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Typography in CSS</w:t>
      </w:r>
    </w:p>
    <w:p>
      <w:pPr>
        <w:pStyle w:val="Normal"/>
        <w:jc w:val="center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"HTML and CSS"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https://judge.softuni.org/Contests/4353/02-Typography-in-CSS</w:t>
        </w:r>
      </w:hyperlink>
      <w:r>
        <w:rPr/>
        <w:t>.</w:t>
      </w:r>
    </w:p>
    <w:p>
      <w:pPr>
        <w:pStyle w:val="Normal"/>
        <w:jc w:val="center"/>
        <w:rPr>
          <w:lang w:val="bg-BG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IMPORTANT</w:t>
      </w:r>
      <w:r>
        <w:rPr>
          <w:rStyle w:val="Normaltextrun"/>
          <w:rFonts w:cs="Calibri"/>
          <w:color w:val="000000"/>
          <w:shd w:fill="FFFFFF" w:val="clear"/>
        </w:rPr>
        <w:t xml:space="preserve">: The last three problems are additional and meant for self-study. There are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NOT</w:t>
      </w:r>
      <w:r>
        <w:rPr>
          <w:rStyle w:val="Normaltextrun"/>
          <w:rFonts w:cs="Calibri"/>
          <w:color w:val="000000"/>
          <w:shd w:fill="FFFFFF" w:val="clear"/>
        </w:rPr>
        <w:t xml:space="preserve"> contests in Judge for them.</w:t>
      </w:r>
    </w:p>
    <w:p>
      <w:pPr>
        <w:pStyle w:val="Heading2"/>
        <w:numPr>
          <w:ilvl w:val="0"/>
          <w:numId w:val="1"/>
        </w:numPr>
        <w:rPr/>
      </w:pPr>
      <w:r>
        <w:rPr/>
        <w:t>Selector Cardio: Descendant Combinator</w:t>
      </w:r>
    </w:p>
    <w:p>
      <w:pPr>
        <w:pStyle w:val="Normal"/>
        <w:rPr/>
      </w:pPr>
      <w:r>
        <w:rPr/>
        <w:t>Use the skeleton</w:t>
      </w:r>
      <w:r>
        <w:rPr>
          <w:lang w:val="bg-BG"/>
        </w:rPr>
        <w:t xml:space="preserve"> </w:t>
      </w:r>
      <w:r>
        <w:rPr/>
        <w:t>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6626225" cy="2470150"/>
            <wp:effectExtent l="0" t="0" r="0" b="0"/>
            <wp:docPr id="1" name="Картина 2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2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descendant combinator</w:t>
      </w:r>
      <w:r>
        <w:rPr/>
        <w:t xml:space="preserve"> to set</w:t>
      </w:r>
      <w:r>
        <w:rPr>
          <w:b/>
          <w:bCs/>
        </w:rPr>
        <w:t xml:space="preserve"> background-color yellow</w:t>
      </w:r>
      <w:r>
        <w:rPr/>
        <w:t xml:space="preserve"> to </w:t>
      </w:r>
      <w:r>
        <w:rPr>
          <w:b/>
          <w:bCs/>
        </w:rPr>
        <w:t>paragraphs</w:t>
      </w:r>
      <w:r>
        <w:rPr/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Selector Cardio: General or Subsequent Sibling Combinator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6626225" cy="2499995"/>
            <wp:effectExtent l="0" t="0" r="0" b="0"/>
            <wp:docPr id="2" name="Картина 3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general combinator</w:t>
      </w:r>
      <w:r>
        <w:rPr/>
        <w:t xml:space="preserve"> to set</w:t>
      </w:r>
      <w:r>
        <w:rPr>
          <w:b/>
          <w:bCs/>
        </w:rPr>
        <w:t xml:space="preserve"> color red</w:t>
      </w:r>
      <w:r>
        <w:rPr/>
        <w:t xml:space="preserve"> to </w:t>
      </w:r>
      <w:r>
        <w:rPr>
          <w:b/>
          <w:bCs/>
        </w:rPr>
        <w:t>span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Selector Cardio: Adjacent or Next Sibling Combinator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6626225" cy="2417445"/>
            <wp:effectExtent l="0" t="0" r="0" b="0"/>
            <wp:docPr id="3" name="Картина 4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4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adjacent combinator</w:t>
      </w:r>
      <w:r>
        <w:rPr/>
        <w:t xml:space="preserve"> to set</w:t>
      </w:r>
      <w:r>
        <w:rPr>
          <w:b/>
          <w:bCs/>
        </w:rPr>
        <w:t xml:space="preserve"> text-decoration underline</w:t>
      </w:r>
      <w:r>
        <w:rPr/>
        <w:t xml:space="preserve"> to </w:t>
      </w:r>
      <w:r>
        <w:rPr>
          <w:b/>
          <w:bCs/>
        </w:rPr>
        <w:t>paragraphs</w:t>
      </w:r>
      <w:r>
        <w:rPr/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Selector Cardio: Child Combinator</w:t>
      </w:r>
    </w:p>
    <w:p>
      <w:pPr>
        <w:pStyle w:val="Normal"/>
        <w:rPr/>
      </w:pPr>
      <w:r>
        <w:rPr/>
        <w:t>Use the skeleton which is in resources to 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6626225" cy="2474595"/>
            <wp:effectExtent l="0" t="0" r="0" b="0"/>
            <wp:docPr id="4" name="Картина 5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child combinator</w:t>
      </w:r>
      <w:r>
        <w:rPr/>
        <w:t xml:space="preserve"> to set</w:t>
      </w:r>
      <w:r>
        <w:rPr>
          <w:b/>
          <w:bCs/>
        </w:rPr>
        <w:t xml:space="preserve"> text-decoration line-through</w:t>
      </w:r>
      <w:r>
        <w:rPr/>
        <w:t xml:space="preserve"> to </w:t>
      </w:r>
      <w:r>
        <w:rPr>
          <w:b/>
          <w:bCs/>
        </w:rPr>
        <w:t>code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Selector Cardio: First Child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6626225" cy="2379980"/>
            <wp:effectExtent l="0" t="0" r="0" b="0"/>
            <wp:docPr id="5" name="Картина 6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first</w:t>
      </w:r>
      <w:r>
        <w:rPr/>
        <w:t xml:space="preserve"> </w:t>
      </w:r>
      <w:r>
        <w:rPr>
          <w:b/>
          <w:bCs/>
        </w:rPr>
        <w:t>child combinator</w:t>
      </w:r>
      <w:r>
        <w:rPr/>
        <w:t xml:space="preserve"> to set</w:t>
      </w:r>
      <w:r>
        <w:rPr>
          <w:b/>
          <w:bCs/>
        </w:rPr>
        <w:t xml:space="preserve"> font-weight bold</w:t>
      </w:r>
      <w:r>
        <w:rPr/>
        <w:t xml:space="preserve"> and</w:t>
      </w:r>
      <w:r>
        <w:rPr>
          <w:b/>
          <w:bCs/>
        </w:rPr>
        <w:t xml:space="preserve"> color red</w:t>
      </w:r>
      <w:r>
        <w:rPr/>
        <w:t xml:space="preserve"> to </w:t>
      </w:r>
      <w:r>
        <w:rPr>
          <w:b/>
          <w:bCs/>
        </w:rPr>
        <w:t>span</w:t>
      </w:r>
      <w:r>
        <w:rPr/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Selector Cardio: First of Type</w:t>
      </w:r>
    </w:p>
    <w:p>
      <w:pPr>
        <w:pStyle w:val="Normal"/>
        <w:rPr/>
      </w:pPr>
      <w:r>
        <w:rPr/>
        <w:t>Use skeleton, which is in resources to solve the next problem:</w:t>
      </w:r>
    </w:p>
    <w:p>
      <w:pPr>
        <w:pStyle w:val="Normal"/>
        <w:rPr/>
      </w:pPr>
      <w:r>
        <w:rPr/>
        <w:drawing>
          <wp:inline distT="0" distB="0" distL="0" distR="0">
            <wp:extent cx="6626225" cy="2387600"/>
            <wp:effectExtent l="0" t="0" r="0" b="0"/>
            <wp:docPr id="6" name="Картина 8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8" descr="Картина, която съдържа текст, екранна снимка, Шрифт,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first</w:t>
      </w:r>
      <w:r>
        <w:rPr/>
        <w:t xml:space="preserve"> </w:t>
      </w:r>
      <w:r>
        <w:rPr>
          <w:b/>
          <w:bCs/>
        </w:rPr>
        <w:t>type combinator</w:t>
      </w:r>
      <w:r>
        <w:rPr/>
        <w:t xml:space="preserve"> to set</w:t>
      </w:r>
      <w:r>
        <w:rPr>
          <w:b/>
          <w:bCs/>
        </w:rPr>
        <w:t xml:space="preserve"> background-color blue</w:t>
      </w:r>
      <w:r>
        <w:rPr/>
        <w:t xml:space="preserve"> to </w:t>
      </w:r>
      <w:r>
        <w:rPr>
          <w:b/>
          <w:bCs/>
        </w:rPr>
        <w:t>paragraphs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Selector Cardio: Last Child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6626225" cy="2336800"/>
            <wp:effectExtent l="0" t="0" r="0" b="0"/>
            <wp:docPr id="7" name="Картина 9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9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last</w:t>
      </w:r>
      <w:r>
        <w:rPr/>
        <w:t xml:space="preserve"> </w:t>
      </w:r>
      <w:r>
        <w:rPr>
          <w:b/>
          <w:bCs/>
        </w:rPr>
        <w:t>child combinator</w:t>
      </w:r>
      <w:r>
        <w:rPr/>
        <w:t xml:space="preserve"> to set</w:t>
      </w:r>
      <w:r>
        <w:rPr>
          <w:b/>
          <w:bCs/>
        </w:rPr>
        <w:t xml:space="preserve"> color red</w:t>
      </w:r>
      <w:r>
        <w:rPr/>
        <w:t xml:space="preserve"> to </w:t>
      </w:r>
      <w:r>
        <w:rPr>
          <w:b/>
          <w:bCs/>
        </w:rPr>
        <w:t>span</w:t>
      </w:r>
      <w:r>
        <w:rPr/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Selector Cardio: Last of Type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6626225" cy="2465070"/>
            <wp:effectExtent l="0" t="0" r="0" b="0"/>
            <wp:docPr id="8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1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last</w:t>
      </w:r>
      <w:r>
        <w:rPr/>
        <w:t xml:space="preserve"> </w:t>
      </w:r>
      <w:r>
        <w:rPr>
          <w:b/>
          <w:bCs/>
        </w:rPr>
        <w:t>type combinator</w:t>
      </w:r>
      <w:r>
        <w:rPr/>
        <w:t xml:space="preserve"> to set</w:t>
      </w:r>
      <w:r>
        <w:rPr>
          <w:b/>
          <w:bCs/>
        </w:rPr>
        <w:t xml:space="preserve"> background-color yellow</w:t>
      </w:r>
      <w:r>
        <w:rPr/>
        <w:t xml:space="preserve"> to </w:t>
      </w:r>
      <w:r>
        <w:rPr>
          <w:b/>
          <w:bCs/>
        </w:rPr>
        <w:t>paragraphs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Selector Cardio: Nth Child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6626225" cy="2406015"/>
            <wp:effectExtent l="0" t="0" r="0" b="0"/>
            <wp:docPr id="9" name="Картина 1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1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t xml:space="preserve">Use the </w:t>
      </w:r>
      <w:r>
        <w:rPr>
          <w:b/>
          <w:bCs/>
        </w:rPr>
        <w:t>nth child combinator</w:t>
      </w:r>
      <w:r>
        <w:rPr/>
        <w:t xml:space="preserve"> to set</w:t>
      </w:r>
      <w:r>
        <w:rPr>
          <w:b/>
          <w:bCs/>
        </w:rPr>
        <w:t xml:space="preserve"> color white and background-color red </w:t>
      </w:r>
      <w:r>
        <w:rPr/>
        <w:t xml:space="preserve">to </w:t>
      </w:r>
      <w:r>
        <w:rPr>
          <w:b/>
          <w:bCs/>
        </w:rPr>
        <w:t>odd span.</w:t>
      </w:r>
    </w:p>
    <w:p>
      <w:pPr>
        <w:pStyle w:val="Heading2"/>
        <w:numPr>
          <w:ilvl w:val="0"/>
          <w:numId w:val="1"/>
        </w:numPr>
        <w:rPr/>
      </w:pPr>
      <w:r>
        <w:rPr/>
        <w:t>Selector Cardio: Hover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4498340" cy="1698625"/>
            <wp:effectExtent l="0" t="0" r="0" b="0"/>
            <wp:docPr id="10" name="Картина 12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2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80" w:firstLine="72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↓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545965" cy="1821180"/>
            <wp:effectExtent l="0" t="0" r="0" b="0"/>
            <wp:docPr id="11" name="Картина 13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3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hover</w:t>
      </w:r>
      <w:r>
        <w:rPr/>
        <w:t xml:space="preserve"> to set</w:t>
      </w:r>
      <w:r>
        <w:rPr>
          <w:b/>
          <w:bCs/>
        </w:rPr>
        <w:t xml:space="preserve"> background-color red</w:t>
      </w:r>
      <w:r>
        <w:rPr/>
        <w:t xml:space="preserve"> to </w:t>
      </w:r>
      <w:r>
        <w:rPr>
          <w:b/>
          <w:bCs/>
        </w:rPr>
        <w:t>button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Selector Cardio: Active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4394835" cy="1659890"/>
            <wp:effectExtent l="0" t="0" r="0" b="0"/>
            <wp:docPr id="12" name="Картина 1873599204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873599204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80" w:firstLine="72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↓</w:t>
      </w:r>
    </w:p>
    <w:p>
      <w:pPr>
        <w:pStyle w:val="Normal"/>
        <w:rPr/>
      </w:pPr>
      <w:r>
        <w:rPr/>
        <w:drawing>
          <wp:inline distT="0" distB="0" distL="0" distR="0">
            <wp:extent cx="4436745" cy="1657985"/>
            <wp:effectExtent l="0" t="0" r="0" b="0"/>
            <wp:docPr id="13" name="Картина 14" descr="Картина, която съдържа текст, екранна снимка, Шрифт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4" descr="Картина, която съдържа текст, екранна снимка, Шрифт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Use the </w:t>
      </w:r>
      <w:r>
        <w:rPr>
          <w:b/>
          <w:bCs/>
        </w:rPr>
        <w:t>active</w:t>
      </w:r>
      <w:r>
        <w:rPr/>
        <w:t xml:space="preserve"> to set</w:t>
      </w:r>
      <w:r>
        <w:rPr>
          <w:b/>
          <w:bCs/>
        </w:rPr>
        <w:t xml:space="preserve"> background-color blue</w:t>
      </w:r>
      <w:r>
        <w:rPr/>
        <w:t xml:space="preserve"> to </w:t>
      </w:r>
      <w:r>
        <w:rPr>
          <w:b/>
          <w:bCs/>
        </w:rPr>
        <w:t>button</w:t>
      </w:r>
      <w:r>
        <w:rPr/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Selector Cardio: Focus</w:t>
      </w:r>
    </w:p>
    <w:p>
      <w:pPr>
        <w:pStyle w:val="Normal"/>
        <w:rPr/>
      </w:pPr>
      <w:r>
        <w:rPr/>
        <w:t>Use the skeleton which is in resources to achieve the following view:</w:t>
      </w:r>
    </w:p>
    <w:p>
      <w:pPr>
        <w:pStyle w:val="Normal"/>
        <w:rPr/>
      </w:pPr>
      <w:r>
        <w:rPr/>
        <w:drawing>
          <wp:inline distT="0" distB="0" distL="0" distR="0">
            <wp:extent cx="4462780" cy="1685290"/>
            <wp:effectExtent l="0" t="0" r="0" b="0"/>
            <wp:docPr id="14" name="Картина 1484592228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84592228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80" w:firstLine="720"/>
        <w:rPr/>
      </w:pPr>
      <w:r>
        <w:rPr>
          <w:rFonts w:cs="Calibri" w:cstheme="minorHAnsi"/>
          <w:b/>
          <w:bCs/>
        </w:rPr>
        <w:t>↓</w:t>
      </w:r>
    </w:p>
    <w:p>
      <w:pPr>
        <w:pStyle w:val="Code"/>
        <w:rPr/>
      </w:pPr>
      <w:r>
        <w:rPr/>
        <w:drawing>
          <wp:inline distT="0" distB="0" distL="0" distR="0">
            <wp:extent cx="4491355" cy="1455420"/>
            <wp:effectExtent l="0" t="0" r="0" b="0"/>
            <wp:docPr id="15" name="Картина 15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t xml:space="preserve">Use the </w:t>
      </w:r>
      <w:r>
        <w:rPr>
          <w:b/>
          <w:bCs/>
        </w:rPr>
        <w:t>focus</w:t>
      </w:r>
      <w:r>
        <w:rPr/>
        <w:t xml:space="preserve"> to set</w:t>
      </w:r>
      <w:r>
        <w:rPr>
          <w:b/>
          <w:bCs/>
        </w:rPr>
        <w:t xml:space="preserve"> background-color darkmagenta</w:t>
      </w:r>
      <w:r>
        <w:rPr/>
        <w:t xml:space="preserve"> to </w:t>
      </w:r>
      <w:r>
        <w:rPr>
          <w:b/>
          <w:bCs/>
        </w:rPr>
        <w:t>button</w:t>
      </w:r>
      <w:r>
        <w:rPr/>
        <w:t>.</w:t>
      </w:r>
    </w:p>
    <w:sectPr>
      <w:headerReference w:type="default" r:id="rId19"/>
      <w:footerReference w:type="default" r:id="rId20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4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555fab"/>
    <w:rPr/>
  </w:style>
  <w:style w:type="character" w:styleId="Eop" w:customStyle="1">
    <w:name w:val="eop"/>
    <w:basedOn w:val="DefaultParagraphFont"/>
    <w:qFormat/>
    <w:rsid w:val="00555fa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html-and-css" TargetMode="External"/><Relationship Id="rId3" Type="http://schemas.openxmlformats.org/officeDocument/2006/relationships/hyperlink" Target="https://judge.softuni.org/Contests/4353/02-Typography-in-CS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0.png"/><Relationship Id="rId16" Type="http://schemas.openxmlformats.org/officeDocument/2006/relationships/image" Target="media/image12.png"/><Relationship Id="rId17" Type="http://schemas.openxmlformats.org/officeDocument/2006/relationships/image" Target="media/image10.png"/><Relationship Id="rId18" Type="http://schemas.openxmlformats.org/officeDocument/2006/relationships/image" Target="media/image13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Application>LibreOffice/7.3.7.2$Linux_X86_64 LibreOffice_project/30$Build-2</Application>
  <AppVersion>15.0000</AppVersion>
  <Pages>6</Pages>
  <Words>404</Words>
  <Characters>2145</Characters>
  <CharactersWithSpaces>2517</CharactersWithSpaces>
  <Paragraphs>61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2024-07-03T15:02:33Z</dcterms:modified>
  <cp:revision>136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