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Isaac Hangly</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Isaac’s hard work and attentiveness are reflected clearly in his performance on assessments, homework, and lab work. We want to encourage Isaac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Isaac’s self-evaluation, he expressed that his felt great improvement in the area of content knowledge; Isaac’s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