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Miriam Scoltan</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Miriam’s hard work and attentiveness are reflected clearly in hers performance on assessments, homework, and lab work. We want to encourage Miriam to continue working hard both at home and in class to strengthen hers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Miriam’s self-evaluation, she expressed that hers felt great improvement in the area of content knowledge; Miriam’s academic curiosity has enabled her to develop a deep understanding of this week’s chemistry topics. &lt;spnc&gt; came to class with hers homework complete, and a positive attitude. Reflecting hers hard work and pursuit of new ideas, she is rapidly expanding hers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