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A self-motivated and adaptable candidate, I thrive in fast-paced environments, constantly striving to reach my personal best. My passion for continuous learning and my willingness to take calculated risks make me an ideal fit for challenging internship opportunities. I am excited to contribute effectively to dynamic teams and embrace new challenges. </w:t>
        <w:tab/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New Jersey Institute of Technology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Newark, NJ</w:t>
        <w:tab/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Expected May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Bachelor of Science in Computer Science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spacing w:after="60" w:line="244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 Mandarin, Spanish</w:t>
      </w:r>
    </w:p>
    <w:p w:rsidR="00000000" w:rsidDel="00000000" w:rsidP="00000000" w:rsidRDefault="00000000" w:rsidRPr="00000000" w14:paraId="0000000A">
      <w:pPr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Java,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C++, C#, Golang, HTML/CSS, JavaScript, Scheme, SQL</w:t>
      </w:r>
    </w:p>
    <w:p w:rsidR="00000000" w:rsidDel="00000000" w:rsidP="00000000" w:rsidRDefault="00000000" w:rsidRPr="00000000" w14:paraId="0000000B">
      <w:pPr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Technical: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Adobe Photoshop/Illustrator, Agile, Canva, Git, Google Applications, Microsoft Office Suite, Excel, Linux</w:t>
      </w:r>
    </w:p>
    <w:p w:rsidR="00000000" w:rsidDel="00000000" w:rsidP="00000000" w:rsidRDefault="00000000" w:rsidRPr="00000000" w14:paraId="0000000C">
      <w:pPr>
        <w:spacing w:after="60" w:line="244" w:lineRule="auto"/>
        <w:rPr>
          <w:rFonts w:ascii="Georgia" w:cs="Georgia" w:eastAsia="Georgia" w:hAnsi="Georgia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60" w:line="244" w:lineRule="auto"/>
        <w:rPr>
          <w:rFonts w:ascii="Georgia" w:cs="Georgia" w:eastAsia="Georgia" w:hAnsi="Georgia"/>
          <w:b w:val="1"/>
          <w:color w:val="0000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Technical Projects</w:t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Notes Web App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4" w:lineRule="auto"/>
        <w:ind w:left="360" w:right="0" w:hanging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 stack web application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framework, enabling secure user authentication.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60" w:before="0" w:line="244" w:lineRule="auto"/>
        <w:ind w:left="360" w:right="0" w:hanging="18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user-friendly interface allowing users to record and manage notes, providing seamless and intuitive note-taking experience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Valorant Monopoly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4" w:lineRule="auto"/>
        <w:ind w:left="360" w:right="0" w:hanging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development team in creating multiplayer game using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Unity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merging strategic gameplay elements from Monopoly with distinctive characters and abilities from Valorant.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60" w:before="0" w:line="244" w:lineRule="auto"/>
        <w:ind w:left="360" w:right="0" w:hanging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networking and synchronization techniques utilizing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deliver seamless multiplayer experience.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Weather Forecast Retriever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0" w:before="0" w:line="244" w:lineRule="auto"/>
        <w:ind w:left="360" w:right="0" w:hanging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backend system that retrieves accurate weather forecast for given city from an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API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60" w:before="0" w:line="244" w:lineRule="auto"/>
        <w:ind w:left="360" w:right="0" w:hanging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users with several forecast options, including 5-day, monthly, and daily forecasts, as well as alerts.</w:t>
      </w:r>
    </w:p>
    <w:p w:rsidR="00000000" w:rsidDel="00000000" w:rsidP="00000000" w:rsidRDefault="00000000" w:rsidRPr="00000000" w14:paraId="00000017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Amazon Webscraper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60" w:before="0" w:line="244" w:lineRule="auto"/>
        <w:ind w:left="360" w:right="0" w:hanging="18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users with personalized data retrieval by developing a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-based application using BeautifulSoup and Selenium, enabling users to select any item on Amazon and obtain a comprehensive list of product names and prices.</w:t>
      </w:r>
    </w:p>
    <w:p w:rsidR="00000000" w:rsidDel="00000000" w:rsidP="00000000" w:rsidRDefault="00000000" w:rsidRPr="00000000" w14:paraId="00000019">
      <w:pPr>
        <w:tabs>
          <w:tab w:val="right" w:leader="none" w:pos="9270"/>
        </w:tabs>
        <w:spacing w:after="60" w:line="244" w:lineRule="auto"/>
        <w:rPr>
          <w:rFonts w:ascii="Georgia" w:cs="Georgia" w:eastAsia="Georgia" w:hAnsi="Georgia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12" w:val="single"/>
        </w:pBdr>
        <w:spacing w:after="60" w:line="244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Certifications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000000"/>
            <w:sz w:val="20"/>
            <w:szCs w:val="20"/>
            <w:u w:val="none"/>
            <w:rtl w:val="0"/>
          </w:rPr>
          <w:t xml:space="preserve">AT&amp;T </w:t>
        </w:r>
      </w:hyperlink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u w:val="none"/>
          <w:rtl w:val="0"/>
        </w:rPr>
        <w:t xml:space="preserve">|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2023 Technology Academy Graduate</w:t>
        <w:tab/>
        <w:t xml:space="preserve">Jul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44" w:lineRule="auto"/>
        <w:ind w:left="360" w:right="0" w:hanging="21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Acquired skills in presenting data, big data, communication, leadership, and problem-solving.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60" w:before="0" w:line="244" w:lineRule="auto"/>
        <w:ind w:left="360" w:right="0" w:hanging="21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Completed entry-level training in technology specific fundamentals including network troubleshooting, 5G tech strategy, and cloud computing.</w:t>
      </w:r>
    </w:p>
    <w:p w:rsidR="00000000" w:rsidDel="00000000" w:rsidP="00000000" w:rsidRDefault="00000000" w:rsidRPr="00000000" w14:paraId="0000001E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HackerRank |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Python Certificate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Jul 2023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270"/>
        </w:tabs>
        <w:spacing w:after="60" w:before="0" w:line="244" w:lineRule="auto"/>
        <w:ind w:left="360" w:right="0" w:hanging="21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proficiency in fundamental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programming concepts and competence in solving coding challenges, validating expertise in algorithmic thinking and coding language usage. </w:t>
      </w:r>
    </w:p>
    <w:p w:rsidR="00000000" w:rsidDel="00000000" w:rsidP="00000000" w:rsidRDefault="00000000" w:rsidRPr="00000000" w14:paraId="00000020">
      <w:pPr>
        <w:tabs>
          <w:tab w:val="right" w:leader="none" w:pos="9270"/>
        </w:tabs>
        <w:spacing w:after="60" w:line="244" w:lineRule="auto"/>
        <w:rPr>
          <w:rFonts w:ascii="Georgia" w:cs="Georgia" w:eastAsia="Georgia" w:hAnsi="Georgia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spacing w:after="60" w:line="244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Caldwell Public Library |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Library Page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Aug 2021 – Present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60" w:before="0" w:line="244" w:lineRule="auto"/>
        <w:ind w:left="360" w:right="0" w:hanging="21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Helped patrons with locating books, answering inquiries, and providing information.</w:t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i w:val="1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 xml:space="preserve">Spring Garden Chinese Restaurant | </w:t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Delivery Driver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Georgia" w:cs="Georgia" w:eastAsia="Georgia" w:hAnsi="Georgia"/>
          <w:i w:val="1"/>
          <w:color w:val="000000"/>
          <w:sz w:val="20"/>
          <w:szCs w:val="20"/>
          <w:rtl w:val="0"/>
        </w:rPr>
        <w:t xml:space="preserve">Aug 2022 – Present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60" w:before="0" w:line="244" w:lineRule="auto"/>
        <w:ind w:left="360" w:right="0" w:hanging="216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multiple deliveries simultaneously, prioritizing orders based on distance and delivery times.</w:t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60" w:line="244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Extracurricular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60" w:line="244" w:lineRule="auto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IEEE, </w:t>
      </w:r>
      <w:r w:rsidDel="00000000" w:rsidR="00000000" w:rsidRPr="00000000">
        <w:rPr>
          <w:rFonts w:ascii="Georgia" w:cs="Georgia" w:eastAsia="Georgia" w:hAnsi="Georgia"/>
          <w:color w:val="000000"/>
          <w:sz w:val="20"/>
          <w:szCs w:val="20"/>
          <w:rtl w:val="0"/>
        </w:rPr>
        <w:t xml:space="preserve">Robotics Club, President of Chess Club, Founder of Gaming Club 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right" w:leader="none" w:pos="9360"/>
      </w:tabs>
      <w:spacing w:after="60" w:line="240" w:lineRule="auto"/>
      <w:jc w:val="center"/>
      <w:rPr>
        <w:rFonts w:ascii="Georgia" w:cs="Georgia" w:eastAsia="Georgia" w:hAnsi="Georgia"/>
        <w:b w:val="1"/>
        <w:sz w:val="24"/>
        <w:szCs w:val="24"/>
      </w:rPr>
    </w:pPr>
    <w:r w:rsidDel="00000000" w:rsidR="00000000" w:rsidRPr="00000000">
      <w:rPr>
        <w:rFonts w:ascii="Georgia" w:cs="Georgia" w:eastAsia="Georgia" w:hAnsi="Georgia"/>
        <w:b w:val="1"/>
        <w:color w:val="000000"/>
        <w:sz w:val="32"/>
        <w:szCs w:val="32"/>
        <w:rtl w:val="0"/>
      </w:rPr>
      <w:t xml:space="preserve">Eric Zhang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after="60" w:line="240" w:lineRule="auto"/>
      <w:jc w:val="center"/>
      <w:rPr>
        <w:rFonts w:ascii="Georgia" w:cs="Georgia" w:eastAsia="Georgia" w:hAnsi="Georgia"/>
        <w:color w:val="1155cc"/>
        <w:sz w:val="20"/>
        <w:szCs w:val="20"/>
        <w:u w:val="single"/>
      </w:rPr>
    </w:pPr>
    <w:r w:rsidDel="00000000" w:rsidR="00000000" w:rsidRPr="00000000">
      <w:rPr>
        <w:rFonts w:ascii="Georgia" w:cs="Georgia" w:eastAsia="Georgia" w:hAnsi="Georgia"/>
        <w:color w:val="000000"/>
        <w:sz w:val="20"/>
        <w:szCs w:val="20"/>
        <w:rtl w:val="0"/>
      </w:rPr>
      <w:t xml:space="preserve">West Caldwell, NJ 07006 |</w:t>
    </w:r>
    <w:r w:rsidDel="00000000" w:rsidR="00000000" w:rsidRPr="00000000">
      <w:rPr>
        <w:rFonts w:ascii="Georgia" w:cs="Georgia" w:eastAsia="Georgia" w:hAnsi="Georgia"/>
        <w:color w:val="000000"/>
        <w:rtl w:val="0"/>
      </w:rPr>
      <w:t xml:space="preserve"> (</w:t>
    </w:r>
    <w:r w:rsidDel="00000000" w:rsidR="00000000" w:rsidRPr="00000000">
      <w:rPr>
        <w:rFonts w:ascii="Georgia" w:cs="Georgia" w:eastAsia="Georgia" w:hAnsi="Georgia"/>
        <w:color w:val="000000"/>
        <w:sz w:val="20"/>
        <w:szCs w:val="20"/>
        <w:rtl w:val="0"/>
      </w:rPr>
      <w:t xml:space="preserve">646) 866-1593 |</w:t>
    </w:r>
    <w:r w:rsidDel="00000000" w:rsidR="00000000" w:rsidRPr="00000000">
      <w:rPr>
        <w:rFonts w:ascii="Georgia" w:cs="Georgia" w:eastAsia="Georgia" w:hAnsi="Georgia"/>
        <w:color w:val="000000"/>
        <w:rtl w:val="0"/>
      </w:rPr>
      <w:t xml:space="preserve"> </w:t>
    </w:r>
    <w:r w:rsidDel="00000000" w:rsidR="00000000" w:rsidRPr="00000000">
      <w:rPr>
        <w:rFonts w:ascii="Georgia" w:cs="Georgia" w:eastAsia="Georgia" w:hAnsi="Georgia"/>
        <w:color w:val="1155cc"/>
        <w:sz w:val="20"/>
        <w:szCs w:val="20"/>
        <w:u w:val="single"/>
        <w:rtl w:val="0"/>
      </w:rPr>
      <w:t xml:space="preserve">ericzhang200@gmail.com </w:t>
    </w:r>
    <w:r w:rsidDel="00000000" w:rsidR="00000000" w:rsidRPr="00000000">
      <w:rPr>
        <w:rFonts w:ascii="Georgia" w:cs="Georgia" w:eastAsia="Georgia" w:hAnsi="Georgia"/>
        <w:b w:val="1"/>
        <w:color w:val="000000"/>
        <w:sz w:val="20"/>
        <w:szCs w:val="20"/>
        <w:rtl w:val="0"/>
      </w:rPr>
      <w:t xml:space="preserve">|</w:t>
    </w:r>
    <w:r w:rsidDel="00000000" w:rsidR="00000000" w:rsidRPr="00000000">
      <w:rPr>
        <w:rFonts w:ascii="Georgia" w:cs="Georgia" w:eastAsia="Georgia" w:hAnsi="Georgia"/>
        <w:color w:val="000000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rFonts w:ascii="Georgia" w:cs="Georgia" w:eastAsia="Georgia" w:hAnsi="Georgia"/>
          <w:color w:val="0563c1"/>
          <w:sz w:val="20"/>
          <w:szCs w:val="20"/>
          <w:u w:val="single"/>
          <w:rtl w:val="0"/>
        </w:rPr>
        <w:t xml:space="preserve">https://ericzhang.us</w:t>
      </w:r>
    </w:hyperlink>
    <w:r w:rsidDel="00000000" w:rsidR="00000000" w:rsidRPr="00000000">
      <w:rPr>
        <w:rFonts w:ascii="Georgia" w:cs="Georgia" w:eastAsia="Georgia" w:hAnsi="Georgia"/>
        <w:color w:val="000000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after="60" w:line="240" w:lineRule="auto"/>
      <w:jc w:val="center"/>
      <w:rPr>
        <w:rFonts w:ascii="Georgia" w:cs="Georgia" w:eastAsia="Georgia" w:hAnsi="Georgia"/>
        <w:color w:val="1155cc"/>
        <w:sz w:val="6"/>
        <w:szCs w:val="6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after="60" w:line="240" w:lineRule="auto"/>
      <w:jc w:val="center"/>
      <w:rPr>
        <w:rFonts w:ascii="Georgia" w:cs="Georgia" w:eastAsia="Georgia" w:hAnsi="Georgia"/>
        <w:color w:val="1155cc"/>
        <w:sz w:val="6"/>
        <w:szCs w:val="6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76" w:hanging="21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2CA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CA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425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2574"/>
  </w:style>
  <w:style w:type="paragraph" w:styleId="Footer">
    <w:name w:val="footer"/>
    <w:basedOn w:val="Normal"/>
    <w:link w:val="FooterChar"/>
    <w:uiPriority w:val="99"/>
    <w:unhideWhenUsed w:val="1"/>
    <w:rsid w:val="002425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2574"/>
  </w:style>
  <w:style w:type="character" w:styleId="Hyperlink">
    <w:name w:val="Hyperlink"/>
    <w:basedOn w:val="DefaultParagraphFont"/>
    <w:uiPriority w:val="99"/>
    <w:unhideWhenUsed w:val="1"/>
    <w:rsid w:val="002425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42574"/>
    <w:rPr>
      <w:color w:val="605e5c"/>
      <w:shd w:color="auto" w:fill="e1dfdd" w:val="clear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5C59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5C597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C59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5C597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5C597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redly.com/badges/c6529073-cb7c-4d61-a560-aad7686fda77/linked_in_profil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ericzhang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StB0gE8Uv+qmiLFAMiWFHSRkxg==">CgMxLjA4AHIhMWJhZDN1cEpGMzNlU2lrUGRBeVlzdU1QNExObGNVM2k0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2022-09-29T21:44:00Z</dcterms:created>
  <dc:creator>susan zhang</dc:creator>
</cp:coreProperties>
</file>