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08FE" w14:textId="77777777" w:rsidR="009C0C68" w:rsidRPr="009E1250" w:rsidRDefault="009C0C68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24647" w14:textId="08D022FC" w:rsidR="009C0C68" w:rsidRDefault="009C0C68" w:rsidP="009C0C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EXPLORATORY DATA ANALYSIS:</w:t>
      </w:r>
    </w:p>
    <w:p w14:paraId="30C42C71" w14:textId="167C6BC4" w:rsidR="002E286B" w:rsidRDefault="002E286B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that are present in the dataset</w:t>
      </w:r>
    </w:p>
    <w:p w14:paraId="13C9C3D9" w14:textId="32FBFFF5" w:rsidR="002E286B" w:rsidRDefault="002E286B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8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73B44" wp14:editId="30D4D393">
            <wp:extent cx="5731510" cy="1736090"/>
            <wp:effectExtent l="0" t="0" r="2540" b="0"/>
            <wp:docPr id="168298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82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FEEF" w14:textId="77777777" w:rsidR="002E286B" w:rsidRDefault="002E286B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67BBA" w14:textId="4870A14F" w:rsidR="002E286B" w:rsidRDefault="002E286B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86B">
        <w:rPr>
          <w:rFonts w:ascii="Times New Roman" w:hAnsi="Times New Roman" w:cs="Times New Roman"/>
          <w:sz w:val="24"/>
          <w:szCs w:val="24"/>
        </w:rPr>
        <w:t>Finding out the mean performance of all the departments and plotting its bar graph using seaborn.</w:t>
      </w:r>
    </w:p>
    <w:p w14:paraId="427F4493" w14:textId="414FE8E0" w:rsidR="002E286B" w:rsidRDefault="002E286B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8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5AB0C" wp14:editId="3B9FC4C0">
            <wp:extent cx="3651438" cy="1403422"/>
            <wp:effectExtent l="0" t="0" r="6350" b="6350"/>
            <wp:docPr id="5199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2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8D93" w14:textId="1FE9AD86" w:rsidR="002E286B" w:rsidRDefault="002E286B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8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2BDA0" wp14:editId="62C38871">
            <wp:extent cx="5731510" cy="2661920"/>
            <wp:effectExtent l="0" t="0" r="2540" b="5080"/>
            <wp:docPr id="161850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02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C8F3" w14:textId="77777777" w:rsidR="00C25AC8" w:rsidRDefault="00C25AC8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6D00C" w14:textId="6B20EFDC" w:rsidR="002E286B" w:rsidRDefault="002E286B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6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E286B">
        <w:rPr>
          <w:rFonts w:ascii="Times New Roman" w:hAnsi="Times New Roman" w:cs="Times New Roman"/>
          <w:sz w:val="24"/>
          <w:szCs w:val="24"/>
        </w:rPr>
        <w:t xml:space="preserve"> each department separately</w:t>
      </w:r>
    </w:p>
    <w:p w14:paraId="40EBE9E6" w14:textId="02BE09C4" w:rsidR="002E286B" w:rsidRDefault="00C25AC8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A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895ECC" wp14:editId="64069399">
            <wp:extent cx="4286470" cy="3314870"/>
            <wp:effectExtent l="0" t="0" r="0" b="0"/>
            <wp:docPr id="169639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91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6840" w14:textId="77777777" w:rsidR="00C25AC8" w:rsidRDefault="00C25AC8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48A2E" w14:textId="10AD999E" w:rsidR="00C25AC8" w:rsidRDefault="00C25AC8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AC8">
        <w:rPr>
          <w:rFonts w:ascii="Times New Roman" w:hAnsi="Times New Roman" w:cs="Times New Roman"/>
          <w:sz w:val="24"/>
          <w:szCs w:val="24"/>
        </w:rPr>
        <w:t>Plotting a separate bar graph for performance of each department using seaborn</w:t>
      </w:r>
    </w:p>
    <w:p w14:paraId="630EE738" w14:textId="1EAC2C93" w:rsidR="002328B0" w:rsidRDefault="00C25AC8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39030" wp14:editId="35C5AF17">
            <wp:extent cx="5693246" cy="4039263"/>
            <wp:effectExtent l="0" t="0" r="3175" b="0"/>
            <wp:docPr id="680347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75" cy="404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D891" w14:textId="510132D1" w:rsidR="002328B0" w:rsidRDefault="002328B0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427E0" wp14:editId="074289C6">
            <wp:extent cx="2272247" cy="5526701"/>
            <wp:effectExtent l="0" t="7938" r="6033" b="6032"/>
            <wp:docPr id="1409506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9"/>
                    <a:stretch/>
                  </pic:blipFill>
                  <pic:spPr bwMode="auto">
                    <a:xfrm rot="5400000">
                      <a:off x="0" y="0"/>
                      <a:ext cx="2297255" cy="558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DE2F3" w14:textId="77777777" w:rsidR="002328B0" w:rsidRDefault="002328B0" w:rsidP="002328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4E73D" wp14:editId="06F42130">
            <wp:extent cx="1841120" cy="2210463"/>
            <wp:effectExtent l="0" t="0" r="6985" b="0"/>
            <wp:docPr id="201285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75" cy="221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7873" w14:textId="57BF3DAC" w:rsidR="009C0C68" w:rsidRPr="002328B0" w:rsidRDefault="009C0C68" w:rsidP="002328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 SELECTION:</w:t>
      </w:r>
    </w:p>
    <w:p w14:paraId="43F99703" w14:textId="6256C1DF" w:rsidR="00645AAD" w:rsidRPr="00645AAD" w:rsidRDefault="00645AAD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AAD">
        <w:rPr>
          <w:rFonts w:ascii="Times New Roman" w:hAnsi="Times New Roman" w:cs="Times New Roman"/>
          <w:sz w:val="24"/>
          <w:szCs w:val="24"/>
        </w:rPr>
        <w:t>Feature selection involves picking the most relevant attributes or variables from a dataset. In employee performance assessment, "expected work" and "performance rating" are vital features. This process streamlines analysis, focusing on essential factors for data-driven decision-making and performance improvement. It ensures a more efficient and effective evaluation of employee productivity.</w:t>
      </w:r>
    </w:p>
    <w:p w14:paraId="3B66F1A5" w14:textId="77777777" w:rsidR="00645AAD" w:rsidRDefault="00645AAD" w:rsidP="009C0C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803CB" w14:textId="66433577" w:rsidR="00423C65" w:rsidRDefault="009C0C68" w:rsidP="009C0C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BUILDING:</w:t>
      </w:r>
    </w:p>
    <w:p w14:paraId="2CBC3345" w14:textId="293C1CBF" w:rsidR="00423C65" w:rsidRDefault="009C0C68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1 - </w:t>
      </w:r>
      <w:r w:rsidRPr="009C0C68">
        <w:rPr>
          <w:rFonts w:ascii="Times New Roman" w:hAnsi="Times New Roman" w:cs="Times New Roman"/>
          <w:sz w:val="24"/>
          <w:szCs w:val="24"/>
        </w:rPr>
        <w:t>Logistic regression</w:t>
      </w:r>
    </w:p>
    <w:p w14:paraId="6C8F4A60" w14:textId="63A139C8" w:rsidR="009C0C68" w:rsidRDefault="009C0C68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29C53" wp14:editId="623EA49C">
            <wp:extent cx="3522428" cy="1426393"/>
            <wp:effectExtent l="0" t="0" r="1905" b="2540"/>
            <wp:docPr id="179254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40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368" cy="14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147" w14:textId="69C74670" w:rsidR="00423C65" w:rsidRDefault="00423C65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the model is 83%</w:t>
      </w:r>
    </w:p>
    <w:p w14:paraId="43062657" w14:textId="77777777" w:rsidR="00423C65" w:rsidRDefault="00423C65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A1283" w14:textId="02278589" w:rsidR="00423C65" w:rsidRDefault="00423C65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2 - </w:t>
      </w:r>
      <w:r w:rsidRPr="00423C65">
        <w:rPr>
          <w:rFonts w:ascii="Times New Roman" w:hAnsi="Times New Roman" w:cs="Times New Roman"/>
          <w:sz w:val="24"/>
          <w:szCs w:val="24"/>
        </w:rPr>
        <w:t>Support Vector Machine</w:t>
      </w:r>
    </w:p>
    <w:p w14:paraId="441E7E8A" w14:textId="6DFAC61E" w:rsidR="00423C65" w:rsidRDefault="00423C65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C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F5AE5" wp14:editId="3E9ECF8B">
            <wp:extent cx="4140413" cy="1746340"/>
            <wp:effectExtent l="0" t="0" r="0" b="6350"/>
            <wp:docPr id="54939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91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8BD6" w14:textId="70B36D43" w:rsidR="00423C65" w:rsidRDefault="00423C65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the model is 84%</w:t>
      </w:r>
    </w:p>
    <w:p w14:paraId="17F53F7C" w14:textId="77777777" w:rsidR="00423C65" w:rsidRDefault="00423C65" w:rsidP="009C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AC43A" w14:textId="413A8A72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 – K-Nearest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</w:p>
    <w:p w14:paraId="0E79DC3F" w14:textId="7DCCA25C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C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D8DF9" wp14:editId="21BC4853">
            <wp:extent cx="4222967" cy="1720938"/>
            <wp:effectExtent l="0" t="0" r="6350" b="0"/>
            <wp:docPr id="20928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0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621" w14:textId="66BCB6E8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the model is 83%</w:t>
      </w:r>
    </w:p>
    <w:p w14:paraId="089C999E" w14:textId="77777777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334E6" w14:textId="00C69853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 – Decision tree</w:t>
      </w:r>
    </w:p>
    <w:p w14:paraId="4473CAE9" w14:textId="77777777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146ED" w14:textId="0C69EFAB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C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C2C37" wp14:editId="6ED9238D">
            <wp:extent cx="4248368" cy="1663786"/>
            <wp:effectExtent l="0" t="0" r="0" b="0"/>
            <wp:docPr id="117373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35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D71B" w14:textId="4DBE56F7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the model is 90%</w:t>
      </w:r>
    </w:p>
    <w:p w14:paraId="71C45D1B" w14:textId="77777777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16580" w14:textId="215972F7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 – Random Forest</w:t>
      </w:r>
    </w:p>
    <w:p w14:paraId="400F9E4B" w14:textId="77777777" w:rsidR="00423C65" w:rsidRDefault="00423C65" w:rsidP="00423C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C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41444B" wp14:editId="00E5BF2D">
            <wp:extent cx="4546834" cy="1809843"/>
            <wp:effectExtent l="0" t="0" r="6350" b="0"/>
            <wp:docPr id="140231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2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C65" w:rsidSect="0029626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ADA"/>
    <w:multiLevelType w:val="hybridMultilevel"/>
    <w:tmpl w:val="E19E1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460F"/>
    <w:multiLevelType w:val="hybridMultilevel"/>
    <w:tmpl w:val="C12C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5CB2"/>
    <w:multiLevelType w:val="hybridMultilevel"/>
    <w:tmpl w:val="B8FEA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48D1"/>
    <w:multiLevelType w:val="multilevel"/>
    <w:tmpl w:val="6E3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02B24"/>
    <w:multiLevelType w:val="hybridMultilevel"/>
    <w:tmpl w:val="7EC0F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D08CF"/>
    <w:multiLevelType w:val="hybridMultilevel"/>
    <w:tmpl w:val="3BDA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2439">
    <w:abstractNumId w:val="2"/>
  </w:num>
  <w:num w:numId="2" w16cid:durableId="891499837">
    <w:abstractNumId w:val="0"/>
  </w:num>
  <w:num w:numId="3" w16cid:durableId="633829830">
    <w:abstractNumId w:val="1"/>
  </w:num>
  <w:num w:numId="4" w16cid:durableId="1122453437">
    <w:abstractNumId w:val="3"/>
  </w:num>
  <w:num w:numId="5" w16cid:durableId="544634760">
    <w:abstractNumId w:val="5"/>
  </w:num>
  <w:num w:numId="6" w16cid:durableId="1853834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60"/>
    <w:rsid w:val="00202049"/>
    <w:rsid w:val="00210417"/>
    <w:rsid w:val="002328B0"/>
    <w:rsid w:val="00296260"/>
    <w:rsid w:val="002E286B"/>
    <w:rsid w:val="002F3120"/>
    <w:rsid w:val="003F17CE"/>
    <w:rsid w:val="00423C65"/>
    <w:rsid w:val="00490A32"/>
    <w:rsid w:val="00634911"/>
    <w:rsid w:val="00645AAD"/>
    <w:rsid w:val="006E1DB0"/>
    <w:rsid w:val="009C0C68"/>
    <w:rsid w:val="009E1250"/>
    <w:rsid w:val="00C25AC8"/>
    <w:rsid w:val="00E15BFC"/>
    <w:rsid w:val="00E3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8E75"/>
  <w15:chartTrackingRefBased/>
  <w15:docId w15:val="{4A4F9DFC-3F5F-4704-8433-B1779EE9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1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8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674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1616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22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487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9305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3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321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86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67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202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7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77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4089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289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9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6258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836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11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084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7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708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Venkat</dc:creator>
  <cp:keywords/>
  <dc:description/>
  <cp:lastModifiedBy>Ezhilmathi K</cp:lastModifiedBy>
  <cp:revision>2</cp:revision>
  <dcterms:created xsi:type="dcterms:W3CDTF">2023-11-08T11:57:00Z</dcterms:created>
  <dcterms:modified xsi:type="dcterms:W3CDTF">2023-11-08T11:57:00Z</dcterms:modified>
</cp:coreProperties>
</file>