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276"/>
          <w:sz w:val="28"/>
        </w:rPr>
        <w:t>РАБОЧИЙ ДНЕВНИК НАУЧНОГО ИССЛЕДОВАНИЯ</w:t>
        <w:br/>
      </w:r>
      <w:r>
        <w:rPr>
          <w:i/>
          <w:color w:val="475569"/>
          <w:sz w:val="20"/>
        </w:rPr>
        <w:t>Первичный протокол измерений физиологических параметров стресса растений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Исследователь:</w:t>
            </w:r>
            <w:r>
              <w:rPr>
                <w:sz w:val="17"/>
              </w:rPr>
              <w:t xml:space="preserve"> Ковалева Алиса Ивановна, 10 класс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Культура:</w:t>
            </w:r>
            <w:r>
              <w:rPr>
                <w:sz w:val="17"/>
              </w:rPr>
              <w:t xml:space="preserve"> Горох посевной (Pisum sativum), сорт «Альфа»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Дата посева:</w:t>
            </w:r>
            <w:r>
              <w:rPr>
                <w:sz w:val="17"/>
              </w:rPr>
              <w:t xml:space="preserve"> 29 сентября 2026 г.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Старт стресс-опыта:</w:t>
            </w:r>
            <w:r>
              <w:rPr>
                <w:sz w:val="17"/>
              </w:rPr>
              <w:t xml:space="preserve"> 9 октября 2026 г. (через 10 дней)</w:t>
            </w:r>
          </w:p>
        </w:tc>
      </w:tr>
      <w:tr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Научный руководитель:</w:t>
            </w:r>
            <w:r>
              <w:rPr>
                <w:sz w:val="17"/>
              </w:rPr>
              <w:t xml:space="preserve"> Ковалев Иван Викторович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Выборка:</w:t>
            </w:r>
            <w:r>
              <w:rPr>
                <w:sz w:val="17"/>
              </w:rPr>
              <w:t xml:space="preserve"> n = 45 (5 когорт по 9 растений) + Стенд №0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Субстрат:</w:t>
            </w:r>
            <w:r>
              <w:rPr>
                <w:sz w:val="17"/>
              </w:rPr>
              <w:t xml:space="preserve"> Торф верховой с перлитом (pH 6.0)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Изоляция соли:</w:t>
            </w:r>
            <w:r>
              <w:rPr>
                <w:b/>
                <w:color w:val="B91C1C"/>
                <w:sz w:val="17"/>
              </w:rPr>
              <w:t xml:space="preserve"> Кассета №2 в отдельном лотке-поддоне!</w:t>
            </w:r>
          </w:p>
        </w:tc>
      </w:tr>
    </w:tbl>
    <w:p>
      <w:pPr>
        <w:spacing w:after="80"/>
      </w:pPr>
    </w:p>
    <w:p>
      <w:r>
        <w:rPr>
          <w:b/>
          <w:color w:val="0F766E"/>
          <w:sz w:val="21"/>
        </w:rPr>
        <w:t>РАЗДЕЛ I. ФАЗА ПРОРАЩИВАНИЯ И ВЕГЕТАЦИИ (ДНИ 0–9: с 29 сентября по 8 октября 2026 г.)</w:t>
      </w:r>
    </w:p>
    <w:p>
      <w:pPr>
        <w:spacing w:line="252" w:lineRule="auto"/>
      </w:pPr>
      <w:r>
        <w:rPr>
          <w:sz w:val="17"/>
        </w:rPr>
        <w:t>Инструкция Алисе: В этот период все кассеты поливаются только чистой отстоянной водой. Кассета №2 уже стоит в своем отдельном лотке. Записывай время полива, объем, всхожесть и наблюдения. 3–5 октября на стенде №0 настраиваем оптику.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Дата / День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Кассета (когорта)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Время полива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Объем полива (мл)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Чем полито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Масса кассеты M (г)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Всхожесть (из 9 шт)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Tвозд / RHвозд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Фенологические наблюдения (петельки, семядоли, листья)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Подпись</w:t>
            </w:r>
          </w:p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29.09 (День 0, Вт)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Посев проростков с корешками 1–2 см. Кассета №2 в отдельный лоток!</w:t>
            </w:r>
          </w:p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30.09 (День 1, Ср)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01.10 (День 2, Чт)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02.10 (День 3, Пт)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03.10 (День 4, Сб)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+ Ст№0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Прибытие посылки с диодами и датчиками! Монтаж</w:t>
            </w:r>
          </w:p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04.10 (День 5, Вс)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+ Ст№0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05.10 (День 6, Пн)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+ Ст№0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Юстировка оптики NoIR и OCR на Стенде №0</w:t>
            </w:r>
          </w:p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06.10 (День 7, Вт)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07.10 (День 8, Ср)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08.10 (День 9, Чт)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Фоновый замер перед стартом засухи (NDVI_init, масса M0)</w:t>
            </w:r>
          </w:p>
        </w:tc>
        <w:tc>
          <w:tcPr>
            <w:tcW w:type="dxa" w:w="1554"/>
          </w:tcPr>
          <w:p/>
        </w:tc>
      </w:tr>
    </w:tbl>
    <w:p>
      <w:r>
        <w:br w:type="page"/>
      </w:r>
    </w:p>
    <w:p>
      <w:r>
        <w:rPr>
          <w:b/>
          <w:color w:val="0F766E"/>
          <w:sz w:val="22"/>
        </w:rPr>
        <w:t>РАЗДЕЛ II. БЛАНК ЕЖЕДНЕВНЫХ ЗАМЕРОВ СТРЕСС-ОПЫТА (СТАРТ 09.10.2026, 09:00)</w:t>
      </w:r>
    </w:p>
    <w:p>
      <w:pPr>
        <w:spacing w:line="252" w:lineRule="auto"/>
      </w:pPr>
      <w:r>
        <w:rPr>
          <w:sz w:val="16"/>
        </w:rPr>
        <w:t>Инструкция Алисе: Замеры проводятся 2 раза в день: УТРОМ (09:00–10:00) и ВЕЧЕРОМ (18:00–19:00). В каждую строчку заноси показания весов, экрана тепловизора UTi120S, датчиков станции и веб-интерфейса. К1: полив водой по графику. К2: полив ТОЛЬКО раствором NaCl 100 мМ (8.76 г соли на 1 л воды). К3: реанимационный полив водой (25 мл) ПРИ ПЕРВОМ АЛЕРТЕ СТАНЦИИ (ΔT &gt; +0.8°C). К4: полив водой (25 мл) ТОЛЬКО ПРИ ВИДИМОМ ПОНИКАНИИ ЛИСТЬЕВ. К5: без полива.</w:t>
      </w:r>
    </w:p>
    <w:p>
      <w:pPr>
        <w:spacing w:before="80" w:after="40"/>
      </w:pPr>
      <w:r>
        <w:rPr>
          <w:b/>
          <w:color w:val="1E3A8A"/>
          <w:sz w:val="19"/>
        </w:rPr>
        <w:t>📅 ДЕНЬ 10 (09.10, Пт) — СТАРТ СТРЕСС-ОПЫТА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11 (10.10, Сб) — РАЗВИТИЕ СТРЕССА / ОЖИДАНИЕ АЛЕРТА К3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E3A8A"/>
          <w:sz w:val="19"/>
        </w:rPr>
        <w:t>📅 ДЕНЬ 12 (11.10, Вс) — АЛЕРТ И ПРЕВЕНТИВНЫЙ ПОЛИВ К3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13 (12.10, Пн) — ПОТЕРЯ ТУРГОРА И ПОЛИВ К4 (ВИЗУАЛЬНЫЙ КОНТРОЛЬ)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E3A8A"/>
          <w:sz w:val="19"/>
        </w:rPr>
        <w:t>📅 ДЕНЬ 14 (13.10, Вт) — РЕПАРАЦИЯ И СРАВНЕНИЕ БИОМАССЫ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15 (14.10, Ср) — РЕПАРАЦИЯ / ТЕРМИНАЛЬНЫЙ НЕКРОЗ К5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E3A8A"/>
          <w:sz w:val="19"/>
        </w:rPr>
        <w:t>📅 ДЕНЬ 16 (15.10, Чт) — ФИНАЛЬНЫЙ СКРИНИНГ РЕПАРАЦИИ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17 (16.10, Пт) — ИТОГОВЫЙ ЗАМЕР И ВЗВЕШИВАНИЕ БИОМАССЫ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(100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sectPr w:rsidR="00FC693F" w:rsidRPr="0006063C" w:rsidSect="00034616">
      <w:pgSz w:w="16834" w:h="11909" w:orient="landscape"/>
      <w:pgMar w:top="576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Arial" w:hAnsi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