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18FF" w:rsidRPr="001B0F70" w:rsidRDefault="007818FF" w:rsidP="00757858">
      <w:pPr>
        <w:ind w:firstLine="708"/>
        <w:jc w:val="center"/>
        <w:rPr>
          <w:b/>
          <w:caps/>
          <w:szCs w:val="24"/>
        </w:rPr>
      </w:pPr>
      <w:r w:rsidRPr="001B0F70">
        <w:rPr>
          <w:b/>
          <w:caps/>
          <w:szCs w:val="24"/>
        </w:rPr>
        <w:t>FAI – Centro de Ensino Superior em gestão, Tecnologia e Educação</w:t>
      </w:r>
    </w:p>
    <w:p w:rsidR="007818FF" w:rsidRPr="001B0F70" w:rsidRDefault="007818FF" w:rsidP="007818FF">
      <w:pPr>
        <w:jc w:val="center"/>
        <w:rPr>
          <w:b/>
          <w:caps/>
          <w:szCs w:val="24"/>
        </w:rPr>
      </w:pPr>
      <w:r w:rsidRPr="001B0F70">
        <w:rPr>
          <w:b/>
          <w:caps/>
          <w:szCs w:val="24"/>
        </w:rPr>
        <w:t xml:space="preserve">CURSO DE SISTEMAS DE INFORMAÇÃO </w:t>
      </w:r>
    </w:p>
    <w:p w:rsidR="007818FF" w:rsidRDefault="007818FF" w:rsidP="007818FF">
      <w:pPr>
        <w:jc w:val="center"/>
        <w:rPr>
          <w:szCs w:val="24"/>
        </w:rPr>
      </w:pPr>
    </w:p>
    <w:p w:rsidR="00841725" w:rsidRPr="001B0F70" w:rsidRDefault="00841725" w:rsidP="007818FF">
      <w:pPr>
        <w:jc w:val="center"/>
        <w:rPr>
          <w:szCs w:val="24"/>
        </w:rPr>
      </w:pPr>
    </w:p>
    <w:p w:rsidR="009139E7" w:rsidRPr="009139E7" w:rsidRDefault="009139E7" w:rsidP="009139E7">
      <w:pPr>
        <w:shd w:val="clear" w:color="auto" w:fill="FFFFFF"/>
        <w:spacing w:after="0"/>
        <w:jc w:val="center"/>
        <w:rPr>
          <w:rFonts w:eastAsia="Times New Roman"/>
          <w:b/>
          <w:caps/>
          <w:color w:val="222222"/>
          <w:szCs w:val="24"/>
          <w:lang w:eastAsia="pt-BR"/>
        </w:rPr>
      </w:pPr>
      <w:r>
        <w:rPr>
          <w:rFonts w:eastAsia="Times New Roman"/>
          <w:b/>
          <w:caps/>
          <w:color w:val="222222"/>
          <w:szCs w:val="24"/>
          <w:lang w:eastAsia="pt-BR"/>
        </w:rPr>
        <w:t>camila maria da costa</w:t>
      </w:r>
    </w:p>
    <w:p w:rsidR="007818FF" w:rsidRPr="001B0F70" w:rsidRDefault="007F6CF5" w:rsidP="007818FF">
      <w:pPr>
        <w:shd w:val="clear" w:color="auto" w:fill="FFFFFF"/>
        <w:spacing w:after="0"/>
        <w:jc w:val="center"/>
        <w:rPr>
          <w:rFonts w:eastAsia="Times New Roman"/>
          <w:b/>
          <w:caps/>
          <w:color w:val="222222"/>
          <w:szCs w:val="24"/>
          <w:lang w:eastAsia="pt-BR"/>
        </w:rPr>
      </w:pPr>
      <w:r>
        <w:rPr>
          <w:rFonts w:eastAsia="Times New Roman"/>
          <w:b/>
          <w:caps/>
          <w:color w:val="222222"/>
          <w:szCs w:val="24"/>
          <w:lang w:eastAsia="pt-BR"/>
        </w:rPr>
        <w:t>Diego vinicius cesar do amaral</w:t>
      </w:r>
    </w:p>
    <w:p w:rsidR="007818FF" w:rsidRPr="001B0F70" w:rsidRDefault="007F6CF5" w:rsidP="007818FF">
      <w:pPr>
        <w:shd w:val="clear" w:color="auto" w:fill="FFFFFF"/>
        <w:spacing w:after="0"/>
        <w:jc w:val="center"/>
        <w:rPr>
          <w:rFonts w:eastAsia="Times New Roman"/>
          <w:b/>
          <w:caps/>
          <w:color w:val="222222"/>
          <w:szCs w:val="24"/>
          <w:lang w:eastAsia="pt-BR"/>
        </w:rPr>
      </w:pPr>
      <w:r>
        <w:rPr>
          <w:rFonts w:eastAsia="Times New Roman"/>
          <w:b/>
          <w:caps/>
          <w:color w:val="222222"/>
          <w:szCs w:val="24"/>
          <w:lang w:eastAsia="pt-BR"/>
        </w:rPr>
        <w:t>jéssica souza pivoto</w:t>
      </w:r>
    </w:p>
    <w:p w:rsidR="007818FF" w:rsidRPr="001B0F70" w:rsidRDefault="007F6CF5" w:rsidP="007818FF">
      <w:pPr>
        <w:shd w:val="clear" w:color="auto" w:fill="FFFFFF"/>
        <w:spacing w:after="0"/>
        <w:jc w:val="center"/>
        <w:rPr>
          <w:rFonts w:eastAsia="Times New Roman"/>
          <w:b/>
          <w:caps/>
          <w:color w:val="222222"/>
          <w:szCs w:val="24"/>
          <w:lang w:eastAsia="pt-BR"/>
        </w:rPr>
      </w:pPr>
      <w:r>
        <w:rPr>
          <w:rFonts w:eastAsia="Times New Roman"/>
          <w:b/>
          <w:caps/>
          <w:color w:val="222222"/>
          <w:szCs w:val="24"/>
          <w:lang w:eastAsia="pt-BR"/>
        </w:rPr>
        <w:t>Marcos Henrique Azevedo</w:t>
      </w:r>
      <w:r w:rsidR="00DA7CA4">
        <w:rPr>
          <w:rFonts w:eastAsia="Times New Roman"/>
          <w:b/>
          <w:caps/>
          <w:color w:val="222222"/>
          <w:szCs w:val="24"/>
          <w:lang w:eastAsia="pt-BR"/>
        </w:rPr>
        <w:t xml:space="preserve"> PINTO JÚNIOR</w:t>
      </w:r>
    </w:p>
    <w:p w:rsidR="007818FF" w:rsidRPr="001B0F70" w:rsidRDefault="007F6CF5" w:rsidP="007818FF">
      <w:pPr>
        <w:jc w:val="center"/>
        <w:rPr>
          <w:b/>
          <w:caps/>
          <w:szCs w:val="24"/>
        </w:rPr>
      </w:pPr>
      <w:r>
        <w:rPr>
          <w:rFonts w:eastAsia="Times New Roman"/>
          <w:b/>
          <w:caps/>
          <w:color w:val="222222"/>
          <w:szCs w:val="24"/>
          <w:lang w:eastAsia="pt-BR"/>
        </w:rPr>
        <w:t>Marcos paulo moreno pereira</w:t>
      </w:r>
    </w:p>
    <w:p w:rsidR="007818FF" w:rsidRPr="001B0F70" w:rsidRDefault="007818FF" w:rsidP="007818FF">
      <w:pPr>
        <w:jc w:val="center"/>
        <w:rPr>
          <w:szCs w:val="24"/>
        </w:rPr>
      </w:pPr>
    </w:p>
    <w:p w:rsidR="007818FF" w:rsidRPr="001B0F70" w:rsidRDefault="007818FF" w:rsidP="007818FF">
      <w:pPr>
        <w:jc w:val="center"/>
        <w:rPr>
          <w:rFonts w:eastAsia="Times New Roman"/>
          <w:b/>
          <w:bCs/>
          <w:caps/>
          <w:color w:val="000000"/>
          <w:szCs w:val="24"/>
          <w:lang w:eastAsia="pt-BR"/>
        </w:rPr>
      </w:pPr>
    </w:p>
    <w:p w:rsidR="007818FF" w:rsidRPr="001B0F70" w:rsidRDefault="007818FF" w:rsidP="007818FF">
      <w:pPr>
        <w:jc w:val="center"/>
        <w:rPr>
          <w:szCs w:val="24"/>
        </w:rPr>
      </w:pPr>
    </w:p>
    <w:p w:rsidR="007818FF" w:rsidRPr="001B0F70" w:rsidRDefault="007818FF" w:rsidP="007818FF">
      <w:pPr>
        <w:jc w:val="center"/>
        <w:rPr>
          <w:szCs w:val="24"/>
        </w:rPr>
      </w:pPr>
    </w:p>
    <w:p w:rsidR="007818FF" w:rsidRPr="00BD3D42" w:rsidRDefault="00BD3D42" w:rsidP="007818FF">
      <w:pPr>
        <w:jc w:val="center"/>
        <w:rPr>
          <w:b/>
          <w:szCs w:val="24"/>
        </w:rPr>
      </w:pPr>
      <w:r>
        <w:rPr>
          <w:b/>
          <w:szCs w:val="24"/>
        </w:rPr>
        <w:t>EZMART</w:t>
      </w:r>
      <w:r w:rsidR="00DA7CA4">
        <w:rPr>
          <w:b/>
          <w:szCs w:val="24"/>
        </w:rPr>
        <w:t xml:space="preserve"> - SOLUÇÃO NA TOMADA DE DECISÕES</w:t>
      </w:r>
    </w:p>
    <w:p w:rsidR="007818FF" w:rsidRPr="001B0F70" w:rsidRDefault="007818FF" w:rsidP="007818FF">
      <w:pPr>
        <w:jc w:val="center"/>
        <w:rPr>
          <w:szCs w:val="24"/>
        </w:rPr>
      </w:pPr>
    </w:p>
    <w:p w:rsidR="007B7BBF" w:rsidRPr="001B0F70" w:rsidRDefault="007B7BBF" w:rsidP="007818FF">
      <w:pPr>
        <w:jc w:val="center"/>
        <w:rPr>
          <w:szCs w:val="24"/>
        </w:rPr>
      </w:pPr>
    </w:p>
    <w:p w:rsidR="007B7BBF" w:rsidRPr="001B0F70" w:rsidRDefault="007B7BBF" w:rsidP="007818FF">
      <w:pPr>
        <w:jc w:val="center"/>
        <w:rPr>
          <w:szCs w:val="24"/>
        </w:rPr>
      </w:pPr>
    </w:p>
    <w:p w:rsidR="007B7BBF" w:rsidRDefault="007B7BBF" w:rsidP="007F6CF5">
      <w:pPr>
        <w:rPr>
          <w:szCs w:val="24"/>
        </w:rPr>
      </w:pPr>
    </w:p>
    <w:p w:rsidR="007F6CF5" w:rsidRDefault="007F6CF5" w:rsidP="007F6CF5">
      <w:pPr>
        <w:rPr>
          <w:szCs w:val="24"/>
        </w:rPr>
      </w:pPr>
    </w:p>
    <w:p w:rsidR="007F6CF5" w:rsidRPr="001B0F70" w:rsidRDefault="007F6CF5" w:rsidP="007F6CF5">
      <w:pPr>
        <w:rPr>
          <w:szCs w:val="24"/>
        </w:rPr>
      </w:pPr>
    </w:p>
    <w:p w:rsidR="007818FF" w:rsidRPr="001B0F70" w:rsidRDefault="007818FF" w:rsidP="007818FF">
      <w:pPr>
        <w:jc w:val="center"/>
        <w:rPr>
          <w:b/>
          <w:szCs w:val="24"/>
        </w:rPr>
      </w:pPr>
      <w:r w:rsidRPr="001B0F70">
        <w:rPr>
          <w:b/>
          <w:szCs w:val="24"/>
        </w:rPr>
        <w:t>SANTA RITA DO SAPUCAÍ- MG</w:t>
      </w:r>
    </w:p>
    <w:p w:rsidR="007F6CF5" w:rsidRPr="001609A3" w:rsidRDefault="007F6CF5" w:rsidP="001609A3">
      <w:pPr>
        <w:jc w:val="center"/>
        <w:rPr>
          <w:b/>
          <w:szCs w:val="24"/>
        </w:rPr>
        <w:sectPr w:rsidR="007F6CF5" w:rsidRPr="001609A3" w:rsidSect="00FD7F01">
          <w:headerReference w:type="default" r:id="rId8"/>
          <w:type w:val="continuous"/>
          <w:pgSz w:w="11906" w:h="16838"/>
          <w:pgMar w:top="1701" w:right="1134" w:bottom="1134" w:left="1701" w:header="709" w:footer="709" w:gutter="0"/>
          <w:pgNumType w:start="1"/>
          <w:cols w:space="708"/>
          <w:docGrid w:linePitch="360"/>
        </w:sectPr>
      </w:pPr>
      <w:r>
        <w:rPr>
          <w:b/>
          <w:szCs w:val="24"/>
        </w:rPr>
        <w:t>2018</w:t>
      </w:r>
    </w:p>
    <w:p w:rsidR="00775EB6" w:rsidRPr="001B0F70" w:rsidRDefault="00775EB6" w:rsidP="00EA7F8D">
      <w:pPr>
        <w:jc w:val="center"/>
        <w:rPr>
          <w:b/>
          <w:caps/>
          <w:szCs w:val="24"/>
        </w:rPr>
      </w:pPr>
      <w:r w:rsidRPr="001B0F70">
        <w:rPr>
          <w:b/>
          <w:caps/>
          <w:szCs w:val="24"/>
        </w:rPr>
        <w:lastRenderedPageBreak/>
        <w:t>FAI – Centro de Ensino Superior em gestão, Tecnologia e Educação</w:t>
      </w:r>
    </w:p>
    <w:p w:rsidR="00775EB6" w:rsidRPr="001B0F70" w:rsidRDefault="001D17CC" w:rsidP="001D17CC">
      <w:pPr>
        <w:tabs>
          <w:tab w:val="center" w:pos="4535"/>
          <w:tab w:val="right" w:pos="9071"/>
        </w:tabs>
        <w:rPr>
          <w:b/>
          <w:caps/>
          <w:szCs w:val="24"/>
        </w:rPr>
      </w:pPr>
      <w:r>
        <w:rPr>
          <w:b/>
          <w:caps/>
          <w:szCs w:val="24"/>
        </w:rPr>
        <w:tab/>
      </w:r>
      <w:r w:rsidR="00DD7792" w:rsidRPr="001B0F70">
        <w:rPr>
          <w:b/>
          <w:caps/>
          <w:szCs w:val="24"/>
        </w:rPr>
        <w:t xml:space="preserve">CURSO DE </w:t>
      </w:r>
      <w:r w:rsidR="00775EB6" w:rsidRPr="001B0F70">
        <w:rPr>
          <w:b/>
          <w:caps/>
          <w:szCs w:val="24"/>
        </w:rPr>
        <w:t>SISTEMAS DE INFORMAÇÃO</w:t>
      </w:r>
      <w:r w:rsidR="007D2CC3" w:rsidRPr="001B0F70">
        <w:rPr>
          <w:b/>
          <w:caps/>
          <w:szCs w:val="24"/>
        </w:rPr>
        <w:t xml:space="preserve"> </w:t>
      </w:r>
      <w:r>
        <w:rPr>
          <w:b/>
          <w:caps/>
          <w:szCs w:val="24"/>
        </w:rPr>
        <w:tab/>
      </w:r>
    </w:p>
    <w:p w:rsidR="00775EB6" w:rsidRPr="001B0F70" w:rsidRDefault="00775EB6" w:rsidP="00EA7F8D">
      <w:pPr>
        <w:jc w:val="center"/>
        <w:rPr>
          <w:szCs w:val="24"/>
        </w:rPr>
      </w:pPr>
    </w:p>
    <w:p w:rsidR="0076205A" w:rsidRDefault="0076205A" w:rsidP="00EA7F8D">
      <w:pPr>
        <w:jc w:val="center"/>
        <w:rPr>
          <w:szCs w:val="24"/>
        </w:rPr>
      </w:pPr>
    </w:p>
    <w:p w:rsidR="00841725" w:rsidRPr="001B0F70" w:rsidRDefault="00841725" w:rsidP="00EA7F8D">
      <w:pPr>
        <w:jc w:val="center"/>
        <w:rPr>
          <w:szCs w:val="24"/>
        </w:rPr>
      </w:pPr>
    </w:p>
    <w:p w:rsidR="00841725" w:rsidRPr="009139E7" w:rsidRDefault="00841725" w:rsidP="00841725">
      <w:pPr>
        <w:shd w:val="clear" w:color="auto" w:fill="FFFFFF"/>
        <w:spacing w:after="0"/>
        <w:jc w:val="center"/>
        <w:rPr>
          <w:rFonts w:eastAsia="Times New Roman"/>
          <w:b/>
          <w:caps/>
          <w:color w:val="222222"/>
          <w:szCs w:val="24"/>
          <w:lang w:eastAsia="pt-BR"/>
        </w:rPr>
      </w:pPr>
      <w:r>
        <w:rPr>
          <w:rFonts w:eastAsia="Times New Roman"/>
          <w:b/>
          <w:caps/>
          <w:color w:val="222222"/>
          <w:szCs w:val="24"/>
          <w:lang w:eastAsia="pt-BR"/>
        </w:rPr>
        <w:t>camila maria da costa</w:t>
      </w:r>
    </w:p>
    <w:p w:rsidR="00841725" w:rsidRPr="001B0F70" w:rsidRDefault="00841725" w:rsidP="00841725">
      <w:pPr>
        <w:shd w:val="clear" w:color="auto" w:fill="FFFFFF"/>
        <w:spacing w:after="0"/>
        <w:jc w:val="center"/>
        <w:rPr>
          <w:rFonts w:eastAsia="Times New Roman"/>
          <w:b/>
          <w:caps/>
          <w:color w:val="222222"/>
          <w:szCs w:val="24"/>
          <w:lang w:eastAsia="pt-BR"/>
        </w:rPr>
      </w:pPr>
      <w:r>
        <w:rPr>
          <w:rFonts w:eastAsia="Times New Roman"/>
          <w:b/>
          <w:caps/>
          <w:color w:val="222222"/>
          <w:szCs w:val="24"/>
          <w:lang w:eastAsia="pt-BR"/>
        </w:rPr>
        <w:t>Diego vinicius cesar do amaral</w:t>
      </w:r>
    </w:p>
    <w:p w:rsidR="00841725" w:rsidRPr="001B0F70" w:rsidRDefault="00841725" w:rsidP="00841725">
      <w:pPr>
        <w:shd w:val="clear" w:color="auto" w:fill="FFFFFF"/>
        <w:spacing w:after="0"/>
        <w:jc w:val="center"/>
        <w:rPr>
          <w:rFonts w:eastAsia="Times New Roman"/>
          <w:b/>
          <w:caps/>
          <w:color w:val="222222"/>
          <w:szCs w:val="24"/>
          <w:lang w:eastAsia="pt-BR"/>
        </w:rPr>
      </w:pPr>
      <w:r>
        <w:rPr>
          <w:rFonts w:eastAsia="Times New Roman"/>
          <w:b/>
          <w:caps/>
          <w:color w:val="222222"/>
          <w:szCs w:val="24"/>
          <w:lang w:eastAsia="pt-BR"/>
        </w:rPr>
        <w:t>jéssica souza pivoto</w:t>
      </w:r>
    </w:p>
    <w:p w:rsidR="00841725" w:rsidRPr="001B0F70" w:rsidRDefault="00841725" w:rsidP="00841725">
      <w:pPr>
        <w:shd w:val="clear" w:color="auto" w:fill="FFFFFF"/>
        <w:spacing w:after="0"/>
        <w:jc w:val="center"/>
        <w:rPr>
          <w:rFonts w:eastAsia="Times New Roman"/>
          <w:b/>
          <w:caps/>
          <w:color w:val="222222"/>
          <w:szCs w:val="24"/>
          <w:lang w:eastAsia="pt-BR"/>
        </w:rPr>
      </w:pPr>
      <w:r>
        <w:rPr>
          <w:rFonts w:eastAsia="Times New Roman"/>
          <w:b/>
          <w:caps/>
          <w:color w:val="222222"/>
          <w:szCs w:val="24"/>
          <w:lang w:eastAsia="pt-BR"/>
        </w:rPr>
        <w:t>Marcos Henrique Azevedo PINTO JÚNIOR</w:t>
      </w:r>
    </w:p>
    <w:p w:rsidR="00841725" w:rsidRPr="001B0F70" w:rsidRDefault="00841725" w:rsidP="00841725">
      <w:pPr>
        <w:jc w:val="center"/>
        <w:rPr>
          <w:b/>
          <w:caps/>
          <w:szCs w:val="24"/>
        </w:rPr>
      </w:pPr>
      <w:r>
        <w:rPr>
          <w:rFonts w:eastAsia="Times New Roman"/>
          <w:b/>
          <w:caps/>
          <w:color w:val="222222"/>
          <w:szCs w:val="24"/>
          <w:lang w:eastAsia="pt-BR"/>
        </w:rPr>
        <w:t>Marcos paulo moreno pereira</w:t>
      </w:r>
    </w:p>
    <w:p w:rsidR="00775EB6" w:rsidRPr="001B0F70" w:rsidRDefault="00775EB6" w:rsidP="00EA7F8D">
      <w:pPr>
        <w:jc w:val="center"/>
        <w:rPr>
          <w:szCs w:val="24"/>
        </w:rPr>
      </w:pPr>
    </w:p>
    <w:p w:rsidR="002C25B9" w:rsidRPr="001B0F70" w:rsidRDefault="002C25B9" w:rsidP="002C25B9">
      <w:pPr>
        <w:jc w:val="center"/>
        <w:rPr>
          <w:rFonts w:eastAsia="Times New Roman"/>
          <w:b/>
          <w:bCs/>
          <w:caps/>
          <w:color w:val="000000"/>
          <w:szCs w:val="24"/>
          <w:lang w:eastAsia="pt-BR"/>
        </w:rPr>
      </w:pPr>
    </w:p>
    <w:p w:rsidR="00427CDE" w:rsidRPr="00BD3D42" w:rsidRDefault="00BD3D42" w:rsidP="00EA7F8D">
      <w:pPr>
        <w:jc w:val="center"/>
        <w:rPr>
          <w:rFonts w:eastAsia="Times New Roman"/>
          <w:b/>
          <w:bCs/>
          <w:caps/>
          <w:color w:val="000000"/>
          <w:szCs w:val="24"/>
          <w:lang w:eastAsia="pt-BR"/>
        </w:rPr>
      </w:pPr>
      <w:r>
        <w:rPr>
          <w:rFonts w:eastAsia="Times New Roman"/>
          <w:b/>
          <w:bCs/>
          <w:caps/>
          <w:color w:val="000000"/>
          <w:szCs w:val="24"/>
          <w:lang w:eastAsia="pt-BR"/>
        </w:rPr>
        <w:t>EZMART</w:t>
      </w:r>
      <w:r w:rsidR="00DA7CA4">
        <w:rPr>
          <w:rFonts w:eastAsia="Times New Roman"/>
          <w:b/>
          <w:bCs/>
          <w:caps/>
          <w:color w:val="000000"/>
          <w:szCs w:val="24"/>
          <w:lang w:eastAsia="pt-BR"/>
        </w:rPr>
        <w:t xml:space="preserve"> – sOLUÇÃO NA TOMADA DE DECISÕES</w:t>
      </w:r>
    </w:p>
    <w:p w:rsidR="00D5073D" w:rsidRPr="001B0F70" w:rsidRDefault="00D5073D" w:rsidP="00EA7F8D">
      <w:pPr>
        <w:jc w:val="center"/>
        <w:rPr>
          <w:szCs w:val="24"/>
        </w:rPr>
      </w:pPr>
    </w:p>
    <w:p w:rsidR="00427CDE" w:rsidRPr="001B0F70" w:rsidRDefault="00427CDE" w:rsidP="00EA7F8D">
      <w:pPr>
        <w:jc w:val="center"/>
        <w:rPr>
          <w:szCs w:val="24"/>
        </w:rPr>
      </w:pPr>
    </w:p>
    <w:p w:rsidR="00435363" w:rsidRPr="001B0F70" w:rsidRDefault="00DD7792" w:rsidP="007A15CF">
      <w:pPr>
        <w:pStyle w:val="EstiloFonte12NegritoCentralizado"/>
        <w:rPr>
          <w:u w:val="single"/>
        </w:rPr>
      </w:pPr>
      <w:r w:rsidRPr="001B0F70">
        <w:rPr>
          <w:color w:val="auto"/>
        </w:rPr>
        <w:t xml:space="preserve">Projeto </w:t>
      </w:r>
      <w:r w:rsidR="00427CDE" w:rsidRPr="001B0F70">
        <w:rPr>
          <w:color w:val="auto"/>
        </w:rPr>
        <w:t>final de curso</w:t>
      </w:r>
      <w:r w:rsidR="00B0216D">
        <w:rPr>
          <w:color w:val="auto"/>
        </w:rPr>
        <w:t xml:space="preserve"> apresentado a</w:t>
      </w:r>
      <w:r w:rsidRPr="001B0F70">
        <w:rPr>
          <w:color w:val="auto"/>
        </w:rPr>
        <w:t xml:space="preserve"> FAI – Centro de Ensino Superior em Gestão, Tecnologia e Educação, </w:t>
      </w:r>
      <w:r w:rsidR="00427CDE" w:rsidRPr="001B0F70">
        <w:rPr>
          <w:color w:val="auto"/>
        </w:rPr>
        <w:t xml:space="preserve">como requisito parcial para obtenção do Título de Bacharel em Sistemas de Informação sob </w:t>
      </w:r>
      <w:r w:rsidR="005B27BB" w:rsidRPr="001B0F70">
        <w:rPr>
          <w:color w:val="auto"/>
        </w:rPr>
        <w:t xml:space="preserve">a </w:t>
      </w:r>
      <w:r w:rsidR="00427CDE" w:rsidRPr="001B0F70">
        <w:rPr>
          <w:color w:val="auto"/>
        </w:rPr>
        <w:t xml:space="preserve">orientação </w:t>
      </w:r>
      <w:r w:rsidR="00D5073D">
        <w:rPr>
          <w:color w:val="auto"/>
        </w:rPr>
        <w:t>da profa. Eunice Gomes Siqueira.</w:t>
      </w:r>
    </w:p>
    <w:p w:rsidR="00427CDE" w:rsidRPr="001B0F70" w:rsidRDefault="00427CDE" w:rsidP="000D3733">
      <w:pPr>
        <w:jc w:val="center"/>
        <w:rPr>
          <w:szCs w:val="24"/>
        </w:rPr>
      </w:pPr>
    </w:p>
    <w:p w:rsidR="00D5073D" w:rsidRPr="001B0F70" w:rsidRDefault="00D5073D" w:rsidP="00841725">
      <w:pPr>
        <w:rPr>
          <w:szCs w:val="24"/>
        </w:rPr>
      </w:pPr>
    </w:p>
    <w:p w:rsidR="00435363" w:rsidRPr="001B0F70" w:rsidRDefault="00435363" w:rsidP="00EA7F8D">
      <w:pPr>
        <w:jc w:val="center"/>
        <w:rPr>
          <w:b/>
          <w:szCs w:val="24"/>
        </w:rPr>
      </w:pPr>
      <w:r w:rsidRPr="001B0F70">
        <w:rPr>
          <w:b/>
          <w:szCs w:val="24"/>
        </w:rPr>
        <w:t>SANTA RITA DO SAPUCAÍ- MG</w:t>
      </w:r>
    </w:p>
    <w:p w:rsidR="00DD0028" w:rsidRPr="001B0F70" w:rsidRDefault="00D5073D" w:rsidP="00EA7F8D">
      <w:pPr>
        <w:jc w:val="center"/>
        <w:rPr>
          <w:b/>
          <w:szCs w:val="24"/>
        </w:rPr>
      </w:pPr>
      <w:r>
        <w:rPr>
          <w:b/>
          <w:szCs w:val="24"/>
        </w:rPr>
        <w:t>2018</w:t>
      </w:r>
    </w:p>
    <w:p w:rsidR="000A081D" w:rsidRDefault="000A081D" w:rsidP="007A15CF">
      <w:pPr>
        <w:spacing w:after="0" w:line="240" w:lineRule="auto"/>
        <w:jc w:val="center"/>
        <w:rPr>
          <w:b/>
          <w:szCs w:val="24"/>
        </w:rPr>
      </w:pPr>
    </w:p>
    <w:p w:rsidR="000A081D" w:rsidRDefault="000A081D" w:rsidP="007A15CF">
      <w:pPr>
        <w:spacing w:after="0" w:line="240" w:lineRule="auto"/>
        <w:jc w:val="center"/>
        <w:rPr>
          <w:b/>
          <w:szCs w:val="24"/>
        </w:rPr>
      </w:pPr>
    </w:p>
    <w:p w:rsidR="007A15CF" w:rsidRPr="001B0F70" w:rsidRDefault="007A15CF" w:rsidP="007A15CF">
      <w:pPr>
        <w:spacing w:after="0" w:line="240" w:lineRule="auto"/>
        <w:jc w:val="center"/>
        <w:rPr>
          <w:b/>
          <w:szCs w:val="24"/>
        </w:rPr>
      </w:pPr>
      <w:r w:rsidRPr="001B0F70">
        <w:rPr>
          <w:b/>
          <w:szCs w:val="24"/>
        </w:rPr>
        <w:t>FOLHA DE APROVAÇÃO</w:t>
      </w:r>
    </w:p>
    <w:p w:rsidR="007A15CF" w:rsidRPr="001B0F70" w:rsidRDefault="007A15CF">
      <w:pPr>
        <w:spacing w:after="0" w:line="240" w:lineRule="auto"/>
        <w:rPr>
          <w:b/>
          <w:szCs w:val="24"/>
        </w:rPr>
      </w:pPr>
      <w:r w:rsidRPr="001B0F70">
        <w:rPr>
          <w:b/>
          <w:szCs w:val="24"/>
        </w:rPr>
        <w:br w:type="page"/>
      </w:r>
    </w:p>
    <w:p w:rsidR="007A15CF" w:rsidRPr="001B0F70" w:rsidRDefault="007A15CF" w:rsidP="007A15CF">
      <w:pPr>
        <w:spacing w:after="0" w:line="240" w:lineRule="auto"/>
        <w:jc w:val="center"/>
        <w:rPr>
          <w:b/>
          <w:szCs w:val="24"/>
        </w:rPr>
      </w:pPr>
      <w:r w:rsidRPr="001B0F70">
        <w:rPr>
          <w:b/>
          <w:szCs w:val="24"/>
        </w:rPr>
        <w:lastRenderedPageBreak/>
        <w:t>HISTÓRICO DE REVISÕES</w:t>
      </w:r>
    </w:p>
    <w:p w:rsidR="007A15CF" w:rsidRPr="001B0F70" w:rsidRDefault="007A15CF" w:rsidP="007A15CF">
      <w:pPr>
        <w:spacing w:after="0" w:line="240" w:lineRule="auto"/>
        <w:rPr>
          <w:b/>
          <w:szCs w:val="24"/>
        </w:rPr>
      </w:pPr>
    </w:p>
    <w:tbl>
      <w:tblPr>
        <w:tblStyle w:val="Tabelacomgrade"/>
        <w:tblW w:w="0" w:type="auto"/>
        <w:tblLook w:val="04A0" w:firstRow="1" w:lastRow="0" w:firstColumn="1" w:lastColumn="0" w:noHBand="0" w:noVBand="1"/>
      </w:tblPr>
      <w:tblGrid>
        <w:gridCol w:w="1384"/>
        <w:gridCol w:w="992"/>
        <w:gridCol w:w="3402"/>
        <w:gridCol w:w="3509"/>
      </w:tblGrid>
      <w:tr w:rsidR="007A15CF" w:rsidRPr="001B0F70" w:rsidTr="00B0216D">
        <w:tc>
          <w:tcPr>
            <w:tcW w:w="1384" w:type="dxa"/>
            <w:shd w:val="clear" w:color="auto" w:fill="66FFFF"/>
          </w:tcPr>
          <w:p w:rsidR="007A15CF" w:rsidRPr="001B0F70" w:rsidRDefault="007A15CF" w:rsidP="003D0EE3">
            <w:pPr>
              <w:spacing w:after="0" w:line="240" w:lineRule="auto"/>
              <w:jc w:val="both"/>
              <w:rPr>
                <w:szCs w:val="24"/>
              </w:rPr>
            </w:pPr>
            <w:r w:rsidRPr="001B0F70">
              <w:rPr>
                <w:szCs w:val="24"/>
              </w:rPr>
              <w:t>Data</w:t>
            </w:r>
          </w:p>
        </w:tc>
        <w:tc>
          <w:tcPr>
            <w:tcW w:w="992" w:type="dxa"/>
            <w:shd w:val="clear" w:color="auto" w:fill="66FFFF"/>
          </w:tcPr>
          <w:p w:rsidR="007A15CF" w:rsidRPr="001B0F70" w:rsidRDefault="007A15CF" w:rsidP="003D0EE3">
            <w:pPr>
              <w:spacing w:after="0" w:line="240" w:lineRule="auto"/>
              <w:jc w:val="both"/>
              <w:rPr>
                <w:szCs w:val="24"/>
              </w:rPr>
            </w:pPr>
            <w:r w:rsidRPr="001B0F70">
              <w:rPr>
                <w:szCs w:val="24"/>
              </w:rPr>
              <w:t>Versão</w:t>
            </w:r>
          </w:p>
        </w:tc>
        <w:tc>
          <w:tcPr>
            <w:tcW w:w="3402" w:type="dxa"/>
            <w:shd w:val="clear" w:color="auto" w:fill="66FFFF"/>
          </w:tcPr>
          <w:p w:rsidR="007A15CF" w:rsidRPr="001B0F70" w:rsidRDefault="007A15CF" w:rsidP="003D0EE3">
            <w:pPr>
              <w:spacing w:after="0" w:line="240" w:lineRule="auto"/>
              <w:jc w:val="both"/>
              <w:rPr>
                <w:szCs w:val="24"/>
              </w:rPr>
            </w:pPr>
            <w:r w:rsidRPr="001B0F70">
              <w:rPr>
                <w:szCs w:val="24"/>
              </w:rPr>
              <w:t>Autor</w:t>
            </w:r>
            <w:r w:rsidR="00DA7CA4">
              <w:rPr>
                <w:szCs w:val="24"/>
              </w:rPr>
              <w:t>es</w:t>
            </w:r>
          </w:p>
        </w:tc>
        <w:tc>
          <w:tcPr>
            <w:tcW w:w="3509" w:type="dxa"/>
            <w:shd w:val="clear" w:color="auto" w:fill="66FFFF"/>
          </w:tcPr>
          <w:p w:rsidR="007A15CF" w:rsidRPr="001B0F70" w:rsidRDefault="007A15CF" w:rsidP="003D0EE3">
            <w:pPr>
              <w:spacing w:after="0" w:line="240" w:lineRule="auto"/>
              <w:jc w:val="both"/>
              <w:rPr>
                <w:szCs w:val="24"/>
              </w:rPr>
            </w:pPr>
            <w:r w:rsidRPr="001B0F70">
              <w:rPr>
                <w:szCs w:val="24"/>
              </w:rPr>
              <w:t>Descrição</w:t>
            </w:r>
          </w:p>
        </w:tc>
      </w:tr>
      <w:tr w:rsidR="00537C52" w:rsidRPr="001B0F70" w:rsidTr="00B0216D">
        <w:tc>
          <w:tcPr>
            <w:tcW w:w="1384" w:type="dxa"/>
          </w:tcPr>
          <w:p w:rsidR="00537C52" w:rsidRDefault="00537C52" w:rsidP="00DA7CA4">
            <w:pPr>
              <w:spacing w:after="0" w:line="240" w:lineRule="auto"/>
              <w:jc w:val="both"/>
              <w:rPr>
                <w:szCs w:val="24"/>
              </w:rPr>
            </w:pPr>
            <w:r>
              <w:rPr>
                <w:szCs w:val="24"/>
              </w:rPr>
              <w:t>04/09/2018</w:t>
            </w:r>
          </w:p>
        </w:tc>
        <w:tc>
          <w:tcPr>
            <w:tcW w:w="992" w:type="dxa"/>
          </w:tcPr>
          <w:p w:rsidR="00537C52" w:rsidRDefault="00537C52" w:rsidP="00475AB2">
            <w:pPr>
              <w:spacing w:after="0" w:line="240" w:lineRule="auto"/>
              <w:jc w:val="both"/>
              <w:rPr>
                <w:szCs w:val="24"/>
              </w:rPr>
            </w:pPr>
            <w:r>
              <w:rPr>
                <w:szCs w:val="24"/>
              </w:rPr>
              <w:t>V 2.1.8</w:t>
            </w:r>
          </w:p>
        </w:tc>
        <w:tc>
          <w:tcPr>
            <w:tcW w:w="3402" w:type="dxa"/>
          </w:tcPr>
          <w:p w:rsidR="00537C52" w:rsidRDefault="00537C52" w:rsidP="00184C97">
            <w:pPr>
              <w:spacing w:after="0" w:line="240" w:lineRule="auto"/>
              <w:jc w:val="both"/>
              <w:rPr>
                <w:szCs w:val="24"/>
              </w:rPr>
            </w:pPr>
            <w:r>
              <w:rPr>
                <w:szCs w:val="24"/>
              </w:rPr>
              <w:t>Diego Vinicius César do Amaral</w:t>
            </w:r>
          </w:p>
          <w:p w:rsidR="00537C52" w:rsidRDefault="00537C52" w:rsidP="00184C97">
            <w:pPr>
              <w:spacing w:after="0" w:line="240" w:lineRule="auto"/>
              <w:jc w:val="both"/>
              <w:rPr>
                <w:szCs w:val="24"/>
              </w:rPr>
            </w:pPr>
            <w:r>
              <w:rPr>
                <w:szCs w:val="24"/>
              </w:rPr>
              <w:t>Jéssica Souza Pivoto</w:t>
            </w:r>
          </w:p>
        </w:tc>
        <w:tc>
          <w:tcPr>
            <w:tcW w:w="3509" w:type="dxa"/>
          </w:tcPr>
          <w:p w:rsidR="00537C52" w:rsidRDefault="00537C52" w:rsidP="00E50D36">
            <w:pPr>
              <w:spacing w:after="0" w:line="240" w:lineRule="auto"/>
              <w:jc w:val="both"/>
              <w:rPr>
                <w:szCs w:val="24"/>
              </w:rPr>
            </w:pPr>
            <w:r>
              <w:rPr>
                <w:szCs w:val="24"/>
              </w:rPr>
              <w:t xml:space="preserve">Esta revisão é referente à atualização das tabelas de estimativas. Essas tabelas contemplam as estimativas de esforços, de Caso de Uso e de Pontos de Função e seus respectivos valores da Fase 3. </w:t>
            </w:r>
          </w:p>
        </w:tc>
      </w:tr>
      <w:tr w:rsidR="00C50BF4" w:rsidRPr="001B0F70" w:rsidTr="00B0216D">
        <w:tc>
          <w:tcPr>
            <w:tcW w:w="1384" w:type="dxa"/>
          </w:tcPr>
          <w:p w:rsidR="00C50BF4" w:rsidRDefault="00C50BF4" w:rsidP="00DA7CA4">
            <w:pPr>
              <w:spacing w:after="0" w:line="240" w:lineRule="auto"/>
              <w:jc w:val="both"/>
              <w:rPr>
                <w:szCs w:val="24"/>
              </w:rPr>
            </w:pPr>
            <w:r>
              <w:rPr>
                <w:szCs w:val="24"/>
              </w:rPr>
              <w:t>02/09/2018</w:t>
            </w:r>
          </w:p>
        </w:tc>
        <w:tc>
          <w:tcPr>
            <w:tcW w:w="992" w:type="dxa"/>
          </w:tcPr>
          <w:p w:rsidR="00C50BF4" w:rsidRDefault="00C50BF4" w:rsidP="00475AB2">
            <w:pPr>
              <w:spacing w:after="0" w:line="240" w:lineRule="auto"/>
              <w:jc w:val="both"/>
              <w:rPr>
                <w:szCs w:val="24"/>
              </w:rPr>
            </w:pPr>
            <w:r>
              <w:rPr>
                <w:szCs w:val="24"/>
              </w:rPr>
              <w:t>V 2.1.7</w:t>
            </w:r>
          </w:p>
        </w:tc>
        <w:tc>
          <w:tcPr>
            <w:tcW w:w="3402" w:type="dxa"/>
          </w:tcPr>
          <w:p w:rsidR="00C50BF4" w:rsidRDefault="00C50BF4" w:rsidP="00184C97">
            <w:pPr>
              <w:spacing w:after="0" w:line="240" w:lineRule="auto"/>
              <w:jc w:val="both"/>
              <w:rPr>
                <w:szCs w:val="24"/>
              </w:rPr>
            </w:pPr>
            <w:r>
              <w:rPr>
                <w:szCs w:val="24"/>
              </w:rPr>
              <w:t>Jéssica Souza Pivoto</w:t>
            </w:r>
          </w:p>
        </w:tc>
        <w:tc>
          <w:tcPr>
            <w:tcW w:w="3509" w:type="dxa"/>
          </w:tcPr>
          <w:p w:rsidR="00C50BF4" w:rsidRDefault="00C50BF4" w:rsidP="00E50D36">
            <w:pPr>
              <w:spacing w:after="0" w:line="240" w:lineRule="auto"/>
              <w:jc w:val="both"/>
              <w:rPr>
                <w:szCs w:val="24"/>
              </w:rPr>
            </w:pPr>
            <w:r>
              <w:rPr>
                <w:szCs w:val="24"/>
              </w:rPr>
              <w:t>Esta revisão é referente à atualização dos apêndices que são descritos neste documento.</w:t>
            </w:r>
            <w:r w:rsidR="003E23BE">
              <w:rPr>
                <w:szCs w:val="24"/>
              </w:rPr>
              <w:t xml:space="preserve"> Além disso, refere-se ao incremento de informações baseadas no livro </w:t>
            </w:r>
            <w:r w:rsidR="003E23BE" w:rsidRPr="003E23BE">
              <w:rPr>
                <w:i/>
                <w:szCs w:val="24"/>
              </w:rPr>
              <w:t>Design Patterns</w:t>
            </w:r>
            <w:r w:rsidR="003E23BE">
              <w:rPr>
                <w:szCs w:val="24"/>
              </w:rPr>
              <w:t>, da seção 6.5.1.</w:t>
            </w:r>
          </w:p>
        </w:tc>
      </w:tr>
      <w:tr w:rsidR="004E02AE" w:rsidRPr="001B0F70" w:rsidTr="00B0216D">
        <w:tc>
          <w:tcPr>
            <w:tcW w:w="1384" w:type="dxa"/>
          </w:tcPr>
          <w:p w:rsidR="004E02AE" w:rsidRDefault="00C50BF4" w:rsidP="00DA7CA4">
            <w:pPr>
              <w:spacing w:after="0" w:line="240" w:lineRule="auto"/>
              <w:jc w:val="both"/>
              <w:rPr>
                <w:szCs w:val="24"/>
              </w:rPr>
            </w:pPr>
            <w:r>
              <w:rPr>
                <w:szCs w:val="24"/>
              </w:rPr>
              <w:t>27</w:t>
            </w:r>
            <w:r w:rsidR="004E02AE">
              <w:rPr>
                <w:szCs w:val="24"/>
              </w:rPr>
              <w:t>/08/2018</w:t>
            </w:r>
          </w:p>
        </w:tc>
        <w:tc>
          <w:tcPr>
            <w:tcW w:w="992" w:type="dxa"/>
          </w:tcPr>
          <w:p w:rsidR="004E02AE" w:rsidRDefault="004E02AE" w:rsidP="00475AB2">
            <w:pPr>
              <w:spacing w:after="0" w:line="240" w:lineRule="auto"/>
              <w:jc w:val="both"/>
              <w:rPr>
                <w:szCs w:val="24"/>
              </w:rPr>
            </w:pPr>
            <w:r>
              <w:rPr>
                <w:szCs w:val="24"/>
              </w:rPr>
              <w:t>V 2.1.6</w:t>
            </w:r>
          </w:p>
        </w:tc>
        <w:tc>
          <w:tcPr>
            <w:tcW w:w="3402" w:type="dxa"/>
          </w:tcPr>
          <w:p w:rsidR="004E02AE" w:rsidRDefault="004E02AE" w:rsidP="00184C97">
            <w:pPr>
              <w:spacing w:after="0" w:line="240" w:lineRule="auto"/>
              <w:jc w:val="both"/>
              <w:rPr>
                <w:szCs w:val="24"/>
              </w:rPr>
            </w:pPr>
            <w:r>
              <w:rPr>
                <w:szCs w:val="24"/>
              </w:rPr>
              <w:t>Jéssica Souza Pivoto</w:t>
            </w:r>
          </w:p>
        </w:tc>
        <w:tc>
          <w:tcPr>
            <w:tcW w:w="3509" w:type="dxa"/>
          </w:tcPr>
          <w:p w:rsidR="004E02AE" w:rsidRDefault="004E02AE" w:rsidP="00E50D36">
            <w:pPr>
              <w:spacing w:after="0" w:line="240" w:lineRule="auto"/>
              <w:jc w:val="both"/>
              <w:rPr>
                <w:szCs w:val="24"/>
              </w:rPr>
            </w:pPr>
            <w:r>
              <w:rPr>
                <w:szCs w:val="24"/>
              </w:rPr>
              <w:t>Esta revisão é referente à elaboração antecipada de alguns artefatos que devem ser entregues na Fase 4. Isso inclui o Capítulo 7 até a seção 7.3.2.</w:t>
            </w:r>
          </w:p>
        </w:tc>
      </w:tr>
      <w:tr w:rsidR="00184C97" w:rsidRPr="001B0F70" w:rsidTr="00B0216D">
        <w:tc>
          <w:tcPr>
            <w:tcW w:w="1384" w:type="dxa"/>
          </w:tcPr>
          <w:p w:rsidR="00184C97" w:rsidRDefault="00184C97" w:rsidP="00DA7CA4">
            <w:pPr>
              <w:spacing w:after="0" w:line="240" w:lineRule="auto"/>
              <w:jc w:val="both"/>
              <w:rPr>
                <w:szCs w:val="24"/>
              </w:rPr>
            </w:pPr>
            <w:r>
              <w:rPr>
                <w:szCs w:val="24"/>
              </w:rPr>
              <w:t>25/08/2018</w:t>
            </w:r>
          </w:p>
        </w:tc>
        <w:tc>
          <w:tcPr>
            <w:tcW w:w="992" w:type="dxa"/>
          </w:tcPr>
          <w:p w:rsidR="00184C97" w:rsidRDefault="00184C97" w:rsidP="00475AB2">
            <w:pPr>
              <w:spacing w:after="0" w:line="240" w:lineRule="auto"/>
              <w:jc w:val="both"/>
              <w:rPr>
                <w:szCs w:val="24"/>
              </w:rPr>
            </w:pPr>
            <w:r>
              <w:rPr>
                <w:szCs w:val="24"/>
              </w:rPr>
              <w:t>V</w:t>
            </w:r>
            <w:r w:rsidR="004E02AE">
              <w:rPr>
                <w:szCs w:val="24"/>
              </w:rPr>
              <w:t xml:space="preserve"> </w:t>
            </w:r>
            <w:r>
              <w:rPr>
                <w:szCs w:val="24"/>
              </w:rPr>
              <w:t>2.1.5</w:t>
            </w:r>
          </w:p>
        </w:tc>
        <w:tc>
          <w:tcPr>
            <w:tcW w:w="3402" w:type="dxa"/>
          </w:tcPr>
          <w:p w:rsidR="00184C97" w:rsidRDefault="00184C97" w:rsidP="00184C97">
            <w:pPr>
              <w:spacing w:after="0" w:line="240" w:lineRule="auto"/>
              <w:jc w:val="both"/>
              <w:rPr>
                <w:szCs w:val="24"/>
              </w:rPr>
            </w:pPr>
            <w:r>
              <w:rPr>
                <w:szCs w:val="24"/>
              </w:rPr>
              <w:t>Camila Maria da Costa</w:t>
            </w:r>
          </w:p>
          <w:p w:rsidR="00184C97" w:rsidRDefault="00184C97" w:rsidP="00184C97">
            <w:pPr>
              <w:spacing w:after="0" w:line="240" w:lineRule="auto"/>
              <w:jc w:val="both"/>
              <w:rPr>
                <w:szCs w:val="24"/>
              </w:rPr>
            </w:pPr>
            <w:r>
              <w:rPr>
                <w:szCs w:val="24"/>
              </w:rPr>
              <w:t>Diego Vinicius Cesar do Amaral</w:t>
            </w:r>
          </w:p>
          <w:p w:rsidR="00184C97" w:rsidRDefault="00184C97" w:rsidP="00184C97">
            <w:pPr>
              <w:spacing w:after="0" w:line="240" w:lineRule="auto"/>
              <w:jc w:val="both"/>
              <w:rPr>
                <w:szCs w:val="24"/>
              </w:rPr>
            </w:pPr>
            <w:r>
              <w:rPr>
                <w:szCs w:val="24"/>
              </w:rPr>
              <w:t>Jéssica Souza Pivoto</w:t>
            </w:r>
          </w:p>
        </w:tc>
        <w:tc>
          <w:tcPr>
            <w:tcW w:w="3509" w:type="dxa"/>
          </w:tcPr>
          <w:p w:rsidR="00184C97" w:rsidRDefault="00184C97" w:rsidP="00E50D36">
            <w:pPr>
              <w:spacing w:after="0" w:line="240" w:lineRule="auto"/>
              <w:jc w:val="both"/>
              <w:rPr>
                <w:szCs w:val="24"/>
              </w:rPr>
            </w:pPr>
            <w:r>
              <w:rPr>
                <w:szCs w:val="24"/>
              </w:rPr>
              <w:t xml:space="preserve">Esta revisão é referente à elaboração </w:t>
            </w:r>
            <w:r w:rsidR="00E50D36">
              <w:rPr>
                <w:szCs w:val="24"/>
              </w:rPr>
              <w:t>do Capítulo 6, que compõe a 3° Fase do Projeto de Final de Curso. Especificamente, as seções 6.5.2, 6.8.2 e 6.8.3.</w:t>
            </w:r>
          </w:p>
        </w:tc>
      </w:tr>
      <w:tr w:rsidR="00184C97" w:rsidRPr="001B0F70" w:rsidTr="00B0216D">
        <w:tc>
          <w:tcPr>
            <w:tcW w:w="1384" w:type="dxa"/>
          </w:tcPr>
          <w:p w:rsidR="00184C97" w:rsidRDefault="00184C97" w:rsidP="00DA7CA4">
            <w:pPr>
              <w:spacing w:after="0" w:line="240" w:lineRule="auto"/>
              <w:jc w:val="both"/>
              <w:rPr>
                <w:szCs w:val="24"/>
              </w:rPr>
            </w:pPr>
            <w:r>
              <w:rPr>
                <w:szCs w:val="24"/>
              </w:rPr>
              <w:t>18/08/2018</w:t>
            </w:r>
          </w:p>
        </w:tc>
        <w:tc>
          <w:tcPr>
            <w:tcW w:w="992" w:type="dxa"/>
          </w:tcPr>
          <w:p w:rsidR="00184C97" w:rsidRDefault="00184C97" w:rsidP="00475AB2">
            <w:pPr>
              <w:spacing w:after="0" w:line="240" w:lineRule="auto"/>
              <w:jc w:val="both"/>
              <w:rPr>
                <w:szCs w:val="24"/>
              </w:rPr>
            </w:pPr>
            <w:r>
              <w:rPr>
                <w:szCs w:val="24"/>
              </w:rPr>
              <w:t>V 2.1.4</w:t>
            </w:r>
          </w:p>
        </w:tc>
        <w:tc>
          <w:tcPr>
            <w:tcW w:w="3402" w:type="dxa"/>
          </w:tcPr>
          <w:p w:rsidR="00184C97" w:rsidRDefault="00184C97" w:rsidP="00957D19">
            <w:pPr>
              <w:spacing w:after="0" w:line="240" w:lineRule="auto"/>
              <w:jc w:val="both"/>
              <w:rPr>
                <w:szCs w:val="24"/>
              </w:rPr>
            </w:pPr>
            <w:r>
              <w:rPr>
                <w:szCs w:val="24"/>
              </w:rPr>
              <w:t>Camila Maria da Costa</w:t>
            </w:r>
          </w:p>
          <w:p w:rsidR="00184C97" w:rsidRDefault="00184C97" w:rsidP="00957D19">
            <w:pPr>
              <w:spacing w:after="0" w:line="240" w:lineRule="auto"/>
              <w:jc w:val="both"/>
              <w:rPr>
                <w:szCs w:val="24"/>
              </w:rPr>
            </w:pPr>
            <w:r>
              <w:rPr>
                <w:szCs w:val="24"/>
              </w:rPr>
              <w:t>Jéssica Souza Pivoto</w:t>
            </w:r>
          </w:p>
        </w:tc>
        <w:tc>
          <w:tcPr>
            <w:tcW w:w="3509" w:type="dxa"/>
          </w:tcPr>
          <w:p w:rsidR="00184C97" w:rsidRDefault="00184C97" w:rsidP="00E50D36">
            <w:pPr>
              <w:spacing w:after="0" w:line="240" w:lineRule="auto"/>
              <w:jc w:val="both"/>
              <w:rPr>
                <w:szCs w:val="24"/>
              </w:rPr>
            </w:pPr>
            <w:r>
              <w:rPr>
                <w:szCs w:val="24"/>
              </w:rPr>
              <w:t>Esta revisão é referente à elabor</w:t>
            </w:r>
            <w:r w:rsidR="00E50D36">
              <w:rPr>
                <w:szCs w:val="24"/>
              </w:rPr>
              <w:t>ação do Capítulo 6, especificamente da s</w:t>
            </w:r>
            <w:r>
              <w:rPr>
                <w:szCs w:val="24"/>
              </w:rPr>
              <w:t xml:space="preserve">eção </w:t>
            </w:r>
            <w:r w:rsidR="00E50D36">
              <w:rPr>
                <w:szCs w:val="24"/>
              </w:rPr>
              <w:t>6.5.1.</w:t>
            </w:r>
          </w:p>
        </w:tc>
      </w:tr>
      <w:tr w:rsidR="00644FA8" w:rsidRPr="001B0F70" w:rsidTr="00B0216D">
        <w:tc>
          <w:tcPr>
            <w:tcW w:w="1384" w:type="dxa"/>
          </w:tcPr>
          <w:p w:rsidR="00644FA8" w:rsidRDefault="00644FA8" w:rsidP="00DA7CA4">
            <w:pPr>
              <w:spacing w:after="0" w:line="240" w:lineRule="auto"/>
              <w:jc w:val="both"/>
              <w:rPr>
                <w:szCs w:val="24"/>
              </w:rPr>
            </w:pPr>
            <w:r>
              <w:rPr>
                <w:szCs w:val="24"/>
              </w:rPr>
              <w:t>13/08/2018</w:t>
            </w:r>
          </w:p>
        </w:tc>
        <w:tc>
          <w:tcPr>
            <w:tcW w:w="992" w:type="dxa"/>
          </w:tcPr>
          <w:p w:rsidR="00644FA8" w:rsidRDefault="00644FA8" w:rsidP="00475AB2">
            <w:pPr>
              <w:spacing w:after="0" w:line="240" w:lineRule="auto"/>
              <w:jc w:val="both"/>
              <w:rPr>
                <w:szCs w:val="24"/>
              </w:rPr>
            </w:pPr>
            <w:r>
              <w:rPr>
                <w:szCs w:val="24"/>
              </w:rPr>
              <w:t>V 2.1.3</w:t>
            </w:r>
          </w:p>
        </w:tc>
        <w:tc>
          <w:tcPr>
            <w:tcW w:w="3402" w:type="dxa"/>
          </w:tcPr>
          <w:p w:rsidR="00644FA8" w:rsidRDefault="00644FA8" w:rsidP="00957D19">
            <w:pPr>
              <w:spacing w:after="0" w:line="240" w:lineRule="auto"/>
              <w:jc w:val="both"/>
              <w:rPr>
                <w:szCs w:val="24"/>
              </w:rPr>
            </w:pPr>
            <w:r>
              <w:rPr>
                <w:szCs w:val="24"/>
              </w:rPr>
              <w:t>Camila Maria da Costa</w:t>
            </w:r>
          </w:p>
        </w:tc>
        <w:tc>
          <w:tcPr>
            <w:tcW w:w="3509" w:type="dxa"/>
          </w:tcPr>
          <w:p w:rsidR="00644FA8" w:rsidRDefault="00644FA8" w:rsidP="00245775">
            <w:pPr>
              <w:spacing w:after="0" w:line="240" w:lineRule="auto"/>
              <w:jc w:val="both"/>
              <w:rPr>
                <w:szCs w:val="24"/>
              </w:rPr>
            </w:pPr>
            <w:r>
              <w:rPr>
                <w:szCs w:val="24"/>
              </w:rPr>
              <w:t xml:space="preserve">Esta revisão é referente à adequação geral do documento, que inclui melhoria do vocabulário, nível de detalhamento das Seções, e mudança no gerenciamento de versões do projeto, que inicialmente era o SVN e atualmente é o GIT. Todas as justificativas encontram-se disponíveis no Capítulo 4, que </w:t>
            </w:r>
            <w:r w:rsidR="00E50D36">
              <w:rPr>
                <w:szCs w:val="24"/>
              </w:rPr>
              <w:t>se trata</w:t>
            </w:r>
            <w:r>
              <w:rPr>
                <w:szCs w:val="24"/>
              </w:rPr>
              <w:t xml:space="preserve"> da gerência do projeto.</w:t>
            </w:r>
          </w:p>
        </w:tc>
      </w:tr>
      <w:tr w:rsidR="00721D27" w:rsidRPr="001B0F70" w:rsidTr="00B0216D">
        <w:tc>
          <w:tcPr>
            <w:tcW w:w="1384" w:type="dxa"/>
          </w:tcPr>
          <w:p w:rsidR="00721D27" w:rsidRDefault="00721D27" w:rsidP="00DA7CA4">
            <w:pPr>
              <w:spacing w:after="0" w:line="240" w:lineRule="auto"/>
              <w:jc w:val="both"/>
              <w:rPr>
                <w:szCs w:val="24"/>
              </w:rPr>
            </w:pPr>
            <w:r>
              <w:rPr>
                <w:szCs w:val="24"/>
              </w:rPr>
              <w:t>11/08/2018</w:t>
            </w:r>
          </w:p>
        </w:tc>
        <w:tc>
          <w:tcPr>
            <w:tcW w:w="992" w:type="dxa"/>
          </w:tcPr>
          <w:p w:rsidR="00721D27" w:rsidRDefault="00721D27" w:rsidP="00475AB2">
            <w:pPr>
              <w:spacing w:after="0" w:line="240" w:lineRule="auto"/>
              <w:jc w:val="both"/>
              <w:rPr>
                <w:szCs w:val="24"/>
              </w:rPr>
            </w:pPr>
            <w:r>
              <w:rPr>
                <w:szCs w:val="24"/>
              </w:rPr>
              <w:t>V 2.1.2</w:t>
            </w:r>
          </w:p>
        </w:tc>
        <w:tc>
          <w:tcPr>
            <w:tcW w:w="3402" w:type="dxa"/>
          </w:tcPr>
          <w:p w:rsidR="00721D27" w:rsidRDefault="00721D27" w:rsidP="00957D19">
            <w:pPr>
              <w:spacing w:after="0" w:line="240" w:lineRule="auto"/>
              <w:jc w:val="both"/>
              <w:rPr>
                <w:szCs w:val="24"/>
              </w:rPr>
            </w:pPr>
            <w:r>
              <w:rPr>
                <w:szCs w:val="24"/>
              </w:rPr>
              <w:t>Jéssica Souza Pivoto</w:t>
            </w:r>
          </w:p>
        </w:tc>
        <w:tc>
          <w:tcPr>
            <w:tcW w:w="3509" w:type="dxa"/>
          </w:tcPr>
          <w:p w:rsidR="00721D27" w:rsidRDefault="00721D27" w:rsidP="005F0C39">
            <w:pPr>
              <w:spacing w:after="0" w:line="240" w:lineRule="auto"/>
              <w:jc w:val="both"/>
              <w:rPr>
                <w:szCs w:val="24"/>
              </w:rPr>
            </w:pPr>
            <w:r>
              <w:rPr>
                <w:szCs w:val="24"/>
              </w:rPr>
              <w:t xml:space="preserve">Esta revisão é referente à adequação da </w:t>
            </w:r>
            <w:r w:rsidR="0096695D">
              <w:rPr>
                <w:szCs w:val="24"/>
              </w:rPr>
              <w:t>seção</w:t>
            </w:r>
            <w:r>
              <w:rPr>
                <w:szCs w:val="24"/>
              </w:rPr>
              <w:t xml:space="preserve"> 6.7 com os as respectivas subseções 6.7.1 e 6.7.2, que se trata da arquitetura de Sistemas Distribuídos. Os pontos a s</w:t>
            </w:r>
            <w:r w:rsidR="005F0C39">
              <w:rPr>
                <w:szCs w:val="24"/>
              </w:rPr>
              <w:t>erem adequados nesta revisão foram</w:t>
            </w:r>
            <w:r>
              <w:rPr>
                <w:szCs w:val="24"/>
              </w:rPr>
              <w:t xml:space="preserve"> apontado</w:t>
            </w:r>
            <w:r w:rsidR="005F0C39">
              <w:rPr>
                <w:szCs w:val="24"/>
              </w:rPr>
              <w:t>s</w:t>
            </w:r>
            <w:r>
              <w:rPr>
                <w:szCs w:val="24"/>
              </w:rPr>
              <w:t xml:space="preserve"> pelo professor da disci</w:t>
            </w:r>
            <w:r w:rsidR="005F0C39">
              <w:rPr>
                <w:szCs w:val="24"/>
              </w:rPr>
              <w:t>plina de Sistemas Distribuídos.</w:t>
            </w:r>
          </w:p>
        </w:tc>
      </w:tr>
      <w:tr w:rsidR="005F0C39" w:rsidRPr="001B0F70" w:rsidTr="005F0C39">
        <w:tc>
          <w:tcPr>
            <w:tcW w:w="1384" w:type="dxa"/>
            <w:shd w:val="clear" w:color="auto" w:fill="66FFFF"/>
          </w:tcPr>
          <w:p w:rsidR="005F0C39" w:rsidRPr="001B0F70" w:rsidRDefault="005F0C39" w:rsidP="005F0C39">
            <w:pPr>
              <w:spacing w:after="0" w:line="240" w:lineRule="auto"/>
              <w:jc w:val="both"/>
              <w:rPr>
                <w:szCs w:val="24"/>
              </w:rPr>
            </w:pPr>
            <w:r w:rsidRPr="001B0F70">
              <w:rPr>
                <w:szCs w:val="24"/>
              </w:rPr>
              <w:lastRenderedPageBreak/>
              <w:t>Data</w:t>
            </w:r>
          </w:p>
        </w:tc>
        <w:tc>
          <w:tcPr>
            <w:tcW w:w="992" w:type="dxa"/>
            <w:shd w:val="clear" w:color="auto" w:fill="66FFFF"/>
          </w:tcPr>
          <w:p w:rsidR="005F0C39" w:rsidRPr="001B0F70" w:rsidRDefault="005F0C39" w:rsidP="005F0C39">
            <w:pPr>
              <w:spacing w:after="0" w:line="240" w:lineRule="auto"/>
              <w:jc w:val="both"/>
              <w:rPr>
                <w:szCs w:val="24"/>
              </w:rPr>
            </w:pPr>
            <w:r w:rsidRPr="001B0F70">
              <w:rPr>
                <w:szCs w:val="24"/>
              </w:rPr>
              <w:t>Versão</w:t>
            </w:r>
          </w:p>
        </w:tc>
        <w:tc>
          <w:tcPr>
            <w:tcW w:w="3402" w:type="dxa"/>
            <w:shd w:val="clear" w:color="auto" w:fill="66FFFF"/>
          </w:tcPr>
          <w:p w:rsidR="005F0C39" w:rsidRPr="001B0F70" w:rsidRDefault="005F0C39" w:rsidP="005F0C39">
            <w:pPr>
              <w:spacing w:after="0" w:line="240" w:lineRule="auto"/>
              <w:jc w:val="both"/>
              <w:rPr>
                <w:szCs w:val="24"/>
              </w:rPr>
            </w:pPr>
            <w:r w:rsidRPr="001B0F70">
              <w:rPr>
                <w:szCs w:val="24"/>
              </w:rPr>
              <w:t>Autor</w:t>
            </w:r>
            <w:r>
              <w:rPr>
                <w:szCs w:val="24"/>
              </w:rPr>
              <w:t>es</w:t>
            </w:r>
          </w:p>
        </w:tc>
        <w:tc>
          <w:tcPr>
            <w:tcW w:w="3509" w:type="dxa"/>
            <w:shd w:val="clear" w:color="auto" w:fill="66FFFF"/>
          </w:tcPr>
          <w:p w:rsidR="005F0C39" w:rsidRPr="001B0F70" w:rsidRDefault="005F0C39" w:rsidP="005F0C39">
            <w:pPr>
              <w:spacing w:after="0" w:line="240" w:lineRule="auto"/>
              <w:jc w:val="both"/>
              <w:rPr>
                <w:szCs w:val="24"/>
              </w:rPr>
            </w:pPr>
            <w:r w:rsidRPr="001B0F70">
              <w:rPr>
                <w:szCs w:val="24"/>
              </w:rPr>
              <w:t>Descrição</w:t>
            </w:r>
          </w:p>
        </w:tc>
      </w:tr>
      <w:tr w:rsidR="005F0C39" w:rsidRPr="001B0F70" w:rsidTr="00B0216D">
        <w:tc>
          <w:tcPr>
            <w:tcW w:w="1384" w:type="dxa"/>
          </w:tcPr>
          <w:p w:rsidR="005F0C39" w:rsidRDefault="005F0C39" w:rsidP="005F0C39">
            <w:pPr>
              <w:spacing w:after="0" w:line="240" w:lineRule="auto"/>
              <w:jc w:val="both"/>
              <w:rPr>
                <w:szCs w:val="24"/>
              </w:rPr>
            </w:pPr>
            <w:r>
              <w:rPr>
                <w:szCs w:val="24"/>
              </w:rPr>
              <w:t>03/08/2018</w:t>
            </w:r>
          </w:p>
        </w:tc>
        <w:tc>
          <w:tcPr>
            <w:tcW w:w="992" w:type="dxa"/>
          </w:tcPr>
          <w:p w:rsidR="005F0C39" w:rsidRDefault="005F0C39" w:rsidP="005F0C39">
            <w:pPr>
              <w:spacing w:after="0" w:line="240" w:lineRule="auto"/>
              <w:jc w:val="both"/>
              <w:rPr>
                <w:szCs w:val="24"/>
              </w:rPr>
            </w:pPr>
            <w:r>
              <w:rPr>
                <w:szCs w:val="24"/>
              </w:rPr>
              <w:t>V 2.1.1</w:t>
            </w:r>
          </w:p>
        </w:tc>
        <w:tc>
          <w:tcPr>
            <w:tcW w:w="3402" w:type="dxa"/>
          </w:tcPr>
          <w:p w:rsidR="005F0C39" w:rsidRDefault="005F0C39" w:rsidP="005F0C39">
            <w:pPr>
              <w:spacing w:after="0" w:line="240" w:lineRule="auto"/>
              <w:jc w:val="both"/>
              <w:rPr>
                <w:szCs w:val="24"/>
              </w:rPr>
            </w:pPr>
            <w:r>
              <w:rPr>
                <w:szCs w:val="24"/>
              </w:rPr>
              <w:t>Camila Maria da Costa</w:t>
            </w:r>
          </w:p>
          <w:p w:rsidR="005F0C39" w:rsidRDefault="005F0C39" w:rsidP="005F0C39">
            <w:pPr>
              <w:spacing w:after="0" w:line="240" w:lineRule="auto"/>
              <w:jc w:val="both"/>
              <w:rPr>
                <w:szCs w:val="24"/>
              </w:rPr>
            </w:pPr>
            <w:r>
              <w:rPr>
                <w:szCs w:val="24"/>
              </w:rPr>
              <w:t>Jéssica Souza Pivoto</w:t>
            </w:r>
          </w:p>
        </w:tc>
        <w:tc>
          <w:tcPr>
            <w:tcW w:w="3509" w:type="dxa"/>
          </w:tcPr>
          <w:p w:rsidR="005F0C39" w:rsidRDefault="005F0C39" w:rsidP="005F0C39">
            <w:pPr>
              <w:spacing w:after="0" w:line="240" w:lineRule="auto"/>
              <w:jc w:val="both"/>
              <w:rPr>
                <w:szCs w:val="24"/>
              </w:rPr>
            </w:pPr>
            <w:r>
              <w:rPr>
                <w:szCs w:val="24"/>
              </w:rPr>
              <w:t xml:space="preserve">Esta revisão é referente à adequação do Capítulo 4 de acordo com as correções do Professor Afonso e incremento da seção </w:t>
            </w:r>
            <w:r w:rsidRPr="009077CB">
              <w:t xml:space="preserve">Estratégias de Varejo </w:t>
            </w:r>
            <w:r w:rsidRPr="009077CB">
              <w:rPr>
                <w:i/>
              </w:rPr>
              <w:t>Omnichannel</w:t>
            </w:r>
            <w:r>
              <w:rPr>
                <w:szCs w:val="24"/>
              </w:rPr>
              <w:t xml:space="preserve"> na Revisão Bibliográfica.</w:t>
            </w:r>
          </w:p>
        </w:tc>
      </w:tr>
      <w:tr w:rsidR="005F0C39" w:rsidRPr="001B0F70" w:rsidTr="00B0216D">
        <w:tc>
          <w:tcPr>
            <w:tcW w:w="1384" w:type="dxa"/>
          </w:tcPr>
          <w:p w:rsidR="005F0C39" w:rsidRDefault="005F0C39" w:rsidP="005F0C39">
            <w:pPr>
              <w:spacing w:after="0" w:line="240" w:lineRule="auto"/>
              <w:jc w:val="both"/>
              <w:rPr>
                <w:szCs w:val="24"/>
              </w:rPr>
            </w:pPr>
            <w:r>
              <w:rPr>
                <w:szCs w:val="24"/>
              </w:rPr>
              <w:t>26/07/2018</w:t>
            </w:r>
          </w:p>
        </w:tc>
        <w:tc>
          <w:tcPr>
            <w:tcW w:w="992" w:type="dxa"/>
          </w:tcPr>
          <w:p w:rsidR="005F0C39" w:rsidRDefault="005F0C39" w:rsidP="005F0C39">
            <w:pPr>
              <w:spacing w:after="0" w:line="240" w:lineRule="auto"/>
              <w:jc w:val="both"/>
              <w:rPr>
                <w:szCs w:val="24"/>
              </w:rPr>
            </w:pPr>
            <w:r>
              <w:rPr>
                <w:szCs w:val="24"/>
              </w:rPr>
              <w:t>V 2.1.0</w:t>
            </w:r>
          </w:p>
        </w:tc>
        <w:tc>
          <w:tcPr>
            <w:tcW w:w="3402" w:type="dxa"/>
          </w:tcPr>
          <w:p w:rsidR="005F0C39" w:rsidRDefault="005F0C39" w:rsidP="005F0C39">
            <w:pPr>
              <w:spacing w:after="0" w:line="240" w:lineRule="auto"/>
              <w:jc w:val="both"/>
              <w:rPr>
                <w:szCs w:val="24"/>
              </w:rPr>
            </w:pPr>
            <w:r>
              <w:rPr>
                <w:szCs w:val="24"/>
              </w:rPr>
              <w:t>Eunice Gomes de Siqueira</w:t>
            </w:r>
          </w:p>
        </w:tc>
        <w:tc>
          <w:tcPr>
            <w:tcW w:w="3509" w:type="dxa"/>
          </w:tcPr>
          <w:p w:rsidR="005F0C39" w:rsidRDefault="005F0C39" w:rsidP="005F0C39">
            <w:pPr>
              <w:spacing w:after="0" w:line="240" w:lineRule="auto"/>
              <w:jc w:val="both"/>
              <w:rPr>
                <w:szCs w:val="24"/>
              </w:rPr>
            </w:pPr>
            <w:r>
              <w:rPr>
                <w:szCs w:val="24"/>
              </w:rPr>
              <w:t>Esta revisão é referente revisão parcial da Fase 2.</w:t>
            </w:r>
          </w:p>
        </w:tc>
      </w:tr>
      <w:tr w:rsidR="005F0C39" w:rsidRPr="001B0F70" w:rsidTr="00B0216D">
        <w:tc>
          <w:tcPr>
            <w:tcW w:w="1384" w:type="dxa"/>
          </w:tcPr>
          <w:p w:rsidR="005F0C39" w:rsidRDefault="005F0C39" w:rsidP="005F0C39">
            <w:pPr>
              <w:spacing w:after="0" w:line="240" w:lineRule="auto"/>
              <w:jc w:val="both"/>
              <w:rPr>
                <w:szCs w:val="24"/>
              </w:rPr>
            </w:pPr>
            <w:r>
              <w:rPr>
                <w:szCs w:val="24"/>
              </w:rPr>
              <w:t>27/06/2018</w:t>
            </w:r>
          </w:p>
        </w:tc>
        <w:tc>
          <w:tcPr>
            <w:tcW w:w="992" w:type="dxa"/>
          </w:tcPr>
          <w:p w:rsidR="005F0C39" w:rsidRDefault="005F0C39" w:rsidP="005F0C39">
            <w:pPr>
              <w:spacing w:after="0" w:line="240" w:lineRule="auto"/>
              <w:jc w:val="both"/>
              <w:rPr>
                <w:szCs w:val="24"/>
              </w:rPr>
            </w:pPr>
            <w:r>
              <w:rPr>
                <w:szCs w:val="24"/>
              </w:rPr>
              <w:t>V 2.0.0</w:t>
            </w:r>
          </w:p>
        </w:tc>
        <w:tc>
          <w:tcPr>
            <w:tcW w:w="3402" w:type="dxa"/>
          </w:tcPr>
          <w:p w:rsidR="005F0C39" w:rsidRDefault="005F0C39" w:rsidP="005F0C39">
            <w:pPr>
              <w:spacing w:after="0" w:line="240" w:lineRule="auto"/>
              <w:jc w:val="both"/>
              <w:rPr>
                <w:szCs w:val="24"/>
              </w:rPr>
            </w:pPr>
            <w:r>
              <w:rPr>
                <w:szCs w:val="24"/>
              </w:rPr>
              <w:t>Diego Vinicius Cesar do Amaral</w:t>
            </w:r>
          </w:p>
          <w:p w:rsidR="005F0C39" w:rsidRDefault="005F0C39" w:rsidP="005F0C39">
            <w:pPr>
              <w:spacing w:after="0" w:line="240" w:lineRule="auto"/>
              <w:jc w:val="both"/>
              <w:rPr>
                <w:szCs w:val="24"/>
              </w:rPr>
            </w:pPr>
            <w:r>
              <w:rPr>
                <w:szCs w:val="24"/>
              </w:rPr>
              <w:t>Jéssica Souza Pivoto</w:t>
            </w:r>
          </w:p>
          <w:p w:rsidR="005F0C39" w:rsidRDefault="005F0C39" w:rsidP="005F0C39">
            <w:pPr>
              <w:spacing w:after="0" w:line="240" w:lineRule="auto"/>
              <w:jc w:val="both"/>
              <w:rPr>
                <w:szCs w:val="24"/>
              </w:rPr>
            </w:pPr>
            <w:r>
              <w:rPr>
                <w:szCs w:val="24"/>
              </w:rPr>
              <w:t>Marcos Henrique Azevedo</w:t>
            </w:r>
          </w:p>
        </w:tc>
        <w:tc>
          <w:tcPr>
            <w:tcW w:w="3509" w:type="dxa"/>
          </w:tcPr>
          <w:p w:rsidR="005F0C39" w:rsidRDefault="005F0C39" w:rsidP="005F0C39">
            <w:pPr>
              <w:spacing w:after="0" w:line="240" w:lineRule="auto"/>
              <w:jc w:val="both"/>
              <w:rPr>
                <w:szCs w:val="24"/>
              </w:rPr>
            </w:pPr>
            <w:r>
              <w:rPr>
                <w:szCs w:val="24"/>
              </w:rPr>
              <w:t>Esta revisão é referente à revisão geral deste documento para a segunda entrega, definida pelo cronograma geral proposto na disciplina de Projeto Final de Curso, o que inclui mudanças pontuais nos textos.</w:t>
            </w:r>
          </w:p>
        </w:tc>
      </w:tr>
      <w:tr w:rsidR="005F0C39" w:rsidRPr="001B0F70" w:rsidTr="00B0216D">
        <w:tc>
          <w:tcPr>
            <w:tcW w:w="1384" w:type="dxa"/>
          </w:tcPr>
          <w:p w:rsidR="005F0C39" w:rsidRDefault="005F0C39" w:rsidP="005F0C39">
            <w:pPr>
              <w:spacing w:after="0" w:line="240" w:lineRule="auto"/>
              <w:jc w:val="both"/>
              <w:rPr>
                <w:szCs w:val="24"/>
              </w:rPr>
            </w:pPr>
            <w:r>
              <w:rPr>
                <w:szCs w:val="24"/>
              </w:rPr>
              <w:t>16/06/2018</w:t>
            </w:r>
          </w:p>
        </w:tc>
        <w:tc>
          <w:tcPr>
            <w:tcW w:w="992" w:type="dxa"/>
          </w:tcPr>
          <w:p w:rsidR="005F0C39" w:rsidRDefault="005F0C39" w:rsidP="005F0C39">
            <w:pPr>
              <w:spacing w:after="0" w:line="240" w:lineRule="auto"/>
              <w:jc w:val="both"/>
              <w:rPr>
                <w:szCs w:val="24"/>
              </w:rPr>
            </w:pPr>
            <w:r>
              <w:rPr>
                <w:szCs w:val="24"/>
              </w:rPr>
              <w:t>V 1.0.4</w:t>
            </w:r>
          </w:p>
        </w:tc>
        <w:tc>
          <w:tcPr>
            <w:tcW w:w="3402" w:type="dxa"/>
          </w:tcPr>
          <w:p w:rsidR="005F0C39" w:rsidRDefault="005F0C39" w:rsidP="005F0C39">
            <w:pPr>
              <w:spacing w:after="0" w:line="240" w:lineRule="auto"/>
              <w:jc w:val="both"/>
              <w:rPr>
                <w:szCs w:val="24"/>
              </w:rPr>
            </w:pPr>
            <w:r>
              <w:rPr>
                <w:szCs w:val="24"/>
              </w:rPr>
              <w:t>Diego Vinicius Cesar do Amaral</w:t>
            </w:r>
          </w:p>
          <w:p w:rsidR="005F0C39" w:rsidRDefault="005F0C39" w:rsidP="005F0C39">
            <w:pPr>
              <w:spacing w:after="0" w:line="240" w:lineRule="auto"/>
              <w:jc w:val="both"/>
              <w:rPr>
                <w:szCs w:val="24"/>
              </w:rPr>
            </w:pPr>
            <w:r>
              <w:rPr>
                <w:szCs w:val="24"/>
              </w:rPr>
              <w:t>Marcos Henrique Azevedo</w:t>
            </w:r>
          </w:p>
        </w:tc>
        <w:tc>
          <w:tcPr>
            <w:tcW w:w="3509" w:type="dxa"/>
          </w:tcPr>
          <w:p w:rsidR="005F0C39" w:rsidRPr="00BB6FE4" w:rsidRDefault="005F0C39" w:rsidP="005F0C39">
            <w:pPr>
              <w:spacing w:after="0" w:line="240" w:lineRule="auto"/>
              <w:jc w:val="both"/>
              <w:rPr>
                <w:szCs w:val="24"/>
              </w:rPr>
            </w:pPr>
            <w:r>
              <w:rPr>
                <w:szCs w:val="24"/>
              </w:rPr>
              <w:t>Esta revisão é referente à elaboração da Estimativa por Pontos de Função e a entrevista proposta para 3 possíveis usuários</w:t>
            </w:r>
            <w:r>
              <w:rPr>
                <w:i/>
                <w:szCs w:val="24"/>
              </w:rPr>
              <w:t>.</w:t>
            </w:r>
          </w:p>
        </w:tc>
      </w:tr>
      <w:tr w:rsidR="005F0C39" w:rsidRPr="001B0F70" w:rsidTr="00B0216D">
        <w:tc>
          <w:tcPr>
            <w:tcW w:w="1384" w:type="dxa"/>
          </w:tcPr>
          <w:p w:rsidR="005F0C39" w:rsidRDefault="005F0C39" w:rsidP="005F0C39">
            <w:pPr>
              <w:spacing w:after="0" w:line="240" w:lineRule="auto"/>
              <w:jc w:val="both"/>
              <w:rPr>
                <w:szCs w:val="24"/>
              </w:rPr>
            </w:pPr>
            <w:r>
              <w:rPr>
                <w:szCs w:val="24"/>
              </w:rPr>
              <w:t>02/06/2018</w:t>
            </w:r>
          </w:p>
        </w:tc>
        <w:tc>
          <w:tcPr>
            <w:tcW w:w="992" w:type="dxa"/>
          </w:tcPr>
          <w:p w:rsidR="005F0C39" w:rsidRDefault="005F0C39" w:rsidP="005F0C39">
            <w:pPr>
              <w:spacing w:after="0" w:line="240" w:lineRule="auto"/>
              <w:jc w:val="both"/>
              <w:rPr>
                <w:szCs w:val="24"/>
              </w:rPr>
            </w:pPr>
            <w:r>
              <w:rPr>
                <w:szCs w:val="24"/>
              </w:rPr>
              <w:t>V 1.0.3</w:t>
            </w:r>
          </w:p>
        </w:tc>
        <w:tc>
          <w:tcPr>
            <w:tcW w:w="3402" w:type="dxa"/>
          </w:tcPr>
          <w:p w:rsidR="005F0C39" w:rsidRDefault="005F0C39" w:rsidP="005F0C39">
            <w:pPr>
              <w:spacing w:after="0" w:line="240" w:lineRule="auto"/>
              <w:jc w:val="both"/>
              <w:rPr>
                <w:szCs w:val="24"/>
              </w:rPr>
            </w:pPr>
            <w:r>
              <w:rPr>
                <w:szCs w:val="24"/>
              </w:rPr>
              <w:t>Diego Vinicius Cesar do Amaral</w:t>
            </w:r>
          </w:p>
          <w:p w:rsidR="005F0C39" w:rsidRDefault="005F0C39" w:rsidP="005F0C39">
            <w:pPr>
              <w:spacing w:after="0" w:line="240" w:lineRule="auto"/>
              <w:jc w:val="both"/>
              <w:rPr>
                <w:szCs w:val="24"/>
              </w:rPr>
            </w:pPr>
          </w:p>
        </w:tc>
        <w:tc>
          <w:tcPr>
            <w:tcW w:w="3509" w:type="dxa"/>
          </w:tcPr>
          <w:p w:rsidR="005F0C39" w:rsidRDefault="005F0C39" w:rsidP="005F0C39">
            <w:pPr>
              <w:spacing w:after="0" w:line="240" w:lineRule="auto"/>
              <w:jc w:val="both"/>
              <w:rPr>
                <w:szCs w:val="24"/>
              </w:rPr>
            </w:pPr>
            <w:r>
              <w:rPr>
                <w:szCs w:val="24"/>
              </w:rPr>
              <w:t xml:space="preserve">Esta revisão é referente à elaboração dos diagramas, no que diz respeito à arquitetura e projeto do sistema distribuído descritos no Capítulo 6. </w:t>
            </w:r>
          </w:p>
        </w:tc>
      </w:tr>
      <w:tr w:rsidR="005F0C39" w:rsidRPr="001B0F70" w:rsidTr="00B0216D">
        <w:tc>
          <w:tcPr>
            <w:tcW w:w="1384" w:type="dxa"/>
          </w:tcPr>
          <w:p w:rsidR="005F0C39" w:rsidRDefault="005F0C39" w:rsidP="005F0C39">
            <w:pPr>
              <w:spacing w:after="0" w:line="240" w:lineRule="auto"/>
              <w:jc w:val="both"/>
              <w:rPr>
                <w:szCs w:val="24"/>
              </w:rPr>
            </w:pPr>
            <w:r>
              <w:rPr>
                <w:szCs w:val="24"/>
              </w:rPr>
              <w:t>26/05/2018</w:t>
            </w:r>
          </w:p>
        </w:tc>
        <w:tc>
          <w:tcPr>
            <w:tcW w:w="992" w:type="dxa"/>
          </w:tcPr>
          <w:p w:rsidR="005F0C39" w:rsidRDefault="005F0C39" w:rsidP="005F0C39">
            <w:pPr>
              <w:spacing w:after="0" w:line="240" w:lineRule="auto"/>
              <w:jc w:val="both"/>
              <w:rPr>
                <w:szCs w:val="24"/>
              </w:rPr>
            </w:pPr>
            <w:r>
              <w:rPr>
                <w:szCs w:val="24"/>
              </w:rPr>
              <w:t>V 1.0.2</w:t>
            </w:r>
          </w:p>
        </w:tc>
        <w:tc>
          <w:tcPr>
            <w:tcW w:w="3402" w:type="dxa"/>
          </w:tcPr>
          <w:p w:rsidR="005F0C39" w:rsidRDefault="005F0C39" w:rsidP="005F0C39">
            <w:pPr>
              <w:spacing w:after="0" w:line="240" w:lineRule="auto"/>
              <w:jc w:val="both"/>
              <w:rPr>
                <w:szCs w:val="24"/>
              </w:rPr>
            </w:pPr>
            <w:r>
              <w:rPr>
                <w:szCs w:val="24"/>
              </w:rPr>
              <w:t>Jéssica Souza Pivoto</w:t>
            </w:r>
          </w:p>
        </w:tc>
        <w:tc>
          <w:tcPr>
            <w:tcW w:w="3509" w:type="dxa"/>
          </w:tcPr>
          <w:p w:rsidR="005F0C39" w:rsidRDefault="005F0C39" w:rsidP="005F0C39">
            <w:pPr>
              <w:spacing w:after="0" w:line="240" w:lineRule="auto"/>
              <w:jc w:val="both"/>
              <w:rPr>
                <w:szCs w:val="24"/>
              </w:rPr>
            </w:pPr>
            <w:r>
              <w:rPr>
                <w:szCs w:val="24"/>
              </w:rPr>
              <w:t xml:space="preserve">Esta revisão é referente à elaboração dos desafios de sistemas distribuídos com base no livro de </w:t>
            </w:r>
            <w:r w:rsidRPr="001B0F70">
              <w:rPr>
                <w:rFonts w:eastAsia="Times New Roman"/>
                <w:szCs w:val="24"/>
              </w:rPr>
              <w:t>Coulouris, Dollimore e Kindberg</w:t>
            </w:r>
            <w:r>
              <w:rPr>
                <w:rFonts w:eastAsia="Times New Roman"/>
                <w:szCs w:val="24"/>
              </w:rPr>
              <w:t xml:space="preserve"> (2017) e as soluções para o projeto EzMart.</w:t>
            </w:r>
          </w:p>
        </w:tc>
      </w:tr>
      <w:tr w:rsidR="005F0C39" w:rsidRPr="001B0F70" w:rsidTr="00B0216D">
        <w:tc>
          <w:tcPr>
            <w:tcW w:w="1384" w:type="dxa"/>
          </w:tcPr>
          <w:p w:rsidR="005F0C39" w:rsidRDefault="005F0C39" w:rsidP="005F0C39">
            <w:pPr>
              <w:spacing w:after="0" w:line="240" w:lineRule="auto"/>
              <w:jc w:val="both"/>
              <w:rPr>
                <w:szCs w:val="24"/>
              </w:rPr>
            </w:pPr>
            <w:r>
              <w:rPr>
                <w:szCs w:val="24"/>
              </w:rPr>
              <w:t>25/05/2018</w:t>
            </w:r>
          </w:p>
        </w:tc>
        <w:tc>
          <w:tcPr>
            <w:tcW w:w="992" w:type="dxa"/>
          </w:tcPr>
          <w:p w:rsidR="005F0C39" w:rsidRDefault="005F0C39" w:rsidP="005F0C39">
            <w:pPr>
              <w:spacing w:after="0" w:line="240" w:lineRule="auto"/>
              <w:jc w:val="both"/>
              <w:rPr>
                <w:szCs w:val="24"/>
              </w:rPr>
            </w:pPr>
            <w:r>
              <w:rPr>
                <w:szCs w:val="24"/>
              </w:rPr>
              <w:t>V 1.0.1</w:t>
            </w:r>
          </w:p>
        </w:tc>
        <w:tc>
          <w:tcPr>
            <w:tcW w:w="3402" w:type="dxa"/>
          </w:tcPr>
          <w:p w:rsidR="005F0C39" w:rsidRDefault="005F0C39" w:rsidP="005F0C39">
            <w:pPr>
              <w:spacing w:after="0" w:line="240" w:lineRule="auto"/>
              <w:jc w:val="both"/>
              <w:rPr>
                <w:szCs w:val="24"/>
              </w:rPr>
            </w:pPr>
            <w:r>
              <w:rPr>
                <w:szCs w:val="24"/>
              </w:rPr>
              <w:t>Jéssica Souza Pivoto</w:t>
            </w:r>
          </w:p>
        </w:tc>
        <w:tc>
          <w:tcPr>
            <w:tcW w:w="3509" w:type="dxa"/>
          </w:tcPr>
          <w:p w:rsidR="005F0C39" w:rsidRDefault="005F0C39" w:rsidP="005F0C39">
            <w:pPr>
              <w:spacing w:after="0" w:line="240" w:lineRule="auto"/>
              <w:jc w:val="both"/>
              <w:rPr>
                <w:szCs w:val="24"/>
              </w:rPr>
            </w:pPr>
            <w:r>
              <w:rPr>
                <w:szCs w:val="24"/>
              </w:rPr>
              <w:t>Esta revisão é referente à elaboração da seção 6.3 até a 6.4 no que diz respeito aos itens descritos.</w:t>
            </w:r>
          </w:p>
        </w:tc>
      </w:tr>
      <w:tr w:rsidR="005F0C39" w:rsidRPr="001B0F70" w:rsidTr="00B0216D">
        <w:tc>
          <w:tcPr>
            <w:tcW w:w="1384" w:type="dxa"/>
          </w:tcPr>
          <w:p w:rsidR="005F0C39" w:rsidRDefault="005F0C39" w:rsidP="005F0C39">
            <w:pPr>
              <w:spacing w:after="0" w:line="240" w:lineRule="auto"/>
              <w:jc w:val="both"/>
              <w:rPr>
                <w:szCs w:val="24"/>
              </w:rPr>
            </w:pPr>
            <w:r>
              <w:rPr>
                <w:szCs w:val="24"/>
              </w:rPr>
              <w:t>24/05/2018</w:t>
            </w:r>
          </w:p>
        </w:tc>
        <w:tc>
          <w:tcPr>
            <w:tcW w:w="992" w:type="dxa"/>
          </w:tcPr>
          <w:p w:rsidR="005F0C39" w:rsidRDefault="005F0C39" w:rsidP="005F0C39">
            <w:pPr>
              <w:spacing w:after="0" w:line="240" w:lineRule="auto"/>
              <w:jc w:val="both"/>
              <w:rPr>
                <w:szCs w:val="24"/>
              </w:rPr>
            </w:pPr>
            <w:r>
              <w:rPr>
                <w:szCs w:val="24"/>
              </w:rPr>
              <w:t>V 1.0.0</w:t>
            </w:r>
          </w:p>
        </w:tc>
        <w:tc>
          <w:tcPr>
            <w:tcW w:w="3402" w:type="dxa"/>
          </w:tcPr>
          <w:p w:rsidR="005F0C39" w:rsidRDefault="005F0C39" w:rsidP="005F0C39">
            <w:pPr>
              <w:spacing w:after="0" w:line="240" w:lineRule="auto"/>
              <w:jc w:val="both"/>
              <w:rPr>
                <w:szCs w:val="24"/>
              </w:rPr>
            </w:pPr>
            <w:r>
              <w:rPr>
                <w:szCs w:val="24"/>
              </w:rPr>
              <w:t>Jéssica Souza Pivoto</w:t>
            </w:r>
          </w:p>
        </w:tc>
        <w:tc>
          <w:tcPr>
            <w:tcW w:w="3509" w:type="dxa"/>
          </w:tcPr>
          <w:p w:rsidR="005F0C39" w:rsidRDefault="005F0C39" w:rsidP="005F0C39">
            <w:pPr>
              <w:spacing w:after="0" w:line="240" w:lineRule="auto"/>
              <w:jc w:val="both"/>
              <w:rPr>
                <w:szCs w:val="24"/>
              </w:rPr>
            </w:pPr>
            <w:r>
              <w:rPr>
                <w:szCs w:val="24"/>
              </w:rPr>
              <w:t>Esta revisão é referente à elaboração do Capítulo 6 até a seção 6.2.2 no que diz respeito aos itens descritivos.</w:t>
            </w:r>
          </w:p>
        </w:tc>
      </w:tr>
      <w:tr w:rsidR="005F0C39" w:rsidRPr="001B0F70" w:rsidTr="00B0216D">
        <w:tc>
          <w:tcPr>
            <w:tcW w:w="1384" w:type="dxa"/>
          </w:tcPr>
          <w:p w:rsidR="005F0C39" w:rsidRDefault="005F0C39" w:rsidP="005F0C39">
            <w:pPr>
              <w:spacing w:after="0" w:line="240" w:lineRule="auto"/>
              <w:jc w:val="both"/>
              <w:rPr>
                <w:szCs w:val="24"/>
              </w:rPr>
            </w:pPr>
            <w:r>
              <w:rPr>
                <w:szCs w:val="24"/>
              </w:rPr>
              <w:t>23/05/2018</w:t>
            </w:r>
          </w:p>
        </w:tc>
        <w:tc>
          <w:tcPr>
            <w:tcW w:w="992" w:type="dxa"/>
          </w:tcPr>
          <w:p w:rsidR="005F0C39" w:rsidRDefault="005F0C39" w:rsidP="005F0C39">
            <w:pPr>
              <w:spacing w:after="0" w:line="240" w:lineRule="auto"/>
              <w:jc w:val="both"/>
              <w:rPr>
                <w:szCs w:val="24"/>
              </w:rPr>
            </w:pPr>
            <w:r>
              <w:rPr>
                <w:szCs w:val="24"/>
              </w:rPr>
              <w:t>V 0.9</w:t>
            </w:r>
          </w:p>
        </w:tc>
        <w:tc>
          <w:tcPr>
            <w:tcW w:w="3402" w:type="dxa"/>
          </w:tcPr>
          <w:p w:rsidR="005F0C39" w:rsidRDefault="005F0C39" w:rsidP="005F0C39">
            <w:pPr>
              <w:spacing w:after="0" w:line="240" w:lineRule="auto"/>
              <w:jc w:val="both"/>
              <w:rPr>
                <w:szCs w:val="24"/>
              </w:rPr>
            </w:pPr>
            <w:r>
              <w:rPr>
                <w:szCs w:val="24"/>
              </w:rPr>
              <w:t>Jéssica Souza Pivoto</w:t>
            </w:r>
          </w:p>
        </w:tc>
        <w:tc>
          <w:tcPr>
            <w:tcW w:w="3509" w:type="dxa"/>
          </w:tcPr>
          <w:p w:rsidR="005F0C39" w:rsidRDefault="005F0C39" w:rsidP="005F0C39">
            <w:pPr>
              <w:spacing w:after="0" w:line="240" w:lineRule="auto"/>
              <w:jc w:val="both"/>
              <w:rPr>
                <w:szCs w:val="24"/>
              </w:rPr>
            </w:pPr>
            <w:r>
              <w:rPr>
                <w:szCs w:val="24"/>
              </w:rPr>
              <w:t>Esta revisão é referente à elaboração de um tópico da seção de Requisitos (Requisitos não funcionais), que aborda os padrões adotados pelo Governo Eletrônico Brasileiro (e-GOV) para a acessibilidade, responsividade e usabilidade dos do sistema.</w:t>
            </w:r>
          </w:p>
        </w:tc>
      </w:tr>
    </w:tbl>
    <w:p w:rsidR="00B0216D" w:rsidRDefault="00B0216D"/>
    <w:tbl>
      <w:tblPr>
        <w:tblStyle w:val="Tabelacomgrade"/>
        <w:tblW w:w="0" w:type="auto"/>
        <w:tblLook w:val="04A0" w:firstRow="1" w:lastRow="0" w:firstColumn="1" w:lastColumn="0" w:noHBand="0" w:noVBand="1"/>
      </w:tblPr>
      <w:tblGrid>
        <w:gridCol w:w="1384"/>
        <w:gridCol w:w="992"/>
        <w:gridCol w:w="3402"/>
        <w:gridCol w:w="3509"/>
      </w:tblGrid>
      <w:tr w:rsidR="00C903CE" w:rsidRPr="001B0F70" w:rsidTr="00B0216D">
        <w:tc>
          <w:tcPr>
            <w:tcW w:w="1384" w:type="dxa"/>
            <w:shd w:val="clear" w:color="auto" w:fill="00FFFF"/>
          </w:tcPr>
          <w:p w:rsidR="00C903CE" w:rsidRPr="001B0F70" w:rsidRDefault="00C903CE" w:rsidP="00C903CE">
            <w:pPr>
              <w:spacing w:after="0" w:line="240" w:lineRule="auto"/>
              <w:jc w:val="both"/>
              <w:rPr>
                <w:szCs w:val="24"/>
              </w:rPr>
            </w:pPr>
            <w:r w:rsidRPr="001B0F70">
              <w:rPr>
                <w:szCs w:val="24"/>
              </w:rPr>
              <w:t>Data</w:t>
            </w:r>
          </w:p>
        </w:tc>
        <w:tc>
          <w:tcPr>
            <w:tcW w:w="992" w:type="dxa"/>
            <w:shd w:val="clear" w:color="auto" w:fill="00FFFF"/>
          </w:tcPr>
          <w:p w:rsidR="00C903CE" w:rsidRPr="001B0F70" w:rsidRDefault="00C903CE" w:rsidP="00C903CE">
            <w:pPr>
              <w:spacing w:after="0" w:line="240" w:lineRule="auto"/>
              <w:jc w:val="both"/>
              <w:rPr>
                <w:szCs w:val="24"/>
              </w:rPr>
            </w:pPr>
            <w:r w:rsidRPr="001B0F70">
              <w:rPr>
                <w:szCs w:val="24"/>
              </w:rPr>
              <w:t>Versão</w:t>
            </w:r>
          </w:p>
        </w:tc>
        <w:tc>
          <w:tcPr>
            <w:tcW w:w="3402" w:type="dxa"/>
            <w:shd w:val="clear" w:color="auto" w:fill="00FFFF"/>
          </w:tcPr>
          <w:p w:rsidR="00C903CE" w:rsidRPr="001B0F70" w:rsidRDefault="00C903CE" w:rsidP="00C903CE">
            <w:pPr>
              <w:spacing w:after="0" w:line="240" w:lineRule="auto"/>
              <w:jc w:val="both"/>
              <w:rPr>
                <w:szCs w:val="24"/>
              </w:rPr>
            </w:pPr>
            <w:r w:rsidRPr="001B0F70">
              <w:rPr>
                <w:szCs w:val="24"/>
              </w:rPr>
              <w:t>Autor</w:t>
            </w:r>
            <w:r>
              <w:rPr>
                <w:szCs w:val="24"/>
              </w:rPr>
              <w:t>es</w:t>
            </w:r>
          </w:p>
        </w:tc>
        <w:tc>
          <w:tcPr>
            <w:tcW w:w="3509" w:type="dxa"/>
            <w:shd w:val="clear" w:color="auto" w:fill="00FFFF"/>
          </w:tcPr>
          <w:p w:rsidR="00C903CE" w:rsidRPr="001B0F70" w:rsidRDefault="00C903CE" w:rsidP="00C903CE">
            <w:pPr>
              <w:spacing w:after="0" w:line="240" w:lineRule="auto"/>
              <w:jc w:val="both"/>
              <w:rPr>
                <w:szCs w:val="24"/>
              </w:rPr>
            </w:pPr>
            <w:r w:rsidRPr="001B0F70">
              <w:rPr>
                <w:szCs w:val="24"/>
              </w:rPr>
              <w:t>Descrição</w:t>
            </w:r>
          </w:p>
        </w:tc>
      </w:tr>
      <w:tr w:rsidR="00C903CE" w:rsidRPr="001B0F70" w:rsidTr="00B0216D">
        <w:tc>
          <w:tcPr>
            <w:tcW w:w="1384" w:type="dxa"/>
          </w:tcPr>
          <w:p w:rsidR="00C903CE" w:rsidRDefault="00C903CE" w:rsidP="00C903CE">
            <w:pPr>
              <w:spacing w:after="0" w:line="240" w:lineRule="auto"/>
              <w:jc w:val="both"/>
              <w:rPr>
                <w:szCs w:val="24"/>
              </w:rPr>
            </w:pPr>
            <w:r>
              <w:rPr>
                <w:szCs w:val="24"/>
              </w:rPr>
              <w:t>20/05/2018</w:t>
            </w:r>
          </w:p>
        </w:tc>
        <w:tc>
          <w:tcPr>
            <w:tcW w:w="992" w:type="dxa"/>
          </w:tcPr>
          <w:p w:rsidR="00C903CE" w:rsidRDefault="00C903CE" w:rsidP="00C903CE">
            <w:pPr>
              <w:spacing w:after="0" w:line="240" w:lineRule="auto"/>
              <w:jc w:val="both"/>
              <w:rPr>
                <w:szCs w:val="24"/>
              </w:rPr>
            </w:pPr>
            <w:r>
              <w:rPr>
                <w:szCs w:val="24"/>
              </w:rPr>
              <w:t>V 0.8</w:t>
            </w:r>
          </w:p>
        </w:tc>
        <w:tc>
          <w:tcPr>
            <w:tcW w:w="3402" w:type="dxa"/>
          </w:tcPr>
          <w:p w:rsidR="00C903CE" w:rsidRDefault="00C903CE" w:rsidP="00C903CE">
            <w:pPr>
              <w:spacing w:after="0" w:line="240" w:lineRule="auto"/>
              <w:jc w:val="both"/>
              <w:rPr>
                <w:szCs w:val="24"/>
              </w:rPr>
            </w:pPr>
            <w:r>
              <w:rPr>
                <w:szCs w:val="24"/>
              </w:rPr>
              <w:t>Diego Vinicius Cesar do Amaral</w:t>
            </w:r>
          </w:p>
          <w:p w:rsidR="00C903CE" w:rsidRDefault="00C903CE" w:rsidP="00C903CE">
            <w:pPr>
              <w:spacing w:after="0" w:line="240" w:lineRule="auto"/>
              <w:jc w:val="both"/>
              <w:rPr>
                <w:szCs w:val="24"/>
              </w:rPr>
            </w:pPr>
            <w:r>
              <w:rPr>
                <w:szCs w:val="24"/>
              </w:rPr>
              <w:t>Jéssica Souza Pivoto</w:t>
            </w:r>
          </w:p>
        </w:tc>
        <w:tc>
          <w:tcPr>
            <w:tcW w:w="3509" w:type="dxa"/>
          </w:tcPr>
          <w:p w:rsidR="00C903CE" w:rsidRDefault="00C903CE" w:rsidP="008363E9">
            <w:pPr>
              <w:spacing w:after="0" w:line="240" w:lineRule="auto"/>
              <w:jc w:val="both"/>
              <w:rPr>
                <w:szCs w:val="24"/>
              </w:rPr>
            </w:pPr>
            <w:r>
              <w:rPr>
                <w:szCs w:val="24"/>
              </w:rPr>
              <w:t xml:space="preserve">Esta revisão é referente à elaboração do modelo lógico, derivado do modelo Entidade-Relacionamento e a elaboração dos itens referentes à gestão da integração. </w:t>
            </w:r>
          </w:p>
        </w:tc>
      </w:tr>
      <w:tr w:rsidR="00C903CE" w:rsidRPr="001B0F70" w:rsidTr="00B0216D">
        <w:tc>
          <w:tcPr>
            <w:tcW w:w="1384" w:type="dxa"/>
          </w:tcPr>
          <w:p w:rsidR="00C903CE" w:rsidRDefault="00C903CE" w:rsidP="00C903CE">
            <w:pPr>
              <w:spacing w:after="0" w:line="240" w:lineRule="auto"/>
              <w:jc w:val="both"/>
              <w:rPr>
                <w:szCs w:val="24"/>
              </w:rPr>
            </w:pPr>
            <w:r>
              <w:rPr>
                <w:szCs w:val="24"/>
              </w:rPr>
              <w:t>18/05/2018</w:t>
            </w:r>
          </w:p>
        </w:tc>
        <w:tc>
          <w:tcPr>
            <w:tcW w:w="992" w:type="dxa"/>
          </w:tcPr>
          <w:p w:rsidR="00C903CE" w:rsidRDefault="00C903CE" w:rsidP="00C903CE">
            <w:pPr>
              <w:spacing w:after="0" w:line="240" w:lineRule="auto"/>
              <w:jc w:val="both"/>
              <w:rPr>
                <w:szCs w:val="24"/>
              </w:rPr>
            </w:pPr>
            <w:r>
              <w:rPr>
                <w:szCs w:val="24"/>
              </w:rPr>
              <w:t>V 0.7</w:t>
            </w:r>
          </w:p>
        </w:tc>
        <w:tc>
          <w:tcPr>
            <w:tcW w:w="3402" w:type="dxa"/>
          </w:tcPr>
          <w:p w:rsidR="00C903CE" w:rsidRDefault="00C903CE" w:rsidP="00C903CE">
            <w:pPr>
              <w:spacing w:after="0" w:line="240" w:lineRule="auto"/>
              <w:jc w:val="both"/>
              <w:rPr>
                <w:szCs w:val="24"/>
              </w:rPr>
            </w:pPr>
            <w:r>
              <w:rPr>
                <w:szCs w:val="24"/>
              </w:rPr>
              <w:t>Jéssica Souza Pivoto</w:t>
            </w:r>
          </w:p>
        </w:tc>
        <w:tc>
          <w:tcPr>
            <w:tcW w:w="3509" w:type="dxa"/>
          </w:tcPr>
          <w:p w:rsidR="00C903CE" w:rsidRDefault="00C903CE" w:rsidP="00F52969">
            <w:pPr>
              <w:spacing w:after="0" w:line="240" w:lineRule="auto"/>
              <w:jc w:val="both"/>
              <w:rPr>
                <w:szCs w:val="24"/>
              </w:rPr>
            </w:pPr>
            <w:r>
              <w:rPr>
                <w:szCs w:val="24"/>
              </w:rPr>
              <w:t>Esta revisão é referente à alteração dos requisitos de gerenciamento de linhas e produtos</w:t>
            </w:r>
            <w:r w:rsidR="00F52969">
              <w:rPr>
                <w:szCs w:val="24"/>
              </w:rPr>
              <w:t>.</w:t>
            </w:r>
          </w:p>
        </w:tc>
      </w:tr>
      <w:tr w:rsidR="00C903CE" w:rsidRPr="001B0F70" w:rsidTr="00B0216D">
        <w:tc>
          <w:tcPr>
            <w:tcW w:w="1384" w:type="dxa"/>
          </w:tcPr>
          <w:p w:rsidR="00C903CE" w:rsidRDefault="00C903CE" w:rsidP="00C903CE">
            <w:pPr>
              <w:spacing w:after="0" w:line="240" w:lineRule="auto"/>
              <w:jc w:val="both"/>
              <w:rPr>
                <w:szCs w:val="24"/>
              </w:rPr>
            </w:pPr>
            <w:r>
              <w:rPr>
                <w:szCs w:val="24"/>
              </w:rPr>
              <w:t>11/05/2018</w:t>
            </w:r>
          </w:p>
        </w:tc>
        <w:tc>
          <w:tcPr>
            <w:tcW w:w="992" w:type="dxa"/>
          </w:tcPr>
          <w:p w:rsidR="00C903CE" w:rsidRDefault="00C903CE" w:rsidP="00C903CE">
            <w:pPr>
              <w:spacing w:after="0" w:line="240" w:lineRule="auto"/>
              <w:jc w:val="both"/>
              <w:rPr>
                <w:szCs w:val="24"/>
              </w:rPr>
            </w:pPr>
            <w:r>
              <w:rPr>
                <w:szCs w:val="24"/>
              </w:rPr>
              <w:t>V 0.6</w:t>
            </w:r>
          </w:p>
        </w:tc>
        <w:tc>
          <w:tcPr>
            <w:tcW w:w="3402" w:type="dxa"/>
          </w:tcPr>
          <w:p w:rsidR="00C903CE" w:rsidRDefault="00C903CE" w:rsidP="00C903CE">
            <w:pPr>
              <w:spacing w:after="0" w:line="240" w:lineRule="auto"/>
              <w:jc w:val="both"/>
              <w:rPr>
                <w:szCs w:val="24"/>
              </w:rPr>
            </w:pPr>
            <w:r>
              <w:rPr>
                <w:szCs w:val="24"/>
              </w:rPr>
              <w:t>Diego Vinicius Cesar do Amaral</w:t>
            </w:r>
          </w:p>
          <w:p w:rsidR="00C903CE" w:rsidRDefault="00C903CE" w:rsidP="00C903CE">
            <w:pPr>
              <w:spacing w:after="0" w:line="240" w:lineRule="auto"/>
              <w:jc w:val="both"/>
              <w:rPr>
                <w:szCs w:val="24"/>
              </w:rPr>
            </w:pPr>
            <w:r>
              <w:rPr>
                <w:szCs w:val="24"/>
              </w:rPr>
              <w:t>Jéssica Souza Pivoto</w:t>
            </w:r>
          </w:p>
          <w:p w:rsidR="00C903CE" w:rsidRDefault="00C903CE" w:rsidP="00C903CE">
            <w:pPr>
              <w:spacing w:after="0" w:line="240" w:lineRule="auto"/>
              <w:jc w:val="both"/>
              <w:rPr>
                <w:szCs w:val="24"/>
              </w:rPr>
            </w:pPr>
            <w:r>
              <w:rPr>
                <w:szCs w:val="24"/>
              </w:rPr>
              <w:t>Marcos Henrique Azevedo</w:t>
            </w:r>
          </w:p>
          <w:p w:rsidR="00C903CE" w:rsidRDefault="00C903CE" w:rsidP="00C903CE">
            <w:pPr>
              <w:spacing w:after="0" w:line="240" w:lineRule="auto"/>
              <w:jc w:val="both"/>
              <w:rPr>
                <w:szCs w:val="24"/>
              </w:rPr>
            </w:pPr>
            <w:r>
              <w:rPr>
                <w:szCs w:val="24"/>
              </w:rPr>
              <w:t>Marcos Paulo Moreno Pereira</w:t>
            </w:r>
          </w:p>
          <w:p w:rsidR="00C903CE" w:rsidRDefault="00C903CE" w:rsidP="00C903CE">
            <w:pPr>
              <w:spacing w:after="0" w:line="240" w:lineRule="auto"/>
              <w:jc w:val="both"/>
              <w:rPr>
                <w:szCs w:val="24"/>
              </w:rPr>
            </w:pPr>
          </w:p>
        </w:tc>
        <w:tc>
          <w:tcPr>
            <w:tcW w:w="3509" w:type="dxa"/>
          </w:tcPr>
          <w:p w:rsidR="00C903CE" w:rsidRDefault="00F52969" w:rsidP="00FC02F8">
            <w:pPr>
              <w:spacing w:after="0" w:line="240" w:lineRule="auto"/>
              <w:jc w:val="both"/>
              <w:rPr>
                <w:szCs w:val="24"/>
              </w:rPr>
            </w:pPr>
            <w:r>
              <w:rPr>
                <w:szCs w:val="24"/>
              </w:rPr>
              <w:t>Esta revisão é referente à</w:t>
            </w:r>
            <w:r w:rsidR="00C903CE">
              <w:rPr>
                <w:szCs w:val="24"/>
              </w:rPr>
              <w:t xml:space="preserve"> adequação das atividades e seu sequenciamento na Estrutur</w:t>
            </w:r>
            <w:r>
              <w:rPr>
                <w:szCs w:val="24"/>
              </w:rPr>
              <w:t>a Analítica de Projeto (EAP) e à</w:t>
            </w:r>
            <w:r w:rsidR="00C903CE">
              <w:rPr>
                <w:szCs w:val="24"/>
              </w:rPr>
              <w:t xml:space="preserve"> </w:t>
            </w:r>
            <w:r w:rsidR="00FC02F8">
              <w:rPr>
                <w:szCs w:val="24"/>
              </w:rPr>
              <w:t>e</w:t>
            </w:r>
            <w:r w:rsidR="00C903CE">
              <w:rPr>
                <w:szCs w:val="24"/>
              </w:rPr>
              <w:t xml:space="preserve">stimativa </w:t>
            </w:r>
            <w:r w:rsidR="00FC02F8">
              <w:rPr>
                <w:szCs w:val="24"/>
              </w:rPr>
              <w:t xml:space="preserve">de esforço </w:t>
            </w:r>
            <w:r w:rsidR="00C903CE">
              <w:rPr>
                <w:szCs w:val="24"/>
              </w:rPr>
              <w:t>por</w:t>
            </w:r>
            <w:r>
              <w:rPr>
                <w:szCs w:val="24"/>
              </w:rPr>
              <w:t xml:space="preserve"> Pontos de</w:t>
            </w:r>
            <w:r w:rsidR="00C903CE">
              <w:rPr>
                <w:szCs w:val="24"/>
              </w:rPr>
              <w:t xml:space="preserve"> Caso</w:t>
            </w:r>
            <w:r>
              <w:rPr>
                <w:szCs w:val="24"/>
              </w:rPr>
              <w:t>s</w:t>
            </w:r>
            <w:r w:rsidR="00C903CE">
              <w:rPr>
                <w:szCs w:val="24"/>
              </w:rPr>
              <w:t xml:space="preserve"> de Uso.</w:t>
            </w:r>
          </w:p>
        </w:tc>
      </w:tr>
      <w:tr w:rsidR="00C903CE" w:rsidRPr="001B0F70" w:rsidTr="00B0216D">
        <w:tc>
          <w:tcPr>
            <w:tcW w:w="1384" w:type="dxa"/>
          </w:tcPr>
          <w:p w:rsidR="00C903CE" w:rsidRDefault="00C903CE" w:rsidP="00C903CE">
            <w:pPr>
              <w:spacing w:after="0" w:line="240" w:lineRule="auto"/>
              <w:jc w:val="both"/>
              <w:rPr>
                <w:szCs w:val="24"/>
              </w:rPr>
            </w:pPr>
            <w:r>
              <w:rPr>
                <w:szCs w:val="24"/>
              </w:rPr>
              <w:t>06/05/2018</w:t>
            </w:r>
          </w:p>
        </w:tc>
        <w:tc>
          <w:tcPr>
            <w:tcW w:w="992" w:type="dxa"/>
          </w:tcPr>
          <w:p w:rsidR="00C903CE" w:rsidRDefault="00C903CE" w:rsidP="00C903CE">
            <w:pPr>
              <w:spacing w:after="0" w:line="240" w:lineRule="auto"/>
              <w:jc w:val="both"/>
              <w:rPr>
                <w:szCs w:val="24"/>
              </w:rPr>
            </w:pPr>
            <w:r>
              <w:rPr>
                <w:szCs w:val="24"/>
              </w:rPr>
              <w:t>V 0.5</w:t>
            </w:r>
          </w:p>
        </w:tc>
        <w:tc>
          <w:tcPr>
            <w:tcW w:w="3402" w:type="dxa"/>
          </w:tcPr>
          <w:p w:rsidR="00C903CE" w:rsidRDefault="00C903CE" w:rsidP="00C903CE">
            <w:pPr>
              <w:spacing w:after="0" w:line="240" w:lineRule="auto"/>
              <w:jc w:val="both"/>
              <w:rPr>
                <w:szCs w:val="24"/>
              </w:rPr>
            </w:pPr>
            <w:r>
              <w:rPr>
                <w:szCs w:val="24"/>
              </w:rPr>
              <w:t>Diego Vinicius Cesar do Amaral</w:t>
            </w:r>
          </w:p>
          <w:p w:rsidR="00C903CE" w:rsidRDefault="00C903CE" w:rsidP="00C903CE">
            <w:pPr>
              <w:spacing w:after="0" w:line="240" w:lineRule="auto"/>
              <w:jc w:val="both"/>
              <w:rPr>
                <w:szCs w:val="24"/>
              </w:rPr>
            </w:pPr>
            <w:r>
              <w:rPr>
                <w:szCs w:val="24"/>
              </w:rPr>
              <w:t>Jéssica Souza Pivoto</w:t>
            </w:r>
          </w:p>
          <w:p w:rsidR="00C903CE" w:rsidRDefault="00C903CE" w:rsidP="00C903CE">
            <w:pPr>
              <w:spacing w:after="0" w:line="240" w:lineRule="auto"/>
              <w:jc w:val="both"/>
              <w:rPr>
                <w:szCs w:val="24"/>
              </w:rPr>
            </w:pPr>
            <w:r>
              <w:rPr>
                <w:szCs w:val="24"/>
              </w:rPr>
              <w:t>Marcos Henrique Azevedo</w:t>
            </w:r>
          </w:p>
          <w:p w:rsidR="00C903CE" w:rsidRDefault="00C903CE" w:rsidP="00C903CE">
            <w:pPr>
              <w:spacing w:after="0" w:line="240" w:lineRule="auto"/>
              <w:jc w:val="both"/>
              <w:rPr>
                <w:szCs w:val="24"/>
              </w:rPr>
            </w:pPr>
            <w:r>
              <w:rPr>
                <w:szCs w:val="24"/>
              </w:rPr>
              <w:t>Marcos Paulo Moreno Pereira</w:t>
            </w:r>
          </w:p>
          <w:p w:rsidR="00C903CE" w:rsidRDefault="00C903CE" w:rsidP="00C903CE">
            <w:pPr>
              <w:spacing w:after="0" w:line="240" w:lineRule="auto"/>
              <w:jc w:val="both"/>
              <w:rPr>
                <w:szCs w:val="24"/>
              </w:rPr>
            </w:pPr>
          </w:p>
        </w:tc>
        <w:tc>
          <w:tcPr>
            <w:tcW w:w="3509" w:type="dxa"/>
          </w:tcPr>
          <w:p w:rsidR="00C903CE" w:rsidRDefault="00C903CE" w:rsidP="00E30948">
            <w:pPr>
              <w:spacing w:after="0" w:line="240" w:lineRule="auto"/>
              <w:jc w:val="both"/>
              <w:rPr>
                <w:szCs w:val="24"/>
              </w:rPr>
            </w:pPr>
            <w:r>
              <w:rPr>
                <w:szCs w:val="24"/>
              </w:rPr>
              <w:t xml:space="preserve">Esta revisão é referente à adequação dos Casos de Uso, juntamente com a descrição dos mesmos, que se encontra </w:t>
            </w:r>
            <w:r w:rsidR="008363E9">
              <w:rPr>
                <w:szCs w:val="24"/>
              </w:rPr>
              <w:t>em</w:t>
            </w:r>
            <w:r>
              <w:rPr>
                <w:szCs w:val="24"/>
              </w:rPr>
              <w:t xml:space="preserve"> A</w:t>
            </w:r>
            <w:r w:rsidR="008363E9">
              <w:rPr>
                <w:szCs w:val="24"/>
              </w:rPr>
              <w:t>pêndice</w:t>
            </w:r>
            <w:r>
              <w:rPr>
                <w:szCs w:val="24"/>
              </w:rPr>
              <w:t>.  Além da adequação do Modelo Entidade</w:t>
            </w:r>
            <w:r w:rsidR="008363E9">
              <w:rPr>
                <w:szCs w:val="24"/>
              </w:rPr>
              <w:t>-</w:t>
            </w:r>
            <w:r>
              <w:rPr>
                <w:szCs w:val="24"/>
              </w:rPr>
              <w:t xml:space="preserve"> Relacionamento após </w:t>
            </w:r>
            <w:r w:rsidR="00E30948">
              <w:rPr>
                <w:szCs w:val="24"/>
              </w:rPr>
              <w:t>a especificação dos</w:t>
            </w:r>
            <w:r>
              <w:rPr>
                <w:szCs w:val="24"/>
              </w:rPr>
              <w:t xml:space="preserve"> Requisitos Funcionais.</w:t>
            </w:r>
          </w:p>
        </w:tc>
      </w:tr>
      <w:tr w:rsidR="00C903CE" w:rsidRPr="001B0F70" w:rsidTr="00B0216D">
        <w:tc>
          <w:tcPr>
            <w:tcW w:w="1384" w:type="dxa"/>
          </w:tcPr>
          <w:p w:rsidR="00C903CE" w:rsidRDefault="00C903CE" w:rsidP="00C903CE">
            <w:pPr>
              <w:spacing w:after="0" w:line="240" w:lineRule="auto"/>
              <w:jc w:val="both"/>
              <w:rPr>
                <w:szCs w:val="24"/>
              </w:rPr>
            </w:pPr>
            <w:r>
              <w:rPr>
                <w:szCs w:val="24"/>
              </w:rPr>
              <w:t>05/05/2018</w:t>
            </w:r>
          </w:p>
        </w:tc>
        <w:tc>
          <w:tcPr>
            <w:tcW w:w="992" w:type="dxa"/>
          </w:tcPr>
          <w:p w:rsidR="00C903CE" w:rsidRDefault="00C903CE" w:rsidP="00C903CE">
            <w:pPr>
              <w:spacing w:after="0" w:line="240" w:lineRule="auto"/>
              <w:jc w:val="both"/>
              <w:rPr>
                <w:szCs w:val="24"/>
              </w:rPr>
            </w:pPr>
            <w:r>
              <w:rPr>
                <w:szCs w:val="24"/>
              </w:rPr>
              <w:t>V 0.4</w:t>
            </w:r>
          </w:p>
        </w:tc>
        <w:tc>
          <w:tcPr>
            <w:tcW w:w="3402" w:type="dxa"/>
          </w:tcPr>
          <w:p w:rsidR="00C903CE" w:rsidRDefault="00C903CE" w:rsidP="00C903CE">
            <w:pPr>
              <w:spacing w:after="0" w:line="240" w:lineRule="auto"/>
              <w:jc w:val="both"/>
              <w:rPr>
                <w:szCs w:val="24"/>
              </w:rPr>
            </w:pPr>
            <w:r>
              <w:rPr>
                <w:szCs w:val="24"/>
              </w:rPr>
              <w:t>Jéssica Souza Pivoto</w:t>
            </w:r>
          </w:p>
        </w:tc>
        <w:tc>
          <w:tcPr>
            <w:tcW w:w="3509" w:type="dxa"/>
          </w:tcPr>
          <w:p w:rsidR="00C903CE" w:rsidRDefault="00C903CE" w:rsidP="00E30948">
            <w:pPr>
              <w:spacing w:after="0" w:line="240" w:lineRule="auto"/>
              <w:jc w:val="both"/>
              <w:rPr>
                <w:szCs w:val="24"/>
              </w:rPr>
            </w:pPr>
            <w:r>
              <w:rPr>
                <w:szCs w:val="24"/>
              </w:rPr>
              <w:t xml:space="preserve">Esta revisão é referente ao complemento do Capítulo 4 que consiste na “Gestão da qualidade” e “Gestão dos riscos”. A tabela de “Gestão dos riscos” contempla esta revisão e se encontra </w:t>
            </w:r>
            <w:r w:rsidR="00E30948">
              <w:rPr>
                <w:szCs w:val="24"/>
              </w:rPr>
              <w:t>em</w:t>
            </w:r>
            <w:r>
              <w:rPr>
                <w:szCs w:val="24"/>
              </w:rPr>
              <w:t xml:space="preserve"> A</w:t>
            </w:r>
            <w:r w:rsidR="00E30948">
              <w:rPr>
                <w:szCs w:val="24"/>
              </w:rPr>
              <w:t>pêndice.</w:t>
            </w:r>
          </w:p>
        </w:tc>
      </w:tr>
      <w:tr w:rsidR="00C903CE" w:rsidRPr="001B0F70" w:rsidTr="00B0216D">
        <w:tc>
          <w:tcPr>
            <w:tcW w:w="1384" w:type="dxa"/>
          </w:tcPr>
          <w:p w:rsidR="00C903CE" w:rsidRDefault="00C903CE" w:rsidP="00C903CE">
            <w:pPr>
              <w:spacing w:after="0" w:line="240" w:lineRule="auto"/>
              <w:jc w:val="both"/>
              <w:rPr>
                <w:szCs w:val="24"/>
              </w:rPr>
            </w:pPr>
            <w:r>
              <w:rPr>
                <w:szCs w:val="24"/>
              </w:rPr>
              <w:t>01/05/2018</w:t>
            </w:r>
          </w:p>
        </w:tc>
        <w:tc>
          <w:tcPr>
            <w:tcW w:w="992" w:type="dxa"/>
          </w:tcPr>
          <w:p w:rsidR="00C903CE" w:rsidRDefault="00C903CE" w:rsidP="00C903CE">
            <w:pPr>
              <w:spacing w:after="0" w:line="240" w:lineRule="auto"/>
              <w:jc w:val="both"/>
              <w:rPr>
                <w:szCs w:val="24"/>
              </w:rPr>
            </w:pPr>
            <w:r>
              <w:rPr>
                <w:szCs w:val="24"/>
              </w:rPr>
              <w:t>V 0.3</w:t>
            </w:r>
          </w:p>
        </w:tc>
        <w:tc>
          <w:tcPr>
            <w:tcW w:w="3402" w:type="dxa"/>
          </w:tcPr>
          <w:p w:rsidR="00C903CE" w:rsidRDefault="00C903CE" w:rsidP="00C903CE">
            <w:pPr>
              <w:spacing w:after="0" w:line="240" w:lineRule="auto"/>
              <w:jc w:val="both"/>
              <w:rPr>
                <w:szCs w:val="24"/>
              </w:rPr>
            </w:pPr>
            <w:r>
              <w:rPr>
                <w:szCs w:val="24"/>
              </w:rPr>
              <w:t>Jéssica Souza Pivoto</w:t>
            </w:r>
          </w:p>
        </w:tc>
        <w:tc>
          <w:tcPr>
            <w:tcW w:w="3509" w:type="dxa"/>
          </w:tcPr>
          <w:p w:rsidR="00C903CE" w:rsidRDefault="00C903CE" w:rsidP="00E30948">
            <w:pPr>
              <w:spacing w:after="0" w:line="240" w:lineRule="auto"/>
              <w:jc w:val="both"/>
              <w:rPr>
                <w:szCs w:val="24"/>
              </w:rPr>
            </w:pPr>
            <w:r>
              <w:rPr>
                <w:szCs w:val="24"/>
              </w:rPr>
              <w:t xml:space="preserve">Esta revisão é referente à adequação do Capítulo 5, de acordo com todos os pontos abordados e/ou sugeridos pela </w:t>
            </w:r>
            <w:r w:rsidR="00E30948">
              <w:rPr>
                <w:szCs w:val="24"/>
              </w:rPr>
              <w:t>professora orientadora.</w:t>
            </w:r>
          </w:p>
        </w:tc>
      </w:tr>
    </w:tbl>
    <w:p w:rsidR="00B0216D" w:rsidRDefault="00B0216D">
      <w:r>
        <w:br w:type="page"/>
      </w:r>
    </w:p>
    <w:tbl>
      <w:tblPr>
        <w:tblStyle w:val="Tabelacomgrade"/>
        <w:tblW w:w="0" w:type="auto"/>
        <w:tblLook w:val="04A0" w:firstRow="1" w:lastRow="0" w:firstColumn="1" w:lastColumn="0" w:noHBand="0" w:noVBand="1"/>
      </w:tblPr>
      <w:tblGrid>
        <w:gridCol w:w="1384"/>
        <w:gridCol w:w="992"/>
        <w:gridCol w:w="3402"/>
        <w:gridCol w:w="3509"/>
      </w:tblGrid>
      <w:tr w:rsidR="00C903CE" w:rsidRPr="001B0F70" w:rsidTr="00B0216D">
        <w:tc>
          <w:tcPr>
            <w:tcW w:w="1384" w:type="dxa"/>
            <w:shd w:val="clear" w:color="auto" w:fill="00FFFF"/>
          </w:tcPr>
          <w:p w:rsidR="00C903CE" w:rsidRPr="001B0F70" w:rsidRDefault="00C903CE" w:rsidP="00C903CE">
            <w:pPr>
              <w:spacing w:after="0" w:line="240" w:lineRule="auto"/>
              <w:jc w:val="both"/>
              <w:rPr>
                <w:szCs w:val="24"/>
              </w:rPr>
            </w:pPr>
            <w:r w:rsidRPr="001B0F70">
              <w:rPr>
                <w:szCs w:val="24"/>
              </w:rPr>
              <w:lastRenderedPageBreak/>
              <w:t>Data</w:t>
            </w:r>
          </w:p>
        </w:tc>
        <w:tc>
          <w:tcPr>
            <w:tcW w:w="992" w:type="dxa"/>
            <w:shd w:val="clear" w:color="auto" w:fill="00FFFF"/>
          </w:tcPr>
          <w:p w:rsidR="00C903CE" w:rsidRPr="001B0F70" w:rsidRDefault="00C903CE" w:rsidP="00C903CE">
            <w:pPr>
              <w:spacing w:after="0" w:line="240" w:lineRule="auto"/>
              <w:jc w:val="both"/>
              <w:rPr>
                <w:szCs w:val="24"/>
              </w:rPr>
            </w:pPr>
            <w:r w:rsidRPr="001B0F70">
              <w:rPr>
                <w:szCs w:val="24"/>
              </w:rPr>
              <w:t>Versão</w:t>
            </w:r>
          </w:p>
        </w:tc>
        <w:tc>
          <w:tcPr>
            <w:tcW w:w="3402" w:type="dxa"/>
            <w:shd w:val="clear" w:color="auto" w:fill="00FFFF"/>
          </w:tcPr>
          <w:p w:rsidR="00C903CE" w:rsidRPr="001B0F70" w:rsidRDefault="00C903CE" w:rsidP="00C903CE">
            <w:pPr>
              <w:spacing w:after="0" w:line="240" w:lineRule="auto"/>
              <w:jc w:val="both"/>
              <w:rPr>
                <w:szCs w:val="24"/>
              </w:rPr>
            </w:pPr>
            <w:r w:rsidRPr="001B0F70">
              <w:rPr>
                <w:szCs w:val="24"/>
              </w:rPr>
              <w:t>Autor</w:t>
            </w:r>
            <w:r>
              <w:rPr>
                <w:szCs w:val="24"/>
              </w:rPr>
              <w:t>es</w:t>
            </w:r>
          </w:p>
        </w:tc>
        <w:tc>
          <w:tcPr>
            <w:tcW w:w="3509" w:type="dxa"/>
            <w:shd w:val="clear" w:color="auto" w:fill="00FFFF"/>
          </w:tcPr>
          <w:p w:rsidR="00C903CE" w:rsidRPr="001B0F70" w:rsidRDefault="00C903CE" w:rsidP="00C903CE">
            <w:pPr>
              <w:spacing w:after="0" w:line="240" w:lineRule="auto"/>
              <w:jc w:val="both"/>
              <w:rPr>
                <w:szCs w:val="24"/>
              </w:rPr>
            </w:pPr>
            <w:r w:rsidRPr="001B0F70">
              <w:rPr>
                <w:szCs w:val="24"/>
              </w:rPr>
              <w:t>Descrição</w:t>
            </w:r>
          </w:p>
        </w:tc>
      </w:tr>
      <w:tr w:rsidR="00C903CE" w:rsidRPr="001B0F70" w:rsidTr="00B0216D">
        <w:tc>
          <w:tcPr>
            <w:tcW w:w="1384" w:type="dxa"/>
          </w:tcPr>
          <w:p w:rsidR="00C903CE" w:rsidRDefault="00C903CE" w:rsidP="00C903CE">
            <w:pPr>
              <w:spacing w:after="0" w:line="240" w:lineRule="auto"/>
              <w:jc w:val="both"/>
              <w:rPr>
                <w:szCs w:val="24"/>
              </w:rPr>
            </w:pPr>
            <w:r>
              <w:rPr>
                <w:szCs w:val="24"/>
              </w:rPr>
              <w:t>21/04/2018</w:t>
            </w:r>
          </w:p>
        </w:tc>
        <w:tc>
          <w:tcPr>
            <w:tcW w:w="992" w:type="dxa"/>
          </w:tcPr>
          <w:p w:rsidR="00C903CE" w:rsidRDefault="00C903CE" w:rsidP="00C903CE">
            <w:pPr>
              <w:spacing w:after="0" w:line="240" w:lineRule="auto"/>
              <w:jc w:val="both"/>
              <w:rPr>
                <w:szCs w:val="24"/>
              </w:rPr>
            </w:pPr>
            <w:r>
              <w:rPr>
                <w:szCs w:val="24"/>
              </w:rPr>
              <w:t>V 0.2</w:t>
            </w:r>
          </w:p>
        </w:tc>
        <w:tc>
          <w:tcPr>
            <w:tcW w:w="3402" w:type="dxa"/>
          </w:tcPr>
          <w:p w:rsidR="00C903CE" w:rsidRDefault="00C903CE" w:rsidP="00C903CE">
            <w:pPr>
              <w:spacing w:after="0" w:line="240" w:lineRule="auto"/>
              <w:jc w:val="both"/>
              <w:rPr>
                <w:szCs w:val="24"/>
              </w:rPr>
            </w:pPr>
            <w:r>
              <w:rPr>
                <w:szCs w:val="24"/>
              </w:rPr>
              <w:t>Jéssica Souza Pivoto</w:t>
            </w:r>
          </w:p>
        </w:tc>
        <w:tc>
          <w:tcPr>
            <w:tcW w:w="3509" w:type="dxa"/>
          </w:tcPr>
          <w:p w:rsidR="00C903CE" w:rsidRDefault="00C903CE" w:rsidP="00C903CE">
            <w:pPr>
              <w:spacing w:after="0" w:line="240" w:lineRule="auto"/>
              <w:jc w:val="both"/>
              <w:rPr>
                <w:szCs w:val="24"/>
              </w:rPr>
            </w:pPr>
            <w:r>
              <w:rPr>
                <w:szCs w:val="24"/>
              </w:rPr>
              <w:t>Esta revisão é referente à continuação da adequação de todos os demais po</w:t>
            </w:r>
            <w:r w:rsidR="00E30948">
              <w:rPr>
                <w:szCs w:val="24"/>
              </w:rPr>
              <w:t>ntos abordados pela orientadora,</w:t>
            </w:r>
            <w:r>
              <w:rPr>
                <w:szCs w:val="24"/>
              </w:rPr>
              <w:t xml:space="preserve"> conforme correção da entrega V0.0.9.</w:t>
            </w:r>
          </w:p>
        </w:tc>
      </w:tr>
      <w:tr w:rsidR="00C903CE" w:rsidRPr="001B0F70" w:rsidTr="00B0216D">
        <w:tc>
          <w:tcPr>
            <w:tcW w:w="1384" w:type="dxa"/>
          </w:tcPr>
          <w:p w:rsidR="00C903CE" w:rsidRDefault="00C903CE" w:rsidP="00C903CE">
            <w:pPr>
              <w:spacing w:after="0" w:line="240" w:lineRule="auto"/>
              <w:jc w:val="both"/>
              <w:rPr>
                <w:szCs w:val="24"/>
              </w:rPr>
            </w:pPr>
            <w:r>
              <w:rPr>
                <w:szCs w:val="24"/>
              </w:rPr>
              <w:t>13/04/2018</w:t>
            </w:r>
          </w:p>
        </w:tc>
        <w:tc>
          <w:tcPr>
            <w:tcW w:w="992" w:type="dxa"/>
          </w:tcPr>
          <w:p w:rsidR="00C903CE" w:rsidRDefault="00C903CE" w:rsidP="00C903CE">
            <w:pPr>
              <w:spacing w:after="0" w:line="240" w:lineRule="auto"/>
              <w:jc w:val="both"/>
              <w:rPr>
                <w:szCs w:val="24"/>
              </w:rPr>
            </w:pPr>
            <w:r>
              <w:rPr>
                <w:szCs w:val="24"/>
              </w:rPr>
              <w:t>V 0.1</w:t>
            </w:r>
          </w:p>
        </w:tc>
        <w:tc>
          <w:tcPr>
            <w:tcW w:w="3402" w:type="dxa"/>
          </w:tcPr>
          <w:p w:rsidR="00C903CE" w:rsidRDefault="00C903CE" w:rsidP="00C903CE">
            <w:pPr>
              <w:spacing w:after="0" w:line="240" w:lineRule="auto"/>
              <w:jc w:val="both"/>
              <w:rPr>
                <w:szCs w:val="24"/>
              </w:rPr>
            </w:pPr>
            <w:r>
              <w:rPr>
                <w:szCs w:val="24"/>
              </w:rPr>
              <w:t>Diego Vinicius Cesar do Amaral</w:t>
            </w:r>
          </w:p>
          <w:p w:rsidR="00C903CE" w:rsidRDefault="00C903CE" w:rsidP="00C903CE">
            <w:pPr>
              <w:spacing w:after="0" w:line="240" w:lineRule="auto"/>
              <w:jc w:val="both"/>
              <w:rPr>
                <w:szCs w:val="24"/>
              </w:rPr>
            </w:pPr>
            <w:r>
              <w:rPr>
                <w:szCs w:val="24"/>
              </w:rPr>
              <w:t>Jéssica Souza Pivoto</w:t>
            </w:r>
          </w:p>
          <w:p w:rsidR="00C903CE" w:rsidRDefault="00C903CE" w:rsidP="00C903CE">
            <w:pPr>
              <w:spacing w:after="0" w:line="240" w:lineRule="auto"/>
              <w:jc w:val="both"/>
              <w:rPr>
                <w:szCs w:val="24"/>
              </w:rPr>
            </w:pPr>
            <w:r>
              <w:rPr>
                <w:szCs w:val="24"/>
              </w:rPr>
              <w:t>Marcos Henrique Azevedo</w:t>
            </w:r>
          </w:p>
          <w:p w:rsidR="00C903CE" w:rsidRDefault="00C903CE" w:rsidP="00C903CE">
            <w:pPr>
              <w:spacing w:after="0" w:line="240" w:lineRule="auto"/>
              <w:jc w:val="both"/>
              <w:rPr>
                <w:szCs w:val="24"/>
              </w:rPr>
            </w:pPr>
            <w:r>
              <w:rPr>
                <w:szCs w:val="24"/>
              </w:rPr>
              <w:t>Marcos Paulo Moreno Pereira</w:t>
            </w:r>
          </w:p>
          <w:p w:rsidR="00C903CE" w:rsidRDefault="00C903CE" w:rsidP="00C903CE">
            <w:pPr>
              <w:spacing w:after="0" w:line="240" w:lineRule="auto"/>
              <w:jc w:val="both"/>
              <w:rPr>
                <w:szCs w:val="24"/>
              </w:rPr>
            </w:pPr>
          </w:p>
        </w:tc>
        <w:tc>
          <w:tcPr>
            <w:tcW w:w="3509" w:type="dxa"/>
          </w:tcPr>
          <w:p w:rsidR="00C903CE" w:rsidRDefault="00C903CE" w:rsidP="00E30948">
            <w:pPr>
              <w:spacing w:after="0" w:line="240" w:lineRule="auto"/>
              <w:jc w:val="both"/>
              <w:rPr>
                <w:szCs w:val="24"/>
              </w:rPr>
            </w:pPr>
            <w:r>
              <w:rPr>
                <w:szCs w:val="24"/>
              </w:rPr>
              <w:t xml:space="preserve">Esta revisão é referente à adequação dos pontos iniciais abordados pela </w:t>
            </w:r>
            <w:r w:rsidR="00E30948">
              <w:rPr>
                <w:szCs w:val="24"/>
              </w:rPr>
              <w:t xml:space="preserve">professora orientadora, </w:t>
            </w:r>
            <w:r>
              <w:rPr>
                <w:szCs w:val="24"/>
              </w:rPr>
              <w:t>conf</w:t>
            </w:r>
            <w:r w:rsidR="00E30948">
              <w:rPr>
                <w:szCs w:val="24"/>
              </w:rPr>
              <w:t>orme correção da entrega V0.0.9</w:t>
            </w:r>
            <w:r>
              <w:rPr>
                <w:szCs w:val="24"/>
              </w:rPr>
              <w:t>.</w:t>
            </w:r>
          </w:p>
        </w:tc>
      </w:tr>
      <w:tr w:rsidR="00C903CE" w:rsidRPr="001B0F70" w:rsidTr="00B0216D">
        <w:tc>
          <w:tcPr>
            <w:tcW w:w="1384" w:type="dxa"/>
          </w:tcPr>
          <w:p w:rsidR="00C903CE" w:rsidRDefault="00C903CE" w:rsidP="00C903CE">
            <w:pPr>
              <w:spacing w:after="0" w:line="240" w:lineRule="auto"/>
              <w:jc w:val="both"/>
              <w:rPr>
                <w:szCs w:val="24"/>
              </w:rPr>
            </w:pPr>
            <w:r>
              <w:rPr>
                <w:szCs w:val="24"/>
              </w:rPr>
              <w:t>07/04/2018</w:t>
            </w:r>
          </w:p>
        </w:tc>
        <w:tc>
          <w:tcPr>
            <w:tcW w:w="992" w:type="dxa"/>
          </w:tcPr>
          <w:p w:rsidR="00C903CE" w:rsidRDefault="00C903CE" w:rsidP="00C903CE">
            <w:pPr>
              <w:spacing w:after="0" w:line="240" w:lineRule="auto"/>
              <w:jc w:val="both"/>
              <w:rPr>
                <w:szCs w:val="24"/>
              </w:rPr>
            </w:pPr>
            <w:r>
              <w:rPr>
                <w:szCs w:val="24"/>
              </w:rPr>
              <w:t>V 0.0.9</w:t>
            </w:r>
          </w:p>
        </w:tc>
        <w:tc>
          <w:tcPr>
            <w:tcW w:w="3402" w:type="dxa"/>
          </w:tcPr>
          <w:p w:rsidR="00C903CE" w:rsidRDefault="00C903CE" w:rsidP="00C903CE">
            <w:pPr>
              <w:spacing w:after="0" w:line="240" w:lineRule="auto"/>
              <w:jc w:val="both"/>
              <w:rPr>
                <w:szCs w:val="24"/>
              </w:rPr>
            </w:pPr>
            <w:r>
              <w:rPr>
                <w:szCs w:val="24"/>
              </w:rPr>
              <w:t>Diego Vinicius Cesar do Amaral</w:t>
            </w:r>
          </w:p>
          <w:p w:rsidR="00C903CE" w:rsidRDefault="00C903CE" w:rsidP="00C903CE">
            <w:pPr>
              <w:spacing w:after="0" w:line="240" w:lineRule="auto"/>
              <w:jc w:val="both"/>
              <w:rPr>
                <w:szCs w:val="24"/>
              </w:rPr>
            </w:pPr>
            <w:r>
              <w:rPr>
                <w:szCs w:val="24"/>
              </w:rPr>
              <w:t>Jéssica Souza Pivoto</w:t>
            </w:r>
          </w:p>
          <w:p w:rsidR="00C903CE" w:rsidRDefault="00C903CE" w:rsidP="00C903CE">
            <w:pPr>
              <w:spacing w:after="0" w:line="240" w:lineRule="auto"/>
              <w:jc w:val="both"/>
              <w:rPr>
                <w:szCs w:val="24"/>
              </w:rPr>
            </w:pPr>
            <w:r>
              <w:rPr>
                <w:szCs w:val="24"/>
              </w:rPr>
              <w:t>Marcos Henrique Azevedo</w:t>
            </w:r>
          </w:p>
          <w:p w:rsidR="00C903CE" w:rsidRDefault="00C903CE" w:rsidP="00C903CE">
            <w:pPr>
              <w:spacing w:after="0" w:line="240" w:lineRule="auto"/>
              <w:jc w:val="both"/>
              <w:rPr>
                <w:szCs w:val="24"/>
              </w:rPr>
            </w:pPr>
            <w:r>
              <w:rPr>
                <w:szCs w:val="24"/>
              </w:rPr>
              <w:t>Marcos Paulo Moreno Pereira</w:t>
            </w:r>
          </w:p>
          <w:p w:rsidR="00C903CE" w:rsidRDefault="00C903CE" w:rsidP="00C903CE">
            <w:pPr>
              <w:spacing w:after="0" w:line="240" w:lineRule="auto"/>
              <w:jc w:val="both"/>
              <w:rPr>
                <w:szCs w:val="24"/>
              </w:rPr>
            </w:pPr>
          </w:p>
        </w:tc>
        <w:tc>
          <w:tcPr>
            <w:tcW w:w="3509" w:type="dxa"/>
          </w:tcPr>
          <w:p w:rsidR="00C903CE" w:rsidRPr="00DA7CA4" w:rsidRDefault="00C903CE" w:rsidP="00E30948">
            <w:pPr>
              <w:spacing w:after="0" w:line="240" w:lineRule="auto"/>
              <w:jc w:val="both"/>
              <w:rPr>
                <w:szCs w:val="24"/>
              </w:rPr>
            </w:pPr>
            <w:r>
              <w:rPr>
                <w:szCs w:val="24"/>
              </w:rPr>
              <w:t>Esta revisão é referente às m</w:t>
            </w:r>
            <w:r w:rsidRPr="00DA7CA4">
              <w:rPr>
                <w:szCs w:val="24"/>
              </w:rPr>
              <w:t>udanças pontuais nos requisitos;</w:t>
            </w:r>
            <w:r>
              <w:rPr>
                <w:szCs w:val="24"/>
              </w:rPr>
              <w:t xml:space="preserve"> r</w:t>
            </w:r>
            <w:r w:rsidR="00E30948">
              <w:rPr>
                <w:szCs w:val="24"/>
              </w:rPr>
              <w:t>evisão dos artefatos e</w:t>
            </w:r>
            <w:r>
              <w:rPr>
                <w:szCs w:val="24"/>
              </w:rPr>
              <w:t xml:space="preserve"> r</w:t>
            </w:r>
            <w:r w:rsidRPr="00DA7CA4">
              <w:rPr>
                <w:szCs w:val="24"/>
              </w:rPr>
              <w:t xml:space="preserve">evisão geral da documentação e </w:t>
            </w:r>
            <w:r w:rsidR="00E30948">
              <w:rPr>
                <w:szCs w:val="24"/>
              </w:rPr>
              <w:t xml:space="preserve">dos </w:t>
            </w:r>
            <w:r w:rsidRPr="00DA7CA4">
              <w:rPr>
                <w:szCs w:val="24"/>
              </w:rPr>
              <w:t>apêndices</w:t>
            </w:r>
            <w:r w:rsidR="00E30948">
              <w:rPr>
                <w:szCs w:val="24"/>
              </w:rPr>
              <w:t>.</w:t>
            </w:r>
          </w:p>
        </w:tc>
      </w:tr>
      <w:tr w:rsidR="00C903CE" w:rsidRPr="001B0F70" w:rsidTr="00B0216D">
        <w:tc>
          <w:tcPr>
            <w:tcW w:w="1384" w:type="dxa"/>
          </w:tcPr>
          <w:p w:rsidR="00C903CE" w:rsidRDefault="00C903CE" w:rsidP="00C903CE">
            <w:pPr>
              <w:spacing w:after="0" w:line="240" w:lineRule="auto"/>
              <w:jc w:val="both"/>
              <w:rPr>
                <w:szCs w:val="24"/>
              </w:rPr>
            </w:pPr>
            <w:r>
              <w:rPr>
                <w:szCs w:val="24"/>
              </w:rPr>
              <w:t>06/04/2018</w:t>
            </w:r>
          </w:p>
        </w:tc>
        <w:tc>
          <w:tcPr>
            <w:tcW w:w="992" w:type="dxa"/>
          </w:tcPr>
          <w:p w:rsidR="00C903CE" w:rsidRDefault="00C903CE" w:rsidP="00C903CE">
            <w:pPr>
              <w:spacing w:after="0" w:line="240" w:lineRule="auto"/>
              <w:jc w:val="both"/>
              <w:rPr>
                <w:szCs w:val="24"/>
              </w:rPr>
            </w:pPr>
            <w:r>
              <w:rPr>
                <w:szCs w:val="24"/>
              </w:rPr>
              <w:t>V 0.0.8</w:t>
            </w:r>
          </w:p>
        </w:tc>
        <w:tc>
          <w:tcPr>
            <w:tcW w:w="3402" w:type="dxa"/>
          </w:tcPr>
          <w:p w:rsidR="00C903CE" w:rsidRDefault="00C903CE" w:rsidP="00C903CE">
            <w:pPr>
              <w:spacing w:after="0" w:line="240" w:lineRule="auto"/>
              <w:jc w:val="both"/>
              <w:rPr>
                <w:szCs w:val="24"/>
              </w:rPr>
            </w:pPr>
            <w:r>
              <w:rPr>
                <w:szCs w:val="24"/>
              </w:rPr>
              <w:t>Diego Vinicius Cesar do Amaral</w:t>
            </w:r>
          </w:p>
          <w:p w:rsidR="00C903CE" w:rsidRDefault="00C903CE" w:rsidP="00C903CE">
            <w:pPr>
              <w:spacing w:after="0" w:line="240" w:lineRule="auto"/>
              <w:jc w:val="both"/>
              <w:rPr>
                <w:szCs w:val="24"/>
              </w:rPr>
            </w:pPr>
            <w:r>
              <w:rPr>
                <w:szCs w:val="24"/>
              </w:rPr>
              <w:t>Jéssica Souza Pivoto</w:t>
            </w:r>
          </w:p>
          <w:p w:rsidR="00C903CE" w:rsidRDefault="00C903CE" w:rsidP="00C903CE">
            <w:pPr>
              <w:spacing w:after="0" w:line="240" w:lineRule="auto"/>
              <w:jc w:val="both"/>
              <w:rPr>
                <w:szCs w:val="24"/>
              </w:rPr>
            </w:pPr>
            <w:r>
              <w:rPr>
                <w:szCs w:val="24"/>
              </w:rPr>
              <w:t>Marcos Henrique Azevedo</w:t>
            </w:r>
          </w:p>
          <w:p w:rsidR="00C903CE" w:rsidRDefault="00C903CE" w:rsidP="00C903CE">
            <w:pPr>
              <w:spacing w:after="0" w:line="240" w:lineRule="auto"/>
              <w:jc w:val="both"/>
              <w:rPr>
                <w:szCs w:val="24"/>
              </w:rPr>
            </w:pPr>
            <w:r>
              <w:rPr>
                <w:szCs w:val="24"/>
              </w:rPr>
              <w:t>Marcos Paulo Moreno Pereira</w:t>
            </w:r>
          </w:p>
          <w:p w:rsidR="00C903CE" w:rsidRDefault="00C903CE" w:rsidP="00C903CE">
            <w:pPr>
              <w:spacing w:after="0" w:line="240" w:lineRule="auto"/>
              <w:jc w:val="both"/>
              <w:rPr>
                <w:szCs w:val="24"/>
              </w:rPr>
            </w:pPr>
          </w:p>
        </w:tc>
        <w:tc>
          <w:tcPr>
            <w:tcW w:w="3509" w:type="dxa"/>
          </w:tcPr>
          <w:p w:rsidR="00C903CE" w:rsidRPr="00107296" w:rsidRDefault="00C903CE" w:rsidP="00E30948">
            <w:pPr>
              <w:spacing w:after="0" w:line="240" w:lineRule="auto"/>
              <w:jc w:val="both"/>
              <w:rPr>
                <w:szCs w:val="24"/>
              </w:rPr>
            </w:pPr>
            <w:r>
              <w:rPr>
                <w:szCs w:val="24"/>
              </w:rPr>
              <w:t>Esta revisão é referente à reunião de apoio para entrega da primeira fase/</w:t>
            </w:r>
            <w:r>
              <w:rPr>
                <w:i/>
                <w:szCs w:val="24"/>
              </w:rPr>
              <w:t xml:space="preserve">sprint, </w:t>
            </w:r>
            <w:r>
              <w:rPr>
                <w:szCs w:val="24"/>
              </w:rPr>
              <w:t xml:space="preserve">em consequência </w:t>
            </w:r>
            <w:r w:rsidR="00E30948">
              <w:rPr>
                <w:szCs w:val="24"/>
              </w:rPr>
              <w:t>da</w:t>
            </w:r>
            <w:r>
              <w:rPr>
                <w:szCs w:val="24"/>
              </w:rPr>
              <w:t>s mudanças e novos artefatos.</w:t>
            </w:r>
          </w:p>
        </w:tc>
      </w:tr>
      <w:tr w:rsidR="00C903CE" w:rsidRPr="001B0F70" w:rsidTr="00B0216D">
        <w:tc>
          <w:tcPr>
            <w:tcW w:w="1384" w:type="dxa"/>
          </w:tcPr>
          <w:p w:rsidR="00C903CE" w:rsidRDefault="00C903CE" w:rsidP="00C903CE">
            <w:pPr>
              <w:spacing w:after="0" w:line="240" w:lineRule="auto"/>
              <w:jc w:val="both"/>
              <w:rPr>
                <w:szCs w:val="24"/>
              </w:rPr>
            </w:pPr>
            <w:r>
              <w:rPr>
                <w:szCs w:val="24"/>
              </w:rPr>
              <w:t>20/03/2018</w:t>
            </w:r>
          </w:p>
        </w:tc>
        <w:tc>
          <w:tcPr>
            <w:tcW w:w="992" w:type="dxa"/>
          </w:tcPr>
          <w:p w:rsidR="00C903CE" w:rsidRDefault="00C903CE" w:rsidP="00C903CE">
            <w:pPr>
              <w:spacing w:after="0" w:line="240" w:lineRule="auto"/>
              <w:jc w:val="both"/>
              <w:rPr>
                <w:szCs w:val="24"/>
              </w:rPr>
            </w:pPr>
            <w:r>
              <w:rPr>
                <w:szCs w:val="24"/>
              </w:rPr>
              <w:t>V 0.0.7</w:t>
            </w:r>
          </w:p>
        </w:tc>
        <w:tc>
          <w:tcPr>
            <w:tcW w:w="3402" w:type="dxa"/>
          </w:tcPr>
          <w:p w:rsidR="00C903CE" w:rsidRDefault="00C903CE" w:rsidP="00C903CE">
            <w:pPr>
              <w:spacing w:after="0" w:line="240" w:lineRule="auto"/>
              <w:jc w:val="both"/>
              <w:rPr>
                <w:szCs w:val="24"/>
              </w:rPr>
            </w:pPr>
            <w:r>
              <w:rPr>
                <w:szCs w:val="24"/>
              </w:rPr>
              <w:t>Diego Vinicius Cesar do Amaral</w:t>
            </w:r>
          </w:p>
          <w:p w:rsidR="00C903CE" w:rsidRDefault="00C903CE" w:rsidP="00C903CE">
            <w:pPr>
              <w:spacing w:after="0" w:line="240" w:lineRule="auto"/>
              <w:jc w:val="both"/>
              <w:rPr>
                <w:szCs w:val="24"/>
              </w:rPr>
            </w:pPr>
            <w:r>
              <w:rPr>
                <w:szCs w:val="24"/>
              </w:rPr>
              <w:t>Jéssica Souza Pivoto</w:t>
            </w:r>
          </w:p>
          <w:p w:rsidR="00C903CE" w:rsidRDefault="00C903CE" w:rsidP="00C903CE">
            <w:pPr>
              <w:spacing w:after="0" w:line="240" w:lineRule="auto"/>
              <w:jc w:val="both"/>
              <w:rPr>
                <w:szCs w:val="24"/>
              </w:rPr>
            </w:pPr>
            <w:r>
              <w:rPr>
                <w:szCs w:val="24"/>
              </w:rPr>
              <w:t>Marcos Henrique Azevedo</w:t>
            </w:r>
          </w:p>
          <w:p w:rsidR="00C903CE" w:rsidRDefault="00C903CE" w:rsidP="00C903CE">
            <w:pPr>
              <w:spacing w:after="0" w:line="240" w:lineRule="auto"/>
              <w:jc w:val="both"/>
              <w:rPr>
                <w:szCs w:val="24"/>
              </w:rPr>
            </w:pPr>
          </w:p>
        </w:tc>
        <w:tc>
          <w:tcPr>
            <w:tcW w:w="3509" w:type="dxa"/>
          </w:tcPr>
          <w:p w:rsidR="00C903CE" w:rsidRDefault="00C903CE" w:rsidP="00E30948">
            <w:pPr>
              <w:spacing w:after="0" w:line="240" w:lineRule="auto"/>
              <w:jc w:val="both"/>
              <w:rPr>
                <w:szCs w:val="24"/>
              </w:rPr>
            </w:pPr>
            <w:r>
              <w:rPr>
                <w:szCs w:val="24"/>
              </w:rPr>
              <w:t xml:space="preserve">Esta revisão é referente à elaboração e acompanhamento de mudanças dos </w:t>
            </w:r>
            <w:r w:rsidR="00E30948">
              <w:rPr>
                <w:szCs w:val="24"/>
              </w:rPr>
              <w:t>casos de u</w:t>
            </w:r>
            <w:r>
              <w:rPr>
                <w:szCs w:val="24"/>
              </w:rPr>
              <w:t>so</w:t>
            </w:r>
            <w:r w:rsidR="00E30948">
              <w:rPr>
                <w:szCs w:val="24"/>
              </w:rPr>
              <w:t>, assim como do Modelo Entidade-</w:t>
            </w:r>
            <w:r>
              <w:rPr>
                <w:szCs w:val="24"/>
              </w:rPr>
              <w:t>Relacionamento de acordo com as mudanças pontuais nos requisitos funcionais.</w:t>
            </w:r>
          </w:p>
        </w:tc>
      </w:tr>
      <w:tr w:rsidR="00C903CE" w:rsidRPr="001B0F70" w:rsidTr="00B0216D">
        <w:tc>
          <w:tcPr>
            <w:tcW w:w="1384" w:type="dxa"/>
          </w:tcPr>
          <w:p w:rsidR="00C903CE" w:rsidRDefault="00C903CE" w:rsidP="00C903CE">
            <w:pPr>
              <w:spacing w:after="0" w:line="240" w:lineRule="auto"/>
              <w:jc w:val="both"/>
              <w:rPr>
                <w:szCs w:val="24"/>
              </w:rPr>
            </w:pPr>
            <w:r>
              <w:rPr>
                <w:szCs w:val="24"/>
              </w:rPr>
              <w:t>16/03/2018</w:t>
            </w:r>
          </w:p>
        </w:tc>
        <w:tc>
          <w:tcPr>
            <w:tcW w:w="992" w:type="dxa"/>
          </w:tcPr>
          <w:p w:rsidR="00C903CE" w:rsidRDefault="00C903CE" w:rsidP="00C903CE">
            <w:pPr>
              <w:spacing w:after="0" w:line="240" w:lineRule="auto"/>
              <w:jc w:val="both"/>
              <w:rPr>
                <w:szCs w:val="24"/>
              </w:rPr>
            </w:pPr>
            <w:r>
              <w:rPr>
                <w:szCs w:val="24"/>
              </w:rPr>
              <w:t>V 0.0.6</w:t>
            </w:r>
          </w:p>
        </w:tc>
        <w:tc>
          <w:tcPr>
            <w:tcW w:w="3402" w:type="dxa"/>
          </w:tcPr>
          <w:p w:rsidR="00C903CE" w:rsidRDefault="00C903CE" w:rsidP="00C903CE">
            <w:pPr>
              <w:spacing w:after="0" w:line="240" w:lineRule="auto"/>
              <w:jc w:val="both"/>
              <w:rPr>
                <w:szCs w:val="24"/>
              </w:rPr>
            </w:pPr>
            <w:r>
              <w:rPr>
                <w:szCs w:val="24"/>
              </w:rPr>
              <w:t>Jéssica Souza Pivoto</w:t>
            </w:r>
          </w:p>
        </w:tc>
        <w:tc>
          <w:tcPr>
            <w:tcW w:w="3509" w:type="dxa"/>
          </w:tcPr>
          <w:p w:rsidR="00C903CE" w:rsidRDefault="00C903CE" w:rsidP="00E30948">
            <w:pPr>
              <w:spacing w:after="0" w:line="240" w:lineRule="auto"/>
              <w:jc w:val="both"/>
              <w:rPr>
                <w:szCs w:val="24"/>
              </w:rPr>
            </w:pPr>
            <w:r>
              <w:rPr>
                <w:szCs w:val="24"/>
              </w:rPr>
              <w:t>Esta revisão é referente ao documento da primeira fase para o Projeto de Final de Curso, que contempla os Capítulos 3, 4</w:t>
            </w:r>
            <w:r w:rsidR="00E30948">
              <w:rPr>
                <w:szCs w:val="24"/>
              </w:rPr>
              <w:t xml:space="preserve"> </w:t>
            </w:r>
            <w:r>
              <w:rPr>
                <w:szCs w:val="24"/>
              </w:rPr>
              <w:t xml:space="preserve">e 5, assim como seus subitens. </w:t>
            </w:r>
          </w:p>
        </w:tc>
      </w:tr>
      <w:tr w:rsidR="00C903CE" w:rsidRPr="001B0F70" w:rsidTr="00B0216D">
        <w:tc>
          <w:tcPr>
            <w:tcW w:w="1384" w:type="dxa"/>
          </w:tcPr>
          <w:p w:rsidR="00C903CE" w:rsidRDefault="00C903CE" w:rsidP="00C903CE">
            <w:pPr>
              <w:spacing w:after="0" w:line="240" w:lineRule="auto"/>
              <w:jc w:val="both"/>
              <w:rPr>
                <w:szCs w:val="24"/>
              </w:rPr>
            </w:pPr>
            <w:r>
              <w:rPr>
                <w:szCs w:val="24"/>
              </w:rPr>
              <w:t>09/03/2018</w:t>
            </w:r>
          </w:p>
        </w:tc>
        <w:tc>
          <w:tcPr>
            <w:tcW w:w="992" w:type="dxa"/>
          </w:tcPr>
          <w:p w:rsidR="00C903CE" w:rsidRDefault="00C903CE" w:rsidP="00C903CE">
            <w:pPr>
              <w:spacing w:after="0" w:line="240" w:lineRule="auto"/>
              <w:jc w:val="both"/>
              <w:rPr>
                <w:szCs w:val="24"/>
              </w:rPr>
            </w:pPr>
            <w:r>
              <w:rPr>
                <w:szCs w:val="24"/>
              </w:rPr>
              <w:t>V 0.0.4</w:t>
            </w:r>
          </w:p>
        </w:tc>
        <w:tc>
          <w:tcPr>
            <w:tcW w:w="3402" w:type="dxa"/>
          </w:tcPr>
          <w:p w:rsidR="00C903CE" w:rsidRDefault="00C903CE" w:rsidP="00C903CE">
            <w:pPr>
              <w:spacing w:after="0" w:line="240" w:lineRule="auto"/>
              <w:jc w:val="both"/>
              <w:rPr>
                <w:szCs w:val="24"/>
              </w:rPr>
            </w:pPr>
            <w:r>
              <w:rPr>
                <w:szCs w:val="24"/>
              </w:rPr>
              <w:t>Diego Vinicius Cesar do Amaral</w:t>
            </w:r>
          </w:p>
          <w:p w:rsidR="00C903CE" w:rsidRDefault="00C903CE" w:rsidP="00C903CE">
            <w:pPr>
              <w:spacing w:after="0" w:line="240" w:lineRule="auto"/>
              <w:jc w:val="both"/>
              <w:rPr>
                <w:szCs w:val="24"/>
              </w:rPr>
            </w:pPr>
            <w:r>
              <w:rPr>
                <w:szCs w:val="24"/>
              </w:rPr>
              <w:t>Jéssica Souza Pivoto</w:t>
            </w:r>
          </w:p>
          <w:p w:rsidR="00C903CE" w:rsidRDefault="00C903CE" w:rsidP="00C903CE">
            <w:pPr>
              <w:spacing w:after="0" w:line="240" w:lineRule="auto"/>
              <w:jc w:val="both"/>
              <w:rPr>
                <w:szCs w:val="24"/>
              </w:rPr>
            </w:pPr>
            <w:r>
              <w:rPr>
                <w:szCs w:val="24"/>
              </w:rPr>
              <w:t>Marcos Henrique Azevedo</w:t>
            </w:r>
          </w:p>
          <w:p w:rsidR="00C903CE" w:rsidRDefault="00C903CE" w:rsidP="00C903CE">
            <w:pPr>
              <w:spacing w:after="0" w:line="240" w:lineRule="auto"/>
              <w:jc w:val="both"/>
              <w:rPr>
                <w:szCs w:val="24"/>
              </w:rPr>
            </w:pPr>
            <w:r>
              <w:rPr>
                <w:szCs w:val="24"/>
              </w:rPr>
              <w:t>Marcos Paulo Moreno Pereira</w:t>
            </w:r>
          </w:p>
        </w:tc>
        <w:tc>
          <w:tcPr>
            <w:tcW w:w="3509" w:type="dxa"/>
          </w:tcPr>
          <w:p w:rsidR="00C903CE" w:rsidRDefault="00C903CE" w:rsidP="00E30948">
            <w:pPr>
              <w:spacing w:after="0" w:line="240" w:lineRule="auto"/>
              <w:jc w:val="both"/>
              <w:rPr>
                <w:szCs w:val="24"/>
              </w:rPr>
            </w:pPr>
            <w:r>
              <w:rPr>
                <w:szCs w:val="24"/>
              </w:rPr>
              <w:t xml:space="preserve">Esta revisão é referente à pesquisa de artigos científicos </w:t>
            </w:r>
            <w:r w:rsidR="00E30948">
              <w:rPr>
                <w:szCs w:val="24"/>
              </w:rPr>
              <w:t xml:space="preserve">e </w:t>
            </w:r>
            <w:r>
              <w:rPr>
                <w:szCs w:val="24"/>
              </w:rPr>
              <w:t xml:space="preserve">de base tecnológica para auxílio no desenvolvimento e embasamento do projeto. Com ela, o Capítulo 2 </w:t>
            </w:r>
            <w:r w:rsidR="00E30948">
              <w:rPr>
                <w:szCs w:val="24"/>
              </w:rPr>
              <w:t>foi</w:t>
            </w:r>
            <w:r>
              <w:rPr>
                <w:szCs w:val="24"/>
              </w:rPr>
              <w:t xml:space="preserve"> descrito. </w:t>
            </w:r>
          </w:p>
        </w:tc>
      </w:tr>
    </w:tbl>
    <w:p w:rsidR="00B0216D" w:rsidRDefault="00B0216D">
      <w:r>
        <w:br w:type="page"/>
      </w:r>
    </w:p>
    <w:tbl>
      <w:tblPr>
        <w:tblStyle w:val="Tabelacomgrade"/>
        <w:tblW w:w="0" w:type="auto"/>
        <w:tblLook w:val="04A0" w:firstRow="1" w:lastRow="0" w:firstColumn="1" w:lastColumn="0" w:noHBand="0" w:noVBand="1"/>
      </w:tblPr>
      <w:tblGrid>
        <w:gridCol w:w="1384"/>
        <w:gridCol w:w="992"/>
        <w:gridCol w:w="3402"/>
        <w:gridCol w:w="3509"/>
      </w:tblGrid>
      <w:tr w:rsidR="00B0216D" w:rsidRPr="001B0F70" w:rsidTr="008363E9">
        <w:tc>
          <w:tcPr>
            <w:tcW w:w="1384" w:type="dxa"/>
            <w:shd w:val="clear" w:color="auto" w:fill="00FFFF"/>
          </w:tcPr>
          <w:p w:rsidR="00B0216D" w:rsidRPr="001B0F70" w:rsidRDefault="00B0216D" w:rsidP="008363E9">
            <w:pPr>
              <w:spacing w:after="0" w:line="240" w:lineRule="auto"/>
              <w:jc w:val="both"/>
              <w:rPr>
                <w:szCs w:val="24"/>
              </w:rPr>
            </w:pPr>
            <w:r w:rsidRPr="001B0F70">
              <w:rPr>
                <w:szCs w:val="24"/>
              </w:rPr>
              <w:lastRenderedPageBreak/>
              <w:t>Data</w:t>
            </w:r>
          </w:p>
        </w:tc>
        <w:tc>
          <w:tcPr>
            <w:tcW w:w="992" w:type="dxa"/>
            <w:shd w:val="clear" w:color="auto" w:fill="00FFFF"/>
          </w:tcPr>
          <w:p w:rsidR="00B0216D" w:rsidRPr="001B0F70" w:rsidRDefault="00B0216D" w:rsidP="008363E9">
            <w:pPr>
              <w:spacing w:after="0" w:line="240" w:lineRule="auto"/>
              <w:jc w:val="both"/>
              <w:rPr>
                <w:szCs w:val="24"/>
              </w:rPr>
            </w:pPr>
            <w:r w:rsidRPr="001B0F70">
              <w:rPr>
                <w:szCs w:val="24"/>
              </w:rPr>
              <w:t>Versão</w:t>
            </w:r>
          </w:p>
        </w:tc>
        <w:tc>
          <w:tcPr>
            <w:tcW w:w="3402" w:type="dxa"/>
            <w:shd w:val="clear" w:color="auto" w:fill="00FFFF"/>
          </w:tcPr>
          <w:p w:rsidR="00B0216D" w:rsidRPr="001B0F70" w:rsidRDefault="00B0216D" w:rsidP="008363E9">
            <w:pPr>
              <w:spacing w:after="0" w:line="240" w:lineRule="auto"/>
              <w:jc w:val="both"/>
              <w:rPr>
                <w:szCs w:val="24"/>
              </w:rPr>
            </w:pPr>
            <w:r w:rsidRPr="001B0F70">
              <w:rPr>
                <w:szCs w:val="24"/>
              </w:rPr>
              <w:t>Autor</w:t>
            </w:r>
            <w:r>
              <w:rPr>
                <w:szCs w:val="24"/>
              </w:rPr>
              <w:t>es</w:t>
            </w:r>
          </w:p>
        </w:tc>
        <w:tc>
          <w:tcPr>
            <w:tcW w:w="3509" w:type="dxa"/>
            <w:shd w:val="clear" w:color="auto" w:fill="00FFFF"/>
          </w:tcPr>
          <w:p w:rsidR="00B0216D" w:rsidRPr="001B0F70" w:rsidRDefault="00B0216D" w:rsidP="008363E9">
            <w:pPr>
              <w:spacing w:after="0" w:line="240" w:lineRule="auto"/>
              <w:jc w:val="both"/>
              <w:rPr>
                <w:szCs w:val="24"/>
              </w:rPr>
            </w:pPr>
            <w:r w:rsidRPr="001B0F70">
              <w:rPr>
                <w:szCs w:val="24"/>
              </w:rPr>
              <w:t>Descrição</w:t>
            </w:r>
          </w:p>
        </w:tc>
      </w:tr>
      <w:tr w:rsidR="00C903CE" w:rsidRPr="001B0F70" w:rsidTr="00B0216D">
        <w:tc>
          <w:tcPr>
            <w:tcW w:w="1384" w:type="dxa"/>
          </w:tcPr>
          <w:p w:rsidR="00C903CE" w:rsidRPr="001B0F70" w:rsidRDefault="00C903CE" w:rsidP="00C903CE">
            <w:pPr>
              <w:spacing w:after="0" w:line="240" w:lineRule="auto"/>
              <w:jc w:val="both"/>
              <w:rPr>
                <w:szCs w:val="24"/>
              </w:rPr>
            </w:pPr>
            <w:r>
              <w:rPr>
                <w:szCs w:val="24"/>
              </w:rPr>
              <w:t>06/03/2018</w:t>
            </w:r>
          </w:p>
        </w:tc>
        <w:tc>
          <w:tcPr>
            <w:tcW w:w="992" w:type="dxa"/>
          </w:tcPr>
          <w:p w:rsidR="00C903CE" w:rsidRPr="001B0F70" w:rsidRDefault="00C903CE" w:rsidP="00C903CE">
            <w:pPr>
              <w:spacing w:after="0" w:line="240" w:lineRule="auto"/>
              <w:jc w:val="both"/>
              <w:rPr>
                <w:szCs w:val="24"/>
              </w:rPr>
            </w:pPr>
            <w:r>
              <w:rPr>
                <w:szCs w:val="24"/>
              </w:rPr>
              <w:t>V 0.0.2</w:t>
            </w:r>
          </w:p>
        </w:tc>
        <w:tc>
          <w:tcPr>
            <w:tcW w:w="3402" w:type="dxa"/>
          </w:tcPr>
          <w:p w:rsidR="00C903CE" w:rsidRDefault="00C903CE" w:rsidP="00C903CE">
            <w:pPr>
              <w:spacing w:after="0" w:line="240" w:lineRule="auto"/>
              <w:jc w:val="both"/>
              <w:rPr>
                <w:szCs w:val="24"/>
              </w:rPr>
            </w:pPr>
            <w:r>
              <w:rPr>
                <w:szCs w:val="24"/>
              </w:rPr>
              <w:t>Diego Vinicius Cesar do Amaral</w:t>
            </w:r>
          </w:p>
          <w:p w:rsidR="00C903CE" w:rsidRDefault="00C903CE" w:rsidP="00C903CE">
            <w:pPr>
              <w:spacing w:after="0" w:line="240" w:lineRule="auto"/>
              <w:jc w:val="both"/>
              <w:rPr>
                <w:szCs w:val="24"/>
              </w:rPr>
            </w:pPr>
            <w:r>
              <w:rPr>
                <w:szCs w:val="24"/>
              </w:rPr>
              <w:t>Jéssica Souza Pivoto</w:t>
            </w:r>
          </w:p>
          <w:p w:rsidR="00C903CE" w:rsidRDefault="00C903CE" w:rsidP="00C903CE">
            <w:pPr>
              <w:spacing w:after="0" w:line="240" w:lineRule="auto"/>
              <w:jc w:val="both"/>
              <w:rPr>
                <w:szCs w:val="24"/>
              </w:rPr>
            </w:pPr>
            <w:r>
              <w:rPr>
                <w:szCs w:val="24"/>
              </w:rPr>
              <w:t>Marcos Henrique Azevedo</w:t>
            </w:r>
          </w:p>
          <w:p w:rsidR="00C903CE" w:rsidRPr="001B0F70" w:rsidRDefault="00C903CE" w:rsidP="00C903CE">
            <w:pPr>
              <w:spacing w:after="0" w:line="240" w:lineRule="auto"/>
              <w:jc w:val="both"/>
              <w:rPr>
                <w:szCs w:val="24"/>
              </w:rPr>
            </w:pPr>
            <w:r>
              <w:rPr>
                <w:szCs w:val="24"/>
              </w:rPr>
              <w:t>Marcos Paulo Moreno Pereira</w:t>
            </w:r>
          </w:p>
        </w:tc>
        <w:tc>
          <w:tcPr>
            <w:tcW w:w="3509" w:type="dxa"/>
          </w:tcPr>
          <w:p w:rsidR="00C903CE" w:rsidRDefault="00C903CE" w:rsidP="00C903CE">
            <w:pPr>
              <w:spacing w:after="0" w:line="240" w:lineRule="auto"/>
              <w:jc w:val="both"/>
              <w:rPr>
                <w:szCs w:val="24"/>
              </w:rPr>
            </w:pPr>
            <w:r>
              <w:rPr>
                <w:szCs w:val="24"/>
              </w:rPr>
              <w:t>Esta revisão é referente à documentação das tarefas realizadas n</w:t>
            </w:r>
            <w:r w:rsidR="00E30948">
              <w:rPr>
                <w:szCs w:val="24"/>
              </w:rPr>
              <w:t>a</w:t>
            </w:r>
            <w:r>
              <w:rPr>
                <w:szCs w:val="24"/>
              </w:rPr>
              <w:t xml:space="preserve"> </w:t>
            </w:r>
            <w:r w:rsidR="00841725">
              <w:rPr>
                <w:szCs w:val="24"/>
              </w:rPr>
              <w:t xml:space="preserve">reunião da concepção inicial do projeto, e </w:t>
            </w:r>
            <w:r w:rsidR="00E30948">
              <w:rPr>
                <w:szCs w:val="24"/>
              </w:rPr>
              <w:t>na planilha de gerência</w:t>
            </w:r>
            <w:r>
              <w:rPr>
                <w:szCs w:val="24"/>
              </w:rPr>
              <w:t xml:space="preserve">, de acordo com </w:t>
            </w:r>
            <w:r w:rsidR="00E30948">
              <w:rPr>
                <w:szCs w:val="24"/>
              </w:rPr>
              <w:t>a</w:t>
            </w:r>
            <w:r>
              <w:rPr>
                <w:szCs w:val="24"/>
              </w:rPr>
              <w:t xml:space="preserve"> EAP elaborad</w:t>
            </w:r>
            <w:r w:rsidR="00E30948">
              <w:rPr>
                <w:szCs w:val="24"/>
              </w:rPr>
              <w:t>a</w:t>
            </w:r>
            <w:r>
              <w:rPr>
                <w:szCs w:val="24"/>
              </w:rPr>
              <w:t xml:space="preserve"> no MS</w:t>
            </w:r>
            <w:r w:rsidR="00E30948">
              <w:rPr>
                <w:szCs w:val="24"/>
              </w:rPr>
              <w:t>-</w:t>
            </w:r>
            <w:r w:rsidR="00841725">
              <w:rPr>
                <w:szCs w:val="24"/>
              </w:rPr>
              <w:t>Project com o intuito de documentar as atividades de cada integrante para as fases posteriores.</w:t>
            </w:r>
          </w:p>
          <w:p w:rsidR="00C903CE" w:rsidRPr="001B0F70" w:rsidRDefault="00C903CE" w:rsidP="00C903CE">
            <w:pPr>
              <w:spacing w:after="0" w:line="240" w:lineRule="auto"/>
              <w:jc w:val="both"/>
              <w:rPr>
                <w:szCs w:val="24"/>
              </w:rPr>
            </w:pPr>
          </w:p>
        </w:tc>
      </w:tr>
      <w:tr w:rsidR="00C903CE" w:rsidRPr="001B0F70" w:rsidTr="00B0216D">
        <w:tc>
          <w:tcPr>
            <w:tcW w:w="1384" w:type="dxa"/>
          </w:tcPr>
          <w:p w:rsidR="00C903CE" w:rsidRPr="001B0F70" w:rsidRDefault="00C903CE" w:rsidP="00C903CE">
            <w:pPr>
              <w:spacing w:after="0" w:line="240" w:lineRule="auto"/>
              <w:jc w:val="both"/>
              <w:rPr>
                <w:szCs w:val="24"/>
              </w:rPr>
            </w:pPr>
            <w:r>
              <w:rPr>
                <w:szCs w:val="24"/>
              </w:rPr>
              <w:t>05/03/2018</w:t>
            </w:r>
          </w:p>
        </w:tc>
        <w:tc>
          <w:tcPr>
            <w:tcW w:w="992" w:type="dxa"/>
          </w:tcPr>
          <w:p w:rsidR="00C903CE" w:rsidRPr="001B0F70" w:rsidRDefault="00C903CE" w:rsidP="00C903CE">
            <w:pPr>
              <w:spacing w:after="0" w:line="240" w:lineRule="auto"/>
              <w:jc w:val="both"/>
              <w:rPr>
                <w:szCs w:val="24"/>
              </w:rPr>
            </w:pPr>
            <w:r>
              <w:rPr>
                <w:szCs w:val="24"/>
              </w:rPr>
              <w:t>V 0.0.2</w:t>
            </w:r>
          </w:p>
        </w:tc>
        <w:tc>
          <w:tcPr>
            <w:tcW w:w="3402" w:type="dxa"/>
          </w:tcPr>
          <w:p w:rsidR="00C903CE" w:rsidRDefault="00C903CE" w:rsidP="00C903CE">
            <w:pPr>
              <w:spacing w:after="0" w:line="240" w:lineRule="auto"/>
              <w:jc w:val="both"/>
              <w:rPr>
                <w:szCs w:val="24"/>
              </w:rPr>
            </w:pPr>
            <w:r>
              <w:rPr>
                <w:szCs w:val="24"/>
              </w:rPr>
              <w:t>Diego Vinicius Cesar do Amaral</w:t>
            </w:r>
          </w:p>
          <w:p w:rsidR="00C903CE" w:rsidRDefault="00C903CE" w:rsidP="00C903CE">
            <w:pPr>
              <w:spacing w:after="0" w:line="240" w:lineRule="auto"/>
              <w:jc w:val="both"/>
              <w:rPr>
                <w:szCs w:val="24"/>
              </w:rPr>
            </w:pPr>
            <w:r>
              <w:rPr>
                <w:szCs w:val="24"/>
              </w:rPr>
              <w:t>Jéssica Souza Pivoto</w:t>
            </w:r>
          </w:p>
          <w:p w:rsidR="00C903CE" w:rsidRDefault="00C903CE" w:rsidP="00C903CE">
            <w:pPr>
              <w:spacing w:after="0" w:line="240" w:lineRule="auto"/>
              <w:jc w:val="both"/>
              <w:rPr>
                <w:szCs w:val="24"/>
              </w:rPr>
            </w:pPr>
            <w:r>
              <w:rPr>
                <w:szCs w:val="24"/>
              </w:rPr>
              <w:t>Marcos Henrique Azevedo</w:t>
            </w:r>
          </w:p>
          <w:p w:rsidR="00C903CE" w:rsidRPr="001B0F70" w:rsidRDefault="00C903CE" w:rsidP="00C903CE">
            <w:pPr>
              <w:spacing w:after="0" w:line="240" w:lineRule="auto"/>
              <w:jc w:val="both"/>
              <w:rPr>
                <w:szCs w:val="24"/>
              </w:rPr>
            </w:pPr>
            <w:r>
              <w:rPr>
                <w:szCs w:val="24"/>
              </w:rPr>
              <w:t>Marcos Paulo Moreno Pereira</w:t>
            </w:r>
          </w:p>
        </w:tc>
        <w:tc>
          <w:tcPr>
            <w:tcW w:w="3509" w:type="dxa"/>
          </w:tcPr>
          <w:p w:rsidR="00C903CE" w:rsidRPr="003D0EE3" w:rsidRDefault="00841725" w:rsidP="00841725">
            <w:pPr>
              <w:spacing w:after="0" w:line="240" w:lineRule="auto"/>
              <w:jc w:val="both"/>
              <w:rPr>
                <w:szCs w:val="24"/>
              </w:rPr>
            </w:pPr>
            <w:r>
              <w:rPr>
                <w:szCs w:val="24"/>
              </w:rPr>
              <w:t>Esta revisão é referente às</w:t>
            </w:r>
            <w:r w:rsidR="00C903CE">
              <w:rPr>
                <w:szCs w:val="24"/>
              </w:rPr>
              <w:t xml:space="preserve"> atividades </w:t>
            </w:r>
            <w:r>
              <w:rPr>
                <w:szCs w:val="24"/>
              </w:rPr>
              <w:t>de</w:t>
            </w:r>
            <w:r w:rsidR="00C903CE">
              <w:rPr>
                <w:szCs w:val="24"/>
              </w:rPr>
              <w:t xml:space="preserve"> d</w:t>
            </w:r>
            <w:r w:rsidR="00C903CE" w:rsidRPr="003D0EE3">
              <w:rPr>
                <w:szCs w:val="24"/>
              </w:rPr>
              <w:t xml:space="preserve">efinição dos </w:t>
            </w:r>
            <w:r w:rsidR="00E30948">
              <w:rPr>
                <w:szCs w:val="24"/>
              </w:rPr>
              <w:t>r</w:t>
            </w:r>
            <w:r w:rsidR="00C903CE">
              <w:rPr>
                <w:szCs w:val="24"/>
              </w:rPr>
              <w:t xml:space="preserve">equisitos </w:t>
            </w:r>
            <w:r w:rsidR="00E30948">
              <w:rPr>
                <w:szCs w:val="24"/>
              </w:rPr>
              <w:t>f</w:t>
            </w:r>
            <w:r w:rsidR="00C903CE">
              <w:rPr>
                <w:szCs w:val="24"/>
              </w:rPr>
              <w:t xml:space="preserve">uncionais do projeto e </w:t>
            </w:r>
            <w:r w:rsidR="00C903CE" w:rsidRPr="003D0EE3">
              <w:rPr>
                <w:szCs w:val="24"/>
              </w:rPr>
              <w:t>dos papéis de cada integrante do projeto com suas respectivas atividades.</w:t>
            </w:r>
          </w:p>
        </w:tc>
      </w:tr>
      <w:tr w:rsidR="00C903CE" w:rsidRPr="001B0F70" w:rsidTr="00B0216D">
        <w:tc>
          <w:tcPr>
            <w:tcW w:w="1384" w:type="dxa"/>
          </w:tcPr>
          <w:p w:rsidR="00C903CE" w:rsidRPr="001B0F70" w:rsidRDefault="00C903CE" w:rsidP="00C903CE">
            <w:pPr>
              <w:spacing w:after="0" w:line="240" w:lineRule="auto"/>
              <w:jc w:val="both"/>
              <w:rPr>
                <w:szCs w:val="24"/>
              </w:rPr>
            </w:pPr>
            <w:r>
              <w:rPr>
                <w:szCs w:val="24"/>
              </w:rPr>
              <w:t>09/02/2018</w:t>
            </w:r>
          </w:p>
        </w:tc>
        <w:tc>
          <w:tcPr>
            <w:tcW w:w="992" w:type="dxa"/>
          </w:tcPr>
          <w:p w:rsidR="00C903CE" w:rsidRPr="001B0F70" w:rsidRDefault="00C903CE" w:rsidP="00C903CE">
            <w:pPr>
              <w:spacing w:after="0" w:line="240" w:lineRule="auto"/>
              <w:jc w:val="both"/>
              <w:rPr>
                <w:szCs w:val="24"/>
              </w:rPr>
            </w:pPr>
            <w:r>
              <w:rPr>
                <w:szCs w:val="24"/>
              </w:rPr>
              <w:t>V 0.0.1</w:t>
            </w:r>
          </w:p>
        </w:tc>
        <w:tc>
          <w:tcPr>
            <w:tcW w:w="3402" w:type="dxa"/>
          </w:tcPr>
          <w:p w:rsidR="00C903CE" w:rsidRDefault="00C903CE" w:rsidP="00C903CE">
            <w:pPr>
              <w:spacing w:after="0" w:line="240" w:lineRule="auto"/>
              <w:jc w:val="both"/>
              <w:rPr>
                <w:szCs w:val="24"/>
              </w:rPr>
            </w:pPr>
            <w:r>
              <w:rPr>
                <w:szCs w:val="24"/>
              </w:rPr>
              <w:t>Diego Vinicius Cesar do Amaral</w:t>
            </w:r>
          </w:p>
          <w:p w:rsidR="00C903CE" w:rsidRDefault="00C903CE" w:rsidP="00C903CE">
            <w:pPr>
              <w:spacing w:after="0" w:line="240" w:lineRule="auto"/>
              <w:jc w:val="both"/>
              <w:rPr>
                <w:szCs w:val="24"/>
              </w:rPr>
            </w:pPr>
            <w:r>
              <w:rPr>
                <w:szCs w:val="24"/>
              </w:rPr>
              <w:t>Jéssica Souza Pivoto</w:t>
            </w:r>
          </w:p>
          <w:p w:rsidR="00C903CE" w:rsidRDefault="00C903CE" w:rsidP="00C903CE">
            <w:pPr>
              <w:spacing w:after="0" w:line="240" w:lineRule="auto"/>
              <w:jc w:val="both"/>
              <w:rPr>
                <w:szCs w:val="24"/>
              </w:rPr>
            </w:pPr>
            <w:r>
              <w:rPr>
                <w:szCs w:val="24"/>
              </w:rPr>
              <w:t>Marcos Henrique Azevedo</w:t>
            </w:r>
          </w:p>
          <w:p w:rsidR="00C903CE" w:rsidRPr="001B0F70" w:rsidRDefault="00C903CE" w:rsidP="00C903CE">
            <w:pPr>
              <w:spacing w:after="0" w:line="240" w:lineRule="auto"/>
              <w:jc w:val="both"/>
              <w:rPr>
                <w:szCs w:val="24"/>
              </w:rPr>
            </w:pPr>
            <w:r>
              <w:rPr>
                <w:szCs w:val="24"/>
              </w:rPr>
              <w:t>Marcos Paulo Moreno Pereira</w:t>
            </w:r>
          </w:p>
        </w:tc>
        <w:tc>
          <w:tcPr>
            <w:tcW w:w="3509" w:type="dxa"/>
          </w:tcPr>
          <w:p w:rsidR="00C903CE" w:rsidRPr="003D0EE3" w:rsidRDefault="00C903CE" w:rsidP="00E30948">
            <w:pPr>
              <w:spacing w:after="0" w:line="240" w:lineRule="auto"/>
              <w:jc w:val="both"/>
              <w:rPr>
                <w:szCs w:val="24"/>
              </w:rPr>
            </w:pPr>
            <w:r>
              <w:rPr>
                <w:szCs w:val="24"/>
              </w:rPr>
              <w:t xml:space="preserve">Esta revisão é referente à fase inicial de concepção do projeto, </w:t>
            </w:r>
            <w:r w:rsidR="00E30948">
              <w:rPr>
                <w:szCs w:val="24"/>
              </w:rPr>
              <w:t xml:space="preserve">quando </w:t>
            </w:r>
            <w:r>
              <w:rPr>
                <w:szCs w:val="24"/>
              </w:rPr>
              <w:t>são coletadas informações como a j</w:t>
            </w:r>
            <w:r w:rsidRPr="003D0EE3">
              <w:rPr>
                <w:szCs w:val="24"/>
              </w:rPr>
              <w:t>ustificativa da proposta;</w:t>
            </w:r>
            <w:r>
              <w:rPr>
                <w:szCs w:val="24"/>
              </w:rPr>
              <w:t xml:space="preserve"> o</w:t>
            </w:r>
            <w:r w:rsidRPr="003D0EE3">
              <w:rPr>
                <w:szCs w:val="24"/>
              </w:rPr>
              <w:t>bjetivo geral;</w:t>
            </w:r>
            <w:r>
              <w:rPr>
                <w:szCs w:val="24"/>
              </w:rPr>
              <w:t xml:space="preserve"> c</w:t>
            </w:r>
            <w:r w:rsidRPr="003D0EE3">
              <w:rPr>
                <w:szCs w:val="24"/>
              </w:rPr>
              <w:t>aracterísticas principais</w:t>
            </w:r>
            <w:r w:rsidR="00E30948">
              <w:rPr>
                <w:szCs w:val="24"/>
              </w:rPr>
              <w:t xml:space="preserve"> e </w:t>
            </w:r>
            <w:r w:rsidRPr="003D0EE3">
              <w:rPr>
                <w:szCs w:val="24"/>
              </w:rPr>
              <w:t>desejáveis.</w:t>
            </w:r>
          </w:p>
        </w:tc>
      </w:tr>
    </w:tbl>
    <w:p w:rsidR="007A15CF" w:rsidRPr="001B0F70" w:rsidRDefault="007A15CF" w:rsidP="007A15CF">
      <w:pPr>
        <w:spacing w:after="0" w:line="240" w:lineRule="auto"/>
        <w:rPr>
          <w:b/>
          <w:szCs w:val="24"/>
        </w:rPr>
      </w:pPr>
      <w:r w:rsidRPr="001B0F70">
        <w:rPr>
          <w:b/>
          <w:szCs w:val="24"/>
        </w:rPr>
        <w:br w:type="page"/>
      </w:r>
    </w:p>
    <w:p w:rsidR="00DE37DC" w:rsidRPr="001B0F70" w:rsidRDefault="00DE37DC" w:rsidP="00DE37DC">
      <w:pPr>
        <w:spacing w:after="0" w:line="240" w:lineRule="auto"/>
        <w:jc w:val="center"/>
        <w:rPr>
          <w:b/>
          <w:szCs w:val="24"/>
        </w:rPr>
      </w:pPr>
      <w:r w:rsidRPr="001B0F70">
        <w:rPr>
          <w:b/>
          <w:szCs w:val="24"/>
        </w:rPr>
        <w:lastRenderedPageBreak/>
        <w:t>AGRADECIMENTOS</w:t>
      </w:r>
    </w:p>
    <w:p w:rsidR="001B0BC1" w:rsidRPr="001B0F70" w:rsidRDefault="001B0BC1" w:rsidP="00DE37DC">
      <w:pPr>
        <w:spacing w:after="0" w:line="240" w:lineRule="auto"/>
        <w:jc w:val="center"/>
        <w:rPr>
          <w:b/>
          <w:szCs w:val="24"/>
        </w:rPr>
      </w:pPr>
    </w:p>
    <w:p w:rsidR="007600C8" w:rsidRDefault="00CA6790" w:rsidP="007600C8">
      <w:pPr>
        <w:spacing w:before="240"/>
        <w:jc w:val="both"/>
        <w:rPr>
          <w:szCs w:val="24"/>
        </w:rPr>
      </w:pPr>
      <w:r>
        <w:rPr>
          <w:szCs w:val="24"/>
        </w:rPr>
        <w:t>Agradecimentos oportun</w:t>
      </w:r>
      <w:r w:rsidR="001B047D">
        <w:rPr>
          <w:szCs w:val="24"/>
        </w:rPr>
        <w:t>os à</w:t>
      </w:r>
      <w:r>
        <w:rPr>
          <w:szCs w:val="24"/>
        </w:rPr>
        <w:t xml:space="preserve"> Instituição de Ensino “</w:t>
      </w:r>
      <w:r w:rsidR="001B047D">
        <w:rPr>
          <w:szCs w:val="24"/>
        </w:rPr>
        <w:t xml:space="preserve">FAI- </w:t>
      </w:r>
      <w:r>
        <w:rPr>
          <w:szCs w:val="24"/>
        </w:rPr>
        <w:t>Centro de Ensino Superior em Gestão, Tecnologia e Educação”, pelo ambiente</w:t>
      </w:r>
      <w:r w:rsidR="001B047D">
        <w:rPr>
          <w:szCs w:val="24"/>
        </w:rPr>
        <w:t xml:space="preserve"> criativo, amigável e propício à</w:t>
      </w:r>
      <w:r>
        <w:rPr>
          <w:szCs w:val="24"/>
        </w:rPr>
        <w:t xml:space="preserve"> inovação, assim como </w:t>
      </w:r>
      <w:r w:rsidR="001B047D">
        <w:rPr>
          <w:szCs w:val="24"/>
        </w:rPr>
        <w:t xml:space="preserve">pelo </w:t>
      </w:r>
      <w:r>
        <w:rPr>
          <w:szCs w:val="24"/>
        </w:rPr>
        <w:t xml:space="preserve">suporte tecnológico que fornece um alicerce ao curso de Sistemas de Informação. </w:t>
      </w:r>
      <w:r w:rsidR="001B047D">
        <w:rPr>
          <w:szCs w:val="24"/>
        </w:rPr>
        <w:t>A</w:t>
      </w:r>
      <w:r>
        <w:rPr>
          <w:szCs w:val="24"/>
        </w:rPr>
        <w:t xml:space="preserve">gradecimentos </w:t>
      </w:r>
      <w:r w:rsidR="00FC02F8">
        <w:rPr>
          <w:szCs w:val="24"/>
        </w:rPr>
        <w:t>ao</w:t>
      </w:r>
      <w:r>
        <w:rPr>
          <w:szCs w:val="24"/>
        </w:rPr>
        <w:t xml:space="preserve"> corpo docente, direção e administração que oportunizam a janela que hoje se vislumbra um horizonte superior, eivado pela confiança no mérito e ética presentes. </w:t>
      </w:r>
    </w:p>
    <w:p w:rsidR="0068613E" w:rsidRDefault="00CA6790" w:rsidP="007600C8">
      <w:pPr>
        <w:spacing w:before="240"/>
        <w:jc w:val="both"/>
        <w:rPr>
          <w:szCs w:val="24"/>
        </w:rPr>
      </w:pPr>
      <w:r>
        <w:rPr>
          <w:szCs w:val="24"/>
        </w:rPr>
        <w:t>Agradecimentos aos professore</w:t>
      </w:r>
      <w:r w:rsidR="00B0216D">
        <w:rPr>
          <w:szCs w:val="24"/>
        </w:rPr>
        <w:t>s das disciplinas enredadas nest</w:t>
      </w:r>
      <w:r>
        <w:rPr>
          <w:szCs w:val="24"/>
        </w:rPr>
        <w:t xml:space="preserve">e projeto para conclusão do </w:t>
      </w:r>
      <w:r w:rsidR="0068613E">
        <w:rPr>
          <w:szCs w:val="24"/>
        </w:rPr>
        <w:t xml:space="preserve">curso, </w:t>
      </w:r>
      <w:r>
        <w:rPr>
          <w:szCs w:val="24"/>
        </w:rPr>
        <w:t>Júlio Resende</w:t>
      </w:r>
      <w:r w:rsidR="00B0216D">
        <w:rPr>
          <w:szCs w:val="24"/>
        </w:rPr>
        <w:t xml:space="preserve"> Ribeiro</w:t>
      </w:r>
      <w:r>
        <w:rPr>
          <w:szCs w:val="24"/>
        </w:rPr>
        <w:t xml:space="preserve">, Afonso </w:t>
      </w:r>
      <w:r w:rsidR="001B047D">
        <w:rPr>
          <w:szCs w:val="24"/>
        </w:rPr>
        <w:t>Celso Soares, Fábio Gavião</w:t>
      </w:r>
      <w:r w:rsidR="0033517A">
        <w:rPr>
          <w:szCs w:val="24"/>
        </w:rPr>
        <w:t xml:space="preserve"> Avelino de Méllo</w:t>
      </w:r>
      <w:r w:rsidR="001B047D">
        <w:rPr>
          <w:szCs w:val="24"/>
        </w:rPr>
        <w:t xml:space="preserve"> e aos demais</w:t>
      </w:r>
      <w:r>
        <w:rPr>
          <w:szCs w:val="24"/>
        </w:rPr>
        <w:t xml:space="preserve"> pela </w:t>
      </w:r>
      <w:r w:rsidR="00FC02F8">
        <w:rPr>
          <w:szCs w:val="24"/>
        </w:rPr>
        <w:t>orientação</w:t>
      </w:r>
      <w:r>
        <w:rPr>
          <w:szCs w:val="24"/>
        </w:rPr>
        <w:t xml:space="preserve"> na elaboração de todos os artefatos produzidos no presente projeto. </w:t>
      </w:r>
      <w:r w:rsidR="001B047D">
        <w:rPr>
          <w:szCs w:val="24"/>
        </w:rPr>
        <w:t>S</w:t>
      </w:r>
      <w:r w:rsidR="0068613E">
        <w:rPr>
          <w:szCs w:val="24"/>
        </w:rPr>
        <w:t>ignificativos agradecimentos a todos os envolvidos, colaboradores ou patrocinadores, familiares e amigos, por originar</w:t>
      </w:r>
      <w:r w:rsidR="001B047D">
        <w:rPr>
          <w:szCs w:val="24"/>
        </w:rPr>
        <w:t>em</w:t>
      </w:r>
      <w:r w:rsidR="0068613E">
        <w:rPr>
          <w:szCs w:val="24"/>
        </w:rPr>
        <w:t xml:space="preserve"> efeito motivacional e impulsionar</w:t>
      </w:r>
      <w:r w:rsidR="00FC02F8">
        <w:rPr>
          <w:szCs w:val="24"/>
        </w:rPr>
        <w:t>em</w:t>
      </w:r>
      <w:r w:rsidR="0068613E">
        <w:rPr>
          <w:szCs w:val="24"/>
        </w:rPr>
        <w:t xml:space="preserve"> a continuida</w:t>
      </w:r>
      <w:r w:rsidR="001B047D">
        <w:rPr>
          <w:szCs w:val="24"/>
        </w:rPr>
        <w:t>de do desenvolvimento da ideia deste projeto.</w:t>
      </w:r>
    </w:p>
    <w:p w:rsidR="00B15DC6" w:rsidRDefault="00B15DC6" w:rsidP="007600C8">
      <w:pPr>
        <w:spacing w:before="240"/>
        <w:jc w:val="both"/>
        <w:rPr>
          <w:szCs w:val="24"/>
        </w:rPr>
      </w:pPr>
    </w:p>
    <w:p w:rsidR="00DE37DC" w:rsidRPr="001B0F70" w:rsidRDefault="00DE37DC" w:rsidP="00D002EA">
      <w:pPr>
        <w:spacing w:before="240"/>
        <w:jc w:val="both"/>
        <w:rPr>
          <w:szCs w:val="24"/>
        </w:rPr>
      </w:pPr>
      <w:r w:rsidRPr="001B0F70">
        <w:rPr>
          <w:szCs w:val="24"/>
        </w:rPr>
        <w:br w:type="page"/>
      </w:r>
    </w:p>
    <w:p w:rsidR="00C76B52" w:rsidRDefault="00C76B52" w:rsidP="00C76B52">
      <w:pPr>
        <w:spacing w:after="0" w:line="240" w:lineRule="auto"/>
        <w:jc w:val="center"/>
        <w:rPr>
          <w:b/>
          <w:szCs w:val="24"/>
        </w:rPr>
      </w:pPr>
      <w:r w:rsidRPr="001B0F70">
        <w:rPr>
          <w:b/>
          <w:szCs w:val="24"/>
        </w:rPr>
        <w:lastRenderedPageBreak/>
        <w:t>RESUMO</w:t>
      </w:r>
    </w:p>
    <w:p w:rsidR="0093683B" w:rsidRPr="001B0F70" w:rsidRDefault="0093683B" w:rsidP="00C76B52">
      <w:pPr>
        <w:spacing w:after="0" w:line="240" w:lineRule="auto"/>
        <w:jc w:val="center"/>
        <w:rPr>
          <w:b/>
          <w:szCs w:val="24"/>
        </w:rPr>
      </w:pPr>
    </w:p>
    <w:p w:rsidR="0045383C" w:rsidRPr="00C10CA9" w:rsidRDefault="0045383C" w:rsidP="0045383C">
      <w:pPr>
        <w:spacing w:before="240"/>
        <w:jc w:val="both"/>
        <w:rPr>
          <w:rFonts w:eastAsia="Times New Roman"/>
          <w:bCs/>
          <w:szCs w:val="24"/>
        </w:rPr>
      </w:pPr>
      <w:r w:rsidRPr="00A021E9">
        <w:rPr>
          <w:szCs w:val="24"/>
          <w:shd w:val="clear" w:color="auto" w:fill="FFFFFF"/>
        </w:rPr>
        <w:t xml:space="preserve">Em função da necessidade da comercialização, </w:t>
      </w:r>
      <w:r w:rsidRPr="00E932DA">
        <w:rPr>
          <w:i/>
          <w:szCs w:val="24"/>
          <w:shd w:val="clear" w:color="auto" w:fill="FFFFFF"/>
        </w:rPr>
        <w:t>marketing</w:t>
      </w:r>
      <w:r w:rsidRPr="00A021E9">
        <w:rPr>
          <w:szCs w:val="24"/>
          <w:shd w:val="clear" w:color="auto" w:fill="FFFFFF"/>
        </w:rPr>
        <w:t xml:space="preserve">, e </w:t>
      </w:r>
      <w:r>
        <w:rPr>
          <w:szCs w:val="24"/>
          <w:shd w:val="clear" w:color="auto" w:fill="FFFFFF"/>
        </w:rPr>
        <w:t>de revelar os</w:t>
      </w:r>
      <w:r w:rsidR="00C41663">
        <w:rPr>
          <w:szCs w:val="24"/>
          <w:shd w:val="clear" w:color="auto" w:fill="FFFFFF"/>
        </w:rPr>
        <w:t xml:space="preserve"> melhores preços, o</w:t>
      </w:r>
      <w:r w:rsidRPr="00A021E9">
        <w:rPr>
          <w:szCs w:val="24"/>
          <w:shd w:val="clear" w:color="auto" w:fill="FFFFFF"/>
        </w:rPr>
        <w:t xml:space="preserve"> </w:t>
      </w:r>
      <w:r w:rsidR="00C41663">
        <w:rPr>
          <w:szCs w:val="24"/>
          <w:shd w:val="clear" w:color="auto" w:fill="FFFFFF"/>
        </w:rPr>
        <w:t>sistema</w:t>
      </w:r>
      <w:r w:rsidRPr="00A021E9">
        <w:rPr>
          <w:szCs w:val="24"/>
          <w:shd w:val="clear" w:color="auto" w:fill="FFFFFF"/>
        </w:rPr>
        <w:t xml:space="preserve"> </w:t>
      </w:r>
      <w:r w:rsidRPr="00A021E9">
        <w:rPr>
          <w:i/>
          <w:szCs w:val="24"/>
          <w:shd w:val="clear" w:color="auto" w:fill="FFFFFF"/>
        </w:rPr>
        <w:t>Web</w:t>
      </w:r>
      <w:r w:rsidR="00C41663">
        <w:rPr>
          <w:i/>
          <w:szCs w:val="24"/>
          <w:shd w:val="clear" w:color="auto" w:fill="FFFFFF"/>
        </w:rPr>
        <w:t xml:space="preserve"> </w:t>
      </w:r>
      <w:r w:rsidR="00C41663">
        <w:rPr>
          <w:szCs w:val="24"/>
          <w:shd w:val="clear" w:color="auto" w:fill="FFFFFF"/>
        </w:rPr>
        <w:t>EzMart</w:t>
      </w:r>
      <w:r w:rsidRPr="00A021E9">
        <w:rPr>
          <w:i/>
          <w:szCs w:val="24"/>
          <w:shd w:val="clear" w:color="auto" w:fill="FFFFFF"/>
        </w:rPr>
        <w:t xml:space="preserve"> </w:t>
      </w:r>
      <w:r w:rsidRPr="00A021E9">
        <w:rPr>
          <w:szCs w:val="24"/>
          <w:shd w:val="clear" w:color="auto" w:fill="FFFFFF"/>
        </w:rPr>
        <w:t xml:space="preserve">propõe de maneira ágil, simples e </w:t>
      </w:r>
      <w:r>
        <w:rPr>
          <w:szCs w:val="24"/>
          <w:shd w:val="clear" w:color="auto" w:fill="FFFFFF"/>
        </w:rPr>
        <w:t>segura a veiculação de produtos, preços, localizações, notícia</w:t>
      </w:r>
      <w:r w:rsidR="00C41663">
        <w:rPr>
          <w:szCs w:val="24"/>
          <w:shd w:val="clear" w:color="auto" w:fill="FFFFFF"/>
        </w:rPr>
        <w:t>s e promoções dos supermercados. P</w:t>
      </w:r>
      <w:r>
        <w:rPr>
          <w:szCs w:val="24"/>
          <w:shd w:val="clear" w:color="auto" w:fill="FFFFFF"/>
        </w:rPr>
        <w:t>ara que haja o completo desenvolvimento desta entidade,</w:t>
      </w:r>
      <w:r w:rsidR="00C41663">
        <w:rPr>
          <w:szCs w:val="24"/>
          <w:shd w:val="clear" w:color="auto" w:fill="FFFFFF"/>
        </w:rPr>
        <w:t xml:space="preserve"> EzMart é desenvolvido através da análise, modelagem e gerenciamento</w:t>
      </w:r>
      <w:r w:rsidRPr="00A021E9">
        <w:rPr>
          <w:szCs w:val="24"/>
          <w:shd w:val="clear" w:color="auto" w:fill="FFFFFF"/>
        </w:rPr>
        <w:t xml:space="preserve"> </w:t>
      </w:r>
      <w:r w:rsidR="00C41663">
        <w:rPr>
          <w:szCs w:val="24"/>
          <w:shd w:val="clear" w:color="auto" w:fill="FFFFFF"/>
        </w:rPr>
        <w:t xml:space="preserve">de </w:t>
      </w:r>
      <w:r w:rsidRPr="00A021E9">
        <w:rPr>
          <w:szCs w:val="24"/>
          <w:shd w:val="clear" w:color="auto" w:fill="FFFFFF"/>
        </w:rPr>
        <w:t xml:space="preserve">uma aplicação </w:t>
      </w:r>
      <w:r w:rsidRPr="00A021E9">
        <w:rPr>
          <w:i/>
          <w:szCs w:val="24"/>
          <w:shd w:val="clear" w:color="auto" w:fill="FFFFFF"/>
        </w:rPr>
        <w:t xml:space="preserve">Web, </w:t>
      </w:r>
      <w:r w:rsidR="00C41663">
        <w:rPr>
          <w:szCs w:val="24"/>
          <w:shd w:val="clear" w:color="auto" w:fill="FFFFFF"/>
        </w:rPr>
        <w:t xml:space="preserve">que oferece </w:t>
      </w:r>
      <w:r>
        <w:rPr>
          <w:szCs w:val="24"/>
          <w:shd w:val="clear" w:color="auto" w:fill="FFFFFF"/>
        </w:rPr>
        <w:t>suporte ao</w:t>
      </w:r>
      <w:r w:rsidRPr="00A021E9">
        <w:rPr>
          <w:szCs w:val="24"/>
          <w:shd w:val="clear" w:color="auto" w:fill="FFFFFF"/>
        </w:rPr>
        <w:t xml:space="preserve">s </w:t>
      </w:r>
      <w:r>
        <w:rPr>
          <w:szCs w:val="24"/>
          <w:shd w:val="clear" w:color="auto" w:fill="FFFFFF"/>
        </w:rPr>
        <w:t>clientes do supermercado</w:t>
      </w:r>
      <w:r w:rsidR="00C41663">
        <w:rPr>
          <w:szCs w:val="24"/>
          <w:shd w:val="clear" w:color="auto" w:fill="FFFFFF"/>
        </w:rPr>
        <w:t xml:space="preserve"> e aos </w:t>
      </w:r>
      <w:r>
        <w:rPr>
          <w:szCs w:val="24"/>
          <w:shd w:val="clear" w:color="auto" w:fill="FFFFFF"/>
        </w:rPr>
        <w:t>estabelecimentos.</w:t>
      </w:r>
      <w:r>
        <w:rPr>
          <w:rFonts w:eastAsia="Times New Roman"/>
          <w:bCs/>
          <w:szCs w:val="24"/>
        </w:rPr>
        <w:t xml:space="preserve"> </w:t>
      </w:r>
      <w:r w:rsidRPr="00A021E9">
        <w:rPr>
          <w:szCs w:val="24"/>
        </w:rPr>
        <w:t xml:space="preserve">Por este motivo, a aplicação </w:t>
      </w:r>
      <w:r w:rsidRPr="00A021E9">
        <w:rPr>
          <w:i/>
          <w:szCs w:val="24"/>
          <w:shd w:val="clear" w:color="auto" w:fill="FFFFFF"/>
        </w:rPr>
        <w:t>Web</w:t>
      </w:r>
      <w:r w:rsidRPr="00A021E9">
        <w:rPr>
          <w:szCs w:val="24"/>
        </w:rPr>
        <w:t xml:space="preserve"> </w:t>
      </w:r>
      <w:r w:rsidR="00C41663">
        <w:rPr>
          <w:szCs w:val="24"/>
        </w:rPr>
        <w:t xml:space="preserve">é desenvolvida com foco em dois perfis de usuários conhecidos como pessoas físicas e pessoas jurídicas. Ante a necessidade de pessoas físicas, o sistema </w:t>
      </w:r>
      <w:r w:rsidRPr="00A021E9">
        <w:rPr>
          <w:szCs w:val="24"/>
        </w:rPr>
        <w:t>possui telas de cadastro</w:t>
      </w:r>
      <w:r>
        <w:rPr>
          <w:szCs w:val="24"/>
        </w:rPr>
        <w:t>s</w:t>
      </w:r>
      <w:r w:rsidRPr="00A021E9">
        <w:rPr>
          <w:szCs w:val="24"/>
        </w:rPr>
        <w:t xml:space="preserve">, </w:t>
      </w:r>
      <w:r w:rsidR="00C41663">
        <w:rPr>
          <w:szCs w:val="24"/>
        </w:rPr>
        <w:t>compara</w:t>
      </w:r>
      <w:r>
        <w:rPr>
          <w:szCs w:val="24"/>
        </w:rPr>
        <w:t xml:space="preserve"> os melhores preços ao montar </w:t>
      </w:r>
      <w:r w:rsidR="00C41663">
        <w:rPr>
          <w:szCs w:val="24"/>
        </w:rPr>
        <w:t xml:space="preserve">listas de compras virtuais e notifica </w:t>
      </w:r>
      <w:r>
        <w:rPr>
          <w:szCs w:val="24"/>
        </w:rPr>
        <w:t>outros usuários a cerca de uma atividade espe</w:t>
      </w:r>
      <w:r w:rsidR="00C41663">
        <w:rPr>
          <w:szCs w:val="24"/>
        </w:rPr>
        <w:t xml:space="preserve">cífica, e </w:t>
      </w:r>
      <w:r w:rsidRPr="00A021E9">
        <w:rPr>
          <w:szCs w:val="24"/>
        </w:rPr>
        <w:t>ante a necessidade de pessoas</w:t>
      </w:r>
      <w:r w:rsidR="00C41663">
        <w:rPr>
          <w:szCs w:val="24"/>
        </w:rPr>
        <w:t xml:space="preserve"> jurídicas, o sistema anuncia</w:t>
      </w:r>
      <w:r>
        <w:rPr>
          <w:szCs w:val="24"/>
        </w:rPr>
        <w:t xml:space="preserve"> o nome de</w:t>
      </w:r>
      <w:r w:rsidR="00C41663">
        <w:rPr>
          <w:szCs w:val="24"/>
        </w:rPr>
        <w:t xml:space="preserve"> sua marca e disponibiliza</w:t>
      </w:r>
      <w:r w:rsidRPr="00A021E9">
        <w:rPr>
          <w:szCs w:val="24"/>
        </w:rPr>
        <w:t xml:space="preserve"> importantes notificações acerca do seu estabelecimento. </w:t>
      </w:r>
      <w:r>
        <w:rPr>
          <w:szCs w:val="24"/>
        </w:rPr>
        <w:t xml:space="preserve">Desta maneira para o desenvolvimento do arquétipo </w:t>
      </w:r>
      <w:r w:rsidRPr="00A021E9">
        <w:rPr>
          <w:szCs w:val="24"/>
        </w:rPr>
        <w:t xml:space="preserve">é empregada a linguagem de programação JAVA </w:t>
      </w:r>
      <w:r w:rsidRPr="00A021E9">
        <w:rPr>
          <w:i/>
          <w:szCs w:val="24"/>
        </w:rPr>
        <w:t>Web</w:t>
      </w:r>
      <w:r w:rsidRPr="00A021E9">
        <w:rPr>
          <w:szCs w:val="24"/>
        </w:rPr>
        <w:t xml:space="preserve">, e incorporação do HTML5, CSS3 e Java Script, em congruência com os padrões de projeto dispostos na diretriz do curso de Sistemas de Informação, assim como para acondicionar informações de forma segura, o </w:t>
      </w:r>
      <w:r>
        <w:rPr>
          <w:szCs w:val="24"/>
        </w:rPr>
        <w:t>Banco de Dados</w:t>
      </w:r>
      <w:r w:rsidRPr="00A021E9">
        <w:rPr>
          <w:szCs w:val="24"/>
        </w:rPr>
        <w:t xml:space="preserve"> </w:t>
      </w:r>
      <w:r>
        <w:rPr>
          <w:i/>
          <w:szCs w:val="24"/>
        </w:rPr>
        <w:t>Postgres</w:t>
      </w:r>
      <w:r w:rsidRPr="00A021E9">
        <w:rPr>
          <w:szCs w:val="24"/>
        </w:rPr>
        <w:t>.</w:t>
      </w:r>
      <w:r>
        <w:rPr>
          <w:szCs w:val="24"/>
        </w:rPr>
        <w:t xml:space="preserve"> </w:t>
      </w:r>
      <w:r w:rsidRPr="00A021E9">
        <w:rPr>
          <w:szCs w:val="24"/>
        </w:rPr>
        <w:t xml:space="preserve">Portanto, a expansão deste trabalho colabora na realização de técnicas e experiências adquiridas no curso de graduação de Sistemas de Informação, que engloba as disciplinas compreendidas </w:t>
      </w:r>
      <w:r>
        <w:rPr>
          <w:szCs w:val="24"/>
        </w:rPr>
        <w:t>ao decorrer do curso,</w:t>
      </w:r>
      <w:r w:rsidRPr="00A021E9">
        <w:rPr>
          <w:szCs w:val="24"/>
        </w:rPr>
        <w:t xml:space="preserve"> cujos conceitos são abordados de maneira conceitual e prática </w:t>
      </w:r>
      <w:r>
        <w:rPr>
          <w:szCs w:val="24"/>
        </w:rPr>
        <w:t>com o objetivo de</w:t>
      </w:r>
      <w:r w:rsidRPr="00A021E9">
        <w:rPr>
          <w:szCs w:val="24"/>
        </w:rPr>
        <w:t xml:space="preserve"> introduzir e finalizar cada artefato desenvolvido para o cumprimento deste trabalho.</w:t>
      </w:r>
    </w:p>
    <w:p w:rsidR="009A1DE0" w:rsidRDefault="009A1DE0" w:rsidP="003E3041">
      <w:pPr>
        <w:spacing w:before="240"/>
        <w:rPr>
          <w:b/>
        </w:rPr>
      </w:pPr>
    </w:p>
    <w:p w:rsidR="0045383C" w:rsidRDefault="0045383C" w:rsidP="003E3041">
      <w:pPr>
        <w:spacing w:before="240"/>
        <w:rPr>
          <w:b/>
        </w:rPr>
      </w:pPr>
    </w:p>
    <w:p w:rsidR="0045383C" w:rsidRDefault="0045383C" w:rsidP="003E3041">
      <w:pPr>
        <w:spacing w:before="240"/>
        <w:rPr>
          <w:b/>
        </w:rPr>
      </w:pPr>
    </w:p>
    <w:p w:rsidR="0045383C" w:rsidRDefault="0045383C" w:rsidP="003E3041">
      <w:pPr>
        <w:spacing w:before="240"/>
        <w:rPr>
          <w:b/>
        </w:rPr>
      </w:pPr>
    </w:p>
    <w:p w:rsidR="003B0314" w:rsidRDefault="003B0314" w:rsidP="003E3041">
      <w:pPr>
        <w:spacing w:before="240"/>
        <w:rPr>
          <w:b/>
        </w:rPr>
      </w:pPr>
    </w:p>
    <w:p w:rsidR="00060C3F" w:rsidRDefault="008564E0" w:rsidP="00D3193C">
      <w:pPr>
        <w:spacing w:before="240"/>
      </w:pPr>
      <w:r w:rsidRPr="001B0F70">
        <w:rPr>
          <w:b/>
        </w:rPr>
        <w:t>Palavras-chave:</w:t>
      </w:r>
      <w:r w:rsidR="000F1F7F" w:rsidRPr="001B0F70">
        <w:t xml:space="preserve"> </w:t>
      </w:r>
      <w:r w:rsidR="0093683B">
        <w:t xml:space="preserve">Aplicação </w:t>
      </w:r>
      <w:r w:rsidR="0093683B" w:rsidRPr="0093683B">
        <w:rPr>
          <w:i/>
        </w:rPr>
        <w:t>Web</w:t>
      </w:r>
      <w:r w:rsidR="0093683B">
        <w:t xml:space="preserve">. Supermercados. </w:t>
      </w:r>
      <w:r w:rsidR="00597CDE">
        <w:t>Mercado varejista</w:t>
      </w:r>
      <w:r w:rsidR="0093683B">
        <w:t>. Tecnologia. Sistemas de Informação</w:t>
      </w:r>
      <w:r w:rsidR="00D3193C">
        <w:t>.</w:t>
      </w:r>
    </w:p>
    <w:p w:rsidR="00C41663" w:rsidRPr="00D3193C" w:rsidRDefault="00C41663" w:rsidP="00D3193C">
      <w:pPr>
        <w:spacing w:before="240"/>
      </w:pPr>
    </w:p>
    <w:p w:rsidR="003F071D" w:rsidRDefault="003F071D">
      <w:pPr>
        <w:spacing w:after="0" w:line="240" w:lineRule="auto"/>
        <w:rPr>
          <w:b/>
          <w:smallCaps/>
          <w:szCs w:val="24"/>
        </w:rPr>
      </w:pPr>
    </w:p>
    <w:p w:rsidR="002A577E" w:rsidRPr="008A68CE" w:rsidRDefault="007A15CF" w:rsidP="00EA4D3A">
      <w:pPr>
        <w:spacing w:after="0" w:line="240" w:lineRule="auto"/>
        <w:rPr>
          <w:b/>
          <w:smallCaps/>
          <w:color w:val="FF0000"/>
          <w:szCs w:val="24"/>
        </w:rPr>
      </w:pPr>
      <w:r w:rsidRPr="001B0F70">
        <w:rPr>
          <w:b/>
          <w:smallCaps/>
          <w:szCs w:val="24"/>
        </w:rPr>
        <w:t xml:space="preserve">LISTA DE </w:t>
      </w:r>
      <w:r w:rsidR="00F31A29">
        <w:rPr>
          <w:b/>
          <w:smallCaps/>
          <w:szCs w:val="24"/>
        </w:rPr>
        <w:t>FIGURA</w:t>
      </w:r>
      <w:r w:rsidRPr="001B0F70">
        <w:rPr>
          <w:b/>
          <w:smallCaps/>
          <w:szCs w:val="24"/>
        </w:rPr>
        <w:t>S</w:t>
      </w:r>
      <w:r w:rsidR="008A68CE">
        <w:rPr>
          <w:b/>
          <w:smallCaps/>
          <w:szCs w:val="24"/>
        </w:rPr>
        <w:t xml:space="preserve"> </w:t>
      </w:r>
    </w:p>
    <w:p w:rsidR="00EA4D3A" w:rsidRDefault="00EA4D3A" w:rsidP="00EA4D3A">
      <w:pPr>
        <w:spacing w:after="0" w:line="240" w:lineRule="auto"/>
        <w:rPr>
          <w:b/>
          <w:smallCaps/>
          <w:szCs w:val="24"/>
        </w:rPr>
      </w:pPr>
    </w:p>
    <w:p w:rsidR="00E431CC" w:rsidRPr="008A68CE" w:rsidRDefault="00E431CC" w:rsidP="00EA4D3A">
      <w:pPr>
        <w:spacing w:after="0" w:line="240" w:lineRule="auto"/>
        <w:rPr>
          <w:smallCaps/>
          <w:color w:val="FF0000"/>
          <w:szCs w:val="24"/>
        </w:rPr>
      </w:pPr>
    </w:p>
    <w:p w:rsidR="00156D0C" w:rsidRDefault="0006100E">
      <w:pPr>
        <w:pStyle w:val="ndicedeilustraes"/>
        <w:tabs>
          <w:tab w:val="right" w:leader="dot" w:pos="9061"/>
        </w:tabs>
        <w:rPr>
          <w:rFonts w:eastAsiaTheme="minorEastAsia" w:cstheme="minorBidi"/>
          <w:b w:val="0"/>
          <w:bCs w:val="0"/>
          <w:noProof/>
          <w:sz w:val="22"/>
          <w:szCs w:val="22"/>
          <w:lang w:eastAsia="pt-BR"/>
        </w:rPr>
      </w:pPr>
      <w:r>
        <w:rPr>
          <w:rFonts w:ascii="Times New Roman" w:hAnsi="Times New Roman"/>
          <w:bCs w:val="0"/>
          <w:smallCaps/>
          <w:szCs w:val="24"/>
        </w:rPr>
        <w:fldChar w:fldCharType="begin"/>
      </w:r>
      <w:r w:rsidR="00E431CC" w:rsidRPr="003F071D">
        <w:rPr>
          <w:rFonts w:ascii="Times New Roman" w:hAnsi="Times New Roman"/>
          <w:bCs w:val="0"/>
          <w:smallCaps/>
          <w:szCs w:val="24"/>
        </w:rPr>
        <w:instrText xml:space="preserve"> TOC \h \z \c "Figura" </w:instrText>
      </w:r>
      <w:r>
        <w:rPr>
          <w:rFonts w:ascii="Times New Roman" w:hAnsi="Times New Roman"/>
          <w:bCs w:val="0"/>
          <w:smallCaps/>
          <w:szCs w:val="24"/>
        </w:rPr>
        <w:fldChar w:fldCharType="separate"/>
      </w:r>
      <w:hyperlink w:anchor="_Toc523855349" w:history="1">
        <w:r w:rsidR="00156D0C" w:rsidRPr="00120F61">
          <w:rPr>
            <w:rStyle w:val="Hyperlink"/>
            <w:noProof/>
          </w:rPr>
          <w:t>Figura 1 - Evolução da tecnologia da informação e comunicação nas organizações durante o séc. XX</w:t>
        </w:r>
        <w:r w:rsidR="00156D0C">
          <w:rPr>
            <w:noProof/>
            <w:webHidden/>
          </w:rPr>
          <w:tab/>
        </w:r>
        <w:r w:rsidR="00156D0C">
          <w:rPr>
            <w:noProof/>
            <w:webHidden/>
          </w:rPr>
          <w:fldChar w:fldCharType="begin"/>
        </w:r>
        <w:r w:rsidR="00156D0C">
          <w:rPr>
            <w:noProof/>
            <w:webHidden/>
          </w:rPr>
          <w:instrText xml:space="preserve"> PAGEREF _Toc523855349 \h </w:instrText>
        </w:r>
        <w:r w:rsidR="00156D0C">
          <w:rPr>
            <w:noProof/>
            <w:webHidden/>
          </w:rPr>
        </w:r>
        <w:r w:rsidR="00156D0C">
          <w:rPr>
            <w:noProof/>
            <w:webHidden/>
          </w:rPr>
          <w:fldChar w:fldCharType="separate"/>
        </w:r>
        <w:r w:rsidR="00156D0C">
          <w:rPr>
            <w:noProof/>
            <w:webHidden/>
          </w:rPr>
          <w:t>28</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50" w:history="1">
        <w:r w:rsidR="00156D0C" w:rsidRPr="00120F61">
          <w:rPr>
            <w:rStyle w:val="Hyperlink"/>
            <w:noProof/>
          </w:rPr>
          <w:t>Figura 2 - Categorias mais vendidas nos supermercados</w:t>
        </w:r>
        <w:r w:rsidR="00156D0C">
          <w:rPr>
            <w:noProof/>
            <w:webHidden/>
          </w:rPr>
          <w:tab/>
        </w:r>
        <w:r w:rsidR="00156D0C">
          <w:rPr>
            <w:noProof/>
            <w:webHidden/>
          </w:rPr>
          <w:fldChar w:fldCharType="begin"/>
        </w:r>
        <w:r w:rsidR="00156D0C">
          <w:rPr>
            <w:noProof/>
            <w:webHidden/>
          </w:rPr>
          <w:instrText xml:space="preserve"> PAGEREF _Toc523855350 \h </w:instrText>
        </w:r>
        <w:r w:rsidR="00156D0C">
          <w:rPr>
            <w:noProof/>
            <w:webHidden/>
          </w:rPr>
        </w:r>
        <w:r w:rsidR="00156D0C">
          <w:rPr>
            <w:noProof/>
            <w:webHidden/>
          </w:rPr>
          <w:fldChar w:fldCharType="separate"/>
        </w:r>
        <w:r w:rsidR="00156D0C">
          <w:rPr>
            <w:noProof/>
            <w:webHidden/>
          </w:rPr>
          <w:t>30</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51" w:history="1">
        <w:r w:rsidR="00156D0C" w:rsidRPr="00120F61">
          <w:rPr>
            <w:rStyle w:val="Hyperlink"/>
            <w:noProof/>
          </w:rPr>
          <w:t>Figura 3 - Faturamento por região</w:t>
        </w:r>
        <w:r w:rsidR="00156D0C">
          <w:rPr>
            <w:noProof/>
            <w:webHidden/>
          </w:rPr>
          <w:tab/>
        </w:r>
        <w:r w:rsidR="00156D0C">
          <w:rPr>
            <w:noProof/>
            <w:webHidden/>
          </w:rPr>
          <w:fldChar w:fldCharType="begin"/>
        </w:r>
        <w:r w:rsidR="00156D0C">
          <w:rPr>
            <w:noProof/>
            <w:webHidden/>
          </w:rPr>
          <w:instrText xml:space="preserve"> PAGEREF _Toc523855351 \h </w:instrText>
        </w:r>
        <w:r w:rsidR="00156D0C">
          <w:rPr>
            <w:noProof/>
            <w:webHidden/>
          </w:rPr>
        </w:r>
        <w:r w:rsidR="00156D0C">
          <w:rPr>
            <w:noProof/>
            <w:webHidden/>
          </w:rPr>
          <w:fldChar w:fldCharType="separate"/>
        </w:r>
        <w:r w:rsidR="00156D0C">
          <w:rPr>
            <w:noProof/>
            <w:webHidden/>
          </w:rPr>
          <w:t>30</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52" w:history="1">
        <w:r w:rsidR="00156D0C" w:rsidRPr="00120F61">
          <w:rPr>
            <w:rStyle w:val="Hyperlink"/>
            <w:noProof/>
          </w:rPr>
          <w:t>Figura 4 - Faturamento por Unidade da Federação</w:t>
        </w:r>
        <w:r w:rsidR="00156D0C">
          <w:rPr>
            <w:noProof/>
            <w:webHidden/>
          </w:rPr>
          <w:tab/>
        </w:r>
        <w:r w:rsidR="00156D0C">
          <w:rPr>
            <w:noProof/>
            <w:webHidden/>
          </w:rPr>
          <w:fldChar w:fldCharType="begin"/>
        </w:r>
        <w:r w:rsidR="00156D0C">
          <w:rPr>
            <w:noProof/>
            <w:webHidden/>
          </w:rPr>
          <w:instrText xml:space="preserve"> PAGEREF _Toc523855352 \h </w:instrText>
        </w:r>
        <w:r w:rsidR="00156D0C">
          <w:rPr>
            <w:noProof/>
            <w:webHidden/>
          </w:rPr>
        </w:r>
        <w:r w:rsidR="00156D0C">
          <w:rPr>
            <w:noProof/>
            <w:webHidden/>
          </w:rPr>
          <w:fldChar w:fldCharType="separate"/>
        </w:r>
        <w:r w:rsidR="00156D0C">
          <w:rPr>
            <w:noProof/>
            <w:webHidden/>
          </w:rPr>
          <w:t>31</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53" w:history="1">
        <w:r w:rsidR="00156D0C" w:rsidRPr="00120F61">
          <w:rPr>
            <w:rStyle w:val="Hyperlink"/>
            <w:noProof/>
          </w:rPr>
          <w:t>Figura 5 - Participação dos tamanhos no total de lojas</w:t>
        </w:r>
        <w:r w:rsidR="00156D0C">
          <w:rPr>
            <w:noProof/>
            <w:webHidden/>
          </w:rPr>
          <w:tab/>
        </w:r>
        <w:r w:rsidR="00156D0C">
          <w:rPr>
            <w:noProof/>
            <w:webHidden/>
          </w:rPr>
          <w:fldChar w:fldCharType="begin"/>
        </w:r>
        <w:r w:rsidR="00156D0C">
          <w:rPr>
            <w:noProof/>
            <w:webHidden/>
          </w:rPr>
          <w:instrText xml:space="preserve"> PAGEREF _Toc523855353 \h </w:instrText>
        </w:r>
        <w:r w:rsidR="00156D0C">
          <w:rPr>
            <w:noProof/>
            <w:webHidden/>
          </w:rPr>
        </w:r>
        <w:r w:rsidR="00156D0C">
          <w:rPr>
            <w:noProof/>
            <w:webHidden/>
          </w:rPr>
          <w:fldChar w:fldCharType="separate"/>
        </w:r>
        <w:r w:rsidR="00156D0C">
          <w:rPr>
            <w:noProof/>
            <w:webHidden/>
          </w:rPr>
          <w:t>31</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54" w:history="1">
        <w:r w:rsidR="00156D0C" w:rsidRPr="00120F61">
          <w:rPr>
            <w:rStyle w:val="Hyperlink"/>
            <w:noProof/>
          </w:rPr>
          <w:t>Figura 6 - Principais formas de investimento</w:t>
        </w:r>
        <w:r w:rsidR="00156D0C">
          <w:rPr>
            <w:noProof/>
            <w:webHidden/>
          </w:rPr>
          <w:tab/>
        </w:r>
        <w:r w:rsidR="00156D0C">
          <w:rPr>
            <w:noProof/>
            <w:webHidden/>
          </w:rPr>
          <w:fldChar w:fldCharType="begin"/>
        </w:r>
        <w:r w:rsidR="00156D0C">
          <w:rPr>
            <w:noProof/>
            <w:webHidden/>
          </w:rPr>
          <w:instrText xml:space="preserve"> PAGEREF _Toc523855354 \h </w:instrText>
        </w:r>
        <w:r w:rsidR="00156D0C">
          <w:rPr>
            <w:noProof/>
            <w:webHidden/>
          </w:rPr>
        </w:r>
        <w:r w:rsidR="00156D0C">
          <w:rPr>
            <w:noProof/>
            <w:webHidden/>
          </w:rPr>
          <w:fldChar w:fldCharType="separate"/>
        </w:r>
        <w:r w:rsidR="00156D0C">
          <w:rPr>
            <w:noProof/>
            <w:webHidden/>
          </w:rPr>
          <w:t>32</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55" w:history="1">
        <w:r w:rsidR="00156D0C" w:rsidRPr="00120F61">
          <w:rPr>
            <w:rStyle w:val="Hyperlink"/>
            <w:noProof/>
          </w:rPr>
          <w:t>Figura 7 - Formas de pagamento mais utilizadas</w:t>
        </w:r>
        <w:r w:rsidR="00156D0C">
          <w:rPr>
            <w:noProof/>
            <w:webHidden/>
          </w:rPr>
          <w:tab/>
        </w:r>
        <w:r w:rsidR="00156D0C">
          <w:rPr>
            <w:noProof/>
            <w:webHidden/>
          </w:rPr>
          <w:fldChar w:fldCharType="begin"/>
        </w:r>
        <w:r w:rsidR="00156D0C">
          <w:rPr>
            <w:noProof/>
            <w:webHidden/>
          </w:rPr>
          <w:instrText xml:space="preserve"> PAGEREF _Toc523855355 \h </w:instrText>
        </w:r>
        <w:r w:rsidR="00156D0C">
          <w:rPr>
            <w:noProof/>
            <w:webHidden/>
          </w:rPr>
        </w:r>
        <w:r w:rsidR="00156D0C">
          <w:rPr>
            <w:noProof/>
            <w:webHidden/>
          </w:rPr>
          <w:fldChar w:fldCharType="separate"/>
        </w:r>
        <w:r w:rsidR="00156D0C">
          <w:rPr>
            <w:noProof/>
            <w:webHidden/>
          </w:rPr>
          <w:t>33</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56" w:history="1">
        <w:r w:rsidR="00156D0C" w:rsidRPr="00120F61">
          <w:rPr>
            <w:rStyle w:val="Hyperlink"/>
            <w:noProof/>
          </w:rPr>
          <w:t>Figura 8 - Atributos para escolha do local das compras</w:t>
        </w:r>
        <w:r w:rsidR="00156D0C">
          <w:rPr>
            <w:noProof/>
            <w:webHidden/>
          </w:rPr>
          <w:tab/>
        </w:r>
        <w:r w:rsidR="00156D0C">
          <w:rPr>
            <w:noProof/>
            <w:webHidden/>
          </w:rPr>
          <w:fldChar w:fldCharType="begin"/>
        </w:r>
        <w:r w:rsidR="00156D0C">
          <w:rPr>
            <w:noProof/>
            <w:webHidden/>
          </w:rPr>
          <w:instrText xml:space="preserve"> PAGEREF _Toc523855356 \h </w:instrText>
        </w:r>
        <w:r w:rsidR="00156D0C">
          <w:rPr>
            <w:noProof/>
            <w:webHidden/>
          </w:rPr>
        </w:r>
        <w:r w:rsidR="00156D0C">
          <w:rPr>
            <w:noProof/>
            <w:webHidden/>
          </w:rPr>
          <w:fldChar w:fldCharType="separate"/>
        </w:r>
        <w:r w:rsidR="00156D0C">
          <w:rPr>
            <w:noProof/>
            <w:webHidden/>
          </w:rPr>
          <w:t>35</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57" w:history="1">
        <w:r w:rsidR="00156D0C" w:rsidRPr="00120F61">
          <w:rPr>
            <w:rStyle w:val="Hyperlink"/>
            <w:noProof/>
          </w:rPr>
          <w:t>Figura 9 - Participação dos supermercados, por seção, nas compras dos consumidores</w:t>
        </w:r>
        <w:r w:rsidR="00156D0C">
          <w:rPr>
            <w:noProof/>
            <w:webHidden/>
          </w:rPr>
          <w:tab/>
        </w:r>
        <w:r w:rsidR="00156D0C">
          <w:rPr>
            <w:noProof/>
            <w:webHidden/>
          </w:rPr>
          <w:fldChar w:fldCharType="begin"/>
        </w:r>
        <w:r w:rsidR="00156D0C">
          <w:rPr>
            <w:noProof/>
            <w:webHidden/>
          </w:rPr>
          <w:instrText xml:space="preserve"> PAGEREF _Toc523855357 \h </w:instrText>
        </w:r>
        <w:r w:rsidR="00156D0C">
          <w:rPr>
            <w:noProof/>
            <w:webHidden/>
          </w:rPr>
        </w:r>
        <w:r w:rsidR="00156D0C">
          <w:rPr>
            <w:noProof/>
            <w:webHidden/>
          </w:rPr>
          <w:fldChar w:fldCharType="separate"/>
        </w:r>
        <w:r w:rsidR="00156D0C">
          <w:rPr>
            <w:noProof/>
            <w:webHidden/>
          </w:rPr>
          <w:t>37</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58" w:history="1">
        <w:r w:rsidR="00156D0C" w:rsidRPr="00120F61">
          <w:rPr>
            <w:rStyle w:val="Hyperlink"/>
            <w:noProof/>
          </w:rPr>
          <w:t>Figura 10 - Mapeamento dos consumidores em relação a loja</w:t>
        </w:r>
        <w:r w:rsidR="00156D0C">
          <w:rPr>
            <w:noProof/>
            <w:webHidden/>
          </w:rPr>
          <w:tab/>
        </w:r>
        <w:r w:rsidR="00156D0C">
          <w:rPr>
            <w:noProof/>
            <w:webHidden/>
          </w:rPr>
          <w:fldChar w:fldCharType="begin"/>
        </w:r>
        <w:r w:rsidR="00156D0C">
          <w:rPr>
            <w:noProof/>
            <w:webHidden/>
          </w:rPr>
          <w:instrText xml:space="preserve"> PAGEREF _Toc523855358 \h </w:instrText>
        </w:r>
        <w:r w:rsidR="00156D0C">
          <w:rPr>
            <w:noProof/>
            <w:webHidden/>
          </w:rPr>
        </w:r>
        <w:r w:rsidR="00156D0C">
          <w:rPr>
            <w:noProof/>
            <w:webHidden/>
          </w:rPr>
          <w:fldChar w:fldCharType="separate"/>
        </w:r>
        <w:r w:rsidR="00156D0C">
          <w:rPr>
            <w:noProof/>
            <w:webHidden/>
          </w:rPr>
          <w:t>39</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59" w:history="1">
        <w:r w:rsidR="00156D0C" w:rsidRPr="00120F61">
          <w:rPr>
            <w:rStyle w:val="Hyperlink"/>
            <w:noProof/>
          </w:rPr>
          <w:t>Figura 11 - Porcentagem acumuladas de clientes em raio concêntricos</w:t>
        </w:r>
        <w:r w:rsidR="00156D0C">
          <w:rPr>
            <w:noProof/>
            <w:webHidden/>
          </w:rPr>
          <w:tab/>
        </w:r>
        <w:r w:rsidR="00156D0C">
          <w:rPr>
            <w:noProof/>
            <w:webHidden/>
          </w:rPr>
          <w:fldChar w:fldCharType="begin"/>
        </w:r>
        <w:r w:rsidR="00156D0C">
          <w:rPr>
            <w:noProof/>
            <w:webHidden/>
          </w:rPr>
          <w:instrText xml:space="preserve"> PAGEREF _Toc523855359 \h </w:instrText>
        </w:r>
        <w:r w:rsidR="00156D0C">
          <w:rPr>
            <w:noProof/>
            <w:webHidden/>
          </w:rPr>
        </w:r>
        <w:r w:rsidR="00156D0C">
          <w:rPr>
            <w:noProof/>
            <w:webHidden/>
          </w:rPr>
          <w:fldChar w:fldCharType="separate"/>
        </w:r>
        <w:r w:rsidR="00156D0C">
          <w:rPr>
            <w:noProof/>
            <w:webHidden/>
          </w:rPr>
          <w:t>40</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60" w:history="1">
        <w:r w:rsidR="00156D0C" w:rsidRPr="00120F61">
          <w:rPr>
            <w:rStyle w:val="Hyperlink"/>
            <w:noProof/>
          </w:rPr>
          <w:t>Figura 12 - Curva de área de influência</w:t>
        </w:r>
        <w:r w:rsidR="00156D0C">
          <w:rPr>
            <w:noProof/>
            <w:webHidden/>
          </w:rPr>
          <w:tab/>
        </w:r>
        <w:r w:rsidR="00156D0C">
          <w:rPr>
            <w:noProof/>
            <w:webHidden/>
          </w:rPr>
          <w:fldChar w:fldCharType="begin"/>
        </w:r>
        <w:r w:rsidR="00156D0C">
          <w:rPr>
            <w:noProof/>
            <w:webHidden/>
          </w:rPr>
          <w:instrText xml:space="preserve"> PAGEREF _Toc523855360 \h </w:instrText>
        </w:r>
        <w:r w:rsidR="00156D0C">
          <w:rPr>
            <w:noProof/>
            <w:webHidden/>
          </w:rPr>
        </w:r>
        <w:r w:rsidR="00156D0C">
          <w:rPr>
            <w:noProof/>
            <w:webHidden/>
          </w:rPr>
          <w:fldChar w:fldCharType="separate"/>
        </w:r>
        <w:r w:rsidR="00156D0C">
          <w:rPr>
            <w:noProof/>
            <w:webHidden/>
          </w:rPr>
          <w:t>41</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61" w:history="1">
        <w:r w:rsidR="00156D0C" w:rsidRPr="00120F61">
          <w:rPr>
            <w:rStyle w:val="Hyperlink"/>
            <w:noProof/>
          </w:rPr>
          <w:t>Figura 13 - Relação entre as partes interessadas e o projeto</w:t>
        </w:r>
        <w:r w:rsidR="00156D0C">
          <w:rPr>
            <w:noProof/>
            <w:webHidden/>
          </w:rPr>
          <w:tab/>
        </w:r>
        <w:r w:rsidR="00156D0C">
          <w:rPr>
            <w:noProof/>
            <w:webHidden/>
          </w:rPr>
          <w:fldChar w:fldCharType="begin"/>
        </w:r>
        <w:r w:rsidR="00156D0C">
          <w:rPr>
            <w:noProof/>
            <w:webHidden/>
          </w:rPr>
          <w:instrText xml:space="preserve"> PAGEREF _Toc523855361 \h </w:instrText>
        </w:r>
        <w:r w:rsidR="00156D0C">
          <w:rPr>
            <w:noProof/>
            <w:webHidden/>
          </w:rPr>
        </w:r>
        <w:r w:rsidR="00156D0C">
          <w:rPr>
            <w:noProof/>
            <w:webHidden/>
          </w:rPr>
          <w:fldChar w:fldCharType="separate"/>
        </w:r>
        <w:r w:rsidR="00156D0C">
          <w:rPr>
            <w:noProof/>
            <w:webHidden/>
          </w:rPr>
          <w:t>53</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62" w:history="1">
        <w:r w:rsidR="00156D0C" w:rsidRPr="00120F61">
          <w:rPr>
            <w:rStyle w:val="Hyperlink"/>
            <w:noProof/>
          </w:rPr>
          <w:t>Figura 14 - Poder X Interesse do projeto EzMart</w:t>
        </w:r>
        <w:r w:rsidR="00156D0C">
          <w:rPr>
            <w:noProof/>
            <w:webHidden/>
          </w:rPr>
          <w:tab/>
        </w:r>
        <w:r w:rsidR="00156D0C">
          <w:rPr>
            <w:noProof/>
            <w:webHidden/>
          </w:rPr>
          <w:fldChar w:fldCharType="begin"/>
        </w:r>
        <w:r w:rsidR="00156D0C">
          <w:rPr>
            <w:noProof/>
            <w:webHidden/>
          </w:rPr>
          <w:instrText xml:space="preserve"> PAGEREF _Toc523855362 \h </w:instrText>
        </w:r>
        <w:r w:rsidR="00156D0C">
          <w:rPr>
            <w:noProof/>
            <w:webHidden/>
          </w:rPr>
        </w:r>
        <w:r w:rsidR="00156D0C">
          <w:rPr>
            <w:noProof/>
            <w:webHidden/>
          </w:rPr>
          <w:fldChar w:fldCharType="separate"/>
        </w:r>
        <w:r w:rsidR="00156D0C">
          <w:rPr>
            <w:noProof/>
            <w:webHidden/>
          </w:rPr>
          <w:t>54</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63" w:history="1">
        <w:r w:rsidR="00156D0C" w:rsidRPr="00120F61">
          <w:rPr>
            <w:rStyle w:val="Hyperlink"/>
            <w:noProof/>
          </w:rPr>
          <w:t>Figura 15 - Modelo Incremental</w:t>
        </w:r>
        <w:r w:rsidR="00156D0C">
          <w:rPr>
            <w:noProof/>
            <w:webHidden/>
          </w:rPr>
          <w:tab/>
        </w:r>
        <w:r w:rsidR="00156D0C">
          <w:rPr>
            <w:noProof/>
            <w:webHidden/>
          </w:rPr>
          <w:fldChar w:fldCharType="begin"/>
        </w:r>
        <w:r w:rsidR="00156D0C">
          <w:rPr>
            <w:noProof/>
            <w:webHidden/>
          </w:rPr>
          <w:instrText xml:space="preserve"> PAGEREF _Toc523855363 \h </w:instrText>
        </w:r>
        <w:r w:rsidR="00156D0C">
          <w:rPr>
            <w:noProof/>
            <w:webHidden/>
          </w:rPr>
        </w:r>
        <w:r w:rsidR="00156D0C">
          <w:rPr>
            <w:noProof/>
            <w:webHidden/>
          </w:rPr>
          <w:fldChar w:fldCharType="separate"/>
        </w:r>
        <w:r w:rsidR="00156D0C">
          <w:rPr>
            <w:noProof/>
            <w:webHidden/>
          </w:rPr>
          <w:t>57</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64" w:history="1">
        <w:r w:rsidR="00156D0C" w:rsidRPr="00120F61">
          <w:rPr>
            <w:rStyle w:val="Hyperlink"/>
            <w:noProof/>
          </w:rPr>
          <w:t>Figura 16 - Quadro Kanban</w:t>
        </w:r>
        <w:r w:rsidR="00156D0C">
          <w:rPr>
            <w:noProof/>
            <w:webHidden/>
          </w:rPr>
          <w:tab/>
        </w:r>
        <w:r w:rsidR="00156D0C">
          <w:rPr>
            <w:noProof/>
            <w:webHidden/>
          </w:rPr>
          <w:fldChar w:fldCharType="begin"/>
        </w:r>
        <w:r w:rsidR="00156D0C">
          <w:rPr>
            <w:noProof/>
            <w:webHidden/>
          </w:rPr>
          <w:instrText xml:space="preserve"> PAGEREF _Toc523855364 \h </w:instrText>
        </w:r>
        <w:r w:rsidR="00156D0C">
          <w:rPr>
            <w:noProof/>
            <w:webHidden/>
          </w:rPr>
        </w:r>
        <w:r w:rsidR="00156D0C">
          <w:rPr>
            <w:noProof/>
            <w:webHidden/>
          </w:rPr>
          <w:fldChar w:fldCharType="separate"/>
        </w:r>
        <w:r w:rsidR="00156D0C">
          <w:rPr>
            <w:noProof/>
            <w:webHidden/>
          </w:rPr>
          <w:t>63</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65" w:history="1">
        <w:r w:rsidR="00156D0C" w:rsidRPr="00120F61">
          <w:rPr>
            <w:rStyle w:val="Hyperlink"/>
            <w:noProof/>
          </w:rPr>
          <w:t xml:space="preserve">Figura 17 - Visão geral do gerenciamento do escopo de um projeto </w:t>
        </w:r>
        <w:r w:rsidR="00156D0C">
          <w:rPr>
            <w:noProof/>
            <w:webHidden/>
          </w:rPr>
          <w:tab/>
        </w:r>
        <w:r w:rsidR="00156D0C">
          <w:rPr>
            <w:noProof/>
            <w:webHidden/>
          </w:rPr>
          <w:fldChar w:fldCharType="begin"/>
        </w:r>
        <w:r w:rsidR="00156D0C">
          <w:rPr>
            <w:noProof/>
            <w:webHidden/>
          </w:rPr>
          <w:instrText xml:space="preserve"> PAGEREF _Toc523855365 \h </w:instrText>
        </w:r>
        <w:r w:rsidR="00156D0C">
          <w:rPr>
            <w:noProof/>
            <w:webHidden/>
          </w:rPr>
        </w:r>
        <w:r w:rsidR="00156D0C">
          <w:rPr>
            <w:noProof/>
            <w:webHidden/>
          </w:rPr>
          <w:fldChar w:fldCharType="separate"/>
        </w:r>
        <w:r w:rsidR="00156D0C">
          <w:rPr>
            <w:noProof/>
            <w:webHidden/>
          </w:rPr>
          <w:t>69</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66" w:history="1">
        <w:r w:rsidR="00156D0C" w:rsidRPr="00120F61">
          <w:rPr>
            <w:rStyle w:val="Hyperlink"/>
            <w:noProof/>
          </w:rPr>
          <w:t>Figura 18 - Definir o escopo: entradas, ferramentas e técnicas, e saídas</w:t>
        </w:r>
        <w:r w:rsidR="00156D0C">
          <w:rPr>
            <w:noProof/>
            <w:webHidden/>
          </w:rPr>
          <w:tab/>
        </w:r>
        <w:r w:rsidR="00156D0C">
          <w:rPr>
            <w:noProof/>
            <w:webHidden/>
          </w:rPr>
          <w:fldChar w:fldCharType="begin"/>
        </w:r>
        <w:r w:rsidR="00156D0C">
          <w:rPr>
            <w:noProof/>
            <w:webHidden/>
          </w:rPr>
          <w:instrText xml:space="preserve"> PAGEREF _Toc523855366 \h </w:instrText>
        </w:r>
        <w:r w:rsidR="00156D0C">
          <w:rPr>
            <w:noProof/>
            <w:webHidden/>
          </w:rPr>
        </w:r>
        <w:r w:rsidR="00156D0C">
          <w:rPr>
            <w:noProof/>
            <w:webHidden/>
          </w:rPr>
          <w:fldChar w:fldCharType="separate"/>
        </w:r>
        <w:r w:rsidR="00156D0C">
          <w:rPr>
            <w:noProof/>
            <w:webHidden/>
          </w:rPr>
          <w:t>71</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67" w:history="1">
        <w:r w:rsidR="00156D0C" w:rsidRPr="00120F61">
          <w:rPr>
            <w:rStyle w:val="Hyperlink"/>
            <w:noProof/>
          </w:rPr>
          <w:t>Figura 19 - Diagrama do fluxo de dados do processo “Definir escopo”</w:t>
        </w:r>
        <w:r w:rsidR="00156D0C">
          <w:rPr>
            <w:noProof/>
            <w:webHidden/>
          </w:rPr>
          <w:tab/>
        </w:r>
        <w:r w:rsidR="00156D0C">
          <w:rPr>
            <w:noProof/>
            <w:webHidden/>
          </w:rPr>
          <w:fldChar w:fldCharType="begin"/>
        </w:r>
        <w:r w:rsidR="00156D0C">
          <w:rPr>
            <w:noProof/>
            <w:webHidden/>
          </w:rPr>
          <w:instrText xml:space="preserve"> PAGEREF _Toc523855367 \h </w:instrText>
        </w:r>
        <w:r w:rsidR="00156D0C">
          <w:rPr>
            <w:noProof/>
            <w:webHidden/>
          </w:rPr>
        </w:r>
        <w:r w:rsidR="00156D0C">
          <w:rPr>
            <w:noProof/>
            <w:webHidden/>
          </w:rPr>
          <w:fldChar w:fldCharType="separate"/>
        </w:r>
        <w:r w:rsidR="00156D0C">
          <w:rPr>
            <w:noProof/>
            <w:webHidden/>
          </w:rPr>
          <w:t>71</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68" w:history="1">
        <w:r w:rsidR="00156D0C" w:rsidRPr="00120F61">
          <w:rPr>
            <w:rStyle w:val="Hyperlink"/>
            <w:noProof/>
          </w:rPr>
          <w:t>Figura 20 - Exemplo de uma matriz de rastreabilidade de requisitos</w:t>
        </w:r>
        <w:r w:rsidR="00156D0C">
          <w:rPr>
            <w:noProof/>
            <w:webHidden/>
          </w:rPr>
          <w:tab/>
        </w:r>
        <w:r w:rsidR="00156D0C">
          <w:rPr>
            <w:noProof/>
            <w:webHidden/>
          </w:rPr>
          <w:fldChar w:fldCharType="begin"/>
        </w:r>
        <w:r w:rsidR="00156D0C">
          <w:rPr>
            <w:noProof/>
            <w:webHidden/>
          </w:rPr>
          <w:instrText xml:space="preserve"> PAGEREF _Toc523855368 \h </w:instrText>
        </w:r>
        <w:r w:rsidR="00156D0C">
          <w:rPr>
            <w:noProof/>
            <w:webHidden/>
          </w:rPr>
        </w:r>
        <w:r w:rsidR="00156D0C">
          <w:rPr>
            <w:noProof/>
            <w:webHidden/>
          </w:rPr>
          <w:fldChar w:fldCharType="separate"/>
        </w:r>
        <w:r w:rsidR="00156D0C">
          <w:rPr>
            <w:noProof/>
            <w:webHidden/>
          </w:rPr>
          <w:t>73</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69" w:history="1">
        <w:r w:rsidR="00156D0C" w:rsidRPr="00120F61">
          <w:rPr>
            <w:rStyle w:val="Hyperlink"/>
            <w:noProof/>
          </w:rPr>
          <w:t>Figura 21 - Diagrama do fluxo de dados do processo de planejar o gerenciamento do cronograma</w:t>
        </w:r>
        <w:r w:rsidR="00156D0C">
          <w:rPr>
            <w:noProof/>
            <w:webHidden/>
          </w:rPr>
          <w:tab/>
        </w:r>
        <w:r w:rsidR="00156D0C">
          <w:rPr>
            <w:noProof/>
            <w:webHidden/>
          </w:rPr>
          <w:fldChar w:fldCharType="begin"/>
        </w:r>
        <w:r w:rsidR="00156D0C">
          <w:rPr>
            <w:noProof/>
            <w:webHidden/>
          </w:rPr>
          <w:instrText xml:space="preserve"> PAGEREF _Toc523855369 \h </w:instrText>
        </w:r>
        <w:r w:rsidR="00156D0C">
          <w:rPr>
            <w:noProof/>
            <w:webHidden/>
          </w:rPr>
        </w:r>
        <w:r w:rsidR="00156D0C">
          <w:rPr>
            <w:noProof/>
            <w:webHidden/>
          </w:rPr>
          <w:fldChar w:fldCharType="separate"/>
        </w:r>
        <w:r w:rsidR="00156D0C">
          <w:rPr>
            <w:noProof/>
            <w:webHidden/>
          </w:rPr>
          <w:t>77</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70" w:history="1">
        <w:r w:rsidR="00156D0C" w:rsidRPr="00120F61">
          <w:rPr>
            <w:rStyle w:val="Hyperlink"/>
            <w:noProof/>
          </w:rPr>
          <w:t>Figura 22 - Definir atividades: entradas, ferramentas e técnicas, e saída</w:t>
        </w:r>
        <w:r w:rsidR="00156D0C">
          <w:rPr>
            <w:noProof/>
            <w:webHidden/>
          </w:rPr>
          <w:tab/>
        </w:r>
        <w:r w:rsidR="00156D0C">
          <w:rPr>
            <w:noProof/>
            <w:webHidden/>
          </w:rPr>
          <w:fldChar w:fldCharType="begin"/>
        </w:r>
        <w:r w:rsidR="00156D0C">
          <w:rPr>
            <w:noProof/>
            <w:webHidden/>
          </w:rPr>
          <w:instrText xml:space="preserve"> PAGEREF _Toc523855370 \h </w:instrText>
        </w:r>
        <w:r w:rsidR="00156D0C">
          <w:rPr>
            <w:noProof/>
            <w:webHidden/>
          </w:rPr>
        </w:r>
        <w:r w:rsidR="00156D0C">
          <w:rPr>
            <w:noProof/>
            <w:webHidden/>
          </w:rPr>
          <w:fldChar w:fldCharType="separate"/>
        </w:r>
        <w:r w:rsidR="00156D0C">
          <w:rPr>
            <w:noProof/>
            <w:webHidden/>
          </w:rPr>
          <w:t>78</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71" w:history="1">
        <w:r w:rsidR="00156D0C" w:rsidRPr="00120F61">
          <w:rPr>
            <w:rStyle w:val="Hyperlink"/>
            <w:noProof/>
          </w:rPr>
          <w:t>Figura 23 - Método do diagrama de precedência – tipos de relações</w:t>
        </w:r>
        <w:r w:rsidR="00156D0C">
          <w:rPr>
            <w:noProof/>
            <w:webHidden/>
          </w:rPr>
          <w:tab/>
        </w:r>
        <w:r w:rsidR="00156D0C">
          <w:rPr>
            <w:noProof/>
            <w:webHidden/>
          </w:rPr>
          <w:fldChar w:fldCharType="begin"/>
        </w:r>
        <w:r w:rsidR="00156D0C">
          <w:rPr>
            <w:noProof/>
            <w:webHidden/>
          </w:rPr>
          <w:instrText xml:space="preserve"> PAGEREF _Toc523855371 \h </w:instrText>
        </w:r>
        <w:r w:rsidR="00156D0C">
          <w:rPr>
            <w:noProof/>
            <w:webHidden/>
          </w:rPr>
        </w:r>
        <w:r w:rsidR="00156D0C">
          <w:rPr>
            <w:noProof/>
            <w:webHidden/>
          </w:rPr>
          <w:fldChar w:fldCharType="separate"/>
        </w:r>
        <w:r w:rsidR="00156D0C">
          <w:rPr>
            <w:noProof/>
            <w:webHidden/>
          </w:rPr>
          <w:t>81</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72" w:history="1">
        <w:r w:rsidR="00156D0C" w:rsidRPr="00120F61">
          <w:rPr>
            <w:rStyle w:val="Hyperlink"/>
            <w:noProof/>
          </w:rPr>
          <w:t>Figura 24 - Exemplo de diagrama de rede de um projeto</w:t>
        </w:r>
        <w:r w:rsidR="00156D0C">
          <w:rPr>
            <w:noProof/>
            <w:webHidden/>
          </w:rPr>
          <w:tab/>
        </w:r>
        <w:r w:rsidR="00156D0C">
          <w:rPr>
            <w:noProof/>
            <w:webHidden/>
          </w:rPr>
          <w:fldChar w:fldCharType="begin"/>
        </w:r>
        <w:r w:rsidR="00156D0C">
          <w:rPr>
            <w:noProof/>
            <w:webHidden/>
          </w:rPr>
          <w:instrText xml:space="preserve"> PAGEREF _Toc523855372 \h </w:instrText>
        </w:r>
        <w:r w:rsidR="00156D0C">
          <w:rPr>
            <w:noProof/>
            <w:webHidden/>
          </w:rPr>
        </w:r>
        <w:r w:rsidR="00156D0C">
          <w:rPr>
            <w:noProof/>
            <w:webHidden/>
          </w:rPr>
          <w:fldChar w:fldCharType="separate"/>
        </w:r>
        <w:r w:rsidR="00156D0C">
          <w:rPr>
            <w:noProof/>
            <w:webHidden/>
          </w:rPr>
          <w:t>81</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73" w:history="1">
        <w:r w:rsidR="00156D0C" w:rsidRPr="00120F61">
          <w:rPr>
            <w:rStyle w:val="Hyperlink"/>
            <w:noProof/>
          </w:rPr>
          <w:t>Figura 25 - Visão geral do gerenciamento da integração de um projeto</w:t>
        </w:r>
        <w:r w:rsidR="00156D0C">
          <w:rPr>
            <w:noProof/>
            <w:webHidden/>
          </w:rPr>
          <w:tab/>
        </w:r>
        <w:r w:rsidR="00156D0C">
          <w:rPr>
            <w:noProof/>
            <w:webHidden/>
          </w:rPr>
          <w:fldChar w:fldCharType="begin"/>
        </w:r>
        <w:r w:rsidR="00156D0C">
          <w:rPr>
            <w:noProof/>
            <w:webHidden/>
          </w:rPr>
          <w:instrText xml:space="preserve"> PAGEREF _Toc523855373 \h </w:instrText>
        </w:r>
        <w:r w:rsidR="00156D0C">
          <w:rPr>
            <w:noProof/>
            <w:webHidden/>
          </w:rPr>
        </w:r>
        <w:r w:rsidR="00156D0C">
          <w:rPr>
            <w:noProof/>
            <w:webHidden/>
          </w:rPr>
          <w:fldChar w:fldCharType="separate"/>
        </w:r>
        <w:r w:rsidR="00156D0C">
          <w:rPr>
            <w:noProof/>
            <w:webHidden/>
          </w:rPr>
          <w:t>85</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74" w:history="1">
        <w:r w:rsidR="00156D0C" w:rsidRPr="00120F61">
          <w:rPr>
            <w:rStyle w:val="Hyperlink"/>
            <w:noProof/>
          </w:rPr>
          <w:t>Figura 26 - Gerenciador de versões do EzMart</w:t>
        </w:r>
        <w:r w:rsidR="00156D0C">
          <w:rPr>
            <w:noProof/>
            <w:webHidden/>
          </w:rPr>
          <w:tab/>
        </w:r>
        <w:r w:rsidR="00156D0C">
          <w:rPr>
            <w:noProof/>
            <w:webHidden/>
          </w:rPr>
          <w:fldChar w:fldCharType="begin"/>
        </w:r>
        <w:r w:rsidR="00156D0C">
          <w:rPr>
            <w:noProof/>
            <w:webHidden/>
          </w:rPr>
          <w:instrText xml:space="preserve"> PAGEREF _Toc523855374 \h </w:instrText>
        </w:r>
        <w:r w:rsidR="00156D0C">
          <w:rPr>
            <w:noProof/>
            <w:webHidden/>
          </w:rPr>
        </w:r>
        <w:r w:rsidR="00156D0C">
          <w:rPr>
            <w:noProof/>
            <w:webHidden/>
          </w:rPr>
          <w:fldChar w:fldCharType="separate"/>
        </w:r>
        <w:r w:rsidR="00156D0C">
          <w:rPr>
            <w:noProof/>
            <w:webHidden/>
          </w:rPr>
          <w:t>91</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75" w:history="1">
        <w:r w:rsidR="00156D0C" w:rsidRPr="00120F61">
          <w:rPr>
            <w:rStyle w:val="Hyperlink"/>
            <w:noProof/>
          </w:rPr>
          <w:t>Figura 27 - Opções que o TortoiseSVN oferece como recursos para o gerenciamento de versões</w:t>
        </w:r>
        <w:r w:rsidR="00156D0C">
          <w:rPr>
            <w:noProof/>
            <w:webHidden/>
          </w:rPr>
          <w:tab/>
        </w:r>
        <w:r w:rsidR="00156D0C">
          <w:rPr>
            <w:noProof/>
            <w:webHidden/>
          </w:rPr>
          <w:fldChar w:fldCharType="begin"/>
        </w:r>
        <w:r w:rsidR="00156D0C">
          <w:rPr>
            <w:noProof/>
            <w:webHidden/>
          </w:rPr>
          <w:instrText xml:space="preserve"> PAGEREF _Toc523855375 \h </w:instrText>
        </w:r>
        <w:r w:rsidR="00156D0C">
          <w:rPr>
            <w:noProof/>
            <w:webHidden/>
          </w:rPr>
        </w:r>
        <w:r w:rsidR="00156D0C">
          <w:rPr>
            <w:noProof/>
            <w:webHidden/>
          </w:rPr>
          <w:fldChar w:fldCharType="separate"/>
        </w:r>
        <w:r w:rsidR="00156D0C">
          <w:rPr>
            <w:noProof/>
            <w:webHidden/>
          </w:rPr>
          <w:t>92</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76" w:history="1">
        <w:r w:rsidR="00156D0C" w:rsidRPr="00120F61">
          <w:rPr>
            <w:rStyle w:val="Hyperlink"/>
            <w:noProof/>
          </w:rPr>
          <w:t>Figura 28- Repositório GIT do projeto EzMart</w:t>
        </w:r>
        <w:r w:rsidR="00156D0C">
          <w:rPr>
            <w:noProof/>
            <w:webHidden/>
          </w:rPr>
          <w:tab/>
        </w:r>
        <w:r w:rsidR="00156D0C">
          <w:rPr>
            <w:noProof/>
            <w:webHidden/>
          </w:rPr>
          <w:fldChar w:fldCharType="begin"/>
        </w:r>
        <w:r w:rsidR="00156D0C">
          <w:rPr>
            <w:noProof/>
            <w:webHidden/>
          </w:rPr>
          <w:instrText xml:space="preserve"> PAGEREF _Toc523855376 \h </w:instrText>
        </w:r>
        <w:r w:rsidR="00156D0C">
          <w:rPr>
            <w:noProof/>
            <w:webHidden/>
          </w:rPr>
        </w:r>
        <w:r w:rsidR="00156D0C">
          <w:rPr>
            <w:noProof/>
            <w:webHidden/>
          </w:rPr>
          <w:fldChar w:fldCharType="separate"/>
        </w:r>
        <w:r w:rsidR="00156D0C">
          <w:rPr>
            <w:noProof/>
            <w:webHidden/>
          </w:rPr>
          <w:t>93</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77" w:history="1">
        <w:r w:rsidR="00156D0C" w:rsidRPr="00120F61">
          <w:rPr>
            <w:rStyle w:val="Hyperlink"/>
            <w:noProof/>
          </w:rPr>
          <w:t>Figura 29- Clone ou download do repositório do projeto EzMart</w:t>
        </w:r>
        <w:r w:rsidR="00156D0C">
          <w:rPr>
            <w:noProof/>
            <w:webHidden/>
          </w:rPr>
          <w:tab/>
        </w:r>
        <w:r w:rsidR="00156D0C">
          <w:rPr>
            <w:noProof/>
            <w:webHidden/>
          </w:rPr>
          <w:fldChar w:fldCharType="begin"/>
        </w:r>
        <w:r w:rsidR="00156D0C">
          <w:rPr>
            <w:noProof/>
            <w:webHidden/>
          </w:rPr>
          <w:instrText xml:space="preserve"> PAGEREF _Toc523855377 \h </w:instrText>
        </w:r>
        <w:r w:rsidR="00156D0C">
          <w:rPr>
            <w:noProof/>
            <w:webHidden/>
          </w:rPr>
        </w:r>
        <w:r w:rsidR="00156D0C">
          <w:rPr>
            <w:noProof/>
            <w:webHidden/>
          </w:rPr>
          <w:fldChar w:fldCharType="separate"/>
        </w:r>
        <w:r w:rsidR="00156D0C">
          <w:rPr>
            <w:noProof/>
            <w:webHidden/>
          </w:rPr>
          <w:t>94</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78" w:history="1">
        <w:r w:rsidR="00156D0C" w:rsidRPr="00120F61">
          <w:rPr>
            <w:rStyle w:val="Hyperlink"/>
            <w:noProof/>
          </w:rPr>
          <w:t>Figura 30 - Realizar o controle integrado de mudanças: entradas ferramentas e saída</w:t>
        </w:r>
        <w:r w:rsidR="00156D0C">
          <w:rPr>
            <w:noProof/>
            <w:webHidden/>
          </w:rPr>
          <w:tab/>
        </w:r>
        <w:r w:rsidR="00156D0C">
          <w:rPr>
            <w:noProof/>
            <w:webHidden/>
          </w:rPr>
          <w:fldChar w:fldCharType="begin"/>
        </w:r>
        <w:r w:rsidR="00156D0C">
          <w:rPr>
            <w:noProof/>
            <w:webHidden/>
          </w:rPr>
          <w:instrText xml:space="preserve"> PAGEREF _Toc523855378 \h </w:instrText>
        </w:r>
        <w:r w:rsidR="00156D0C">
          <w:rPr>
            <w:noProof/>
            <w:webHidden/>
          </w:rPr>
        </w:r>
        <w:r w:rsidR="00156D0C">
          <w:rPr>
            <w:noProof/>
            <w:webHidden/>
          </w:rPr>
          <w:fldChar w:fldCharType="separate"/>
        </w:r>
        <w:r w:rsidR="00156D0C">
          <w:rPr>
            <w:noProof/>
            <w:webHidden/>
          </w:rPr>
          <w:t>96</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79" w:history="1">
        <w:r w:rsidR="00156D0C" w:rsidRPr="00120F61">
          <w:rPr>
            <w:rStyle w:val="Hyperlink"/>
            <w:noProof/>
          </w:rPr>
          <w:t>Figura 31 - Visão geral do gerenciamento da qualidade do projeto</w:t>
        </w:r>
        <w:r w:rsidR="00156D0C">
          <w:rPr>
            <w:noProof/>
            <w:webHidden/>
          </w:rPr>
          <w:tab/>
        </w:r>
        <w:r w:rsidR="00156D0C">
          <w:rPr>
            <w:noProof/>
            <w:webHidden/>
          </w:rPr>
          <w:fldChar w:fldCharType="begin"/>
        </w:r>
        <w:r w:rsidR="00156D0C">
          <w:rPr>
            <w:noProof/>
            <w:webHidden/>
          </w:rPr>
          <w:instrText xml:space="preserve"> PAGEREF _Toc523855379 \h </w:instrText>
        </w:r>
        <w:r w:rsidR="00156D0C">
          <w:rPr>
            <w:noProof/>
            <w:webHidden/>
          </w:rPr>
        </w:r>
        <w:r w:rsidR="00156D0C">
          <w:rPr>
            <w:noProof/>
            <w:webHidden/>
          </w:rPr>
          <w:fldChar w:fldCharType="separate"/>
        </w:r>
        <w:r w:rsidR="00156D0C">
          <w:rPr>
            <w:noProof/>
            <w:webHidden/>
          </w:rPr>
          <w:t>99</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80" w:history="1">
        <w:r w:rsidR="00156D0C" w:rsidRPr="00120F61">
          <w:rPr>
            <w:rStyle w:val="Hyperlink"/>
            <w:noProof/>
          </w:rPr>
          <w:t>Figura 32- Visão geral do gerenciamento dos riscos do projeto</w:t>
        </w:r>
        <w:r w:rsidR="00156D0C">
          <w:rPr>
            <w:noProof/>
            <w:webHidden/>
          </w:rPr>
          <w:tab/>
        </w:r>
        <w:r w:rsidR="00156D0C">
          <w:rPr>
            <w:noProof/>
            <w:webHidden/>
          </w:rPr>
          <w:fldChar w:fldCharType="begin"/>
        </w:r>
        <w:r w:rsidR="00156D0C">
          <w:rPr>
            <w:noProof/>
            <w:webHidden/>
          </w:rPr>
          <w:instrText xml:space="preserve"> PAGEREF _Toc523855380 \h </w:instrText>
        </w:r>
        <w:r w:rsidR="00156D0C">
          <w:rPr>
            <w:noProof/>
            <w:webHidden/>
          </w:rPr>
        </w:r>
        <w:r w:rsidR="00156D0C">
          <w:rPr>
            <w:noProof/>
            <w:webHidden/>
          </w:rPr>
          <w:fldChar w:fldCharType="separate"/>
        </w:r>
        <w:r w:rsidR="00156D0C">
          <w:rPr>
            <w:noProof/>
            <w:webHidden/>
          </w:rPr>
          <w:t>104</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81" w:history="1">
        <w:r w:rsidR="00156D0C" w:rsidRPr="00120F61">
          <w:rPr>
            <w:rStyle w:val="Hyperlink"/>
            <w:noProof/>
          </w:rPr>
          <w:t>Figura 33 - Planejar o gerenciamento dos riscos: entradas, ferramentas e técnicas, e saídas</w:t>
        </w:r>
        <w:r w:rsidR="00156D0C">
          <w:rPr>
            <w:noProof/>
            <w:webHidden/>
          </w:rPr>
          <w:tab/>
        </w:r>
        <w:r w:rsidR="00156D0C">
          <w:rPr>
            <w:noProof/>
            <w:webHidden/>
          </w:rPr>
          <w:fldChar w:fldCharType="begin"/>
        </w:r>
        <w:r w:rsidR="00156D0C">
          <w:rPr>
            <w:noProof/>
            <w:webHidden/>
          </w:rPr>
          <w:instrText xml:space="preserve"> PAGEREF _Toc523855381 \h </w:instrText>
        </w:r>
        <w:r w:rsidR="00156D0C">
          <w:rPr>
            <w:noProof/>
            <w:webHidden/>
          </w:rPr>
        </w:r>
        <w:r w:rsidR="00156D0C">
          <w:rPr>
            <w:noProof/>
            <w:webHidden/>
          </w:rPr>
          <w:fldChar w:fldCharType="separate"/>
        </w:r>
        <w:r w:rsidR="00156D0C">
          <w:rPr>
            <w:noProof/>
            <w:webHidden/>
          </w:rPr>
          <w:t>107</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82" w:history="1">
        <w:r w:rsidR="00156D0C" w:rsidRPr="00120F61">
          <w:rPr>
            <w:rStyle w:val="Hyperlink"/>
            <w:noProof/>
          </w:rPr>
          <w:t>Figura 34 - Diagrama do fluxo dos dados do processo “Planejar o gerenciamento dos riscos”</w:t>
        </w:r>
        <w:r w:rsidR="00156D0C">
          <w:rPr>
            <w:noProof/>
            <w:webHidden/>
          </w:rPr>
          <w:tab/>
        </w:r>
        <w:r w:rsidR="00156D0C">
          <w:rPr>
            <w:noProof/>
            <w:webHidden/>
          </w:rPr>
          <w:fldChar w:fldCharType="begin"/>
        </w:r>
        <w:r w:rsidR="00156D0C">
          <w:rPr>
            <w:noProof/>
            <w:webHidden/>
          </w:rPr>
          <w:instrText xml:space="preserve"> PAGEREF _Toc523855382 \h </w:instrText>
        </w:r>
        <w:r w:rsidR="00156D0C">
          <w:rPr>
            <w:noProof/>
            <w:webHidden/>
          </w:rPr>
        </w:r>
        <w:r w:rsidR="00156D0C">
          <w:rPr>
            <w:noProof/>
            <w:webHidden/>
          </w:rPr>
          <w:fldChar w:fldCharType="separate"/>
        </w:r>
        <w:r w:rsidR="00156D0C">
          <w:rPr>
            <w:noProof/>
            <w:webHidden/>
          </w:rPr>
          <w:t>108</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83" w:history="1">
        <w:r w:rsidR="00156D0C" w:rsidRPr="00120F61">
          <w:rPr>
            <w:rStyle w:val="Hyperlink"/>
            <w:noProof/>
          </w:rPr>
          <w:t>Figura 35 - Tipos de requisitos funcionais</w:t>
        </w:r>
        <w:r w:rsidR="00156D0C">
          <w:rPr>
            <w:noProof/>
            <w:webHidden/>
          </w:rPr>
          <w:tab/>
        </w:r>
        <w:r w:rsidR="00156D0C">
          <w:rPr>
            <w:noProof/>
            <w:webHidden/>
          </w:rPr>
          <w:fldChar w:fldCharType="begin"/>
        </w:r>
        <w:r w:rsidR="00156D0C">
          <w:rPr>
            <w:noProof/>
            <w:webHidden/>
          </w:rPr>
          <w:instrText xml:space="preserve"> PAGEREF _Toc523855383 \h </w:instrText>
        </w:r>
        <w:r w:rsidR="00156D0C">
          <w:rPr>
            <w:noProof/>
            <w:webHidden/>
          </w:rPr>
        </w:r>
        <w:r w:rsidR="00156D0C">
          <w:rPr>
            <w:noProof/>
            <w:webHidden/>
          </w:rPr>
          <w:fldChar w:fldCharType="separate"/>
        </w:r>
        <w:r w:rsidR="00156D0C">
          <w:rPr>
            <w:noProof/>
            <w:webHidden/>
          </w:rPr>
          <w:t>142</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84" w:history="1">
        <w:r w:rsidR="00156D0C" w:rsidRPr="00120F61">
          <w:rPr>
            <w:rStyle w:val="Hyperlink"/>
            <w:noProof/>
          </w:rPr>
          <w:t>Figura 36 - Comportamento de um site responsivo</w:t>
        </w:r>
        <w:r w:rsidR="00156D0C">
          <w:rPr>
            <w:noProof/>
            <w:webHidden/>
          </w:rPr>
          <w:tab/>
        </w:r>
        <w:r w:rsidR="00156D0C">
          <w:rPr>
            <w:noProof/>
            <w:webHidden/>
          </w:rPr>
          <w:fldChar w:fldCharType="begin"/>
        </w:r>
        <w:r w:rsidR="00156D0C">
          <w:rPr>
            <w:noProof/>
            <w:webHidden/>
          </w:rPr>
          <w:instrText xml:space="preserve"> PAGEREF _Toc523855384 \h </w:instrText>
        </w:r>
        <w:r w:rsidR="00156D0C">
          <w:rPr>
            <w:noProof/>
            <w:webHidden/>
          </w:rPr>
        </w:r>
        <w:r w:rsidR="00156D0C">
          <w:rPr>
            <w:noProof/>
            <w:webHidden/>
          </w:rPr>
          <w:fldChar w:fldCharType="separate"/>
        </w:r>
        <w:r w:rsidR="00156D0C">
          <w:rPr>
            <w:noProof/>
            <w:webHidden/>
          </w:rPr>
          <w:t>145</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85" w:history="1">
        <w:r w:rsidR="00156D0C" w:rsidRPr="00120F61">
          <w:rPr>
            <w:rStyle w:val="Hyperlink"/>
            <w:noProof/>
          </w:rPr>
          <w:t>Figura 37 - Tipos de resoluções de telas</w:t>
        </w:r>
        <w:r w:rsidR="00156D0C">
          <w:rPr>
            <w:noProof/>
            <w:webHidden/>
          </w:rPr>
          <w:tab/>
        </w:r>
        <w:r w:rsidR="00156D0C">
          <w:rPr>
            <w:noProof/>
            <w:webHidden/>
          </w:rPr>
          <w:fldChar w:fldCharType="begin"/>
        </w:r>
        <w:r w:rsidR="00156D0C">
          <w:rPr>
            <w:noProof/>
            <w:webHidden/>
          </w:rPr>
          <w:instrText xml:space="preserve"> PAGEREF _Toc523855385 \h </w:instrText>
        </w:r>
        <w:r w:rsidR="00156D0C">
          <w:rPr>
            <w:noProof/>
            <w:webHidden/>
          </w:rPr>
        </w:r>
        <w:r w:rsidR="00156D0C">
          <w:rPr>
            <w:noProof/>
            <w:webHidden/>
          </w:rPr>
          <w:fldChar w:fldCharType="separate"/>
        </w:r>
        <w:r w:rsidR="00156D0C">
          <w:rPr>
            <w:noProof/>
            <w:webHidden/>
          </w:rPr>
          <w:t>145</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86" w:history="1">
        <w:r w:rsidR="00156D0C" w:rsidRPr="00120F61">
          <w:rPr>
            <w:rStyle w:val="Hyperlink"/>
            <w:noProof/>
          </w:rPr>
          <w:t>Figura 38 - Exemplo de padrão na convenção de codificação Java</w:t>
        </w:r>
        <w:r w:rsidR="00156D0C">
          <w:rPr>
            <w:noProof/>
            <w:webHidden/>
          </w:rPr>
          <w:tab/>
        </w:r>
        <w:r w:rsidR="00156D0C">
          <w:rPr>
            <w:noProof/>
            <w:webHidden/>
          </w:rPr>
          <w:fldChar w:fldCharType="begin"/>
        </w:r>
        <w:r w:rsidR="00156D0C">
          <w:rPr>
            <w:noProof/>
            <w:webHidden/>
          </w:rPr>
          <w:instrText xml:space="preserve"> PAGEREF _Toc523855386 \h </w:instrText>
        </w:r>
        <w:r w:rsidR="00156D0C">
          <w:rPr>
            <w:noProof/>
            <w:webHidden/>
          </w:rPr>
        </w:r>
        <w:r w:rsidR="00156D0C">
          <w:rPr>
            <w:noProof/>
            <w:webHidden/>
          </w:rPr>
          <w:fldChar w:fldCharType="separate"/>
        </w:r>
        <w:r w:rsidR="00156D0C">
          <w:rPr>
            <w:noProof/>
            <w:webHidden/>
          </w:rPr>
          <w:t>147</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87" w:history="1">
        <w:r w:rsidR="00156D0C" w:rsidRPr="00120F61">
          <w:rPr>
            <w:rStyle w:val="Hyperlink"/>
            <w:noProof/>
          </w:rPr>
          <w:t>Figura 39- Padão MVC</w:t>
        </w:r>
        <w:r w:rsidR="00156D0C">
          <w:rPr>
            <w:noProof/>
            <w:webHidden/>
          </w:rPr>
          <w:tab/>
        </w:r>
        <w:r w:rsidR="00156D0C">
          <w:rPr>
            <w:noProof/>
            <w:webHidden/>
          </w:rPr>
          <w:fldChar w:fldCharType="begin"/>
        </w:r>
        <w:r w:rsidR="00156D0C">
          <w:rPr>
            <w:noProof/>
            <w:webHidden/>
          </w:rPr>
          <w:instrText xml:space="preserve"> PAGEREF _Toc523855387 \h </w:instrText>
        </w:r>
        <w:r w:rsidR="00156D0C">
          <w:rPr>
            <w:noProof/>
            <w:webHidden/>
          </w:rPr>
        </w:r>
        <w:r w:rsidR="00156D0C">
          <w:rPr>
            <w:noProof/>
            <w:webHidden/>
          </w:rPr>
          <w:fldChar w:fldCharType="separate"/>
        </w:r>
        <w:r w:rsidR="00156D0C">
          <w:rPr>
            <w:noProof/>
            <w:webHidden/>
          </w:rPr>
          <w:t>162</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88" w:history="1">
        <w:r w:rsidR="00156D0C" w:rsidRPr="00120F61">
          <w:rPr>
            <w:rStyle w:val="Hyperlink"/>
            <w:noProof/>
          </w:rPr>
          <w:t>Figura 40- Computadores registrados na Internet</w:t>
        </w:r>
        <w:r w:rsidR="00156D0C">
          <w:rPr>
            <w:noProof/>
            <w:webHidden/>
          </w:rPr>
          <w:tab/>
        </w:r>
        <w:r w:rsidR="00156D0C">
          <w:rPr>
            <w:noProof/>
            <w:webHidden/>
          </w:rPr>
          <w:fldChar w:fldCharType="begin"/>
        </w:r>
        <w:r w:rsidR="00156D0C">
          <w:rPr>
            <w:noProof/>
            <w:webHidden/>
          </w:rPr>
          <w:instrText xml:space="preserve"> PAGEREF _Toc523855388 \h </w:instrText>
        </w:r>
        <w:r w:rsidR="00156D0C">
          <w:rPr>
            <w:noProof/>
            <w:webHidden/>
          </w:rPr>
        </w:r>
        <w:r w:rsidR="00156D0C">
          <w:rPr>
            <w:noProof/>
            <w:webHidden/>
          </w:rPr>
          <w:fldChar w:fldCharType="separate"/>
        </w:r>
        <w:r w:rsidR="00156D0C">
          <w:rPr>
            <w:noProof/>
            <w:webHidden/>
          </w:rPr>
          <w:t>171</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89" w:history="1">
        <w:r w:rsidR="00156D0C" w:rsidRPr="00120F61">
          <w:rPr>
            <w:rStyle w:val="Hyperlink"/>
            <w:noProof/>
          </w:rPr>
          <w:t>Figura 41-Computadores e servidores na Internet</w:t>
        </w:r>
        <w:r w:rsidR="00156D0C">
          <w:rPr>
            <w:noProof/>
            <w:webHidden/>
          </w:rPr>
          <w:tab/>
        </w:r>
        <w:r w:rsidR="00156D0C">
          <w:rPr>
            <w:noProof/>
            <w:webHidden/>
          </w:rPr>
          <w:fldChar w:fldCharType="begin"/>
        </w:r>
        <w:r w:rsidR="00156D0C">
          <w:rPr>
            <w:noProof/>
            <w:webHidden/>
          </w:rPr>
          <w:instrText xml:space="preserve"> PAGEREF _Toc523855389 \h </w:instrText>
        </w:r>
        <w:r w:rsidR="00156D0C">
          <w:rPr>
            <w:noProof/>
            <w:webHidden/>
          </w:rPr>
        </w:r>
        <w:r w:rsidR="00156D0C">
          <w:rPr>
            <w:noProof/>
            <w:webHidden/>
          </w:rPr>
          <w:fldChar w:fldCharType="separate"/>
        </w:r>
        <w:r w:rsidR="00156D0C">
          <w:rPr>
            <w:noProof/>
            <w:webHidden/>
          </w:rPr>
          <w:t>172</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90" w:history="1">
        <w:r w:rsidR="00156D0C" w:rsidRPr="00120F61">
          <w:rPr>
            <w:rStyle w:val="Hyperlink"/>
            <w:noProof/>
          </w:rPr>
          <w:t>Figura 42- Exemplo da arquitetura cliente-servidor</w:t>
        </w:r>
        <w:r w:rsidR="00156D0C">
          <w:rPr>
            <w:noProof/>
            <w:webHidden/>
          </w:rPr>
          <w:tab/>
        </w:r>
        <w:r w:rsidR="00156D0C">
          <w:rPr>
            <w:noProof/>
            <w:webHidden/>
          </w:rPr>
          <w:fldChar w:fldCharType="begin"/>
        </w:r>
        <w:r w:rsidR="00156D0C">
          <w:rPr>
            <w:noProof/>
            <w:webHidden/>
          </w:rPr>
          <w:instrText xml:space="preserve"> PAGEREF _Toc523855390 \h </w:instrText>
        </w:r>
        <w:r w:rsidR="00156D0C">
          <w:rPr>
            <w:noProof/>
            <w:webHidden/>
          </w:rPr>
        </w:r>
        <w:r w:rsidR="00156D0C">
          <w:rPr>
            <w:noProof/>
            <w:webHidden/>
          </w:rPr>
          <w:fldChar w:fldCharType="separate"/>
        </w:r>
        <w:r w:rsidR="00156D0C">
          <w:rPr>
            <w:noProof/>
            <w:webHidden/>
          </w:rPr>
          <w:t>179</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91" w:history="1">
        <w:r w:rsidR="00156D0C" w:rsidRPr="00120F61">
          <w:rPr>
            <w:rStyle w:val="Hyperlink"/>
            <w:noProof/>
          </w:rPr>
          <w:t>Figura 43- Diagrama de sistemas distribuídos</w:t>
        </w:r>
        <w:r w:rsidR="00156D0C">
          <w:rPr>
            <w:noProof/>
            <w:webHidden/>
          </w:rPr>
          <w:tab/>
        </w:r>
        <w:r w:rsidR="00156D0C">
          <w:rPr>
            <w:noProof/>
            <w:webHidden/>
          </w:rPr>
          <w:fldChar w:fldCharType="begin"/>
        </w:r>
        <w:r w:rsidR="00156D0C">
          <w:rPr>
            <w:noProof/>
            <w:webHidden/>
          </w:rPr>
          <w:instrText xml:space="preserve"> PAGEREF _Toc523855391 \h </w:instrText>
        </w:r>
        <w:r w:rsidR="00156D0C">
          <w:rPr>
            <w:noProof/>
            <w:webHidden/>
          </w:rPr>
        </w:r>
        <w:r w:rsidR="00156D0C">
          <w:rPr>
            <w:noProof/>
            <w:webHidden/>
          </w:rPr>
          <w:fldChar w:fldCharType="separate"/>
        </w:r>
        <w:r w:rsidR="00156D0C">
          <w:rPr>
            <w:noProof/>
            <w:webHidden/>
          </w:rPr>
          <w:t>181</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92" w:history="1">
        <w:r w:rsidR="00156D0C" w:rsidRPr="00120F61">
          <w:rPr>
            <w:rStyle w:val="Hyperlink"/>
            <w:noProof/>
          </w:rPr>
          <w:t>Figura 44- A importância das cores</w:t>
        </w:r>
        <w:r w:rsidR="00156D0C">
          <w:rPr>
            <w:noProof/>
            <w:webHidden/>
          </w:rPr>
          <w:tab/>
        </w:r>
        <w:r w:rsidR="00156D0C">
          <w:rPr>
            <w:noProof/>
            <w:webHidden/>
          </w:rPr>
          <w:fldChar w:fldCharType="begin"/>
        </w:r>
        <w:r w:rsidR="00156D0C">
          <w:rPr>
            <w:noProof/>
            <w:webHidden/>
          </w:rPr>
          <w:instrText xml:space="preserve"> PAGEREF _Toc523855392 \h </w:instrText>
        </w:r>
        <w:r w:rsidR="00156D0C">
          <w:rPr>
            <w:noProof/>
            <w:webHidden/>
          </w:rPr>
        </w:r>
        <w:r w:rsidR="00156D0C">
          <w:rPr>
            <w:noProof/>
            <w:webHidden/>
          </w:rPr>
          <w:fldChar w:fldCharType="separate"/>
        </w:r>
        <w:r w:rsidR="00156D0C">
          <w:rPr>
            <w:noProof/>
            <w:webHidden/>
          </w:rPr>
          <w:t>186</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93" w:history="1">
        <w:r w:rsidR="00156D0C" w:rsidRPr="00120F61">
          <w:rPr>
            <w:rStyle w:val="Hyperlink"/>
            <w:noProof/>
          </w:rPr>
          <w:t>Figura 45- Logotipo do sistema EzMart</w:t>
        </w:r>
        <w:r w:rsidR="00156D0C">
          <w:rPr>
            <w:noProof/>
            <w:webHidden/>
          </w:rPr>
          <w:tab/>
        </w:r>
        <w:r w:rsidR="00156D0C">
          <w:rPr>
            <w:noProof/>
            <w:webHidden/>
          </w:rPr>
          <w:fldChar w:fldCharType="begin"/>
        </w:r>
        <w:r w:rsidR="00156D0C">
          <w:rPr>
            <w:noProof/>
            <w:webHidden/>
          </w:rPr>
          <w:instrText xml:space="preserve"> PAGEREF _Toc523855393 \h </w:instrText>
        </w:r>
        <w:r w:rsidR="00156D0C">
          <w:rPr>
            <w:noProof/>
            <w:webHidden/>
          </w:rPr>
        </w:r>
        <w:r w:rsidR="00156D0C">
          <w:rPr>
            <w:noProof/>
            <w:webHidden/>
          </w:rPr>
          <w:fldChar w:fldCharType="separate"/>
        </w:r>
        <w:r w:rsidR="00156D0C">
          <w:rPr>
            <w:noProof/>
            <w:webHidden/>
          </w:rPr>
          <w:t>187</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94" w:history="1">
        <w:r w:rsidR="00156D0C" w:rsidRPr="00120F61">
          <w:rPr>
            <w:rStyle w:val="Hyperlink"/>
            <w:noProof/>
          </w:rPr>
          <w:t>Figura 46- Página de listagem de linhas do sistema EzMart na versão V 1.0</w:t>
        </w:r>
        <w:r w:rsidR="00156D0C">
          <w:rPr>
            <w:noProof/>
            <w:webHidden/>
          </w:rPr>
          <w:tab/>
        </w:r>
        <w:r w:rsidR="00156D0C">
          <w:rPr>
            <w:noProof/>
            <w:webHidden/>
          </w:rPr>
          <w:fldChar w:fldCharType="begin"/>
        </w:r>
        <w:r w:rsidR="00156D0C">
          <w:rPr>
            <w:noProof/>
            <w:webHidden/>
          </w:rPr>
          <w:instrText xml:space="preserve"> PAGEREF _Toc523855394 \h </w:instrText>
        </w:r>
        <w:r w:rsidR="00156D0C">
          <w:rPr>
            <w:noProof/>
            <w:webHidden/>
          </w:rPr>
        </w:r>
        <w:r w:rsidR="00156D0C">
          <w:rPr>
            <w:noProof/>
            <w:webHidden/>
          </w:rPr>
          <w:fldChar w:fldCharType="separate"/>
        </w:r>
        <w:r w:rsidR="00156D0C">
          <w:rPr>
            <w:noProof/>
            <w:webHidden/>
          </w:rPr>
          <w:t>188</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95" w:history="1">
        <w:r w:rsidR="00156D0C" w:rsidRPr="00120F61">
          <w:rPr>
            <w:rStyle w:val="Hyperlink"/>
            <w:noProof/>
          </w:rPr>
          <w:t>Figura 47- Página de cadastro para um usuário consumidor V 3.0</w:t>
        </w:r>
        <w:r w:rsidR="00156D0C">
          <w:rPr>
            <w:noProof/>
            <w:webHidden/>
          </w:rPr>
          <w:tab/>
        </w:r>
        <w:r w:rsidR="00156D0C">
          <w:rPr>
            <w:noProof/>
            <w:webHidden/>
          </w:rPr>
          <w:fldChar w:fldCharType="begin"/>
        </w:r>
        <w:r w:rsidR="00156D0C">
          <w:rPr>
            <w:noProof/>
            <w:webHidden/>
          </w:rPr>
          <w:instrText xml:space="preserve"> PAGEREF _Toc523855395 \h </w:instrText>
        </w:r>
        <w:r w:rsidR="00156D0C">
          <w:rPr>
            <w:noProof/>
            <w:webHidden/>
          </w:rPr>
        </w:r>
        <w:r w:rsidR="00156D0C">
          <w:rPr>
            <w:noProof/>
            <w:webHidden/>
          </w:rPr>
          <w:fldChar w:fldCharType="separate"/>
        </w:r>
        <w:r w:rsidR="00156D0C">
          <w:rPr>
            <w:noProof/>
            <w:webHidden/>
          </w:rPr>
          <w:t>190</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96" w:history="1">
        <w:r w:rsidR="00156D0C" w:rsidRPr="00120F61">
          <w:rPr>
            <w:rStyle w:val="Hyperlink"/>
            <w:noProof/>
          </w:rPr>
          <w:t>Figura 48- Página de listagem de linhas com opções de alterar e excluir V 3.0</w:t>
        </w:r>
        <w:r w:rsidR="00156D0C">
          <w:rPr>
            <w:noProof/>
            <w:webHidden/>
          </w:rPr>
          <w:tab/>
        </w:r>
        <w:r w:rsidR="00156D0C">
          <w:rPr>
            <w:noProof/>
            <w:webHidden/>
          </w:rPr>
          <w:fldChar w:fldCharType="begin"/>
        </w:r>
        <w:r w:rsidR="00156D0C">
          <w:rPr>
            <w:noProof/>
            <w:webHidden/>
          </w:rPr>
          <w:instrText xml:space="preserve"> PAGEREF _Toc523855396 \h </w:instrText>
        </w:r>
        <w:r w:rsidR="00156D0C">
          <w:rPr>
            <w:noProof/>
            <w:webHidden/>
          </w:rPr>
        </w:r>
        <w:r w:rsidR="00156D0C">
          <w:rPr>
            <w:noProof/>
            <w:webHidden/>
          </w:rPr>
          <w:fldChar w:fldCharType="separate"/>
        </w:r>
        <w:r w:rsidR="00156D0C">
          <w:rPr>
            <w:noProof/>
            <w:webHidden/>
          </w:rPr>
          <w:t>191</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97" w:history="1">
        <w:r w:rsidR="00156D0C" w:rsidRPr="00120F61">
          <w:rPr>
            <w:rStyle w:val="Hyperlink"/>
            <w:noProof/>
          </w:rPr>
          <w:t>Figura 49- Recurso de Breadcrumb do sistema EzMart V 3.0</w:t>
        </w:r>
        <w:r w:rsidR="00156D0C">
          <w:rPr>
            <w:noProof/>
            <w:webHidden/>
          </w:rPr>
          <w:tab/>
        </w:r>
        <w:r w:rsidR="00156D0C">
          <w:rPr>
            <w:noProof/>
            <w:webHidden/>
          </w:rPr>
          <w:fldChar w:fldCharType="begin"/>
        </w:r>
        <w:r w:rsidR="00156D0C">
          <w:rPr>
            <w:noProof/>
            <w:webHidden/>
          </w:rPr>
          <w:instrText xml:space="preserve"> PAGEREF _Toc523855397 \h </w:instrText>
        </w:r>
        <w:r w:rsidR="00156D0C">
          <w:rPr>
            <w:noProof/>
            <w:webHidden/>
          </w:rPr>
        </w:r>
        <w:r w:rsidR="00156D0C">
          <w:rPr>
            <w:noProof/>
            <w:webHidden/>
          </w:rPr>
          <w:fldChar w:fldCharType="separate"/>
        </w:r>
        <w:r w:rsidR="00156D0C">
          <w:rPr>
            <w:noProof/>
            <w:webHidden/>
          </w:rPr>
          <w:t>192</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398" w:history="1">
        <w:r w:rsidR="00156D0C" w:rsidRPr="00120F61">
          <w:rPr>
            <w:rStyle w:val="Hyperlink"/>
            <w:noProof/>
          </w:rPr>
          <w:t>Figura 50- Mensagens informativas sobre campos obrigatórios</w:t>
        </w:r>
        <w:r w:rsidR="00156D0C">
          <w:rPr>
            <w:noProof/>
            <w:webHidden/>
          </w:rPr>
          <w:tab/>
        </w:r>
        <w:r w:rsidR="00156D0C">
          <w:rPr>
            <w:noProof/>
            <w:webHidden/>
          </w:rPr>
          <w:fldChar w:fldCharType="begin"/>
        </w:r>
        <w:r w:rsidR="00156D0C">
          <w:rPr>
            <w:noProof/>
            <w:webHidden/>
          </w:rPr>
          <w:instrText xml:space="preserve"> PAGEREF _Toc523855398 \h </w:instrText>
        </w:r>
        <w:r w:rsidR="00156D0C">
          <w:rPr>
            <w:noProof/>
            <w:webHidden/>
          </w:rPr>
        </w:r>
        <w:r w:rsidR="00156D0C">
          <w:rPr>
            <w:noProof/>
            <w:webHidden/>
          </w:rPr>
          <w:fldChar w:fldCharType="separate"/>
        </w:r>
        <w:r w:rsidR="00156D0C">
          <w:rPr>
            <w:noProof/>
            <w:webHidden/>
          </w:rPr>
          <w:t>193</w:t>
        </w:r>
        <w:r w:rsidR="00156D0C">
          <w:rPr>
            <w:noProof/>
            <w:webHidden/>
          </w:rPr>
          <w:fldChar w:fldCharType="end"/>
        </w:r>
      </w:hyperlink>
    </w:p>
    <w:p w:rsidR="008049E9" w:rsidRDefault="0006100E" w:rsidP="00E431CC">
      <w:pPr>
        <w:spacing w:before="240"/>
        <w:rPr>
          <w:rFonts w:asciiTheme="minorHAnsi" w:hAnsiTheme="minorHAnsi"/>
          <w:bCs/>
          <w:smallCaps/>
          <w:sz w:val="20"/>
          <w:szCs w:val="24"/>
        </w:rPr>
      </w:pPr>
      <w:r>
        <w:rPr>
          <w:rFonts w:asciiTheme="minorHAnsi" w:hAnsiTheme="minorHAnsi"/>
          <w:bCs/>
          <w:smallCaps/>
          <w:sz w:val="20"/>
          <w:szCs w:val="24"/>
        </w:rPr>
        <w:fldChar w:fldCharType="end"/>
      </w:r>
    </w:p>
    <w:p w:rsidR="008049E9" w:rsidRDefault="008049E9">
      <w:pPr>
        <w:spacing w:after="0" w:line="240" w:lineRule="auto"/>
        <w:rPr>
          <w:rFonts w:asciiTheme="minorHAnsi" w:hAnsiTheme="minorHAnsi"/>
          <w:bCs/>
          <w:smallCaps/>
          <w:sz w:val="20"/>
          <w:szCs w:val="24"/>
        </w:rPr>
      </w:pPr>
      <w:r>
        <w:rPr>
          <w:rFonts w:asciiTheme="minorHAnsi" w:hAnsiTheme="minorHAnsi"/>
          <w:bCs/>
          <w:smallCaps/>
          <w:sz w:val="20"/>
          <w:szCs w:val="24"/>
        </w:rPr>
        <w:br w:type="page"/>
      </w:r>
    </w:p>
    <w:p w:rsidR="007A15CF" w:rsidRDefault="007A15CF" w:rsidP="00E431CC">
      <w:pPr>
        <w:spacing w:before="240"/>
        <w:rPr>
          <w:b/>
          <w:smallCaps/>
          <w:szCs w:val="24"/>
        </w:rPr>
      </w:pPr>
      <w:r w:rsidRPr="001B0F70">
        <w:rPr>
          <w:b/>
          <w:smallCaps/>
          <w:szCs w:val="24"/>
        </w:rPr>
        <w:lastRenderedPageBreak/>
        <w:t xml:space="preserve">LISTA DE </w:t>
      </w:r>
      <w:r w:rsidR="00D92531">
        <w:rPr>
          <w:b/>
          <w:smallCaps/>
          <w:szCs w:val="24"/>
        </w:rPr>
        <w:t>QUADROS</w:t>
      </w:r>
      <w:r w:rsidRPr="001B0F70">
        <w:rPr>
          <w:b/>
          <w:smallCaps/>
          <w:szCs w:val="24"/>
        </w:rPr>
        <w:t xml:space="preserve"> </w:t>
      </w:r>
    </w:p>
    <w:p w:rsidR="00156D0C" w:rsidRDefault="001C0489">
      <w:pPr>
        <w:pStyle w:val="ndicedeilustraes"/>
        <w:tabs>
          <w:tab w:val="right" w:leader="dot" w:pos="9061"/>
        </w:tabs>
        <w:rPr>
          <w:rFonts w:eastAsiaTheme="minorEastAsia" w:cstheme="minorBidi"/>
          <w:b w:val="0"/>
          <w:bCs w:val="0"/>
          <w:noProof/>
          <w:sz w:val="22"/>
          <w:szCs w:val="22"/>
          <w:lang w:eastAsia="pt-BR"/>
        </w:rPr>
      </w:pPr>
      <w:r>
        <w:rPr>
          <w:bCs w:val="0"/>
          <w:smallCaps/>
          <w:szCs w:val="24"/>
        </w:rPr>
        <w:fldChar w:fldCharType="begin"/>
      </w:r>
      <w:r>
        <w:rPr>
          <w:bCs w:val="0"/>
          <w:smallCaps/>
          <w:szCs w:val="24"/>
        </w:rPr>
        <w:instrText xml:space="preserve"> TOC \h \z \c "Tabela" </w:instrText>
      </w:r>
      <w:r>
        <w:rPr>
          <w:bCs w:val="0"/>
          <w:smallCaps/>
          <w:szCs w:val="24"/>
        </w:rPr>
        <w:fldChar w:fldCharType="separate"/>
      </w:r>
      <w:hyperlink w:anchor="_Toc523855424" w:history="1">
        <w:r w:rsidR="00156D0C" w:rsidRPr="00080450">
          <w:rPr>
            <w:rStyle w:val="Hyperlink"/>
            <w:noProof/>
          </w:rPr>
          <w:t>Quadro 1- Quadro dos integrantes</w:t>
        </w:r>
        <w:r w:rsidR="00156D0C">
          <w:rPr>
            <w:noProof/>
            <w:webHidden/>
          </w:rPr>
          <w:tab/>
        </w:r>
        <w:r w:rsidR="00156D0C">
          <w:rPr>
            <w:noProof/>
            <w:webHidden/>
          </w:rPr>
          <w:fldChar w:fldCharType="begin"/>
        </w:r>
        <w:r w:rsidR="00156D0C">
          <w:rPr>
            <w:noProof/>
            <w:webHidden/>
          </w:rPr>
          <w:instrText xml:space="preserve"> PAGEREF _Toc523855424 \h </w:instrText>
        </w:r>
        <w:r w:rsidR="00156D0C">
          <w:rPr>
            <w:noProof/>
            <w:webHidden/>
          </w:rPr>
        </w:r>
        <w:r w:rsidR="00156D0C">
          <w:rPr>
            <w:noProof/>
            <w:webHidden/>
          </w:rPr>
          <w:fldChar w:fldCharType="separate"/>
        </w:r>
        <w:r w:rsidR="00156D0C">
          <w:rPr>
            <w:noProof/>
            <w:webHidden/>
          </w:rPr>
          <w:t>66</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425" w:history="1">
        <w:r w:rsidR="00156D0C" w:rsidRPr="00080450">
          <w:rPr>
            <w:rStyle w:val="Hyperlink"/>
            <w:noProof/>
          </w:rPr>
          <w:t>Quadro 2- Recursos de hardware</w:t>
        </w:r>
        <w:r w:rsidR="00156D0C">
          <w:rPr>
            <w:noProof/>
            <w:webHidden/>
          </w:rPr>
          <w:tab/>
        </w:r>
        <w:r w:rsidR="00156D0C">
          <w:rPr>
            <w:noProof/>
            <w:webHidden/>
          </w:rPr>
          <w:fldChar w:fldCharType="begin"/>
        </w:r>
        <w:r w:rsidR="00156D0C">
          <w:rPr>
            <w:noProof/>
            <w:webHidden/>
          </w:rPr>
          <w:instrText xml:space="preserve"> PAGEREF _Toc523855425 \h </w:instrText>
        </w:r>
        <w:r w:rsidR="00156D0C">
          <w:rPr>
            <w:noProof/>
            <w:webHidden/>
          </w:rPr>
        </w:r>
        <w:r w:rsidR="00156D0C">
          <w:rPr>
            <w:noProof/>
            <w:webHidden/>
          </w:rPr>
          <w:fldChar w:fldCharType="separate"/>
        </w:r>
        <w:r w:rsidR="00156D0C">
          <w:rPr>
            <w:noProof/>
            <w:webHidden/>
          </w:rPr>
          <w:t>66</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426" w:history="1">
        <w:r w:rsidR="00156D0C" w:rsidRPr="00080450">
          <w:rPr>
            <w:rStyle w:val="Hyperlink"/>
            <w:noProof/>
          </w:rPr>
          <w:t>Quadro 3- Recursos de Software</w:t>
        </w:r>
        <w:r w:rsidR="00156D0C">
          <w:rPr>
            <w:noProof/>
            <w:webHidden/>
          </w:rPr>
          <w:tab/>
        </w:r>
        <w:r w:rsidR="00156D0C">
          <w:rPr>
            <w:noProof/>
            <w:webHidden/>
          </w:rPr>
          <w:fldChar w:fldCharType="begin"/>
        </w:r>
        <w:r w:rsidR="00156D0C">
          <w:rPr>
            <w:noProof/>
            <w:webHidden/>
          </w:rPr>
          <w:instrText xml:space="preserve"> PAGEREF _Toc523855426 \h </w:instrText>
        </w:r>
        <w:r w:rsidR="00156D0C">
          <w:rPr>
            <w:noProof/>
            <w:webHidden/>
          </w:rPr>
        </w:r>
        <w:r w:rsidR="00156D0C">
          <w:rPr>
            <w:noProof/>
            <w:webHidden/>
          </w:rPr>
          <w:fldChar w:fldCharType="separate"/>
        </w:r>
        <w:r w:rsidR="00156D0C">
          <w:rPr>
            <w:noProof/>
            <w:webHidden/>
          </w:rPr>
          <w:t>67</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427" w:history="1">
        <w:r w:rsidR="00156D0C" w:rsidRPr="00080450">
          <w:rPr>
            <w:rStyle w:val="Hyperlink"/>
            <w:noProof/>
          </w:rPr>
          <w:t>Quadro 4- Resumo do esforço</w:t>
        </w:r>
        <w:r w:rsidR="00156D0C">
          <w:rPr>
            <w:noProof/>
            <w:webHidden/>
          </w:rPr>
          <w:tab/>
        </w:r>
        <w:r w:rsidR="00156D0C">
          <w:rPr>
            <w:noProof/>
            <w:webHidden/>
          </w:rPr>
          <w:fldChar w:fldCharType="begin"/>
        </w:r>
        <w:r w:rsidR="00156D0C">
          <w:rPr>
            <w:noProof/>
            <w:webHidden/>
          </w:rPr>
          <w:instrText xml:space="preserve"> PAGEREF _Toc523855427 \h </w:instrText>
        </w:r>
        <w:r w:rsidR="00156D0C">
          <w:rPr>
            <w:noProof/>
            <w:webHidden/>
          </w:rPr>
        </w:r>
        <w:r w:rsidR="00156D0C">
          <w:rPr>
            <w:noProof/>
            <w:webHidden/>
          </w:rPr>
          <w:fldChar w:fldCharType="separate"/>
        </w:r>
        <w:r w:rsidR="00156D0C">
          <w:rPr>
            <w:noProof/>
            <w:webHidden/>
          </w:rPr>
          <w:t>82</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428" w:history="1">
        <w:r w:rsidR="00156D0C" w:rsidRPr="00080450">
          <w:rPr>
            <w:rStyle w:val="Hyperlink"/>
            <w:noProof/>
          </w:rPr>
          <w:t>Quadro 5- Estimativas do esforço</w:t>
        </w:r>
        <w:r w:rsidR="00156D0C">
          <w:rPr>
            <w:noProof/>
            <w:webHidden/>
          </w:rPr>
          <w:tab/>
        </w:r>
        <w:r w:rsidR="00156D0C">
          <w:rPr>
            <w:noProof/>
            <w:webHidden/>
          </w:rPr>
          <w:fldChar w:fldCharType="begin"/>
        </w:r>
        <w:r w:rsidR="00156D0C">
          <w:rPr>
            <w:noProof/>
            <w:webHidden/>
          </w:rPr>
          <w:instrText xml:space="preserve"> PAGEREF _Toc523855428 \h </w:instrText>
        </w:r>
        <w:r w:rsidR="00156D0C">
          <w:rPr>
            <w:noProof/>
            <w:webHidden/>
          </w:rPr>
        </w:r>
        <w:r w:rsidR="00156D0C">
          <w:rPr>
            <w:noProof/>
            <w:webHidden/>
          </w:rPr>
          <w:fldChar w:fldCharType="separate"/>
        </w:r>
        <w:r w:rsidR="00156D0C">
          <w:rPr>
            <w:noProof/>
            <w:webHidden/>
          </w:rPr>
          <w:t>153</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429" w:history="1">
        <w:r w:rsidR="00156D0C" w:rsidRPr="00080450">
          <w:rPr>
            <w:rStyle w:val="Hyperlink"/>
            <w:noProof/>
          </w:rPr>
          <w:t>Quadro 6- Padrões de projeto</w:t>
        </w:r>
        <w:r w:rsidR="00156D0C">
          <w:rPr>
            <w:noProof/>
            <w:webHidden/>
          </w:rPr>
          <w:tab/>
        </w:r>
        <w:r w:rsidR="00156D0C">
          <w:rPr>
            <w:noProof/>
            <w:webHidden/>
          </w:rPr>
          <w:fldChar w:fldCharType="begin"/>
        </w:r>
        <w:r w:rsidR="00156D0C">
          <w:rPr>
            <w:noProof/>
            <w:webHidden/>
          </w:rPr>
          <w:instrText xml:space="preserve"> PAGEREF _Toc523855429 \h </w:instrText>
        </w:r>
        <w:r w:rsidR="00156D0C">
          <w:rPr>
            <w:noProof/>
            <w:webHidden/>
          </w:rPr>
        </w:r>
        <w:r w:rsidR="00156D0C">
          <w:rPr>
            <w:noProof/>
            <w:webHidden/>
          </w:rPr>
          <w:fldChar w:fldCharType="separate"/>
        </w:r>
        <w:r w:rsidR="00156D0C">
          <w:rPr>
            <w:noProof/>
            <w:webHidden/>
          </w:rPr>
          <w:t>160</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430" w:history="1">
        <w:r w:rsidR="00156D0C" w:rsidRPr="00080450">
          <w:rPr>
            <w:rStyle w:val="Hyperlink"/>
            <w:noProof/>
          </w:rPr>
          <w:t>Quadro 7-Documentos relevantes para os testes do sistema EzMart</w:t>
        </w:r>
        <w:r w:rsidR="00156D0C">
          <w:rPr>
            <w:noProof/>
            <w:webHidden/>
          </w:rPr>
          <w:tab/>
        </w:r>
        <w:r w:rsidR="00156D0C">
          <w:rPr>
            <w:noProof/>
            <w:webHidden/>
          </w:rPr>
          <w:fldChar w:fldCharType="begin"/>
        </w:r>
        <w:r w:rsidR="00156D0C">
          <w:rPr>
            <w:noProof/>
            <w:webHidden/>
          </w:rPr>
          <w:instrText xml:space="preserve"> PAGEREF _Toc523855430 \h </w:instrText>
        </w:r>
        <w:r w:rsidR="00156D0C">
          <w:rPr>
            <w:noProof/>
            <w:webHidden/>
          </w:rPr>
        </w:r>
        <w:r w:rsidR="00156D0C">
          <w:rPr>
            <w:noProof/>
            <w:webHidden/>
          </w:rPr>
          <w:fldChar w:fldCharType="separate"/>
        </w:r>
        <w:r w:rsidR="00156D0C">
          <w:rPr>
            <w:noProof/>
            <w:webHidden/>
          </w:rPr>
          <w:t>195</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431" w:history="1">
        <w:r w:rsidR="00156D0C" w:rsidRPr="00080450">
          <w:rPr>
            <w:rStyle w:val="Hyperlink"/>
            <w:noProof/>
          </w:rPr>
          <w:t>Quadro 8- Equipamentos utilizados nos testes do sistema EzMart</w:t>
        </w:r>
        <w:r w:rsidR="00156D0C">
          <w:rPr>
            <w:noProof/>
            <w:webHidden/>
          </w:rPr>
          <w:tab/>
        </w:r>
        <w:r w:rsidR="00156D0C">
          <w:rPr>
            <w:noProof/>
            <w:webHidden/>
          </w:rPr>
          <w:fldChar w:fldCharType="begin"/>
        </w:r>
        <w:r w:rsidR="00156D0C">
          <w:rPr>
            <w:noProof/>
            <w:webHidden/>
          </w:rPr>
          <w:instrText xml:space="preserve"> PAGEREF _Toc523855431 \h </w:instrText>
        </w:r>
        <w:r w:rsidR="00156D0C">
          <w:rPr>
            <w:noProof/>
            <w:webHidden/>
          </w:rPr>
        </w:r>
        <w:r w:rsidR="00156D0C">
          <w:rPr>
            <w:noProof/>
            <w:webHidden/>
          </w:rPr>
          <w:fldChar w:fldCharType="separate"/>
        </w:r>
        <w:r w:rsidR="00156D0C">
          <w:rPr>
            <w:noProof/>
            <w:webHidden/>
          </w:rPr>
          <w:t>195</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432" w:history="1">
        <w:r w:rsidR="00156D0C" w:rsidRPr="00080450">
          <w:rPr>
            <w:rStyle w:val="Hyperlink"/>
            <w:noProof/>
          </w:rPr>
          <w:t>Quadro 9- Recursos de software para os testes do sistema EzMart</w:t>
        </w:r>
        <w:r w:rsidR="00156D0C">
          <w:rPr>
            <w:noProof/>
            <w:webHidden/>
          </w:rPr>
          <w:tab/>
        </w:r>
        <w:r w:rsidR="00156D0C">
          <w:rPr>
            <w:noProof/>
            <w:webHidden/>
          </w:rPr>
          <w:fldChar w:fldCharType="begin"/>
        </w:r>
        <w:r w:rsidR="00156D0C">
          <w:rPr>
            <w:noProof/>
            <w:webHidden/>
          </w:rPr>
          <w:instrText xml:space="preserve"> PAGEREF _Toc523855432 \h </w:instrText>
        </w:r>
        <w:r w:rsidR="00156D0C">
          <w:rPr>
            <w:noProof/>
            <w:webHidden/>
          </w:rPr>
        </w:r>
        <w:r w:rsidR="00156D0C">
          <w:rPr>
            <w:noProof/>
            <w:webHidden/>
          </w:rPr>
          <w:fldChar w:fldCharType="separate"/>
        </w:r>
        <w:r w:rsidR="00156D0C">
          <w:rPr>
            <w:noProof/>
            <w:webHidden/>
          </w:rPr>
          <w:t>196</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433" w:history="1">
        <w:r w:rsidR="00156D0C" w:rsidRPr="00080450">
          <w:rPr>
            <w:rStyle w:val="Hyperlink"/>
            <w:noProof/>
          </w:rPr>
          <w:t>Quadro 10- Requisitos do sistema EzMart submetidos à testes</w:t>
        </w:r>
        <w:r w:rsidR="00156D0C">
          <w:rPr>
            <w:noProof/>
            <w:webHidden/>
          </w:rPr>
          <w:tab/>
        </w:r>
        <w:r w:rsidR="00156D0C">
          <w:rPr>
            <w:noProof/>
            <w:webHidden/>
          </w:rPr>
          <w:fldChar w:fldCharType="begin"/>
        </w:r>
        <w:r w:rsidR="00156D0C">
          <w:rPr>
            <w:noProof/>
            <w:webHidden/>
          </w:rPr>
          <w:instrText xml:space="preserve"> PAGEREF _Toc523855433 \h </w:instrText>
        </w:r>
        <w:r w:rsidR="00156D0C">
          <w:rPr>
            <w:noProof/>
            <w:webHidden/>
          </w:rPr>
        </w:r>
        <w:r w:rsidR="00156D0C">
          <w:rPr>
            <w:noProof/>
            <w:webHidden/>
          </w:rPr>
          <w:fldChar w:fldCharType="separate"/>
        </w:r>
        <w:r w:rsidR="00156D0C">
          <w:rPr>
            <w:noProof/>
            <w:webHidden/>
          </w:rPr>
          <w:t>197</w:t>
        </w:r>
        <w:r w:rsidR="00156D0C">
          <w:rPr>
            <w:noProof/>
            <w:webHidden/>
          </w:rPr>
          <w:fldChar w:fldCharType="end"/>
        </w:r>
      </w:hyperlink>
    </w:p>
    <w:p w:rsidR="00156D0C" w:rsidRDefault="00B248E9">
      <w:pPr>
        <w:pStyle w:val="ndicedeilustraes"/>
        <w:tabs>
          <w:tab w:val="right" w:leader="dot" w:pos="9061"/>
        </w:tabs>
        <w:rPr>
          <w:rFonts w:eastAsiaTheme="minorEastAsia" w:cstheme="minorBidi"/>
          <w:b w:val="0"/>
          <w:bCs w:val="0"/>
          <w:noProof/>
          <w:sz w:val="22"/>
          <w:szCs w:val="22"/>
          <w:lang w:eastAsia="pt-BR"/>
        </w:rPr>
      </w:pPr>
      <w:hyperlink w:anchor="_Toc523855434" w:history="1">
        <w:r w:rsidR="00156D0C" w:rsidRPr="00080450">
          <w:rPr>
            <w:rStyle w:val="Hyperlink"/>
            <w:noProof/>
          </w:rPr>
          <w:t>Quadro 11- Rastreabilidade entre requisitos e casos de testes</w:t>
        </w:r>
        <w:r w:rsidR="00156D0C">
          <w:rPr>
            <w:noProof/>
            <w:webHidden/>
          </w:rPr>
          <w:tab/>
        </w:r>
        <w:r w:rsidR="00156D0C">
          <w:rPr>
            <w:noProof/>
            <w:webHidden/>
          </w:rPr>
          <w:fldChar w:fldCharType="begin"/>
        </w:r>
        <w:r w:rsidR="00156D0C">
          <w:rPr>
            <w:noProof/>
            <w:webHidden/>
          </w:rPr>
          <w:instrText xml:space="preserve"> PAGEREF _Toc523855434 \h </w:instrText>
        </w:r>
        <w:r w:rsidR="00156D0C">
          <w:rPr>
            <w:noProof/>
            <w:webHidden/>
          </w:rPr>
        </w:r>
        <w:r w:rsidR="00156D0C">
          <w:rPr>
            <w:noProof/>
            <w:webHidden/>
          </w:rPr>
          <w:fldChar w:fldCharType="separate"/>
        </w:r>
        <w:r w:rsidR="00156D0C">
          <w:rPr>
            <w:noProof/>
            <w:webHidden/>
          </w:rPr>
          <w:t>199</w:t>
        </w:r>
        <w:r w:rsidR="00156D0C">
          <w:rPr>
            <w:noProof/>
            <w:webHidden/>
          </w:rPr>
          <w:fldChar w:fldCharType="end"/>
        </w:r>
      </w:hyperlink>
    </w:p>
    <w:p w:rsidR="00067123" w:rsidRPr="001B0F70" w:rsidRDefault="001C0489" w:rsidP="007A15CF">
      <w:pPr>
        <w:spacing w:after="0" w:line="240" w:lineRule="auto"/>
        <w:rPr>
          <w:b/>
          <w:smallCaps/>
          <w:szCs w:val="24"/>
        </w:rPr>
      </w:pPr>
      <w:r>
        <w:rPr>
          <w:bCs/>
          <w:smallCaps/>
          <w:szCs w:val="24"/>
        </w:rPr>
        <w:fldChar w:fldCharType="end"/>
      </w:r>
    </w:p>
    <w:p w:rsidR="005D222E" w:rsidRDefault="005D222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08323C" w:rsidRDefault="0008323C" w:rsidP="005D222E">
      <w:pPr>
        <w:spacing w:before="240"/>
        <w:rPr>
          <w:b/>
          <w:smallCaps/>
          <w:szCs w:val="24"/>
        </w:rPr>
      </w:pPr>
    </w:p>
    <w:p w:rsidR="00A10DC7" w:rsidRDefault="00A10DC7">
      <w:pPr>
        <w:spacing w:after="0" w:line="240" w:lineRule="auto"/>
        <w:rPr>
          <w:b/>
          <w:smallCaps/>
          <w:szCs w:val="24"/>
        </w:rPr>
      </w:pPr>
      <w:r>
        <w:rPr>
          <w:b/>
          <w:smallCaps/>
          <w:szCs w:val="24"/>
        </w:rPr>
        <w:br w:type="page"/>
      </w:r>
    </w:p>
    <w:p w:rsidR="007A15CF" w:rsidRPr="001B0F70" w:rsidRDefault="007A15CF" w:rsidP="007A15CF">
      <w:pPr>
        <w:spacing w:after="0" w:line="240" w:lineRule="auto"/>
        <w:rPr>
          <w:b/>
          <w:szCs w:val="24"/>
        </w:rPr>
      </w:pPr>
      <w:r w:rsidRPr="001B0F70">
        <w:rPr>
          <w:b/>
          <w:szCs w:val="24"/>
        </w:rPr>
        <w:lastRenderedPageBreak/>
        <w:t xml:space="preserve">LISTA DE SIGLAS </w:t>
      </w:r>
      <w:r w:rsidR="005251EF">
        <w:rPr>
          <w:b/>
          <w:szCs w:val="24"/>
        </w:rPr>
        <w:t>E ABREVIATURAS</w:t>
      </w:r>
    </w:p>
    <w:p w:rsidR="007A15CF" w:rsidRPr="001B0F70" w:rsidRDefault="007A15CF" w:rsidP="002C59B4">
      <w:pPr>
        <w:spacing w:after="0"/>
        <w:rPr>
          <w:b/>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0"/>
        <w:gridCol w:w="7478"/>
      </w:tblGrid>
      <w:tr w:rsidR="00CF0FE5" w:rsidTr="00473D6C">
        <w:trPr>
          <w:trHeight w:val="567"/>
        </w:trPr>
        <w:tc>
          <w:tcPr>
            <w:tcW w:w="1242" w:type="dxa"/>
          </w:tcPr>
          <w:p w:rsidR="00CF0FE5" w:rsidRDefault="00CF0FE5" w:rsidP="008F6C6B">
            <w:pPr>
              <w:spacing w:after="0"/>
              <w:jc w:val="both"/>
              <w:rPr>
                <w:szCs w:val="24"/>
              </w:rPr>
            </w:pPr>
            <w:r>
              <w:rPr>
                <w:szCs w:val="24"/>
              </w:rPr>
              <w:t xml:space="preserve">ABNT - </w:t>
            </w:r>
          </w:p>
        </w:tc>
        <w:tc>
          <w:tcPr>
            <w:tcW w:w="7478" w:type="dxa"/>
          </w:tcPr>
          <w:p w:rsidR="00CF0FE5" w:rsidRPr="00CF0FE5" w:rsidRDefault="00CF0FE5" w:rsidP="008F6C6B">
            <w:pPr>
              <w:spacing w:after="0"/>
              <w:jc w:val="both"/>
              <w:rPr>
                <w:szCs w:val="24"/>
              </w:rPr>
            </w:pPr>
            <w:r w:rsidRPr="00CF0FE5">
              <w:rPr>
                <w:szCs w:val="24"/>
              </w:rPr>
              <w:t>Associação Brasileira de Normas Técnicas</w:t>
            </w:r>
          </w:p>
        </w:tc>
      </w:tr>
      <w:tr w:rsidR="004708D0" w:rsidTr="00473D6C">
        <w:trPr>
          <w:trHeight w:val="567"/>
        </w:trPr>
        <w:tc>
          <w:tcPr>
            <w:tcW w:w="1242" w:type="dxa"/>
          </w:tcPr>
          <w:p w:rsidR="004708D0" w:rsidRDefault="004708D0" w:rsidP="008F6C6B">
            <w:pPr>
              <w:spacing w:after="0"/>
              <w:jc w:val="both"/>
              <w:rPr>
                <w:szCs w:val="24"/>
              </w:rPr>
            </w:pPr>
            <w:r>
              <w:rPr>
                <w:szCs w:val="24"/>
              </w:rPr>
              <w:t xml:space="preserve">AMA - </w:t>
            </w:r>
          </w:p>
        </w:tc>
        <w:tc>
          <w:tcPr>
            <w:tcW w:w="7478" w:type="dxa"/>
          </w:tcPr>
          <w:p w:rsidR="004708D0" w:rsidRPr="004708D0" w:rsidRDefault="004708D0" w:rsidP="008F6C6B">
            <w:pPr>
              <w:spacing w:after="0"/>
              <w:jc w:val="both"/>
              <w:rPr>
                <w:i/>
                <w:szCs w:val="24"/>
              </w:rPr>
            </w:pPr>
            <w:r w:rsidRPr="004708D0">
              <w:rPr>
                <w:i/>
              </w:rPr>
              <w:t>American Marketing Association</w:t>
            </w:r>
          </w:p>
        </w:tc>
      </w:tr>
      <w:tr w:rsidR="00CF0FE5" w:rsidTr="00473D6C">
        <w:trPr>
          <w:trHeight w:val="567"/>
        </w:trPr>
        <w:tc>
          <w:tcPr>
            <w:tcW w:w="1242" w:type="dxa"/>
          </w:tcPr>
          <w:p w:rsidR="00CF0FE5" w:rsidRPr="00E4693F" w:rsidRDefault="00CF0FE5" w:rsidP="008F6C6B">
            <w:pPr>
              <w:spacing w:after="0"/>
              <w:jc w:val="both"/>
              <w:rPr>
                <w:szCs w:val="24"/>
              </w:rPr>
            </w:pPr>
            <w:r>
              <w:rPr>
                <w:szCs w:val="24"/>
              </w:rPr>
              <w:t xml:space="preserve">CASE - </w:t>
            </w:r>
          </w:p>
        </w:tc>
        <w:tc>
          <w:tcPr>
            <w:tcW w:w="7478" w:type="dxa"/>
          </w:tcPr>
          <w:p w:rsidR="00CF0FE5" w:rsidRPr="00C112EA" w:rsidRDefault="00CF0FE5" w:rsidP="008F6C6B">
            <w:pPr>
              <w:spacing w:after="0"/>
              <w:jc w:val="both"/>
              <w:rPr>
                <w:i/>
                <w:szCs w:val="24"/>
              </w:rPr>
            </w:pPr>
            <w:r w:rsidRPr="00C112EA">
              <w:rPr>
                <w:i/>
                <w:szCs w:val="24"/>
              </w:rPr>
              <w:t xml:space="preserve">Computer-Aided </w:t>
            </w:r>
            <w:r w:rsidR="008A68CE">
              <w:rPr>
                <w:i/>
                <w:szCs w:val="24"/>
              </w:rPr>
              <w:t>S</w:t>
            </w:r>
            <w:r w:rsidR="00A007F0" w:rsidRPr="00A007F0">
              <w:rPr>
                <w:i/>
                <w:szCs w:val="24"/>
              </w:rPr>
              <w:t>oftware</w:t>
            </w:r>
            <w:r w:rsidRPr="00C112EA">
              <w:rPr>
                <w:i/>
                <w:szCs w:val="24"/>
              </w:rPr>
              <w:t xml:space="preserve"> Engineering</w:t>
            </w:r>
          </w:p>
        </w:tc>
      </w:tr>
      <w:tr w:rsidR="00CF0FE5" w:rsidTr="00473D6C">
        <w:trPr>
          <w:trHeight w:val="567"/>
        </w:trPr>
        <w:tc>
          <w:tcPr>
            <w:tcW w:w="1242" w:type="dxa"/>
          </w:tcPr>
          <w:p w:rsidR="00CF0FE5" w:rsidRDefault="00CF0FE5" w:rsidP="008F6C6B">
            <w:pPr>
              <w:spacing w:after="0"/>
              <w:jc w:val="both"/>
              <w:rPr>
                <w:szCs w:val="24"/>
              </w:rPr>
            </w:pPr>
            <w:r>
              <w:rPr>
                <w:szCs w:val="24"/>
              </w:rPr>
              <w:t>CPF -</w:t>
            </w:r>
          </w:p>
        </w:tc>
        <w:tc>
          <w:tcPr>
            <w:tcW w:w="7478" w:type="dxa"/>
          </w:tcPr>
          <w:p w:rsidR="00CF0FE5" w:rsidRPr="00CF0FE5" w:rsidRDefault="00CF0FE5" w:rsidP="008F6C6B">
            <w:pPr>
              <w:spacing w:after="0"/>
              <w:jc w:val="both"/>
              <w:rPr>
                <w:szCs w:val="24"/>
              </w:rPr>
            </w:pPr>
            <w:r>
              <w:rPr>
                <w:szCs w:val="24"/>
              </w:rPr>
              <w:t>Cadastro de Pessoa Física</w:t>
            </w:r>
          </w:p>
        </w:tc>
      </w:tr>
      <w:tr w:rsidR="00CF0FE5" w:rsidTr="00473D6C">
        <w:trPr>
          <w:trHeight w:val="567"/>
        </w:trPr>
        <w:tc>
          <w:tcPr>
            <w:tcW w:w="1242" w:type="dxa"/>
          </w:tcPr>
          <w:p w:rsidR="00CF0FE5" w:rsidRDefault="00CF0FE5" w:rsidP="008F6C6B">
            <w:pPr>
              <w:spacing w:after="0"/>
              <w:jc w:val="both"/>
              <w:rPr>
                <w:szCs w:val="24"/>
              </w:rPr>
            </w:pPr>
            <w:r>
              <w:rPr>
                <w:szCs w:val="24"/>
              </w:rPr>
              <w:t xml:space="preserve">CNPJ - </w:t>
            </w:r>
          </w:p>
        </w:tc>
        <w:tc>
          <w:tcPr>
            <w:tcW w:w="7478" w:type="dxa"/>
          </w:tcPr>
          <w:p w:rsidR="00CF0FE5" w:rsidRDefault="00CF0FE5" w:rsidP="008F6C6B">
            <w:pPr>
              <w:spacing w:after="0"/>
              <w:jc w:val="both"/>
              <w:rPr>
                <w:szCs w:val="24"/>
              </w:rPr>
            </w:pPr>
            <w:r>
              <w:rPr>
                <w:szCs w:val="24"/>
              </w:rPr>
              <w:t>Cadastro de Pessoa Jurídica</w:t>
            </w:r>
          </w:p>
        </w:tc>
      </w:tr>
      <w:tr w:rsidR="00CF0FE5" w:rsidTr="00473D6C">
        <w:trPr>
          <w:trHeight w:val="567"/>
        </w:trPr>
        <w:tc>
          <w:tcPr>
            <w:tcW w:w="1242" w:type="dxa"/>
          </w:tcPr>
          <w:p w:rsidR="00CF0FE5" w:rsidRDefault="00CF0FE5" w:rsidP="008F6C6B">
            <w:pPr>
              <w:spacing w:after="0"/>
              <w:jc w:val="both"/>
              <w:rPr>
                <w:szCs w:val="24"/>
              </w:rPr>
            </w:pPr>
            <w:r>
              <w:rPr>
                <w:szCs w:val="24"/>
              </w:rPr>
              <w:t xml:space="preserve">CSS - </w:t>
            </w:r>
          </w:p>
        </w:tc>
        <w:tc>
          <w:tcPr>
            <w:tcW w:w="7478" w:type="dxa"/>
          </w:tcPr>
          <w:p w:rsidR="00CF0FE5" w:rsidRDefault="00CF0FE5" w:rsidP="008F6C6B">
            <w:pPr>
              <w:spacing w:after="0"/>
              <w:jc w:val="both"/>
              <w:rPr>
                <w:szCs w:val="24"/>
              </w:rPr>
            </w:pPr>
            <w:r w:rsidRPr="00BB1CC5">
              <w:rPr>
                <w:i/>
              </w:rPr>
              <w:t>Cascading Style Sheets</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DAO - </w:t>
            </w:r>
          </w:p>
        </w:tc>
        <w:tc>
          <w:tcPr>
            <w:tcW w:w="7478" w:type="dxa"/>
            <w:vAlign w:val="center"/>
          </w:tcPr>
          <w:p w:rsidR="00CF0FE5" w:rsidRPr="00C112EA" w:rsidRDefault="00CF0FE5" w:rsidP="008F6C6B">
            <w:pPr>
              <w:spacing w:after="0"/>
              <w:jc w:val="both"/>
              <w:rPr>
                <w:i/>
                <w:szCs w:val="24"/>
              </w:rPr>
            </w:pPr>
            <w:r w:rsidRPr="00C112EA">
              <w:rPr>
                <w:i/>
                <w:szCs w:val="24"/>
              </w:rPr>
              <w:t>Data Access Object</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DDL - </w:t>
            </w:r>
          </w:p>
        </w:tc>
        <w:tc>
          <w:tcPr>
            <w:tcW w:w="7478" w:type="dxa"/>
            <w:vAlign w:val="center"/>
          </w:tcPr>
          <w:p w:rsidR="00CF0FE5" w:rsidRPr="00C112EA" w:rsidRDefault="00CF0FE5" w:rsidP="008F6C6B">
            <w:pPr>
              <w:spacing w:after="0"/>
              <w:jc w:val="both"/>
              <w:rPr>
                <w:i/>
                <w:szCs w:val="24"/>
              </w:rPr>
            </w:pPr>
            <w:r w:rsidRPr="00C112EA">
              <w:rPr>
                <w:i/>
                <w:szCs w:val="24"/>
              </w:rPr>
              <w:t xml:space="preserve">Data Definition Language </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DML - </w:t>
            </w:r>
          </w:p>
        </w:tc>
        <w:tc>
          <w:tcPr>
            <w:tcW w:w="7478" w:type="dxa"/>
            <w:vAlign w:val="center"/>
          </w:tcPr>
          <w:p w:rsidR="00CF0FE5" w:rsidRPr="00436AC5" w:rsidRDefault="00CF0FE5" w:rsidP="008F6C6B">
            <w:pPr>
              <w:spacing w:after="0"/>
              <w:jc w:val="both"/>
              <w:rPr>
                <w:i/>
                <w:szCs w:val="24"/>
              </w:rPr>
            </w:pPr>
            <w:r w:rsidRPr="00436AC5">
              <w:rPr>
                <w:i/>
                <w:szCs w:val="24"/>
              </w:rPr>
              <w:t>Data Manipulation Language</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EAP - </w:t>
            </w:r>
          </w:p>
        </w:tc>
        <w:tc>
          <w:tcPr>
            <w:tcW w:w="7478" w:type="dxa"/>
            <w:vAlign w:val="center"/>
          </w:tcPr>
          <w:p w:rsidR="00CF0FE5" w:rsidRPr="003E3041" w:rsidRDefault="00CF0FE5" w:rsidP="008F6C6B">
            <w:pPr>
              <w:spacing w:after="0"/>
              <w:jc w:val="both"/>
              <w:rPr>
                <w:szCs w:val="24"/>
              </w:rPr>
            </w:pPr>
            <w:r w:rsidRPr="003E3041">
              <w:rPr>
                <w:szCs w:val="24"/>
              </w:rPr>
              <w:t>Estrutura Analítica do Projeto</w:t>
            </w:r>
          </w:p>
        </w:tc>
      </w:tr>
      <w:tr w:rsidR="007B0A7F" w:rsidTr="00473D6C">
        <w:trPr>
          <w:trHeight w:val="567"/>
        </w:trPr>
        <w:tc>
          <w:tcPr>
            <w:tcW w:w="1242" w:type="dxa"/>
            <w:vAlign w:val="center"/>
          </w:tcPr>
          <w:p w:rsidR="007B0A7F" w:rsidRPr="001B0F70" w:rsidRDefault="007B0A7F" w:rsidP="008F6C6B">
            <w:pPr>
              <w:spacing w:after="0"/>
              <w:jc w:val="both"/>
              <w:rPr>
                <w:szCs w:val="24"/>
              </w:rPr>
            </w:pPr>
            <w:r>
              <w:rPr>
                <w:szCs w:val="24"/>
              </w:rPr>
              <w:t>E-GOV -</w:t>
            </w:r>
          </w:p>
        </w:tc>
        <w:tc>
          <w:tcPr>
            <w:tcW w:w="7478" w:type="dxa"/>
            <w:vAlign w:val="center"/>
          </w:tcPr>
          <w:p w:rsidR="007B0A7F" w:rsidRPr="003E3041" w:rsidRDefault="007B0A7F" w:rsidP="008F6C6B">
            <w:pPr>
              <w:spacing w:after="0"/>
              <w:jc w:val="both"/>
              <w:rPr>
                <w:szCs w:val="24"/>
              </w:rPr>
            </w:pPr>
            <w:r>
              <w:rPr>
                <w:szCs w:val="24"/>
              </w:rPr>
              <w:t>Governo Eletrônico Brasileiro</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FAI -</w:t>
            </w:r>
          </w:p>
        </w:tc>
        <w:tc>
          <w:tcPr>
            <w:tcW w:w="7478" w:type="dxa"/>
            <w:vAlign w:val="center"/>
          </w:tcPr>
          <w:p w:rsidR="00CF0FE5" w:rsidRPr="001B0F70" w:rsidRDefault="00CF0FE5" w:rsidP="008F6C6B">
            <w:pPr>
              <w:spacing w:after="0"/>
              <w:jc w:val="both"/>
              <w:rPr>
                <w:szCs w:val="24"/>
              </w:rPr>
            </w:pPr>
            <w:r w:rsidRPr="001B0F70">
              <w:rPr>
                <w:szCs w:val="24"/>
              </w:rPr>
              <w:t>FAI - Centro de Ensino Superior em Gestão, Tecnologia e Educação</w:t>
            </w:r>
          </w:p>
        </w:tc>
      </w:tr>
      <w:tr w:rsidR="009D4CC0" w:rsidTr="00473D6C">
        <w:trPr>
          <w:trHeight w:val="567"/>
        </w:trPr>
        <w:tc>
          <w:tcPr>
            <w:tcW w:w="1242" w:type="dxa"/>
            <w:vAlign w:val="center"/>
          </w:tcPr>
          <w:p w:rsidR="009D4CC0" w:rsidRPr="001B0F70" w:rsidRDefault="009D4CC0" w:rsidP="008F6C6B">
            <w:pPr>
              <w:spacing w:after="0"/>
              <w:jc w:val="both"/>
              <w:rPr>
                <w:szCs w:val="24"/>
              </w:rPr>
            </w:pPr>
            <w:r>
              <w:rPr>
                <w:szCs w:val="24"/>
              </w:rPr>
              <w:t xml:space="preserve">GIS - </w:t>
            </w:r>
          </w:p>
        </w:tc>
        <w:tc>
          <w:tcPr>
            <w:tcW w:w="7478" w:type="dxa"/>
            <w:vAlign w:val="center"/>
          </w:tcPr>
          <w:p w:rsidR="009D4CC0" w:rsidRPr="001B0F70" w:rsidRDefault="009D4CC0" w:rsidP="00436AC5">
            <w:pPr>
              <w:spacing w:after="0"/>
              <w:jc w:val="both"/>
              <w:rPr>
                <w:szCs w:val="24"/>
              </w:rPr>
            </w:pPr>
            <w:r w:rsidRPr="009D4CC0">
              <w:rPr>
                <w:i/>
              </w:rPr>
              <w:t>Geographic Information System</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GUI - </w:t>
            </w:r>
          </w:p>
        </w:tc>
        <w:tc>
          <w:tcPr>
            <w:tcW w:w="7478" w:type="dxa"/>
            <w:vAlign w:val="center"/>
          </w:tcPr>
          <w:p w:rsidR="00CF0FE5" w:rsidRPr="00C112EA" w:rsidRDefault="00CF0FE5" w:rsidP="008F6C6B">
            <w:pPr>
              <w:spacing w:after="0"/>
              <w:jc w:val="both"/>
              <w:rPr>
                <w:i/>
                <w:szCs w:val="24"/>
              </w:rPr>
            </w:pPr>
            <w:r>
              <w:rPr>
                <w:i/>
                <w:szCs w:val="24"/>
              </w:rPr>
              <w:t>Graphi</w:t>
            </w:r>
            <w:r w:rsidRPr="00C112EA">
              <w:rPr>
                <w:i/>
                <w:szCs w:val="24"/>
              </w:rPr>
              <w:t>c User Interface</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JPG - </w:t>
            </w:r>
          </w:p>
        </w:tc>
        <w:tc>
          <w:tcPr>
            <w:tcW w:w="7478" w:type="dxa"/>
            <w:vAlign w:val="center"/>
          </w:tcPr>
          <w:p w:rsidR="00CF0FE5" w:rsidRPr="00C112EA" w:rsidRDefault="00CF0FE5" w:rsidP="008F6C6B">
            <w:pPr>
              <w:spacing w:after="0"/>
              <w:jc w:val="both"/>
              <w:rPr>
                <w:i/>
                <w:szCs w:val="24"/>
              </w:rPr>
            </w:pPr>
            <w:r w:rsidRPr="00C112EA">
              <w:rPr>
                <w:i/>
                <w:szCs w:val="24"/>
              </w:rPr>
              <w:t xml:space="preserve">Joint Photographic Group </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HTML - </w:t>
            </w:r>
          </w:p>
        </w:tc>
        <w:tc>
          <w:tcPr>
            <w:tcW w:w="7478" w:type="dxa"/>
            <w:vAlign w:val="center"/>
          </w:tcPr>
          <w:p w:rsidR="00CF0FE5" w:rsidRPr="00C112EA" w:rsidRDefault="00CF0FE5" w:rsidP="00436AC5">
            <w:pPr>
              <w:spacing w:after="0"/>
              <w:jc w:val="both"/>
              <w:rPr>
                <w:i/>
                <w:szCs w:val="24"/>
              </w:rPr>
            </w:pPr>
            <w:r w:rsidRPr="00C112EA">
              <w:rPr>
                <w:i/>
                <w:szCs w:val="24"/>
              </w:rPr>
              <w:t>Hyper</w:t>
            </w:r>
            <w:r w:rsidR="00436AC5">
              <w:rPr>
                <w:i/>
                <w:szCs w:val="24"/>
              </w:rPr>
              <w:t>t</w:t>
            </w:r>
            <w:r w:rsidRPr="00C112EA">
              <w:rPr>
                <w:i/>
                <w:szCs w:val="24"/>
              </w:rPr>
              <w:t>ext Markup Language</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HTTP - </w:t>
            </w:r>
          </w:p>
        </w:tc>
        <w:tc>
          <w:tcPr>
            <w:tcW w:w="7478" w:type="dxa"/>
            <w:vAlign w:val="center"/>
          </w:tcPr>
          <w:p w:rsidR="00CF0FE5" w:rsidRPr="00C112EA" w:rsidRDefault="00CF0FE5" w:rsidP="008F6C6B">
            <w:pPr>
              <w:spacing w:after="0"/>
              <w:jc w:val="both"/>
              <w:rPr>
                <w:i/>
                <w:szCs w:val="24"/>
              </w:rPr>
            </w:pPr>
            <w:r w:rsidRPr="00C112EA">
              <w:rPr>
                <w:i/>
                <w:szCs w:val="24"/>
              </w:rPr>
              <w:t>Hipertext Transfer Protocol</w:t>
            </w:r>
          </w:p>
        </w:tc>
      </w:tr>
      <w:tr w:rsidR="00D71B7C" w:rsidTr="00473D6C">
        <w:trPr>
          <w:trHeight w:val="567"/>
        </w:trPr>
        <w:tc>
          <w:tcPr>
            <w:tcW w:w="1242" w:type="dxa"/>
            <w:vAlign w:val="center"/>
          </w:tcPr>
          <w:p w:rsidR="00D71B7C" w:rsidRPr="001B0F70" w:rsidRDefault="00D71B7C" w:rsidP="008F6C6B">
            <w:pPr>
              <w:spacing w:after="0"/>
              <w:jc w:val="both"/>
              <w:rPr>
                <w:szCs w:val="24"/>
              </w:rPr>
            </w:pPr>
            <w:r>
              <w:rPr>
                <w:szCs w:val="24"/>
              </w:rPr>
              <w:t xml:space="preserve">IBGE </w:t>
            </w:r>
            <w:r w:rsidRPr="001B0F70">
              <w:rPr>
                <w:szCs w:val="24"/>
              </w:rPr>
              <w:t>-</w:t>
            </w:r>
          </w:p>
        </w:tc>
        <w:tc>
          <w:tcPr>
            <w:tcW w:w="7478" w:type="dxa"/>
            <w:vAlign w:val="center"/>
          </w:tcPr>
          <w:p w:rsidR="00D71B7C" w:rsidRPr="00D71B7C" w:rsidRDefault="00D71B7C" w:rsidP="008F6C6B">
            <w:pPr>
              <w:spacing w:after="0"/>
              <w:jc w:val="both"/>
              <w:rPr>
                <w:szCs w:val="24"/>
              </w:rPr>
            </w:pPr>
            <w:r>
              <w:rPr>
                <w:szCs w:val="24"/>
              </w:rPr>
              <w:t>Instituto Brasileiro de Geografia e Estatística</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IDE - </w:t>
            </w:r>
          </w:p>
        </w:tc>
        <w:tc>
          <w:tcPr>
            <w:tcW w:w="7478" w:type="dxa"/>
            <w:vAlign w:val="center"/>
          </w:tcPr>
          <w:p w:rsidR="00CF0FE5" w:rsidRPr="00C112EA" w:rsidRDefault="00CF0FE5" w:rsidP="008F6C6B">
            <w:pPr>
              <w:shd w:val="clear" w:color="auto" w:fill="FFFFFF"/>
              <w:spacing w:beforeAutospacing="1" w:after="0"/>
              <w:jc w:val="both"/>
              <w:rPr>
                <w:i/>
                <w:szCs w:val="24"/>
                <w:lang w:eastAsia="pt-BR"/>
              </w:rPr>
            </w:pPr>
            <w:r w:rsidRPr="00C112EA">
              <w:rPr>
                <w:i/>
                <w:szCs w:val="24"/>
              </w:rPr>
              <w:t xml:space="preserve">Integrated Development Environment </w:t>
            </w:r>
          </w:p>
        </w:tc>
      </w:tr>
      <w:tr w:rsidR="00CF0FE5" w:rsidRPr="00184C97"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IEEE - </w:t>
            </w:r>
          </w:p>
        </w:tc>
        <w:tc>
          <w:tcPr>
            <w:tcW w:w="7478" w:type="dxa"/>
            <w:vAlign w:val="center"/>
          </w:tcPr>
          <w:p w:rsidR="00CF0FE5" w:rsidRPr="008D0805" w:rsidRDefault="00CF0FE5" w:rsidP="008F6C6B">
            <w:pPr>
              <w:spacing w:after="0"/>
              <w:jc w:val="both"/>
              <w:rPr>
                <w:i/>
                <w:szCs w:val="24"/>
                <w:lang w:val="en-US"/>
              </w:rPr>
            </w:pPr>
            <w:r w:rsidRPr="008D0805">
              <w:rPr>
                <w:i/>
                <w:szCs w:val="24"/>
                <w:lang w:val="en-US"/>
              </w:rPr>
              <w:t>Institute of Electrical and Electronics Engineers</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IP - </w:t>
            </w:r>
          </w:p>
        </w:tc>
        <w:tc>
          <w:tcPr>
            <w:tcW w:w="7478" w:type="dxa"/>
            <w:vAlign w:val="center"/>
          </w:tcPr>
          <w:p w:rsidR="00CF0FE5" w:rsidRPr="00C112EA" w:rsidRDefault="00CF0FE5" w:rsidP="008F6C6B">
            <w:pPr>
              <w:spacing w:after="0"/>
              <w:jc w:val="both"/>
              <w:rPr>
                <w:i/>
                <w:szCs w:val="24"/>
              </w:rPr>
            </w:pPr>
            <w:r w:rsidRPr="00C112EA">
              <w:rPr>
                <w:i/>
                <w:szCs w:val="24"/>
              </w:rPr>
              <w:t xml:space="preserve">Internet Protocol </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JDBC - </w:t>
            </w:r>
          </w:p>
        </w:tc>
        <w:tc>
          <w:tcPr>
            <w:tcW w:w="7478" w:type="dxa"/>
            <w:vAlign w:val="center"/>
          </w:tcPr>
          <w:p w:rsidR="00CF0FE5" w:rsidRPr="00C112EA" w:rsidRDefault="00CF0FE5" w:rsidP="008F6C6B">
            <w:pPr>
              <w:spacing w:after="0"/>
              <w:jc w:val="both"/>
              <w:rPr>
                <w:i/>
                <w:szCs w:val="24"/>
              </w:rPr>
            </w:pPr>
            <w:r w:rsidRPr="00C112EA">
              <w:rPr>
                <w:i/>
                <w:szCs w:val="24"/>
              </w:rPr>
              <w:t xml:space="preserve">Java Database Connectivity </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MER - </w:t>
            </w:r>
          </w:p>
        </w:tc>
        <w:tc>
          <w:tcPr>
            <w:tcW w:w="7478" w:type="dxa"/>
            <w:vAlign w:val="center"/>
          </w:tcPr>
          <w:p w:rsidR="00CF0FE5" w:rsidRPr="001B0F70" w:rsidRDefault="00CF0FE5" w:rsidP="00BF5C94">
            <w:pPr>
              <w:spacing w:after="0"/>
              <w:jc w:val="both"/>
              <w:rPr>
                <w:szCs w:val="24"/>
              </w:rPr>
            </w:pPr>
            <w:r w:rsidRPr="00C112EA">
              <w:rPr>
                <w:szCs w:val="24"/>
              </w:rPr>
              <w:t>Modelo Entidade</w:t>
            </w:r>
            <w:r w:rsidR="00BF5C94">
              <w:rPr>
                <w:szCs w:val="24"/>
              </w:rPr>
              <w:t>-</w:t>
            </w:r>
            <w:r w:rsidRPr="00C112EA">
              <w:rPr>
                <w:szCs w:val="24"/>
              </w:rPr>
              <w:t xml:space="preserve">Relacionamento </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lastRenderedPageBreak/>
              <w:t xml:space="preserve">MVC - </w:t>
            </w:r>
          </w:p>
        </w:tc>
        <w:tc>
          <w:tcPr>
            <w:tcW w:w="7478" w:type="dxa"/>
            <w:vAlign w:val="center"/>
          </w:tcPr>
          <w:p w:rsidR="00CF0FE5" w:rsidRPr="00C112EA" w:rsidRDefault="00CF0FE5" w:rsidP="008F6C6B">
            <w:pPr>
              <w:spacing w:after="0"/>
              <w:jc w:val="both"/>
              <w:rPr>
                <w:i/>
                <w:szCs w:val="24"/>
              </w:rPr>
            </w:pPr>
            <w:r w:rsidRPr="00C112EA">
              <w:rPr>
                <w:i/>
                <w:szCs w:val="24"/>
              </w:rPr>
              <w:t xml:space="preserve">Model-View-Control </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C112EA">
              <w:rPr>
                <w:szCs w:val="24"/>
                <w:lang w:eastAsia="pt-BR"/>
              </w:rPr>
              <w:t xml:space="preserve">PDF - </w:t>
            </w:r>
          </w:p>
        </w:tc>
        <w:tc>
          <w:tcPr>
            <w:tcW w:w="7478" w:type="dxa"/>
            <w:vAlign w:val="center"/>
          </w:tcPr>
          <w:p w:rsidR="00CF0FE5" w:rsidRPr="00C112EA" w:rsidRDefault="00CF0FE5" w:rsidP="008F6C6B">
            <w:pPr>
              <w:spacing w:after="0"/>
              <w:jc w:val="both"/>
              <w:rPr>
                <w:i/>
                <w:szCs w:val="24"/>
              </w:rPr>
            </w:pPr>
            <w:r w:rsidRPr="00C112EA">
              <w:rPr>
                <w:i/>
                <w:szCs w:val="24"/>
              </w:rPr>
              <w:t xml:space="preserve">Portable Document File </w:t>
            </w:r>
          </w:p>
        </w:tc>
      </w:tr>
      <w:tr w:rsidR="007D641B" w:rsidTr="00473D6C">
        <w:trPr>
          <w:trHeight w:val="567"/>
        </w:trPr>
        <w:tc>
          <w:tcPr>
            <w:tcW w:w="1242" w:type="dxa"/>
            <w:vAlign w:val="center"/>
          </w:tcPr>
          <w:p w:rsidR="007D641B" w:rsidRPr="00C112EA" w:rsidRDefault="007D641B" w:rsidP="008F6C6B">
            <w:pPr>
              <w:spacing w:after="0"/>
              <w:jc w:val="both"/>
              <w:rPr>
                <w:szCs w:val="24"/>
                <w:lang w:eastAsia="pt-BR"/>
              </w:rPr>
            </w:pPr>
            <w:r>
              <w:rPr>
                <w:szCs w:val="24"/>
                <w:lang w:eastAsia="pt-BR"/>
              </w:rPr>
              <w:t>PIB -</w:t>
            </w:r>
          </w:p>
        </w:tc>
        <w:tc>
          <w:tcPr>
            <w:tcW w:w="7478" w:type="dxa"/>
            <w:vAlign w:val="center"/>
          </w:tcPr>
          <w:p w:rsidR="007D641B" w:rsidRPr="007D641B" w:rsidRDefault="007D641B" w:rsidP="008F6C6B">
            <w:pPr>
              <w:spacing w:after="0"/>
              <w:jc w:val="both"/>
              <w:rPr>
                <w:szCs w:val="24"/>
              </w:rPr>
            </w:pPr>
            <w:r>
              <w:rPr>
                <w:szCs w:val="24"/>
              </w:rPr>
              <w:t>Produto Interno Bruto</w:t>
            </w:r>
          </w:p>
        </w:tc>
      </w:tr>
      <w:tr w:rsidR="00CF0FE5" w:rsidRPr="00184C97" w:rsidTr="00473D6C">
        <w:trPr>
          <w:trHeight w:val="567"/>
        </w:trPr>
        <w:tc>
          <w:tcPr>
            <w:tcW w:w="1242" w:type="dxa"/>
            <w:vAlign w:val="center"/>
          </w:tcPr>
          <w:p w:rsidR="00CF0FE5" w:rsidRPr="00C112EA" w:rsidRDefault="00CF0FE5" w:rsidP="008F6C6B">
            <w:pPr>
              <w:spacing w:after="0"/>
              <w:jc w:val="both"/>
              <w:rPr>
                <w:szCs w:val="24"/>
                <w:lang w:eastAsia="pt-BR"/>
              </w:rPr>
            </w:pPr>
            <w:r w:rsidRPr="00C112EA">
              <w:rPr>
                <w:szCs w:val="24"/>
                <w:lang w:eastAsia="pt-BR"/>
              </w:rPr>
              <w:t xml:space="preserve">PMBOK - </w:t>
            </w:r>
          </w:p>
        </w:tc>
        <w:tc>
          <w:tcPr>
            <w:tcW w:w="7478" w:type="dxa"/>
            <w:vAlign w:val="center"/>
          </w:tcPr>
          <w:p w:rsidR="00CF0FE5" w:rsidRPr="008D0805" w:rsidRDefault="00CF0FE5" w:rsidP="008F6C6B">
            <w:pPr>
              <w:spacing w:after="0"/>
              <w:jc w:val="both"/>
              <w:rPr>
                <w:i/>
                <w:szCs w:val="24"/>
                <w:lang w:val="en-US"/>
              </w:rPr>
            </w:pPr>
            <w:r w:rsidRPr="008D0805">
              <w:rPr>
                <w:i/>
                <w:szCs w:val="24"/>
                <w:lang w:val="en-US"/>
              </w:rPr>
              <w:t xml:space="preserve">Project Management Body of Knowledge </w:t>
            </w:r>
          </w:p>
        </w:tc>
      </w:tr>
      <w:tr w:rsidR="00CF0FE5" w:rsidTr="00473D6C">
        <w:trPr>
          <w:trHeight w:val="567"/>
        </w:trPr>
        <w:tc>
          <w:tcPr>
            <w:tcW w:w="1242" w:type="dxa"/>
            <w:vAlign w:val="center"/>
          </w:tcPr>
          <w:p w:rsidR="00CF0FE5" w:rsidRPr="00C112EA" w:rsidRDefault="00EA34C7" w:rsidP="00BF5C94">
            <w:pPr>
              <w:spacing w:after="0"/>
              <w:jc w:val="both"/>
              <w:rPr>
                <w:szCs w:val="24"/>
                <w:lang w:eastAsia="pt-BR"/>
              </w:rPr>
            </w:pPr>
            <w:r>
              <w:rPr>
                <w:szCs w:val="24"/>
                <w:lang w:eastAsia="pt-BR"/>
              </w:rPr>
              <w:t>PM</w:t>
            </w:r>
            <w:r w:rsidR="00BF5C94">
              <w:rPr>
                <w:szCs w:val="24"/>
                <w:lang w:eastAsia="pt-BR"/>
              </w:rPr>
              <w:t>I</w:t>
            </w:r>
            <w:r w:rsidR="00CF0FE5" w:rsidRPr="00C112EA">
              <w:rPr>
                <w:szCs w:val="24"/>
                <w:lang w:eastAsia="pt-BR"/>
              </w:rPr>
              <w:t xml:space="preserve"> - </w:t>
            </w:r>
          </w:p>
        </w:tc>
        <w:tc>
          <w:tcPr>
            <w:tcW w:w="7478" w:type="dxa"/>
            <w:vAlign w:val="center"/>
          </w:tcPr>
          <w:p w:rsidR="00CF0FE5" w:rsidRPr="00C112EA" w:rsidRDefault="00CF0FE5" w:rsidP="008F6C6B">
            <w:pPr>
              <w:spacing w:after="0"/>
              <w:jc w:val="both"/>
              <w:rPr>
                <w:i/>
                <w:szCs w:val="24"/>
              </w:rPr>
            </w:pPr>
            <w:r w:rsidRPr="00C112EA">
              <w:rPr>
                <w:i/>
                <w:szCs w:val="24"/>
              </w:rPr>
              <w:t xml:space="preserve">Project Management Institute </w:t>
            </w:r>
          </w:p>
        </w:tc>
      </w:tr>
      <w:tr w:rsidR="00CF0FE5" w:rsidTr="00473D6C">
        <w:trPr>
          <w:trHeight w:val="567"/>
        </w:trPr>
        <w:tc>
          <w:tcPr>
            <w:tcW w:w="1242" w:type="dxa"/>
            <w:vAlign w:val="center"/>
          </w:tcPr>
          <w:p w:rsidR="00CF0FE5" w:rsidRPr="00C112EA" w:rsidRDefault="00CF0FE5" w:rsidP="00473D6C">
            <w:pPr>
              <w:spacing w:after="0"/>
              <w:jc w:val="both"/>
              <w:rPr>
                <w:szCs w:val="24"/>
                <w:lang w:eastAsia="pt-BR"/>
              </w:rPr>
            </w:pPr>
            <w:r w:rsidRPr="00C112EA">
              <w:rPr>
                <w:szCs w:val="24"/>
                <w:lang w:eastAsia="pt-BR"/>
              </w:rPr>
              <w:t>PROCON</w:t>
            </w:r>
            <w:r w:rsidR="00473D6C">
              <w:rPr>
                <w:szCs w:val="24"/>
                <w:lang w:eastAsia="pt-BR"/>
              </w:rPr>
              <w:t>-</w:t>
            </w:r>
            <w:r w:rsidRPr="00C112EA">
              <w:rPr>
                <w:szCs w:val="24"/>
                <w:lang w:eastAsia="pt-BR"/>
              </w:rPr>
              <w:t xml:space="preserve">  </w:t>
            </w:r>
          </w:p>
        </w:tc>
        <w:tc>
          <w:tcPr>
            <w:tcW w:w="7478" w:type="dxa"/>
            <w:vAlign w:val="center"/>
          </w:tcPr>
          <w:p w:rsidR="00CF0FE5" w:rsidRPr="006E5876" w:rsidRDefault="00CF0FE5" w:rsidP="008F6C6B">
            <w:pPr>
              <w:spacing w:after="0"/>
              <w:jc w:val="both"/>
              <w:rPr>
                <w:szCs w:val="24"/>
              </w:rPr>
            </w:pPr>
            <w:r>
              <w:rPr>
                <w:szCs w:val="24"/>
              </w:rPr>
              <w:t>Programa de Proteção e Defesa do Consumidor</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C112EA">
              <w:rPr>
                <w:szCs w:val="24"/>
                <w:lang w:eastAsia="pt-BR"/>
              </w:rPr>
              <w:t xml:space="preserve">PNG - </w:t>
            </w:r>
          </w:p>
        </w:tc>
        <w:tc>
          <w:tcPr>
            <w:tcW w:w="7478" w:type="dxa"/>
            <w:vAlign w:val="center"/>
          </w:tcPr>
          <w:p w:rsidR="00CF0FE5" w:rsidRPr="00C112EA" w:rsidRDefault="00CF0FE5" w:rsidP="008F6C6B">
            <w:pPr>
              <w:spacing w:after="0"/>
              <w:jc w:val="both"/>
              <w:rPr>
                <w:i/>
                <w:szCs w:val="24"/>
              </w:rPr>
            </w:pPr>
            <w:r w:rsidRPr="00C112EA">
              <w:rPr>
                <w:i/>
                <w:szCs w:val="24"/>
              </w:rPr>
              <w:t xml:space="preserve">Portable Network Graphics </w:t>
            </w:r>
          </w:p>
        </w:tc>
      </w:tr>
      <w:tr w:rsidR="005135B1" w:rsidTr="00473D6C">
        <w:trPr>
          <w:trHeight w:val="567"/>
        </w:trPr>
        <w:tc>
          <w:tcPr>
            <w:tcW w:w="1242" w:type="dxa"/>
            <w:vAlign w:val="center"/>
          </w:tcPr>
          <w:p w:rsidR="005135B1" w:rsidRPr="00C112EA" w:rsidRDefault="005135B1" w:rsidP="008F6C6B">
            <w:pPr>
              <w:spacing w:after="0"/>
              <w:jc w:val="both"/>
              <w:rPr>
                <w:szCs w:val="24"/>
                <w:lang w:eastAsia="pt-BR"/>
              </w:rPr>
            </w:pPr>
            <w:r>
              <w:rPr>
                <w:szCs w:val="24"/>
                <w:lang w:eastAsia="pt-BR"/>
              </w:rPr>
              <w:t xml:space="preserve">SAD - </w:t>
            </w:r>
          </w:p>
        </w:tc>
        <w:tc>
          <w:tcPr>
            <w:tcW w:w="7478" w:type="dxa"/>
            <w:vAlign w:val="center"/>
          </w:tcPr>
          <w:p w:rsidR="005135B1" w:rsidRPr="005135B1" w:rsidRDefault="007222C9" w:rsidP="008F6C6B">
            <w:pPr>
              <w:spacing w:after="0"/>
              <w:jc w:val="both"/>
              <w:rPr>
                <w:szCs w:val="24"/>
              </w:rPr>
            </w:pPr>
            <w:r>
              <w:rPr>
                <w:szCs w:val="24"/>
              </w:rPr>
              <w:t xml:space="preserve">Sistema de Apoio à </w:t>
            </w:r>
            <w:r w:rsidRPr="007222C9">
              <w:rPr>
                <w:szCs w:val="24"/>
              </w:rPr>
              <w:t>D</w:t>
            </w:r>
            <w:r w:rsidR="007D641B">
              <w:rPr>
                <w:szCs w:val="24"/>
              </w:rPr>
              <w:t>ecisão</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SGBD - </w:t>
            </w:r>
          </w:p>
        </w:tc>
        <w:tc>
          <w:tcPr>
            <w:tcW w:w="7478" w:type="dxa"/>
          </w:tcPr>
          <w:p w:rsidR="00CF0FE5" w:rsidRPr="00C112EA" w:rsidRDefault="00CF0FE5" w:rsidP="008F6C6B">
            <w:pPr>
              <w:spacing w:after="0"/>
              <w:rPr>
                <w:szCs w:val="24"/>
              </w:rPr>
            </w:pPr>
            <w:r w:rsidRPr="00C112EA">
              <w:rPr>
                <w:szCs w:val="24"/>
              </w:rPr>
              <w:t xml:space="preserve">Sistema Gerenciador de Banco de Dados </w:t>
            </w:r>
          </w:p>
        </w:tc>
      </w:tr>
      <w:tr w:rsidR="007D641B" w:rsidTr="00473D6C">
        <w:trPr>
          <w:trHeight w:val="567"/>
        </w:trPr>
        <w:tc>
          <w:tcPr>
            <w:tcW w:w="1242" w:type="dxa"/>
            <w:vAlign w:val="center"/>
          </w:tcPr>
          <w:p w:rsidR="007D641B" w:rsidRPr="001B0F70" w:rsidRDefault="007D641B" w:rsidP="008F6C6B">
            <w:pPr>
              <w:spacing w:after="0"/>
              <w:jc w:val="both"/>
              <w:rPr>
                <w:szCs w:val="24"/>
              </w:rPr>
            </w:pPr>
            <w:r>
              <w:rPr>
                <w:szCs w:val="24"/>
              </w:rPr>
              <w:t xml:space="preserve">SPC - </w:t>
            </w:r>
          </w:p>
        </w:tc>
        <w:tc>
          <w:tcPr>
            <w:tcW w:w="7478" w:type="dxa"/>
          </w:tcPr>
          <w:p w:rsidR="007D641B" w:rsidRPr="00C112EA" w:rsidRDefault="007D641B" w:rsidP="008F6C6B">
            <w:pPr>
              <w:spacing w:after="0"/>
              <w:rPr>
                <w:szCs w:val="24"/>
              </w:rPr>
            </w:pPr>
            <w:r>
              <w:rPr>
                <w:szCs w:val="24"/>
              </w:rPr>
              <w:t>Sistema de proteção ao crédito</w:t>
            </w:r>
          </w:p>
        </w:tc>
      </w:tr>
      <w:tr w:rsidR="00CF0FE5" w:rsidTr="00473D6C">
        <w:trPr>
          <w:trHeight w:val="567"/>
        </w:trPr>
        <w:tc>
          <w:tcPr>
            <w:tcW w:w="1242" w:type="dxa"/>
            <w:vAlign w:val="center"/>
          </w:tcPr>
          <w:p w:rsidR="00CF0FE5" w:rsidRPr="00C112EA" w:rsidRDefault="00CF0FE5" w:rsidP="008F6C6B">
            <w:pPr>
              <w:spacing w:after="0"/>
              <w:jc w:val="both"/>
              <w:rPr>
                <w:szCs w:val="24"/>
              </w:rPr>
            </w:pPr>
            <w:r w:rsidRPr="001B0F70">
              <w:rPr>
                <w:szCs w:val="24"/>
              </w:rPr>
              <w:t xml:space="preserve">SQL - </w:t>
            </w:r>
          </w:p>
        </w:tc>
        <w:tc>
          <w:tcPr>
            <w:tcW w:w="7478" w:type="dxa"/>
            <w:vAlign w:val="center"/>
          </w:tcPr>
          <w:p w:rsidR="00CF0FE5" w:rsidRPr="00C112EA" w:rsidRDefault="00CF0FE5" w:rsidP="008F6C6B">
            <w:pPr>
              <w:spacing w:after="0"/>
              <w:jc w:val="both"/>
              <w:rPr>
                <w:i/>
                <w:szCs w:val="24"/>
              </w:rPr>
            </w:pPr>
            <w:r w:rsidRPr="00C112EA">
              <w:rPr>
                <w:i/>
                <w:szCs w:val="24"/>
              </w:rPr>
              <w:t xml:space="preserve">Structured Query Language </w:t>
            </w:r>
          </w:p>
        </w:tc>
      </w:tr>
      <w:tr w:rsidR="00CF0FE5" w:rsidTr="00473D6C">
        <w:trPr>
          <w:trHeight w:val="567"/>
        </w:trPr>
        <w:tc>
          <w:tcPr>
            <w:tcW w:w="1242" w:type="dxa"/>
            <w:vAlign w:val="center"/>
          </w:tcPr>
          <w:p w:rsidR="00CF0FE5" w:rsidRPr="00C112EA" w:rsidRDefault="00CF0FE5" w:rsidP="008F6C6B">
            <w:pPr>
              <w:spacing w:after="0"/>
              <w:jc w:val="both"/>
              <w:rPr>
                <w:szCs w:val="24"/>
              </w:rPr>
            </w:pPr>
            <w:r w:rsidRPr="00C112EA">
              <w:rPr>
                <w:szCs w:val="24"/>
              </w:rPr>
              <w:t>TCP -</w:t>
            </w:r>
          </w:p>
        </w:tc>
        <w:tc>
          <w:tcPr>
            <w:tcW w:w="7478" w:type="dxa"/>
            <w:vAlign w:val="center"/>
          </w:tcPr>
          <w:p w:rsidR="00CF0FE5" w:rsidRPr="00C112EA" w:rsidRDefault="00CF0FE5" w:rsidP="008F6C6B">
            <w:pPr>
              <w:spacing w:after="0"/>
              <w:jc w:val="both"/>
              <w:rPr>
                <w:i/>
                <w:szCs w:val="24"/>
              </w:rPr>
            </w:pPr>
            <w:r w:rsidRPr="00C112EA">
              <w:rPr>
                <w:i/>
                <w:szCs w:val="24"/>
              </w:rPr>
              <w:t xml:space="preserve">Transmission Control Protocol </w:t>
            </w:r>
          </w:p>
        </w:tc>
      </w:tr>
      <w:tr w:rsidR="00CF0FE5" w:rsidTr="00473D6C">
        <w:trPr>
          <w:trHeight w:val="567"/>
        </w:trPr>
        <w:tc>
          <w:tcPr>
            <w:tcW w:w="1242" w:type="dxa"/>
            <w:vAlign w:val="center"/>
          </w:tcPr>
          <w:p w:rsidR="00CF0FE5" w:rsidRPr="00C112EA" w:rsidRDefault="00CF0FE5" w:rsidP="008F6C6B">
            <w:pPr>
              <w:spacing w:after="0"/>
              <w:jc w:val="both"/>
              <w:rPr>
                <w:szCs w:val="24"/>
              </w:rPr>
            </w:pPr>
            <w:r w:rsidRPr="00C112EA">
              <w:rPr>
                <w:szCs w:val="24"/>
              </w:rPr>
              <w:t xml:space="preserve">TI - </w:t>
            </w:r>
          </w:p>
        </w:tc>
        <w:tc>
          <w:tcPr>
            <w:tcW w:w="7478" w:type="dxa"/>
            <w:vAlign w:val="center"/>
          </w:tcPr>
          <w:p w:rsidR="00CF0FE5" w:rsidRPr="001B0F70" w:rsidRDefault="00CF0FE5" w:rsidP="008F6C6B">
            <w:pPr>
              <w:spacing w:after="0"/>
              <w:jc w:val="both"/>
              <w:rPr>
                <w:szCs w:val="24"/>
              </w:rPr>
            </w:pPr>
            <w:r w:rsidRPr="001B0F70">
              <w:rPr>
                <w:szCs w:val="24"/>
              </w:rPr>
              <w:t>Tecnologia da Informação</w:t>
            </w:r>
          </w:p>
        </w:tc>
      </w:tr>
      <w:tr w:rsidR="00CF0FE5" w:rsidTr="00473D6C">
        <w:trPr>
          <w:trHeight w:val="567"/>
        </w:trPr>
        <w:tc>
          <w:tcPr>
            <w:tcW w:w="1242" w:type="dxa"/>
            <w:vAlign w:val="center"/>
          </w:tcPr>
          <w:p w:rsidR="00CF0FE5" w:rsidRPr="001B0F70" w:rsidRDefault="00CF0FE5" w:rsidP="008F6C6B">
            <w:pPr>
              <w:spacing w:after="0"/>
              <w:jc w:val="both"/>
              <w:rPr>
                <w:szCs w:val="24"/>
              </w:rPr>
            </w:pPr>
            <w:r w:rsidRPr="001B0F70">
              <w:rPr>
                <w:szCs w:val="24"/>
              </w:rPr>
              <w:t xml:space="preserve">UML - </w:t>
            </w:r>
          </w:p>
        </w:tc>
        <w:tc>
          <w:tcPr>
            <w:tcW w:w="7478" w:type="dxa"/>
            <w:vAlign w:val="center"/>
          </w:tcPr>
          <w:p w:rsidR="00CF0FE5" w:rsidRPr="00C112EA" w:rsidRDefault="00CF0FE5" w:rsidP="008F6C6B">
            <w:pPr>
              <w:spacing w:after="0"/>
              <w:jc w:val="both"/>
              <w:rPr>
                <w:i/>
                <w:szCs w:val="24"/>
              </w:rPr>
            </w:pPr>
            <w:r w:rsidRPr="00C112EA">
              <w:rPr>
                <w:i/>
                <w:szCs w:val="24"/>
              </w:rPr>
              <w:t xml:space="preserve">Unified Modeling Language </w:t>
            </w:r>
          </w:p>
        </w:tc>
      </w:tr>
    </w:tbl>
    <w:p w:rsidR="0045383C" w:rsidRDefault="0045383C" w:rsidP="00E719CE">
      <w:pPr>
        <w:pStyle w:val="CabealhodoSumrio"/>
        <w:rPr>
          <w:rFonts w:ascii="Times New Roman" w:eastAsia="Calibri" w:hAnsi="Times New Roman" w:cs="Times New Roman"/>
          <w:color w:val="auto"/>
          <w:sz w:val="24"/>
          <w:szCs w:val="22"/>
          <w:lang w:eastAsia="en-US"/>
        </w:rPr>
      </w:pPr>
    </w:p>
    <w:p w:rsidR="0045383C" w:rsidRDefault="0045383C" w:rsidP="00E719CE">
      <w:pPr>
        <w:pStyle w:val="CabealhodoSumrio"/>
        <w:rPr>
          <w:rFonts w:ascii="Times New Roman" w:eastAsia="Calibri" w:hAnsi="Times New Roman" w:cs="Times New Roman"/>
          <w:color w:val="auto"/>
          <w:sz w:val="24"/>
          <w:szCs w:val="22"/>
          <w:lang w:eastAsia="en-US"/>
        </w:rPr>
      </w:pPr>
    </w:p>
    <w:p w:rsidR="0045383C" w:rsidRDefault="0045383C" w:rsidP="00E719CE">
      <w:pPr>
        <w:pStyle w:val="CabealhodoSumrio"/>
        <w:rPr>
          <w:rFonts w:ascii="Times New Roman" w:eastAsia="Calibri" w:hAnsi="Times New Roman" w:cs="Times New Roman"/>
          <w:color w:val="auto"/>
          <w:sz w:val="24"/>
          <w:szCs w:val="22"/>
          <w:lang w:eastAsia="en-US"/>
        </w:rPr>
      </w:pPr>
    </w:p>
    <w:p w:rsidR="0045383C" w:rsidRDefault="0045383C" w:rsidP="00E719CE">
      <w:pPr>
        <w:pStyle w:val="CabealhodoSumrio"/>
        <w:rPr>
          <w:rFonts w:ascii="Times New Roman" w:eastAsia="Calibri" w:hAnsi="Times New Roman" w:cs="Times New Roman"/>
          <w:color w:val="auto"/>
          <w:sz w:val="24"/>
          <w:szCs w:val="22"/>
          <w:lang w:eastAsia="en-US"/>
        </w:rPr>
      </w:pPr>
    </w:p>
    <w:p w:rsidR="0045383C" w:rsidRDefault="0045383C" w:rsidP="00E719CE">
      <w:pPr>
        <w:pStyle w:val="CabealhodoSumrio"/>
        <w:rPr>
          <w:rFonts w:ascii="Times New Roman" w:eastAsia="Calibri" w:hAnsi="Times New Roman" w:cs="Times New Roman"/>
          <w:color w:val="auto"/>
          <w:sz w:val="24"/>
          <w:szCs w:val="22"/>
          <w:lang w:eastAsia="en-US"/>
        </w:rPr>
      </w:pPr>
    </w:p>
    <w:p w:rsidR="0045383C" w:rsidRDefault="0045383C" w:rsidP="00E719CE">
      <w:pPr>
        <w:pStyle w:val="CabealhodoSumrio"/>
        <w:rPr>
          <w:rFonts w:ascii="Times New Roman" w:eastAsia="Calibri" w:hAnsi="Times New Roman" w:cs="Times New Roman"/>
          <w:color w:val="auto"/>
          <w:sz w:val="24"/>
          <w:szCs w:val="22"/>
          <w:lang w:eastAsia="en-US"/>
        </w:rPr>
      </w:pPr>
    </w:p>
    <w:p w:rsidR="0045383C" w:rsidRDefault="0045383C" w:rsidP="00E719CE">
      <w:pPr>
        <w:pStyle w:val="CabealhodoSumrio"/>
        <w:rPr>
          <w:rFonts w:ascii="Times New Roman" w:eastAsia="Calibri" w:hAnsi="Times New Roman" w:cs="Times New Roman"/>
          <w:color w:val="auto"/>
          <w:sz w:val="24"/>
          <w:szCs w:val="22"/>
          <w:lang w:eastAsia="en-US"/>
        </w:rPr>
      </w:pPr>
    </w:p>
    <w:p w:rsidR="0045383C" w:rsidRDefault="0045383C" w:rsidP="00E719CE">
      <w:pPr>
        <w:pStyle w:val="CabealhodoSumrio"/>
        <w:rPr>
          <w:rFonts w:ascii="Times New Roman" w:eastAsia="Calibri" w:hAnsi="Times New Roman" w:cs="Times New Roman"/>
          <w:color w:val="auto"/>
          <w:sz w:val="24"/>
          <w:szCs w:val="22"/>
          <w:lang w:eastAsia="en-US"/>
        </w:rPr>
      </w:pPr>
    </w:p>
    <w:p w:rsidR="0045383C" w:rsidRDefault="0045383C" w:rsidP="0045383C"/>
    <w:p w:rsidR="00593E1F" w:rsidRPr="0045383C" w:rsidRDefault="00593E1F" w:rsidP="0045383C"/>
    <w:sdt>
      <w:sdtPr>
        <w:rPr>
          <w:rFonts w:ascii="Times New Roman" w:eastAsia="Calibri" w:hAnsi="Times New Roman" w:cs="Times New Roman"/>
          <w:color w:val="auto"/>
          <w:sz w:val="24"/>
          <w:szCs w:val="22"/>
          <w:lang w:eastAsia="en-US"/>
        </w:rPr>
        <w:id w:val="-1637561823"/>
        <w:docPartObj>
          <w:docPartGallery w:val="Table of Contents"/>
          <w:docPartUnique/>
        </w:docPartObj>
      </w:sdtPr>
      <w:sdtEndPr>
        <w:rPr>
          <w:b/>
          <w:bCs/>
        </w:rPr>
      </w:sdtEndPr>
      <w:sdtContent>
        <w:p w:rsidR="00E719CE" w:rsidRDefault="00E719CE" w:rsidP="00E719CE">
          <w:pPr>
            <w:pStyle w:val="CabealhodoSumrio"/>
            <w:rPr>
              <w:rFonts w:ascii="Times New Roman" w:hAnsi="Times New Roman" w:cs="Times New Roman"/>
              <w:b/>
              <w:color w:val="auto"/>
              <w:sz w:val="28"/>
              <w:szCs w:val="28"/>
            </w:rPr>
          </w:pPr>
          <w:r w:rsidRPr="007C5BD1">
            <w:rPr>
              <w:rFonts w:ascii="Times New Roman" w:hAnsi="Times New Roman" w:cs="Times New Roman"/>
              <w:b/>
              <w:color w:val="auto"/>
              <w:sz w:val="28"/>
              <w:szCs w:val="28"/>
            </w:rPr>
            <w:t>S</w:t>
          </w:r>
          <w:r w:rsidR="007C5BD1">
            <w:rPr>
              <w:rFonts w:ascii="Times New Roman" w:hAnsi="Times New Roman" w:cs="Times New Roman"/>
              <w:b/>
              <w:color w:val="auto"/>
              <w:sz w:val="28"/>
              <w:szCs w:val="28"/>
            </w:rPr>
            <w:t>UMÁRIO</w:t>
          </w:r>
        </w:p>
        <w:p w:rsidR="007C5BD1" w:rsidRPr="007C5BD1" w:rsidRDefault="007C5BD1" w:rsidP="007C5BD1">
          <w:pPr>
            <w:rPr>
              <w:sz w:val="10"/>
              <w:szCs w:val="10"/>
              <w:lang w:eastAsia="pt-BR"/>
            </w:rPr>
          </w:pPr>
        </w:p>
        <w:p w:rsidR="00156D0C" w:rsidRDefault="0006100E">
          <w:pPr>
            <w:pStyle w:val="Sumrio1"/>
            <w:rPr>
              <w:rFonts w:asciiTheme="minorHAnsi" w:eastAsiaTheme="minorEastAsia" w:hAnsiTheme="minorHAnsi" w:cstheme="minorBidi"/>
              <w:b w:val="0"/>
              <w:sz w:val="22"/>
            </w:rPr>
          </w:pPr>
          <w:r>
            <w:fldChar w:fldCharType="begin"/>
          </w:r>
          <w:r w:rsidR="00E719CE">
            <w:instrText xml:space="preserve"> TOC \o "1-3" \h \z \u </w:instrText>
          </w:r>
          <w:r>
            <w:fldChar w:fldCharType="separate"/>
          </w:r>
          <w:hyperlink w:anchor="_Toc523855435" w:history="1">
            <w:r w:rsidR="00156D0C" w:rsidRPr="00ED1852">
              <w:rPr>
                <w:rStyle w:val="Hyperlink"/>
              </w:rPr>
              <w:t>1 INTRODUÇÃO</w:t>
            </w:r>
            <w:r w:rsidR="00156D0C">
              <w:rPr>
                <w:webHidden/>
              </w:rPr>
              <w:tab/>
            </w:r>
            <w:r w:rsidR="00156D0C">
              <w:rPr>
                <w:webHidden/>
              </w:rPr>
              <w:fldChar w:fldCharType="begin"/>
            </w:r>
            <w:r w:rsidR="00156D0C">
              <w:rPr>
                <w:webHidden/>
              </w:rPr>
              <w:instrText xml:space="preserve"> PAGEREF _Toc523855435 \h </w:instrText>
            </w:r>
            <w:r w:rsidR="00156D0C">
              <w:rPr>
                <w:webHidden/>
              </w:rPr>
            </w:r>
            <w:r w:rsidR="00156D0C">
              <w:rPr>
                <w:webHidden/>
              </w:rPr>
              <w:fldChar w:fldCharType="separate"/>
            </w:r>
            <w:r w:rsidR="00156D0C">
              <w:rPr>
                <w:webHidden/>
              </w:rPr>
              <w:t>20</w:t>
            </w:r>
            <w:r w:rsidR="00156D0C">
              <w:rPr>
                <w:webHidden/>
              </w:rPr>
              <w:fldChar w:fldCharType="end"/>
            </w:r>
          </w:hyperlink>
        </w:p>
        <w:p w:rsidR="00156D0C" w:rsidRDefault="00B248E9">
          <w:pPr>
            <w:pStyle w:val="Sumrio1"/>
            <w:rPr>
              <w:rFonts w:asciiTheme="minorHAnsi" w:eastAsiaTheme="minorEastAsia" w:hAnsiTheme="minorHAnsi" w:cstheme="minorBidi"/>
              <w:b w:val="0"/>
              <w:sz w:val="22"/>
            </w:rPr>
          </w:pPr>
          <w:hyperlink w:anchor="_Toc523855436" w:history="1">
            <w:r w:rsidR="00156D0C" w:rsidRPr="00ED1852">
              <w:rPr>
                <w:rStyle w:val="Hyperlink"/>
              </w:rPr>
              <w:t>2 REVISÃO BIBLIOGRÁFICA</w:t>
            </w:r>
            <w:r w:rsidR="00156D0C">
              <w:rPr>
                <w:webHidden/>
              </w:rPr>
              <w:tab/>
            </w:r>
            <w:r w:rsidR="00156D0C">
              <w:rPr>
                <w:webHidden/>
              </w:rPr>
              <w:fldChar w:fldCharType="begin"/>
            </w:r>
            <w:r w:rsidR="00156D0C">
              <w:rPr>
                <w:webHidden/>
              </w:rPr>
              <w:instrText xml:space="preserve"> PAGEREF _Toc523855436 \h </w:instrText>
            </w:r>
            <w:r w:rsidR="00156D0C">
              <w:rPr>
                <w:webHidden/>
              </w:rPr>
            </w:r>
            <w:r w:rsidR="00156D0C">
              <w:rPr>
                <w:webHidden/>
              </w:rPr>
              <w:fldChar w:fldCharType="separate"/>
            </w:r>
            <w:r w:rsidR="00156D0C">
              <w:rPr>
                <w:webHidden/>
              </w:rPr>
              <w:t>24</w:t>
            </w:r>
            <w:r w:rsidR="00156D0C">
              <w:rPr>
                <w:webHidden/>
              </w:rPr>
              <w:fldChar w:fldCharType="end"/>
            </w:r>
          </w:hyperlink>
        </w:p>
        <w:p w:rsidR="00156D0C" w:rsidRDefault="00B248E9">
          <w:pPr>
            <w:pStyle w:val="Sumrio2"/>
            <w:rPr>
              <w:rFonts w:asciiTheme="minorHAnsi" w:eastAsiaTheme="minorEastAsia" w:hAnsiTheme="minorHAnsi" w:cstheme="minorBidi"/>
              <w:noProof/>
              <w:sz w:val="22"/>
              <w:lang w:eastAsia="pt-BR"/>
            </w:rPr>
          </w:pPr>
          <w:hyperlink w:anchor="_Toc523855437" w:history="1">
            <w:r w:rsidR="00156D0C" w:rsidRPr="00ED1852">
              <w:rPr>
                <w:rStyle w:val="Hyperlink"/>
                <w:noProof/>
              </w:rPr>
              <w:t>2.1 PROCESSO DECISÓRIO</w:t>
            </w:r>
            <w:r w:rsidR="00156D0C">
              <w:rPr>
                <w:noProof/>
                <w:webHidden/>
              </w:rPr>
              <w:tab/>
            </w:r>
            <w:r w:rsidR="00156D0C">
              <w:rPr>
                <w:noProof/>
                <w:webHidden/>
              </w:rPr>
              <w:fldChar w:fldCharType="begin"/>
            </w:r>
            <w:r w:rsidR="00156D0C">
              <w:rPr>
                <w:noProof/>
                <w:webHidden/>
              </w:rPr>
              <w:instrText xml:space="preserve"> PAGEREF _Toc523855437 \h </w:instrText>
            </w:r>
            <w:r w:rsidR="00156D0C">
              <w:rPr>
                <w:noProof/>
                <w:webHidden/>
              </w:rPr>
            </w:r>
            <w:r w:rsidR="00156D0C">
              <w:rPr>
                <w:noProof/>
                <w:webHidden/>
              </w:rPr>
              <w:fldChar w:fldCharType="separate"/>
            </w:r>
            <w:r w:rsidR="00156D0C">
              <w:rPr>
                <w:noProof/>
                <w:webHidden/>
              </w:rPr>
              <w:t>24</w:t>
            </w:r>
            <w:r w:rsidR="00156D0C">
              <w:rPr>
                <w:noProof/>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438" w:history="1">
            <w:r w:rsidR="00156D0C" w:rsidRPr="00ED1852">
              <w:rPr>
                <w:rStyle w:val="Hyperlink"/>
              </w:rPr>
              <w:t xml:space="preserve">2.1.1 </w:t>
            </w:r>
            <w:r w:rsidR="00156D0C" w:rsidRPr="00ED1852">
              <w:rPr>
                <w:rStyle w:val="Hyperlink"/>
                <w:rFonts w:eastAsia="TT12o00"/>
              </w:rPr>
              <w:t>Níveis de Decisão e os Sistemas de Informação Automatizados</w:t>
            </w:r>
            <w:r w:rsidR="00156D0C">
              <w:rPr>
                <w:webHidden/>
              </w:rPr>
              <w:tab/>
            </w:r>
            <w:r w:rsidR="00156D0C">
              <w:rPr>
                <w:webHidden/>
              </w:rPr>
              <w:fldChar w:fldCharType="begin"/>
            </w:r>
            <w:r w:rsidR="00156D0C">
              <w:rPr>
                <w:webHidden/>
              </w:rPr>
              <w:instrText xml:space="preserve"> PAGEREF _Toc523855438 \h </w:instrText>
            </w:r>
            <w:r w:rsidR="00156D0C">
              <w:rPr>
                <w:webHidden/>
              </w:rPr>
            </w:r>
            <w:r w:rsidR="00156D0C">
              <w:rPr>
                <w:webHidden/>
              </w:rPr>
              <w:fldChar w:fldCharType="separate"/>
            </w:r>
            <w:r w:rsidR="00156D0C">
              <w:rPr>
                <w:webHidden/>
              </w:rPr>
              <w:t>25</w:t>
            </w:r>
            <w:r w:rsidR="00156D0C">
              <w:rPr>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439" w:history="1">
            <w:r w:rsidR="00156D0C" w:rsidRPr="00ED1852">
              <w:rPr>
                <w:rStyle w:val="Hyperlink"/>
              </w:rPr>
              <w:t>2.1.2 Tecnologias da Informação que Apoiam a Tomada de Decisão</w:t>
            </w:r>
            <w:r w:rsidR="00156D0C">
              <w:rPr>
                <w:webHidden/>
              </w:rPr>
              <w:tab/>
            </w:r>
            <w:r w:rsidR="00156D0C">
              <w:rPr>
                <w:webHidden/>
              </w:rPr>
              <w:fldChar w:fldCharType="begin"/>
            </w:r>
            <w:r w:rsidR="00156D0C">
              <w:rPr>
                <w:webHidden/>
              </w:rPr>
              <w:instrText xml:space="preserve"> PAGEREF _Toc523855439 \h </w:instrText>
            </w:r>
            <w:r w:rsidR="00156D0C">
              <w:rPr>
                <w:webHidden/>
              </w:rPr>
            </w:r>
            <w:r w:rsidR="00156D0C">
              <w:rPr>
                <w:webHidden/>
              </w:rPr>
              <w:fldChar w:fldCharType="separate"/>
            </w:r>
            <w:r w:rsidR="00156D0C">
              <w:rPr>
                <w:webHidden/>
              </w:rPr>
              <w:t>27</w:t>
            </w:r>
            <w:r w:rsidR="00156D0C">
              <w:rPr>
                <w:webHidden/>
              </w:rPr>
              <w:fldChar w:fldCharType="end"/>
            </w:r>
          </w:hyperlink>
        </w:p>
        <w:p w:rsidR="00156D0C" w:rsidRDefault="00B248E9">
          <w:pPr>
            <w:pStyle w:val="Sumrio2"/>
            <w:rPr>
              <w:rFonts w:asciiTheme="minorHAnsi" w:eastAsiaTheme="minorEastAsia" w:hAnsiTheme="minorHAnsi" w:cstheme="minorBidi"/>
              <w:noProof/>
              <w:sz w:val="22"/>
              <w:lang w:eastAsia="pt-BR"/>
            </w:rPr>
          </w:pPr>
          <w:hyperlink w:anchor="_Toc523855440" w:history="1">
            <w:r w:rsidR="00156D0C" w:rsidRPr="00ED1852">
              <w:rPr>
                <w:rStyle w:val="Hyperlink"/>
                <w:noProof/>
              </w:rPr>
              <w:t>2.2 SETOR SUPERMERCADISTA</w:t>
            </w:r>
            <w:r w:rsidR="00156D0C">
              <w:rPr>
                <w:noProof/>
                <w:webHidden/>
              </w:rPr>
              <w:tab/>
            </w:r>
            <w:r w:rsidR="00156D0C">
              <w:rPr>
                <w:noProof/>
                <w:webHidden/>
              </w:rPr>
              <w:fldChar w:fldCharType="begin"/>
            </w:r>
            <w:r w:rsidR="00156D0C">
              <w:rPr>
                <w:noProof/>
                <w:webHidden/>
              </w:rPr>
              <w:instrText xml:space="preserve"> PAGEREF _Toc523855440 \h </w:instrText>
            </w:r>
            <w:r w:rsidR="00156D0C">
              <w:rPr>
                <w:noProof/>
                <w:webHidden/>
              </w:rPr>
            </w:r>
            <w:r w:rsidR="00156D0C">
              <w:rPr>
                <w:noProof/>
                <w:webHidden/>
              </w:rPr>
              <w:fldChar w:fldCharType="separate"/>
            </w:r>
            <w:r w:rsidR="00156D0C">
              <w:rPr>
                <w:noProof/>
                <w:webHidden/>
              </w:rPr>
              <w:t>28</w:t>
            </w:r>
            <w:r w:rsidR="00156D0C">
              <w:rPr>
                <w:noProof/>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441" w:history="1">
            <w:r w:rsidR="00156D0C" w:rsidRPr="00ED1852">
              <w:rPr>
                <w:rStyle w:val="Hyperlink"/>
              </w:rPr>
              <w:t xml:space="preserve">2.2.1 </w:t>
            </w:r>
            <w:r w:rsidR="00156D0C" w:rsidRPr="00ED1852">
              <w:rPr>
                <w:rStyle w:val="Hyperlink"/>
                <w:rFonts w:eastAsia="TT12o00"/>
              </w:rPr>
              <w:t>Comportamento do Consumidor no Setor Supermercadista</w:t>
            </w:r>
            <w:r w:rsidR="00156D0C">
              <w:rPr>
                <w:webHidden/>
              </w:rPr>
              <w:tab/>
            </w:r>
            <w:r w:rsidR="00156D0C">
              <w:rPr>
                <w:webHidden/>
              </w:rPr>
              <w:fldChar w:fldCharType="begin"/>
            </w:r>
            <w:r w:rsidR="00156D0C">
              <w:rPr>
                <w:webHidden/>
              </w:rPr>
              <w:instrText xml:space="preserve"> PAGEREF _Toc523855441 \h </w:instrText>
            </w:r>
            <w:r w:rsidR="00156D0C">
              <w:rPr>
                <w:webHidden/>
              </w:rPr>
            </w:r>
            <w:r w:rsidR="00156D0C">
              <w:rPr>
                <w:webHidden/>
              </w:rPr>
              <w:fldChar w:fldCharType="separate"/>
            </w:r>
            <w:r w:rsidR="00156D0C">
              <w:rPr>
                <w:webHidden/>
              </w:rPr>
              <w:t>33</w:t>
            </w:r>
            <w:r w:rsidR="00156D0C">
              <w:rPr>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442" w:history="1">
            <w:r w:rsidR="00156D0C" w:rsidRPr="00ED1852">
              <w:rPr>
                <w:rStyle w:val="Hyperlink"/>
              </w:rPr>
              <w:t xml:space="preserve">2.2.2 </w:t>
            </w:r>
            <w:r w:rsidR="00156D0C" w:rsidRPr="00ED1852">
              <w:rPr>
                <w:rStyle w:val="Hyperlink"/>
                <w:rFonts w:eastAsia="TT12o00"/>
              </w:rPr>
              <w:t>Área de Influência do Estabelecimento</w:t>
            </w:r>
            <w:r w:rsidR="00156D0C">
              <w:rPr>
                <w:webHidden/>
              </w:rPr>
              <w:tab/>
            </w:r>
            <w:r w:rsidR="00156D0C">
              <w:rPr>
                <w:webHidden/>
              </w:rPr>
              <w:fldChar w:fldCharType="begin"/>
            </w:r>
            <w:r w:rsidR="00156D0C">
              <w:rPr>
                <w:webHidden/>
              </w:rPr>
              <w:instrText xml:space="preserve"> PAGEREF _Toc523855442 \h </w:instrText>
            </w:r>
            <w:r w:rsidR="00156D0C">
              <w:rPr>
                <w:webHidden/>
              </w:rPr>
            </w:r>
            <w:r w:rsidR="00156D0C">
              <w:rPr>
                <w:webHidden/>
              </w:rPr>
              <w:fldChar w:fldCharType="separate"/>
            </w:r>
            <w:r w:rsidR="00156D0C">
              <w:rPr>
                <w:webHidden/>
              </w:rPr>
              <w:t>37</w:t>
            </w:r>
            <w:r w:rsidR="00156D0C">
              <w:rPr>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443" w:history="1">
            <w:r w:rsidR="00156D0C" w:rsidRPr="00ED1852">
              <w:rPr>
                <w:rStyle w:val="Hyperlink"/>
              </w:rPr>
              <w:t xml:space="preserve">2.2.3 Estratégias de Varejo </w:t>
            </w:r>
            <w:r w:rsidR="00156D0C" w:rsidRPr="00ED1852">
              <w:rPr>
                <w:rStyle w:val="Hyperlink"/>
                <w:i/>
              </w:rPr>
              <w:t>Omnichannel</w:t>
            </w:r>
            <w:r w:rsidR="00156D0C">
              <w:rPr>
                <w:webHidden/>
              </w:rPr>
              <w:tab/>
            </w:r>
            <w:r w:rsidR="00156D0C">
              <w:rPr>
                <w:webHidden/>
              </w:rPr>
              <w:fldChar w:fldCharType="begin"/>
            </w:r>
            <w:r w:rsidR="00156D0C">
              <w:rPr>
                <w:webHidden/>
              </w:rPr>
              <w:instrText xml:space="preserve"> PAGEREF _Toc523855443 \h </w:instrText>
            </w:r>
            <w:r w:rsidR="00156D0C">
              <w:rPr>
                <w:webHidden/>
              </w:rPr>
            </w:r>
            <w:r w:rsidR="00156D0C">
              <w:rPr>
                <w:webHidden/>
              </w:rPr>
              <w:fldChar w:fldCharType="separate"/>
            </w:r>
            <w:r w:rsidR="00156D0C">
              <w:rPr>
                <w:webHidden/>
              </w:rPr>
              <w:t>42</w:t>
            </w:r>
            <w:r w:rsidR="00156D0C">
              <w:rPr>
                <w:webHidden/>
              </w:rPr>
              <w:fldChar w:fldCharType="end"/>
            </w:r>
          </w:hyperlink>
        </w:p>
        <w:p w:rsidR="00156D0C" w:rsidRDefault="00B248E9">
          <w:pPr>
            <w:pStyle w:val="Sumrio2"/>
            <w:rPr>
              <w:rFonts w:asciiTheme="minorHAnsi" w:eastAsiaTheme="minorEastAsia" w:hAnsiTheme="minorHAnsi" w:cstheme="minorBidi"/>
              <w:noProof/>
              <w:sz w:val="22"/>
              <w:lang w:eastAsia="pt-BR"/>
            </w:rPr>
          </w:pPr>
          <w:hyperlink w:anchor="_Toc523855444" w:history="1">
            <w:r w:rsidR="00156D0C" w:rsidRPr="00ED1852">
              <w:rPr>
                <w:rStyle w:val="Hyperlink"/>
                <w:noProof/>
              </w:rPr>
              <w:t>2.3 TRABALHOS RELACIONADOS</w:t>
            </w:r>
            <w:r w:rsidR="00156D0C">
              <w:rPr>
                <w:noProof/>
                <w:webHidden/>
              </w:rPr>
              <w:tab/>
            </w:r>
            <w:r w:rsidR="00156D0C">
              <w:rPr>
                <w:noProof/>
                <w:webHidden/>
              </w:rPr>
              <w:fldChar w:fldCharType="begin"/>
            </w:r>
            <w:r w:rsidR="00156D0C">
              <w:rPr>
                <w:noProof/>
                <w:webHidden/>
              </w:rPr>
              <w:instrText xml:space="preserve"> PAGEREF _Toc523855444 \h </w:instrText>
            </w:r>
            <w:r w:rsidR="00156D0C">
              <w:rPr>
                <w:noProof/>
                <w:webHidden/>
              </w:rPr>
            </w:r>
            <w:r w:rsidR="00156D0C">
              <w:rPr>
                <w:noProof/>
                <w:webHidden/>
              </w:rPr>
              <w:fldChar w:fldCharType="separate"/>
            </w:r>
            <w:r w:rsidR="00156D0C">
              <w:rPr>
                <w:noProof/>
                <w:webHidden/>
              </w:rPr>
              <w:t>43</w:t>
            </w:r>
            <w:r w:rsidR="00156D0C">
              <w:rPr>
                <w:noProof/>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445" w:history="1">
            <w:r w:rsidR="00156D0C" w:rsidRPr="00ED1852">
              <w:rPr>
                <w:rStyle w:val="Hyperlink"/>
              </w:rPr>
              <w:t xml:space="preserve">2.3.1 </w:t>
            </w:r>
            <w:r w:rsidR="00156D0C" w:rsidRPr="00ED1852">
              <w:rPr>
                <w:rStyle w:val="Hyperlink"/>
                <w:rFonts w:eastAsia="TT12o00"/>
              </w:rPr>
              <w:t>Sistemas de Apoio à Decisão no Varejo</w:t>
            </w:r>
            <w:r w:rsidR="00156D0C">
              <w:rPr>
                <w:webHidden/>
              </w:rPr>
              <w:tab/>
            </w:r>
            <w:r w:rsidR="00156D0C">
              <w:rPr>
                <w:webHidden/>
              </w:rPr>
              <w:fldChar w:fldCharType="begin"/>
            </w:r>
            <w:r w:rsidR="00156D0C">
              <w:rPr>
                <w:webHidden/>
              </w:rPr>
              <w:instrText xml:space="preserve"> PAGEREF _Toc523855445 \h </w:instrText>
            </w:r>
            <w:r w:rsidR="00156D0C">
              <w:rPr>
                <w:webHidden/>
              </w:rPr>
            </w:r>
            <w:r w:rsidR="00156D0C">
              <w:rPr>
                <w:webHidden/>
              </w:rPr>
              <w:fldChar w:fldCharType="separate"/>
            </w:r>
            <w:r w:rsidR="00156D0C">
              <w:rPr>
                <w:webHidden/>
              </w:rPr>
              <w:t>43</w:t>
            </w:r>
            <w:r w:rsidR="00156D0C">
              <w:rPr>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446" w:history="1">
            <w:r w:rsidR="00156D0C" w:rsidRPr="00ED1852">
              <w:rPr>
                <w:rStyle w:val="Hyperlink"/>
              </w:rPr>
              <w:t>2.3.2 Negócios</w:t>
            </w:r>
            <w:r w:rsidR="00156D0C" w:rsidRPr="00ED1852">
              <w:rPr>
                <w:rStyle w:val="Hyperlink"/>
                <w:rFonts w:eastAsia="TT12o00"/>
              </w:rPr>
              <w:t xml:space="preserve"> baseados em Tecnologias </w:t>
            </w:r>
            <w:r w:rsidR="00156D0C" w:rsidRPr="00ED1852">
              <w:rPr>
                <w:rStyle w:val="Hyperlink"/>
                <w:rFonts w:eastAsia="TT12o00"/>
                <w:i/>
              </w:rPr>
              <w:t>Web</w:t>
            </w:r>
            <w:r w:rsidR="00156D0C">
              <w:rPr>
                <w:webHidden/>
              </w:rPr>
              <w:tab/>
            </w:r>
            <w:r w:rsidR="00156D0C">
              <w:rPr>
                <w:webHidden/>
              </w:rPr>
              <w:fldChar w:fldCharType="begin"/>
            </w:r>
            <w:r w:rsidR="00156D0C">
              <w:rPr>
                <w:webHidden/>
              </w:rPr>
              <w:instrText xml:space="preserve"> PAGEREF _Toc523855446 \h </w:instrText>
            </w:r>
            <w:r w:rsidR="00156D0C">
              <w:rPr>
                <w:webHidden/>
              </w:rPr>
            </w:r>
            <w:r w:rsidR="00156D0C">
              <w:rPr>
                <w:webHidden/>
              </w:rPr>
              <w:fldChar w:fldCharType="separate"/>
            </w:r>
            <w:r w:rsidR="00156D0C">
              <w:rPr>
                <w:webHidden/>
              </w:rPr>
              <w:t>44</w:t>
            </w:r>
            <w:r w:rsidR="00156D0C">
              <w:rPr>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447" w:history="1">
            <w:r w:rsidR="00156D0C" w:rsidRPr="00ED1852">
              <w:rPr>
                <w:rStyle w:val="Hyperlink"/>
              </w:rPr>
              <w:t>2.3.2.1 Trabalho: Desenvolvimento de um sistema de colaboração em massa para reduzir gastos dos consumidores em compras de supermercado</w:t>
            </w:r>
            <w:r w:rsidR="00156D0C">
              <w:rPr>
                <w:webHidden/>
              </w:rPr>
              <w:tab/>
            </w:r>
            <w:r w:rsidR="00156D0C">
              <w:rPr>
                <w:webHidden/>
              </w:rPr>
              <w:fldChar w:fldCharType="begin"/>
            </w:r>
            <w:r w:rsidR="00156D0C">
              <w:rPr>
                <w:webHidden/>
              </w:rPr>
              <w:instrText xml:space="preserve"> PAGEREF _Toc523855447 \h </w:instrText>
            </w:r>
            <w:r w:rsidR="00156D0C">
              <w:rPr>
                <w:webHidden/>
              </w:rPr>
            </w:r>
            <w:r w:rsidR="00156D0C">
              <w:rPr>
                <w:webHidden/>
              </w:rPr>
              <w:fldChar w:fldCharType="separate"/>
            </w:r>
            <w:r w:rsidR="00156D0C">
              <w:rPr>
                <w:webHidden/>
              </w:rPr>
              <w:t>45</w:t>
            </w:r>
            <w:r w:rsidR="00156D0C">
              <w:rPr>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448" w:history="1">
            <w:r w:rsidR="00156D0C" w:rsidRPr="00ED1852">
              <w:rPr>
                <w:rStyle w:val="Hyperlink"/>
              </w:rPr>
              <w:t>2.3.2.2 Trabalho: Gastometro</w:t>
            </w:r>
            <w:r w:rsidR="00156D0C">
              <w:rPr>
                <w:webHidden/>
              </w:rPr>
              <w:tab/>
            </w:r>
            <w:r w:rsidR="00156D0C">
              <w:rPr>
                <w:webHidden/>
              </w:rPr>
              <w:fldChar w:fldCharType="begin"/>
            </w:r>
            <w:r w:rsidR="00156D0C">
              <w:rPr>
                <w:webHidden/>
              </w:rPr>
              <w:instrText xml:space="preserve"> PAGEREF _Toc523855448 \h </w:instrText>
            </w:r>
            <w:r w:rsidR="00156D0C">
              <w:rPr>
                <w:webHidden/>
              </w:rPr>
            </w:r>
            <w:r w:rsidR="00156D0C">
              <w:rPr>
                <w:webHidden/>
              </w:rPr>
              <w:fldChar w:fldCharType="separate"/>
            </w:r>
            <w:r w:rsidR="00156D0C">
              <w:rPr>
                <w:webHidden/>
              </w:rPr>
              <w:t>45</w:t>
            </w:r>
            <w:r w:rsidR="00156D0C">
              <w:rPr>
                <w:webHidden/>
              </w:rPr>
              <w:fldChar w:fldCharType="end"/>
            </w:r>
          </w:hyperlink>
        </w:p>
        <w:p w:rsidR="00156D0C" w:rsidRDefault="00B248E9">
          <w:pPr>
            <w:pStyle w:val="Sumrio1"/>
            <w:rPr>
              <w:rFonts w:asciiTheme="minorHAnsi" w:eastAsiaTheme="minorEastAsia" w:hAnsiTheme="minorHAnsi" w:cstheme="minorBidi"/>
              <w:b w:val="0"/>
              <w:sz w:val="22"/>
            </w:rPr>
          </w:pPr>
          <w:hyperlink w:anchor="_Toc523855449" w:history="1">
            <w:r w:rsidR="00156D0C" w:rsidRPr="00ED1852">
              <w:rPr>
                <w:rStyle w:val="Hyperlink"/>
              </w:rPr>
              <w:t>3 O OBJETIVO DO PROJETO</w:t>
            </w:r>
            <w:r w:rsidR="00156D0C">
              <w:rPr>
                <w:webHidden/>
              </w:rPr>
              <w:tab/>
            </w:r>
            <w:r w:rsidR="00156D0C">
              <w:rPr>
                <w:webHidden/>
              </w:rPr>
              <w:fldChar w:fldCharType="begin"/>
            </w:r>
            <w:r w:rsidR="00156D0C">
              <w:rPr>
                <w:webHidden/>
              </w:rPr>
              <w:instrText xml:space="preserve"> PAGEREF _Toc523855449 \h </w:instrText>
            </w:r>
            <w:r w:rsidR="00156D0C">
              <w:rPr>
                <w:webHidden/>
              </w:rPr>
            </w:r>
            <w:r w:rsidR="00156D0C">
              <w:rPr>
                <w:webHidden/>
              </w:rPr>
              <w:fldChar w:fldCharType="separate"/>
            </w:r>
            <w:r w:rsidR="00156D0C">
              <w:rPr>
                <w:webHidden/>
              </w:rPr>
              <w:t>47</w:t>
            </w:r>
            <w:r w:rsidR="00156D0C">
              <w:rPr>
                <w:webHidden/>
              </w:rPr>
              <w:fldChar w:fldCharType="end"/>
            </w:r>
          </w:hyperlink>
        </w:p>
        <w:p w:rsidR="00156D0C" w:rsidRDefault="00B248E9">
          <w:pPr>
            <w:pStyle w:val="Sumrio2"/>
            <w:rPr>
              <w:rFonts w:asciiTheme="minorHAnsi" w:eastAsiaTheme="minorEastAsia" w:hAnsiTheme="minorHAnsi" w:cstheme="minorBidi"/>
              <w:noProof/>
              <w:sz w:val="22"/>
              <w:lang w:eastAsia="pt-BR"/>
            </w:rPr>
          </w:pPr>
          <w:hyperlink w:anchor="_Toc523855450" w:history="1">
            <w:r w:rsidR="00156D0C" w:rsidRPr="00ED1852">
              <w:rPr>
                <w:rStyle w:val="Hyperlink"/>
                <w:smallCaps/>
                <w:noProof/>
              </w:rPr>
              <w:t>3.1 FORMULAÇÃO DO PROBLEMA</w:t>
            </w:r>
            <w:r w:rsidR="00156D0C">
              <w:rPr>
                <w:noProof/>
                <w:webHidden/>
              </w:rPr>
              <w:tab/>
            </w:r>
            <w:r w:rsidR="00156D0C">
              <w:rPr>
                <w:noProof/>
                <w:webHidden/>
              </w:rPr>
              <w:fldChar w:fldCharType="begin"/>
            </w:r>
            <w:r w:rsidR="00156D0C">
              <w:rPr>
                <w:noProof/>
                <w:webHidden/>
              </w:rPr>
              <w:instrText xml:space="preserve"> PAGEREF _Toc523855450 \h </w:instrText>
            </w:r>
            <w:r w:rsidR="00156D0C">
              <w:rPr>
                <w:noProof/>
                <w:webHidden/>
              </w:rPr>
            </w:r>
            <w:r w:rsidR="00156D0C">
              <w:rPr>
                <w:noProof/>
                <w:webHidden/>
              </w:rPr>
              <w:fldChar w:fldCharType="separate"/>
            </w:r>
            <w:r w:rsidR="00156D0C">
              <w:rPr>
                <w:noProof/>
                <w:webHidden/>
              </w:rPr>
              <w:t>47</w:t>
            </w:r>
            <w:r w:rsidR="00156D0C">
              <w:rPr>
                <w:noProof/>
                <w:webHidden/>
              </w:rPr>
              <w:fldChar w:fldCharType="end"/>
            </w:r>
          </w:hyperlink>
        </w:p>
        <w:p w:rsidR="00156D0C" w:rsidRDefault="00B248E9">
          <w:pPr>
            <w:pStyle w:val="Sumrio2"/>
            <w:rPr>
              <w:rFonts w:asciiTheme="minorHAnsi" w:eastAsiaTheme="minorEastAsia" w:hAnsiTheme="minorHAnsi" w:cstheme="minorBidi"/>
              <w:noProof/>
              <w:sz w:val="22"/>
              <w:lang w:eastAsia="pt-BR"/>
            </w:rPr>
          </w:pPr>
          <w:hyperlink w:anchor="_Toc523855451" w:history="1">
            <w:r w:rsidR="00156D0C" w:rsidRPr="00ED1852">
              <w:rPr>
                <w:rStyle w:val="Hyperlink"/>
                <w:smallCaps/>
                <w:noProof/>
              </w:rPr>
              <w:t>3.2 OBJETIVOS</w:t>
            </w:r>
            <w:r w:rsidR="00156D0C">
              <w:rPr>
                <w:noProof/>
                <w:webHidden/>
              </w:rPr>
              <w:tab/>
            </w:r>
            <w:r w:rsidR="00156D0C">
              <w:rPr>
                <w:noProof/>
                <w:webHidden/>
              </w:rPr>
              <w:fldChar w:fldCharType="begin"/>
            </w:r>
            <w:r w:rsidR="00156D0C">
              <w:rPr>
                <w:noProof/>
                <w:webHidden/>
              </w:rPr>
              <w:instrText xml:space="preserve"> PAGEREF _Toc523855451 \h </w:instrText>
            </w:r>
            <w:r w:rsidR="00156D0C">
              <w:rPr>
                <w:noProof/>
                <w:webHidden/>
              </w:rPr>
            </w:r>
            <w:r w:rsidR="00156D0C">
              <w:rPr>
                <w:noProof/>
                <w:webHidden/>
              </w:rPr>
              <w:fldChar w:fldCharType="separate"/>
            </w:r>
            <w:r w:rsidR="00156D0C">
              <w:rPr>
                <w:noProof/>
                <w:webHidden/>
              </w:rPr>
              <w:t>48</w:t>
            </w:r>
            <w:r w:rsidR="00156D0C">
              <w:rPr>
                <w:noProof/>
                <w:webHidden/>
              </w:rPr>
              <w:fldChar w:fldCharType="end"/>
            </w:r>
          </w:hyperlink>
        </w:p>
        <w:p w:rsidR="00156D0C" w:rsidRDefault="00B248E9">
          <w:pPr>
            <w:pStyle w:val="Sumrio2"/>
            <w:rPr>
              <w:rFonts w:asciiTheme="minorHAnsi" w:eastAsiaTheme="minorEastAsia" w:hAnsiTheme="minorHAnsi" w:cstheme="minorBidi"/>
              <w:noProof/>
              <w:sz w:val="22"/>
              <w:lang w:eastAsia="pt-BR"/>
            </w:rPr>
          </w:pPr>
          <w:hyperlink w:anchor="_Toc523855452" w:history="1">
            <w:r w:rsidR="00156D0C" w:rsidRPr="00ED1852">
              <w:rPr>
                <w:rStyle w:val="Hyperlink"/>
                <w:smallCaps/>
                <w:noProof/>
              </w:rPr>
              <w:t>3.3 JUSTIFICATIVA</w:t>
            </w:r>
            <w:r w:rsidR="00156D0C">
              <w:rPr>
                <w:noProof/>
                <w:webHidden/>
              </w:rPr>
              <w:tab/>
            </w:r>
            <w:r w:rsidR="00156D0C">
              <w:rPr>
                <w:noProof/>
                <w:webHidden/>
              </w:rPr>
              <w:fldChar w:fldCharType="begin"/>
            </w:r>
            <w:r w:rsidR="00156D0C">
              <w:rPr>
                <w:noProof/>
                <w:webHidden/>
              </w:rPr>
              <w:instrText xml:space="preserve"> PAGEREF _Toc523855452 \h </w:instrText>
            </w:r>
            <w:r w:rsidR="00156D0C">
              <w:rPr>
                <w:noProof/>
                <w:webHidden/>
              </w:rPr>
            </w:r>
            <w:r w:rsidR="00156D0C">
              <w:rPr>
                <w:noProof/>
                <w:webHidden/>
              </w:rPr>
              <w:fldChar w:fldCharType="separate"/>
            </w:r>
            <w:r w:rsidR="00156D0C">
              <w:rPr>
                <w:noProof/>
                <w:webHidden/>
              </w:rPr>
              <w:t>49</w:t>
            </w:r>
            <w:r w:rsidR="00156D0C">
              <w:rPr>
                <w:noProof/>
                <w:webHidden/>
              </w:rPr>
              <w:fldChar w:fldCharType="end"/>
            </w:r>
          </w:hyperlink>
        </w:p>
        <w:p w:rsidR="00156D0C" w:rsidRDefault="00B248E9">
          <w:pPr>
            <w:pStyle w:val="Sumrio2"/>
            <w:rPr>
              <w:rFonts w:asciiTheme="minorHAnsi" w:eastAsiaTheme="minorEastAsia" w:hAnsiTheme="minorHAnsi" w:cstheme="minorBidi"/>
              <w:noProof/>
              <w:sz w:val="22"/>
              <w:lang w:eastAsia="pt-BR"/>
            </w:rPr>
          </w:pPr>
          <w:hyperlink w:anchor="_Toc523855453" w:history="1">
            <w:r w:rsidR="00156D0C" w:rsidRPr="00ED1852">
              <w:rPr>
                <w:rStyle w:val="Hyperlink"/>
                <w:smallCaps/>
                <w:noProof/>
              </w:rPr>
              <w:t>3.4 PÚBLICO ALVO</w:t>
            </w:r>
            <w:r w:rsidR="00156D0C">
              <w:rPr>
                <w:noProof/>
                <w:webHidden/>
              </w:rPr>
              <w:tab/>
            </w:r>
            <w:r w:rsidR="00156D0C">
              <w:rPr>
                <w:noProof/>
                <w:webHidden/>
              </w:rPr>
              <w:fldChar w:fldCharType="begin"/>
            </w:r>
            <w:r w:rsidR="00156D0C">
              <w:rPr>
                <w:noProof/>
                <w:webHidden/>
              </w:rPr>
              <w:instrText xml:space="preserve"> PAGEREF _Toc523855453 \h </w:instrText>
            </w:r>
            <w:r w:rsidR="00156D0C">
              <w:rPr>
                <w:noProof/>
                <w:webHidden/>
              </w:rPr>
            </w:r>
            <w:r w:rsidR="00156D0C">
              <w:rPr>
                <w:noProof/>
                <w:webHidden/>
              </w:rPr>
              <w:fldChar w:fldCharType="separate"/>
            </w:r>
            <w:r w:rsidR="00156D0C">
              <w:rPr>
                <w:noProof/>
                <w:webHidden/>
              </w:rPr>
              <w:t>50</w:t>
            </w:r>
            <w:r w:rsidR="00156D0C">
              <w:rPr>
                <w:noProof/>
                <w:webHidden/>
              </w:rPr>
              <w:fldChar w:fldCharType="end"/>
            </w:r>
          </w:hyperlink>
        </w:p>
        <w:p w:rsidR="00156D0C" w:rsidRDefault="00B248E9">
          <w:pPr>
            <w:pStyle w:val="Sumrio2"/>
            <w:rPr>
              <w:rFonts w:asciiTheme="minorHAnsi" w:eastAsiaTheme="minorEastAsia" w:hAnsiTheme="minorHAnsi" w:cstheme="minorBidi"/>
              <w:noProof/>
              <w:sz w:val="22"/>
              <w:lang w:eastAsia="pt-BR"/>
            </w:rPr>
          </w:pPr>
          <w:hyperlink w:anchor="_Toc523855454" w:history="1">
            <w:r w:rsidR="00156D0C" w:rsidRPr="00ED1852">
              <w:rPr>
                <w:rStyle w:val="Hyperlink"/>
                <w:noProof/>
              </w:rPr>
              <w:t>3.5 NÍVEIS DE DECISÃO E GRUPOS FUNCIONAIS ATENDIDOS</w:t>
            </w:r>
            <w:r w:rsidR="00156D0C">
              <w:rPr>
                <w:noProof/>
                <w:webHidden/>
              </w:rPr>
              <w:tab/>
            </w:r>
            <w:r w:rsidR="00156D0C">
              <w:rPr>
                <w:noProof/>
                <w:webHidden/>
              </w:rPr>
              <w:fldChar w:fldCharType="begin"/>
            </w:r>
            <w:r w:rsidR="00156D0C">
              <w:rPr>
                <w:noProof/>
                <w:webHidden/>
              </w:rPr>
              <w:instrText xml:space="preserve"> PAGEREF _Toc523855454 \h </w:instrText>
            </w:r>
            <w:r w:rsidR="00156D0C">
              <w:rPr>
                <w:noProof/>
                <w:webHidden/>
              </w:rPr>
            </w:r>
            <w:r w:rsidR="00156D0C">
              <w:rPr>
                <w:noProof/>
                <w:webHidden/>
              </w:rPr>
              <w:fldChar w:fldCharType="separate"/>
            </w:r>
            <w:r w:rsidR="00156D0C">
              <w:rPr>
                <w:noProof/>
                <w:webHidden/>
              </w:rPr>
              <w:t>50</w:t>
            </w:r>
            <w:r w:rsidR="00156D0C">
              <w:rPr>
                <w:noProof/>
                <w:webHidden/>
              </w:rPr>
              <w:fldChar w:fldCharType="end"/>
            </w:r>
          </w:hyperlink>
        </w:p>
        <w:p w:rsidR="00156D0C" w:rsidRDefault="00B248E9">
          <w:pPr>
            <w:pStyle w:val="Sumrio1"/>
            <w:rPr>
              <w:rFonts w:asciiTheme="minorHAnsi" w:eastAsiaTheme="minorEastAsia" w:hAnsiTheme="minorHAnsi" w:cstheme="minorBidi"/>
              <w:b w:val="0"/>
              <w:sz w:val="22"/>
            </w:rPr>
          </w:pPr>
          <w:hyperlink w:anchor="_Toc523855455" w:history="1">
            <w:r w:rsidR="00156D0C" w:rsidRPr="00ED1852">
              <w:rPr>
                <w:rStyle w:val="Hyperlink"/>
              </w:rPr>
              <w:t>4 GERÊNCIA DE PROJETO</w:t>
            </w:r>
            <w:r w:rsidR="00156D0C">
              <w:rPr>
                <w:webHidden/>
              </w:rPr>
              <w:tab/>
            </w:r>
            <w:r w:rsidR="00156D0C">
              <w:rPr>
                <w:webHidden/>
              </w:rPr>
              <w:fldChar w:fldCharType="begin"/>
            </w:r>
            <w:r w:rsidR="00156D0C">
              <w:rPr>
                <w:webHidden/>
              </w:rPr>
              <w:instrText xml:space="preserve"> PAGEREF _Toc523855455 \h </w:instrText>
            </w:r>
            <w:r w:rsidR="00156D0C">
              <w:rPr>
                <w:webHidden/>
              </w:rPr>
            </w:r>
            <w:r w:rsidR="00156D0C">
              <w:rPr>
                <w:webHidden/>
              </w:rPr>
              <w:fldChar w:fldCharType="separate"/>
            </w:r>
            <w:r w:rsidR="00156D0C">
              <w:rPr>
                <w:webHidden/>
              </w:rPr>
              <w:t>51</w:t>
            </w:r>
            <w:r w:rsidR="00156D0C">
              <w:rPr>
                <w:webHidden/>
              </w:rPr>
              <w:fldChar w:fldCharType="end"/>
            </w:r>
          </w:hyperlink>
        </w:p>
        <w:p w:rsidR="00156D0C" w:rsidRDefault="00B248E9">
          <w:pPr>
            <w:pStyle w:val="Sumrio2"/>
            <w:rPr>
              <w:rFonts w:asciiTheme="minorHAnsi" w:eastAsiaTheme="minorEastAsia" w:hAnsiTheme="minorHAnsi" w:cstheme="minorBidi"/>
              <w:noProof/>
              <w:sz w:val="22"/>
              <w:lang w:eastAsia="pt-BR"/>
            </w:rPr>
          </w:pPr>
          <w:hyperlink w:anchor="_Toc523855456" w:history="1">
            <w:r w:rsidR="00156D0C" w:rsidRPr="00ED1852">
              <w:rPr>
                <w:rStyle w:val="Hyperlink"/>
                <w:smallCaps/>
                <w:noProof/>
              </w:rPr>
              <w:t>4.1 PLANO DE PROJETO</w:t>
            </w:r>
            <w:r w:rsidR="00156D0C">
              <w:rPr>
                <w:noProof/>
                <w:webHidden/>
              </w:rPr>
              <w:tab/>
            </w:r>
            <w:r w:rsidR="00156D0C">
              <w:rPr>
                <w:noProof/>
                <w:webHidden/>
              </w:rPr>
              <w:fldChar w:fldCharType="begin"/>
            </w:r>
            <w:r w:rsidR="00156D0C">
              <w:rPr>
                <w:noProof/>
                <w:webHidden/>
              </w:rPr>
              <w:instrText xml:space="preserve"> PAGEREF _Toc523855456 \h </w:instrText>
            </w:r>
            <w:r w:rsidR="00156D0C">
              <w:rPr>
                <w:noProof/>
                <w:webHidden/>
              </w:rPr>
            </w:r>
            <w:r w:rsidR="00156D0C">
              <w:rPr>
                <w:noProof/>
                <w:webHidden/>
              </w:rPr>
              <w:fldChar w:fldCharType="separate"/>
            </w:r>
            <w:r w:rsidR="00156D0C">
              <w:rPr>
                <w:noProof/>
                <w:webHidden/>
              </w:rPr>
              <w:t>51</w:t>
            </w:r>
            <w:r w:rsidR="00156D0C">
              <w:rPr>
                <w:noProof/>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457" w:history="1">
            <w:r w:rsidR="00156D0C" w:rsidRPr="00ED1852">
              <w:rPr>
                <w:rStyle w:val="Hyperlink"/>
              </w:rPr>
              <w:t>4.1.1 Partes Interessadas</w:t>
            </w:r>
            <w:r w:rsidR="00156D0C">
              <w:rPr>
                <w:webHidden/>
              </w:rPr>
              <w:tab/>
            </w:r>
            <w:r w:rsidR="00156D0C">
              <w:rPr>
                <w:webHidden/>
              </w:rPr>
              <w:fldChar w:fldCharType="begin"/>
            </w:r>
            <w:r w:rsidR="00156D0C">
              <w:rPr>
                <w:webHidden/>
              </w:rPr>
              <w:instrText xml:space="preserve"> PAGEREF _Toc523855457 \h </w:instrText>
            </w:r>
            <w:r w:rsidR="00156D0C">
              <w:rPr>
                <w:webHidden/>
              </w:rPr>
            </w:r>
            <w:r w:rsidR="00156D0C">
              <w:rPr>
                <w:webHidden/>
              </w:rPr>
              <w:fldChar w:fldCharType="separate"/>
            </w:r>
            <w:r w:rsidR="00156D0C">
              <w:rPr>
                <w:webHidden/>
              </w:rPr>
              <w:t>52</w:t>
            </w:r>
            <w:r w:rsidR="00156D0C">
              <w:rPr>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458" w:history="1">
            <w:r w:rsidR="00156D0C" w:rsidRPr="00ED1852">
              <w:rPr>
                <w:rStyle w:val="Hyperlink"/>
              </w:rPr>
              <w:t>4.1.2 Modelo de Ciclo de Vida</w:t>
            </w:r>
            <w:r w:rsidR="00156D0C">
              <w:rPr>
                <w:webHidden/>
              </w:rPr>
              <w:tab/>
            </w:r>
            <w:r w:rsidR="00156D0C">
              <w:rPr>
                <w:webHidden/>
              </w:rPr>
              <w:fldChar w:fldCharType="begin"/>
            </w:r>
            <w:r w:rsidR="00156D0C">
              <w:rPr>
                <w:webHidden/>
              </w:rPr>
              <w:instrText xml:space="preserve"> PAGEREF _Toc523855458 \h </w:instrText>
            </w:r>
            <w:r w:rsidR="00156D0C">
              <w:rPr>
                <w:webHidden/>
              </w:rPr>
            </w:r>
            <w:r w:rsidR="00156D0C">
              <w:rPr>
                <w:webHidden/>
              </w:rPr>
              <w:fldChar w:fldCharType="separate"/>
            </w:r>
            <w:r w:rsidR="00156D0C">
              <w:rPr>
                <w:webHidden/>
              </w:rPr>
              <w:t>55</w:t>
            </w:r>
            <w:r w:rsidR="00156D0C">
              <w:rPr>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459" w:history="1">
            <w:r w:rsidR="00156D0C" w:rsidRPr="00ED1852">
              <w:rPr>
                <w:rStyle w:val="Hyperlink"/>
              </w:rPr>
              <w:t>4.1.3 Recursos Necessários</w:t>
            </w:r>
            <w:r w:rsidR="00156D0C">
              <w:rPr>
                <w:webHidden/>
              </w:rPr>
              <w:tab/>
            </w:r>
            <w:r w:rsidR="00156D0C">
              <w:rPr>
                <w:webHidden/>
              </w:rPr>
              <w:fldChar w:fldCharType="begin"/>
            </w:r>
            <w:r w:rsidR="00156D0C">
              <w:rPr>
                <w:webHidden/>
              </w:rPr>
              <w:instrText xml:space="preserve"> PAGEREF _Toc523855459 \h </w:instrText>
            </w:r>
            <w:r w:rsidR="00156D0C">
              <w:rPr>
                <w:webHidden/>
              </w:rPr>
            </w:r>
            <w:r w:rsidR="00156D0C">
              <w:rPr>
                <w:webHidden/>
              </w:rPr>
              <w:fldChar w:fldCharType="separate"/>
            </w:r>
            <w:r w:rsidR="00156D0C">
              <w:rPr>
                <w:webHidden/>
              </w:rPr>
              <w:t>64</w:t>
            </w:r>
            <w:r w:rsidR="00156D0C">
              <w:rPr>
                <w:webHidden/>
              </w:rPr>
              <w:fldChar w:fldCharType="end"/>
            </w:r>
          </w:hyperlink>
        </w:p>
        <w:p w:rsidR="00156D0C" w:rsidRDefault="00B248E9">
          <w:pPr>
            <w:pStyle w:val="Sumrio2"/>
            <w:rPr>
              <w:rFonts w:asciiTheme="minorHAnsi" w:eastAsiaTheme="minorEastAsia" w:hAnsiTheme="minorHAnsi" w:cstheme="minorBidi"/>
              <w:noProof/>
              <w:sz w:val="22"/>
              <w:lang w:eastAsia="pt-BR"/>
            </w:rPr>
          </w:pPr>
          <w:hyperlink w:anchor="_Toc523855460" w:history="1">
            <w:r w:rsidR="00156D0C" w:rsidRPr="00ED1852">
              <w:rPr>
                <w:rStyle w:val="Hyperlink"/>
                <w:smallCaps/>
                <w:noProof/>
              </w:rPr>
              <w:t>4.2 ÁREAS DE CONHECIMENTO</w:t>
            </w:r>
            <w:r w:rsidR="00156D0C">
              <w:rPr>
                <w:noProof/>
                <w:webHidden/>
              </w:rPr>
              <w:tab/>
            </w:r>
            <w:r w:rsidR="00156D0C">
              <w:rPr>
                <w:noProof/>
                <w:webHidden/>
              </w:rPr>
              <w:fldChar w:fldCharType="begin"/>
            </w:r>
            <w:r w:rsidR="00156D0C">
              <w:rPr>
                <w:noProof/>
                <w:webHidden/>
              </w:rPr>
              <w:instrText xml:space="preserve"> PAGEREF _Toc523855460 \h </w:instrText>
            </w:r>
            <w:r w:rsidR="00156D0C">
              <w:rPr>
                <w:noProof/>
                <w:webHidden/>
              </w:rPr>
            </w:r>
            <w:r w:rsidR="00156D0C">
              <w:rPr>
                <w:noProof/>
                <w:webHidden/>
              </w:rPr>
              <w:fldChar w:fldCharType="separate"/>
            </w:r>
            <w:r w:rsidR="00156D0C">
              <w:rPr>
                <w:noProof/>
                <w:webHidden/>
              </w:rPr>
              <w:t>67</w:t>
            </w:r>
            <w:r w:rsidR="00156D0C">
              <w:rPr>
                <w:noProof/>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461" w:history="1">
            <w:r w:rsidR="00156D0C" w:rsidRPr="00ED1852">
              <w:rPr>
                <w:rStyle w:val="Hyperlink"/>
              </w:rPr>
              <w:t>4.2.1 Gestão do Escopo</w:t>
            </w:r>
            <w:r w:rsidR="00156D0C">
              <w:rPr>
                <w:webHidden/>
              </w:rPr>
              <w:tab/>
            </w:r>
            <w:r w:rsidR="00156D0C">
              <w:rPr>
                <w:webHidden/>
              </w:rPr>
              <w:fldChar w:fldCharType="begin"/>
            </w:r>
            <w:r w:rsidR="00156D0C">
              <w:rPr>
                <w:webHidden/>
              </w:rPr>
              <w:instrText xml:space="preserve"> PAGEREF _Toc523855461 \h </w:instrText>
            </w:r>
            <w:r w:rsidR="00156D0C">
              <w:rPr>
                <w:webHidden/>
              </w:rPr>
            </w:r>
            <w:r w:rsidR="00156D0C">
              <w:rPr>
                <w:webHidden/>
              </w:rPr>
              <w:fldChar w:fldCharType="separate"/>
            </w:r>
            <w:r w:rsidR="00156D0C">
              <w:rPr>
                <w:webHidden/>
              </w:rPr>
              <w:t>68</w:t>
            </w:r>
            <w:r w:rsidR="00156D0C">
              <w:rPr>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462" w:history="1">
            <w:r w:rsidR="00156D0C" w:rsidRPr="00ED1852">
              <w:rPr>
                <w:rStyle w:val="Hyperlink"/>
              </w:rPr>
              <w:t>4.2.2 Gestão do Tempo</w:t>
            </w:r>
            <w:r w:rsidR="00156D0C">
              <w:rPr>
                <w:webHidden/>
              </w:rPr>
              <w:tab/>
            </w:r>
            <w:r w:rsidR="00156D0C">
              <w:rPr>
                <w:webHidden/>
              </w:rPr>
              <w:fldChar w:fldCharType="begin"/>
            </w:r>
            <w:r w:rsidR="00156D0C">
              <w:rPr>
                <w:webHidden/>
              </w:rPr>
              <w:instrText xml:space="preserve"> PAGEREF _Toc523855462 \h </w:instrText>
            </w:r>
            <w:r w:rsidR="00156D0C">
              <w:rPr>
                <w:webHidden/>
              </w:rPr>
            </w:r>
            <w:r w:rsidR="00156D0C">
              <w:rPr>
                <w:webHidden/>
              </w:rPr>
              <w:fldChar w:fldCharType="separate"/>
            </w:r>
            <w:r w:rsidR="00156D0C">
              <w:rPr>
                <w:webHidden/>
              </w:rPr>
              <w:t>75</w:t>
            </w:r>
            <w:r w:rsidR="00156D0C">
              <w:rPr>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463" w:history="1">
            <w:r w:rsidR="00156D0C" w:rsidRPr="00ED1852">
              <w:rPr>
                <w:rStyle w:val="Hyperlink"/>
              </w:rPr>
              <w:t>4.2.3 Gestão da Integração</w:t>
            </w:r>
            <w:r w:rsidR="00156D0C">
              <w:rPr>
                <w:webHidden/>
              </w:rPr>
              <w:tab/>
            </w:r>
            <w:r w:rsidR="00156D0C">
              <w:rPr>
                <w:webHidden/>
              </w:rPr>
              <w:fldChar w:fldCharType="begin"/>
            </w:r>
            <w:r w:rsidR="00156D0C">
              <w:rPr>
                <w:webHidden/>
              </w:rPr>
              <w:instrText xml:space="preserve"> PAGEREF _Toc523855463 \h </w:instrText>
            </w:r>
            <w:r w:rsidR="00156D0C">
              <w:rPr>
                <w:webHidden/>
              </w:rPr>
            </w:r>
            <w:r w:rsidR="00156D0C">
              <w:rPr>
                <w:webHidden/>
              </w:rPr>
              <w:fldChar w:fldCharType="separate"/>
            </w:r>
            <w:r w:rsidR="00156D0C">
              <w:rPr>
                <w:webHidden/>
              </w:rPr>
              <w:t>83</w:t>
            </w:r>
            <w:r w:rsidR="00156D0C">
              <w:rPr>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464" w:history="1">
            <w:r w:rsidR="00156D0C" w:rsidRPr="00ED1852">
              <w:rPr>
                <w:rStyle w:val="Hyperlink"/>
              </w:rPr>
              <w:t>4.2.4 Gestão da Qualidade</w:t>
            </w:r>
            <w:r w:rsidR="00156D0C">
              <w:rPr>
                <w:webHidden/>
              </w:rPr>
              <w:tab/>
            </w:r>
            <w:r w:rsidR="00156D0C">
              <w:rPr>
                <w:webHidden/>
              </w:rPr>
              <w:fldChar w:fldCharType="begin"/>
            </w:r>
            <w:r w:rsidR="00156D0C">
              <w:rPr>
                <w:webHidden/>
              </w:rPr>
              <w:instrText xml:space="preserve"> PAGEREF _Toc523855464 \h </w:instrText>
            </w:r>
            <w:r w:rsidR="00156D0C">
              <w:rPr>
                <w:webHidden/>
              </w:rPr>
            </w:r>
            <w:r w:rsidR="00156D0C">
              <w:rPr>
                <w:webHidden/>
              </w:rPr>
              <w:fldChar w:fldCharType="separate"/>
            </w:r>
            <w:r w:rsidR="00156D0C">
              <w:rPr>
                <w:webHidden/>
              </w:rPr>
              <w:t>98</w:t>
            </w:r>
            <w:r w:rsidR="00156D0C">
              <w:rPr>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465" w:history="1">
            <w:r w:rsidR="00156D0C" w:rsidRPr="00ED1852">
              <w:rPr>
                <w:rStyle w:val="Hyperlink"/>
              </w:rPr>
              <w:t>4.2.5 Gestão dos Riscos</w:t>
            </w:r>
            <w:r w:rsidR="00156D0C">
              <w:rPr>
                <w:webHidden/>
              </w:rPr>
              <w:tab/>
            </w:r>
            <w:r w:rsidR="00156D0C">
              <w:rPr>
                <w:webHidden/>
              </w:rPr>
              <w:fldChar w:fldCharType="begin"/>
            </w:r>
            <w:r w:rsidR="00156D0C">
              <w:rPr>
                <w:webHidden/>
              </w:rPr>
              <w:instrText xml:space="preserve"> PAGEREF _Toc523855465 \h </w:instrText>
            </w:r>
            <w:r w:rsidR="00156D0C">
              <w:rPr>
                <w:webHidden/>
              </w:rPr>
            </w:r>
            <w:r w:rsidR="00156D0C">
              <w:rPr>
                <w:webHidden/>
              </w:rPr>
              <w:fldChar w:fldCharType="separate"/>
            </w:r>
            <w:r w:rsidR="00156D0C">
              <w:rPr>
                <w:webHidden/>
              </w:rPr>
              <w:t>102</w:t>
            </w:r>
            <w:r w:rsidR="00156D0C">
              <w:rPr>
                <w:webHidden/>
              </w:rPr>
              <w:fldChar w:fldCharType="end"/>
            </w:r>
          </w:hyperlink>
        </w:p>
        <w:p w:rsidR="00156D0C" w:rsidRDefault="00B248E9">
          <w:pPr>
            <w:pStyle w:val="Sumrio1"/>
            <w:rPr>
              <w:rFonts w:asciiTheme="minorHAnsi" w:eastAsiaTheme="minorEastAsia" w:hAnsiTheme="minorHAnsi" w:cstheme="minorBidi"/>
              <w:b w:val="0"/>
              <w:sz w:val="22"/>
            </w:rPr>
          </w:pPr>
          <w:hyperlink w:anchor="_Toc523855466" w:history="1">
            <w:r w:rsidR="00156D0C" w:rsidRPr="00ED1852">
              <w:rPr>
                <w:rStyle w:val="Hyperlink"/>
              </w:rPr>
              <w:t>5 ESPECIFICAÇÃO E ANÁLISE DOS REQUISITOS</w:t>
            </w:r>
            <w:r w:rsidR="00156D0C">
              <w:rPr>
                <w:webHidden/>
              </w:rPr>
              <w:tab/>
            </w:r>
            <w:r w:rsidR="00156D0C">
              <w:rPr>
                <w:webHidden/>
              </w:rPr>
              <w:fldChar w:fldCharType="begin"/>
            </w:r>
            <w:r w:rsidR="00156D0C">
              <w:rPr>
                <w:webHidden/>
              </w:rPr>
              <w:instrText xml:space="preserve"> PAGEREF _Toc523855466 \h </w:instrText>
            </w:r>
            <w:r w:rsidR="00156D0C">
              <w:rPr>
                <w:webHidden/>
              </w:rPr>
            </w:r>
            <w:r w:rsidR="00156D0C">
              <w:rPr>
                <w:webHidden/>
              </w:rPr>
              <w:fldChar w:fldCharType="separate"/>
            </w:r>
            <w:r w:rsidR="00156D0C">
              <w:rPr>
                <w:webHidden/>
              </w:rPr>
              <w:t>109</w:t>
            </w:r>
            <w:r w:rsidR="00156D0C">
              <w:rPr>
                <w:webHidden/>
              </w:rPr>
              <w:fldChar w:fldCharType="end"/>
            </w:r>
          </w:hyperlink>
        </w:p>
        <w:p w:rsidR="00156D0C" w:rsidRDefault="00B248E9">
          <w:pPr>
            <w:pStyle w:val="Sumrio2"/>
            <w:rPr>
              <w:rFonts w:asciiTheme="minorHAnsi" w:eastAsiaTheme="minorEastAsia" w:hAnsiTheme="minorHAnsi" w:cstheme="minorBidi"/>
              <w:noProof/>
              <w:sz w:val="22"/>
              <w:lang w:eastAsia="pt-BR"/>
            </w:rPr>
          </w:pPr>
          <w:hyperlink w:anchor="_Toc523855467" w:history="1">
            <w:r w:rsidR="00156D0C" w:rsidRPr="00ED1852">
              <w:rPr>
                <w:rStyle w:val="Hyperlink"/>
                <w:smallCaps/>
                <w:noProof/>
              </w:rPr>
              <w:t>5.1 REQUISITOS DO SISTEMA DE SOFTWARE</w:t>
            </w:r>
            <w:r w:rsidR="00156D0C">
              <w:rPr>
                <w:noProof/>
                <w:webHidden/>
              </w:rPr>
              <w:tab/>
            </w:r>
            <w:r w:rsidR="00156D0C">
              <w:rPr>
                <w:noProof/>
                <w:webHidden/>
              </w:rPr>
              <w:fldChar w:fldCharType="begin"/>
            </w:r>
            <w:r w:rsidR="00156D0C">
              <w:rPr>
                <w:noProof/>
                <w:webHidden/>
              </w:rPr>
              <w:instrText xml:space="preserve"> PAGEREF _Toc523855467 \h </w:instrText>
            </w:r>
            <w:r w:rsidR="00156D0C">
              <w:rPr>
                <w:noProof/>
                <w:webHidden/>
              </w:rPr>
            </w:r>
            <w:r w:rsidR="00156D0C">
              <w:rPr>
                <w:noProof/>
                <w:webHidden/>
              </w:rPr>
              <w:fldChar w:fldCharType="separate"/>
            </w:r>
            <w:r w:rsidR="00156D0C">
              <w:rPr>
                <w:noProof/>
                <w:webHidden/>
              </w:rPr>
              <w:t>109</w:t>
            </w:r>
            <w:r w:rsidR="00156D0C">
              <w:rPr>
                <w:noProof/>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468" w:history="1">
            <w:r w:rsidR="00156D0C" w:rsidRPr="00ED1852">
              <w:rPr>
                <w:rStyle w:val="Hyperlink"/>
              </w:rPr>
              <w:t>5.1.1 Requisitos Funcionais</w:t>
            </w:r>
            <w:r w:rsidR="00156D0C">
              <w:rPr>
                <w:webHidden/>
              </w:rPr>
              <w:tab/>
            </w:r>
            <w:r w:rsidR="00156D0C">
              <w:rPr>
                <w:webHidden/>
              </w:rPr>
              <w:fldChar w:fldCharType="begin"/>
            </w:r>
            <w:r w:rsidR="00156D0C">
              <w:rPr>
                <w:webHidden/>
              </w:rPr>
              <w:instrText xml:space="preserve"> PAGEREF _Toc523855468 \h </w:instrText>
            </w:r>
            <w:r w:rsidR="00156D0C">
              <w:rPr>
                <w:webHidden/>
              </w:rPr>
            </w:r>
            <w:r w:rsidR="00156D0C">
              <w:rPr>
                <w:webHidden/>
              </w:rPr>
              <w:fldChar w:fldCharType="separate"/>
            </w:r>
            <w:r w:rsidR="00156D0C">
              <w:rPr>
                <w:webHidden/>
              </w:rPr>
              <w:t>110</w:t>
            </w:r>
            <w:r w:rsidR="00156D0C">
              <w:rPr>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469" w:history="1">
            <w:r w:rsidR="00156D0C" w:rsidRPr="00ED1852">
              <w:rPr>
                <w:rStyle w:val="Hyperlink"/>
              </w:rPr>
              <w:t>5.1.2 Requisitos Não Funcionais</w:t>
            </w:r>
            <w:r w:rsidR="00156D0C">
              <w:rPr>
                <w:webHidden/>
              </w:rPr>
              <w:tab/>
            </w:r>
            <w:r w:rsidR="00156D0C">
              <w:rPr>
                <w:webHidden/>
              </w:rPr>
              <w:fldChar w:fldCharType="begin"/>
            </w:r>
            <w:r w:rsidR="00156D0C">
              <w:rPr>
                <w:webHidden/>
              </w:rPr>
              <w:instrText xml:space="preserve"> PAGEREF _Toc523855469 \h </w:instrText>
            </w:r>
            <w:r w:rsidR="00156D0C">
              <w:rPr>
                <w:webHidden/>
              </w:rPr>
            </w:r>
            <w:r w:rsidR="00156D0C">
              <w:rPr>
                <w:webHidden/>
              </w:rPr>
              <w:fldChar w:fldCharType="separate"/>
            </w:r>
            <w:r w:rsidR="00156D0C">
              <w:rPr>
                <w:webHidden/>
              </w:rPr>
              <w:t>141</w:t>
            </w:r>
            <w:r w:rsidR="00156D0C">
              <w:rPr>
                <w:webHidden/>
              </w:rPr>
              <w:fldChar w:fldCharType="end"/>
            </w:r>
          </w:hyperlink>
        </w:p>
        <w:p w:rsidR="00156D0C" w:rsidRDefault="00B248E9">
          <w:pPr>
            <w:pStyle w:val="Sumrio2"/>
            <w:rPr>
              <w:rFonts w:asciiTheme="minorHAnsi" w:eastAsiaTheme="minorEastAsia" w:hAnsiTheme="minorHAnsi" w:cstheme="minorBidi"/>
              <w:noProof/>
              <w:sz w:val="22"/>
              <w:lang w:eastAsia="pt-BR"/>
            </w:rPr>
          </w:pPr>
          <w:hyperlink w:anchor="_Toc523855470" w:history="1">
            <w:r w:rsidR="00156D0C" w:rsidRPr="00ED1852">
              <w:rPr>
                <w:rStyle w:val="Hyperlink"/>
                <w:smallCaps/>
                <w:noProof/>
              </w:rPr>
              <w:t>5.2 ANÁLISE DOS REQUISITOS</w:t>
            </w:r>
            <w:r w:rsidR="00156D0C">
              <w:rPr>
                <w:noProof/>
                <w:webHidden/>
              </w:rPr>
              <w:tab/>
            </w:r>
            <w:r w:rsidR="00156D0C">
              <w:rPr>
                <w:noProof/>
                <w:webHidden/>
              </w:rPr>
              <w:fldChar w:fldCharType="begin"/>
            </w:r>
            <w:r w:rsidR="00156D0C">
              <w:rPr>
                <w:noProof/>
                <w:webHidden/>
              </w:rPr>
              <w:instrText xml:space="preserve"> PAGEREF _Toc523855470 \h </w:instrText>
            </w:r>
            <w:r w:rsidR="00156D0C">
              <w:rPr>
                <w:noProof/>
                <w:webHidden/>
              </w:rPr>
            </w:r>
            <w:r w:rsidR="00156D0C">
              <w:rPr>
                <w:noProof/>
                <w:webHidden/>
              </w:rPr>
              <w:fldChar w:fldCharType="separate"/>
            </w:r>
            <w:r w:rsidR="00156D0C">
              <w:rPr>
                <w:noProof/>
                <w:webHidden/>
              </w:rPr>
              <w:t>150</w:t>
            </w:r>
            <w:r w:rsidR="00156D0C">
              <w:rPr>
                <w:noProof/>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471" w:history="1">
            <w:r w:rsidR="00156D0C" w:rsidRPr="00ED1852">
              <w:rPr>
                <w:rStyle w:val="Hyperlink"/>
              </w:rPr>
              <w:t>5.2.1 Modelos de Caso de Uso</w:t>
            </w:r>
            <w:r w:rsidR="00156D0C">
              <w:rPr>
                <w:webHidden/>
              </w:rPr>
              <w:tab/>
            </w:r>
            <w:r w:rsidR="00156D0C">
              <w:rPr>
                <w:webHidden/>
              </w:rPr>
              <w:fldChar w:fldCharType="begin"/>
            </w:r>
            <w:r w:rsidR="00156D0C">
              <w:rPr>
                <w:webHidden/>
              </w:rPr>
              <w:instrText xml:space="preserve"> PAGEREF _Toc523855471 \h </w:instrText>
            </w:r>
            <w:r w:rsidR="00156D0C">
              <w:rPr>
                <w:webHidden/>
              </w:rPr>
            </w:r>
            <w:r w:rsidR="00156D0C">
              <w:rPr>
                <w:webHidden/>
              </w:rPr>
              <w:fldChar w:fldCharType="separate"/>
            </w:r>
            <w:r w:rsidR="00156D0C">
              <w:rPr>
                <w:webHidden/>
              </w:rPr>
              <w:t>151</w:t>
            </w:r>
            <w:r w:rsidR="00156D0C">
              <w:rPr>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472" w:history="1">
            <w:r w:rsidR="00156D0C" w:rsidRPr="00ED1852">
              <w:rPr>
                <w:rStyle w:val="Hyperlink"/>
              </w:rPr>
              <w:t>5.2.2 Modelo Conceitual dos Dados</w:t>
            </w:r>
            <w:r w:rsidR="00156D0C">
              <w:rPr>
                <w:webHidden/>
              </w:rPr>
              <w:tab/>
            </w:r>
            <w:r w:rsidR="00156D0C">
              <w:rPr>
                <w:webHidden/>
              </w:rPr>
              <w:fldChar w:fldCharType="begin"/>
            </w:r>
            <w:r w:rsidR="00156D0C">
              <w:rPr>
                <w:webHidden/>
              </w:rPr>
              <w:instrText xml:space="preserve"> PAGEREF _Toc523855472 \h </w:instrText>
            </w:r>
            <w:r w:rsidR="00156D0C">
              <w:rPr>
                <w:webHidden/>
              </w:rPr>
            </w:r>
            <w:r w:rsidR="00156D0C">
              <w:rPr>
                <w:webHidden/>
              </w:rPr>
              <w:fldChar w:fldCharType="separate"/>
            </w:r>
            <w:r w:rsidR="00156D0C">
              <w:rPr>
                <w:webHidden/>
              </w:rPr>
              <w:t>152</w:t>
            </w:r>
            <w:r w:rsidR="00156D0C">
              <w:rPr>
                <w:webHidden/>
              </w:rPr>
              <w:fldChar w:fldCharType="end"/>
            </w:r>
          </w:hyperlink>
        </w:p>
        <w:p w:rsidR="00156D0C" w:rsidRDefault="00B248E9">
          <w:pPr>
            <w:pStyle w:val="Sumrio2"/>
            <w:rPr>
              <w:rFonts w:asciiTheme="minorHAnsi" w:eastAsiaTheme="minorEastAsia" w:hAnsiTheme="minorHAnsi" w:cstheme="minorBidi"/>
              <w:noProof/>
              <w:sz w:val="22"/>
              <w:lang w:eastAsia="pt-BR"/>
            </w:rPr>
          </w:pPr>
          <w:hyperlink w:anchor="_Toc523855473" w:history="1">
            <w:r w:rsidR="00156D0C" w:rsidRPr="00ED1852">
              <w:rPr>
                <w:rStyle w:val="Hyperlink"/>
                <w:smallCaps/>
                <w:noProof/>
              </w:rPr>
              <w:t>5.3 MÉTRICAS PARA ESTIMATIVA DO ESFORÇO</w:t>
            </w:r>
            <w:r w:rsidR="00156D0C">
              <w:rPr>
                <w:noProof/>
                <w:webHidden/>
              </w:rPr>
              <w:tab/>
            </w:r>
            <w:r w:rsidR="00156D0C">
              <w:rPr>
                <w:noProof/>
                <w:webHidden/>
              </w:rPr>
              <w:fldChar w:fldCharType="begin"/>
            </w:r>
            <w:r w:rsidR="00156D0C">
              <w:rPr>
                <w:noProof/>
                <w:webHidden/>
              </w:rPr>
              <w:instrText xml:space="preserve"> PAGEREF _Toc523855473 \h </w:instrText>
            </w:r>
            <w:r w:rsidR="00156D0C">
              <w:rPr>
                <w:noProof/>
                <w:webHidden/>
              </w:rPr>
            </w:r>
            <w:r w:rsidR="00156D0C">
              <w:rPr>
                <w:noProof/>
                <w:webHidden/>
              </w:rPr>
              <w:fldChar w:fldCharType="separate"/>
            </w:r>
            <w:r w:rsidR="00156D0C">
              <w:rPr>
                <w:noProof/>
                <w:webHidden/>
              </w:rPr>
              <w:t>152</w:t>
            </w:r>
            <w:r w:rsidR="00156D0C">
              <w:rPr>
                <w:noProof/>
                <w:webHidden/>
              </w:rPr>
              <w:fldChar w:fldCharType="end"/>
            </w:r>
          </w:hyperlink>
        </w:p>
        <w:p w:rsidR="00156D0C" w:rsidRDefault="00B248E9">
          <w:pPr>
            <w:pStyle w:val="Sumrio1"/>
            <w:rPr>
              <w:rFonts w:asciiTheme="minorHAnsi" w:eastAsiaTheme="minorEastAsia" w:hAnsiTheme="minorHAnsi" w:cstheme="minorBidi"/>
              <w:b w:val="0"/>
              <w:sz w:val="22"/>
            </w:rPr>
          </w:pPr>
          <w:hyperlink w:anchor="_Toc523855474" w:history="1">
            <w:r w:rsidR="00156D0C" w:rsidRPr="00ED1852">
              <w:rPr>
                <w:rStyle w:val="Hyperlink"/>
              </w:rPr>
              <w:t>6 ARQUITETURA E PROJETO DO SISTEMA DE SOFTWARE</w:t>
            </w:r>
            <w:r w:rsidR="00156D0C">
              <w:rPr>
                <w:webHidden/>
              </w:rPr>
              <w:tab/>
            </w:r>
            <w:r w:rsidR="00156D0C">
              <w:rPr>
                <w:webHidden/>
              </w:rPr>
              <w:fldChar w:fldCharType="begin"/>
            </w:r>
            <w:r w:rsidR="00156D0C">
              <w:rPr>
                <w:webHidden/>
              </w:rPr>
              <w:instrText xml:space="preserve"> PAGEREF _Toc523855474 \h </w:instrText>
            </w:r>
            <w:r w:rsidR="00156D0C">
              <w:rPr>
                <w:webHidden/>
              </w:rPr>
            </w:r>
            <w:r w:rsidR="00156D0C">
              <w:rPr>
                <w:webHidden/>
              </w:rPr>
              <w:fldChar w:fldCharType="separate"/>
            </w:r>
            <w:r w:rsidR="00156D0C">
              <w:rPr>
                <w:webHidden/>
              </w:rPr>
              <w:t>154</w:t>
            </w:r>
            <w:r w:rsidR="00156D0C">
              <w:rPr>
                <w:webHidden/>
              </w:rPr>
              <w:fldChar w:fldCharType="end"/>
            </w:r>
          </w:hyperlink>
        </w:p>
        <w:p w:rsidR="00156D0C" w:rsidRDefault="00B248E9">
          <w:pPr>
            <w:pStyle w:val="Sumrio2"/>
            <w:rPr>
              <w:rFonts w:asciiTheme="minorHAnsi" w:eastAsiaTheme="minorEastAsia" w:hAnsiTheme="minorHAnsi" w:cstheme="minorBidi"/>
              <w:noProof/>
              <w:sz w:val="22"/>
              <w:lang w:eastAsia="pt-BR"/>
            </w:rPr>
          </w:pPr>
          <w:hyperlink w:anchor="_Toc523855475" w:history="1">
            <w:r w:rsidR="00156D0C" w:rsidRPr="00ED1852">
              <w:rPr>
                <w:rStyle w:val="Hyperlink"/>
                <w:caps/>
                <w:noProof/>
                <w:lang w:eastAsia="pt-BR"/>
              </w:rPr>
              <w:t>6.1 VISÃO ESTRUTURAL</w:t>
            </w:r>
            <w:r w:rsidR="00156D0C">
              <w:rPr>
                <w:noProof/>
                <w:webHidden/>
              </w:rPr>
              <w:tab/>
            </w:r>
            <w:r w:rsidR="00156D0C">
              <w:rPr>
                <w:noProof/>
                <w:webHidden/>
              </w:rPr>
              <w:fldChar w:fldCharType="begin"/>
            </w:r>
            <w:r w:rsidR="00156D0C">
              <w:rPr>
                <w:noProof/>
                <w:webHidden/>
              </w:rPr>
              <w:instrText xml:space="preserve"> PAGEREF _Toc523855475 \h </w:instrText>
            </w:r>
            <w:r w:rsidR="00156D0C">
              <w:rPr>
                <w:noProof/>
                <w:webHidden/>
              </w:rPr>
            </w:r>
            <w:r w:rsidR="00156D0C">
              <w:rPr>
                <w:noProof/>
                <w:webHidden/>
              </w:rPr>
              <w:fldChar w:fldCharType="separate"/>
            </w:r>
            <w:r w:rsidR="00156D0C">
              <w:rPr>
                <w:noProof/>
                <w:webHidden/>
              </w:rPr>
              <w:t>155</w:t>
            </w:r>
            <w:r w:rsidR="00156D0C">
              <w:rPr>
                <w:noProof/>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476" w:history="1">
            <w:r w:rsidR="00156D0C" w:rsidRPr="00ED1852">
              <w:rPr>
                <w:rStyle w:val="Hyperlink"/>
              </w:rPr>
              <w:t>6.1.1 Diagrama de Pacotes</w:t>
            </w:r>
            <w:r w:rsidR="00156D0C">
              <w:rPr>
                <w:webHidden/>
              </w:rPr>
              <w:tab/>
            </w:r>
            <w:r w:rsidR="00156D0C">
              <w:rPr>
                <w:webHidden/>
              </w:rPr>
              <w:fldChar w:fldCharType="begin"/>
            </w:r>
            <w:r w:rsidR="00156D0C">
              <w:rPr>
                <w:webHidden/>
              </w:rPr>
              <w:instrText xml:space="preserve"> PAGEREF _Toc523855476 \h </w:instrText>
            </w:r>
            <w:r w:rsidR="00156D0C">
              <w:rPr>
                <w:webHidden/>
              </w:rPr>
            </w:r>
            <w:r w:rsidR="00156D0C">
              <w:rPr>
                <w:webHidden/>
              </w:rPr>
              <w:fldChar w:fldCharType="separate"/>
            </w:r>
            <w:r w:rsidR="00156D0C">
              <w:rPr>
                <w:webHidden/>
              </w:rPr>
              <w:t>155</w:t>
            </w:r>
            <w:r w:rsidR="00156D0C">
              <w:rPr>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477" w:history="1">
            <w:r w:rsidR="00156D0C" w:rsidRPr="00ED1852">
              <w:rPr>
                <w:rStyle w:val="Hyperlink"/>
              </w:rPr>
              <w:t>6.1.2 Diagrama de Classes</w:t>
            </w:r>
            <w:r w:rsidR="00156D0C">
              <w:rPr>
                <w:webHidden/>
              </w:rPr>
              <w:tab/>
            </w:r>
            <w:r w:rsidR="00156D0C">
              <w:rPr>
                <w:webHidden/>
              </w:rPr>
              <w:fldChar w:fldCharType="begin"/>
            </w:r>
            <w:r w:rsidR="00156D0C">
              <w:rPr>
                <w:webHidden/>
              </w:rPr>
              <w:instrText xml:space="preserve"> PAGEREF _Toc523855477 \h </w:instrText>
            </w:r>
            <w:r w:rsidR="00156D0C">
              <w:rPr>
                <w:webHidden/>
              </w:rPr>
            </w:r>
            <w:r w:rsidR="00156D0C">
              <w:rPr>
                <w:webHidden/>
              </w:rPr>
              <w:fldChar w:fldCharType="separate"/>
            </w:r>
            <w:r w:rsidR="00156D0C">
              <w:rPr>
                <w:webHidden/>
              </w:rPr>
              <w:t>155</w:t>
            </w:r>
            <w:r w:rsidR="00156D0C">
              <w:rPr>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478" w:history="1">
            <w:r w:rsidR="00156D0C" w:rsidRPr="00ED1852">
              <w:rPr>
                <w:rStyle w:val="Hyperlink"/>
              </w:rPr>
              <w:t>6.1.3 Diagrama de Objetos</w:t>
            </w:r>
            <w:r w:rsidR="00156D0C">
              <w:rPr>
                <w:webHidden/>
              </w:rPr>
              <w:tab/>
            </w:r>
            <w:r w:rsidR="00156D0C">
              <w:rPr>
                <w:webHidden/>
              </w:rPr>
              <w:fldChar w:fldCharType="begin"/>
            </w:r>
            <w:r w:rsidR="00156D0C">
              <w:rPr>
                <w:webHidden/>
              </w:rPr>
              <w:instrText xml:space="preserve"> PAGEREF _Toc523855478 \h </w:instrText>
            </w:r>
            <w:r w:rsidR="00156D0C">
              <w:rPr>
                <w:webHidden/>
              </w:rPr>
            </w:r>
            <w:r w:rsidR="00156D0C">
              <w:rPr>
                <w:webHidden/>
              </w:rPr>
              <w:fldChar w:fldCharType="separate"/>
            </w:r>
            <w:r w:rsidR="00156D0C">
              <w:rPr>
                <w:webHidden/>
              </w:rPr>
              <w:t>156</w:t>
            </w:r>
            <w:r w:rsidR="00156D0C">
              <w:rPr>
                <w:webHidden/>
              </w:rPr>
              <w:fldChar w:fldCharType="end"/>
            </w:r>
          </w:hyperlink>
        </w:p>
        <w:p w:rsidR="00156D0C" w:rsidRDefault="00B248E9">
          <w:pPr>
            <w:pStyle w:val="Sumrio2"/>
            <w:rPr>
              <w:rFonts w:asciiTheme="minorHAnsi" w:eastAsiaTheme="minorEastAsia" w:hAnsiTheme="minorHAnsi" w:cstheme="minorBidi"/>
              <w:noProof/>
              <w:sz w:val="22"/>
              <w:lang w:eastAsia="pt-BR"/>
            </w:rPr>
          </w:pPr>
          <w:hyperlink w:anchor="_Toc523855479" w:history="1">
            <w:r w:rsidR="00156D0C" w:rsidRPr="00ED1852">
              <w:rPr>
                <w:rStyle w:val="Hyperlink"/>
                <w:caps/>
                <w:noProof/>
                <w:lang w:eastAsia="pt-BR"/>
              </w:rPr>
              <w:t>6.2 VISÃO COMPORTAMENTAL</w:t>
            </w:r>
            <w:r w:rsidR="00156D0C">
              <w:rPr>
                <w:noProof/>
                <w:webHidden/>
              </w:rPr>
              <w:tab/>
            </w:r>
            <w:r w:rsidR="00156D0C">
              <w:rPr>
                <w:noProof/>
                <w:webHidden/>
              </w:rPr>
              <w:fldChar w:fldCharType="begin"/>
            </w:r>
            <w:r w:rsidR="00156D0C">
              <w:rPr>
                <w:noProof/>
                <w:webHidden/>
              </w:rPr>
              <w:instrText xml:space="preserve"> PAGEREF _Toc523855479 \h </w:instrText>
            </w:r>
            <w:r w:rsidR="00156D0C">
              <w:rPr>
                <w:noProof/>
                <w:webHidden/>
              </w:rPr>
            </w:r>
            <w:r w:rsidR="00156D0C">
              <w:rPr>
                <w:noProof/>
                <w:webHidden/>
              </w:rPr>
              <w:fldChar w:fldCharType="separate"/>
            </w:r>
            <w:r w:rsidR="00156D0C">
              <w:rPr>
                <w:noProof/>
                <w:webHidden/>
              </w:rPr>
              <w:t>156</w:t>
            </w:r>
            <w:r w:rsidR="00156D0C">
              <w:rPr>
                <w:noProof/>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480" w:history="1">
            <w:r w:rsidR="00156D0C" w:rsidRPr="00ED1852">
              <w:rPr>
                <w:rStyle w:val="Hyperlink"/>
              </w:rPr>
              <w:t>6.2.1 Projeto das Interações</w:t>
            </w:r>
            <w:r w:rsidR="00156D0C">
              <w:rPr>
                <w:webHidden/>
              </w:rPr>
              <w:tab/>
            </w:r>
            <w:r w:rsidR="00156D0C">
              <w:rPr>
                <w:webHidden/>
              </w:rPr>
              <w:fldChar w:fldCharType="begin"/>
            </w:r>
            <w:r w:rsidR="00156D0C">
              <w:rPr>
                <w:webHidden/>
              </w:rPr>
              <w:instrText xml:space="preserve"> PAGEREF _Toc523855480 \h </w:instrText>
            </w:r>
            <w:r w:rsidR="00156D0C">
              <w:rPr>
                <w:webHidden/>
              </w:rPr>
            </w:r>
            <w:r w:rsidR="00156D0C">
              <w:rPr>
                <w:webHidden/>
              </w:rPr>
              <w:fldChar w:fldCharType="separate"/>
            </w:r>
            <w:r w:rsidR="00156D0C">
              <w:rPr>
                <w:webHidden/>
              </w:rPr>
              <w:t>156</w:t>
            </w:r>
            <w:r w:rsidR="00156D0C">
              <w:rPr>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481" w:history="1">
            <w:r w:rsidR="00156D0C" w:rsidRPr="00ED1852">
              <w:rPr>
                <w:rStyle w:val="Hyperlink"/>
              </w:rPr>
              <w:t>6.2.2 Diagrama de Atividades</w:t>
            </w:r>
            <w:r w:rsidR="00156D0C">
              <w:rPr>
                <w:webHidden/>
              </w:rPr>
              <w:tab/>
            </w:r>
            <w:r w:rsidR="00156D0C">
              <w:rPr>
                <w:webHidden/>
              </w:rPr>
              <w:fldChar w:fldCharType="begin"/>
            </w:r>
            <w:r w:rsidR="00156D0C">
              <w:rPr>
                <w:webHidden/>
              </w:rPr>
              <w:instrText xml:space="preserve"> PAGEREF _Toc523855481 \h </w:instrText>
            </w:r>
            <w:r w:rsidR="00156D0C">
              <w:rPr>
                <w:webHidden/>
              </w:rPr>
            </w:r>
            <w:r w:rsidR="00156D0C">
              <w:rPr>
                <w:webHidden/>
              </w:rPr>
              <w:fldChar w:fldCharType="separate"/>
            </w:r>
            <w:r w:rsidR="00156D0C">
              <w:rPr>
                <w:webHidden/>
              </w:rPr>
              <w:t>157</w:t>
            </w:r>
            <w:r w:rsidR="00156D0C">
              <w:rPr>
                <w:webHidden/>
              </w:rPr>
              <w:fldChar w:fldCharType="end"/>
            </w:r>
          </w:hyperlink>
        </w:p>
        <w:p w:rsidR="00156D0C" w:rsidRDefault="00B248E9">
          <w:pPr>
            <w:pStyle w:val="Sumrio2"/>
            <w:rPr>
              <w:rFonts w:asciiTheme="minorHAnsi" w:eastAsiaTheme="minorEastAsia" w:hAnsiTheme="minorHAnsi" w:cstheme="minorBidi"/>
              <w:noProof/>
              <w:sz w:val="22"/>
              <w:lang w:eastAsia="pt-BR"/>
            </w:rPr>
          </w:pPr>
          <w:hyperlink w:anchor="_Toc523855482" w:history="1">
            <w:r w:rsidR="00156D0C" w:rsidRPr="00ED1852">
              <w:rPr>
                <w:rStyle w:val="Hyperlink"/>
                <w:caps/>
                <w:noProof/>
                <w:lang w:eastAsia="pt-BR"/>
              </w:rPr>
              <w:t>6.3 VISÃO DE DADOS</w:t>
            </w:r>
            <w:r w:rsidR="00156D0C">
              <w:rPr>
                <w:noProof/>
                <w:webHidden/>
              </w:rPr>
              <w:tab/>
            </w:r>
            <w:r w:rsidR="00156D0C">
              <w:rPr>
                <w:noProof/>
                <w:webHidden/>
              </w:rPr>
              <w:fldChar w:fldCharType="begin"/>
            </w:r>
            <w:r w:rsidR="00156D0C">
              <w:rPr>
                <w:noProof/>
                <w:webHidden/>
              </w:rPr>
              <w:instrText xml:space="preserve"> PAGEREF _Toc523855482 \h </w:instrText>
            </w:r>
            <w:r w:rsidR="00156D0C">
              <w:rPr>
                <w:noProof/>
                <w:webHidden/>
              </w:rPr>
            </w:r>
            <w:r w:rsidR="00156D0C">
              <w:rPr>
                <w:noProof/>
                <w:webHidden/>
              </w:rPr>
              <w:fldChar w:fldCharType="separate"/>
            </w:r>
            <w:r w:rsidR="00156D0C">
              <w:rPr>
                <w:noProof/>
                <w:webHidden/>
              </w:rPr>
              <w:t>157</w:t>
            </w:r>
            <w:r w:rsidR="00156D0C">
              <w:rPr>
                <w:noProof/>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483" w:history="1">
            <w:r w:rsidR="00156D0C" w:rsidRPr="00ED1852">
              <w:rPr>
                <w:rStyle w:val="Hyperlink"/>
              </w:rPr>
              <w:t>6.3.1 Modelo Operacional</w:t>
            </w:r>
            <w:r w:rsidR="00156D0C">
              <w:rPr>
                <w:webHidden/>
              </w:rPr>
              <w:tab/>
            </w:r>
            <w:r w:rsidR="00156D0C">
              <w:rPr>
                <w:webHidden/>
              </w:rPr>
              <w:fldChar w:fldCharType="begin"/>
            </w:r>
            <w:r w:rsidR="00156D0C">
              <w:rPr>
                <w:webHidden/>
              </w:rPr>
              <w:instrText xml:space="preserve"> PAGEREF _Toc523855483 \h </w:instrText>
            </w:r>
            <w:r w:rsidR="00156D0C">
              <w:rPr>
                <w:webHidden/>
              </w:rPr>
            </w:r>
            <w:r w:rsidR="00156D0C">
              <w:rPr>
                <w:webHidden/>
              </w:rPr>
              <w:fldChar w:fldCharType="separate"/>
            </w:r>
            <w:r w:rsidR="00156D0C">
              <w:rPr>
                <w:webHidden/>
              </w:rPr>
              <w:t>158</w:t>
            </w:r>
            <w:r w:rsidR="00156D0C">
              <w:rPr>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484" w:history="1">
            <w:r w:rsidR="00156D0C" w:rsidRPr="00ED1852">
              <w:rPr>
                <w:rStyle w:val="Hyperlink"/>
              </w:rPr>
              <w:t>6.3.2 Dicionário de Dados do Modelo Operacional</w:t>
            </w:r>
            <w:r w:rsidR="00156D0C">
              <w:rPr>
                <w:webHidden/>
              </w:rPr>
              <w:tab/>
            </w:r>
            <w:r w:rsidR="00156D0C">
              <w:rPr>
                <w:webHidden/>
              </w:rPr>
              <w:fldChar w:fldCharType="begin"/>
            </w:r>
            <w:r w:rsidR="00156D0C">
              <w:rPr>
                <w:webHidden/>
              </w:rPr>
              <w:instrText xml:space="preserve"> PAGEREF _Toc523855484 \h </w:instrText>
            </w:r>
            <w:r w:rsidR="00156D0C">
              <w:rPr>
                <w:webHidden/>
              </w:rPr>
            </w:r>
            <w:r w:rsidR="00156D0C">
              <w:rPr>
                <w:webHidden/>
              </w:rPr>
              <w:fldChar w:fldCharType="separate"/>
            </w:r>
            <w:r w:rsidR="00156D0C">
              <w:rPr>
                <w:webHidden/>
              </w:rPr>
              <w:t>158</w:t>
            </w:r>
            <w:r w:rsidR="00156D0C">
              <w:rPr>
                <w:webHidden/>
              </w:rPr>
              <w:fldChar w:fldCharType="end"/>
            </w:r>
          </w:hyperlink>
        </w:p>
        <w:p w:rsidR="00156D0C" w:rsidRDefault="00B248E9">
          <w:pPr>
            <w:pStyle w:val="Sumrio2"/>
            <w:rPr>
              <w:rFonts w:asciiTheme="minorHAnsi" w:eastAsiaTheme="minorEastAsia" w:hAnsiTheme="minorHAnsi" w:cstheme="minorBidi"/>
              <w:noProof/>
              <w:sz w:val="22"/>
              <w:lang w:eastAsia="pt-BR"/>
            </w:rPr>
          </w:pPr>
          <w:hyperlink w:anchor="_Toc523855485" w:history="1">
            <w:r w:rsidR="00156D0C" w:rsidRPr="00ED1852">
              <w:rPr>
                <w:rStyle w:val="Hyperlink"/>
                <w:noProof/>
                <w:lang w:eastAsia="pt-BR"/>
              </w:rPr>
              <w:t>6.4 VISÃO FÍSICA</w:t>
            </w:r>
            <w:r w:rsidR="00156D0C">
              <w:rPr>
                <w:noProof/>
                <w:webHidden/>
              </w:rPr>
              <w:tab/>
            </w:r>
            <w:r w:rsidR="00156D0C">
              <w:rPr>
                <w:noProof/>
                <w:webHidden/>
              </w:rPr>
              <w:fldChar w:fldCharType="begin"/>
            </w:r>
            <w:r w:rsidR="00156D0C">
              <w:rPr>
                <w:noProof/>
                <w:webHidden/>
              </w:rPr>
              <w:instrText xml:space="preserve"> PAGEREF _Toc523855485 \h </w:instrText>
            </w:r>
            <w:r w:rsidR="00156D0C">
              <w:rPr>
                <w:noProof/>
                <w:webHidden/>
              </w:rPr>
            </w:r>
            <w:r w:rsidR="00156D0C">
              <w:rPr>
                <w:noProof/>
                <w:webHidden/>
              </w:rPr>
              <w:fldChar w:fldCharType="separate"/>
            </w:r>
            <w:r w:rsidR="00156D0C">
              <w:rPr>
                <w:noProof/>
                <w:webHidden/>
              </w:rPr>
              <w:t>158</w:t>
            </w:r>
            <w:r w:rsidR="00156D0C">
              <w:rPr>
                <w:noProof/>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486" w:history="1">
            <w:r w:rsidR="00156D0C" w:rsidRPr="00ED1852">
              <w:rPr>
                <w:rStyle w:val="Hyperlink"/>
              </w:rPr>
              <w:t>6.4.1 Diagrama de Componentes</w:t>
            </w:r>
            <w:r w:rsidR="00156D0C">
              <w:rPr>
                <w:webHidden/>
              </w:rPr>
              <w:tab/>
            </w:r>
            <w:r w:rsidR="00156D0C">
              <w:rPr>
                <w:webHidden/>
              </w:rPr>
              <w:fldChar w:fldCharType="begin"/>
            </w:r>
            <w:r w:rsidR="00156D0C">
              <w:rPr>
                <w:webHidden/>
              </w:rPr>
              <w:instrText xml:space="preserve"> PAGEREF _Toc523855486 \h </w:instrText>
            </w:r>
            <w:r w:rsidR="00156D0C">
              <w:rPr>
                <w:webHidden/>
              </w:rPr>
            </w:r>
            <w:r w:rsidR="00156D0C">
              <w:rPr>
                <w:webHidden/>
              </w:rPr>
              <w:fldChar w:fldCharType="separate"/>
            </w:r>
            <w:r w:rsidR="00156D0C">
              <w:rPr>
                <w:webHidden/>
              </w:rPr>
              <w:t>158</w:t>
            </w:r>
            <w:r w:rsidR="00156D0C">
              <w:rPr>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487" w:history="1">
            <w:r w:rsidR="00156D0C" w:rsidRPr="00ED1852">
              <w:rPr>
                <w:rStyle w:val="Hyperlink"/>
              </w:rPr>
              <w:t>6.4.2 Estrutura Física do Banco de Dados</w:t>
            </w:r>
            <w:r w:rsidR="00156D0C">
              <w:rPr>
                <w:webHidden/>
              </w:rPr>
              <w:tab/>
            </w:r>
            <w:r w:rsidR="00156D0C">
              <w:rPr>
                <w:webHidden/>
              </w:rPr>
              <w:fldChar w:fldCharType="begin"/>
            </w:r>
            <w:r w:rsidR="00156D0C">
              <w:rPr>
                <w:webHidden/>
              </w:rPr>
              <w:instrText xml:space="preserve"> PAGEREF _Toc523855487 \h </w:instrText>
            </w:r>
            <w:r w:rsidR="00156D0C">
              <w:rPr>
                <w:webHidden/>
              </w:rPr>
            </w:r>
            <w:r w:rsidR="00156D0C">
              <w:rPr>
                <w:webHidden/>
              </w:rPr>
              <w:fldChar w:fldCharType="separate"/>
            </w:r>
            <w:r w:rsidR="00156D0C">
              <w:rPr>
                <w:webHidden/>
              </w:rPr>
              <w:t>159</w:t>
            </w:r>
            <w:r w:rsidR="00156D0C">
              <w:rPr>
                <w:webHidden/>
              </w:rPr>
              <w:fldChar w:fldCharType="end"/>
            </w:r>
          </w:hyperlink>
        </w:p>
        <w:p w:rsidR="00156D0C" w:rsidRDefault="00B248E9">
          <w:pPr>
            <w:pStyle w:val="Sumrio2"/>
            <w:rPr>
              <w:rFonts w:asciiTheme="minorHAnsi" w:eastAsiaTheme="minorEastAsia" w:hAnsiTheme="minorHAnsi" w:cstheme="minorBidi"/>
              <w:noProof/>
              <w:sz w:val="22"/>
              <w:lang w:eastAsia="pt-BR"/>
            </w:rPr>
          </w:pPr>
          <w:hyperlink w:anchor="_Toc523855488" w:history="1">
            <w:r w:rsidR="00156D0C" w:rsidRPr="00ED1852">
              <w:rPr>
                <w:rStyle w:val="Hyperlink"/>
                <w:caps/>
                <w:noProof/>
                <w:lang w:eastAsia="pt-BR"/>
              </w:rPr>
              <w:t>6.5 PADRÕES, CONVENÇÕES E GUIAS</w:t>
            </w:r>
            <w:r w:rsidR="00156D0C">
              <w:rPr>
                <w:noProof/>
                <w:webHidden/>
              </w:rPr>
              <w:tab/>
            </w:r>
            <w:r w:rsidR="00156D0C">
              <w:rPr>
                <w:noProof/>
                <w:webHidden/>
              </w:rPr>
              <w:fldChar w:fldCharType="begin"/>
            </w:r>
            <w:r w:rsidR="00156D0C">
              <w:rPr>
                <w:noProof/>
                <w:webHidden/>
              </w:rPr>
              <w:instrText xml:space="preserve"> PAGEREF _Toc523855488 \h </w:instrText>
            </w:r>
            <w:r w:rsidR="00156D0C">
              <w:rPr>
                <w:noProof/>
                <w:webHidden/>
              </w:rPr>
            </w:r>
            <w:r w:rsidR="00156D0C">
              <w:rPr>
                <w:noProof/>
                <w:webHidden/>
              </w:rPr>
              <w:fldChar w:fldCharType="separate"/>
            </w:r>
            <w:r w:rsidR="00156D0C">
              <w:rPr>
                <w:noProof/>
                <w:webHidden/>
              </w:rPr>
              <w:t>159</w:t>
            </w:r>
            <w:r w:rsidR="00156D0C">
              <w:rPr>
                <w:noProof/>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489" w:history="1">
            <w:r w:rsidR="00156D0C" w:rsidRPr="00ED1852">
              <w:rPr>
                <w:rStyle w:val="Hyperlink"/>
              </w:rPr>
              <w:t xml:space="preserve">6.5.1 </w:t>
            </w:r>
            <w:r w:rsidR="00156D0C" w:rsidRPr="00ED1852">
              <w:rPr>
                <w:rStyle w:val="Hyperlink"/>
                <w:i/>
              </w:rPr>
              <w:t>Design Patterns</w:t>
            </w:r>
            <w:r w:rsidR="00156D0C">
              <w:rPr>
                <w:webHidden/>
              </w:rPr>
              <w:tab/>
            </w:r>
            <w:r w:rsidR="00156D0C">
              <w:rPr>
                <w:webHidden/>
              </w:rPr>
              <w:fldChar w:fldCharType="begin"/>
            </w:r>
            <w:r w:rsidR="00156D0C">
              <w:rPr>
                <w:webHidden/>
              </w:rPr>
              <w:instrText xml:space="preserve"> PAGEREF _Toc523855489 \h </w:instrText>
            </w:r>
            <w:r w:rsidR="00156D0C">
              <w:rPr>
                <w:webHidden/>
              </w:rPr>
            </w:r>
            <w:r w:rsidR="00156D0C">
              <w:rPr>
                <w:webHidden/>
              </w:rPr>
              <w:fldChar w:fldCharType="separate"/>
            </w:r>
            <w:r w:rsidR="00156D0C">
              <w:rPr>
                <w:webHidden/>
              </w:rPr>
              <w:t>159</w:t>
            </w:r>
            <w:r w:rsidR="00156D0C">
              <w:rPr>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490" w:history="1">
            <w:r w:rsidR="00156D0C" w:rsidRPr="00ED1852">
              <w:rPr>
                <w:rStyle w:val="Hyperlink"/>
              </w:rPr>
              <w:t>6.5.2 Convenções e Guias para Codificação</w:t>
            </w:r>
            <w:r w:rsidR="00156D0C">
              <w:rPr>
                <w:webHidden/>
              </w:rPr>
              <w:tab/>
            </w:r>
            <w:r w:rsidR="00156D0C">
              <w:rPr>
                <w:webHidden/>
              </w:rPr>
              <w:fldChar w:fldCharType="begin"/>
            </w:r>
            <w:r w:rsidR="00156D0C">
              <w:rPr>
                <w:webHidden/>
              </w:rPr>
              <w:instrText xml:space="preserve"> PAGEREF _Toc523855490 \h </w:instrText>
            </w:r>
            <w:r w:rsidR="00156D0C">
              <w:rPr>
                <w:webHidden/>
              </w:rPr>
            </w:r>
            <w:r w:rsidR="00156D0C">
              <w:rPr>
                <w:webHidden/>
              </w:rPr>
              <w:fldChar w:fldCharType="separate"/>
            </w:r>
            <w:r w:rsidR="00156D0C">
              <w:rPr>
                <w:webHidden/>
              </w:rPr>
              <w:t>163</w:t>
            </w:r>
            <w:r w:rsidR="00156D0C">
              <w:rPr>
                <w:webHidden/>
              </w:rPr>
              <w:fldChar w:fldCharType="end"/>
            </w:r>
          </w:hyperlink>
        </w:p>
        <w:p w:rsidR="00156D0C" w:rsidRDefault="00B248E9">
          <w:pPr>
            <w:pStyle w:val="Sumrio2"/>
            <w:rPr>
              <w:rFonts w:asciiTheme="minorHAnsi" w:eastAsiaTheme="minorEastAsia" w:hAnsiTheme="minorHAnsi" w:cstheme="minorBidi"/>
              <w:noProof/>
              <w:sz w:val="22"/>
              <w:lang w:eastAsia="pt-BR"/>
            </w:rPr>
          </w:pPr>
          <w:hyperlink w:anchor="_Toc523855491" w:history="1">
            <w:r w:rsidR="00156D0C" w:rsidRPr="00ED1852">
              <w:rPr>
                <w:rStyle w:val="Hyperlink"/>
                <w:caps/>
                <w:noProof/>
                <w:lang w:eastAsia="pt-BR"/>
              </w:rPr>
              <w:t>6.6 ANÁLISE DE COMPLEXIDADE</w:t>
            </w:r>
            <w:r w:rsidR="00156D0C">
              <w:rPr>
                <w:noProof/>
                <w:webHidden/>
              </w:rPr>
              <w:tab/>
            </w:r>
            <w:r w:rsidR="00156D0C">
              <w:rPr>
                <w:noProof/>
                <w:webHidden/>
              </w:rPr>
              <w:fldChar w:fldCharType="begin"/>
            </w:r>
            <w:r w:rsidR="00156D0C">
              <w:rPr>
                <w:noProof/>
                <w:webHidden/>
              </w:rPr>
              <w:instrText xml:space="preserve"> PAGEREF _Toc523855491 \h </w:instrText>
            </w:r>
            <w:r w:rsidR="00156D0C">
              <w:rPr>
                <w:noProof/>
                <w:webHidden/>
              </w:rPr>
            </w:r>
            <w:r w:rsidR="00156D0C">
              <w:rPr>
                <w:noProof/>
                <w:webHidden/>
              </w:rPr>
              <w:fldChar w:fldCharType="separate"/>
            </w:r>
            <w:r w:rsidR="00156D0C">
              <w:rPr>
                <w:noProof/>
                <w:webHidden/>
              </w:rPr>
              <w:t>164</w:t>
            </w:r>
            <w:r w:rsidR="00156D0C">
              <w:rPr>
                <w:noProof/>
                <w:webHidden/>
              </w:rPr>
              <w:fldChar w:fldCharType="end"/>
            </w:r>
          </w:hyperlink>
        </w:p>
        <w:p w:rsidR="00156D0C" w:rsidRDefault="00B248E9">
          <w:pPr>
            <w:pStyle w:val="Sumrio2"/>
            <w:rPr>
              <w:rFonts w:asciiTheme="minorHAnsi" w:eastAsiaTheme="minorEastAsia" w:hAnsiTheme="minorHAnsi" w:cstheme="minorBidi"/>
              <w:noProof/>
              <w:sz w:val="22"/>
              <w:lang w:eastAsia="pt-BR"/>
            </w:rPr>
          </w:pPr>
          <w:hyperlink w:anchor="_Toc523855492" w:history="1">
            <w:r w:rsidR="00156D0C" w:rsidRPr="00ED1852">
              <w:rPr>
                <w:rStyle w:val="Hyperlink"/>
                <w:caps/>
                <w:noProof/>
                <w:lang w:eastAsia="pt-BR"/>
              </w:rPr>
              <w:t>6.7 PROJETO DE SISTEMAS DISTRIBUÍDOS</w:t>
            </w:r>
            <w:r w:rsidR="00156D0C">
              <w:rPr>
                <w:noProof/>
                <w:webHidden/>
              </w:rPr>
              <w:tab/>
            </w:r>
            <w:r w:rsidR="00156D0C">
              <w:rPr>
                <w:noProof/>
                <w:webHidden/>
              </w:rPr>
              <w:fldChar w:fldCharType="begin"/>
            </w:r>
            <w:r w:rsidR="00156D0C">
              <w:rPr>
                <w:noProof/>
                <w:webHidden/>
              </w:rPr>
              <w:instrText xml:space="preserve"> PAGEREF _Toc523855492 \h </w:instrText>
            </w:r>
            <w:r w:rsidR="00156D0C">
              <w:rPr>
                <w:noProof/>
                <w:webHidden/>
              </w:rPr>
            </w:r>
            <w:r w:rsidR="00156D0C">
              <w:rPr>
                <w:noProof/>
                <w:webHidden/>
              </w:rPr>
              <w:fldChar w:fldCharType="separate"/>
            </w:r>
            <w:r w:rsidR="00156D0C">
              <w:rPr>
                <w:noProof/>
                <w:webHidden/>
              </w:rPr>
              <w:t>165</w:t>
            </w:r>
            <w:r w:rsidR="00156D0C">
              <w:rPr>
                <w:noProof/>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493" w:history="1">
            <w:r w:rsidR="00156D0C" w:rsidRPr="00ED1852">
              <w:rPr>
                <w:rStyle w:val="Hyperlink"/>
              </w:rPr>
              <w:t>6.7.1 Procedimentos para Tratamento dos Desafios</w:t>
            </w:r>
            <w:r w:rsidR="00156D0C">
              <w:rPr>
                <w:webHidden/>
              </w:rPr>
              <w:tab/>
            </w:r>
            <w:r w:rsidR="00156D0C">
              <w:rPr>
                <w:webHidden/>
              </w:rPr>
              <w:fldChar w:fldCharType="begin"/>
            </w:r>
            <w:r w:rsidR="00156D0C">
              <w:rPr>
                <w:webHidden/>
              </w:rPr>
              <w:instrText xml:space="preserve"> PAGEREF _Toc523855493 \h </w:instrText>
            </w:r>
            <w:r w:rsidR="00156D0C">
              <w:rPr>
                <w:webHidden/>
              </w:rPr>
            </w:r>
            <w:r w:rsidR="00156D0C">
              <w:rPr>
                <w:webHidden/>
              </w:rPr>
              <w:fldChar w:fldCharType="separate"/>
            </w:r>
            <w:r w:rsidR="00156D0C">
              <w:rPr>
                <w:webHidden/>
              </w:rPr>
              <w:t>166</w:t>
            </w:r>
            <w:r w:rsidR="00156D0C">
              <w:rPr>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494" w:history="1">
            <w:r w:rsidR="00156D0C" w:rsidRPr="00ED1852">
              <w:rPr>
                <w:rStyle w:val="Hyperlink"/>
              </w:rPr>
              <w:t>6.7.2 Tecnologias e Arquiteturas de Distribuição</w:t>
            </w:r>
            <w:r w:rsidR="00156D0C">
              <w:rPr>
                <w:webHidden/>
              </w:rPr>
              <w:tab/>
            </w:r>
            <w:r w:rsidR="00156D0C">
              <w:rPr>
                <w:webHidden/>
              </w:rPr>
              <w:fldChar w:fldCharType="begin"/>
            </w:r>
            <w:r w:rsidR="00156D0C">
              <w:rPr>
                <w:webHidden/>
              </w:rPr>
              <w:instrText xml:space="preserve"> PAGEREF _Toc523855494 \h </w:instrText>
            </w:r>
            <w:r w:rsidR="00156D0C">
              <w:rPr>
                <w:webHidden/>
              </w:rPr>
            </w:r>
            <w:r w:rsidR="00156D0C">
              <w:rPr>
                <w:webHidden/>
              </w:rPr>
              <w:fldChar w:fldCharType="separate"/>
            </w:r>
            <w:r w:rsidR="00156D0C">
              <w:rPr>
                <w:webHidden/>
              </w:rPr>
              <w:t>177</w:t>
            </w:r>
            <w:r w:rsidR="00156D0C">
              <w:rPr>
                <w:webHidden/>
              </w:rPr>
              <w:fldChar w:fldCharType="end"/>
            </w:r>
          </w:hyperlink>
        </w:p>
        <w:p w:rsidR="00156D0C" w:rsidRDefault="00B248E9">
          <w:pPr>
            <w:pStyle w:val="Sumrio2"/>
            <w:rPr>
              <w:rFonts w:asciiTheme="minorHAnsi" w:eastAsiaTheme="minorEastAsia" w:hAnsiTheme="minorHAnsi" w:cstheme="minorBidi"/>
              <w:noProof/>
              <w:sz w:val="22"/>
              <w:lang w:eastAsia="pt-BR"/>
            </w:rPr>
          </w:pPr>
          <w:hyperlink w:anchor="_Toc523855495" w:history="1">
            <w:r w:rsidR="00156D0C" w:rsidRPr="00ED1852">
              <w:rPr>
                <w:rStyle w:val="Hyperlink"/>
                <w:smallCaps/>
                <w:noProof/>
              </w:rPr>
              <w:t>6.8 PROJETO DA INTERAÇÃO HUMANO-COMPUTADOR</w:t>
            </w:r>
            <w:r w:rsidR="00156D0C">
              <w:rPr>
                <w:noProof/>
                <w:webHidden/>
              </w:rPr>
              <w:tab/>
            </w:r>
            <w:r w:rsidR="00156D0C">
              <w:rPr>
                <w:noProof/>
                <w:webHidden/>
              </w:rPr>
              <w:fldChar w:fldCharType="begin"/>
            </w:r>
            <w:r w:rsidR="00156D0C">
              <w:rPr>
                <w:noProof/>
                <w:webHidden/>
              </w:rPr>
              <w:instrText xml:space="preserve"> PAGEREF _Toc523855495 \h </w:instrText>
            </w:r>
            <w:r w:rsidR="00156D0C">
              <w:rPr>
                <w:noProof/>
                <w:webHidden/>
              </w:rPr>
            </w:r>
            <w:r w:rsidR="00156D0C">
              <w:rPr>
                <w:noProof/>
                <w:webHidden/>
              </w:rPr>
              <w:fldChar w:fldCharType="separate"/>
            </w:r>
            <w:r w:rsidR="00156D0C">
              <w:rPr>
                <w:noProof/>
                <w:webHidden/>
              </w:rPr>
              <w:t>182</w:t>
            </w:r>
            <w:r w:rsidR="00156D0C">
              <w:rPr>
                <w:noProof/>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496" w:history="1">
            <w:r w:rsidR="00156D0C" w:rsidRPr="00ED1852">
              <w:rPr>
                <w:rStyle w:val="Hyperlink"/>
              </w:rPr>
              <w:t>6.8.1 Perfil de Usuário</w:t>
            </w:r>
            <w:r w:rsidR="00156D0C">
              <w:rPr>
                <w:webHidden/>
              </w:rPr>
              <w:tab/>
            </w:r>
            <w:r w:rsidR="00156D0C">
              <w:rPr>
                <w:webHidden/>
              </w:rPr>
              <w:fldChar w:fldCharType="begin"/>
            </w:r>
            <w:r w:rsidR="00156D0C">
              <w:rPr>
                <w:webHidden/>
              </w:rPr>
              <w:instrText xml:space="preserve"> PAGEREF _Toc523855496 \h </w:instrText>
            </w:r>
            <w:r w:rsidR="00156D0C">
              <w:rPr>
                <w:webHidden/>
              </w:rPr>
            </w:r>
            <w:r w:rsidR="00156D0C">
              <w:rPr>
                <w:webHidden/>
              </w:rPr>
              <w:fldChar w:fldCharType="separate"/>
            </w:r>
            <w:r w:rsidR="00156D0C">
              <w:rPr>
                <w:webHidden/>
              </w:rPr>
              <w:t>183</w:t>
            </w:r>
            <w:r w:rsidR="00156D0C">
              <w:rPr>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497" w:history="1">
            <w:r w:rsidR="00156D0C" w:rsidRPr="00ED1852">
              <w:rPr>
                <w:rStyle w:val="Hyperlink"/>
              </w:rPr>
              <w:t>6.8.2 Aspectos Visuais da Interface de Usuário</w:t>
            </w:r>
            <w:r w:rsidR="00156D0C">
              <w:rPr>
                <w:webHidden/>
              </w:rPr>
              <w:tab/>
            </w:r>
            <w:r w:rsidR="00156D0C">
              <w:rPr>
                <w:webHidden/>
              </w:rPr>
              <w:fldChar w:fldCharType="begin"/>
            </w:r>
            <w:r w:rsidR="00156D0C">
              <w:rPr>
                <w:webHidden/>
              </w:rPr>
              <w:instrText xml:space="preserve"> PAGEREF _Toc523855497 \h </w:instrText>
            </w:r>
            <w:r w:rsidR="00156D0C">
              <w:rPr>
                <w:webHidden/>
              </w:rPr>
            </w:r>
            <w:r w:rsidR="00156D0C">
              <w:rPr>
                <w:webHidden/>
              </w:rPr>
              <w:fldChar w:fldCharType="separate"/>
            </w:r>
            <w:r w:rsidR="00156D0C">
              <w:rPr>
                <w:webHidden/>
              </w:rPr>
              <w:t>184</w:t>
            </w:r>
            <w:r w:rsidR="00156D0C">
              <w:rPr>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498" w:history="1">
            <w:r w:rsidR="00156D0C" w:rsidRPr="00ED1852">
              <w:rPr>
                <w:rStyle w:val="Hyperlink"/>
              </w:rPr>
              <w:t>6.8.3 Heurísticas de Usabilidade</w:t>
            </w:r>
            <w:r w:rsidR="00156D0C">
              <w:rPr>
                <w:webHidden/>
              </w:rPr>
              <w:tab/>
            </w:r>
            <w:r w:rsidR="00156D0C">
              <w:rPr>
                <w:webHidden/>
              </w:rPr>
              <w:fldChar w:fldCharType="begin"/>
            </w:r>
            <w:r w:rsidR="00156D0C">
              <w:rPr>
                <w:webHidden/>
              </w:rPr>
              <w:instrText xml:space="preserve"> PAGEREF _Toc523855498 \h </w:instrText>
            </w:r>
            <w:r w:rsidR="00156D0C">
              <w:rPr>
                <w:webHidden/>
              </w:rPr>
            </w:r>
            <w:r w:rsidR="00156D0C">
              <w:rPr>
                <w:webHidden/>
              </w:rPr>
              <w:fldChar w:fldCharType="separate"/>
            </w:r>
            <w:r w:rsidR="00156D0C">
              <w:rPr>
                <w:webHidden/>
              </w:rPr>
              <w:t>189</w:t>
            </w:r>
            <w:r w:rsidR="00156D0C">
              <w:rPr>
                <w:webHidden/>
              </w:rPr>
              <w:fldChar w:fldCharType="end"/>
            </w:r>
          </w:hyperlink>
        </w:p>
        <w:p w:rsidR="00156D0C" w:rsidRDefault="00B248E9">
          <w:pPr>
            <w:pStyle w:val="Sumrio1"/>
            <w:rPr>
              <w:rFonts w:asciiTheme="minorHAnsi" w:eastAsiaTheme="minorEastAsia" w:hAnsiTheme="minorHAnsi" w:cstheme="minorBidi"/>
              <w:b w:val="0"/>
              <w:sz w:val="22"/>
            </w:rPr>
          </w:pPr>
          <w:hyperlink w:anchor="_Toc523855499" w:history="1">
            <w:r w:rsidR="00156D0C" w:rsidRPr="00ED1852">
              <w:rPr>
                <w:rStyle w:val="Hyperlink"/>
              </w:rPr>
              <w:t>7 PLANO DE TESTES</w:t>
            </w:r>
            <w:r w:rsidR="00156D0C">
              <w:rPr>
                <w:webHidden/>
              </w:rPr>
              <w:tab/>
            </w:r>
            <w:r w:rsidR="00156D0C">
              <w:rPr>
                <w:webHidden/>
              </w:rPr>
              <w:fldChar w:fldCharType="begin"/>
            </w:r>
            <w:r w:rsidR="00156D0C">
              <w:rPr>
                <w:webHidden/>
              </w:rPr>
              <w:instrText xml:space="preserve"> PAGEREF _Toc523855499 \h </w:instrText>
            </w:r>
            <w:r w:rsidR="00156D0C">
              <w:rPr>
                <w:webHidden/>
              </w:rPr>
            </w:r>
            <w:r w:rsidR="00156D0C">
              <w:rPr>
                <w:webHidden/>
              </w:rPr>
              <w:fldChar w:fldCharType="separate"/>
            </w:r>
            <w:r w:rsidR="00156D0C">
              <w:rPr>
                <w:webHidden/>
              </w:rPr>
              <w:t>194</w:t>
            </w:r>
            <w:r w:rsidR="00156D0C">
              <w:rPr>
                <w:webHidden/>
              </w:rPr>
              <w:fldChar w:fldCharType="end"/>
            </w:r>
          </w:hyperlink>
        </w:p>
        <w:p w:rsidR="00156D0C" w:rsidRDefault="00B248E9">
          <w:pPr>
            <w:pStyle w:val="Sumrio2"/>
            <w:rPr>
              <w:rFonts w:asciiTheme="minorHAnsi" w:eastAsiaTheme="minorEastAsia" w:hAnsiTheme="minorHAnsi" w:cstheme="minorBidi"/>
              <w:noProof/>
              <w:sz w:val="22"/>
              <w:lang w:eastAsia="pt-BR"/>
            </w:rPr>
          </w:pPr>
          <w:hyperlink w:anchor="_Toc523855500" w:history="1">
            <w:r w:rsidR="00156D0C" w:rsidRPr="00ED1852">
              <w:rPr>
                <w:rStyle w:val="Hyperlink"/>
                <w:caps/>
                <w:noProof/>
                <w:lang w:eastAsia="pt-BR"/>
              </w:rPr>
              <w:t>7.1 Finalidade</w:t>
            </w:r>
            <w:r w:rsidR="00156D0C">
              <w:rPr>
                <w:noProof/>
                <w:webHidden/>
              </w:rPr>
              <w:tab/>
            </w:r>
            <w:r w:rsidR="00156D0C">
              <w:rPr>
                <w:noProof/>
                <w:webHidden/>
              </w:rPr>
              <w:fldChar w:fldCharType="begin"/>
            </w:r>
            <w:r w:rsidR="00156D0C">
              <w:rPr>
                <w:noProof/>
                <w:webHidden/>
              </w:rPr>
              <w:instrText xml:space="preserve"> PAGEREF _Toc523855500 \h </w:instrText>
            </w:r>
            <w:r w:rsidR="00156D0C">
              <w:rPr>
                <w:noProof/>
                <w:webHidden/>
              </w:rPr>
            </w:r>
            <w:r w:rsidR="00156D0C">
              <w:rPr>
                <w:noProof/>
                <w:webHidden/>
              </w:rPr>
              <w:fldChar w:fldCharType="separate"/>
            </w:r>
            <w:r w:rsidR="00156D0C">
              <w:rPr>
                <w:noProof/>
                <w:webHidden/>
              </w:rPr>
              <w:t>194</w:t>
            </w:r>
            <w:r w:rsidR="00156D0C">
              <w:rPr>
                <w:noProof/>
                <w:webHidden/>
              </w:rPr>
              <w:fldChar w:fldCharType="end"/>
            </w:r>
          </w:hyperlink>
        </w:p>
        <w:p w:rsidR="00156D0C" w:rsidRDefault="00B248E9">
          <w:pPr>
            <w:pStyle w:val="Sumrio2"/>
            <w:rPr>
              <w:rFonts w:asciiTheme="minorHAnsi" w:eastAsiaTheme="minorEastAsia" w:hAnsiTheme="minorHAnsi" w:cstheme="minorBidi"/>
              <w:noProof/>
              <w:sz w:val="22"/>
              <w:lang w:eastAsia="pt-BR"/>
            </w:rPr>
          </w:pPr>
          <w:hyperlink w:anchor="_Toc523855501" w:history="1">
            <w:r w:rsidR="00156D0C" w:rsidRPr="00ED1852">
              <w:rPr>
                <w:rStyle w:val="Hyperlink"/>
                <w:caps/>
                <w:noProof/>
                <w:lang w:eastAsia="pt-BR"/>
              </w:rPr>
              <w:t>7.2 Escopo</w:t>
            </w:r>
            <w:r w:rsidR="00156D0C">
              <w:rPr>
                <w:noProof/>
                <w:webHidden/>
              </w:rPr>
              <w:tab/>
            </w:r>
            <w:r w:rsidR="00156D0C">
              <w:rPr>
                <w:noProof/>
                <w:webHidden/>
              </w:rPr>
              <w:fldChar w:fldCharType="begin"/>
            </w:r>
            <w:r w:rsidR="00156D0C">
              <w:rPr>
                <w:noProof/>
                <w:webHidden/>
              </w:rPr>
              <w:instrText xml:space="preserve"> PAGEREF _Toc523855501 \h </w:instrText>
            </w:r>
            <w:r w:rsidR="00156D0C">
              <w:rPr>
                <w:noProof/>
                <w:webHidden/>
              </w:rPr>
            </w:r>
            <w:r w:rsidR="00156D0C">
              <w:rPr>
                <w:noProof/>
                <w:webHidden/>
              </w:rPr>
              <w:fldChar w:fldCharType="separate"/>
            </w:r>
            <w:r w:rsidR="00156D0C">
              <w:rPr>
                <w:noProof/>
                <w:webHidden/>
              </w:rPr>
              <w:t>194</w:t>
            </w:r>
            <w:r w:rsidR="00156D0C">
              <w:rPr>
                <w:noProof/>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502" w:history="1">
            <w:r w:rsidR="00156D0C" w:rsidRPr="00ED1852">
              <w:rPr>
                <w:rStyle w:val="Hyperlink"/>
              </w:rPr>
              <w:t>7.2.1 Referências a Documentos Relevantes</w:t>
            </w:r>
            <w:r w:rsidR="00156D0C">
              <w:rPr>
                <w:webHidden/>
              </w:rPr>
              <w:tab/>
            </w:r>
            <w:r w:rsidR="00156D0C">
              <w:rPr>
                <w:webHidden/>
              </w:rPr>
              <w:fldChar w:fldCharType="begin"/>
            </w:r>
            <w:r w:rsidR="00156D0C">
              <w:rPr>
                <w:webHidden/>
              </w:rPr>
              <w:instrText xml:space="preserve"> PAGEREF _Toc523855502 \h </w:instrText>
            </w:r>
            <w:r w:rsidR="00156D0C">
              <w:rPr>
                <w:webHidden/>
              </w:rPr>
            </w:r>
            <w:r w:rsidR="00156D0C">
              <w:rPr>
                <w:webHidden/>
              </w:rPr>
              <w:fldChar w:fldCharType="separate"/>
            </w:r>
            <w:r w:rsidR="00156D0C">
              <w:rPr>
                <w:webHidden/>
              </w:rPr>
              <w:t>194</w:t>
            </w:r>
            <w:r w:rsidR="00156D0C">
              <w:rPr>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503" w:history="1">
            <w:r w:rsidR="00156D0C" w:rsidRPr="00ED1852">
              <w:rPr>
                <w:rStyle w:val="Hyperlink"/>
              </w:rPr>
              <w:t>7.2.2 Ambiente para a Realização dos Testes</w:t>
            </w:r>
            <w:r w:rsidR="00156D0C">
              <w:rPr>
                <w:webHidden/>
              </w:rPr>
              <w:tab/>
            </w:r>
            <w:r w:rsidR="00156D0C">
              <w:rPr>
                <w:webHidden/>
              </w:rPr>
              <w:fldChar w:fldCharType="begin"/>
            </w:r>
            <w:r w:rsidR="00156D0C">
              <w:rPr>
                <w:webHidden/>
              </w:rPr>
              <w:instrText xml:space="preserve"> PAGEREF _Toc523855503 \h </w:instrText>
            </w:r>
            <w:r w:rsidR="00156D0C">
              <w:rPr>
                <w:webHidden/>
              </w:rPr>
            </w:r>
            <w:r w:rsidR="00156D0C">
              <w:rPr>
                <w:webHidden/>
              </w:rPr>
              <w:fldChar w:fldCharType="separate"/>
            </w:r>
            <w:r w:rsidR="00156D0C">
              <w:rPr>
                <w:webHidden/>
              </w:rPr>
              <w:t>195</w:t>
            </w:r>
            <w:r w:rsidR="00156D0C">
              <w:rPr>
                <w:webHidden/>
              </w:rPr>
              <w:fldChar w:fldCharType="end"/>
            </w:r>
          </w:hyperlink>
        </w:p>
        <w:p w:rsidR="00156D0C" w:rsidRDefault="00B248E9">
          <w:pPr>
            <w:pStyle w:val="Sumrio2"/>
            <w:rPr>
              <w:rFonts w:asciiTheme="minorHAnsi" w:eastAsiaTheme="minorEastAsia" w:hAnsiTheme="minorHAnsi" w:cstheme="minorBidi"/>
              <w:noProof/>
              <w:sz w:val="22"/>
              <w:lang w:eastAsia="pt-BR"/>
            </w:rPr>
          </w:pPr>
          <w:hyperlink w:anchor="_Toc523855504" w:history="1">
            <w:r w:rsidR="00156D0C" w:rsidRPr="00ED1852">
              <w:rPr>
                <w:rStyle w:val="Hyperlink"/>
                <w:caps/>
                <w:noProof/>
                <w:lang w:eastAsia="pt-BR"/>
              </w:rPr>
              <w:t>7.3 Especificação dos casos de teste</w:t>
            </w:r>
            <w:r w:rsidR="00156D0C">
              <w:rPr>
                <w:noProof/>
                <w:webHidden/>
              </w:rPr>
              <w:tab/>
            </w:r>
            <w:r w:rsidR="00156D0C">
              <w:rPr>
                <w:noProof/>
                <w:webHidden/>
              </w:rPr>
              <w:fldChar w:fldCharType="begin"/>
            </w:r>
            <w:r w:rsidR="00156D0C">
              <w:rPr>
                <w:noProof/>
                <w:webHidden/>
              </w:rPr>
              <w:instrText xml:space="preserve"> PAGEREF _Toc523855504 \h </w:instrText>
            </w:r>
            <w:r w:rsidR="00156D0C">
              <w:rPr>
                <w:noProof/>
                <w:webHidden/>
              </w:rPr>
            </w:r>
            <w:r w:rsidR="00156D0C">
              <w:rPr>
                <w:noProof/>
                <w:webHidden/>
              </w:rPr>
              <w:fldChar w:fldCharType="separate"/>
            </w:r>
            <w:r w:rsidR="00156D0C">
              <w:rPr>
                <w:noProof/>
                <w:webHidden/>
              </w:rPr>
              <w:t>196</w:t>
            </w:r>
            <w:r w:rsidR="00156D0C">
              <w:rPr>
                <w:noProof/>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505" w:history="1">
            <w:r w:rsidR="00156D0C" w:rsidRPr="00ED1852">
              <w:rPr>
                <w:rStyle w:val="Hyperlink"/>
              </w:rPr>
              <w:t>7.3.1 Item a Testar</w:t>
            </w:r>
            <w:r w:rsidR="00156D0C">
              <w:rPr>
                <w:webHidden/>
              </w:rPr>
              <w:tab/>
            </w:r>
            <w:r w:rsidR="00156D0C">
              <w:rPr>
                <w:webHidden/>
              </w:rPr>
              <w:fldChar w:fldCharType="begin"/>
            </w:r>
            <w:r w:rsidR="00156D0C">
              <w:rPr>
                <w:webHidden/>
              </w:rPr>
              <w:instrText xml:space="preserve"> PAGEREF _Toc523855505 \h </w:instrText>
            </w:r>
            <w:r w:rsidR="00156D0C">
              <w:rPr>
                <w:webHidden/>
              </w:rPr>
            </w:r>
            <w:r w:rsidR="00156D0C">
              <w:rPr>
                <w:webHidden/>
              </w:rPr>
              <w:fldChar w:fldCharType="separate"/>
            </w:r>
            <w:r w:rsidR="00156D0C">
              <w:rPr>
                <w:webHidden/>
              </w:rPr>
              <w:t>196</w:t>
            </w:r>
            <w:r w:rsidR="00156D0C">
              <w:rPr>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506" w:history="1">
            <w:r w:rsidR="00156D0C" w:rsidRPr="00ED1852">
              <w:rPr>
                <w:rStyle w:val="Hyperlink"/>
              </w:rPr>
              <w:t>7.3.2 Rastreabilidade entre Requisitos e Casos de Teste</w:t>
            </w:r>
            <w:r w:rsidR="00156D0C">
              <w:rPr>
                <w:webHidden/>
              </w:rPr>
              <w:tab/>
            </w:r>
            <w:r w:rsidR="00156D0C">
              <w:rPr>
                <w:webHidden/>
              </w:rPr>
              <w:fldChar w:fldCharType="begin"/>
            </w:r>
            <w:r w:rsidR="00156D0C">
              <w:rPr>
                <w:webHidden/>
              </w:rPr>
              <w:instrText xml:space="preserve"> PAGEREF _Toc523855506 \h </w:instrText>
            </w:r>
            <w:r w:rsidR="00156D0C">
              <w:rPr>
                <w:webHidden/>
              </w:rPr>
            </w:r>
            <w:r w:rsidR="00156D0C">
              <w:rPr>
                <w:webHidden/>
              </w:rPr>
              <w:fldChar w:fldCharType="separate"/>
            </w:r>
            <w:r w:rsidR="00156D0C">
              <w:rPr>
                <w:webHidden/>
              </w:rPr>
              <w:t>197</w:t>
            </w:r>
            <w:r w:rsidR="00156D0C">
              <w:rPr>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507" w:history="1">
            <w:r w:rsidR="00156D0C" w:rsidRPr="00ED1852">
              <w:rPr>
                <w:rStyle w:val="Hyperlink"/>
              </w:rPr>
              <w:t>7.3.3 Descrição dos Casos de Teste</w:t>
            </w:r>
            <w:r w:rsidR="00156D0C">
              <w:rPr>
                <w:webHidden/>
              </w:rPr>
              <w:tab/>
            </w:r>
            <w:r w:rsidR="00156D0C">
              <w:rPr>
                <w:webHidden/>
              </w:rPr>
              <w:fldChar w:fldCharType="begin"/>
            </w:r>
            <w:r w:rsidR="00156D0C">
              <w:rPr>
                <w:webHidden/>
              </w:rPr>
              <w:instrText xml:space="preserve"> PAGEREF _Toc523855507 \h </w:instrText>
            </w:r>
            <w:r w:rsidR="00156D0C">
              <w:rPr>
                <w:webHidden/>
              </w:rPr>
            </w:r>
            <w:r w:rsidR="00156D0C">
              <w:rPr>
                <w:webHidden/>
              </w:rPr>
              <w:fldChar w:fldCharType="separate"/>
            </w:r>
            <w:r w:rsidR="00156D0C">
              <w:rPr>
                <w:webHidden/>
              </w:rPr>
              <w:t>199</w:t>
            </w:r>
            <w:r w:rsidR="00156D0C">
              <w:rPr>
                <w:webHidden/>
              </w:rPr>
              <w:fldChar w:fldCharType="end"/>
            </w:r>
          </w:hyperlink>
        </w:p>
        <w:p w:rsidR="00156D0C" w:rsidRDefault="00B248E9">
          <w:pPr>
            <w:pStyle w:val="Sumrio2"/>
            <w:rPr>
              <w:rFonts w:asciiTheme="minorHAnsi" w:eastAsiaTheme="minorEastAsia" w:hAnsiTheme="minorHAnsi" w:cstheme="minorBidi"/>
              <w:noProof/>
              <w:sz w:val="22"/>
              <w:lang w:eastAsia="pt-BR"/>
            </w:rPr>
          </w:pPr>
          <w:hyperlink w:anchor="_Toc523855508" w:history="1">
            <w:r w:rsidR="00156D0C" w:rsidRPr="00ED1852">
              <w:rPr>
                <w:rStyle w:val="Hyperlink"/>
                <w:caps/>
                <w:noProof/>
                <w:lang w:eastAsia="pt-BR"/>
              </w:rPr>
              <w:t>7.4 Resultado dos casos de teste</w:t>
            </w:r>
            <w:r w:rsidR="00156D0C">
              <w:rPr>
                <w:noProof/>
                <w:webHidden/>
              </w:rPr>
              <w:tab/>
            </w:r>
            <w:r w:rsidR="00156D0C">
              <w:rPr>
                <w:noProof/>
                <w:webHidden/>
              </w:rPr>
              <w:fldChar w:fldCharType="begin"/>
            </w:r>
            <w:r w:rsidR="00156D0C">
              <w:rPr>
                <w:noProof/>
                <w:webHidden/>
              </w:rPr>
              <w:instrText xml:space="preserve"> PAGEREF _Toc523855508 \h </w:instrText>
            </w:r>
            <w:r w:rsidR="00156D0C">
              <w:rPr>
                <w:noProof/>
                <w:webHidden/>
              </w:rPr>
            </w:r>
            <w:r w:rsidR="00156D0C">
              <w:rPr>
                <w:noProof/>
                <w:webHidden/>
              </w:rPr>
              <w:fldChar w:fldCharType="separate"/>
            </w:r>
            <w:r w:rsidR="00156D0C">
              <w:rPr>
                <w:noProof/>
                <w:webHidden/>
              </w:rPr>
              <w:t>199</w:t>
            </w:r>
            <w:r w:rsidR="00156D0C">
              <w:rPr>
                <w:noProof/>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509" w:history="1">
            <w:r w:rsidR="00156D0C" w:rsidRPr="00ED1852">
              <w:rPr>
                <w:rStyle w:val="Hyperlink"/>
              </w:rPr>
              <w:t>7.4.2 Resultados</w:t>
            </w:r>
            <w:r w:rsidR="00156D0C">
              <w:rPr>
                <w:webHidden/>
              </w:rPr>
              <w:tab/>
            </w:r>
            <w:r w:rsidR="00156D0C">
              <w:rPr>
                <w:webHidden/>
              </w:rPr>
              <w:fldChar w:fldCharType="begin"/>
            </w:r>
            <w:r w:rsidR="00156D0C">
              <w:rPr>
                <w:webHidden/>
              </w:rPr>
              <w:instrText xml:space="preserve"> PAGEREF _Toc523855509 \h </w:instrText>
            </w:r>
            <w:r w:rsidR="00156D0C">
              <w:rPr>
                <w:webHidden/>
              </w:rPr>
            </w:r>
            <w:r w:rsidR="00156D0C">
              <w:rPr>
                <w:webHidden/>
              </w:rPr>
              <w:fldChar w:fldCharType="separate"/>
            </w:r>
            <w:r w:rsidR="00156D0C">
              <w:rPr>
                <w:webHidden/>
              </w:rPr>
              <w:t>199</w:t>
            </w:r>
            <w:r w:rsidR="00156D0C">
              <w:rPr>
                <w:webHidden/>
              </w:rPr>
              <w:fldChar w:fldCharType="end"/>
            </w:r>
          </w:hyperlink>
        </w:p>
        <w:p w:rsidR="00156D0C" w:rsidRDefault="00B248E9">
          <w:pPr>
            <w:pStyle w:val="Sumrio1"/>
            <w:rPr>
              <w:rFonts w:asciiTheme="minorHAnsi" w:eastAsiaTheme="minorEastAsia" w:hAnsiTheme="minorHAnsi" w:cstheme="minorBidi"/>
              <w:b w:val="0"/>
              <w:sz w:val="22"/>
            </w:rPr>
          </w:pPr>
          <w:hyperlink w:anchor="_Toc523855510" w:history="1">
            <w:r w:rsidR="00156D0C" w:rsidRPr="00ED1852">
              <w:rPr>
                <w:rStyle w:val="Hyperlink"/>
              </w:rPr>
              <w:t>8 PLANO DE IMPLANTAÇÃO</w:t>
            </w:r>
            <w:r w:rsidR="00156D0C">
              <w:rPr>
                <w:webHidden/>
              </w:rPr>
              <w:tab/>
            </w:r>
            <w:r w:rsidR="00156D0C">
              <w:rPr>
                <w:webHidden/>
              </w:rPr>
              <w:fldChar w:fldCharType="begin"/>
            </w:r>
            <w:r w:rsidR="00156D0C">
              <w:rPr>
                <w:webHidden/>
              </w:rPr>
              <w:instrText xml:space="preserve"> PAGEREF _Toc523855510 \h </w:instrText>
            </w:r>
            <w:r w:rsidR="00156D0C">
              <w:rPr>
                <w:webHidden/>
              </w:rPr>
            </w:r>
            <w:r w:rsidR="00156D0C">
              <w:rPr>
                <w:webHidden/>
              </w:rPr>
              <w:fldChar w:fldCharType="separate"/>
            </w:r>
            <w:r w:rsidR="00156D0C">
              <w:rPr>
                <w:webHidden/>
              </w:rPr>
              <w:t>200</w:t>
            </w:r>
            <w:r w:rsidR="00156D0C">
              <w:rPr>
                <w:webHidden/>
              </w:rPr>
              <w:fldChar w:fldCharType="end"/>
            </w:r>
          </w:hyperlink>
        </w:p>
        <w:p w:rsidR="00156D0C" w:rsidRDefault="00B248E9">
          <w:pPr>
            <w:pStyle w:val="Sumrio2"/>
            <w:rPr>
              <w:rFonts w:asciiTheme="minorHAnsi" w:eastAsiaTheme="minorEastAsia" w:hAnsiTheme="minorHAnsi" w:cstheme="minorBidi"/>
              <w:noProof/>
              <w:sz w:val="22"/>
              <w:lang w:eastAsia="pt-BR"/>
            </w:rPr>
          </w:pPr>
          <w:hyperlink w:anchor="_Toc523855511" w:history="1">
            <w:r w:rsidR="00156D0C" w:rsidRPr="00ED1852">
              <w:rPr>
                <w:rStyle w:val="Hyperlink"/>
                <w:caps/>
                <w:noProof/>
                <w:lang w:eastAsia="pt-BR"/>
              </w:rPr>
              <w:t>8.1 METODOLOGIA</w:t>
            </w:r>
            <w:r w:rsidR="00156D0C">
              <w:rPr>
                <w:noProof/>
                <w:webHidden/>
              </w:rPr>
              <w:tab/>
            </w:r>
            <w:r w:rsidR="00156D0C">
              <w:rPr>
                <w:noProof/>
                <w:webHidden/>
              </w:rPr>
              <w:fldChar w:fldCharType="begin"/>
            </w:r>
            <w:r w:rsidR="00156D0C">
              <w:rPr>
                <w:noProof/>
                <w:webHidden/>
              </w:rPr>
              <w:instrText xml:space="preserve"> PAGEREF _Toc523855511 \h </w:instrText>
            </w:r>
            <w:r w:rsidR="00156D0C">
              <w:rPr>
                <w:noProof/>
                <w:webHidden/>
              </w:rPr>
            </w:r>
            <w:r w:rsidR="00156D0C">
              <w:rPr>
                <w:noProof/>
                <w:webHidden/>
              </w:rPr>
              <w:fldChar w:fldCharType="separate"/>
            </w:r>
            <w:r w:rsidR="00156D0C">
              <w:rPr>
                <w:noProof/>
                <w:webHidden/>
              </w:rPr>
              <w:t>200</w:t>
            </w:r>
            <w:r w:rsidR="00156D0C">
              <w:rPr>
                <w:noProof/>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512" w:history="1">
            <w:r w:rsidR="00156D0C" w:rsidRPr="00ED1852">
              <w:rPr>
                <w:rStyle w:val="Hyperlink"/>
              </w:rPr>
              <w:t>8.1.1 Descrição da Metodologia</w:t>
            </w:r>
            <w:r w:rsidR="00156D0C">
              <w:rPr>
                <w:webHidden/>
              </w:rPr>
              <w:tab/>
            </w:r>
            <w:r w:rsidR="00156D0C">
              <w:rPr>
                <w:webHidden/>
              </w:rPr>
              <w:fldChar w:fldCharType="begin"/>
            </w:r>
            <w:r w:rsidR="00156D0C">
              <w:rPr>
                <w:webHidden/>
              </w:rPr>
              <w:instrText xml:space="preserve"> PAGEREF _Toc523855512 \h </w:instrText>
            </w:r>
            <w:r w:rsidR="00156D0C">
              <w:rPr>
                <w:webHidden/>
              </w:rPr>
            </w:r>
            <w:r w:rsidR="00156D0C">
              <w:rPr>
                <w:webHidden/>
              </w:rPr>
              <w:fldChar w:fldCharType="separate"/>
            </w:r>
            <w:r w:rsidR="00156D0C">
              <w:rPr>
                <w:webHidden/>
              </w:rPr>
              <w:t>200</w:t>
            </w:r>
            <w:r w:rsidR="00156D0C">
              <w:rPr>
                <w:webHidden/>
              </w:rPr>
              <w:fldChar w:fldCharType="end"/>
            </w:r>
          </w:hyperlink>
        </w:p>
        <w:p w:rsidR="00156D0C" w:rsidRDefault="00B248E9">
          <w:pPr>
            <w:pStyle w:val="Sumrio3"/>
            <w:rPr>
              <w:rFonts w:asciiTheme="minorHAnsi" w:eastAsiaTheme="minorEastAsia" w:hAnsiTheme="minorHAnsi" w:cstheme="minorBidi"/>
              <w:b w:val="0"/>
              <w:sz w:val="22"/>
            </w:rPr>
          </w:pPr>
          <w:hyperlink w:anchor="_Toc523855513" w:history="1">
            <w:r w:rsidR="00156D0C" w:rsidRPr="00ED1852">
              <w:rPr>
                <w:rStyle w:val="Hyperlink"/>
              </w:rPr>
              <w:t>8.1.2 Matriz de Responsabilidades</w:t>
            </w:r>
            <w:r w:rsidR="00156D0C">
              <w:rPr>
                <w:webHidden/>
              </w:rPr>
              <w:tab/>
            </w:r>
            <w:r w:rsidR="00156D0C">
              <w:rPr>
                <w:webHidden/>
              </w:rPr>
              <w:fldChar w:fldCharType="begin"/>
            </w:r>
            <w:r w:rsidR="00156D0C">
              <w:rPr>
                <w:webHidden/>
              </w:rPr>
              <w:instrText xml:space="preserve"> PAGEREF _Toc523855513 \h </w:instrText>
            </w:r>
            <w:r w:rsidR="00156D0C">
              <w:rPr>
                <w:webHidden/>
              </w:rPr>
            </w:r>
            <w:r w:rsidR="00156D0C">
              <w:rPr>
                <w:webHidden/>
              </w:rPr>
              <w:fldChar w:fldCharType="separate"/>
            </w:r>
            <w:r w:rsidR="00156D0C">
              <w:rPr>
                <w:webHidden/>
              </w:rPr>
              <w:t>200</w:t>
            </w:r>
            <w:r w:rsidR="00156D0C">
              <w:rPr>
                <w:webHidden/>
              </w:rPr>
              <w:fldChar w:fldCharType="end"/>
            </w:r>
          </w:hyperlink>
        </w:p>
        <w:p w:rsidR="00156D0C" w:rsidRDefault="00B248E9">
          <w:pPr>
            <w:pStyle w:val="Sumrio2"/>
            <w:rPr>
              <w:rFonts w:asciiTheme="minorHAnsi" w:eastAsiaTheme="minorEastAsia" w:hAnsiTheme="minorHAnsi" w:cstheme="minorBidi"/>
              <w:noProof/>
              <w:sz w:val="22"/>
              <w:lang w:eastAsia="pt-BR"/>
            </w:rPr>
          </w:pPr>
          <w:hyperlink w:anchor="_Toc523855514" w:history="1">
            <w:r w:rsidR="00156D0C" w:rsidRPr="00ED1852">
              <w:rPr>
                <w:rStyle w:val="Hyperlink"/>
                <w:caps/>
                <w:noProof/>
                <w:lang w:eastAsia="pt-BR"/>
              </w:rPr>
              <w:t>8.2 TREINAMENTOS PREVISTOS</w:t>
            </w:r>
            <w:r w:rsidR="00156D0C">
              <w:rPr>
                <w:noProof/>
                <w:webHidden/>
              </w:rPr>
              <w:tab/>
            </w:r>
            <w:r w:rsidR="00156D0C">
              <w:rPr>
                <w:noProof/>
                <w:webHidden/>
              </w:rPr>
              <w:fldChar w:fldCharType="begin"/>
            </w:r>
            <w:r w:rsidR="00156D0C">
              <w:rPr>
                <w:noProof/>
                <w:webHidden/>
              </w:rPr>
              <w:instrText xml:space="preserve"> PAGEREF _Toc523855514 \h </w:instrText>
            </w:r>
            <w:r w:rsidR="00156D0C">
              <w:rPr>
                <w:noProof/>
                <w:webHidden/>
              </w:rPr>
            </w:r>
            <w:r w:rsidR="00156D0C">
              <w:rPr>
                <w:noProof/>
                <w:webHidden/>
              </w:rPr>
              <w:fldChar w:fldCharType="separate"/>
            </w:r>
            <w:r w:rsidR="00156D0C">
              <w:rPr>
                <w:noProof/>
                <w:webHidden/>
              </w:rPr>
              <w:t>200</w:t>
            </w:r>
            <w:r w:rsidR="00156D0C">
              <w:rPr>
                <w:noProof/>
                <w:webHidden/>
              </w:rPr>
              <w:fldChar w:fldCharType="end"/>
            </w:r>
          </w:hyperlink>
        </w:p>
        <w:p w:rsidR="00156D0C" w:rsidRDefault="00B248E9">
          <w:pPr>
            <w:pStyle w:val="Sumrio2"/>
            <w:rPr>
              <w:rFonts w:asciiTheme="minorHAnsi" w:eastAsiaTheme="minorEastAsia" w:hAnsiTheme="minorHAnsi" w:cstheme="minorBidi"/>
              <w:noProof/>
              <w:sz w:val="22"/>
              <w:lang w:eastAsia="pt-BR"/>
            </w:rPr>
          </w:pPr>
          <w:hyperlink w:anchor="_Toc523855515" w:history="1">
            <w:r w:rsidR="00156D0C" w:rsidRPr="00ED1852">
              <w:rPr>
                <w:rStyle w:val="Hyperlink"/>
                <w:caps/>
                <w:noProof/>
                <w:lang w:eastAsia="pt-BR"/>
              </w:rPr>
              <w:t>8.3 CRONOGRAMA DE IMPLANTAÇÃO</w:t>
            </w:r>
            <w:r w:rsidR="00156D0C">
              <w:rPr>
                <w:noProof/>
                <w:webHidden/>
              </w:rPr>
              <w:tab/>
            </w:r>
            <w:r w:rsidR="00156D0C">
              <w:rPr>
                <w:noProof/>
                <w:webHidden/>
              </w:rPr>
              <w:fldChar w:fldCharType="begin"/>
            </w:r>
            <w:r w:rsidR="00156D0C">
              <w:rPr>
                <w:noProof/>
                <w:webHidden/>
              </w:rPr>
              <w:instrText xml:space="preserve"> PAGEREF _Toc523855515 \h </w:instrText>
            </w:r>
            <w:r w:rsidR="00156D0C">
              <w:rPr>
                <w:noProof/>
                <w:webHidden/>
              </w:rPr>
            </w:r>
            <w:r w:rsidR="00156D0C">
              <w:rPr>
                <w:noProof/>
                <w:webHidden/>
              </w:rPr>
              <w:fldChar w:fldCharType="separate"/>
            </w:r>
            <w:r w:rsidR="00156D0C">
              <w:rPr>
                <w:noProof/>
                <w:webHidden/>
              </w:rPr>
              <w:t>200</w:t>
            </w:r>
            <w:r w:rsidR="00156D0C">
              <w:rPr>
                <w:noProof/>
                <w:webHidden/>
              </w:rPr>
              <w:fldChar w:fldCharType="end"/>
            </w:r>
          </w:hyperlink>
        </w:p>
        <w:p w:rsidR="00156D0C" w:rsidRDefault="00B248E9">
          <w:pPr>
            <w:pStyle w:val="Sumrio2"/>
            <w:rPr>
              <w:rFonts w:asciiTheme="minorHAnsi" w:eastAsiaTheme="minorEastAsia" w:hAnsiTheme="minorHAnsi" w:cstheme="minorBidi"/>
              <w:noProof/>
              <w:sz w:val="22"/>
              <w:lang w:eastAsia="pt-BR"/>
            </w:rPr>
          </w:pPr>
          <w:hyperlink w:anchor="_Toc523855516" w:history="1">
            <w:r w:rsidR="00156D0C" w:rsidRPr="00ED1852">
              <w:rPr>
                <w:rStyle w:val="Hyperlink"/>
                <w:caps/>
                <w:noProof/>
                <w:lang w:eastAsia="pt-BR"/>
              </w:rPr>
              <w:t>8.4 DOCUMENTO DE APOIO À IMPLANTAÇÃO</w:t>
            </w:r>
            <w:r w:rsidR="00156D0C">
              <w:rPr>
                <w:noProof/>
                <w:webHidden/>
              </w:rPr>
              <w:tab/>
            </w:r>
            <w:r w:rsidR="00156D0C">
              <w:rPr>
                <w:noProof/>
                <w:webHidden/>
              </w:rPr>
              <w:fldChar w:fldCharType="begin"/>
            </w:r>
            <w:r w:rsidR="00156D0C">
              <w:rPr>
                <w:noProof/>
                <w:webHidden/>
              </w:rPr>
              <w:instrText xml:space="preserve"> PAGEREF _Toc523855516 \h </w:instrText>
            </w:r>
            <w:r w:rsidR="00156D0C">
              <w:rPr>
                <w:noProof/>
                <w:webHidden/>
              </w:rPr>
            </w:r>
            <w:r w:rsidR="00156D0C">
              <w:rPr>
                <w:noProof/>
                <w:webHidden/>
              </w:rPr>
              <w:fldChar w:fldCharType="separate"/>
            </w:r>
            <w:r w:rsidR="00156D0C">
              <w:rPr>
                <w:noProof/>
                <w:webHidden/>
              </w:rPr>
              <w:t>200</w:t>
            </w:r>
            <w:r w:rsidR="00156D0C">
              <w:rPr>
                <w:noProof/>
                <w:webHidden/>
              </w:rPr>
              <w:fldChar w:fldCharType="end"/>
            </w:r>
          </w:hyperlink>
        </w:p>
        <w:p w:rsidR="00156D0C" w:rsidRDefault="00B248E9">
          <w:pPr>
            <w:pStyle w:val="Sumrio2"/>
            <w:rPr>
              <w:rFonts w:asciiTheme="minorHAnsi" w:eastAsiaTheme="minorEastAsia" w:hAnsiTheme="minorHAnsi" w:cstheme="minorBidi"/>
              <w:noProof/>
              <w:sz w:val="22"/>
              <w:lang w:eastAsia="pt-BR"/>
            </w:rPr>
          </w:pPr>
          <w:hyperlink w:anchor="_Toc523855517" w:history="1">
            <w:r w:rsidR="00156D0C" w:rsidRPr="00ED1852">
              <w:rPr>
                <w:rStyle w:val="Hyperlink"/>
                <w:caps/>
                <w:noProof/>
                <w:lang w:eastAsia="pt-BR"/>
              </w:rPr>
              <w:t>8.5 VISÃO DE IMPLANTAÇÃO</w:t>
            </w:r>
            <w:r w:rsidR="00156D0C">
              <w:rPr>
                <w:noProof/>
                <w:webHidden/>
              </w:rPr>
              <w:tab/>
            </w:r>
            <w:r w:rsidR="00156D0C">
              <w:rPr>
                <w:noProof/>
                <w:webHidden/>
              </w:rPr>
              <w:fldChar w:fldCharType="begin"/>
            </w:r>
            <w:r w:rsidR="00156D0C">
              <w:rPr>
                <w:noProof/>
                <w:webHidden/>
              </w:rPr>
              <w:instrText xml:space="preserve"> PAGEREF _Toc523855517 \h </w:instrText>
            </w:r>
            <w:r w:rsidR="00156D0C">
              <w:rPr>
                <w:noProof/>
                <w:webHidden/>
              </w:rPr>
            </w:r>
            <w:r w:rsidR="00156D0C">
              <w:rPr>
                <w:noProof/>
                <w:webHidden/>
              </w:rPr>
              <w:fldChar w:fldCharType="separate"/>
            </w:r>
            <w:r w:rsidR="00156D0C">
              <w:rPr>
                <w:noProof/>
                <w:webHidden/>
              </w:rPr>
              <w:t>200</w:t>
            </w:r>
            <w:r w:rsidR="00156D0C">
              <w:rPr>
                <w:noProof/>
                <w:webHidden/>
              </w:rPr>
              <w:fldChar w:fldCharType="end"/>
            </w:r>
          </w:hyperlink>
        </w:p>
        <w:p w:rsidR="00156D0C" w:rsidRDefault="00B248E9">
          <w:pPr>
            <w:pStyle w:val="Sumrio1"/>
            <w:rPr>
              <w:rFonts w:asciiTheme="minorHAnsi" w:eastAsiaTheme="minorEastAsia" w:hAnsiTheme="minorHAnsi" w:cstheme="minorBidi"/>
              <w:b w:val="0"/>
              <w:sz w:val="22"/>
            </w:rPr>
          </w:pPr>
          <w:hyperlink w:anchor="_Toc523855518" w:history="1">
            <w:r w:rsidR="00156D0C" w:rsidRPr="00ED1852">
              <w:rPr>
                <w:rStyle w:val="Hyperlink"/>
                <w:rFonts w:eastAsia="DejaVu Sans"/>
              </w:rPr>
              <w:t>9 CONCLUSÃO</w:t>
            </w:r>
            <w:r w:rsidR="00156D0C">
              <w:rPr>
                <w:webHidden/>
              </w:rPr>
              <w:tab/>
            </w:r>
            <w:r w:rsidR="00156D0C">
              <w:rPr>
                <w:webHidden/>
              </w:rPr>
              <w:fldChar w:fldCharType="begin"/>
            </w:r>
            <w:r w:rsidR="00156D0C">
              <w:rPr>
                <w:webHidden/>
              </w:rPr>
              <w:instrText xml:space="preserve"> PAGEREF _Toc523855518 \h </w:instrText>
            </w:r>
            <w:r w:rsidR="00156D0C">
              <w:rPr>
                <w:webHidden/>
              </w:rPr>
            </w:r>
            <w:r w:rsidR="00156D0C">
              <w:rPr>
                <w:webHidden/>
              </w:rPr>
              <w:fldChar w:fldCharType="separate"/>
            </w:r>
            <w:r w:rsidR="00156D0C">
              <w:rPr>
                <w:webHidden/>
              </w:rPr>
              <w:t>201</w:t>
            </w:r>
            <w:r w:rsidR="00156D0C">
              <w:rPr>
                <w:webHidden/>
              </w:rPr>
              <w:fldChar w:fldCharType="end"/>
            </w:r>
          </w:hyperlink>
        </w:p>
        <w:p w:rsidR="00156D0C" w:rsidRDefault="00B248E9">
          <w:pPr>
            <w:pStyle w:val="Sumrio1"/>
            <w:rPr>
              <w:rFonts w:asciiTheme="minorHAnsi" w:eastAsiaTheme="minorEastAsia" w:hAnsiTheme="minorHAnsi" w:cstheme="minorBidi"/>
              <w:b w:val="0"/>
              <w:sz w:val="22"/>
            </w:rPr>
          </w:pPr>
          <w:hyperlink w:anchor="_Toc523855519" w:history="1">
            <w:r w:rsidR="00156D0C" w:rsidRPr="00ED1852">
              <w:rPr>
                <w:rStyle w:val="Hyperlink"/>
              </w:rPr>
              <w:t>REFERÊNCIAS</w:t>
            </w:r>
            <w:r w:rsidR="00156D0C">
              <w:rPr>
                <w:webHidden/>
              </w:rPr>
              <w:tab/>
            </w:r>
            <w:r w:rsidR="00156D0C">
              <w:rPr>
                <w:webHidden/>
              </w:rPr>
              <w:fldChar w:fldCharType="begin"/>
            </w:r>
            <w:r w:rsidR="00156D0C">
              <w:rPr>
                <w:webHidden/>
              </w:rPr>
              <w:instrText xml:space="preserve"> PAGEREF _Toc523855519 \h </w:instrText>
            </w:r>
            <w:r w:rsidR="00156D0C">
              <w:rPr>
                <w:webHidden/>
              </w:rPr>
            </w:r>
            <w:r w:rsidR="00156D0C">
              <w:rPr>
                <w:webHidden/>
              </w:rPr>
              <w:fldChar w:fldCharType="separate"/>
            </w:r>
            <w:r w:rsidR="00156D0C">
              <w:rPr>
                <w:webHidden/>
              </w:rPr>
              <w:t>202</w:t>
            </w:r>
            <w:r w:rsidR="00156D0C">
              <w:rPr>
                <w:webHidden/>
              </w:rPr>
              <w:fldChar w:fldCharType="end"/>
            </w:r>
          </w:hyperlink>
        </w:p>
        <w:p w:rsidR="00156D0C" w:rsidRDefault="00B248E9">
          <w:pPr>
            <w:pStyle w:val="Sumrio1"/>
            <w:rPr>
              <w:rFonts w:asciiTheme="minorHAnsi" w:eastAsiaTheme="minorEastAsia" w:hAnsiTheme="minorHAnsi" w:cstheme="minorBidi"/>
              <w:b w:val="0"/>
              <w:sz w:val="22"/>
            </w:rPr>
          </w:pPr>
          <w:hyperlink w:anchor="_Toc523855520" w:history="1">
            <w:r w:rsidR="00156D0C" w:rsidRPr="00ED1852">
              <w:rPr>
                <w:rStyle w:val="Hyperlink"/>
                <w:lang w:val="en-US"/>
              </w:rPr>
              <w:t>OBRAS CONSULTADAS</w:t>
            </w:r>
            <w:r w:rsidR="00156D0C">
              <w:rPr>
                <w:webHidden/>
              </w:rPr>
              <w:tab/>
            </w:r>
            <w:r w:rsidR="00156D0C">
              <w:rPr>
                <w:webHidden/>
              </w:rPr>
              <w:fldChar w:fldCharType="begin"/>
            </w:r>
            <w:r w:rsidR="00156D0C">
              <w:rPr>
                <w:webHidden/>
              </w:rPr>
              <w:instrText xml:space="preserve"> PAGEREF _Toc523855520 \h </w:instrText>
            </w:r>
            <w:r w:rsidR="00156D0C">
              <w:rPr>
                <w:webHidden/>
              </w:rPr>
            </w:r>
            <w:r w:rsidR="00156D0C">
              <w:rPr>
                <w:webHidden/>
              </w:rPr>
              <w:fldChar w:fldCharType="separate"/>
            </w:r>
            <w:r w:rsidR="00156D0C">
              <w:rPr>
                <w:webHidden/>
              </w:rPr>
              <w:t>208</w:t>
            </w:r>
            <w:r w:rsidR="00156D0C">
              <w:rPr>
                <w:webHidden/>
              </w:rPr>
              <w:fldChar w:fldCharType="end"/>
            </w:r>
          </w:hyperlink>
        </w:p>
        <w:p w:rsidR="00156D0C" w:rsidRDefault="00B248E9">
          <w:pPr>
            <w:pStyle w:val="Sumrio1"/>
            <w:rPr>
              <w:rFonts w:asciiTheme="minorHAnsi" w:eastAsiaTheme="minorEastAsia" w:hAnsiTheme="minorHAnsi" w:cstheme="minorBidi"/>
              <w:b w:val="0"/>
              <w:sz w:val="22"/>
            </w:rPr>
          </w:pPr>
          <w:hyperlink w:anchor="_Toc523855521" w:history="1">
            <w:r w:rsidR="00156D0C" w:rsidRPr="00ED1852">
              <w:rPr>
                <w:rStyle w:val="Hyperlink"/>
              </w:rPr>
              <w:t>APÊNDICE A – ESTRUTURA ANALÍTICA DE PROJETO (EAP)</w:t>
            </w:r>
            <w:r w:rsidR="00156D0C">
              <w:rPr>
                <w:webHidden/>
              </w:rPr>
              <w:tab/>
            </w:r>
            <w:r w:rsidR="00156D0C">
              <w:rPr>
                <w:webHidden/>
              </w:rPr>
              <w:fldChar w:fldCharType="begin"/>
            </w:r>
            <w:r w:rsidR="00156D0C">
              <w:rPr>
                <w:webHidden/>
              </w:rPr>
              <w:instrText xml:space="preserve"> PAGEREF _Toc523855521 \h </w:instrText>
            </w:r>
            <w:r w:rsidR="00156D0C">
              <w:rPr>
                <w:webHidden/>
              </w:rPr>
            </w:r>
            <w:r w:rsidR="00156D0C">
              <w:rPr>
                <w:webHidden/>
              </w:rPr>
              <w:fldChar w:fldCharType="separate"/>
            </w:r>
            <w:r w:rsidR="00156D0C">
              <w:rPr>
                <w:webHidden/>
              </w:rPr>
              <w:t>211</w:t>
            </w:r>
            <w:r w:rsidR="00156D0C">
              <w:rPr>
                <w:webHidden/>
              </w:rPr>
              <w:fldChar w:fldCharType="end"/>
            </w:r>
          </w:hyperlink>
        </w:p>
        <w:p w:rsidR="00156D0C" w:rsidRDefault="00B248E9">
          <w:pPr>
            <w:pStyle w:val="Sumrio1"/>
            <w:rPr>
              <w:rFonts w:asciiTheme="minorHAnsi" w:eastAsiaTheme="minorEastAsia" w:hAnsiTheme="minorHAnsi" w:cstheme="minorBidi"/>
              <w:b w:val="0"/>
              <w:sz w:val="22"/>
            </w:rPr>
          </w:pPr>
          <w:hyperlink w:anchor="_Toc523855522" w:history="1">
            <w:r w:rsidR="00156D0C" w:rsidRPr="00ED1852">
              <w:rPr>
                <w:rStyle w:val="Hyperlink"/>
              </w:rPr>
              <w:t>APÊNDICE B – CRONOGRAMA DO PROJETO</w:t>
            </w:r>
            <w:r w:rsidR="00156D0C">
              <w:rPr>
                <w:webHidden/>
              </w:rPr>
              <w:tab/>
            </w:r>
            <w:r w:rsidR="00156D0C">
              <w:rPr>
                <w:webHidden/>
              </w:rPr>
              <w:fldChar w:fldCharType="begin"/>
            </w:r>
            <w:r w:rsidR="00156D0C">
              <w:rPr>
                <w:webHidden/>
              </w:rPr>
              <w:instrText xml:space="preserve"> PAGEREF _Toc523855522 \h </w:instrText>
            </w:r>
            <w:r w:rsidR="00156D0C">
              <w:rPr>
                <w:webHidden/>
              </w:rPr>
            </w:r>
            <w:r w:rsidR="00156D0C">
              <w:rPr>
                <w:webHidden/>
              </w:rPr>
              <w:fldChar w:fldCharType="separate"/>
            </w:r>
            <w:r w:rsidR="00156D0C">
              <w:rPr>
                <w:webHidden/>
              </w:rPr>
              <w:t>212</w:t>
            </w:r>
            <w:r w:rsidR="00156D0C">
              <w:rPr>
                <w:webHidden/>
              </w:rPr>
              <w:fldChar w:fldCharType="end"/>
            </w:r>
          </w:hyperlink>
        </w:p>
        <w:p w:rsidR="00156D0C" w:rsidRDefault="00B248E9">
          <w:pPr>
            <w:pStyle w:val="Sumrio1"/>
            <w:rPr>
              <w:rFonts w:asciiTheme="minorHAnsi" w:eastAsiaTheme="minorEastAsia" w:hAnsiTheme="minorHAnsi" w:cstheme="minorBidi"/>
              <w:b w:val="0"/>
              <w:sz w:val="22"/>
            </w:rPr>
          </w:pPr>
          <w:hyperlink w:anchor="_Toc523855523" w:history="1">
            <w:r w:rsidR="00156D0C" w:rsidRPr="00ED1852">
              <w:rPr>
                <w:rStyle w:val="Hyperlink"/>
              </w:rPr>
              <w:t>APÊNDICE C – RELATÓRIO DE DESEMPENHO</w:t>
            </w:r>
            <w:r w:rsidR="00156D0C">
              <w:rPr>
                <w:webHidden/>
              </w:rPr>
              <w:tab/>
            </w:r>
            <w:r w:rsidR="00156D0C">
              <w:rPr>
                <w:webHidden/>
              </w:rPr>
              <w:fldChar w:fldCharType="begin"/>
            </w:r>
            <w:r w:rsidR="00156D0C">
              <w:rPr>
                <w:webHidden/>
              </w:rPr>
              <w:instrText xml:space="preserve"> PAGEREF _Toc523855523 \h </w:instrText>
            </w:r>
            <w:r w:rsidR="00156D0C">
              <w:rPr>
                <w:webHidden/>
              </w:rPr>
            </w:r>
            <w:r w:rsidR="00156D0C">
              <w:rPr>
                <w:webHidden/>
              </w:rPr>
              <w:fldChar w:fldCharType="separate"/>
            </w:r>
            <w:r w:rsidR="00156D0C">
              <w:rPr>
                <w:webHidden/>
              </w:rPr>
              <w:t>213</w:t>
            </w:r>
            <w:r w:rsidR="00156D0C">
              <w:rPr>
                <w:webHidden/>
              </w:rPr>
              <w:fldChar w:fldCharType="end"/>
            </w:r>
          </w:hyperlink>
        </w:p>
        <w:p w:rsidR="00156D0C" w:rsidRDefault="00B248E9">
          <w:pPr>
            <w:pStyle w:val="Sumrio1"/>
            <w:rPr>
              <w:rFonts w:asciiTheme="minorHAnsi" w:eastAsiaTheme="minorEastAsia" w:hAnsiTheme="minorHAnsi" w:cstheme="minorBidi"/>
              <w:b w:val="0"/>
              <w:sz w:val="22"/>
            </w:rPr>
          </w:pPr>
          <w:hyperlink w:anchor="_Toc523855524" w:history="1">
            <w:r w:rsidR="00156D0C" w:rsidRPr="00ED1852">
              <w:rPr>
                <w:rStyle w:val="Hyperlink"/>
              </w:rPr>
              <w:t>APÊNDICE D – PLANILHA PARA ACOMPANHAMENTO DOS RISCOS DE AMEAÇA DO PROJETO</w:t>
            </w:r>
            <w:r w:rsidR="00156D0C">
              <w:rPr>
                <w:webHidden/>
              </w:rPr>
              <w:tab/>
            </w:r>
            <w:r w:rsidR="00156D0C">
              <w:rPr>
                <w:webHidden/>
              </w:rPr>
              <w:fldChar w:fldCharType="begin"/>
            </w:r>
            <w:r w:rsidR="00156D0C">
              <w:rPr>
                <w:webHidden/>
              </w:rPr>
              <w:instrText xml:space="preserve"> PAGEREF _Toc523855524 \h </w:instrText>
            </w:r>
            <w:r w:rsidR="00156D0C">
              <w:rPr>
                <w:webHidden/>
              </w:rPr>
            </w:r>
            <w:r w:rsidR="00156D0C">
              <w:rPr>
                <w:webHidden/>
              </w:rPr>
              <w:fldChar w:fldCharType="separate"/>
            </w:r>
            <w:r w:rsidR="00156D0C">
              <w:rPr>
                <w:webHidden/>
              </w:rPr>
              <w:t>214</w:t>
            </w:r>
            <w:r w:rsidR="00156D0C">
              <w:rPr>
                <w:webHidden/>
              </w:rPr>
              <w:fldChar w:fldCharType="end"/>
            </w:r>
          </w:hyperlink>
        </w:p>
        <w:p w:rsidR="00156D0C" w:rsidRDefault="00B248E9">
          <w:pPr>
            <w:pStyle w:val="Sumrio1"/>
            <w:rPr>
              <w:rFonts w:asciiTheme="minorHAnsi" w:eastAsiaTheme="minorEastAsia" w:hAnsiTheme="minorHAnsi" w:cstheme="minorBidi"/>
              <w:b w:val="0"/>
              <w:sz w:val="22"/>
            </w:rPr>
          </w:pPr>
          <w:hyperlink w:anchor="_Toc523855525" w:history="1">
            <w:r w:rsidR="00156D0C" w:rsidRPr="00ED1852">
              <w:rPr>
                <w:rStyle w:val="Hyperlink"/>
              </w:rPr>
              <w:t>APÊNDICE E – DIAGRAMAS DE CASOS DE USO</w:t>
            </w:r>
            <w:r w:rsidR="00156D0C">
              <w:rPr>
                <w:webHidden/>
              </w:rPr>
              <w:tab/>
            </w:r>
            <w:r w:rsidR="00156D0C">
              <w:rPr>
                <w:webHidden/>
              </w:rPr>
              <w:fldChar w:fldCharType="begin"/>
            </w:r>
            <w:r w:rsidR="00156D0C">
              <w:rPr>
                <w:webHidden/>
              </w:rPr>
              <w:instrText xml:space="preserve"> PAGEREF _Toc523855525 \h </w:instrText>
            </w:r>
            <w:r w:rsidR="00156D0C">
              <w:rPr>
                <w:webHidden/>
              </w:rPr>
            </w:r>
            <w:r w:rsidR="00156D0C">
              <w:rPr>
                <w:webHidden/>
              </w:rPr>
              <w:fldChar w:fldCharType="separate"/>
            </w:r>
            <w:r w:rsidR="00156D0C">
              <w:rPr>
                <w:webHidden/>
              </w:rPr>
              <w:t>215</w:t>
            </w:r>
            <w:r w:rsidR="00156D0C">
              <w:rPr>
                <w:webHidden/>
              </w:rPr>
              <w:fldChar w:fldCharType="end"/>
            </w:r>
          </w:hyperlink>
        </w:p>
        <w:p w:rsidR="00156D0C" w:rsidRDefault="00B248E9">
          <w:pPr>
            <w:pStyle w:val="Sumrio1"/>
            <w:rPr>
              <w:rFonts w:asciiTheme="minorHAnsi" w:eastAsiaTheme="minorEastAsia" w:hAnsiTheme="minorHAnsi" w:cstheme="minorBidi"/>
              <w:b w:val="0"/>
              <w:sz w:val="22"/>
            </w:rPr>
          </w:pPr>
          <w:hyperlink w:anchor="_Toc523855526" w:history="1">
            <w:r w:rsidR="00156D0C" w:rsidRPr="00ED1852">
              <w:rPr>
                <w:rStyle w:val="Hyperlink"/>
              </w:rPr>
              <w:t>APÊNDICE F – DESCRIÇÃO DOS CASOS DE USO</w:t>
            </w:r>
            <w:r w:rsidR="00156D0C">
              <w:rPr>
                <w:webHidden/>
              </w:rPr>
              <w:tab/>
            </w:r>
            <w:r w:rsidR="00156D0C">
              <w:rPr>
                <w:webHidden/>
              </w:rPr>
              <w:fldChar w:fldCharType="begin"/>
            </w:r>
            <w:r w:rsidR="00156D0C">
              <w:rPr>
                <w:webHidden/>
              </w:rPr>
              <w:instrText xml:space="preserve"> PAGEREF _Toc523855526 \h </w:instrText>
            </w:r>
            <w:r w:rsidR="00156D0C">
              <w:rPr>
                <w:webHidden/>
              </w:rPr>
            </w:r>
            <w:r w:rsidR="00156D0C">
              <w:rPr>
                <w:webHidden/>
              </w:rPr>
              <w:fldChar w:fldCharType="separate"/>
            </w:r>
            <w:r w:rsidR="00156D0C">
              <w:rPr>
                <w:webHidden/>
              </w:rPr>
              <w:t>216</w:t>
            </w:r>
            <w:r w:rsidR="00156D0C">
              <w:rPr>
                <w:webHidden/>
              </w:rPr>
              <w:fldChar w:fldCharType="end"/>
            </w:r>
          </w:hyperlink>
        </w:p>
        <w:p w:rsidR="00156D0C" w:rsidRDefault="00B248E9">
          <w:pPr>
            <w:pStyle w:val="Sumrio1"/>
            <w:rPr>
              <w:rFonts w:asciiTheme="minorHAnsi" w:eastAsiaTheme="minorEastAsia" w:hAnsiTheme="minorHAnsi" w:cstheme="minorBidi"/>
              <w:b w:val="0"/>
              <w:sz w:val="22"/>
            </w:rPr>
          </w:pPr>
          <w:hyperlink w:anchor="_Toc523855527" w:history="1">
            <w:r w:rsidR="00156D0C" w:rsidRPr="00ED1852">
              <w:rPr>
                <w:rStyle w:val="Hyperlink"/>
              </w:rPr>
              <w:t>APÊNDICE G – DIAGRAMA ENTIDADE RELACIONAMENTO</w:t>
            </w:r>
            <w:r w:rsidR="00156D0C">
              <w:rPr>
                <w:webHidden/>
              </w:rPr>
              <w:tab/>
            </w:r>
            <w:r w:rsidR="00156D0C">
              <w:rPr>
                <w:webHidden/>
              </w:rPr>
              <w:fldChar w:fldCharType="begin"/>
            </w:r>
            <w:r w:rsidR="00156D0C">
              <w:rPr>
                <w:webHidden/>
              </w:rPr>
              <w:instrText xml:space="preserve"> PAGEREF _Toc523855527 \h </w:instrText>
            </w:r>
            <w:r w:rsidR="00156D0C">
              <w:rPr>
                <w:webHidden/>
              </w:rPr>
            </w:r>
            <w:r w:rsidR="00156D0C">
              <w:rPr>
                <w:webHidden/>
              </w:rPr>
              <w:fldChar w:fldCharType="separate"/>
            </w:r>
            <w:r w:rsidR="00156D0C">
              <w:rPr>
                <w:webHidden/>
              </w:rPr>
              <w:t>217</w:t>
            </w:r>
            <w:r w:rsidR="00156D0C">
              <w:rPr>
                <w:webHidden/>
              </w:rPr>
              <w:fldChar w:fldCharType="end"/>
            </w:r>
          </w:hyperlink>
        </w:p>
        <w:p w:rsidR="00156D0C" w:rsidRDefault="00B248E9">
          <w:pPr>
            <w:pStyle w:val="Sumrio1"/>
            <w:rPr>
              <w:rFonts w:asciiTheme="minorHAnsi" w:eastAsiaTheme="minorEastAsia" w:hAnsiTheme="minorHAnsi" w:cstheme="minorBidi"/>
              <w:b w:val="0"/>
              <w:sz w:val="22"/>
            </w:rPr>
          </w:pPr>
          <w:hyperlink w:anchor="_Toc523855528" w:history="1">
            <w:r w:rsidR="00156D0C" w:rsidRPr="00ED1852">
              <w:rPr>
                <w:rStyle w:val="Hyperlink"/>
              </w:rPr>
              <w:t>APÊNDICE H – ESTIMATIVA DE PONTOS DE FUNÇÃO E PONTOS DE CASO DE USO</w:t>
            </w:r>
            <w:r w:rsidR="00156D0C">
              <w:rPr>
                <w:webHidden/>
              </w:rPr>
              <w:tab/>
            </w:r>
            <w:r w:rsidR="00156D0C">
              <w:rPr>
                <w:webHidden/>
              </w:rPr>
              <w:fldChar w:fldCharType="begin"/>
            </w:r>
            <w:r w:rsidR="00156D0C">
              <w:rPr>
                <w:webHidden/>
              </w:rPr>
              <w:instrText xml:space="preserve"> PAGEREF _Toc523855528 \h </w:instrText>
            </w:r>
            <w:r w:rsidR="00156D0C">
              <w:rPr>
                <w:webHidden/>
              </w:rPr>
            </w:r>
            <w:r w:rsidR="00156D0C">
              <w:rPr>
                <w:webHidden/>
              </w:rPr>
              <w:fldChar w:fldCharType="separate"/>
            </w:r>
            <w:r w:rsidR="00156D0C">
              <w:rPr>
                <w:webHidden/>
              </w:rPr>
              <w:t>218</w:t>
            </w:r>
            <w:r w:rsidR="00156D0C">
              <w:rPr>
                <w:webHidden/>
              </w:rPr>
              <w:fldChar w:fldCharType="end"/>
            </w:r>
          </w:hyperlink>
        </w:p>
        <w:p w:rsidR="00156D0C" w:rsidRDefault="00B248E9">
          <w:pPr>
            <w:pStyle w:val="Sumrio1"/>
            <w:rPr>
              <w:rFonts w:asciiTheme="minorHAnsi" w:eastAsiaTheme="minorEastAsia" w:hAnsiTheme="minorHAnsi" w:cstheme="minorBidi"/>
              <w:b w:val="0"/>
              <w:sz w:val="22"/>
            </w:rPr>
          </w:pPr>
          <w:hyperlink w:anchor="_Toc523855529" w:history="1">
            <w:r w:rsidR="00156D0C" w:rsidRPr="00ED1852">
              <w:rPr>
                <w:rStyle w:val="Hyperlink"/>
              </w:rPr>
              <w:t>APÊNDICE I – LISTA DE VERIFICAÇÃO DA QUALIDADE</w:t>
            </w:r>
            <w:r w:rsidR="00156D0C">
              <w:rPr>
                <w:webHidden/>
              </w:rPr>
              <w:tab/>
            </w:r>
            <w:r w:rsidR="00156D0C">
              <w:rPr>
                <w:webHidden/>
              </w:rPr>
              <w:fldChar w:fldCharType="begin"/>
            </w:r>
            <w:r w:rsidR="00156D0C">
              <w:rPr>
                <w:webHidden/>
              </w:rPr>
              <w:instrText xml:space="preserve"> PAGEREF _Toc523855529 \h </w:instrText>
            </w:r>
            <w:r w:rsidR="00156D0C">
              <w:rPr>
                <w:webHidden/>
              </w:rPr>
            </w:r>
            <w:r w:rsidR="00156D0C">
              <w:rPr>
                <w:webHidden/>
              </w:rPr>
              <w:fldChar w:fldCharType="separate"/>
            </w:r>
            <w:r w:rsidR="00156D0C">
              <w:rPr>
                <w:webHidden/>
              </w:rPr>
              <w:t>219</w:t>
            </w:r>
            <w:r w:rsidR="00156D0C">
              <w:rPr>
                <w:webHidden/>
              </w:rPr>
              <w:fldChar w:fldCharType="end"/>
            </w:r>
          </w:hyperlink>
        </w:p>
        <w:p w:rsidR="00156D0C" w:rsidRDefault="00B248E9">
          <w:pPr>
            <w:pStyle w:val="Sumrio1"/>
            <w:rPr>
              <w:rFonts w:asciiTheme="minorHAnsi" w:eastAsiaTheme="minorEastAsia" w:hAnsiTheme="minorHAnsi" w:cstheme="minorBidi"/>
              <w:b w:val="0"/>
              <w:sz w:val="22"/>
            </w:rPr>
          </w:pPr>
          <w:hyperlink w:anchor="_Toc523855530" w:history="1">
            <w:r w:rsidR="00156D0C" w:rsidRPr="00ED1852">
              <w:rPr>
                <w:rStyle w:val="Hyperlink"/>
              </w:rPr>
              <w:t>APÊNDICE J – DIAGRAMA DE PACOTES</w:t>
            </w:r>
            <w:r w:rsidR="00156D0C">
              <w:rPr>
                <w:webHidden/>
              </w:rPr>
              <w:tab/>
            </w:r>
            <w:r w:rsidR="00156D0C">
              <w:rPr>
                <w:webHidden/>
              </w:rPr>
              <w:fldChar w:fldCharType="begin"/>
            </w:r>
            <w:r w:rsidR="00156D0C">
              <w:rPr>
                <w:webHidden/>
              </w:rPr>
              <w:instrText xml:space="preserve"> PAGEREF _Toc523855530 \h </w:instrText>
            </w:r>
            <w:r w:rsidR="00156D0C">
              <w:rPr>
                <w:webHidden/>
              </w:rPr>
            </w:r>
            <w:r w:rsidR="00156D0C">
              <w:rPr>
                <w:webHidden/>
              </w:rPr>
              <w:fldChar w:fldCharType="separate"/>
            </w:r>
            <w:r w:rsidR="00156D0C">
              <w:rPr>
                <w:webHidden/>
              </w:rPr>
              <w:t>220</w:t>
            </w:r>
            <w:r w:rsidR="00156D0C">
              <w:rPr>
                <w:webHidden/>
              </w:rPr>
              <w:fldChar w:fldCharType="end"/>
            </w:r>
          </w:hyperlink>
        </w:p>
        <w:p w:rsidR="00156D0C" w:rsidRDefault="00B248E9">
          <w:pPr>
            <w:pStyle w:val="Sumrio1"/>
            <w:rPr>
              <w:rFonts w:asciiTheme="minorHAnsi" w:eastAsiaTheme="minorEastAsia" w:hAnsiTheme="minorHAnsi" w:cstheme="minorBidi"/>
              <w:b w:val="0"/>
              <w:sz w:val="22"/>
            </w:rPr>
          </w:pPr>
          <w:hyperlink w:anchor="_Toc523855531" w:history="1">
            <w:r w:rsidR="00156D0C" w:rsidRPr="00ED1852">
              <w:rPr>
                <w:rStyle w:val="Hyperlink"/>
              </w:rPr>
              <w:t>APÊNDICE K – DIAGRAMA DE CLASSES</w:t>
            </w:r>
            <w:r w:rsidR="00156D0C">
              <w:rPr>
                <w:webHidden/>
              </w:rPr>
              <w:tab/>
            </w:r>
            <w:r w:rsidR="00156D0C">
              <w:rPr>
                <w:webHidden/>
              </w:rPr>
              <w:fldChar w:fldCharType="begin"/>
            </w:r>
            <w:r w:rsidR="00156D0C">
              <w:rPr>
                <w:webHidden/>
              </w:rPr>
              <w:instrText xml:space="preserve"> PAGEREF _Toc523855531 \h </w:instrText>
            </w:r>
            <w:r w:rsidR="00156D0C">
              <w:rPr>
                <w:webHidden/>
              </w:rPr>
            </w:r>
            <w:r w:rsidR="00156D0C">
              <w:rPr>
                <w:webHidden/>
              </w:rPr>
              <w:fldChar w:fldCharType="separate"/>
            </w:r>
            <w:r w:rsidR="00156D0C">
              <w:rPr>
                <w:webHidden/>
              </w:rPr>
              <w:t>221</w:t>
            </w:r>
            <w:r w:rsidR="00156D0C">
              <w:rPr>
                <w:webHidden/>
              </w:rPr>
              <w:fldChar w:fldCharType="end"/>
            </w:r>
          </w:hyperlink>
        </w:p>
        <w:p w:rsidR="00156D0C" w:rsidRDefault="00B248E9">
          <w:pPr>
            <w:pStyle w:val="Sumrio1"/>
            <w:rPr>
              <w:rFonts w:asciiTheme="minorHAnsi" w:eastAsiaTheme="minorEastAsia" w:hAnsiTheme="minorHAnsi" w:cstheme="minorBidi"/>
              <w:b w:val="0"/>
              <w:sz w:val="22"/>
            </w:rPr>
          </w:pPr>
          <w:hyperlink w:anchor="_Toc523855532" w:history="1">
            <w:r w:rsidR="00156D0C" w:rsidRPr="00ED1852">
              <w:rPr>
                <w:rStyle w:val="Hyperlink"/>
              </w:rPr>
              <w:t>APÊNDICE L – DIAGRAMA DE OBJETOS</w:t>
            </w:r>
            <w:r w:rsidR="00156D0C">
              <w:rPr>
                <w:webHidden/>
              </w:rPr>
              <w:tab/>
            </w:r>
            <w:r w:rsidR="00156D0C">
              <w:rPr>
                <w:webHidden/>
              </w:rPr>
              <w:fldChar w:fldCharType="begin"/>
            </w:r>
            <w:r w:rsidR="00156D0C">
              <w:rPr>
                <w:webHidden/>
              </w:rPr>
              <w:instrText xml:space="preserve"> PAGEREF _Toc523855532 \h </w:instrText>
            </w:r>
            <w:r w:rsidR="00156D0C">
              <w:rPr>
                <w:webHidden/>
              </w:rPr>
            </w:r>
            <w:r w:rsidR="00156D0C">
              <w:rPr>
                <w:webHidden/>
              </w:rPr>
              <w:fldChar w:fldCharType="separate"/>
            </w:r>
            <w:r w:rsidR="00156D0C">
              <w:rPr>
                <w:webHidden/>
              </w:rPr>
              <w:t>222</w:t>
            </w:r>
            <w:r w:rsidR="00156D0C">
              <w:rPr>
                <w:webHidden/>
              </w:rPr>
              <w:fldChar w:fldCharType="end"/>
            </w:r>
          </w:hyperlink>
        </w:p>
        <w:p w:rsidR="00156D0C" w:rsidRDefault="00B248E9">
          <w:pPr>
            <w:pStyle w:val="Sumrio1"/>
            <w:rPr>
              <w:rFonts w:asciiTheme="minorHAnsi" w:eastAsiaTheme="minorEastAsia" w:hAnsiTheme="minorHAnsi" w:cstheme="minorBidi"/>
              <w:b w:val="0"/>
              <w:sz w:val="22"/>
            </w:rPr>
          </w:pPr>
          <w:hyperlink w:anchor="_Toc523855533" w:history="1">
            <w:r w:rsidR="00156D0C" w:rsidRPr="00ED1852">
              <w:rPr>
                <w:rStyle w:val="Hyperlink"/>
              </w:rPr>
              <w:t>APÊNDICE M – DIAGRAMA DE SEQUÊNCIA</w:t>
            </w:r>
            <w:r w:rsidR="00156D0C">
              <w:rPr>
                <w:webHidden/>
              </w:rPr>
              <w:tab/>
            </w:r>
            <w:r w:rsidR="00156D0C">
              <w:rPr>
                <w:webHidden/>
              </w:rPr>
              <w:fldChar w:fldCharType="begin"/>
            </w:r>
            <w:r w:rsidR="00156D0C">
              <w:rPr>
                <w:webHidden/>
              </w:rPr>
              <w:instrText xml:space="preserve"> PAGEREF _Toc523855533 \h </w:instrText>
            </w:r>
            <w:r w:rsidR="00156D0C">
              <w:rPr>
                <w:webHidden/>
              </w:rPr>
            </w:r>
            <w:r w:rsidR="00156D0C">
              <w:rPr>
                <w:webHidden/>
              </w:rPr>
              <w:fldChar w:fldCharType="separate"/>
            </w:r>
            <w:r w:rsidR="00156D0C">
              <w:rPr>
                <w:webHidden/>
              </w:rPr>
              <w:t>223</w:t>
            </w:r>
            <w:r w:rsidR="00156D0C">
              <w:rPr>
                <w:webHidden/>
              </w:rPr>
              <w:fldChar w:fldCharType="end"/>
            </w:r>
          </w:hyperlink>
        </w:p>
        <w:p w:rsidR="00156D0C" w:rsidRDefault="00B248E9">
          <w:pPr>
            <w:pStyle w:val="Sumrio1"/>
            <w:rPr>
              <w:rFonts w:asciiTheme="minorHAnsi" w:eastAsiaTheme="minorEastAsia" w:hAnsiTheme="minorHAnsi" w:cstheme="minorBidi"/>
              <w:b w:val="0"/>
              <w:sz w:val="22"/>
            </w:rPr>
          </w:pPr>
          <w:hyperlink w:anchor="_Toc523855534" w:history="1">
            <w:r w:rsidR="00156D0C" w:rsidRPr="00ED1852">
              <w:rPr>
                <w:rStyle w:val="Hyperlink"/>
              </w:rPr>
              <w:t>APÊNDICE N – DIAGRAMA DE VISÃO GERAL DA INTERAÇÃO</w:t>
            </w:r>
            <w:r w:rsidR="00156D0C">
              <w:rPr>
                <w:webHidden/>
              </w:rPr>
              <w:tab/>
            </w:r>
            <w:r w:rsidR="00156D0C">
              <w:rPr>
                <w:webHidden/>
              </w:rPr>
              <w:fldChar w:fldCharType="begin"/>
            </w:r>
            <w:r w:rsidR="00156D0C">
              <w:rPr>
                <w:webHidden/>
              </w:rPr>
              <w:instrText xml:space="preserve"> PAGEREF _Toc523855534 \h </w:instrText>
            </w:r>
            <w:r w:rsidR="00156D0C">
              <w:rPr>
                <w:webHidden/>
              </w:rPr>
            </w:r>
            <w:r w:rsidR="00156D0C">
              <w:rPr>
                <w:webHidden/>
              </w:rPr>
              <w:fldChar w:fldCharType="separate"/>
            </w:r>
            <w:r w:rsidR="00156D0C">
              <w:rPr>
                <w:webHidden/>
              </w:rPr>
              <w:t>224</w:t>
            </w:r>
            <w:r w:rsidR="00156D0C">
              <w:rPr>
                <w:webHidden/>
              </w:rPr>
              <w:fldChar w:fldCharType="end"/>
            </w:r>
          </w:hyperlink>
        </w:p>
        <w:p w:rsidR="00156D0C" w:rsidRDefault="00B248E9">
          <w:pPr>
            <w:pStyle w:val="Sumrio1"/>
            <w:rPr>
              <w:rFonts w:asciiTheme="minorHAnsi" w:eastAsiaTheme="minorEastAsia" w:hAnsiTheme="minorHAnsi" w:cstheme="minorBidi"/>
              <w:b w:val="0"/>
              <w:sz w:val="22"/>
            </w:rPr>
          </w:pPr>
          <w:hyperlink w:anchor="_Toc523855535" w:history="1">
            <w:r w:rsidR="00156D0C" w:rsidRPr="00ED1852">
              <w:rPr>
                <w:rStyle w:val="Hyperlink"/>
              </w:rPr>
              <w:t>APÊNDICE O – DIAGRAMA DE ATIVIDADES</w:t>
            </w:r>
            <w:r w:rsidR="00156D0C">
              <w:rPr>
                <w:webHidden/>
              </w:rPr>
              <w:tab/>
            </w:r>
            <w:r w:rsidR="00156D0C">
              <w:rPr>
                <w:webHidden/>
              </w:rPr>
              <w:fldChar w:fldCharType="begin"/>
            </w:r>
            <w:r w:rsidR="00156D0C">
              <w:rPr>
                <w:webHidden/>
              </w:rPr>
              <w:instrText xml:space="preserve"> PAGEREF _Toc523855535 \h </w:instrText>
            </w:r>
            <w:r w:rsidR="00156D0C">
              <w:rPr>
                <w:webHidden/>
              </w:rPr>
            </w:r>
            <w:r w:rsidR="00156D0C">
              <w:rPr>
                <w:webHidden/>
              </w:rPr>
              <w:fldChar w:fldCharType="separate"/>
            </w:r>
            <w:r w:rsidR="00156D0C">
              <w:rPr>
                <w:webHidden/>
              </w:rPr>
              <w:t>225</w:t>
            </w:r>
            <w:r w:rsidR="00156D0C">
              <w:rPr>
                <w:webHidden/>
              </w:rPr>
              <w:fldChar w:fldCharType="end"/>
            </w:r>
          </w:hyperlink>
        </w:p>
        <w:p w:rsidR="00156D0C" w:rsidRDefault="00B248E9">
          <w:pPr>
            <w:pStyle w:val="Sumrio1"/>
            <w:rPr>
              <w:rFonts w:asciiTheme="minorHAnsi" w:eastAsiaTheme="minorEastAsia" w:hAnsiTheme="minorHAnsi" w:cstheme="minorBidi"/>
              <w:b w:val="0"/>
              <w:sz w:val="22"/>
            </w:rPr>
          </w:pPr>
          <w:hyperlink w:anchor="_Toc523855536" w:history="1">
            <w:r w:rsidR="00156D0C" w:rsidRPr="00ED1852">
              <w:rPr>
                <w:rStyle w:val="Hyperlink"/>
              </w:rPr>
              <w:t>APÊNDICE P – MODELO OPERACIONAL DOS DADOS</w:t>
            </w:r>
            <w:r w:rsidR="00156D0C">
              <w:rPr>
                <w:webHidden/>
              </w:rPr>
              <w:tab/>
            </w:r>
            <w:r w:rsidR="00156D0C">
              <w:rPr>
                <w:webHidden/>
              </w:rPr>
              <w:fldChar w:fldCharType="begin"/>
            </w:r>
            <w:r w:rsidR="00156D0C">
              <w:rPr>
                <w:webHidden/>
              </w:rPr>
              <w:instrText xml:space="preserve"> PAGEREF _Toc523855536 \h </w:instrText>
            </w:r>
            <w:r w:rsidR="00156D0C">
              <w:rPr>
                <w:webHidden/>
              </w:rPr>
            </w:r>
            <w:r w:rsidR="00156D0C">
              <w:rPr>
                <w:webHidden/>
              </w:rPr>
              <w:fldChar w:fldCharType="separate"/>
            </w:r>
            <w:r w:rsidR="00156D0C">
              <w:rPr>
                <w:webHidden/>
              </w:rPr>
              <w:t>226</w:t>
            </w:r>
            <w:r w:rsidR="00156D0C">
              <w:rPr>
                <w:webHidden/>
              </w:rPr>
              <w:fldChar w:fldCharType="end"/>
            </w:r>
          </w:hyperlink>
        </w:p>
        <w:p w:rsidR="00156D0C" w:rsidRDefault="00B248E9">
          <w:pPr>
            <w:pStyle w:val="Sumrio1"/>
            <w:rPr>
              <w:rFonts w:asciiTheme="minorHAnsi" w:eastAsiaTheme="minorEastAsia" w:hAnsiTheme="minorHAnsi" w:cstheme="minorBidi"/>
              <w:b w:val="0"/>
              <w:sz w:val="22"/>
            </w:rPr>
          </w:pPr>
          <w:hyperlink w:anchor="_Toc523855537" w:history="1">
            <w:r w:rsidR="00156D0C" w:rsidRPr="00ED1852">
              <w:rPr>
                <w:rStyle w:val="Hyperlink"/>
              </w:rPr>
              <w:t>APÊNDICE Q – DICIONÁRIO DE DADOS</w:t>
            </w:r>
            <w:r w:rsidR="00156D0C">
              <w:rPr>
                <w:webHidden/>
              </w:rPr>
              <w:tab/>
            </w:r>
            <w:r w:rsidR="00156D0C">
              <w:rPr>
                <w:webHidden/>
              </w:rPr>
              <w:fldChar w:fldCharType="begin"/>
            </w:r>
            <w:r w:rsidR="00156D0C">
              <w:rPr>
                <w:webHidden/>
              </w:rPr>
              <w:instrText xml:space="preserve"> PAGEREF _Toc523855537 \h </w:instrText>
            </w:r>
            <w:r w:rsidR="00156D0C">
              <w:rPr>
                <w:webHidden/>
              </w:rPr>
            </w:r>
            <w:r w:rsidR="00156D0C">
              <w:rPr>
                <w:webHidden/>
              </w:rPr>
              <w:fldChar w:fldCharType="separate"/>
            </w:r>
            <w:r w:rsidR="00156D0C">
              <w:rPr>
                <w:webHidden/>
              </w:rPr>
              <w:t>227</w:t>
            </w:r>
            <w:r w:rsidR="00156D0C">
              <w:rPr>
                <w:webHidden/>
              </w:rPr>
              <w:fldChar w:fldCharType="end"/>
            </w:r>
          </w:hyperlink>
        </w:p>
        <w:p w:rsidR="00156D0C" w:rsidRDefault="00B248E9">
          <w:pPr>
            <w:pStyle w:val="Sumrio1"/>
            <w:rPr>
              <w:rFonts w:asciiTheme="minorHAnsi" w:eastAsiaTheme="minorEastAsia" w:hAnsiTheme="minorHAnsi" w:cstheme="minorBidi"/>
              <w:b w:val="0"/>
              <w:sz w:val="22"/>
            </w:rPr>
          </w:pPr>
          <w:hyperlink w:anchor="_Toc523855538" w:history="1">
            <w:r w:rsidR="00156D0C" w:rsidRPr="00ED1852">
              <w:rPr>
                <w:rStyle w:val="Hyperlink"/>
              </w:rPr>
              <w:t>APÊNDICE R – DIAGRAMA DE COMPONENTES</w:t>
            </w:r>
            <w:r w:rsidR="00156D0C">
              <w:rPr>
                <w:webHidden/>
              </w:rPr>
              <w:tab/>
            </w:r>
            <w:r w:rsidR="00156D0C">
              <w:rPr>
                <w:webHidden/>
              </w:rPr>
              <w:fldChar w:fldCharType="begin"/>
            </w:r>
            <w:r w:rsidR="00156D0C">
              <w:rPr>
                <w:webHidden/>
              </w:rPr>
              <w:instrText xml:space="preserve"> PAGEREF _Toc523855538 \h </w:instrText>
            </w:r>
            <w:r w:rsidR="00156D0C">
              <w:rPr>
                <w:webHidden/>
              </w:rPr>
            </w:r>
            <w:r w:rsidR="00156D0C">
              <w:rPr>
                <w:webHidden/>
              </w:rPr>
              <w:fldChar w:fldCharType="separate"/>
            </w:r>
            <w:r w:rsidR="00156D0C">
              <w:rPr>
                <w:webHidden/>
              </w:rPr>
              <w:t>228</w:t>
            </w:r>
            <w:r w:rsidR="00156D0C">
              <w:rPr>
                <w:webHidden/>
              </w:rPr>
              <w:fldChar w:fldCharType="end"/>
            </w:r>
          </w:hyperlink>
        </w:p>
        <w:p w:rsidR="00156D0C" w:rsidRDefault="00B248E9">
          <w:pPr>
            <w:pStyle w:val="Sumrio1"/>
            <w:rPr>
              <w:rFonts w:asciiTheme="minorHAnsi" w:eastAsiaTheme="minorEastAsia" w:hAnsiTheme="minorHAnsi" w:cstheme="minorBidi"/>
              <w:b w:val="0"/>
              <w:sz w:val="22"/>
            </w:rPr>
          </w:pPr>
          <w:hyperlink w:anchor="_Toc523855539" w:history="1">
            <w:r w:rsidR="00156D0C" w:rsidRPr="00ED1852">
              <w:rPr>
                <w:rStyle w:val="Hyperlink"/>
              </w:rPr>
              <w:t>APÊNDICE S – ESTRUTURA FÍSICA DO BANCO DE DADOS</w:t>
            </w:r>
            <w:r w:rsidR="00156D0C">
              <w:rPr>
                <w:webHidden/>
              </w:rPr>
              <w:tab/>
            </w:r>
            <w:r w:rsidR="00156D0C">
              <w:rPr>
                <w:webHidden/>
              </w:rPr>
              <w:fldChar w:fldCharType="begin"/>
            </w:r>
            <w:r w:rsidR="00156D0C">
              <w:rPr>
                <w:webHidden/>
              </w:rPr>
              <w:instrText xml:space="preserve"> PAGEREF _Toc523855539 \h </w:instrText>
            </w:r>
            <w:r w:rsidR="00156D0C">
              <w:rPr>
                <w:webHidden/>
              </w:rPr>
            </w:r>
            <w:r w:rsidR="00156D0C">
              <w:rPr>
                <w:webHidden/>
              </w:rPr>
              <w:fldChar w:fldCharType="separate"/>
            </w:r>
            <w:r w:rsidR="00156D0C">
              <w:rPr>
                <w:webHidden/>
              </w:rPr>
              <w:t>229</w:t>
            </w:r>
            <w:r w:rsidR="00156D0C">
              <w:rPr>
                <w:webHidden/>
              </w:rPr>
              <w:fldChar w:fldCharType="end"/>
            </w:r>
          </w:hyperlink>
        </w:p>
        <w:p w:rsidR="00156D0C" w:rsidRDefault="00B248E9">
          <w:pPr>
            <w:pStyle w:val="Sumrio1"/>
            <w:rPr>
              <w:rFonts w:asciiTheme="minorHAnsi" w:eastAsiaTheme="minorEastAsia" w:hAnsiTheme="minorHAnsi" w:cstheme="minorBidi"/>
              <w:b w:val="0"/>
              <w:sz w:val="22"/>
            </w:rPr>
          </w:pPr>
          <w:hyperlink w:anchor="_Toc523855540" w:history="1">
            <w:r w:rsidR="00156D0C" w:rsidRPr="00ED1852">
              <w:rPr>
                <w:rStyle w:val="Hyperlink"/>
              </w:rPr>
              <w:t>APÊNDICE T – MANUAIS DE INSTALAÇÃO E CONFIGURAÇÃO</w:t>
            </w:r>
            <w:r w:rsidR="00156D0C">
              <w:rPr>
                <w:webHidden/>
              </w:rPr>
              <w:tab/>
            </w:r>
            <w:r w:rsidR="00156D0C">
              <w:rPr>
                <w:webHidden/>
              </w:rPr>
              <w:fldChar w:fldCharType="begin"/>
            </w:r>
            <w:r w:rsidR="00156D0C">
              <w:rPr>
                <w:webHidden/>
              </w:rPr>
              <w:instrText xml:space="preserve"> PAGEREF _Toc523855540 \h </w:instrText>
            </w:r>
            <w:r w:rsidR="00156D0C">
              <w:rPr>
                <w:webHidden/>
              </w:rPr>
            </w:r>
            <w:r w:rsidR="00156D0C">
              <w:rPr>
                <w:webHidden/>
              </w:rPr>
              <w:fldChar w:fldCharType="separate"/>
            </w:r>
            <w:r w:rsidR="00156D0C">
              <w:rPr>
                <w:webHidden/>
              </w:rPr>
              <w:t>230</w:t>
            </w:r>
            <w:r w:rsidR="00156D0C">
              <w:rPr>
                <w:webHidden/>
              </w:rPr>
              <w:fldChar w:fldCharType="end"/>
            </w:r>
          </w:hyperlink>
        </w:p>
        <w:p w:rsidR="00156D0C" w:rsidRDefault="00B248E9">
          <w:pPr>
            <w:pStyle w:val="Sumrio1"/>
            <w:rPr>
              <w:rFonts w:asciiTheme="minorHAnsi" w:eastAsiaTheme="minorEastAsia" w:hAnsiTheme="minorHAnsi" w:cstheme="minorBidi"/>
              <w:b w:val="0"/>
              <w:sz w:val="22"/>
            </w:rPr>
          </w:pPr>
          <w:hyperlink w:anchor="_Toc523855541" w:history="1">
            <w:r w:rsidR="00156D0C" w:rsidRPr="00ED1852">
              <w:rPr>
                <w:rStyle w:val="Hyperlink"/>
              </w:rPr>
              <w:t>APÊNDICE U – MANUAL DO USUÁRIO</w:t>
            </w:r>
            <w:r w:rsidR="00156D0C">
              <w:rPr>
                <w:webHidden/>
              </w:rPr>
              <w:tab/>
            </w:r>
            <w:r w:rsidR="00156D0C">
              <w:rPr>
                <w:webHidden/>
              </w:rPr>
              <w:fldChar w:fldCharType="begin"/>
            </w:r>
            <w:r w:rsidR="00156D0C">
              <w:rPr>
                <w:webHidden/>
              </w:rPr>
              <w:instrText xml:space="preserve"> PAGEREF _Toc523855541 \h </w:instrText>
            </w:r>
            <w:r w:rsidR="00156D0C">
              <w:rPr>
                <w:webHidden/>
              </w:rPr>
            </w:r>
            <w:r w:rsidR="00156D0C">
              <w:rPr>
                <w:webHidden/>
              </w:rPr>
              <w:fldChar w:fldCharType="separate"/>
            </w:r>
            <w:r w:rsidR="00156D0C">
              <w:rPr>
                <w:webHidden/>
              </w:rPr>
              <w:t>231</w:t>
            </w:r>
            <w:r w:rsidR="00156D0C">
              <w:rPr>
                <w:webHidden/>
              </w:rPr>
              <w:fldChar w:fldCharType="end"/>
            </w:r>
          </w:hyperlink>
        </w:p>
        <w:p w:rsidR="00156D0C" w:rsidRDefault="00B248E9">
          <w:pPr>
            <w:pStyle w:val="Sumrio1"/>
            <w:rPr>
              <w:rFonts w:asciiTheme="minorHAnsi" w:eastAsiaTheme="minorEastAsia" w:hAnsiTheme="minorHAnsi" w:cstheme="minorBidi"/>
              <w:b w:val="0"/>
              <w:sz w:val="22"/>
            </w:rPr>
          </w:pPr>
          <w:hyperlink w:anchor="_Toc523855542" w:history="1">
            <w:r w:rsidR="00156D0C" w:rsidRPr="00ED1852">
              <w:rPr>
                <w:rStyle w:val="Hyperlink"/>
              </w:rPr>
              <w:t>APÊNDICE V – DIAGRAMA DE IMPLANTAÇÃO</w:t>
            </w:r>
            <w:r w:rsidR="00156D0C">
              <w:rPr>
                <w:webHidden/>
              </w:rPr>
              <w:tab/>
            </w:r>
            <w:r w:rsidR="00156D0C">
              <w:rPr>
                <w:webHidden/>
              </w:rPr>
              <w:fldChar w:fldCharType="begin"/>
            </w:r>
            <w:r w:rsidR="00156D0C">
              <w:rPr>
                <w:webHidden/>
              </w:rPr>
              <w:instrText xml:space="preserve"> PAGEREF _Toc523855542 \h </w:instrText>
            </w:r>
            <w:r w:rsidR="00156D0C">
              <w:rPr>
                <w:webHidden/>
              </w:rPr>
            </w:r>
            <w:r w:rsidR="00156D0C">
              <w:rPr>
                <w:webHidden/>
              </w:rPr>
              <w:fldChar w:fldCharType="separate"/>
            </w:r>
            <w:r w:rsidR="00156D0C">
              <w:rPr>
                <w:webHidden/>
              </w:rPr>
              <w:t>232</w:t>
            </w:r>
            <w:r w:rsidR="00156D0C">
              <w:rPr>
                <w:webHidden/>
              </w:rPr>
              <w:fldChar w:fldCharType="end"/>
            </w:r>
          </w:hyperlink>
        </w:p>
        <w:p w:rsidR="00156D0C" w:rsidRDefault="00B248E9">
          <w:pPr>
            <w:pStyle w:val="Sumrio1"/>
            <w:rPr>
              <w:rFonts w:asciiTheme="minorHAnsi" w:eastAsiaTheme="minorEastAsia" w:hAnsiTheme="minorHAnsi" w:cstheme="minorBidi"/>
              <w:b w:val="0"/>
              <w:sz w:val="22"/>
            </w:rPr>
          </w:pPr>
          <w:hyperlink w:anchor="_Toc523855543" w:history="1">
            <w:r w:rsidR="00156D0C" w:rsidRPr="00ED1852">
              <w:rPr>
                <w:rStyle w:val="Hyperlink"/>
              </w:rPr>
              <w:t>APÊNDICE X – DIAGRAMAS UML UTILIZADOS NESTE PROJETO</w:t>
            </w:r>
            <w:r w:rsidR="00156D0C">
              <w:rPr>
                <w:webHidden/>
              </w:rPr>
              <w:tab/>
            </w:r>
            <w:r w:rsidR="00156D0C">
              <w:rPr>
                <w:webHidden/>
              </w:rPr>
              <w:fldChar w:fldCharType="begin"/>
            </w:r>
            <w:r w:rsidR="00156D0C">
              <w:rPr>
                <w:webHidden/>
              </w:rPr>
              <w:instrText xml:space="preserve"> PAGEREF _Toc523855543 \h </w:instrText>
            </w:r>
            <w:r w:rsidR="00156D0C">
              <w:rPr>
                <w:webHidden/>
              </w:rPr>
            </w:r>
            <w:r w:rsidR="00156D0C">
              <w:rPr>
                <w:webHidden/>
              </w:rPr>
              <w:fldChar w:fldCharType="separate"/>
            </w:r>
            <w:r w:rsidR="00156D0C">
              <w:rPr>
                <w:webHidden/>
              </w:rPr>
              <w:t>233</w:t>
            </w:r>
            <w:r w:rsidR="00156D0C">
              <w:rPr>
                <w:webHidden/>
              </w:rPr>
              <w:fldChar w:fldCharType="end"/>
            </w:r>
          </w:hyperlink>
        </w:p>
        <w:p w:rsidR="00156D0C" w:rsidRDefault="00B248E9">
          <w:pPr>
            <w:pStyle w:val="Sumrio1"/>
            <w:rPr>
              <w:rFonts w:asciiTheme="minorHAnsi" w:eastAsiaTheme="minorEastAsia" w:hAnsiTheme="minorHAnsi" w:cstheme="minorBidi"/>
              <w:b w:val="0"/>
              <w:sz w:val="22"/>
            </w:rPr>
          </w:pPr>
          <w:hyperlink w:anchor="_Toc523855544" w:history="1">
            <w:r w:rsidR="00156D0C" w:rsidRPr="00ED1852">
              <w:rPr>
                <w:rStyle w:val="Hyperlink"/>
              </w:rPr>
              <w:t>APÊNDICE W– HISTÓRICO DE REALIZAÇÃO</w:t>
            </w:r>
            <w:r w:rsidR="00156D0C">
              <w:rPr>
                <w:webHidden/>
              </w:rPr>
              <w:tab/>
            </w:r>
            <w:r w:rsidR="00156D0C">
              <w:rPr>
                <w:webHidden/>
              </w:rPr>
              <w:fldChar w:fldCharType="begin"/>
            </w:r>
            <w:r w:rsidR="00156D0C">
              <w:rPr>
                <w:webHidden/>
              </w:rPr>
              <w:instrText xml:space="preserve"> PAGEREF _Toc523855544 \h </w:instrText>
            </w:r>
            <w:r w:rsidR="00156D0C">
              <w:rPr>
                <w:webHidden/>
              </w:rPr>
            </w:r>
            <w:r w:rsidR="00156D0C">
              <w:rPr>
                <w:webHidden/>
              </w:rPr>
              <w:fldChar w:fldCharType="separate"/>
            </w:r>
            <w:r w:rsidR="00156D0C">
              <w:rPr>
                <w:webHidden/>
              </w:rPr>
              <w:t>234</w:t>
            </w:r>
            <w:r w:rsidR="00156D0C">
              <w:rPr>
                <w:webHidden/>
              </w:rPr>
              <w:fldChar w:fldCharType="end"/>
            </w:r>
          </w:hyperlink>
        </w:p>
        <w:p w:rsidR="00156D0C" w:rsidRDefault="00B248E9">
          <w:pPr>
            <w:pStyle w:val="Sumrio1"/>
            <w:rPr>
              <w:rFonts w:asciiTheme="minorHAnsi" w:eastAsiaTheme="minorEastAsia" w:hAnsiTheme="minorHAnsi" w:cstheme="minorBidi"/>
              <w:b w:val="0"/>
              <w:sz w:val="22"/>
            </w:rPr>
          </w:pPr>
          <w:hyperlink w:anchor="_Toc523855545" w:history="1">
            <w:r w:rsidR="00156D0C" w:rsidRPr="00ED1852">
              <w:rPr>
                <w:rStyle w:val="Hyperlink"/>
              </w:rPr>
              <w:t>APÊNDICE Y– ENTREVISTA COM O USUÁRIO</w:t>
            </w:r>
            <w:r w:rsidR="00156D0C">
              <w:rPr>
                <w:webHidden/>
              </w:rPr>
              <w:tab/>
            </w:r>
            <w:r w:rsidR="00156D0C">
              <w:rPr>
                <w:webHidden/>
              </w:rPr>
              <w:fldChar w:fldCharType="begin"/>
            </w:r>
            <w:r w:rsidR="00156D0C">
              <w:rPr>
                <w:webHidden/>
              </w:rPr>
              <w:instrText xml:space="preserve"> PAGEREF _Toc523855545 \h </w:instrText>
            </w:r>
            <w:r w:rsidR="00156D0C">
              <w:rPr>
                <w:webHidden/>
              </w:rPr>
            </w:r>
            <w:r w:rsidR="00156D0C">
              <w:rPr>
                <w:webHidden/>
              </w:rPr>
              <w:fldChar w:fldCharType="separate"/>
            </w:r>
            <w:r w:rsidR="00156D0C">
              <w:rPr>
                <w:webHidden/>
              </w:rPr>
              <w:t>235</w:t>
            </w:r>
            <w:r w:rsidR="00156D0C">
              <w:rPr>
                <w:webHidden/>
              </w:rPr>
              <w:fldChar w:fldCharType="end"/>
            </w:r>
          </w:hyperlink>
        </w:p>
        <w:p w:rsidR="00156D0C" w:rsidRDefault="00B248E9">
          <w:pPr>
            <w:pStyle w:val="Sumrio1"/>
            <w:rPr>
              <w:rFonts w:asciiTheme="minorHAnsi" w:eastAsiaTheme="minorEastAsia" w:hAnsiTheme="minorHAnsi" w:cstheme="minorBidi"/>
              <w:b w:val="0"/>
              <w:sz w:val="22"/>
            </w:rPr>
          </w:pPr>
          <w:hyperlink w:anchor="_Toc523855546" w:history="1">
            <w:r w:rsidR="00156D0C" w:rsidRPr="00ED1852">
              <w:rPr>
                <w:rStyle w:val="Hyperlink"/>
              </w:rPr>
              <w:t>APÊNDICE Z– SOLICITAÇÕES DE MUDANÇAS NO PROJETO</w:t>
            </w:r>
            <w:r w:rsidR="00156D0C">
              <w:rPr>
                <w:webHidden/>
              </w:rPr>
              <w:tab/>
            </w:r>
            <w:r w:rsidR="00156D0C">
              <w:rPr>
                <w:webHidden/>
              </w:rPr>
              <w:fldChar w:fldCharType="begin"/>
            </w:r>
            <w:r w:rsidR="00156D0C">
              <w:rPr>
                <w:webHidden/>
              </w:rPr>
              <w:instrText xml:space="preserve"> PAGEREF _Toc523855546 \h </w:instrText>
            </w:r>
            <w:r w:rsidR="00156D0C">
              <w:rPr>
                <w:webHidden/>
              </w:rPr>
            </w:r>
            <w:r w:rsidR="00156D0C">
              <w:rPr>
                <w:webHidden/>
              </w:rPr>
              <w:fldChar w:fldCharType="separate"/>
            </w:r>
            <w:r w:rsidR="00156D0C">
              <w:rPr>
                <w:webHidden/>
              </w:rPr>
              <w:t>236</w:t>
            </w:r>
            <w:r w:rsidR="00156D0C">
              <w:rPr>
                <w:webHidden/>
              </w:rPr>
              <w:fldChar w:fldCharType="end"/>
            </w:r>
          </w:hyperlink>
        </w:p>
        <w:p w:rsidR="00593E1F" w:rsidRDefault="0006100E">
          <w:pPr>
            <w:rPr>
              <w:b/>
              <w:bCs/>
            </w:rPr>
          </w:pPr>
          <w:r>
            <w:rPr>
              <w:b/>
              <w:bCs/>
            </w:rPr>
            <w:fldChar w:fldCharType="end"/>
          </w:r>
        </w:p>
      </w:sdtContent>
    </w:sdt>
    <w:p w:rsidR="00E719CE" w:rsidRPr="005135B1" w:rsidRDefault="00593E1F">
      <w:pPr>
        <w:rPr>
          <w:b/>
          <w:bCs/>
        </w:rPr>
      </w:pPr>
      <w:r>
        <w:rPr>
          <w:b/>
          <w:bCs/>
        </w:rPr>
        <w:t xml:space="preserve"> </w:t>
      </w:r>
    </w:p>
    <w:p w:rsidR="006913BB" w:rsidRDefault="006913BB" w:rsidP="00060C3F">
      <w:pPr>
        <w:jc w:val="both"/>
        <w:rPr>
          <w:bCs/>
          <w:szCs w:val="24"/>
          <w:lang w:eastAsia="pt-BR"/>
        </w:rPr>
      </w:pPr>
      <w:bookmarkStart w:id="0" w:name="_Toc495240165"/>
      <w:bookmarkStart w:id="1" w:name="_Toc510878432"/>
      <w:bookmarkStart w:id="2" w:name="_Toc323065680"/>
    </w:p>
    <w:p w:rsidR="00F400F4" w:rsidRDefault="00F400F4" w:rsidP="00060C3F">
      <w:pPr>
        <w:jc w:val="both"/>
        <w:rPr>
          <w:bCs/>
          <w:szCs w:val="24"/>
          <w:lang w:eastAsia="pt-BR"/>
        </w:rPr>
      </w:pPr>
    </w:p>
    <w:p w:rsidR="00F400F4" w:rsidRDefault="00F400F4" w:rsidP="00060C3F">
      <w:pPr>
        <w:jc w:val="both"/>
        <w:rPr>
          <w:bCs/>
          <w:szCs w:val="24"/>
          <w:lang w:eastAsia="pt-BR"/>
        </w:rPr>
      </w:pPr>
    </w:p>
    <w:p w:rsidR="00F400F4" w:rsidRDefault="00F400F4" w:rsidP="00060C3F">
      <w:pPr>
        <w:jc w:val="both"/>
        <w:rPr>
          <w:bCs/>
          <w:szCs w:val="24"/>
          <w:lang w:eastAsia="pt-BR"/>
        </w:rPr>
      </w:pPr>
    </w:p>
    <w:p w:rsidR="00F400F4" w:rsidRDefault="00F400F4" w:rsidP="00060C3F">
      <w:pPr>
        <w:jc w:val="both"/>
        <w:rPr>
          <w:bCs/>
          <w:szCs w:val="24"/>
          <w:lang w:eastAsia="pt-BR"/>
        </w:rPr>
      </w:pPr>
    </w:p>
    <w:p w:rsidR="00F400F4" w:rsidRDefault="00F400F4" w:rsidP="00060C3F">
      <w:pPr>
        <w:jc w:val="both"/>
        <w:rPr>
          <w:bCs/>
          <w:szCs w:val="24"/>
          <w:lang w:eastAsia="pt-BR"/>
        </w:rPr>
      </w:pPr>
    </w:p>
    <w:p w:rsidR="00F400F4" w:rsidRDefault="00F400F4" w:rsidP="00060C3F">
      <w:pPr>
        <w:jc w:val="both"/>
        <w:rPr>
          <w:bCs/>
          <w:szCs w:val="24"/>
          <w:lang w:eastAsia="pt-BR"/>
        </w:rPr>
      </w:pPr>
    </w:p>
    <w:p w:rsidR="00F400F4" w:rsidRDefault="00F400F4" w:rsidP="00060C3F">
      <w:pPr>
        <w:jc w:val="both"/>
        <w:rPr>
          <w:bCs/>
          <w:szCs w:val="24"/>
          <w:lang w:eastAsia="pt-BR"/>
        </w:rPr>
      </w:pPr>
    </w:p>
    <w:p w:rsidR="00F400F4" w:rsidRDefault="00F400F4" w:rsidP="00060C3F">
      <w:pPr>
        <w:jc w:val="both"/>
        <w:rPr>
          <w:bCs/>
          <w:szCs w:val="24"/>
          <w:lang w:eastAsia="pt-BR"/>
        </w:rPr>
      </w:pPr>
    </w:p>
    <w:p w:rsidR="00F400F4" w:rsidRDefault="00F400F4" w:rsidP="00060C3F">
      <w:pPr>
        <w:jc w:val="both"/>
        <w:rPr>
          <w:bCs/>
          <w:szCs w:val="24"/>
          <w:lang w:eastAsia="pt-BR"/>
        </w:rPr>
      </w:pPr>
    </w:p>
    <w:p w:rsidR="00527BA3" w:rsidRDefault="00527BA3" w:rsidP="00060C3F">
      <w:pPr>
        <w:jc w:val="both"/>
        <w:rPr>
          <w:bCs/>
          <w:szCs w:val="24"/>
          <w:lang w:eastAsia="pt-BR"/>
        </w:rPr>
      </w:pPr>
    </w:p>
    <w:p w:rsidR="00527BA3" w:rsidRDefault="00527BA3" w:rsidP="00060C3F">
      <w:pPr>
        <w:jc w:val="both"/>
        <w:rPr>
          <w:bCs/>
          <w:szCs w:val="24"/>
          <w:lang w:eastAsia="pt-BR"/>
        </w:rPr>
      </w:pPr>
    </w:p>
    <w:p w:rsidR="00FD7F01" w:rsidRDefault="00FD7F01" w:rsidP="00060C3F">
      <w:pPr>
        <w:jc w:val="both"/>
        <w:rPr>
          <w:bCs/>
          <w:szCs w:val="24"/>
          <w:lang w:eastAsia="pt-BR"/>
        </w:rPr>
        <w:sectPr w:rsidR="00FD7F01" w:rsidSect="00FD7F01">
          <w:headerReference w:type="first" r:id="rId9"/>
          <w:footerReference w:type="first" r:id="rId10"/>
          <w:pgSz w:w="11906" w:h="16838"/>
          <w:pgMar w:top="1701" w:right="1134" w:bottom="1134" w:left="1701" w:header="709" w:footer="709" w:gutter="0"/>
          <w:pgNumType w:start="20"/>
          <w:cols w:space="708"/>
          <w:docGrid w:linePitch="360"/>
        </w:sectPr>
      </w:pPr>
    </w:p>
    <w:p w:rsidR="000E282F" w:rsidRPr="008F6C6B" w:rsidRDefault="000E282F" w:rsidP="00400653">
      <w:pPr>
        <w:pStyle w:val="Ttulo1"/>
        <w:spacing w:after="240"/>
        <w:jc w:val="both"/>
        <w:rPr>
          <w:rFonts w:ascii="Times New Roman" w:hAnsi="Times New Roman"/>
          <w:lang w:eastAsia="pt-BR"/>
        </w:rPr>
      </w:pPr>
      <w:bookmarkStart w:id="3" w:name="_Toc523855435"/>
      <w:r w:rsidRPr="008F6C6B">
        <w:rPr>
          <w:rFonts w:ascii="Times New Roman" w:hAnsi="Times New Roman"/>
          <w:lang w:eastAsia="pt-BR"/>
        </w:rPr>
        <w:lastRenderedPageBreak/>
        <w:t>1 INTRODUÇÃO</w:t>
      </w:r>
      <w:bookmarkEnd w:id="0"/>
      <w:bookmarkEnd w:id="1"/>
      <w:bookmarkEnd w:id="3"/>
    </w:p>
    <w:p w:rsidR="008F6C6B" w:rsidRDefault="008F6C6B" w:rsidP="00400653">
      <w:pPr>
        <w:jc w:val="both"/>
        <w:rPr>
          <w:lang w:eastAsia="pt-BR"/>
        </w:rPr>
      </w:pPr>
      <w:r>
        <w:rPr>
          <w:lang w:eastAsia="pt-BR"/>
        </w:rPr>
        <w:t>A</w:t>
      </w:r>
      <w:r w:rsidR="0070494C">
        <w:rPr>
          <w:lang w:eastAsia="pt-BR"/>
        </w:rPr>
        <w:t>s</w:t>
      </w:r>
      <w:r>
        <w:rPr>
          <w:lang w:eastAsia="pt-BR"/>
        </w:rPr>
        <w:t xml:space="preserve"> tecnologia</w:t>
      </w:r>
      <w:r w:rsidR="0070494C">
        <w:rPr>
          <w:lang w:eastAsia="pt-BR"/>
        </w:rPr>
        <w:t>s</w:t>
      </w:r>
      <w:r>
        <w:rPr>
          <w:lang w:eastAsia="pt-BR"/>
        </w:rPr>
        <w:t xml:space="preserve"> </w:t>
      </w:r>
      <w:r w:rsidR="0070494C">
        <w:rPr>
          <w:lang w:eastAsia="pt-BR"/>
        </w:rPr>
        <w:t>de</w:t>
      </w:r>
      <w:r w:rsidR="00421656">
        <w:rPr>
          <w:lang w:eastAsia="pt-BR"/>
        </w:rPr>
        <w:t xml:space="preserve"> informação</w:t>
      </w:r>
      <w:r w:rsidR="0070494C">
        <w:rPr>
          <w:lang w:eastAsia="pt-BR"/>
        </w:rPr>
        <w:t xml:space="preserve"> e comunicação</w:t>
      </w:r>
      <w:r w:rsidR="00421656">
        <w:rPr>
          <w:lang w:eastAsia="pt-BR"/>
        </w:rPr>
        <w:t xml:space="preserve"> </w:t>
      </w:r>
      <w:r w:rsidR="0070494C">
        <w:rPr>
          <w:lang w:eastAsia="pt-BR"/>
        </w:rPr>
        <w:t>influenciam na</w:t>
      </w:r>
      <w:r>
        <w:rPr>
          <w:lang w:eastAsia="pt-BR"/>
        </w:rPr>
        <w:t xml:space="preserve"> forma com que os consumidores </w:t>
      </w:r>
      <w:r w:rsidR="0070494C">
        <w:rPr>
          <w:lang w:eastAsia="pt-BR"/>
        </w:rPr>
        <w:t xml:space="preserve">pensam </w:t>
      </w:r>
      <w:r>
        <w:rPr>
          <w:lang w:eastAsia="pt-BR"/>
        </w:rPr>
        <w:t xml:space="preserve">e </w:t>
      </w:r>
      <w:r w:rsidR="0070494C">
        <w:rPr>
          <w:lang w:eastAsia="pt-BR"/>
        </w:rPr>
        <w:t>agem</w:t>
      </w:r>
      <w:r>
        <w:rPr>
          <w:lang w:eastAsia="pt-BR"/>
        </w:rPr>
        <w:t xml:space="preserve"> no momento de uma compra. A </w:t>
      </w:r>
      <w:r w:rsidR="003430D0">
        <w:rPr>
          <w:lang w:eastAsia="pt-BR"/>
        </w:rPr>
        <w:t>Internet</w:t>
      </w:r>
      <w:r>
        <w:rPr>
          <w:lang w:eastAsia="pt-BR"/>
        </w:rPr>
        <w:t xml:space="preserve"> tornou a tela do computador uma vitrine, cheia de opções e promoções, além de </w:t>
      </w:r>
      <w:r w:rsidR="0070494C">
        <w:rPr>
          <w:lang w:eastAsia="pt-BR"/>
        </w:rPr>
        <w:t>abrir</w:t>
      </w:r>
      <w:r>
        <w:rPr>
          <w:lang w:eastAsia="pt-BR"/>
        </w:rPr>
        <w:t xml:space="preserve"> espaço </w:t>
      </w:r>
      <w:r w:rsidR="0070494C">
        <w:rPr>
          <w:lang w:eastAsia="pt-BR"/>
        </w:rPr>
        <w:t>para as</w:t>
      </w:r>
      <w:r>
        <w:rPr>
          <w:lang w:eastAsia="pt-BR"/>
        </w:rPr>
        <w:t xml:space="preserve"> redes sociais disseminar</w:t>
      </w:r>
      <w:r w:rsidR="0070494C">
        <w:rPr>
          <w:lang w:eastAsia="pt-BR"/>
        </w:rPr>
        <w:t>em</w:t>
      </w:r>
      <w:r>
        <w:rPr>
          <w:lang w:eastAsia="pt-BR"/>
        </w:rPr>
        <w:t xml:space="preserve"> opiniões e relatar</w:t>
      </w:r>
      <w:r w:rsidR="0070494C">
        <w:rPr>
          <w:lang w:eastAsia="pt-BR"/>
        </w:rPr>
        <w:t>em</w:t>
      </w:r>
      <w:r>
        <w:rPr>
          <w:lang w:eastAsia="pt-BR"/>
        </w:rPr>
        <w:t xml:space="preserve"> fatos sobre produtos e processos de aquisiç</w:t>
      </w:r>
      <w:r w:rsidR="004E4BD9">
        <w:rPr>
          <w:lang w:eastAsia="pt-BR"/>
        </w:rPr>
        <w:t>ão</w:t>
      </w:r>
      <w:r>
        <w:rPr>
          <w:lang w:eastAsia="pt-BR"/>
        </w:rPr>
        <w:t>. Diante desta realidade, o varejo passa por uma ruptura de conceitos tradiciona</w:t>
      </w:r>
      <w:r w:rsidR="0070494C">
        <w:rPr>
          <w:lang w:eastAsia="pt-BR"/>
        </w:rPr>
        <w:t>is</w:t>
      </w:r>
      <w:r>
        <w:rPr>
          <w:lang w:eastAsia="pt-BR"/>
        </w:rPr>
        <w:t xml:space="preserve"> para se adaptar às novas condições de seu interlocutor mais importante: o cliente.</w:t>
      </w:r>
    </w:p>
    <w:p w:rsidR="00611A07" w:rsidRDefault="00DF1185" w:rsidP="00C8550A">
      <w:pPr>
        <w:jc w:val="both"/>
        <w:rPr>
          <w:lang w:eastAsia="pt-BR"/>
        </w:rPr>
      </w:pPr>
      <w:r>
        <w:rPr>
          <w:lang w:eastAsia="pt-BR"/>
        </w:rPr>
        <w:t>Segundo Silva e Teixeira (2002, p.</w:t>
      </w:r>
      <w:r w:rsidR="0070494C">
        <w:rPr>
          <w:lang w:eastAsia="pt-BR"/>
        </w:rPr>
        <w:t xml:space="preserve"> </w:t>
      </w:r>
      <w:r>
        <w:rPr>
          <w:lang w:eastAsia="pt-BR"/>
        </w:rPr>
        <w:t xml:space="preserve">70), a informação tem </w:t>
      </w:r>
      <w:r w:rsidR="004E4BD9">
        <w:rPr>
          <w:lang w:eastAsia="pt-BR"/>
        </w:rPr>
        <w:t>“</w:t>
      </w:r>
      <w:r w:rsidRPr="00DF1185">
        <w:rPr>
          <w:lang w:eastAsia="pt-BR"/>
        </w:rPr>
        <w:t xml:space="preserve">papel crescente no </w:t>
      </w:r>
      <w:r>
        <w:rPr>
          <w:lang w:eastAsia="pt-BR"/>
        </w:rPr>
        <w:t>presente</w:t>
      </w:r>
      <w:r w:rsidRPr="00DF1185">
        <w:rPr>
          <w:lang w:eastAsia="pt-BR"/>
        </w:rPr>
        <w:t xml:space="preserve"> e</w:t>
      </w:r>
      <w:r>
        <w:rPr>
          <w:lang w:eastAsia="pt-BR"/>
        </w:rPr>
        <w:t xml:space="preserve"> </w:t>
      </w:r>
      <w:r w:rsidRPr="00DF1185">
        <w:rPr>
          <w:lang w:eastAsia="pt-BR"/>
        </w:rPr>
        <w:t>no futuro das empresas</w:t>
      </w:r>
      <w:r w:rsidR="00421656">
        <w:rPr>
          <w:lang w:eastAsia="pt-BR"/>
        </w:rPr>
        <w:t xml:space="preserve">”. Ela </w:t>
      </w:r>
      <w:r w:rsidR="00A27B74">
        <w:rPr>
          <w:lang w:eastAsia="pt-BR"/>
        </w:rPr>
        <w:t xml:space="preserve">é </w:t>
      </w:r>
      <w:r w:rsidR="00421656">
        <w:rPr>
          <w:lang w:eastAsia="pt-BR"/>
        </w:rPr>
        <w:t>a</w:t>
      </w:r>
      <w:r w:rsidRPr="00DF1185">
        <w:rPr>
          <w:lang w:eastAsia="pt-BR"/>
        </w:rPr>
        <w:t xml:space="preserve"> principal </w:t>
      </w:r>
      <w:r w:rsidR="00421656">
        <w:rPr>
          <w:lang w:eastAsia="pt-BR"/>
        </w:rPr>
        <w:t xml:space="preserve">entrada </w:t>
      </w:r>
      <w:r w:rsidRPr="00DF1185">
        <w:rPr>
          <w:lang w:eastAsia="pt-BR"/>
        </w:rPr>
        <w:t>do processo decisório do qual emanam decisões para os níveis estratégicos, táticos e operacionais que permitem atingir os objetivos d</w:t>
      </w:r>
      <w:r w:rsidR="00A27B74">
        <w:rPr>
          <w:lang w:eastAsia="pt-BR"/>
        </w:rPr>
        <w:t xml:space="preserve">e uma organização </w:t>
      </w:r>
      <w:r w:rsidRPr="00DF1185">
        <w:rPr>
          <w:lang w:eastAsia="pt-BR"/>
        </w:rPr>
        <w:t xml:space="preserve">e a dinamização de suas atividades. </w:t>
      </w:r>
      <w:r w:rsidR="00A27B74">
        <w:rPr>
          <w:lang w:eastAsia="pt-BR"/>
        </w:rPr>
        <w:t>As</w:t>
      </w:r>
      <w:r w:rsidRPr="00DF1185">
        <w:rPr>
          <w:lang w:eastAsia="pt-BR"/>
        </w:rPr>
        <w:t xml:space="preserve"> </w:t>
      </w:r>
      <w:r w:rsidR="00A27B74">
        <w:rPr>
          <w:lang w:eastAsia="pt-BR"/>
        </w:rPr>
        <w:t>organizações</w:t>
      </w:r>
      <w:r w:rsidRPr="00DF1185">
        <w:rPr>
          <w:lang w:eastAsia="pt-BR"/>
        </w:rPr>
        <w:t xml:space="preserve"> devem ficar atentas à</w:t>
      </w:r>
      <w:r>
        <w:rPr>
          <w:lang w:eastAsia="pt-BR"/>
        </w:rPr>
        <w:t xml:space="preserve"> </w:t>
      </w:r>
      <w:r w:rsidRPr="00DF1185">
        <w:rPr>
          <w:lang w:eastAsia="pt-BR"/>
        </w:rPr>
        <w:t xml:space="preserve">integração de suas </w:t>
      </w:r>
      <w:r w:rsidR="00A27B74">
        <w:rPr>
          <w:lang w:eastAsia="pt-BR"/>
        </w:rPr>
        <w:t>áreas funcionais</w:t>
      </w:r>
      <w:r w:rsidRPr="00DF1185">
        <w:rPr>
          <w:lang w:eastAsia="pt-BR"/>
        </w:rPr>
        <w:t>, para que a informação flua em todos</w:t>
      </w:r>
      <w:r w:rsidR="004E4BD9">
        <w:rPr>
          <w:lang w:eastAsia="pt-BR"/>
        </w:rPr>
        <w:t xml:space="preserve"> os níveis de decisão, utilizando</w:t>
      </w:r>
      <w:r w:rsidRPr="00DF1185">
        <w:rPr>
          <w:lang w:eastAsia="pt-BR"/>
        </w:rPr>
        <w:t xml:space="preserve">-se </w:t>
      </w:r>
      <w:r w:rsidR="004E4BD9">
        <w:rPr>
          <w:lang w:eastAsia="pt-BR"/>
        </w:rPr>
        <w:t xml:space="preserve">de tecnologias </w:t>
      </w:r>
      <w:r w:rsidRPr="00DF1185">
        <w:rPr>
          <w:lang w:eastAsia="pt-BR"/>
        </w:rPr>
        <w:t>para melhor dispor de inf</w:t>
      </w:r>
      <w:r w:rsidR="004E4BD9">
        <w:rPr>
          <w:lang w:eastAsia="pt-BR"/>
        </w:rPr>
        <w:t>ormações qualificadas e atualizadas</w:t>
      </w:r>
      <w:r>
        <w:rPr>
          <w:lang w:eastAsia="pt-BR"/>
        </w:rPr>
        <w:t xml:space="preserve">. </w:t>
      </w:r>
    </w:p>
    <w:p w:rsidR="008A183D" w:rsidRDefault="00611A07" w:rsidP="00C8550A">
      <w:pPr>
        <w:jc w:val="both"/>
        <w:rPr>
          <w:lang w:eastAsia="pt-BR"/>
        </w:rPr>
      </w:pPr>
      <w:r>
        <w:rPr>
          <w:lang w:eastAsia="pt-BR"/>
        </w:rPr>
        <w:t>No</w:t>
      </w:r>
      <w:r w:rsidR="002479DD">
        <w:rPr>
          <w:lang w:eastAsia="pt-BR"/>
        </w:rPr>
        <w:t xml:space="preserve"> comércio</w:t>
      </w:r>
      <w:r>
        <w:rPr>
          <w:lang w:eastAsia="pt-BR"/>
        </w:rPr>
        <w:t xml:space="preserve"> varej</w:t>
      </w:r>
      <w:r w:rsidR="002479DD">
        <w:rPr>
          <w:lang w:eastAsia="pt-BR"/>
        </w:rPr>
        <w:t>ista</w:t>
      </w:r>
      <w:r>
        <w:rPr>
          <w:lang w:eastAsia="pt-BR"/>
        </w:rPr>
        <w:t>, as</w:t>
      </w:r>
      <w:r w:rsidR="00DF1185">
        <w:rPr>
          <w:lang w:eastAsia="pt-BR"/>
        </w:rPr>
        <w:t xml:space="preserve"> tecnologia</w:t>
      </w:r>
      <w:r>
        <w:rPr>
          <w:lang w:eastAsia="pt-BR"/>
        </w:rPr>
        <w:t xml:space="preserve">s de informação </w:t>
      </w:r>
      <w:r w:rsidR="00DF1185">
        <w:rPr>
          <w:lang w:eastAsia="pt-BR"/>
        </w:rPr>
        <w:t>apoia</w:t>
      </w:r>
      <w:r>
        <w:rPr>
          <w:lang w:eastAsia="pt-BR"/>
        </w:rPr>
        <w:t>m</w:t>
      </w:r>
      <w:r w:rsidR="00DF1185">
        <w:rPr>
          <w:lang w:eastAsia="pt-BR"/>
        </w:rPr>
        <w:t xml:space="preserve"> </w:t>
      </w:r>
      <w:r>
        <w:rPr>
          <w:lang w:eastAsia="pt-BR"/>
        </w:rPr>
        <w:t>os pequeno</w:t>
      </w:r>
      <w:r w:rsidR="00DF1185">
        <w:rPr>
          <w:lang w:eastAsia="pt-BR"/>
        </w:rPr>
        <w:t>s, médi</w:t>
      </w:r>
      <w:r>
        <w:rPr>
          <w:lang w:eastAsia="pt-BR"/>
        </w:rPr>
        <w:t>o</w:t>
      </w:r>
      <w:r w:rsidR="00DF1185">
        <w:rPr>
          <w:lang w:eastAsia="pt-BR"/>
        </w:rPr>
        <w:t>s</w:t>
      </w:r>
      <w:r>
        <w:rPr>
          <w:lang w:eastAsia="pt-BR"/>
        </w:rPr>
        <w:t xml:space="preserve"> ou</w:t>
      </w:r>
      <w:r w:rsidR="00DF1185">
        <w:rPr>
          <w:lang w:eastAsia="pt-BR"/>
        </w:rPr>
        <w:t xml:space="preserve"> grandes negócios</w:t>
      </w:r>
      <w:r w:rsidR="00EF5EB8">
        <w:rPr>
          <w:lang w:eastAsia="pt-BR"/>
        </w:rPr>
        <w:t>. Elas podem ser usadas para melhorar</w:t>
      </w:r>
      <w:r>
        <w:rPr>
          <w:lang w:eastAsia="pt-BR"/>
        </w:rPr>
        <w:t xml:space="preserve"> o fluxo das</w:t>
      </w:r>
      <w:r w:rsidR="008A183D">
        <w:rPr>
          <w:lang w:eastAsia="pt-BR"/>
        </w:rPr>
        <w:t xml:space="preserve"> informações</w:t>
      </w:r>
      <w:r w:rsidR="00EF5EB8">
        <w:rPr>
          <w:lang w:eastAsia="pt-BR"/>
        </w:rPr>
        <w:t xml:space="preserve"> entre </w:t>
      </w:r>
      <w:r w:rsidR="0042102B">
        <w:rPr>
          <w:lang w:eastAsia="pt-BR"/>
        </w:rPr>
        <w:t>o</w:t>
      </w:r>
      <w:r w:rsidR="00EF5EB8">
        <w:rPr>
          <w:lang w:eastAsia="pt-BR"/>
        </w:rPr>
        <w:t xml:space="preserve">s processos, para a </w:t>
      </w:r>
      <w:r>
        <w:rPr>
          <w:lang w:eastAsia="pt-BR"/>
        </w:rPr>
        <w:t xml:space="preserve">publicidade e propaganda </w:t>
      </w:r>
      <w:r w:rsidR="008A183D">
        <w:rPr>
          <w:lang w:eastAsia="pt-BR"/>
        </w:rPr>
        <w:t xml:space="preserve">de </w:t>
      </w:r>
      <w:r>
        <w:rPr>
          <w:lang w:eastAsia="pt-BR"/>
        </w:rPr>
        <w:t>produtos e serviços</w:t>
      </w:r>
      <w:r w:rsidR="00E16DF4">
        <w:rPr>
          <w:lang w:eastAsia="pt-BR"/>
        </w:rPr>
        <w:t xml:space="preserve"> oferecidos</w:t>
      </w:r>
      <w:r w:rsidR="008A183D">
        <w:rPr>
          <w:lang w:eastAsia="pt-BR"/>
        </w:rPr>
        <w:t xml:space="preserve"> e</w:t>
      </w:r>
      <w:r>
        <w:rPr>
          <w:lang w:eastAsia="pt-BR"/>
        </w:rPr>
        <w:t>,</w:t>
      </w:r>
      <w:r w:rsidR="008A183D">
        <w:rPr>
          <w:lang w:eastAsia="pt-BR"/>
        </w:rPr>
        <w:t xml:space="preserve"> principalmente</w:t>
      </w:r>
      <w:r>
        <w:rPr>
          <w:lang w:eastAsia="pt-BR"/>
        </w:rPr>
        <w:t>,</w:t>
      </w:r>
      <w:r w:rsidR="008A183D">
        <w:rPr>
          <w:lang w:eastAsia="pt-BR"/>
        </w:rPr>
        <w:t xml:space="preserve"> </w:t>
      </w:r>
      <w:r w:rsidR="00EF5EB8">
        <w:rPr>
          <w:lang w:eastAsia="pt-BR"/>
        </w:rPr>
        <w:t xml:space="preserve">para subsidiarem </w:t>
      </w:r>
      <w:r w:rsidR="008A183D">
        <w:rPr>
          <w:lang w:eastAsia="pt-BR"/>
        </w:rPr>
        <w:t xml:space="preserve">a tomada de decisão </w:t>
      </w:r>
      <w:r w:rsidR="0042102B">
        <w:rPr>
          <w:lang w:eastAsia="pt-BR"/>
        </w:rPr>
        <w:t xml:space="preserve">de compra </w:t>
      </w:r>
      <w:r w:rsidR="008A183D">
        <w:rPr>
          <w:lang w:eastAsia="pt-BR"/>
        </w:rPr>
        <w:t>d</w:t>
      </w:r>
      <w:r w:rsidR="00E16DF4">
        <w:rPr>
          <w:lang w:eastAsia="pt-BR"/>
        </w:rPr>
        <w:t>e</w:t>
      </w:r>
      <w:r w:rsidR="008A183D">
        <w:rPr>
          <w:lang w:eastAsia="pt-BR"/>
        </w:rPr>
        <w:t xml:space="preserve"> consumidores</w:t>
      </w:r>
      <w:r w:rsidR="00EF5EB8">
        <w:rPr>
          <w:lang w:eastAsia="pt-BR"/>
        </w:rPr>
        <w:t xml:space="preserve"> e clientes</w:t>
      </w:r>
      <w:r w:rsidR="008A183D">
        <w:rPr>
          <w:lang w:eastAsia="pt-BR"/>
        </w:rPr>
        <w:t xml:space="preserve">. </w:t>
      </w:r>
    </w:p>
    <w:p w:rsidR="000A7741" w:rsidRPr="000A7741" w:rsidRDefault="008955DA" w:rsidP="00C8550A">
      <w:pPr>
        <w:jc w:val="both"/>
        <w:rPr>
          <w:color w:val="FF0000"/>
          <w:lang w:eastAsia="pt-BR"/>
        </w:rPr>
      </w:pPr>
      <w:r>
        <w:rPr>
          <w:lang w:eastAsia="pt-BR"/>
        </w:rPr>
        <w:t>É</w:t>
      </w:r>
      <w:r w:rsidR="004D64E3">
        <w:rPr>
          <w:lang w:eastAsia="pt-BR"/>
        </w:rPr>
        <w:t xml:space="preserve"> neste contexto, que se idealiz</w:t>
      </w:r>
      <w:r>
        <w:rPr>
          <w:lang w:eastAsia="pt-BR"/>
        </w:rPr>
        <w:t>ou e se desenvolveu o projeto Ez</w:t>
      </w:r>
      <w:r w:rsidR="004D64E3">
        <w:rPr>
          <w:lang w:eastAsia="pt-BR"/>
        </w:rPr>
        <w:t xml:space="preserve">Mart, que este documento descreve.  </w:t>
      </w:r>
      <w:r>
        <w:rPr>
          <w:rFonts w:eastAsia="Times New Roman"/>
          <w:bCs/>
          <w:szCs w:val="24"/>
        </w:rPr>
        <w:t>EzMart visa atender</w:t>
      </w:r>
      <w:r w:rsidRPr="002A259E">
        <w:rPr>
          <w:rFonts w:eastAsia="Times New Roman"/>
          <w:bCs/>
          <w:szCs w:val="24"/>
        </w:rPr>
        <w:t xml:space="preserve"> dois importantes aspectos: </w:t>
      </w:r>
      <w:r>
        <w:rPr>
          <w:rFonts w:eastAsia="Times New Roman"/>
          <w:bCs/>
          <w:szCs w:val="24"/>
        </w:rPr>
        <w:t xml:space="preserve">o auxílio na tomada de decisões de um consumidor do mercado varejista e o auxílio do </w:t>
      </w:r>
      <w:r w:rsidRPr="00D945FB">
        <w:rPr>
          <w:rFonts w:eastAsia="Times New Roman"/>
          <w:bCs/>
          <w:i/>
          <w:szCs w:val="24"/>
        </w:rPr>
        <w:t>marketing</w:t>
      </w:r>
      <w:r>
        <w:rPr>
          <w:rFonts w:eastAsia="Times New Roman"/>
          <w:bCs/>
          <w:szCs w:val="24"/>
        </w:rPr>
        <w:t xml:space="preserve"> para os estabelecimentos deste mercado. </w:t>
      </w:r>
      <w:r w:rsidRPr="00A021E9">
        <w:rPr>
          <w:szCs w:val="24"/>
          <w:shd w:val="clear" w:color="auto" w:fill="FFFFFF"/>
        </w:rPr>
        <w:t xml:space="preserve">Em função da necessidade da comercialização, </w:t>
      </w:r>
      <w:r w:rsidRPr="00E932DA">
        <w:rPr>
          <w:i/>
          <w:szCs w:val="24"/>
          <w:shd w:val="clear" w:color="auto" w:fill="FFFFFF"/>
        </w:rPr>
        <w:t>marketing</w:t>
      </w:r>
      <w:r w:rsidRPr="00A021E9">
        <w:rPr>
          <w:szCs w:val="24"/>
          <w:shd w:val="clear" w:color="auto" w:fill="FFFFFF"/>
        </w:rPr>
        <w:t xml:space="preserve">, e </w:t>
      </w:r>
      <w:r>
        <w:rPr>
          <w:szCs w:val="24"/>
          <w:shd w:val="clear" w:color="auto" w:fill="FFFFFF"/>
        </w:rPr>
        <w:t>de revelar os</w:t>
      </w:r>
      <w:r w:rsidRPr="00A021E9">
        <w:rPr>
          <w:szCs w:val="24"/>
          <w:shd w:val="clear" w:color="auto" w:fill="FFFFFF"/>
        </w:rPr>
        <w:t xml:space="preserve"> melhores preços, a aplicação </w:t>
      </w:r>
      <w:r w:rsidRPr="00A021E9">
        <w:rPr>
          <w:i/>
          <w:szCs w:val="24"/>
          <w:shd w:val="clear" w:color="auto" w:fill="FFFFFF"/>
        </w:rPr>
        <w:t xml:space="preserve">Web </w:t>
      </w:r>
      <w:r>
        <w:rPr>
          <w:szCs w:val="24"/>
          <w:shd w:val="clear" w:color="auto" w:fill="FFFFFF"/>
        </w:rPr>
        <w:t xml:space="preserve">em foco </w:t>
      </w:r>
      <w:r w:rsidRPr="00A021E9">
        <w:rPr>
          <w:szCs w:val="24"/>
          <w:shd w:val="clear" w:color="auto" w:fill="FFFFFF"/>
        </w:rPr>
        <w:t xml:space="preserve">propõe de maneira ágil, simples e </w:t>
      </w:r>
      <w:r>
        <w:rPr>
          <w:szCs w:val="24"/>
          <w:shd w:val="clear" w:color="auto" w:fill="FFFFFF"/>
        </w:rPr>
        <w:t xml:space="preserve">segura a veiculação de produtos, preços, localizações, notícias e promoções dos supermercados e para que haja o completo desenvolvimento desta entidade, o foco é voltado em </w:t>
      </w:r>
      <w:r w:rsidRPr="00A021E9">
        <w:rPr>
          <w:szCs w:val="24"/>
          <w:shd w:val="clear" w:color="auto" w:fill="FFFFFF"/>
        </w:rPr>
        <w:t xml:space="preserve">analisar, modelar, gerenciar e desenvolver uma aplicação </w:t>
      </w:r>
      <w:r w:rsidRPr="00A021E9">
        <w:rPr>
          <w:i/>
          <w:szCs w:val="24"/>
          <w:shd w:val="clear" w:color="auto" w:fill="FFFFFF"/>
        </w:rPr>
        <w:t xml:space="preserve">Web, </w:t>
      </w:r>
      <w:r>
        <w:rPr>
          <w:szCs w:val="24"/>
          <w:shd w:val="clear" w:color="auto" w:fill="FFFFFF"/>
        </w:rPr>
        <w:t>para suporte ao</w:t>
      </w:r>
      <w:r w:rsidRPr="00A021E9">
        <w:rPr>
          <w:szCs w:val="24"/>
          <w:shd w:val="clear" w:color="auto" w:fill="FFFFFF"/>
        </w:rPr>
        <w:t xml:space="preserve">s </w:t>
      </w:r>
      <w:r>
        <w:rPr>
          <w:szCs w:val="24"/>
          <w:shd w:val="clear" w:color="auto" w:fill="FFFFFF"/>
        </w:rPr>
        <w:t>clientes do supermercado e a esses estabelecimentos.</w:t>
      </w:r>
      <w:r>
        <w:rPr>
          <w:rFonts w:eastAsia="Times New Roman"/>
          <w:bCs/>
          <w:szCs w:val="24"/>
        </w:rPr>
        <w:t xml:space="preserve"> </w:t>
      </w:r>
      <w:r w:rsidRPr="00A021E9">
        <w:rPr>
          <w:szCs w:val="24"/>
        </w:rPr>
        <w:t xml:space="preserve">Por este motivo, a aplicação </w:t>
      </w:r>
      <w:r w:rsidRPr="00A021E9">
        <w:rPr>
          <w:i/>
          <w:szCs w:val="24"/>
          <w:shd w:val="clear" w:color="auto" w:fill="FFFFFF"/>
        </w:rPr>
        <w:t>Web</w:t>
      </w:r>
      <w:r w:rsidRPr="00A021E9">
        <w:rPr>
          <w:szCs w:val="24"/>
        </w:rPr>
        <w:t xml:space="preserve"> possui telas de cadastro</w:t>
      </w:r>
      <w:r>
        <w:rPr>
          <w:szCs w:val="24"/>
        </w:rPr>
        <w:t>s</w:t>
      </w:r>
      <w:r w:rsidRPr="00A021E9">
        <w:rPr>
          <w:szCs w:val="24"/>
        </w:rPr>
        <w:t>, ante a necessidade de pessoas físicas</w:t>
      </w:r>
      <w:r>
        <w:rPr>
          <w:szCs w:val="24"/>
        </w:rPr>
        <w:t xml:space="preserve"> ao comparar os melhores preços</w:t>
      </w:r>
      <w:r w:rsidRPr="00A021E9">
        <w:rPr>
          <w:szCs w:val="24"/>
        </w:rPr>
        <w:t>,</w:t>
      </w:r>
      <w:r>
        <w:rPr>
          <w:szCs w:val="24"/>
        </w:rPr>
        <w:t xml:space="preserve"> ao montar listas de compras virtuais e ao notificar outros usuários a cerca de uma atividade específica. E</w:t>
      </w:r>
      <w:r w:rsidRPr="00A021E9">
        <w:rPr>
          <w:szCs w:val="24"/>
        </w:rPr>
        <w:t xml:space="preserve"> ante a necessidade de pessoas</w:t>
      </w:r>
      <w:r>
        <w:rPr>
          <w:szCs w:val="24"/>
        </w:rPr>
        <w:t xml:space="preserve"> jurídicas ao anunciar o nome de</w:t>
      </w:r>
      <w:r w:rsidRPr="00A021E9">
        <w:rPr>
          <w:szCs w:val="24"/>
        </w:rPr>
        <w:t xml:space="preserve"> sua marca e disponibilizar importantes notificações acerca do seu estabelecimento.</w:t>
      </w:r>
    </w:p>
    <w:p w:rsidR="004D64E3" w:rsidRDefault="004D64E3" w:rsidP="00C8550A">
      <w:pPr>
        <w:jc w:val="both"/>
        <w:rPr>
          <w:lang w:eastAsia="pt-BR"/>
        </w:rPr>
      </w:pPr>
      <w:r>
        <w:rPr>
          <w:lang w:eastAsia="pt-BR"/>
        </w:rPr>
        <w:lastRenderedPageBreak/>
        <w:t xml:space="preserve">Neste documento, o leitor encontra </w:t>
      </w:r>
      <w:r w:rsidR="00421656">
        <w:rPr>
          <w:lang w:eastAsia="pt-BR"/>
        </w:rPr>
        <w:t xml:space="preserve">a </w:t>
      </w:r>
      <w:r>
        <w:rPr>
          <w:lang w:eastAsia="pt-BR"/>
        </w:rPr>
        <w:t>concepção do projeto, justificada</w:t>
      </w:r>
      <w:r w:rsidR="008A183D">
        <w:rPr>
          <w:lang w:eastAsia="pt-BR"/>
        </w:rPr>
        <w:t xml:space="preserve"> por bases sólidas de pesquisas, </w:t>
      </w:r>
      <w:r>
        <w:rPr>
          <w:lang w:eastAsia="pt-BR"/>
        </w:rPr>
        <w:t>os objetivos, o</w:t>
      </w:r>
      <w:r w:rsidR="008A183D">
        <w:rPr>
          <w:lang w:eastAsia="pt-BR"/>
        </w:rPr>
        <w:t>s requisitos</w:t>
      </w:r>
      <w:r>
        <w:rPr>
          <w:lang w:eastAsia="pt-BR"/>
        </w:rPr>
        <w:t xml:space="preserve"> e os</w:t>
      </w:r>
      <w:r w:rsidR="008A183D">
        <w:rPr>
          <w:lang w:eastAsia="pt-BR"/>
        </w:rPr>
        <w:t xml:space="preserve"> </w:t>
      </w:r>
      <w:r>
        <w:rPr>
          <w:lang w:eastAsia="pt-BR"/>
        </w:rPr>
        <w:t>recursos</w:t>
      </w:r>
      <w:r w:rsidR="008A183D">
        <w:rPr>
          <w:lang w:eastAsia="pt-BR"/>
        </w:rPr>
        <w:t xml:space="preserve"> técnicos</w:t>
      </w:r>
      <w:r>
        <w:rPr>
          <w:lang w:eastAsia="pt-BR"/>
        </w:rPr>
        <w:t xml:space="preserve"> empregados</w:t>
      </w:r>
      <w:r w:rsidR="008A183D">
        <w:rPr>
          <w:lang w:eastAsia="pt-BR"/>
        </w:rPr>
        <w:t xml:space="preserve"> na etapa de desenvolvimento </w:t>
      </w:r>
      <w:r w:rsidR="000A7741">
        <w:rPr>
          <w:lang w:eastAsia="pt-BR"/>
        </w:rPr>
        <w:t>do trabalho.</w:t>
      </w:r>
    </w:p>
    <w:p w:rsidR="000A7741" w:rsidRDefault="008A183D" w:rsidP="00C8550A">
      <w:pPr>
        <w:jc w:val="both"/>
        <w:rPr>
          <w:lang w:eastAsia="pt-BR"/>
        </w:rPr>
      </w:pPr>
      <w:r>
        <w:rPr>
          <w:lang w:eastAsia="pt-BR"/>
        </w:rPr>
        <w:t xml:space="preserve">O </w:t>
      </w:r>
      <w:r w:rsidR="00FA3AE9">
        <w:rPr>
          <w:lang w:eastAsia="pt-BR"/>
        </w:rPr>
        <w:t>Capítulo</w:t>
      </w:r>
      <w:r w:rsidR="004D64E3">
        <w:rPr>
          <w:lang w:eastAsia="pt-BR"/>
        </w:rPr>
        <w:t xml:space="preserve"> 1</w:t>
      </w:r>
      <w:r w:rsidR="00421656">
        <w:rPr>
          <w:lang w:eastAsia="pt-BR"/>
        </w:rPr>
        <w:t xml:space="preserve"> tra</w:t>
      </w:r>
      <w:r w:rsidR="004D64E3">
        <w:rPr>
          <w:lang w:eastAsia="pt-BR"/>
        </w:rPr>
        <w:t>z</w:t>
      </w:r>
      <w:r w:rsidR="00B40293">
        <w:rPr>
          <w:lang w:eastAsia="pt-BR"/>
        </w:rPr>
        <w:t xml:space="preserve"> a introdução do projeto, que tem como foco principal orientar o leitor sobre o tema do projeto, assim como importantes vertentes. Es</w:t>
      </w:r>
      <w:r w:rsidR="00421656">
        <w:rPr>
          <w:lang w:eastAsia="pt-BR"/>
        </w:rPr>
        <w:t>sas vertentes dirigem o leitor à</w:t>
      </w:r>
      <w:r w:rsidR="00B40293">
        <w:rPr>
          <w:lang w:eastAsia="pt-BR"/>
        </w:rPr>
        <w:t xml:space="preserve"> compreensão dos benefícios para a sociedade, assim como </w:t>
      </w:r>
      <w:r w:rsidR="00154264">
        <w:rPr>
          <w:lang w:eastAsia="pt-BR"/>
        </w:rPr>
        <w:t xml:space="preserve">propõe uma maneira de </w:t>
      </w:r>
      <w:r w:rsidR="00B40293">
        <w:rPr>
          <w:lang w:eastAsia="pt-BR"/>
        </w:rPr>
        <w:t>instigá-lo a con</w:t>
      </w:r>
      <w:r w:rsidR="00421656">
        <w:rPr>
          <w:lang w:eastAsia="pt-BR"/>
        </w:rPr>
        <w:t>hec</w:t>
      </w:r>
      <w:r w:rsidR="000A7741">
        <w:rPr>
          <w:lang w:eastAsia="pt-BR"/>
        </w:rPr>
        <w:t>er o importante papel que a t</w:t>
      </w:r>
      <w:r w:rsidR="00B40293">
        <w:rPr>
          <w:lang w:eastAsia="pt-BR"/>
        </w:rPr>
        <w:t>ecnologia</w:t>
      </w:r>
      <w:r w:rsidR="00421656">
        <w:rPr>
          <w:lang w:eastAsia="pt-BR"/>
        </w:rPr>
        <w:t xml:space="preserve"> da </w:t>
      </w:r>
      <w:r w:rsidR="000A7741">
        <w:rPr>
          <w:lang w:eastAsia="pt-BR"/>
        </w:rPr>
        <w:t>i</w:t>
      </w:r>
      <w:r w:rsidR="00421656">
        <w:rPr>
          <w:lang w:eastAsia="pt-BR"/>
        </w:rPr>
        <w:t>nformação</w:t>
      </w:r>
      <w:r w:rsidR="000A7741">
        <w:rPr>
          <w:lang w:eastAsia="pt-BR"/>
        </w:rPr>
        <w:t xml:space="preserve"> proporciona para o varejo</w:t>
      </w:r>
      <w:r w:rsidR="00B40293">
        <w:rPr>
          <w:lang w:eastAsia="pt-BR"/>
        </w:rPr>
        <w:t>. Outra importante vertente</w:t>
      </w:r>
      <w:r w:rsidR="00421656">
        <w:rPr>
          <w:lang w:eastAsia="pt-BR"/>
        </w:rPr>
        <w:t xml:space="preserve"> é</w:t>
      </w:r>
      <w:r w:rsidR="00B40293">
        <w:rPr>
          <w:lang w:eastAsia="pt-BR"/>
        </w:rPr>
        <w:t xml:space="preserve"> a estruturação d</w:t>
      </w:r>
      <w:r w:rsidR="000A7741">
        <w:rPr>
          <w:lang w:eastAsia="pt-BR"/>
        </w:rPr>
        <w:t xml:space="preserve">este documento em </w:t>
      </w:r>
      <w:r w:rsidR="0096695D">
        <w:rPr>
          <w:lang w:eastAsia="pt-BR"/>
        </w:rPr>
        <w:t>Capítulo</w:t>
      </w:r>
      <w:r w:rsidR="000A7741">
        <w:rPr>
          <w:lang w:eastAsia="pt-BR"/>
        </w:rPr>
        <w:t>s.</w:t>
      </w:r>
    </w:p>
    <w:p w:rsidR="00D921E7" w:rsidRDefault="00B40293" w:rsidP="00C8550A">
      <w:pPr>
        <w:jc w:val="both"/>
        <w:rPr>
          <w:lang w:eastAsia="pt-BR"/>
        </w:rPr>
      </w:pPr>
      <w:r>
        <w:rPr>
          <w:lang w:eastAsia="pt-BR"/>
        </w:rPr>
        <w:t xml:space="preserve">O </w:t>
      </w:r>
      <w:r w:rsidR="00FA3AE9">
        <w:rPr>
          <w:lang w:eastAsia="pt-BR"/>
        </w:rPr>
        <w:t>Capítulo</w:t>
      </w:r>
      <w:r>
        <w:rPr>
          <w:lang w:eastAsia="pt-BR"/>
        </w:rPr>
        <w:t xml:space="preserve"> </w:t>
      </w:r>
      <w:r w:rsidR="000A7741">
        <w:rPr>
          <w:lang w:eastAsia="pt-BR"/>
        </w:rPr>
        <w:t xml:space="preserve">2 </w:t>
      </w:r>
      <w:r>
        <w:rPr>
          <w:lang w:eastAsia="pt-BR"/>
        </w:rPr>
        <w:t>aborda os conceitos e fundamentos técnico</w:t>
      </w:r>
      <w:r w:rsidR="00D921E7">
        <w:rPr>
          <w:lang w:eastAsia="pt-BR"/>
        </w:rPr>
        <w:t>-</w:t>
      </w:r>
      <w:r>
        <w:rPr>
          <w:lang w:eastAsia="pt-BR"/>
        </w:rPr>
        <w:t xml:space="preserve">científicos </w:t>
      </w:r>
      <w:r w:rsidR="00D921E7">
        <w:rPr>
          <w:lang w:eastAsia="pt-BR"/>
        </w:rPr>
        <w:t>obtidos por meio d</w:t>
      </w:r>
      <w:r>
        <w:rPr>
          <w:lang w:eastAsia="pt-BR"/>
        </w:rPr>
        <w:t>a revisão bibliográfica</w:t>
      </w:r>
      <w:r w:rsidR="00D921E7">
        <w:rPr>
          <w:lang w:eastAsia="pt-BR"/>
        </w:rPr>
        <w:t xml:space="preserve"> sobre o tema</w:t>
      </w:r>
      <w:r>
        <w:rPr>
          <w:lang w:eastAsia="pt-BR"/>
        </w:rPr>
        <w:t xml:space="preserve">. </w:t>
      </w:r>
    </w:p>
    <w:p w:rsidR="00B40293" w:rsidRDefault="00D921E7" w:rsidP="00C8550A">
      <w:pPr>
        <w:jc w:val="both"/>
        <w:rPr>
          <w:lang w:eastAsia="pt-BR"/>
        </w:rPr>
      </w:pPr>
      <w:r>
        <w:rPr>
          <w:lang w:eastAsia="pt-BR"/>
        </w:rPr>
        <w:t xml:space="preserve">O </w:t>
      </w:r>
      <w:r w:rsidR="00FA3AE9">
        <w:rPr>
          <w:lang w:eastAsia="pt-BR"/>
        </w:rPr>
        <w:t>Capítulo</w:t>
      </w:r>
      <w:r w:rsidR="00B40293">
        <w:rPr>
          <w:lang w:eastAsia="pt-BR"/>
        </w:rPr>
        <w:t xml:space="preserve"> </w:t>
      </w:r>
      <w:r>
        <w:rPr>
          <w:lang w:eastAsia="pt-BR"/>
        </w:rPr>
        <w:t xml:space="preserve">3 </w:t>
      </w:r>
      <w:r w:rsidR="0079620A">
        <w:rPr>
          <w:lang w:eastAsia="pt-BR"/>
        </w:rPr>
        <w:t>refere-se</w:t>
      </w:r>
      <w:r>
        <w:rPr>
          <w:lang w:eastAsia="pt-BR"/>
        </w:rPr>
        <w:t xml:space="preserve"> </w:t>
      </w:r>
      <w:r w:rsidR="00B40293">
        <w:rPr>
          <w:lang w:eastAsia="pt-BR"/>
        </w:rPr>
        <w:t>formula</w:t>
      </w:r>
      <w:r>
        <w:rPr>
          <w:lang w:eastAsia="pt-BR"/>
        </w:rPr>
        <w:t>ção do problema e</w:t>
      </w:r>
      <w:r w:rsidR="00B40293">
        <w:rPr>
          <w:lang w:eastAsia="pt-BR"/>
        </w:rPr>
        <w:t xml:space="preserve"> </w:t>
      </w:r>
      <w:r w:rsidR="00421656">
        <w:rPr>
          <w:lang w:eastAsia="pt-BR"/>
        </w:rPr>
        <w:t xml:space="preserve">o </w:t>
      </w:r>
      <w:r w:rsidR="00190B77">
        <w:rPr>
          <w:lang w:eastAsia="pt-BR"/>
        </w:rPr>
        <w:t>objetivo geral d</w:t>
      </w:r>
      <w:r>
        <w:rPr>
          <w:lang w:eastAsia="pt-BR"/>
        </w:rPr>
        <w:t>este</w:t>
      </w:r>
      <w:r w:rsidR="00190B77">
        <w:rPr>
          <w:lang w:eastAsia="pt-BR"/>
        </w:rPr>
        <w:t xml:space="preserve"> projeto. </w:t>
      </w:r>
      <w:r w:rsidR="00E84C0D">
        <w:rPr>
          <w:lang w:eastAsia="pt-BR"/>
        </w:rPr>
        <w:t>A</w:t>
      </w:r>
      <w:r w:rsidR="00DD7C02">
        <w:rPr>
          <w:lang w:eastAsia="pt-BR"/>
        </w:rPr>
        <w:t xml:space="preserve"> primeira</w:t>
      </w:r>
      <w:r w:rsidR="00E84C0D">
        <w:rPr>
          <w:lang w:eastAsia="pt-BR"/>
        </w:rPr>
        <w:t xml:space="preserve"> seç</w:t>
      </w:r>
      <w:r w:rsidR="00DD7C02">
        <w:rPr>
          <w:lang w:eastAsia="pt-BR"/>
        </w:rPr>
        <w:t>ão</w:t>
      </w:r>
      <w:r w:rsidR="00190B77">
        <w:rPr>
          <w:lang w:eastAsia="pt-BR"/>
        </w:rPr>
        <w:t xml:space="preserve"> des</w:t>
      </w:r>
      <w:r w:rsidR="00E84C0D">
        <w:rPr>
          <w:lang w:eastAsia="pt-BR"/>
        </w:rPr>
        <w:t>s</w:t>
      </w:r>
      <w:r w:rsidR="00190B77">
        <w:rPr>
          <w:lang w:eastAsia="pt-BR"/>
        </w:rPr>
        <w:t xml:space="preserve">e </w:t>
      </w:r>
      <w:r w:rsidR="00FA3AE9">
        <w:rPr>
          <w:lang w:eastAsia="pt-BR"/>
        </w:rPr>
        <w:t>Capítulo</w:t>
      </w:r>
      <w:r w:rsidR="00421656">
        <w:rPr>
          <w:lang w:eastAsia="pt-BR"/>
        </w:rPr>
        <w:t xml:space="preserve"> refere-se</w:t>
      </w:r>
      <w:r w:rsidR="00DD7C02">
        <w:rPr>
          <w:lang w:eastAsia="pt-BR"/>
        </w:rPr>
        <w:t>,</w:t>
      </w:r>
      <w:r w:rsidR="00421656">
        <w:rPr>
          <w:lang w:eastAsia="pt-BR"/>
        </w:rPr>
        <w:t xml:space="preserve"> primeiramente</w:t>
      </w:r>
      <w:r w:rsidR="00DD7C02">
        <w:rPr>
          <w:lang w:eastAsia="pt-BR"/>
        </w:rPr>
        <w:t>,</w:t>
      </w:r>
      <w:r w:rsidR="00421656">
        <w:rPr>
          <w:lang w:eastAsia="pt-BR"/>
        </w:rPr>
        <w:t xml:space="preserve"> à</w:t>
      </w:r>
      <w:r w:rsidR="00190B77">
        <w:rPr>
          <w:lang w:eastAsia="pt-BR"/>
        </w:rPr>
        <w:t xml:space="preserve"> formulação do problema mediante as pesquisas realizadas. </w:t>
      </w:r>
      <w:r w:rsidR="00E84C0D">
        <w:rPr>
          <w:lang w:eastAsia="pt-BR"/>
        </w:rPr>
        <w:t>A segunda</w:t>
      </w:r>
      <w:r w:rsidR="00190B77">
        <w:rPr>
          <w:lang w:eastAsia="pt-BR"/>
        </w:rPr>
        <w:t xml:space="preserve"> </w:t>
      </w:r>
      <w:r w:rsidR="00E84C0D">
        <w:rPr>
          <w:lang w:eastAsia="pt-BR"/>
        </w:rPr>
        <w:t xml:space="preserve">seção </w:t>
      </w:r>
      <w:r w:rsidR="00190B77">
        <w:rPr>
          <w:lang w:eastAsia="pt-BR"/>
        </w:rPr>
        <w:t xml:space="preserve">refere-se aos objetivos. Já </w:t>
      </w:r>
      <w:r w:rsidR="00E84C0D">
        <w:rPr>
          <w:lang w:eastAsia="pt-BR"/>
        </w:rPr>
        <w:t>a</w:t>
      </w:r>
      <w:r w:rsidR="00190B77">
        <w:rPr>
          <w:lang w:eastAsia="pt-BR"/>
        </w:rPr>
        <w:t xml:space="preserve"> terceir</w:t>
      </w:r>
      <w:r w:rsidR="00E84C0D">
        <w:rPr>
          <w:lang w:eastAsia="pt-BR"/>
        </w:rPr>
        <w:t>a seção comprova</w:t>
      </w:r>
      <w:r w:rsidR="00190B77">
        <w:rPr>
          <w:lang w:eastAsia="pt-BR"/>
        </w:rPr>
        <w:t xml:space="preserve">, </w:t>
      </w:r>
      <w:r w:rsidR="00421656">
        <w:rPr>
          <w:lang w:eastAsia="pt-BR"/>
        </w:rPr>
        <w:t>por meio</w:t>
      </w:r>
      <w:r w:rsidR="00190B77">
        <w:rPr>
          <w:lang w:eastAsia="pt-BR"/>
        </w:rPr>
        <w:t xml:space="preserve"> de justificativas plausíveis, a importância do projeto para a resolução do problema encontrado e descrito no início d</w:t>
      </w:r>
      <w:r w:rsidR="00E84C0D">
        <w:rPr>
          <w:lang w:eastAsia="pt-BR"/>
        </w:rPr>
        <w:t>esse</w:t>
      </w:r>
      <w:r w:rsidR="00190B77">
        <w:rPr>
          <w:lang w:eastAsia="pt-BR"/>
        </w:rPr>
        <w:t xml:space="preserve"> </w:t>
      </w:r>
      <w:r w:rsidR="0096695D">
        <w:rPr>
          <w:lang w:eastAsia="pt-BR"/>
        </w:rPr>
        <w:t>Capítulo</w:t>
      </w:r>
      <w:r w:rsidR="00190B77">
        <w:rPr>
          <w:lang w:eastAsia="pt-BR"/>
        </w:rPr>
        <w:t xml:space="preserve">. </w:t>
      </w:r>
      <w:r w:rsidR="00E84C0D">
        <w:rPr>
          <w:lang w:eastAsia="pt-BR"/>
        </w:rPr>
        <w:t>A</w:t>
      </w:r>
      <w:r w:rsidR="00190B77">
        <w:rPr>
          <w:lang w:eastAsia="pt-BR"/>
        </w:rPr>
        <w:t xml:space="preserve"> quart</w:t>
      </w:r>
      <w:r w:rsidR="00E84C0D">
        <w:rPr>
          <w:lang w:eastAsia="pt-BR"/>
        </w:rPr>
        <w:t>a</w:t>
      </w:r>
      <w:r w:rsidR="00190B77">
        <w:rPr>
          <w:lang w:eastAsia="pt-BR"/>
        </w:rPr>
        <w:t xml:space="preserve"> </w:t>
      </w:r>
      <w:r w:rsidR="00E84C0D">
        <w:rPr>
          <w:lang w:eastAsia="pt-BR"/>
        </w:rPr>
        <w:t>seção</w:t>
      </w:r>
      <w:r w:rsidR="00190B77">
        <w:rPr>
          <w:lang w:eastAsia="pt-BR"/>
        </w:rPr>
        <w:t xml:space="preserve"> </w:t>
      </w:r>
      <w:r w:rsidR="00DD7C02">
        <w:rPr>
          <w:lang w:eastAsia="pt-BR"/>
        </w:rPr>
        <w:t>apresenta</w:t>
      </w:r>
      <w:r w:rsidR="00190B77">
        <w:rPr>
          <w:lang w:eastAsia="pt-BR"/>
        </w:rPr>
        <w:t xml:space="preserve"> público alvo do projeto,</w:t>
      </w:r>
      <w:r w:rsidR="00DD7C02">
        <w:rPr>
          <w:lang w:eastAsia="pt-BR"/>
        </w:rPr>
        <w:t xml:space="preserve"> explicando</w:t>
      </w:r>
      <w:r w:rsidR="00190B77">
        <w:rPr>
          <w:lang w:eastAsia="pt-BR"/>
        </w:rPr>
        <w:t xml:space="preserve"> qual o perfil do público que têm interesse n</w:t>
      </w:r>
      <w:r w:rsidR="00DD7C02">
        <w:rPr>
          <w:lang w:eastAsia="pt-BR"/>
        </w:rPr>
        <w:t>o sistema de software desenvolvido. A</w:t>
      </w:r>
      <w:r w:rsidR="00190B77">
        <w:rPr>
          <w:lang w:eastAsia="pt-BR"/>
        </w:rPr>
        <w:t xml:space="preserve"> quint</w:t>
      </w:r>
      <w:r w:rsidR="00DD7C02">
        <w:rPr>
          <w:lang w:eastAsia="pt-BR"/>
        </w:rPr>
        <w:t>a e última</w:t>
      </w:r>
      <w:r w:rsidR="00190B77">
        <w:rPr>
          <w:lang w:eastAsia="pt-BR"/>
        </w:rPr>
        <w:t xml:space="preserve"> </w:t>
      </w:r>
      <w:r w:rsidR="00DD7C02">
        <w:rPr>
          <w:lang w:eastAsia="pt-BR"/>
        </w:rPr>
        <w:t>seção</w:t>
      </w:r>
      <w:r w:rsidR="00421656">
        <w:rPr>
          <w:lang w:eastAsia="pt-BR"/>
        </w:rPr>
        <w:t xml:space="preserve"> </w:t>
      </w:r>
      <w:r w:rsidR="00190B77">
        <w:rPr>
          <w:lang w:eastAsia="pt-BR"/>
        </w:rPr>
        <w:t xml:space="preserve">descreve todos os níveis de decisão e os grupos funcionais que são atendidos pelo projeto. </w:t>
      </w:r>
    </w:p>
    <w:p w:rsidR="00D11C55" w:rsidRDefault="00DD7C02" w:rsidP="00C8550A">
      <w:pPr>
        <w:spacing w:before="240"/>
        <w:jc w:val="both"/>
        <w:rPr>
          <w:rFonts w:eastAsia="Times New Roman"/>
          <w:szCs w:val="24"/>
        </w:rPr>
      </w:pPr>
      <w:r>
        <w:rPr>
          <w:lang w:eastAsia="pt-BR"/>
        </w:rPr>
        <w:t>O</w:t>
      </w:r>
      <w:r w:rsidR="00190B77">
        <w:rPr>
          <w:lang w:eastAsia="pt-BR"/>
        </w:rPr>
        <w:t xml:space="preserve"> </w:t>
      </w:r>
      <w:r w:rsidR="00FA3AE9">
        <w:rPr>
          <w:lang w:eastAsia="pt-BR"/>
        </w:rPr>
        <w:t>Capítulo</w:t>
      </w:r>
      <w:r>
        <w:rPr>
          <w:lang w:eastAsia="pt-BR"/>
        </w:rPr>
        <w:t xml:space="preserve"> 4 </w:t>
      </w:r>
      <w:r w:rsidR="00190B77">
        <w:rPr>
          <w:lang w:eastAsia="pt-BR"/>
        </w:rPr>
        <w:t xml:space="preserve">trata da gerência aplicada ao projeto, </w:t>
      </w:r>
      <w:r>
        <w:rPr>
          <w:lang w:eastAsia="pt-BR"/>
        </w:rPr>
        <w:t>mostrando</w:t>
      </w:r>
      <w:r w:rsidR="00190B77">
        <w:rPr>
          <w:lang w:eastAsia="pt-BR"/>
        </w:rPr>
        <w:t xml:space="preserve"> como devem ser gerenciados todos os r</w:t>
      </w:r>
      <w:r w:rsidR="00421656">
        <w:rPr>
          <w:lang w:eastAsia="pt-BR"/>
        </w:rPr>
        <w:t xml:space="preserve">ecursos, sejam eles físicos, humanos </w:t>
      </w:r>
      <w:r w:rsidR="00190B77">
        <w:rPr>
          <w:lang w:eastAsia="pt-BR"/>
        </w:rPr>
        <w:t xml:space="preserve">ou </w:t>
      </w:r>
      <w:r>
        <w:rPr>
          <w:lang w:eastAsia="pt-BR"/>
        </w:rPr>
        <w:t xml:space="preserve">de </w:t>
      </w:r>
      <w:r w:rsidR="00190B77">
        <w:rPr>
          <w:lang w:eastAsia="pt-BR"/>
        </w:rPr>
        <w:t xml:space="preserve">tempo. Desta maneira, </w:t>
      </w:r>
      <w:r w:rsidR="00421656">
        <w:rPr>
          <w:lang w:eastAsia="pt-BR"/>
        </w:rPr>
        <w:t>o plano de projeto compreendendo</w:t>
      </w:r>
      <w:r>
        <w:rPr>
          <w:lang w:eastAsia="pt-BR"/>
        </w:rPr>
        <w:t xml:space="preserve"> as partes interessadas</w:t>
      </w:r>
      <w:r w:rsidR="00190B77">
        <w:rPr>
          <w:lang w:eastAsia="pt-BR"/>
        </w:rPr>
        <w:t xml:space="preserve"> </w:t>
      </w:r>
      <w:r>
        <w:rPr>
          <w:lang w:eastAsia="pt-BR"/>
        </w:rPr>
        <w:t>(</w:t>
      </w:r>
      <w:r w:rsidR="00190B77">
        <w:rPr>
          <w:lang w:eastAsia="pt-BR"/>
        </w:rPr>
        <w:t xml:space="preserve">ou </w:t>
      </w:r>
      <w:r w:rsidR="00190B77">
        <w:rPr>
          <w:i/>
          <w:lang w:eastAsia="pt-BR"/>
        </w:rPr>
        <w:t>stakeholders</w:t>
      </w:r>
      <w:r>
        <w:rPr>
          <w:i/>
          <w:lang w:eastAsia="pt-BR"/>
        </w:rPr>
        <w:t xml:space="preserve">) </w:t>
      </w:r>
      <w:r w:rsidRPr="00DD7C02">
        <w:rPr>
          <w:lang w:eastAsia="pt-BR"/>
        </w:rPr>
        <w:t xml:space="preserve">está </w:t>
      </w:r>
      <w:r>
        <w:rPr>
          <w:lang w:eastAsia="pt-BR"/>
        </w:rPr>
        <w:t>na</w:t>
      </w:r>
      <w:r w:rsidR="00190B77">
        <w:rPr>
          <w:lang w:eastAsia="pt-BR"/>
        </w:rPr>
        <w:t xml:space="preserve"> primeir</w:t>
      </w:r>
      <w:r>
        <w:rPr>
          <w:lang w:eastAsia="pt-BR"/>
        </w:rPr>
        <w:t>a</w:t>
      </w:r>
      <w:r w:rsidR="00190B77">
        <w:rPr>
          <w:lang w:eastAsia="pt-BR"/>
        </w:rPr>
        <w:t xml:space="preserve"> </w:t>
      </w:r>
      <w:r>
        <w:rPr>
          <w:lang w:eastAsia="pt-BR"/>
        </w:rPr>
        <w:t>seção</w:t>
      </w:r>
      <w:r w:rsidR="00190B77">
        <w:rPr>
          <w:lang w:eastAsia="pt-BR"/>
        </w:rPr>
        <w:t xml:space="preserve"> desse </w:t>
      </w:r>
      <w:r w:rsidR="00FA3AE9">
        <w:rPr>
          <w:lang w:eastAsia="pt-BR"/>
        </w:rPr>
        <w:t>Capítulo</w:t>
      </w:r>
      <w:r>
        <w:rPr>
          <w:lang w:eastAsia="pt-BR"/>
        </w:rPr>
        <w:t>. A</w:t>
      </w:r>
      <w:r w:rsidR="00190B77">
        <w:rPr>
          <w:lang w:eastAsia="pt-BR"/>
        </w:rPr>
        <w:t xml:space="preserve"> segund</w:t>
      </w:r>
      <w:r>
        <w:rPr>
          <w:lang w:eastAsia="pt-BR"/>
        </w:rPr>
        <w:t>a</w:t>
      </w:r>
      <w:r w:rsidR="00190B77">
        <w:rPr>
          <w:lang w:eastAsia="pt-BR"/>
        </w:rPr>
        <w:t xml:space="preserve"> </w:t>
      </w:r>
      <w:r>
        <w:rPr>
          <w:lang w:eastAsia="pt-BR"/>
        </w:rPr>
        <w:t>seção</w:t>
      </w:r>
      <w:r w:rsidR="00190B77">
        <w:rPr>
          <w:lang w:eastAsia="pt-BR"/>
        </w:rPr>
        <w:t xml:space="preserve"> </w:t>
      </w:r>
      <w:r w:rsidR="00D11C55">
        <w:rPr>
          <w:lang w:eastAsia="pt-BR"/>
        </w:rPr>
        <w:t xml:space="preserve">proporciona </w:t>
      </w:r>
      <w:r>
        <w:rPr>
          <w:lang w:eastAsia="pt-BR"/>
        </w:rPr>
        <w:t>a</w:t>
      </w:r>
      <w:r w:rsidR="00D11C55">
        <w:rPr>
          <w:lang w:eastAsia="pt-BR"/>
        </w:rPr>
        <w:t xml:space="preserve">o leitor </w:t>
      </w:r>
      <w:r w:rsidR="00421656">
        <w:rPr>
          <w:lang w:eastAsia="pt-BR"/>
        </w:rPr>
        <w:t xml:space="preserve">o </w:t>
      </w:r>
      <w:r w:rsidR="00D11C55">
        <w:rPr>
          <w:lang w:eastAsia="pt-BR"/>
        </w:rPr>
        <w:t>conhecimento sobre o modelo de ciclo de vida adotado para a</w:t>
      </w:r>
      <w:r>
        <w:rPr>
          <w:lang w:eastAsia="pt-BR"/>
        </w:rPr>
        <w:t xml:space="preserve"> execução do</w:t>
      </w:r>
      <w:r w:rsidR="00D11C55">
        <w:rPr>
          <w:lang w:eastAsia="pt-BR"/>
        </w:rPr>
        <w:t xml:space="preserve"> projeto. Finalizando </w:t>
      </w:r>
      <w:r w:rsidR="005135B1">
        <w:rPr>
          <w:lang w:eastAsia="pt-BR"/>
        </w:rPr>
        <w:t>o Capítulo</w:t>
      </w:r>
      <w:r>
        <w:rPr>
          <w:lang w:eastAsia="pt-BR"/>
        </w:rPr>
        <w:t xml:space="preserve"> 4</w:t>
      </w:r>
      <w:r w:rsidR="00D11C55">
        <w:rPr>
          <w:lang w:eastAsia="pt-BR"/>
        </w:rPr>
        <w:t xml:space="preserve">, </w:t>
      </w:r>
      <w:r>
        <w:rPr>
          <w:lang w:eastAsia="pt-BR"/>
        </w:rPr>
        <w:t>a</w:t>
      </w:r>
      <w:r w:rsidR="00D11C55">
        <w:rPr>
          <w:lang w:eastAsia="pt-BR"/>
        </w:rPr>
        <w:t xml:space="preserve"> últim</w:t>
      </w:r>
      <w:r>
        <w:rPr>
          <w:lang w:eastAsia="pt-BR"/>
        </w:rPr>
        <w:t>a seção</w:t>
      </w:r>
      <w:r w:rsidR="00D11C55">
        <w:rPr>
          <w:lang w:eastAsia="pt-BR"/>
        </w:rPr>
        <w:t xml:space="preserve"> expõe de maneira organizada </w:t>
      </w:r>
      <w:r w:rsidR="00D11C55" w:rsidRPr="001B0F70">
        <w:rPr>
          <w:rFonts w:eastAsia="Times New Roman"/>
          <w:szCs w:val="24"/>
        </w:rPr>
        <w:t xml:space="preserve">as áreas de conhecimento: escopo, tempo, integração, qualidade e riscos, de acordo com o guia de conhecimento do </w:t>
      </w:r>
      <w:r w:rsidR="00D11C55" w:rsidRPr="001B0F70">
        <w:rPr>
          <w:rFonts w:eastAsia="Times New Roman"/>
          <w:i/>
          <w:szCs w:val="24"/>
        </w:rPr>
        <w:t xml:space="preserve">Project Management Institute </w:t>
      </w:r>
      <w:r w:rsidR="00D11C55" w:rsidRPr="001B0F70">
        <w:rPr>
          <w:rFonts w:eastAsia="Times New Roman"/>
          <w:szCs w:val="24"/>
        </w:rPr>
        <w:t>(</w:t>
      </w:r>
      <w:r w:rsidR="00EA34C7">
        <w:rPr>
          <w:rFonts w:eastAsia="Times New Roman"/>
          <w:szCs w:val="24"/>
        </w:rPr>
        <w:t>PMBoK</w:t>
      </w:r>
      <w:r w:rsidR="00D11C55" w:rsidRPr="001B0F70">
        <w:rPr>
          <w:rFonts w:eastAsia="Times New Roman"/>
          <w:szCs w:val="24"/>
        </w:rPr>
        <w:t>).</w:t>
      </w:r>
    </w:p>
    <w:p w:rsidR="00D11C55" w:rsidRDefault="00D11C55" w:rsidP="00C8550A">
      <w:pPr>
        <w:jc w:val="both"/>
      </w:pPr>
      <w:r>
        <w:rPr>
          <w:rFonts w:eastAsia="Times New Roman"/>
          <w:szCs w:val="24"/>
        </w:rPr>
        <w:t xml:space="preserve">O </w:t>
      </w:r>
      <w:r w:rsidR="00FA3AE9">
        <w:rPr>
          <w:rFonts w:eastAsia="Times New Roman"/>
          <w:szCs w:val="24"/>
        </w:rPr>
        <w:t>Capítulo</w:t>
      </w:r>
      <w:r>
        <w:rPr>
          <w:rFonts w:eastAsia="Times New Roman"/>
          <w:szCs w:val="24"/>
        </w:rPr>
        <w:t xml:space="preserve"> </w:t>
      </w:r>
      <w:r w:rsidR="00DD7C02">
        <w:rPr>
          <w:rFonts w:eastAsia="Times New Roman"/>
          <w:szCs w:val="24"/>
        </w:rPr>
        <w:t xml:space="preserve">5 </w:t>
      </w:r>
      <w:r>
        <w:rPr>
          <w:rFonts w:eastAsia="Times New Roman"/>
          <w:szCs w:val="24"/>
        </w:rPr>
        <w:t>é</w:t>
      </w:r>
      <w:r w:rsidRPr="000520B5">
        <w:t xml:space="preserve"> </w:t>
      </w:r>
      <w:r>
        <w:t xml:space="preserve">de </w:t>
      </w:r>
      <w:r w:rsidR="00DD7C02">
        <w:t>importância releva</w:t>
      </w:r>
      <w:r w:rsidRPr="000520B5">
        <w:t>n</w:t>
      </w:r>
      <w:r w:rsidR="00DD7C02">
        <w:t>te</w:t>
      </w:r>
      <w:r>
        <w:t>,</w:t>
      </w:r>
      <w:r w:rsidR="00DD7C02">
        <w:t xml:space="preserve"> por trazer os requisitos especificados para o sistema de software</w:t>
      </w:r>
      <w:r w:rsidRPr="000520B5">
        <w:t xml:space="preserve">. </w:t>
      </w:r>
      <w:r w:rsidR="00DD7C02">
        <w:t xml:space="preserve"> O</w:t>
      </w:r>
      <w:r w:rsidRPr="000520B5">
        <w:t xml:space="preserve"> </w:t>
      </w:r>
      <w:r w:rsidR="0096695D">
        <w:t>Capítulo</w:t>
      </w:r>
      <w:r w:rsidRPr="000520B5">
        <w:t xml:space="preserve"> </w:t>
      </w:r>
      <w:r w:rsidR="00DD7C02">
        <w:t xml:space="preserve">traz na primeira seção os </w:t>
      </w:r>
      <w:r>
        <w:t xml:space="preserve">requisitos funcionais (RF) e </w:t>
      </w:r>
      <w:r w:rsidR="00DD7C02">
        <w:t xml:space="preserve">na segunda seção os </w:t>
      </w:r>
      <w:r>
        <w:t>requisitos não funcionais</w:t>
      </w:r>
      <w:r w:rsidRPr="000520B5">
        <w:t xml:space="preserve"> (RNF).</w:t>
      </w:r>
      <w:r w:rsidR="00DD7C02">
        <w:t xml:space="preserve"> Entretanto, para que ess</w:t>
      </w:r>
      <w:r>
        <w:t xml:space="preserve">es requisitos sejam compreendidos há a representação de todos eles </w:t>
      </w:r>
      <w:r w:rsidR="00421656">
        <w:t>em</w:t>
      </w:r>
      <w:r>
        <w:t xml:space="preserve"> modelos. Os modelos representativos para </w:t>
      </w:r>
      <w:r w:rsidR="00421656">
        <w:t>o sistema a ser desenvolvido são: o modelo de caso de uso</w:t>
      </w:r>
      <w:r w:rsidR="00DD7C02">
        <w:t xml:space="preserve"> e o modelo conceitual dos</w:t>
      </w:r>
      <w:r>
        <w:t xml:space="preserve"> dados</w:t>
      </w:r>
      <w:r w:rsidR="00DD7C02">
        <w:t>, que estão na terceira e última seção</w:t>
      </w:r>
      <w:r>
        <w:t xml:space="preserve">. </w:t>
      </w:r>
    </w:p>
    <w:p w:rsidR="008D2ECE" w:rsidRDefault="00421656" w:rsidP="00C8550A">
      <w:pPr>
        <w:jc w:val="both"/>
      </w:pPr>
      <w:r>
        <w:lastRenderedPageBreak/>
        <w:t xml:space="preserve">O </w:t>
      </w:r>
      <w:r w:rsidR="00FA3AE9">
        <w:t>Capítulo</w:t>
      </w:r>
      <w:r w:rsidR="00DD7C02">
        <w:t xml:space="preserve"> 6</w:t>
      </w:r>
      <w:r>
        <w:t xml:space="preserve"> mostra </w:t>
      </w:r>
      <w:r w:rsidR="00D11C55">
        <w:t xml:space="preserve">as visões </w:t>
      </w:r>
      <w:r>
        <w:t xml:space="preserve">obtidas por meio </w:t>
      </w:r>
      <w:r w:rsidR="008D2ECE">
        <w:t xml:space="preserve">de diagramas </w:t>
      </w:r>
      <w:r w:rsidR="00C61D28">
        <w:t>da</w:t>
      </w:r>
      <w:r w:rsidR="00C61D28" w:rsidRPr="00C61D28">
        <w:rPr>
          <w:i/>
        </w:rPr>
        <w:t xml:space="preserve"> Unified Modeling Language </w:t>
      </w:r>
      <w:r w:rsidR="00C61D28">
        <w:t xml:space="preserve">(UML) </w:t>
      </w:r>
      <w:r w:rsidR="008D2ECE">
        <w:t xml:space="preserve">e os padrões, as convenções e guias </w:t>
      </w:r>
      <w:r w:rsidR="00C61D28">
        <w:t xml:space="preserve">utilizados no </w:t>
      </w:r>
      <w:r w:rsidR="008D2ECE">
        <w:t xml:space="preserve">desenvolvimento do </w:t>
      </w:r>
      <w:r w:rsidR="00C61D28">
        <w:t>sistema de software</w:t>
      </w:r>
      <w:r w:rsidR="008D2ECE">
        <w:t>. A primeira visão é a visã</w:t>
      </w:r>
      <w:r>
        <w:t>o estrutural</w:t>
      </w:r>
      <w:r w:rsidR="008D2ECE">
        <w:t xml:space="preserve"> e c</w:t>
      </w:r>
      <w:r>
        <w:t>ontempla os diagramas de pacotes,</w:t>
      </w:r>
      <w:r w:rsidR="008D2ECE">
        <w:t xml:space="preserve"> classes e objetos. A segunda visão é a visão comportamental, que contempla o projeto das interações e o diagrama de atividades. A terceira visão é a visão </w:t>
      </w:r>
      <w:r w:rsidR="00C61D28">
        <w:t>lógica dos</w:t>
      </w:r>
      <w:r w:rsidR="008D2ECE">
        <w:t xml:space="preserve"> dados</w:t>
      </w:r>
      <w:r w:rsidR="00C61D28">
        <w:t xml:space="preserve"> persistidos pelo sistema</w:t>
      </w:r>
      <w:r w:rsidR="008D2ECE">
        <w:t xml:space="preserve">, </w:t>
      </w:r>
      <w:r>
        <w:t>que mostra</w:t>
      </w:r>
      <w:r w:rsidR="008D2ECE">
        <w:t xml:space="preserve"> o modelo operacional e o dicionário de dados do modelo operacional. </w:t>
      </w:r>
      <w:r>
        <w:t xml:space="preserve">A fim </w:t>
      </w:r>
      <w:r w:rsidR="00E94EBE">
        <w:t>de</w:t>
      </w:r>
      <w:r w:rsidR="008D2ECE">
        <w:t xml:space="preserve"> que o</w:t>
      </w:r>
      <w:r w:rsidR="00C61D28">
        <w:t>s códigos-fonte do</w:t>
      </w:r>
      <w:r w:rsidR="008D2ECE">
        <w:t xml:space="preserve"> </w:t>
      </w:r>
      <w:r w:rsidR="00C61D28">
        <w:t>sistema de software</w:t>
      </w:r>
      <w:r w:rsidR="008D2ECE">
        <w:t xml:space="preserve"> desenvolvido seja</w:t>
      </w:r>
      <w:r w:rsidR="00C61D28">
        <w:t>m</w:t>
      </w:r>
      <w:r w:rsidR="008D2ECE">
        <w:t xml:space="preserve"> de fácil manutenção, al</w:t>
      </w:r>
      <w:r w:rsidR="00C61D28">
        <w:t>ta legibilidade e compreensão, são</w:t>
      </w:r>
      <w:r w:rsidR="008D2ECE">
        <w:t xml:space="preserve"> necessário</w:t>
      </w:r>
      <w:r w:rsidR="00C61D28">
        <w:t>s</w:t>
      </w:r>
      <w:r w:rsidR="008D2ECE">
        <w:t xml:space="preserve"> padrões, convenções e guias. </w:t>
      </w:r>
      <w:r w:rsidR="008D2ECE" w:rsidRPr="008D2ECE">
        <w:rPr>
          <w:i/>
        </w:rPr>
        <w:t>Design</w:t>
      </w:r>
      <w:r w:rsidR="008D2ECE">
        <w:t xml:space="preserve"> </w:t>
      </w:r>
      <w:r w:rsidR="008D2ECE" w:rsidRPr="008D2ECE">
        <w:rPr>
          <w:i/>
        </w:rPr>
        <w:t>Patter</w:t>
      </w:r>
      <w:r w:rsidR="00F8084A">
        <w:rPr>
          <w:i/>
        </w:rPr>
        <w:t>n</w:t>
      </w:r>
      <w:r w:rsidR="008D2ECE" w:rsidRPr="008D2ECE">
        <w:rPr>
          <w:i/>
        </w:rPr>
        <w:t>s</w:t>
      </w:r>
      <w:r w:rsidR="008D2ECE">
        <w:t xml:space="preserve"> e </w:t>
      </w:r>
      <w:r w:rsidR="00C61D28">
        <w:t>convenções para codificação para o</w:t>
      </w:r>
      <w:r w:rsidR="008D2ECE">
        <w:t xml:space="preserve"> código</w:t>
      </w:r>
      <w:r w:rsidR="00C61D28">
        <w:t>-fonte estão na seção seguinte.</w:t>
      </w:r>
      <w:r w:rsidR="008D2ECE">
        <w:t xml:space="preserve"> Em continuidade do </w:t>
      </w:r>
      <w:r w:rsidR="00FA3AE9">
        <w:t>Capítulo</w:t>
      </w:r>
      <w:r w:rsidR="008D2ECE">
        <w:t xml:space="preserve">, há também </w:t>
      </w:r>
      <w:r w:rsidR="00C61D28">
        <w:t xml:space="preserve">a seção </w:t>
      </w:r>
      <w:r>
        <w:t>com uma análise da</w:t>
      </w:r>
      <w:r w:rsidR="008D2ECE">
        <w:t xml:space="preserve"> complexidade d</w:t>
      </w:r>
      <w:r w:rsidR="00C61D28">
        <w:t>e partes do</w:t>
      </w:r>
      <w:r w:rsidR="008D2ECE">
        <w:t xml:space="preserve"> código</w:t>
      </w:r>
      <w:r w:rsidR="00C61D28">
        <w:t>-fonte desenvolvido.</w:t>
      </w:r>
      <w:r>
        <w:t xml:space="preserve"> </w:t>
      </w:r>
      <w:r w:rsidR="00C61D28">
        <w:t>A</w:t>
      </w:r>
      <w:r w:rsidR="008D2ECE">
        <w:t xml:space="preserve"> penúltim</w:t>
      </w:r>
      <w:r w:rsidR="00C61D28">
        <w:t>a</w:t>
      </w:r>
      <w:r w:rsidR="008D2ECE">
        <w:t xml:space="preserve"> </w:t>
      </w:r>
      <w:r w:rsidR="00C61D28">
        <w:t>seção do</w:t>
      </w:r>
      <w:r w:rsidR="008D2ECE">
        <w:t xml:space="preserve"> </w:t>
      </w:r>
      <w:r w:rsidR="00FA3AE9">
        <w:t>Capítulo</w:t>
      </w:r>
      <w:r w:rsidR="00C61D28">
        <w:t xml:space="preserve"> 6</w:t>
      </w:r>
      <w:r w:rsidR="008D2ECE">
        <w:t xml:space="preserve"> </w:t>
      </w:r>
      <w:r w:rsidR="00C61D28">
        <w:t>descreve</w:t>
      </w:r>
      <w:r w:rsidR="008D2ECE">
        <w:t xml:space="preserve"> os procedimentos</w:t>
      </w:r>
      <w:r w:rsidR="00C61D28">
        <w:t xml:space="preserve"> para tratamento de desafios no </w:t>
      </w:r>
      <w:r w:rsidR="008D2ECE">
        <w:t>p</w:t>
      </w:r>
      <w:r>
        <w:t xml:space="preserve">rojeto de </w:t>
      </w:r>
      <w:r w:rsidR="00C61D28">
        <w:t>um sistema</w:t>
      </w:r>
      <w:r>
        <w:t xml:space="preserve"> distribuído</w:t>
      </w:r>
      <w:r w:rsidR="008D2ECE">
        <w:t xml:space="preserve"> e as tecnologias e arquiteturas de distribuição que são incorporadas ao projeto. </w:t>
      </w:r>
      <w:r w:rsidR="00C61D28">
        <w:t>A</w:t>
      </w:r>
      <w:r w:rsidR="008D2ECE">
        <w:t xml:space="preserve"> últim</w:t>
      </w:r>
      <w:r w:rsidR="00C61D28">
        <w:t>a seção</w:t>
      </w:r>
      <w:r w:rsidR="008D2ECE">
        <w:t xml:space="preserve"> trata do projeto d</w:t>
      </w:r>
      <w:r w:rsidR="00C61D28">
        <w:t>a</w:t>
      </w:r>
      <w:r w:rsidR="008D2ECE">
        <w:t xml:space="preserve"> interação humano-computador, fornecendo elementos específicos a respeito do perfil do usuário final, assim como os aspectos visuais da interface de usuário e as heurísticas de usabilidade, que são evidentemente importantes para viabilizar o </w:t>
      </w:r>
      <w:r>
        <w:t>uso do sistema por</w:t>
      </w:r>
      <w:r w:rsidR="008D2ECE">
        <w:t xml:space="preserve"> todos os perfis de usuário. </w:t>
      </w:r>
    </w:p>
    <w:p w:rsidR="008D2ECE" w:rsidRDefault="00421656" w:rsidP="00C8550A">
      <w:pPr>
        <w:jc w:val="both"/>
      </w:pPr>
      <w:r>
        <w:t xml:space="preserve">O </w:t>
      </w:r>
      <w:r w:rsidR="00FA3AE9">
        <w:t>Capítulo</w:t>
      </w:r>
      <w:r>
        <w:t xml:space="preserve"> </w:t>
      </w:r>
      <w:r w:rsidR="00C61D28">
        <w:t xml:space="preserve">7 </w:t>
      </w:r>
      <w:r>
        <w:t xml:space="preserve">trata </w:t>
      </w:r>
      <w:r w:rsidR="008D2ECE">
        <w:t xml:space="preserve">da finalidade do plano de testes e sua importância para que a qualidade do projeto seja preservada em todas suas fases. </w:t>
      </w:r>
      <w:r w:rsidR="00872FB3">
        <w:t xml:space="preserve">Por sua vez, os testes devem possuir referências e documentos relevantes que especifiquem os cenários e o ambiente em </w:t>
      </w:r>
      <w:r w:rsidR="00C61D28">
        <w:t xml:space="preserve">que são realizados. Portanto, as seções </w:t>
      </w:r>
      <w:r w:rsidR="00872FB3">
        <w:t xml:space="preserve">desse </w:t>
      </w:r>
      <w:r w:rsidR="0096695D">
        <w:t>Capítulo</w:t>
      </w:r>
      <w:r w:rsidR="00872FB3">
        <w:t xml:space="preserve"> descrevem quais itens e/ou cenários devem ser testados, qual a rastreabilidade entre os requisitos e os casos de testes e qual o resultado </w:t>
      </w:r>
      <w:r w:rsidR="00C61D28">
        <w:t>dos testes</w:t>
      </w:r>
      <w:r w:rsidR="00872FB3">
        <w:t>, que impacta</w:t>
      </w:r>
      <w:r w:rsidR="00C61D28">
        <w:t>m</w:t>
      </w:r>
      <w:r w:rsidR="00872FB3">
        <w:t xml:space="preserve"> diretamente na qualidade do </w:t>
      </w:r>
      <w:r>
        <w:t>sistema</w:t>
      </w:r>
      <w:r w:rsidR="00872FB3">
        <w:t xml:space="preserve"> final. </w:t>
      </w:r>
    </w:p>
    <w:p w:rsidR="00872FB3" w:rsidRDefault="00872FB3" w:rsidP="00C8550A">
      <w:pPr>
        <w:jc w:val="both"/>
      </w:pPr>
      <w:r>
        <w:t xml:space="preserve">O </w:t>
      </w:r>
      <w:r w:rsidR="00FA3AE9">
        <w:t>Capítulo</w:t>
      </w:r>
      <w:r w:rsidR="00C61D28">
        <w:t xml:space="preserve"> 8</w:t>
      </w:r>
      <w:r>
        <w:t xml:space="preserve"> contempla o plano de implantação e como </w:t>
      </w:r>
      <w:r w:rsidR="00CB203B">
        <w:t>seções</w:t>
      </w:r>
      <w:r>
        <w:t xml:space="preserve"> destacam-se a descrição da metodologia, a matriz de responsabilidade, os treinamentos previstos, o cronograma de implantação e seu documento e a visão geral da implantação. O planejamento da implantação do sistema final leva em consideração as necessidades de recursos </w:t>
      </w:r>
      <w:r w:rsidRPr="00CB203B">
        <w:t xml:space="preserve">de hardware e de </w:t>
      </w:r>
      <w:r w:rsidR="00A007F0" w:rsidRPr="00CB203B">
        <w:t>software</w:t>
      </w:r>
      <w:r w:rsidRPr="00CB203B">
        <w:t xml:space="preserve"> </w:t>
      </w:r>
      <w:r>
        <w:t xml:space="preserve">para o pleno funcionamento e </w:t>
      </w:r>
      <w:r w:rsidR="001056AD">
        <w:t>do sistema em seu ambiente de operação.</w:t>
      </w:r>
      <w:r>
        <w:t xml:space="preserve"> </w:t>
      </w:r>
    </w:p>
    <w:p w:rsidR="00CB203B" w:rsidRDefault="00C8550A" w:rsidP="00BB2E36">
      <w:pPr>
        <w:jc w:val="both"/>
      </w:pPr>
      <w:r>
        <w:t xml:space="preserve">Não menos importante que a introdução ao assunto, é a conclusão retirada ao longo de </w:t>
      </w:r>
      <w:r w:rsidR="00CB203B">
        <w:t>todo tempo utilizado para a execução deste p</w:t>
      </w:r>
      <w:r>
        <w:t>rojeto</w:t>
      </w:r>
      <w:r w:rsidR="00CB203B">
        <w:t xml:space="preserve">. No Capítulo 9 estão os relatos </w:t>
      </w:r>
      <w:r>
        <w:t>das dificuldades encontradas, assim como</w:t>
      </w:r>
      <w:r w:rsidR="00CB203B">
        <w:t xml:space="preserve"> os</w:t>
      </w:r>
      <w:r>
        <w:t xml:space="preserve"> caminhos </w:t>
      </w:r>
      <w:r w:rsidR="00CB203B">
        <w:t xml:space="preserve">encontrados </w:t>
      </w:r>
      <w:r>
        <w:t>para resolução dos problemas, tornando-se consideráveis</w:t>
      </w:r>
      <w:r w:rsidR="00CB203B">
        <w:t xml:space="preserve"> informações</w:t>
      </w:r>
      <w:r>
        <w:t xml:space="preserve"> para </w:t>
      </w:r>
      <w:r w:rsidR="00CB203B">
        <w:t>outros projetos que venham a ser realizados</w:t>
      </w:r>
      <w:r>
        <w:t xml:space="preserve">. </w:t>
      </w:r>
    </w:p>
    <w:p w:rsidR="00C4042C" w:rsidRPr="00C4042C" w:rsidRDefault="00CB203B" w:rsidP="00BB2E36">
      <w:pPr>
        <w:jc w:val="both"/>
      </w:pPr>
      <w:r>
        <w:lastRenderedPageBreak/>
        <w:t>Por fim, a</w:t>
      </w:r>
      <w:r w:rsidR="00872FB3">
        <w:t xml:space="preserve">s referências e as obras consultadas complementam o embasamento científico que sustenta </w:t>
      </w:r>
      <w:r w:rsidR="001056AD">
        <w:t xml:space="preserve">o </w:t>
      </w:r>
      <w:r>
        <w:t>projeto.</w:t>
      </w:r>
      <w:r w:rsidR="00872FB3">
        <w:t xml:space="preserve"> </w:t>
      </w:r>
      <w:r>
        <w:t>N</w:t>
      </w:r>
      <w:r w:rsidR="00872FB3">
        <w:t xml:space="preserve">os apêndices são encontrados outros artefatos produzidos que auxiliam </w:t>
      </w:r>
      <w:r w:rsidR="00F056DF">
        <w:t>n</w:t>
      </w:r>
      <w:r w:rsidR="001056AD">
        <w:t xml:space="preserve">o entendimento de todos os </w:t>
      </w:r>
      <w:r w:rsidR="0096695D">
        <w:t>Capítulo</w:t>
      </w:r>
      <w:r w:rsidR="001056AD">
        <w:t>s</w:t>
      </w:r>
      <w:r>
        <w:t xml:space="preserve"> deste documento</w:t>
      </w:r>
      <w:r w:rsidR="001056AD">
        <w:t>.</w:t>
      </w:r>
    </w:p>
    <w:p w:rsidR="001056AD" w:rsidRDefault="001056AD" w:rsidP="001056AD">
      <w:bookmarkStart w:id="4" w:name="_gjdgxs"/>
      <w:bookmarkStart w:id="5" w:name="_Toc490657149"/>
      <w:bookmarkStart w:id="6" w:name="_Toc495240166"/>
      <w:bookmarkStart w:id="7" w:name="_Toc510878433"/>
      <w:bookmarkEnd w:id="4"/>
    </w:p>
    <w:p w:rsidR="001056AD" w:rsidRDefault="001056AD" w:rsidP="001056AD"/>
    <w:p w:rsidR="001056AD" w:rsidRDefault="001056AD" w:rsidP="001056AD"/>
    <w:p w:rsidR="009C3E9F" w:rsidRDefault="009C3E9F" w:rsidP="001056AD"/>
    <w:p w:rsidR="009C3E9F" w:rsidRDefault="009C3E9F" w:rsidP="001056AD"/>
    <w:p w:rsidR="009C3E9F" w:rsidRDefault="009C3E9F" w:rsidP="001056AD"/>
    <w:p w:rsidR="009C3E9F" w:rsidRDefault="009C3E9F" w:rsidP="001056AD"/>
    <w:p w:rsidR="009C3E9F" w:rsidRDefault="009C3E9F" w:rsidP="001056AD"/>
    <w:p w:rsidR="009C3E9F" w:rsidRDefault="009C3E9F" w:rsidP="001056AD"/>
    <w:p w:rsidR="009C3E9F" w:rsidRDefault="009C3E9F" w:rsidP="001056AD"/>
    <w:p w:rsidR="009C3E9F" w:rsidRDefault="009C3E9F" w:rsidP="001056AD"/>
    <w:p w:rsidR="009C3E9F" w:rsidRDefault="009C3E9F" w:rsidP="001056AD"/>
    <w:p w:rsidR="009C3E9F" w:rsidRDefault="009C3E9F" w:rsidP="001056AD"/>
    <w:p w:rsidR="009C3E9F" w:rsidRDefault="009C3E9F" w:rsidP="001056AD"/>
    <w:p w:rsidR="009C3E9F" w:rsidRDefault="009C3E9F" w:rsidP="001056AD"/>
    <w:p w:rsidR="009C3E9F" w:rsidRDefault="009C3E9F" w:rsidP="001056AD"/>
    <w:p w:rsidR="009C3E9F" w:rsidRDefault="009C3E9F" w:rsidP="001056AD"/>
    <w:p w:rsidR="009C3E9F" w:rsidRDefault="009C3E9F" w:rsidP="001056AD"/>
    <w:p w:rsidR="002F0F43" w:rsidRDefault="002F0F43" w:rsidP="002F0F43">
      <w:pPr>
        <w:pStyle w:val="Ttulo1"/>
        <w:spacing w:before="240" w:after="240"/>
        <w:jc w:val="both"/>
        <w:rPr>
          <w:rFonts w:ascii="Times New Roman" w:hAnsi="Times New Roman"/>
        </w:rPr>
      </w:pPr>
      <w:bookmarkStart w:id="8" w:name="_Toc523855436"/>
      <w:r w:rsidRPr="001B0F70">
        <w:rPr>
          <w:rFonts w:ascii="Times New Roman" w:hAnsi="Times New Roman"/>
        </w:rPr>
        <w:lastRenderedPageBreak/>
        <w:t>2 REVISÃO BIBLIOGRÁFICA</w:t>
      </w:r>
      <w:bookmarkEnd w:id="5"/>
      <w:bookmarkEnd w:id="6"/>
      <w:bookmarkEnd w:id="7"/>
      <w:bookmarkEnd w:id="8"/>
      <w:r w:rsidRPr="001B0F70">
        <w:rPr>
          <w:rFonts w:ascii="Times New Roman" w:hAnsi="Times New Roman"/>
        </w:rPr>
        <w:t xml:space="preserve"> </w:t>
      </w:r>
    </w:p>
    <w:p w:rsidR="0033517A" w:rsidRDefault="0033517A" w:rsidP="0033517A">
      <w:pPr>
        <w:jc w:val="both"/>
        <w:rPr>
          <w:szCs w:val="24"/>
        </w:rPr>
      </w:pPr>
      <w:r>
        <w:rPr>
          <w:szCs w:val="24"/>
        </w:rPr>
        <w:t xml:space="preserve">O projeto EzMart visa oferecer ao mercado varejista, em particular, os supermercados e seus consumidores e clientes, um meio eficaz </w:t>
      </w:r>
      <w:r w:rsidR="004E4BD9">
        <w:rPr>
          <w:szCs w:val="24"/>
        </w:rPr>
        <w:t>para tomada de decisão baseada</w:t>
      </w:r>
      <w:r>
        <w:rPr>
          <w:szCs w:val="24"/>
        </w:rPr>
        <w:t xml:space="preserve"> em tecnologias de informação e comunicação relevantes.</w:t>
      </w:r>
    </w:p>
    <w:p w:rsidR="008F08AC" w:rsidRDefault="0033517A" w:rsidP="003C0791">
      <w:pPr>
        <w:jc w:val="both"/>
        <w:rPr>
          <w:rFonts w:eastAsia="Times New Roman"/>
          <w:szCs w:val="24"/>
        </w:rPr>
      </w:pPr>
      <w:r>
        <w:rPr>
          <w:rFonts w:eastAsia="Times New Roman"/>
          <w:szCs w:val="24"/>
        </w:rPr>
        <w:t>Ne</w:t>
      </w:r>
      <w:r w:rsidR="0059586A">
        <w:rPr>
          <w:rFonts w:eastAsia="Times New Roman"/>
          <w:szCs w:val="24"/>
        </w:rPr>
        <w:t>st</w:t>
      </w:r>
      <w:r w:rsidR="008F08AC">
        <w:rPr>
          <w:rFonts w:eastAsia="Times New Roman"/>
          <w:szCs w:val="24"/>
        </w:rPr>
        <w:t xml:space="preserve">e </w:t>
      </w:r>
      <w:r w:rsidR="0096695D">
        <w:rPr>
          <w:rFonts w:eastAsia="Times New Roman"/>
          <w:szCs w:val="24"/>
        </w:rPr>
        <w:t>Capítulo</w:t>
      </w:r>
      <w:r w:rsidR="008F08AC">
        <w:rPr>
          <w:rFonts w:eastAsia="Times New Roman"/>
          <w:szCs w:val="24"/>
        </w:rPr>
        <w:t xml:space="preserve"> </w:t>
      </w:r>
      <w:r>
        <w:rPr>
          <w:rFonts w:eastAsia="Times New Roman"/>
          <w:szCs w:val="24"/>
        </w:rPr>
        <w:t>está</w:t>
      </w:r>
      <w:r w:rsidR="008F08AC">
        <w:rPr>
          <w:rFonts w:eastAsia="Times New Roman"/>
          <w:szCs w:val="24"/>
        </w:rPr>
        <w:t xml:space="preserve"> </w:t>
      </w:r>
      <w:r>
        <w:rPr>
          <w:rFonts w:eastAsia="Times New Roman"/>
          <w:szCs w:val="24"/>
        </w:rPr>
        <w:t xml:space="preserve">a </w:t>
      </w:r>
      <w:r w:rsidR="008F08AC">
        <w:rPr>
          <w:rFonts w:eastAsia="Times New Roman"/>
          <w:szCs w:val="24"/>
        </w:rPr>
        <w:t>fun</w:t>
      </w:r>
      <w:r w:rsidR="000B6B11">
        <w:rPr>
          <w:rFonts w:eastAsia="Times New Roman"/>
          <w:szCs w:val="24"/>
        </w:rPr>
        <w:t xml:space="preserve">damentação teórica que </w:t>
      </w:r>
      <w:r w:rsidR="00E13613">
        <w:rPr>
          <w:rFonts w:eastAsia="Times New Roman"/>
          <w:szCs w:val="24"/>
        </w:rPr>
        <w:t xml:space="preserve">se </w:t>
      </w:r>
      <w:r w:rsidR="000B6B11">
        <w:rPr>
          <w:rFonts w:eastAsia="Times New Roman"/>
          <w:szCs w:val="24"/>
        </w:rPr>
        <w:t>constitui</w:t>
      </w:r>
      <w:r w:rsidR="008F08AC" w:rsidRPr="191C2A8F">
        <w:rPr>
          <w:rFonts w:eastAsia="Times New Roman"/>
          <w:szCs w:val="24"/>
        </w:rPr>
        <w:t xml:space="preserve"> </w:t>
      </w:r>
      <w:r w:rsidR="00E13613">
        <w:rPr>
          <w:rFonts w:eastAsia="Times New Roman"/>
          <w:szCs w:val="24"/>
        </w:rPr>
        <w:t>n</w:t>
      </w:r>
      <w:r w:rsidR="008F08AC" w:rsidRPr="191C2A8F">
        <w:rPr>
          <w:rFonts w:eastAsia="Times New Roman"/>
          <w:szCs w:val="24"/>
        </w:rPr>
        <w:t xml:space="preserve">a base para </w:t>
      </w:r>
      <w:r w:rsidR="00E13613">
        <w:rPr>
          <w:rFonts w:eastAsia="Times New Roman"/>
          <w:szCs w:val="24"/>
        </w:rPr>
        <w:t>a realização</w:t>
      </w:r>
      <w:r w:rsidR="008F08AC" w:rsidRPr="191C2A8F">
        <w:rPr>
          <w:rFonts w:eastAsia="Times New Roman"/>
          <w:szCs w:val="24"/>
        </w:rPr>
        <w:t xml:space="preserve"> d</w:t>
      </w:r>
      <w:r>
        <w:rPr>
          <w:rFonts w:eastAsia="Times New Roman"/>
          <w:szCs w:val="24"/>
        </w:rPr>
        <w:t>o</w:t>
      </w:r>
      <w:r w:rsidR="008F08AC" w:rsidRPr="191C2A8F">
        <w:rPr>
          <w:rFonts w:eastAsia="Times New Roman"/>
          <w:szCs w:val="24"/>
        </w:rPr>
        <w:t xml:space="preserve"> projeto. </w:t>
      </w:r>
      <w:r w:rsidR="008F08AC">
        <w:rPr>
          <w:rFonts w:eastAsia="Times New Roman"/>
          <w:szCs w:val="24"/>
        </w:rPr>
        <w:t>A</w:t>
      </w:r>
      <w:r w:rsidR="008F08AC" w:rsidRPr="191C2A8F">
        <w:rPr>
          <w:rFonts w:eastAsia="Times New Roman"/>
          <w:szCs w:val="24"/>
        </w:rPr>
        <w:t xml:space="preserve"> </w:t>
      </w:r>
      <w:r w:rsidR="00D86AC9">
        <w:rPr>
          <w:rFonts w:eastAsia="Times New Roman"/>
          <w:szCs w:val="24"/>
        </w:rPr>
        <w:t>seção</w:t>
      </w:r>
      <w:r w:rsidR="008F08AC" w:rsidRPr="191C2A8F">
        <w:rPr>
          <w:rFonts w:eastAsia="Times New Roman"/>
          <w:szCs w:val="24"/>
        </w:rPr>
        <w:t xml:space="preserve"> 2.1 </w:t>
      </w:r>
      <w:r w:rsidR="008F08AC">
        <w:rPr>
          <w:rFonts w:eastAsia="Times New Roman"/>
          <w:szCs w:val="24"/>
        </w:rPr>
        <w:t xml:space="preserve">aborda </w:t>
      </w:r>
      <w:r w:rsidR="00DD16F8">
        <w:rPr>
          <w:rFonts w:eastAsia="Times New Roman"/>
          <w:szCs w:val="24"/>
        </w:rPr>
        <w:t xml:space="preserve">as etapas do processo decisório. A </w:t>
      </w:r>
      <w:r w:rsidR="00D86AC9">
        <w:rPr>
          <w:rFonts w:eastAsia="Times New Roman"/>
          <w:szCs w:val="24"/>
        </w:rPr>
        <w:t>seção</w:t>
      </w:r>
      <w:r w:rsidR="00DD16F8">
        <w:rPr>
          <w:rFonts w:eastAsia="Times New Roman"/>
          <w:szCs w:val="24"/>
        </w:rPr>
        <w:t xml:space="preserve"> 2.2 destaca o seto</w:t>
      </w:r>
      <w:r w:rsidR="004E4BD9">
        <w:rPr>
          <w:rFonts w:eastAsia="Times New Roman"/>
          <w:szCs w:val="24"/>
        </w:rPr>
        <w:t>r</w:t>
      </w:r>
      <w:r w:rsidR="00DD16F8">
        <w:rPr>
          <w:rFonts w:eastAsia="Times New Roman"/>
          <w:szCs w:val="24"/>
        </w:rPr>
        <w:t xml:space="preserve"> supermercadista do varejo brasileiro</w:t>
      </w:r>
      <w:r w:rsidR="000B6B11">
        <w:rPr>
          <w:rFonts w:eastAsia="Times New Roman"/>
          <w:szCs w:val="24"/>
        </w:rPr>
        <w:t xml:space="preserve">. </w:t>
      </w:r>
      <w:r w:rsidR="00205DB2">
        <w:rPr>
          <w:rFonts w:eastAsia="Times New Roman"/>
          <w:szCs w:val="24"/>
        </w:rPr>
        <w:t xml:space="preserve">A </w:t>
      </w:r>
      <w:r w:rsidR="00D86AC9">
        <w:rPr>
          <w:rFonts w:eastAsia="Times New Roman"/>
          <w:szCs w:val="24"/>
        </w:rPr>
        <w:t>seção</w:t>
      </w:r>
      <w:r w:rsidR="00DD16F8">
        <w:rPr>
          <w:rFonts w:eastAsia="Times New Roman"/>
          <w:szCs w:val="24"/>
        </w:rPr>
        <w:t xml:space="preserve"> 2.3</w:t>
      </w:r>
      <w:r w:rsidR="00205DB2">
        <w:rPr>
          <w:rFonts w:eastAsia="Times New Roman"/>
          <w:szCs w:val="24"/>
        </w:rPr>
        <w:t xml:space="preserve"> exibe os trabalhos relacionados ao </w:t>
      </w:r>
      <w:r w:rsidR="00E13613">
        <w:rPr>
          <w:rFonts w:eastAsia="Times New Roman"/>
          <w:szCs w:val="24"/>
        </w:rPr>
        <w:t>projeto e</w:t>
      </w:r>
      <w:r w:rsidR="00205DB2">
        <w:rPr>
          <w:rFonts w:eastAsia="Times New Roman"/>
          <w:szCs w:val="24"/>
        </w:rPr>
        <w:t xml:space="preserve"> que apresentam s</w:t>
      </w:r>
      <w:r w:rsidR="00BB36EA">
        <w:rPr>
          <w:rFonts w:eastAsia="Times New Roman"/>
          <w:szCs w:val="24"/>
        </w:rPr>
        <w:t>oluções ou estudos semelhantes.</w:t>
      </w:r>
    </w:p>
    <w:p w:rsidR="00654818" w:rsidRDefault="00654818" w:rsidP="003C0791">
      <w:pPr>
        <w:jc w:val="both"/>
        <w:rPr>
          <w:rFonts w:eastAsia="Times New Roman"/>
          <w:szCs w:val="24"/>
        </w:rPr>
      </w:pPr>
    </w:p>
    <w:p w:rsidR="00004D6D" w:rsidRPr="004D61DA" w:rsidRDefault="00004D6D" w:rsidP="004D61DA">
      <w:pPr>
        <w:pStyle w:val="Ttulo2"/>
      </w:pPr>
      <w:bookmarkStart w:id="9" w:name="_Toc523855437"/>
      <w:r w:rsidRPr="004D61DA">
        <w:t xml:space="preserve">2.1 </w:t>
      </w:r>
      <w:r w:rsidR="0033517A" w:rsidRPr="004D61DA">
        <w:t>PROCESSO DECISÓRIO</w:t>
      </w:r>
      <w:bookmarkEnd w:id="9"/>
    </w:p>
    <w:p w:rsidR="00B656C1" w:rsidRDefault="00B656C1" w:rsidP="00B656C1">
      <w:pPr>
        <w:jc w:val="both"/>
      </w:pPr>
      <w:r>
        <w:t xml:space="preserve">Tomar decisões é algo crucial independente de qual seja a situação e requer a todo tempo um esforço tanto dos administradores das organizações quanto dos clientes do negócio. Os administradores estão focados em tomar decisões de forma rápida, analisando dados e obtendo informações úteis, descentralizando responsabilidades e aumentando o nível de conhecimento em todos os setores da organização. Já os clientes, estão focados em decidir </w:t>
      </w:r>
      <w:r w:rsidR="0049738D">
        <w:t xml:space="preserve">entre </w:t>
      </w:r>
      <w:r>
        <w:t>todas as opções</w:t>
      </w:r>
      <w:r w:rsidR="00084044">
        <w:t xml:space="preserve"> disponíveis</w:t>
      </w:r>
      <w:r>
        <w:t>,</w:t>
      </w:r>
      <w:r w:rsidR="00084044">
        <w:t xml:space="preserve"> qual delas é </w:t>
      </w:r>
      <w:r>
        <w:t>a melhor, a que tem um melhor preço,</w:t>
      </w:r>
      <w:r w:rsidR="00084044">
        <w:t xml:space="preserve"> uma melhor qualidade, dentre outros.</w:t>
      </w:r>
    </w:p>
    <w:p w:rsidR="003C0791" w:rsidRDefault="003C0791" w:rsidP="00400653">
      <w:pPr>
        <w:jc w:val="both"/>
      </w:pPr>
      <w:r>
        <w:t xml:space="preserve">O grande desafio para o sucesso de um empreendimento é </w:t>
      </w:r>
      <w:r w:rsidR="00CD153D">
        <w:t xml:space="preserve">a tomada de decisão baseada em </w:t>
      </w:r>
      <w:r>
        <w:t>informações</w:t>
      </w:r>
      <w:r w:rsidR="00CD153D">
        <w:t xml:space="preserve"> confiáveis, precisas, atuais e completas e, </w:t>
      </w:r>
      <w:r>
        <w:t xml:space="preserve">nesse sentido, a empresa é uma das partes do ramo empresarial onde a demanda pela análise rápida de informações acontece diariamente. </w:t>
      </w:r>
    </w:p>
    <w:p w:rsidR="0049738D" w:rsidRDefault="0049738D" w:rsidP="0049738D">
      <w:pPr>
        <w:jc w:val="both"/>
      </w:pPr>
      <w:r>
        <w:t xml:space="preserve">Segundo Pereira e Fonseca (2009), o conhecimento e a situação existencial do decisor no momento em que são tomadas as decisões são faces de uma mesma moeda e influenciam diretamente a avaliação e a escolha das alternativas para solução de um problema. </w:t>
      </w:r>
    </w:p>
    <w:p w:rsidR="00BF7EAC" w:rsidRDefault="00BF7EAC" w:rsidP="00BF7EAC">
      <w:pPr>
        <w:jc w:val="both"/>
      </w:pPr>
      <w:r>
        <w:t xml:space="preserve">De acordo com Choo (1998), o processo decisório é dirigido pela busca de alternativas que sejam boas o suficiente, em detrimento da busca pela melhor alternativa existente. </w:t>
      </w:r>
    </w:p>
    <w:p w:rsidR="00892B24" w:rsidRDefault="00892B24" w:rsidP="00892B24">
      <w:pPr>
        <w:jc w:val="both"/>
      </w:pPr>
      <w:r>
        <w:t>Para Simon (196</w:t>
      </w:r>
      <w:r w:rsidR="00B711FD">
        <w:t>5</w:t>
      </w:r>
      <w:r>
        <w:t xml:space="preserve">), existem </w:t>
      </w:r>
      <w:r w:rsidR="00B711FD">
        <w:t>6</w:t>
      </w:r>
      <w:r>
        <w:t xml:space="preserve"> fases </w:t>
      </w:r>
      <w:r w:rsidR="00D8499D">
        <w:t xml:space="preserve">não lineares </w:t>
      </w:r>
      <w:r w:rsidR="00B711FD">
        <w:t>n</w:t>
      </w:r>
      <w:r>
        <w:t xml:space="preserve">o processo decisório: inteligência, </w:t>
      </w:r>
      <w:r w:rsidR="009C3E9F">
        <w:t>concepção, escolha, implementação</w:t>
      </w:r>
      <w:r>
        <w:t xml:space="preserve"> da decisão, monitoramento e revisão. </w:t>
      </w:r>
      <w:r w:rsidR="0033517A">
        <w:t>A</w:t>
      </w:r>
      <w:r>
        <w:t xml:space="preserve">s teorias </w:t>
      </w:r>
      <w:r>
        <w:lastRenderedPageBreak/>
        <w:t>contemporâneas do processo decisório vêm mudando e se adaptando a</w:t>
      </w:r>
      <w:r w:rsidR="00585BA7">
        <w:t>o contexto</w:t>
      </w:r>
      <w:r>
        <w:t xml:space="preserve">, mas tomam como referência os estudos da racionalidade limitada de Simon. Por isso, </w:t>
      </w:r>
      <w:r w:rsidR="0042107B">
        <w:t xml:space="preserve">Godoy e </w:t>
      </w:r>
      <w:r w:rsidR="009C3E9F">
        <w:t>Ruggiero (</w:t>
      </w:r>
      <w:r>
        <w:t>2006, p.167) afirmam:</w:t>
      </w:r>
    </w:p>
    <w:p w:rsidR="00892B24" w:rsidRDefault="00892B24" w:rsidP="00892B24">
      <w:pPr>
        <w:ind w:left="2268"/>
        <w:jc w:val="both"/>
        <w:rPr>
          <w:sz w:val="20"/>
          <w:szCs w:val="20"/>
        </w:rPr>
      </w:pPr>
      <w:r w:rsidRPr="00234DA5">
        <w:rPr>
          <w:sz w:val="20"/>
          <w:szCs w:val="20"/>
        </w:rPr>
        <w:t>Por se tratar de uma atividade não descartável e de fundamental importância, os estudos do processo decisórios refletem a necessidade da busca permanente do aprimoramento da capacidade de decidir. Neste sentido, decidir pode ser visto como uma escolha entre alternativas que, na maioria das vezes, são afetadas por situações futuras sobre as quais não se t</w:t>
      </w:r>
      <w:r w:rsidR="00585BA7">
        <w:rPr>
          <w:sz w:val="20"/>
          <w:szCs w:val="20"/>
        </w:rPr>
        <w:t>ê</w:t>
      </w:r>
      <w:r w:rsidRPr="00234DA5">
        <w:rPr>
          <w:sz w:val="20"/>
          <w:szCs w:val="20"/>
        </w:rPr>
        <w:t xml:space="preserve">m controle. </w:t>
      </w:r>
    </w:p>
    <w:p w:rsidR="00892B24" w:rsidRDefault="00892B24" w:rsidP="00892B24">
      <w:pPr>
        <w:jc w:val="both"/>
        <w:rPr>
          <w:szCs w:val="24"/>
        </w:rPr>
      </w:pPr>
      <w:r>
        <w:rPr>
          <w:szCs w:val="24"/>
        </w:rPr>
        <w:t>Neste sentido, é de total importância que o gestor procure se atualizar, assim como os clientes do negócio, par</w:t>
      </w:r>
      <w:r w:rsidR="00D8499D">
        <w:rPr>
          <w:szCs w:val="24"/>
        </w:rPr>
        <w:t>a</w:t>
      </w:r>
      <w:r>
        <w:rPr>
          <w:szCs w:val="24"/>
        </w:rPr>
        <w:t xml:space="preserve"> que conheçam meios que os ajudem a tomar decisões</w:t>
      </w:r>
      <w:r w:rsidR="0033517A">
        <w:rPr>
          <w:szCs w:val="24"/>
        </w:rPr>
        <w:t xml:space="preserve"> mais acertadas</w:t>
      </w:r>
      <w:r>
        <w:rPr>
          <w:szCs w:val="24"/>
        </w:rPr>
        <w:t xml:space="preserve">. </w:t>
      </w:r>
    </w:p>
    <w:p w:rsidR="0049738D" w:rsidRDefault="0049738D" w:rsidP="0049738D">
      <w:pPr>
        <w:jc w:val="both"/>
      </w:pPr>
      <w:r>
        <w:t xml:space="preserve">Para Oliveira (1992), a informação auxilia no processo decisório, pois quando a informação é devidamente estruturada torna-se essencial para a empresa, que deseja impetrar os seus objetivos. </w:t>
      </w:r>
    </w:p>
    <w:p w:rsidR="006A5530" w:rsidRDefault="003C0791" w:rsidP="00BF7EAC">
      <w:pPr>
        <w:jc w:val="both"/>
      </w:pPr>
      <w:r>
        <w:t xml:space="preserve">Devido à complexidade </w:t>
      </w:r>
      <w:r w:rsidR="00422B41">
        <w:t xml:space="preserve">que envolve o processo </w:t>
      </w:r>
      <w:r w:rsidR="00BF7EAC">
        <w:t>d</w:t>
      </w:r>
      <w:r>
        <w:t>ecis</w:t>
      </w:r>
      <w:r w:rsidR="00BF7EAC">
        <w:t>ório</w:t>
      </w:r>
      <w:r>
        <w:t xml:space="preserve"> n</w:t>
      </w:r>
      <w:r w:rsidR="00422B41">
        <w:t xml:space="preserve">as empresas, </w:t>
      </w:r>
      <w:r>
        <w:t>a</w:t>
      </w:r>
      <w:r w:rsidR="0033517A">
        <w:t>s</w:t>
      </w:r>
      <w:r>
        <w:t xml:space="preserve"> tecnologia</w:t>
      </w:r>
      <w:r w:rsidR="0033517A">
        <w:t>s</w:t>
      </w:r>
      <w:r>
        <w:t xml:space="preserve"> </w:t>
      </w:r>
      <w:r w:rsidR="00BF7EAC">
        <w:t xml:space="preserve">da informação </w:t>
      </w:r>
      <w:r w:rsidR="0033517A">
        <w:t>são</w:t>
      </w:r>
      <w:r>
        <w:t xml:space="preserve"> mecanismo</w:t>
      </w:r>
      <w:r w:rsidR="00422B41">
        <w:t>s</w:t>
      </w:r>
      <w:r>
        <w:t xml:space="preserve"> </w:t>
      </w:r>
      <w:r w:rsidR="00FE0DBD">
        <w:t xml:space="preserve">muito </w:t>
      </w:r>
      <w:r>
        <w:t>apropriado</w:t>
      </w:r>
      <w:r w:rsidR="00422B41">
        <w:t>s</w:t>
      </w:r>
      <w:r>
        <w:t xml:space="preserve"> para conduzir </w:t>
      </w:r>
      <w:r w:rsidR="00FE0DBD">
        <w:t>à</w:t>
      </w:r>
      <w:r>
        <w:t xml:space="preserve">s melhores decisões que podem influenciar </w:t>
      </w:r>
      <w:r w:rsidR="00FE0DBD">
        <w:t>um</w:t>
      </w:r>
      <w:r>
        <w:t xml:space="preserve"> negócio diretamente. </w:t>
      </w:r>
    </w:p>
    <w:p w:rsidR="006A5530" w:rsidRDefault="006A5530" w:rsidP="006A5530">
      <w:pPr>
        <w:jc w:val="both"/>
      </w:pPr>
      <w:r>
        <w:t>Segundo Batista (2004), existe</w:t>
      </w:r>
      <w:r w:rsidR="00BF7EAC">
        <w:t>m</w:t>
      </w:r>
      <w:r>
        <w:t xml:space="preserve"> dois elementos fundamentais para a tomada de decisão: os canais de informação e as redes de comunicação. Os canais de informação referem-se aos locais onde se podem retirar os dados que serão utilizados pelas redes, que são responsáveis pela disseminação das informações. Por sua vez, os canais de informação podem ser referenciados como sendo também sistemas de apoio</w:t>
      </w:r>
      <w:r w:rsidR="00BF7EAC">
        <w:t xml:space="preserve"> chamados de</w:t>
      </w:r>
      <w:r>
        <w:t xml:space="preserve"> Sistema de Informaç</w:t>
      </w:r>
      <w:r w:rsidR="00BF7EAC">
        <w:t>ão Gerencial</w:t>
      </w:r>
      <w:r>
        <w:t xml:space="preserve"> (SIG) e Sistema de Apoio </w:t>
      </w:r>
      <w:r w:rsidR="00E94EBE">
        <w:t>à</w:t>
      </w:r>
      <w:r>
        <w:t xml:space="preserve"> Decis</w:t>
      </w:r>
      <w:r w:rsidR="00C038DE">
        <w:t>ão</w:t>
      </w:r>
      <w:r>
        <w:t xml:space="preserve"> (SAD).</w:t>
      </w:r>
    </w:p>
    <w:p w:rsidR="00145488" w:rsidRDefault="00145488" w:rsidP="008C5BFD"/>
    <w:p w:rsidR="000D37B6" w:rsidRDefault="000D37B6" w:rsidP="000D37B6">
      <w:pPr>
        <w:pStyle w:val="Ttulo3"/>
        <w:spacing w:after="240"/>
        <w:jc w:val="both"/>
        <w:rPr>
          <w:rFonts w:ascii="Times New Roman" w:eastAsia="TT12o00" w:hAnsi="Times New Roman"/>
          <w:color w:val="auto"/>
        </w:rPr>
      </w:pPr>
      <w:bookmarkStart w:id="10" w:name="_Toc523855438"/>
      <w:r w:rsidRPr="0045511E">
        <w:rPr>
          <w:rFonts w:ascii="Times New Roman" w:hAnsi="Times New Roman"/>
          <w:color w:val="auto"/>
        </w:rPr>
        <w:t>2.1.</w:t>
      </w:r>
      <w:r w:rsidR="00FE0DBD">
        <w:rPr>
          <w:rFonts w:ascii="Times New Roman" w:hAnsi="Times New Roman"/>
          <w:color w:val="auto"/>
        </w:rPr>
        <w:t>1</w:t>
      </w:r>
      <w:r w:rsidRPr="0045511E">
        <w:rPr>
          <w:rFonts w:ascii="Times New Roman" w:hAnsi="Times New Roman"/>
          <w:color w:val="auto"/>
        </w:rPr>
        <w:t xml:space="preserve"> </w:t>
      </w:r>
      <w:r w:rsidRPr="0045511E">
        <w:rPr>
          <w:rFonts w:ascii="Times New Roman" w:eastAsia="TT12o00" w:hAnsi="Times New Roman"/>
          <w:color w:val="auto"/>
        </w:rPr>
        <w:t xml:space="preserve">Níveis de </w:t>
      </w:r>
      <w:r w:rsidR="00373AAF">
        <w:rPr>
          <w:rFonts w:ascii="Times New Roman" w:eastAsia="TT12o00" w:hAnsi="Times New Roman"/>
          <w:color w:val="auto"/>
        </w:rPr>
        <w:t>D</w:t>
      </w:r>
      <w:r w:rsidRPr="0045511E">
        <w:rPr>
          <w:rFonts w:ascii="Times New Roman" w:eastAsia="TT12o00" w:hAnsi="Times New Roman"/>
          <w:color w:val="auto"/>
        </w:rPr>
        <w:t xml:space="preserve">ecisão </w:t>
      </w:r>
      <w:r w:rsidR="00240765">
        <w:rPr>
          <w:rFonts w:ascii="Times New Roman" w:eastAsia="TT12o00" w:hAnsi="Times New Roman"/>
          <w:color w:val="auto"/>
        </w:rPr>
        <w:t>e os Sistemas de Informação Automatizados</w:t>
      </w:r>
      <w:bookmarkEnd w:id="10"/>
    </w:p>
    <w:p w:rsidR="002D4F2A" w:rsidRDefault="002D4F2A" w:rsidP="002D4F2A">
      <w:pPr>
        <w:spacing w:before="240"/>
        <w:jc w:val="both"/>
        <w:rPr>
          <w:bCs/>
          <w:szCs w:val="24"/>
        </w:rPr>
      </w:pPr>
      <w:r>
        <w:rPr>
          <w:bCs/>
          <w:szCs w:val="24"/>
        </w:rPr>
        <w:t>Os níveis de decisão são amplamente dependentes apesar de distintos, trabalhando de forma integrada para alcançar resultados dentro da organização.</w:t>
      </w:r>
    </w:p>
    <w:p w:rsidR="002D4F2A" w:rsidRPr="007568E8" w:rsidRDefault="002D4F2A" w:rsidP="002D4F2A">
      <w:pPr>
        <w:jc w:val="both"/>
        <w:rPr>
          <w:bCs/>
          <w:szCs w:val="24"/>
        </w:rPr>
      </w:pPr>
      <w:r w:rsidRPr="007568E8">
        <w:rPr>
          <w:bCs/>
          <w:szCs w:val="24"/>
        </w:rPr>
        <w:t xml:space="preserve">Segundo o Portal </w:t>
      </w:r>
      <w:r w:rsidR="00240765" w:rsidRPr="007568E8">
        <w:rPr>
          <w:bCs/>
          <w:szCs w:val="24"/>
        </w:rPr>
        <w:t>da Educação (2013), cada nível de decisão</w:t>
      </w:r>
      <w:r w:rsidRPr="007568E8">
        <w:rPr>
          <w:bCs/>
          <w:szCs w:val="24"/>
        </w:rPr>
        <w:t xml:space="preserve"> é definido da seguinte forma:</w:t>
      </w:r>
    </w:p>
    <w:p w:rsidR="002D4F2A" w:rsidRPr="006D23B2" w:rsidRDefault="002D4F2A" w:rsidP="002D4F2A">
      <w:pPr>
        <w:widowControl w:val="0"/>
        <w:numPr>
          <w:ilvl w:val="0"/>
          <w:numId w:val="1"/>
        </w:numPr>
        <w:spacing w:after="0"/>
        <w:ind w:left="2268" w:hanging="356"/>
        <w:contextualSpacing/>
        <w:jc w:val="both"/>
        <w:rPr>
          <w:rFonts w:eastAsia="Times New Roman"/>
          <w:sz w:val="20"/>
          <w:szCs w:val="20"/>
          <w:lang w:eastAsia="pt-BR"/>
        </w:rPr>
      </w:pPr>
      <w:r>
        <w:rPr>
          <w:rFonts w:eastAsia="Times New Roman"/>
          <w:sz w:val="20"/>
          <w:szCs w:val="20"/>
          <w:lang w:eastAsia="pt-BR"/>
        </w:rPr>
        <w:t>e</w:t>
      </w:r>
      <w:r w:rsidRPr="006D23B2">
        <w:rPr>
          <w:rFonts w:eastAsia="Times New Roman"/>
          <w:sz w:val="20"/>
          <w:szCs w:val="20"/>
          <w:lang w:eastAsia="pt-BR"/>
        </w:rPr>
        <w:t xml:space="preserve">stratégico: é o nível mais elevado da hierarquia, compreende presidentes, diretores e demais gestores da alta cúpula e decidem os objetivos globais da empresa. Eles </w:t>
      </w:r>
      <w:r w:rsidRPr="006D23B2">
        <w:rPr>
          <w:rFonts w:eastAsia="Times New Roman"/>
          <w:sz w:val="20"/>
          <w:szCs w:val="20"/>
          <w:lang w:eastAsia="pt-BR"/>
        </w:rPr>
        <w:lastRenderedPageBreak/>
        <w:t>analisam as tendências do mercado, a situação financeira e a sua influência na organização, as mudanças de comportamento do consumidor e definem as estratégias políticas e financeiras para adaptar a organização às adversidades encontradas;</w:t>
      </w:r>
    </w:p>
    <w:p w:rsidR="002D4F2A" w:rsidRPr="006D23B2" w:rsidRDefault="002D4F2A" w:rsidP="002D4F2A">
      <w:pPr>
        <w:widowControl w:val="0"/>
        <w:numPr>
          <w:ilvl w:val="0"/>
          <w:numId w:val="1"/>
        </w:numPr>
        <w:spacing w:after="0"/>
        <w:ind w:left="2268" w:hanging="356"/>
        <w:contextualSpacing/>
        <w:jc w:val="both"/>
        <w:rPr>
          <w:rFonts w:eastAsia="Times New Roman"/>
          <w:sz w:val="20"/>
          <w:szCs w:val="20"/>
          <w:lang w:eastAsia="pt-BR"/>
        </w:rPr>
      </w:pPr>
      <w:r>
        <w:rPr>
          <w:rFonts w:eastAsia="Times New Roman"/>
          <w:sz w:val="20"/>
          <w:szCs w:val="20"/>
          <w:lang w:eastAsia="pt-BR"/>
        </w:rPr>
        <w:t>tático: neste</w:t>
      </w:r>
      <w:r w:rsidRPr="006D23B2">
        <w:rPr>
          <w:rFonts w:eastAsia="Times New Roman"/>
          <w:sz w:val="20"/>
          <w:szCs w:val="20"/>
          <w:lang w:eastAsia="pt-BR"/>
        </w:rPr>
        <w:t xml:space="preserve"> nível estão inclusos os </w:t>
      </w:r>
      <w:r>
        <w:rPr>
          <w:rFonts w:eastAsia="Times New Roman"/>
          <w:sz w:val="20"/>
          <w:szCs w:val="20"/>
          <w:lang w:eastAsia="pt-BR"/>
        </w:rPr>
        <w:t>gerentes ou chefes de cada setor</w:t>
      </w:r>
      <w:r w:rsidRPr="006D23B2">
        <w:rPr>
          <w:rFonts w:eastAsia="Times New Roman"/>
          <w:sz w:val="20"/>
          <w:szCs w:val="20"/>
          <w:lang w:eastAsia="pt-BR"/>
        </w:rPr>
        <w:t>. Nessa posição, as tarefas a serem desempenhadas são todas da área organizacional (financeiro, recursos humanos, linhas diferenciadas de produtos, etc.). Esse nível administrativo é também responsável pela implementação das decisões estratégicas tomadas pelo nível acima;</w:t>
      </w:r>
    </w:p>
    <w:p w:rsidR="002D4F2A" w:rsidRDefault="002D4F2A" w:rsidP="002D4F2A">
      <w:pPr>
        <w:widowControl w:val="0"/>
        <w:numPr>
          <w:ilvl w:val="0"/>
          <w:numId w:val="1"/>
        </w:numPr>
        <w:spacing w:after="160"/>
        <w:ind w:left="2268" w:hanging="356"/>
        <w:contextualSpacing/>
        <w:jc w:val="both"/>
        <w:rPr>
          <w:rFonts w:eastAsia="Times New Roman"/>
          <w:sz w:val="20"/>
          <w:szCs w:val="20"/>
          <w:lang w:eastAsia="pt-BR"/>
        </w:rPr>
      </w:pPr>
      <w:r>
        <w:rPr>
          <w:rFonts w:eastAsia="Times New Roman"/>
          <w:sz w:val="20"/>
          <w:szCs w:val="20"/>
          <w:lang w:eastAsia="pt-BR"/>
        </w:rPr>
        <w:t>o</w:t>
      </w:r>
      <w:r w:rsidRPr="006D23B2">
        <w:rPr>
          <w:rFonts w:eastAsia="Times New Roman"/>
          <w:sz w:val="20"/>
          <w:szCs w:val="20"/>
          <w:lang w:eastAsia="pt-BR"/>
        </w:rPr>
        <w:t>peracional: nesse nível os administradores devem extrair o máximo das potencialidades do colaborador por meio das ferramentas administrativas que lhe são concedidas, seu papel é aperfeiçoar a produção de bens e serviços de maneiras satisfatórias em curto prazo, sempre seguindo as diretrizes estabelecidas no nível tático. Dentre os cargos inerentes a essa posição estão os chefes de equipe e os supervisores.</w:t>
      </w:r>
    </w:p>
    <w:p w:rsidR="002D4F2A" w:rsidRPr="00E94EBE" w:rsidRDefault="002D4F2A" w:rsidP="002D4F2A">
      <w:pPr>
        <w:widowControl w:val="0"/>
        <w:spacing w:after="160"/>
        <w:ind w:left="2268"/>
        <w:contextualSpacing/>
        <w:jc w:val="both"/>
        <w:rPr>
          <w:rFonts w:eastAsia="Times New Roman"/>
          <w:sz w:val="20"/>
          <w:szCs w:val="20"/>
          <w:lang w:eastAsia="pt-BR"/>
        </w:rPr>
      </w:pPr>
    </w:p>
    <w:p w:rsidR="00C038DE" w:rsidRDefault="00C038DE" w:rsidP="00C038DE">
      <w:pPr>
        <w:jc w:val="both"/>
        <w:rPr>
          <w:color w:val="111111"/>
          <w:szCs w:val="24"/>
          <w:shd w:val="clear" w:color="auto" w:fill="FAFAFA"/>
        </w:rPr>
      </w:pPr>
      <w:r>
        <w:rPr>
          <w:bCs/>
          <w:szCs w:val="24"/>
        </w:rPr>
        <w:t>De acordo com Florenzano (201</w:t>
      </w:r>
      <w:r w:rsidR="0042107B">
        <w:rPr>
          <w:bCs/>
          <w:szCs w:val="24"/>
        </w:rPr>
        <w:t>5</w:t>
      </w:r>
      <w:r>
        <w:rPr>
          <w:bCs/>
          <w:szCs w:val="24"/>
        </w:rPr>
        <w:t>), para cada nível organizacional existe um tipo de sistema de informação.</w:t>
      </w:r>
    </w:p>
    <w:p w:rsidR="002D4F2A" w:rsidRDefault="002D4F2A" w:rsidP="002D4F2A">
      <w:pPr>
        <w:spacing w:before="240"/>
        <w:jc w:val="both"/>
        <w:rPr>
          <w:rFonts w:eastAsia="Times New Roman"/>
          <w:szCs w:val="24"/>
        </w:rPr>
      </w:pPr>
      <w:r>
        <w:rPr>
          <w:rFonts w:eastAsia="Times New Roman"/>
          <w:szCs w:val="24"/>
        </w:rPr>
        <w:t>Silva e Teixeira (2002, p.72) denotam que SAD</w:t>
      </w:r>
      <w:r w:rsidR="00C038DE">
        <w:rPr>
          <w:rFonts w:eastAsia="Times New Roman"/>
          <w:szCs w:val="24"/>
        </w:rPr>
        <w:t>s</w:t>
      </w:r>
      <w:r w:rsidR="00D87BAA">
        <w:rPr>
          <w:rFonts w:eastAsia="Times New Roman"/>
          <w:szCs w:val="24"/>
        </w:rPr>
        <w:t xml:space="preserve"> como</w:t>
      </w:r>
      <w:r>
        <w:rPr>
          <w:rFonts w:eastAsia="Times New Roman"/>
          <w:szCs w:val="24"/>
        </w:rPr>
        <w:t xml:space="preserve"> “sistemas de informações ou modelos analíticos projetados para ajudar a gerenciar profissionais a tomar decisões mais eficazes”. </w:t>
      </w:r>
      <w:r w:rsidRPr="009B1E0C">
        <w:rPr>
          <w:rFonts w:eastAsia="Times New Roman"/>
          <w:szCs w:val="24"/>
        </w:rPr>
        <w:t>Segundo Chaves e Falsarella (1995), para desenvolver um SAD é necessário construir um ambiente de apoio à decisão. Em alguns casos, isso não significa construir um novo sistema de informação, mas, sim, incorporar aos sistemas existentes ambientes aplicativos (que façam análise de alternativas e forneçam soluções aos problemas) e/ou ferramentas de apoio à decisão (que auxiliam na simulação de situações, na representação gráfica das informações etc</w:t>
      </w:r>
      <w:r w:rsidR="00C038DE">
        <w:rPr>
          <w:rFonts w:eastAsia="Times New Roman"/>
          <w:szCs w:val="24"/>
        </w:rPr>
        <w:t>.</w:t>
      </w:r>
      <w:r w:rsidRPr="009B1E0C">
        <w:rPr>
          <w:rFonts w:eastAsia="Times New Roman"/>
          <w:szCs w:val="24"/>
        </w:rPr>
        <w:t>) que forneçam informações e subsídios para o processo de tomada de decisão.</w:t>
      </w:r>
    </w:p>
    <w:p w:rsidR="002D4F2A" w:rsidRDefault="002D4F2A" w:rsidP="002D4F2A">
      <w:pPr>
        <w:spacing w:before="240"/>
        <w:jc w:val="both"/>
        <w:rPr>
          <w:rFonts w:eastAsia="Times New Roman"/>
          <w:szCs w:val="24"/>
        </w:rPr>
      </w:pPr>
      <w:r>
        <w:rPr>
          <w:rFonts w:eastAsia="Times New Roman"/>
          <w:szCs w:val="24"/>
        </w:rPr>
        <w:t xml:space="preserve">Silva e Teixeira (2002, p.72) afirmam ainda, que um Sistema de Informação Executiva (SIE), “é um sistema de informação desenhado para facilitar a tomada de decisões dos executivos ou da alta direção”. </w:t>
      </w:r>
      <w:r w:rsidRPr="00F97723">
        <w:rPr>
          <w:rFonts w:eastAsia="Times New Roman"/>
          <w:szCs w:val="24"/>
        </w:rPr>
        <w:t>Se</w:t>
      </w:r>
      <w:r>
        <w:rPr>
          <w:rFonts w:eastAsia="Times New Roman"/>
          <w:szCs w:val="24"/>
        </w:rPr>
        <w:t>gundo Chaves e Falsarella (1995, p.</w:t>
      </w:r>
      <w:r w:rsidRPr="00F97723">
        <w:rPr>
          <w:rFonts w:eastAsia="Times New Roman"/>
          <w:szCs w:val="24"/>
        </w:rPr>
        <w:t xml:space="preserve">27), as principais características e funções desses sistemas são: gerar mapas, gráficos e dados que possam ser submetidos à análise estatística para suprir os executivos com informações comparativas, fáceis de entender; permitir que o executivo se comunique com o mundo interno e externo, </w:t>
      </w:r>
      <w:r>
        <w:rPr>
          <w:rFonts w:eastAsia="Times New Roman"/>
          <w:szCs w:val="24"/>
        </w:rPr>
        <w:t>por meio</w:t>
      </w:r>
      <w:r w:rsidRPr="00F97723">
        <w:rPr>
          <w:rFonts w:eastAsia="Times New Roman"/>
          <w:szCs w:val="24"/>
        </w:rPr>
        <w:t xml:space="preserve"> de interfaces amigáveis (correio eletrônico, teleconferência etc); oferecer ao executivo</w:t>
      </w:r>
      <w:r>
        <w:rPr>
          <w:rFonts w:eastAsia="Times New Roman"/>
          <w:szCs w:val="24"/>
        </w:rPr>
        <w:t>,</w:t>
      </w:r>
      <w:r w:rsidRPr="00F97723">
        <w:rPr>
          <w:rFonts w:eastAsia="Times New Roman"/>
          <w:szCs w:val="24"/>
        </w:rPr>
        <w:t xml:space="preserve"> ferramentas de organização pessoal e de gerenciamento de projetos, tarefas e pessoas.</w:t>
      </w:r>
    </w:p>
    <w:p w:rsidR="00C038DE" w:rsidRDefault="00C038DE" w:rsidP="00C038DE">
      <w:pPr>
        <w:spacing w:before="240"/>
        <w:jc w:val="both"/>
        <w:rPr>
          <w:rFonts w:eastAsia="Times New Roman"/>
          <w:szCs w:val="24"/>
        </w:rPr>
      </w:pPr>
      <w:r>
        <w:rPr>
          <w:rFonts w:eastAsia="Times New Roman"/>
          <w:szCs w:val="24"/>
        </w:rPr>
        <w:t>De acordo com Silva e Teixeira (2002, p.71):</w:t>
      </w:r>
    </w:p>
    <w:p w:rsidR="00C038DE" w:rsidRPr="00E94EBE" w:rsidRDefault="00C038DE" w:rsidP="00C038DE">
      <w:pPr>
        <w:spacing w:before="240"/>
        <w:ind w:left="2268"/>
        <w:jc w:val="both"/>
        <w:rPr>
          <w:rFonts w:eastAsia="Times New Roman"/>
          <w:sz w:val="20"/>
          <w:szCs w:val="20"/>
        </w:rPr>
      </w:pPr>
      <w:r w:rsidRPr="00E94EBE">
        <w:rPr>
          <w:rFonts w:eastAsia="Times New Roman"/>
          <w:sz w:val="20"/>
          <w:szCs w:val="20"/>
        </w:rPr>
        <w:lastRenderedPageBreak/>
        <w:t>Um sistema de Informação Gerencial (SIG) são sistemas que fornecem informações integradas e sumarizadas, provenientes de diversos sistemas transacionais que possibilitam aos gerentes do nível médio visualizar o desempenho de seu departamento e, mesmo, da organização como um todo</w:t>
      </w:r>
      <w:r>
        <w:rPr>
          <w:rFonts w:eastAsia="Times New Roman"/>
          <w:sz w:val="20"/>
          <w:szCs w:val="20"/>
        </w:rPr>
        <w:t>.</w:t>
      </w:r>
    </w:p>
    <w:p w:rsidR="00C038DE" w:rsidRDefault="00C038DE" w:rsidP="00C038DE">
      <w:pPr>
        <w:spacing w:before="240"/>
        <w:jc w:val="both"/>
        <w:rPr>
          <w:rFonts w:eastAsia="Times New Roman"/>
          <w:szCs w:val="24"/>
        </w:rPr>
      </w:pPr>
      <w:r>
        <w:rPr>
          <w:rFonts w:eastAsia="Times New Roman"/>
          <w:szCs w:val="24"/>
        </w:rPr>
        <w:t xml:space="preserve">E, de acordo com </w:t>
      </w:r>
      <w:r w:rsidRPr="009B1E0C">
        <w:rPr>
          <w:rFonts w:eastAsia="Times New Roman"/>
          <w:szCs w:val="24"/>
        </w:rPr>
        <w:t>Chaves e Falsarella (1995,</w:t>
      </w:r>
      <w:r>
        <w:rPr>
          <w:rFonts w:eastAsia="Times New Roman"/>
          <w:szCs w:val="24"/>
        </w:rPr>
        <w:t xml:space="preserve"> </w:t>
      </w:r>
      <w:r w:rsidRPr="009B1E0C">
        <w:rPr>
          <w:rFonts w:eastAsia="Times New Roman"/>
          <w:szCs w:val="24"/>
        </w:rPr>
        <w:t>p.</w:t>
      </w:r>
      <w:r>
        <w:rPr>
          <w:rFonts w:eastAsia="Times New Roman"/>
          <w:szCs w:val="24"/>
        </w:rPr>
        <w:t xml:space="preserve"> </w:t>
      </w:r>
      <w:r w:rsidRPr="009B1E0C">
        <w:rPr>
          <w:rFonts w:eastAsia="Times New Roman"/>
          <w:szCs w:val="24"/>
        </w:rPr>
        <w:t>26), as principais funções e características d</w:t>
      </w:r>
      <w:r>
        <w:rPr>
          <w:rFonts w:eastAsia="Times New Roman"/>
          <w:szCs w:val="24"/>
        </w:rPr>
        <w:t>o</w:t>
      </w:r>
      <w:r w:rsidRPr="009B1E0C">
        <w:rPr>
          <w:rFonts w:eastAsia="Times New Roman"/>
          <w:szCs w:val="24"/>
        </w:rPr>
        <w:t xml:space="preserve">s </w:t>
      </w:r>
      <w:r>
        <w:rPr>
          <w:rFonts w:eastAsia="Times New Roman"/>
          <w:szCs w:val="24"/>
        </w:rPr>
        <w:t xml:space="preserve">SIGs </w:t>
      </w:r>
      <w:r w:rsidRPr="009B1E0C">
        <w:rPr>
          <w:rFonts w:eastAsia="Times New Roman"/>
          <w:szCs w:val="24"/>
        </w:rPr>
        <w:t>são: integrar dados das diversas aplicações e transformá-los em informação; suprir gerentes com informações para que estes possam comparar o desempenho atual da organização com o que foi planejado; produzir</w:t>
      </w:r>
      <w:r>
        <w:rPr>
          <w:rFonts w:eastAsia="Times New Roman"/>
          <w:szCs w:val="24"/>
        </w:rPr>
        <w:t xml:space="preserve"> r</w:t>
      </w:r>
      <w:r w:rsidRPr="009B1E0C">
        <w:rPr>
          <w:rFonts w:eastAsia="Times New Roman"/>
          <w:szCs w:val="24"/>
        </w:rPr>
        <w:t>elatórios que auxiliem os gerentes na tomada de decisões.</w:t>
      </w:r>
    </w:p>
    <w:p w:rsidR="002D4F2A" w:rsidRDefault="002D4F2A" w:rsidP="002D4F2A">
      <w:pPr>
        <w:spacing w:before="240"/>
        <w:jc w:val="both"/>
        <w:rPr>
          <w:rFonts w:eastAsia="Times New Roman"/>
          <w:szCs w:val="24"/>
        </w:rPr>
      </w:pPr>
      <w:r>
        <w:rPr>
          <w:rFonts w:eastAsia="Times New Roman"/>
          <w:szCs w:val="24"/>
        </w:rPr>
        <w:t>Silva e Teixeira (2002, p.</w:t>
      </w:r>
      <w:r w:rsidR="00C038DE">
        <w:rPr>
          <w:rFonts w:eastAsia="Times New Roman"/>
          <w:szCs w:val="24"/>
        </w:rPr>
        <w:t xml:space="preserve"> </w:t>
      </w:r>
      <w:r>
        <w:rPr>
          <w:rFonts w:eastAsia="Times New Roman"/>
          <w:szCs w:val="24"/>
        </w:rPr>
        <w:t>71) afirmam que:</w:t>
      </w:r>
    </w:p>
    <w:p w:rsidR="002D4F2A" w:rsidRDefault="002D4F2A" w:rsidP="002D4F2A">
      <w:pPr>
        <w:spacing w:before="240"/>
        <w:ind w:left="2268"/>
        <w:jc w:val="both"/>
        <w:rPr>
          <w:rFonts w:eastAsia="Times New Roman"/>
          <w:sz w:val="20"/>
          <w:szCs w:val="20"/>
        </w:rPr>
      </w:pPr>
      <w:r>
        <w:rPr>
          <w:rFonts w:eastAsia="Times New Roman"/>
          <w:sz w:val="20"/>
          <w:szCs w:val="20"/>
        </w:rPr>
        <w:t>U</w:t>
      </w:r>
      <w:r w:rsidRPr="00D74719">
        <w:rPr>
          <w:rFonts w:eastAsia="Times New Roman"/>
          <w:sz w:val="20"/>
          <w:szCs w:val="20"/>
        </w:rPr>
        <w:t>m Sistema de Processamento de Transações (STP) são tradicionais sistemas de processamento de dados, ou como também são chamados sistemas transacionais. O próprio nome define cuida das transações básicas da organização. O início do processo de informatização de qualquer empresa é baseado no desenvolvimento e na implantação desses sistemas, que realizam e registram as operações diárias de rotina, necessárias à operação da empresa. Os exemplos típicos são os sistemas de folha de pagamento, compras, contas a rec</w:t>
      </w:r>
      <w:r>
        <w:rPr>
          <w:rFonts w:eastAsia="Times New Roman"/>
          <w:sz w:val="20"/>
          <w:szCs w:val="20"/>
        </w:rPr>
        <w:t>eber, controle de estoque etc.</w:t>
      </w:r>
    </w:p>
    <w:p w:rsidR="002D4F2A" w:rsidRDefault="002D4F2A" w:rsidP="002D4F2A">
      <w:pPr>
        <w:spacing w:before="240"/>
        <w:jc w:val="both"/>
        <w:rPr>
          <w:rFonts w:eastAsia="Times New Roman"/>
          <w:szCs w:val="24"/>
        </w:rPr>
      </w:pPr>
      <w:r>
        <w:rPr>
          <w:rFonts w:eastAsia="Times New Roman"/>
          <w:szCs w:val="24"/>
        </w:rPr>
        <w:t>Rossetti e Morales (2007) afirmam que pela ótica do conhecimento e na busca de orientar indivíduos e empresas a conquistar espaç</w:t>
      </w:r>
      <w:r w:rsidR="00C038DE">
        <w:rPr>
          <w:rFonts w:eastAsia="Times New Roman"/>
          <w:szCs w:val="24"/>
        </w:rPr>
        <w:t>os</w:t>
      </w:r>
      <w:r>
        <w:rPr>
          <w:rFonts w:eastAsia="Times New Roman"/>
          <w:szCs w:val="24"/>
        </w:rPr>
        <w:t xml:space="preserve"> no mercado, muitas pesquisas estão sendo conduzidas, e muitas delas enfatizam a informação e o conhecimento como sendo hoje, os bens de maior valor. </w:t>
      </w:r>
    </w:p>
    <w:p w:rsidR="008954D4" w:rsidRDefault="008954D4" w:rsidP="002D4F2A">
      <w:pPr>
        <w:spacing w:before="240"/>
        <w:jc w:val="both"/>
        <w:rPr>
          <w:rFonts w:eastAsia="Times New Roman"/>
          <w:szCs w:val="24"/>
        </w:rPr>
      </w:pPr>
    </w:p>
    <w:p w:rsidR="008954D4" w:rsidRDefault="008954D4" w:rsidP="008954D4">
      <w:pPr>
        <w:pStyle w:val="Ttulo3"/>
        <w:spacing w:after="240"/>
        <w:jc w:val="both"/>
        <w:rPr>
          <w:rFonts w:ascii="Times New Roman" w:eastAsia="TT12o00" w:hAnsi="Times New Roman"/>
          <w:color w:val="auto"/>
        </w:rPr>
      </w:pPr>
      <w:bookmarkStart w:id="11" w:name="_Toc523855439"/>
      <w:r w:rsidRPr="0045511E">
        <w:rPr>
          <w:rFonts w:ascii="Times New Roman" w:hAnsi="Times New Roman"/>
          <w:color w:val="auto"/>
        </w:rPr>
        <w:t>2.1.</w:t>
      </w:r>
      <w:r>
        <w:rPr>
          <w:rFonts w:ascii="Times New Roman" w:hAnsi="Times New Roman"/>
          <w:color w:val="auto"/>
        </w:rPr>
        <w:t>2</w:t>
      </w:r>
      <w:r w:rsidRPr="0045511E">
        <w:rPr>
          <w:rFonts w:ascii="Times New Roman" w:hAnsi="Times New Roman"/>
          <w:color w:val="auto"/>
        </w:rPr>
        <w:t xml:space="preserve"> </w:t>
      </w:r>
      <w:r>
        <w:rPr>
          <w:rFonts w:ascii="Times New Roman" w:hAnsi="Times New Roman"/>
          <w:color w:val="auto"/>
        </w:rPr>
        <w:t>Tecnologias da Informação</w:t>
      </w:r>
      <w:r w:rsidR="00297A7B">
        <w:rPr>
          <w:rFonts w:ascii="Times New Roman" w:hAnsi="Times New Roman"/>
          <w:color w:val="auto"/>
        </w:rPr>
        <w:t xml:space="preserve"> que Apoiam a Tomada de Decisão</w:t>
      </w:r>
      <w:bookmarkEnd w:id="11"/>
    </w:p>
    <w:p w:rsidR="00373AAF" w:rsidRDefault="000D37B6" w:rsidP="000D37B6">
      <w:pPr>
        <w:jc w:val="both"/>
        <w:rPr>
          <w:color w:val="111111"/>
          <w:szCs w:val="24"/>
          <w:shd w:val="clear" w:color="auto" w:fill="FAFAFA"/>
        </w:rPr>
      </w:pPr>
      <w:r w:rsidRPr="00634B6C">
        <w:rPr>
          <w:color w:val="111111"/>
          <w:szCs w:val="24"/>
          <w:shd w:val="clear" w:color="auto" w:fill="FAFAFA"/>
        </w:rPr>
        <w:t xml:space="preserve">A </w:t>
      </w:r>
      <w:r w:rsidR="00761085">
        <w:rPr>
          <w:color w:val="111111"/>
          <w:szCs w:val="24"/>
          <w:shd w:val="clear" w:color="auto" w:fill="FAFAFA"/>
        </w:rPr>
        <w:t>t</w:t>
      </w:r>
      <w:r>
        <w:rPr>
          <w:color w:val="111111"/>
          <w:szCs w:val="24"/>
          <w:shd w:val="clear" w:color="auto" w:fill="FAFAFA"/>
        </w:rPr>
        <w:t xml:space="preserve">ecnologia da </w:t>
      </w:r>
      <w:r w:rsidR="00761085">
        <w:rPr>
          <w:color w:val="111111"/>
          <w:szCs w:val="24"/>
          <w:shd w:val="clear" w:color="auto" w:fill="FAFAFA"/>
        </w:rPr>
        <w:t>i</w:t>
      </w:r>
      <w:r>
        <w:rPr>
          <w:color w:val="111111"/>
          <w:szCs w:val="24"/>
          <w:shd w:val="clear" w:color="auto" w:fill="FAFAFA"/>
        </w:rPr>
        <w:t>nformação</w:t>
      </w:r>
      <w:r w:rsidRPr="00634B6C">
        <w:rPr>
          <w:color w:val="111111"/>
          <w:szCs w:val="24"/>
          <w:shd w:val="clear" w:color="auto" w:fill="FAFAFA"/>
        </w:rPr>
        <w:t xml:space="preserve"> </w:t>
      </w:r>
      <w:r>
        <w:rPr>
          <w:color w:val="111111"/>
          <w:szCs w:val="24"/>
          <w:shd w:val="clear" w:color="auto" w:fill="FAFAFA"/>
        </w:rPr>
        <w:t xml:space="preserve">tem sido </w:t>
      </w:r>
      <w:r w:rsidRPr="00634B6C">
        <w:rPr>
          <w:color w:val="111111"/>
          <w:szCs w:val="24"/>
          <w:shd w:val="clear" w:color="auto" w:fill="FAFAFA"/>
        </w:rPr>
        <w:t xml:space="preserve">intensamente empregada como instrumento para os mais diversos fins. </w:t>
      </w:r>
      <w:r>
        <w:rPr>
          <w:color w:val="111111"/>
          <w:szCs w:val="24"/>
          <w:shd w:val="clear" w:color="auto" w:fill="FAFAFA"/>
        </w:rPr>
        <w:t>Rossetti e Morales (2007) a</w:t>
      </w:r>
      <w:r w:rsidR="00EE5F3B">
        <w:rPr>
          <w:color w:val="111111"/>
          <w:szCs w:val="24"/>
          <w:shd w:val="clear" w:color="auto" w:fill="FAFAFA"/>
        </w:rPr>
        <w:t>firmam que a t</w:t>
      </w:r>
      <w:r>
        <w:rPr>
          <w:color w:val="111111"/>
          <w:szCs w:val="24"/>
          <w:shd w:val="clear" w:color="auto" w:fill="FAFAFA"/>
        </w:rPr>
        <w:t>ecnologia da informação é</w:t>
      </w:r>
      <w:r w:rsidRPr="00634B6C">
        <w:rPr>
          <w:color w:val="111111"/>
          <w:szCs w:val="24"/>
          <w:shd w:val="clear" w:color="auto" w:fill="FAFAFA"/>
        </w:rPr>
        <w:t xml:space="preserve"> utilizada por indivíduos e organizações, para acompanhar a velocidade com que as transformações vêm ocorrendo no mundo; para aumentar a produção, melhorar a qualidade dos produtos; como suporte à análise de mercados; para tornar ágil e eficaz a interação com mercados, com clientes e até com competidores. </w:t>
      </w:r>
    </w:p>
    <w:p w:rsidR="000D37B6" w:rsidRDefault="000D37B6" w:rsidP="000D37B6">
      <w:pPr>
        <w:jc w:val="both"/>
        <w:rPr>
          <w:color w:val="111111"/>
          <w:szCs w:val="24"/>
          <w:shd w:val="clear" w:color="auto" w:fill="FAFAFA"/>
        </w:rPr>
      </w:pPr>
      <w:r>
        <w:rPr>
          <w:color w:val="111111"/>
          <w:szCs w:val="24"/>
          <w:shd w:val="clear" w:color="auto" w:fill="FAFAFA"/>
        </w:rPr>
        <w:t>De acordo com Rossetti e Morales (</w:t>
      </w:r>
      <w:r w:rsidR="00EE5F3B">
        <w:rPr>
          <w:color w:val="111111"/>
          <w:szCs w:val="24"/>
          <w:shd w:val="clear" w:color="auto" w:fill="FAFAFA"/>
        </w:rPr>
        <w:t>2007, p. 1), a tecnologia da informação</w:t>
      </w:r>
      <w:r w:rsidR="009E3216">
        <w:rPr>
          <w:color w:val="111111"/>
          <w:szCs w:val="24"/>
          <w:shd w:val="clear" w:color="auto" w:fill="FAFAFA"/>
        </w:rPr>
        <w:t xml:space="preserve"> e comunicação</w:t>
      </w:r>
      <w:r w:rsidR="00EE5F3B">
        <w:rPr>
          <w:color w:val="111111"/>
          <w:szCs w:val="24"/>
          <w:shd w:val="clear" w:color="auto" w:fill="FAFAFA"/>
        </w:rPr>
        <w:t>:</w:t>
      </w:r>
    </w:p>
    <w:p w:rsidR="000D37B6" w:rsidRDefault="000D37B6" w:rsidP="000D37B6">
      <w:pPr>
        <w:ind w:left="2268"/>
        <w:jc w:val="both"/>
        <w:rPr>
          <w:color w:val="111111"/>
          <w:szCs w:val="24"/>
          <w:shd w:val="clear" w:color="auto" w:fill="FAFAFA"/>
        </w:rPr>
      </w:pPr>
      <w:r w:rsidRPr="000D54E0">
        <w:rPr>
          <w:color w:val="111111"/>
          <w:sz w:val="20"/>
          <w:szCs w:val="20"/>
          <w:shd w:val="clear" w:color="auto" w:fill="FAFAFA"/>
        </w:rPr>
        <w:lastRenderedPageBreak/>
        <w:t>É usada como ferramenta de comunicação e gestão empresarial, de modo que organizações e pessoas se mantenham operantes e competitivas nos mercados em que atuam. Em face disso, além de sua rápida evolução, é cada vez mais intensa a percepção de que a tecnologia de informação e comunicação não pode ser dissociada de qualquer atividade, como importante instrumento de apoio à incorporação do conhecimento como o principal agregador de valor aos produtos, processos e serviços entregues pelas organizações aos seus clientes.</w:t>
      </w:r>
      <w:r w:rsidRPr="00634B6C">
        <w:rPr>
          <w:color w:val="111111"/>
          <w:szCs w:val="24"/>
          <w:shd w:val="clear" w:color="auto" w:fill="FAFAFA"/>
        </w:rPr>
        <w:t xml:space="preserve"> </w:t>
      </w:r>
    </w:p>
    <w:p w:rsidR="000D37B6" w:rsidRPr="005969BD" w:rsidRDefault="00EE5F3B" w:rsidP="000D37B6">
      <w:pPr>
        <w:jc w:val="both"/>
        <w:rPr>
          <w:color w:val="111111"/>
          <w:szCs w:val="24"/>
          <w:shd w:val="clear" w:color="auto" w:fill="FAFAFA"/>
        </w:rPr>
      </w:pPr>
      <w:r>
        <w:rPr>
          <w:color w:val="111111"/>
          <w:szCs w:val="24"/>
          <w:shd w:val="clear" w:color="auto" w:fill="FAFAFA"/>
        </w:rPr>
        <w:t>De acordo com Rossetti e Morales (2007</w:t>
      </w:r>
      <w:r w:rsidR="00C140BE">
        <w:rPr>
          <w:color w:val="111111"/>
          <w:szCs w:val="24"/>
          <w:shd w:val="clear" w:color="auto" w:fill="FAFAFA"/>
        </w:rPr>
        <w:t>), a</w:t>
      </w:r>
      <w:r w:rsidR="000D37B6">
        <w:rPr>
          <w:color w:val="111111"/>
          <w:szCs w:val="24"/>
          <w:shd w:val="clear" w:color="auto" w:fill="FAFAFA"/>
        </w:rPr>
        <w:t xml:space="preserve"> F</w:t>
      </w:r>
      <w:r>
        <w:rPr>
          <w:color w:val="111111"/>
          <w:szCs w:val="24"/>
          <w:shd w:val="clear" w:color="auto" w:fill="FAFAFA"/>
        </w:rPr>
        <w:t xml:space="preserve">igura </w:t>
      </w:r>
      <w:r w:rsidR="000D37B6">
        <w:rPr>
          <w:color w:val="111111"/>
          <w:szCs w:val="24"/>
          <w:shd w:val="clear" w:color="auto" w:fill="FAFAFA"/>
        </w:rPr>
        <w:t>1</w:t>
      </w:r>
      <w:r w:rsidR="000D37B6" w:rsidRPr="00634B6C">
        <w:rPr>
          <w:color w:val="111111"/>
          <w:szCs w:val="24"/>
          <w:shd w:val="clear" w:color="auto" w:fill="FAFAFA"/>
        </w:rPr>
        <w:t xml:space="preserve"> </w:t>
      </w:r>
      <w:r w:rsidR="000D37B6">
        <w:rPr>
          <w:color w:val="111111"/>
          <w:szCs w:val="24"/>
          <w:shd w:val="clear" w:color="auto" w:fill="FAFAFA"/>
        </w:rPr>
        <w:t>remete</w:t>
      </w:r>
      <w:r w:rsidR="000D37B6" w:rsidRPr="00634B6C">
        <w:rPr>
          <w:color w:val="111111"/>
          <w:szCs w:val="24"/>
          <w:shd w:val="clear" w:color="auto" w:fill="FAFAFA"/>
        </w:rPr>
        <w:t xml:space="preserve"> </w:t>
      </w:r>
      <w:r w:rsidR="009E3216">
        <w:rPr>
          <w:color w:val="111111"/>
          <w:szCs w:val="24"/>
          <w:shd w:val="clear" w:color="auto" w:fill="FAFAFA"/>
        </w:rPr>
        <w:t>à</w:t>
      </w:r>
      <w:r w:rsidR="000D37B6" w:rsidRPr="00634B6C">
        <w:rPr>
          <w:color w:val="111111"/>
          <w:szCs w:val="24"/>
          <w:shd w:val="clear" w:color="auto" w:fill="FAFAFA"/>
        </w:rPr>
        <w:t xml:space="preserve"> visão piramidal da evolução dos sistemas de informação referida por Martin (1982), </w:t>
      </w:r>
      <w:r w:rsidR="000D37B6">
        <w:rPr>
          <w:color w:val="111111"/>
          <w:szCs w:val="24"/>
          <w:shd w:val="clear" w:color="auto" w:fill="FAFAFA"/>
        </w:rPr>
        <w:t xml:space="preserve">e fornece </w:t>
      </w:r>
      <w:r w:rsidR="000D37B6" w:rsidRPr="00634B6C">
        <w:rPr>
          <w:color w:val="111111"/>
          <w:szCs w:val="24"/>
          <w:shd w:val="clear" w:color="auto" w:fill="FAFAFA"/>
        </w:rPr>
        <w:t>uma ideia de como a tecnologia da informação e comunicação evoluiu nas organizações</w:t>
      </w:r>
      <w:r w:rsidR="00FE0DBD">
        <w:rPr>
          <w:color w:val="111111"/>
          <w:szCs w:val="24"/>
          <w:shd w:val="clear" w:color="auto" w:fill="FAFAFA"/>
        </w:rPr>
        <w:t xml:space="preserve"> ao longo do século XX</w:t>
      </w:r>
      <w:r w:rsidR="000D37B6" w:rsidRPr="00634B6C">
        <w:rPr>
          <w:color w:val="111111"/>
          <w:szCs w:val="24"/>
          <w:shd w:val="clear" w:color="auto" w:fill="FAFAFA"/>
        </w:rPr>
        <w:t>.</w:t>
      </w:r>
    </w:p>
    <w:p w:rsidR="000D37B6" w:rsidRDefault="000D37B6" w:rsidP="000D37B6">
      <w:pPr>
        <w:jc w:val="center"/>
      </w:pPr>
      <w:r>
        <w:rPr>
          <w:noProof/>
          <w:lang w:eastAsia="pt-BR"/>
        </w:rPr>
        <w:drawing>
          <wp:inline distT="0" distB="0" distL="0" distR="0" wp14:anchorId="3E24E332" wp14:editId="282CDA78">
            <wp:extent cx="5612130" cy="3277870"/>
            <wp:effectExtent l="0" t="0" r="7620" b="0"/>
            <wp:docPr id="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612130" cy="3277870"/>
                    </a:xfrm>
                    <a:prstGeom prst="rect">
                      <a:avLst/>
                    </a:prstGeom>
                  </pic:spPr>
                </pic:pic>
              </a:graphicData>
            </a:graphic>
          </wp:inline>
        </w:drawing>
      </w:r>
    </w:p>
    <w:p w:rsidR="000D37B6" w:rsidRPr="00BF32B3" w:rsidRDefault="00F31A29" w:rsidP="000D37B6">
      <w:pPr>
        <w:pStyle w:val="Legenda"/>
        <w:spacing w:after="0"/>
        <w:jc w:val="both"/>
        <w:rPr>
          <w:color w:val="auto"/>
        </w:rPr>
      </w:pPr>
      <w:bookmarkStart w:id="12" w:name="_Toc523855349"/>
      <w:r>
        <w:rPr>
          <w:color w:val="auto"/>
        </w:rPr>
        <w:t>Figura</w:t>
      </w:r>
      <w:r w:rsidR="000D37B6" w:rsidRPr="00BF32B3">
        <w:rPr>
          <w:color w:val="auto"/>
        </w:rPr>
        <w:t xml:space="preserve"> </w:t>
      </w:r>
      <w:r w:rsidR="0006100E" w:rsidRPr="00BF32B3">
        <w:rPr>
          <w:color w:val="auto"/>
        </w:rPr>
        <w:fldChar w:fldCharType="begin"/>
      </w:r>
      <w:r w:rsidR="000D37B6" w:rsidRPr="00BF32B3">
        <w:rPr>
          <w:color w:val="auto"/>
        </w:rPr>
        <w:instrText xml:space="preserve"> SEQ Figura \* ARABIC </w:instrText>
      </w:r>
      <w:r w:rsidR="0006100E" w:rsidRPr="00BF32B3">
        <w:rPr>
          <w:color w:val="auto"/>
        </w:rPr>
        <w:fldChar w:fldCharType="separate"/>
      </w:r>
      <w:r w:rsidR="00A2678F">
        <w:rPr>
          <w:noProof/>
          <w:color w:val="auto"/>
        </w:rPr>
        <w:t>1</w:t>
      </w:r>
      <w:r w:rsidR="0006100E" w:rsidRPr="00BF32B3">
        <w:rPr>
          <w:color w:val="auto"/>
        </w:rPr>
        <w:fldChar w:fldCharType="end"/>
      </w:r>
      <w:r w:rsidR="00AA0011">
        <w:rPr>
          <w:color w:val="auto"/>
        </w:rPr>
        <w:t xml:space="preserve"> </w:t>
      </w:r>
      <w:r w:rsidR="000D37B6" w:rsidRPr="00BF32B3">
        <w:rPr>
          <w:color w:val="auto"/>
        </w:rPr>
        <w:t>-</w:t>
      </w:r>
      <w:r w:rsidR="00AA0011">
        <w:rPr>
          <w:color w:val="auto"/>
        </w:rPr>
        <w:t xml:space="preserve"> </w:t>
      </w:r>
      <w:r w:rsidR="000D37B6" w:rsidRPr="00BF32B3">
        <w:rPr>
          <w:color w:val="auto"/>
        </w:rPr>
        <w:t xml:space="preserve">Evolução da </w:t>
      </w:r>
      <w:r w:rsidR="008D588C">
        <w:rPr>
          <w:color w:val="auto"/>
        </w:rPr>
        <w:t>t</w:t>
      </w:r>
      <w:r w:rsidR="000D37B6" w:rsidRPr="00BF32B3">
        <w:rPr>
          <w:color w:val="auto"/>
        </w:rPr>
        <w:t xml:space="preserve">ecnologia da </w:t>
      </w:r>
      <w:r w:rsidR="008D588C">
        <w:rPr>
          <w:color w:val="auto"/>
        </w:rPr>
        <w:t>i</w:t>
      </w:r>
      <w:r w:rsidR="000D37B6" w:rsidRPr="00BF32B3">
        <w:rPr>
          <w:color w:val="auto"/>
        </w:rPr>
        <w:t>nformação e comunicação nas organizações</w:t>
      </w:r>
      <w:r w:rsidR="008D588C">
        <w:rPr>
          <w:color w:val="auto"/>
        </w:rPr>
        <w:t xml:space="preserve"> durante o séc. XX</w:t>
      </w:r>
      <w:bookmarkEnd w:id="12"/>
    </w:p>
    <w:p w:rsidR="00727AB8" w:rsidRDefault="008D588C" w:rsidP="00156D0C">
      <w:pPr>
        <w:pStyle w:val="Legenda"/>
        <w:spacing w:line="360" w:lineRule="auto"/>
        <w:jc w:val="both"/>
        <w:rPr>
          <w:color w:val="auto"/>
        </w:rPr>
      </w:pPr>
      <w:r>
        <w:rPr>
          <w:color w:val="auto"/>
        </w:rPr>
        <w:t>Fonte: Rosseti e Morales (2007)</w:t>
      </w:r>
    </w:p>
    <w:p w:rsidR="00156D0C" w:rsidRPr="00156D0C" w:rsidRDefault="00156D0C" w:rsidP="00156D0C"/>
    <w:p w:rsidR="00FE0DBD" w:rsidRPr="00322FF6" w:rsidRDefault="004D61DA" w:rsidP="00156D0C">
      <w:pPr>
        <w:pStyle w:val="Ttulo2"/>
        <w:rPr>
          <w:b/>
          <w:szCs w:val="24"/>
        </w:rPr>
      </w:pPr>
      <w:bookmarkStart w:id="13" w:name="_Toc523855440"/>
      <w:r>
        <w:rPr>
          <w:szCs w:val="24"/>
        </w:rPr>
        <w:t>2.2 SETOR</w:t>
      </w:r>
      <w:r w:rsidR="00E7233D" w:rsidRPr="00322FF6">
        <w:rPr>
          <w:szCs w:val="24"/>
        </w:rPr>
        <w:t xml:space="preserve"> SUPERMERCADISTA</w:t>
      </w:r>
      <w:bookmarkEnd w:id="13"/>
    </w:p>
    <w:p w:rsidR="000E6596" w:rsidRDefault="002479DD" w:rsidP="002479DD">
      <w:pPr>
        <w:jc w:val="both"/>
      </w:pPr>
      <w:r>
        <w:t>A estrutura do comércio brasileiro é formada basicamente por 3 segmentos de atividades:   comércio por atacado, comércio varejista e comércio de veículos automotores, peças e motocicletas. No comércio varejista, uma mercadoria vendida</w:t>
      </w:r>
      <w:r w:rsidR="000E6596">
        <w:t xml:space="preserve"> é</w:t>
      </w:r>
      <w:r>
        <w:t xml:space="preserve"> destinada ao consumidor final, para uso pessoal ou doméstico; e</w:t>
      </w:r>
      <w:r w:rsidR="000E6596">
        <w:t xml:space="preserve"> no comércio atacadista, uma mercadoria é vendida </w:t>
      </w:r>
      <w:r w:rsidR="000E6596">
        <w:lastRenderedPageBreak/>
        <w:t>destinada ao consumidor intermediário, principalmente, para outros estabelecimentos (IBGE, 201</w:t>
      </w:r>
      <w:r w:rsidR="0075172B">
        <w:t>6</w:t>
      </w:r>
      <w:r w:rsidR="000E6596">
        <w:t xml:space="preserve">). </w:t>
      </w:r>
    </w:p>
    <w:p w:rsidR="005E4DA6" w:rsidRDefault="00211C3D" w:rsidP="0075172B">
      <w:pPr>
        <w:jc w:val="both"/>
        <w:rPr>
          <w:color w:val="000000"/>
          <w:szCs w:val="24"/>
          <w:shd w:val="clear" w:color="auto" w:fill="FFFFFF"/>
        </w:rPr>
      </w:pPr>
      <w:r>
        <w:t>De acordo com a</w:t>
      </w:r>
      <w:r w:rsidR="000E6596">
        <w:t xml:space="preserve"> Pesquisa Anual de Comércio realizada pelo IBGE </w:t>
      </w:r>
      <w:r>
        <w:t>em</w:t>
      </w:r>
      <w:r w:rsidR="000E6596">
        <w:t xml:space="preserve"> 2016</w:t>
      </w:r>
      <w:r>
        <w:t xml:space="preserve">, </w:t>
      </w:r>
      <w:r w:rsidR="0075172B">
        <w:t>a</w:t>
      </w:r>
      <w:r w:rsidR="000E6596">
        <w:t xml:space="preserve"> participação d</w:t>
      </w:r>
      <w:r w:rsidR="00322FF6">
        <w:t>e</w:t>
      </w:r>
      <w:r w:rsidR="000E6596">
        <w:t>s</w:t>
      </w:r>
      <w:r w:rsidR="00322FF6">
        <w:t>ses segmentos</w:t>
      </w:r>
      <w:r w:rsidR="000E6596">
        <w:t xml:space="preserve"> na receita operacional líquida do Comércio foi assim constituída: 45,3% do atacado, 45,1% do varejo e 9,6% do comércio de veículos.</w:t>
      </w:r>
      <w:r w:rsidR="0075172B">
        <w:t xml:space="preserve"> </w:t>
      </w:r>
      <w:r w:rsidR="00AE5CE0">
        <w:rPr>
          <w:color w:val="000000"/>
          <w:szCs w:val="24"/>
          <w:shd w:val="clear" w:color="auto" w:fill="FFFFFF"/>
        </w:rPr>
        <w:t>Dentro</w:t>
      </w:r>
      <w:r w:rsidR="005E4DA6" w:rsidRPr="005E4DA6">
        <w:rPr>
          <w:color w:val="000000"/>
          <w:szCs w:val="24"/>
          <w:shd w:val="clear" w:color="auto" w:fill="FFFFFF"/>
        </w:rPr>
        <w:t xml:space="preserve"> </w:t>
      </w:r>
      <w:r w:rsidR="000E6596">
        <w:rPr>
          <w:color w:val="000000"/>
          <w:szCs w:val="24"/>
          <w:shd w:val="clear" w:color="auto" w:fill="FFFFFF"/>
        </w:rPr>
        <w:t>do segmento</w:t>
      </w:r>
      <w:r w:rsidR="005E4DA6" w:rsidRPr="005E4DA6">
        <w:rPr>
          <w:color w:val="000000"/>
          <w:szCs w:val="24"/>
          <w:shd w:val="clear" w:color="auto" w:fill="FFFFFF"/>
        </w:rPr>
        <w:t xml:space="preserve"> varejista, o </w:t>
      </w:r>
      <w:r w:rsidR="000E6596">
        <w:rPr>
          <w:color w:val="000000"/>
          <w:szCs w:val="24"/>
          <w:shd w:val="clear" w:color="auto" w:fill="FFFFFF"/>
        </w:rPr>
        <w:t>setor de hiper e supermercados é o que teve a maior receita operacional líquida</w:t>
      </w:r>
      <w:r w:rsidR="0075172B">
        <w:rPr>
          <w:color w:val="000000"/>
          <w:szCs w:val="24"/>
          <w:shd w:val="clear" w:color="auto" w:fill="FFFFFF"/>
        </w:rPr>
        <w:t>, com a maior média de pessoas ocupadas por empresa.</w:t>
      </w:r>
    </w:p>
    <w:p w:rsidR="003924D1" w:rsidRDefault="003924D1" w:rsidP="00400653">
      <w:pPr>
        <w:jc w:val="both"/>
      </w:pPr>
      <w:r>
        <w:t>Segundo F</w:t>
      </w:r>
      <w:r w:rsidR="0042107B">
        <w:t>erreira,</w:t>
      </w:r>
      <w:r w:rsidR="006E2D57">
        <w:t xml:space="preserve"> Venancio</w:t>
      </w:r>
      <w:r w:rsidR="0042107B">
        <w:t xml:space="preserve"> e Abrantes</w:t>
      </w:r>
      <w:r w:rsidR="006E2D57">
        <w:t xml:space="preserve"> (2009, p. 1):</w:t>
      </w:r>
    </w:p>
    <w:p w:rsidR="003924D1" w:rsidRPr="003924D1" w:rsidRDefault="003924D1" w:rsidP="003924D1">
      <w:pPr>
        <w:ind w:left="2268"/>
        <w:jc w:val="both"/>
        <w:rPr>
          <w:sz w:val="20"/>
          <w:szCs w:val="20"/>
        </w:rPr>
      </w:pPr>
      <w:r w:rsidRPr="003924D1">
        <w:rPr>
          <w:color w:val="000000"/>
          <w:sz w:val="20"/>
          <w:szCs w:val="20"/>
          <w:shd w:val="clear" w:color="auto" w:fill="FFFFFF"/>
        </w:rPr>
        <w:t>No início dos anos de 1980 esse segmento comercializava 75% dos produtos do setor varejista, passando para 82,6% no final daquela década. No final dos anos de 1990, sua participação ampliou-se para 86,1% do volume total de vendas de bens de consumo diário, revelando a importância desse segmento.</w:t>
      </w:r>
      <w:r w:rsidRPr="003924D1">
        <w:rPr>
          <w:sz w:val="20"/>
          <w:szCs w:val="20"/>
        </w:rPr>
        <w:t xml:space="preserve"> </w:t>
      </w:r>
    </w:p>
    <w:p w:rsidR="00E42635" w:rsidRPr="005E4DA6" w:rsidRDefault="00E42635" w:rsidP="00E42635">
      <w:pPr>
        <w:jc w:val="both"/>
        <w:rPr>
          <w:szCs w:val="24"/>
        </w:rPr>
      </w:pPr>
      <w:r>
        <w:rPr>
          <w:color w:val="000000"/>
          <w:szCs w:val="24"/>
          <w:shd w:val="clear" w:color="auto" w:fill="FFFFFF"/>
        </w:rPr>
        <w:t xml:space="preserve">Supermercados são estabelecimentos comerciais classificados como de </w:t>
      </w:r>
      <w:r w:rsidR="00291606">
        <w:rPr>
          <w:color w:val="000000"/>
          <w:szCs w:val="24"/>
          <w:shd w:val="clear" w:color="auto" w:fill="FFFFFF"/>
        </w:rPr>
        <w:t>auto</w:t>
      </w:r>
      <w:r w:rsidR="00291606">
        <w:t>sserviço</w:t>
      </w:r>
      <w:r>
        <w:t>, pois o consumidor final compra o produto sem necessariamente ter um funcionário da loja intermediando o processo.</w:t>
      </w:r>
    </w:p>
    <w:p w:rsidR="005E4DA6" w:rsidRDefault="00D225BE" w:rsidP="00D225BE">
      <w:pPr>
        <w:jc w:val="both"/>
      </w:pPr>
      <w:r>
        <w:t xml:space="preserve">O setor de supermercados </w:t>
      </w:r>
      <w:r w:rsidR="00322981">
        <w:t xml:space="preserve">se </w:t>
      </w:r>
      <w:r>
        <w:t xml:space="preserve">destaca pelo elevado índice de crescimento nos últimos anos. </w:t>
      </w:r>
      <w:r w:rsidRPr="00126EBF">
        <w:t>Em 201</w:t>
      </w:r>
      <w:r w:rsidR="00242607" w:rsidRPr="00126EBF">
        <w:t>6</w:t>
      </w:r>
      <w:r w:rsidRPr="00126EBF">
        <w:t>,</w:t>
      </w:r>
      <w:r>
        <w:t xml:space="preserve"> o faturamento </w:t>
      </w:r>
      <w:r w:rsidR="00BC3598">
        <w:t>nominal</w:t>
      </w:r>
      <w:r>
        <w:t xml:space="preserve"> do setor foi de R$ </w:t>
      </w:r>
      <w:r w:rsidR="00242607">
        <w:t>3</w:t>
      </w:r>
      <w:r w:rsidR="00BC3598">
        <w:t>3</w:t>
      </w:r>
      <w:r w:rsidR="00242607">
        <w:t>8,</w:t>
      </w:r>
      <w:r w:rsidR="00BC3598">
        <w:t>7</w:t>
      </w:r>
      <w:r w:rsidR="00242607">
        <w:t xml:space="preserve"> bilhões </w:t>
      </w:r>
      <w:r>
        <w:t xml:space="preserve">contra </w:t>
      </w:r>
      <w:r w:rsidR="00242607">
        <w:t xml:space="preserve">R$ </w:t>
      </w:r>
      <w:r w:rsidR="00BC3598">
        <w:t>124,1</w:t>
      </w:r>
      <w:r w:rsidR="00242607">
        <w:t xml:space="preserve"> bilhões em 2006</w:t>
      </w:r>
      <w:r>
        <w:t xml:space="preserve">, representando um aumento de </w:t>
      </w:r>
      <w:r w:rsidR="00B762DA">
        <w:t>cerca de 6</w:t>
      </w:r>
      <w:r w:rsidR="00F1488C">
        <w:t>3</w:t>
      </w:r>
      <w:r>
        <w:t>,</w:t>
      </w:r>
      <w:r w:rsidR="00B762DA">
        <w:t>35</w:t>
      </w:r>
      <w:r>
        <w:t>%</w:t>
      </w:r>
      <w:r w:rsidR="00F9105E">
        <w:t xml:space="preserve"> em 10 anos</w:t>
      </w:r>
      <w:r>
        <w:t xml:space="preserve"> (</w:t>
      </w:r>
      <w:r w:rsidR="00E53538">
        <w:t>BRADESCO</w:t>
      </w:r>
      <w:r w:rsidR="00890676">
        <w:t>, 201</w:t>
      </w:r>
      <w:r w:rsidR="00E53538">
        <w:t>7</w:t>
      </w:r>
      <w:r>
        <w:t xml:space="preserve">). </w:t>
      </w:r>
    </w:p>
    <w:p w:rsidR="00E431CC" w:rsidRDefault="00D225BE" w:rsidP="00D225BE">
      <w:pPr>
        <w:jc w:val="both"/>
      </w:pPr>
      <w:r>
        <w:t>De acordo com a ABRAS</w:t>
      </w:r>
      <w:r w:rsidR="005E4DA6">
        <w:t xml:space="preserve"> </w:t>
      </w:r>
      <w:r w:rsidR="005E4DA6" w:rsidRPr="002B0310">
        <w:t>(</w:t>
      </w:r>
      <w:r w:rsidR="002E5DF8">
        <w:t>2017</w:t>
      </w:r>
      <w:r w:rsidR="005E4DA6" w:rsidRPr="002B0310">
        <w:t>)</w:t>
      </w:r>
      <w:r w:rsidRPr="002B0310">
        <w:t>,</w:t>
      </w:r>
      <w:r>
        <w:t xml:space="preserve"> o setor supermercadista brasileiro </w:t>
      </w:r>
      <w:r w:rsidR="002E5DF8">
        <w:t>fechou o ano de 2016</w:t>
      </w:r>
      <w:r>
        <w:t xml:space="preserve"> com 8</w:t>
      </w:r>
      <w:r w:rsidR="002E5DF8">
        <w:t>9 mil lojas e 1,8 milhão de funcionários diretos, o que demonstra nas pesquisas o alto índice de empregabilidade, faturamento e expansão deste setor.</w:t>
      </w:r>
    </w:p>
    <w:p w:rsidR="000B6B11" w:rsidRDefault="00E431CC" w:rsidP="00D225BE">
      <w:pPr>
        <w:jc w:val="both"/>
      </w:pPr>
      <w:r>
        <w:t>A F</w:t>
      </w:r>
      <w:r w:rsidR="00EB2560">
        <w:t>igura</w:t>
      </w:r>
      <w:r>
        <w:t xml:space="preserve"> 2 apresenta as categorias mais vendidas nos supermercados e</w:t>
      </w:r>
      <w:r w:rsidR="00EB2560">
        <w:t>,</w:t>
      </w:r>
      <w:r>
        <w:t xml:space="preserve"> que desta </w:t>
      </w:r>
      <w:r w:rsidR="009C3E9F">
        <w:t>maneira, tornam</w:t>
      </w:r>
      <w:r w:rsidR="00EB2560">
        <w:t xml:space="preserve"> os supermercados </w:t>
      </w:r>
      <w:r>
        <w:t>um potencial setor em expansão.</w:t>
      </w:r>
    </w:p>
    <w:p w:rsidR="00444888" w:rsidRDefault="00D225BE" w:rsidP="00444888">
      <w:pPr>
        <w:keepNext/>
        <w:jc w:val="center"/>
      </w:pPr>
      <w:r>
        <w:rPr>
          <w:noProof/>
          <w:lang w:eastAsia="pt-BR"/>
        </w:rPr>
        <w:lastRenderedPageBreak/>
        <w:drawing>
          <wp:inline distT="0" distB="0" distL="0" distR="0" wp14:anchorId="5BC5F73F" wp14:editId="54AB1AEE">
            <wp:extent cx="4524375" cy="314325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4524375" cy="3143250"/>
                    </a:xfrm>
                    <a:prstGeom prst="rect">
                      <a:avLst/>
                    </a:prstGeom>
                  </pic:spPr>
                </pic:pic>
              </a:graphicData>
            </a:graphic>
          </wp:inline>
        </w:drawing>
      </w:r>
    </w:p>
    <w:p w:rsidR="00D225BE" w:rsidRPr="00BF32B3" w:rsidRDefault="00F31A29" w:rsidP="005969BD">
      <w:pPr>
        <w:pStyle w:val="Legenda"/>
        <w:spacing w:after="0"/>
        <w:jc w:val="both"/>
        <w:rPr>
          <w:color w:val="auto"/>
        </w:rPr>
      </w:pPr>
      <w:bookmarkStart w:id="14" w:name="_Toc523855350"/>
      <w:r>
        <w:rPr>
          <w:color w:val="auto"/>
        </w:rPr>
        <w:t>Figura</w:t>
      </w:r>
      <w:r w:rsidR="00444888" w:rsidRPr="00BF32B3">
        <w:rPr>
          <w:color w:val="auto"/>
        </w:rPr>
        <w:t xml:space="preserve"> </w:t>
      </w:r>
      <w:r w:rsidR="0006100E" w:rsidRPr="00BF32B3">
        <w:rPr>
          <w:color w:val="auto"/>
        </w:rPr>
        <w:fldChar w:fldCharType="begin"/>
      </w:r>
      <w:r w:rsidR="00D969D1" w:rsidRPr="00BF32B3">
        <w:rPr>
          <w:color w:val="auto"/>
        </w:rPr>
        <w:instrText xml:space="preserve"> SEQ Figura \* ARABIC </w:instrText>
      </w:r>
      <w:r w:rsidR="0006100E" w:rsidRPr="00BF32B3">
        <w:rPr>
          <w:color w:val="auto"/>
        </w:rPr>
        <w:fldChar w:fldCharType="separate"/>
      </w:r>
      <w:r w:rsidR="00A2678F">
        <w:rPr>
          <w:noProof/>
          <w:color w:val="auto"/>
        </w:rPr>
        <w:t>2</w:t>
      </w:r>
      <w:r w:rsidR="0006100E" w:rsidRPr="00BF32B3">
        <w:rPr>
          <w:noProof/>
          <w:color w:val="auto"/>
        </w:rPr>
        <w:fldChar w:fldCharType="end"/>
      </w:r>
      <w:r w:rsidR="00AA0011">
        <w:rPr>
          <w:noProof/>
          <w:color w:val="auto"/>
        </w:rPr>
        <w:t xml:space="preserve"> </w:t>
      </w:r>
      <w:r w:rsidR="00444888" w:rsidRPr="00BF32B3">
        <w:rPr>
          <w:color w:val="auto"/>
        </w:rPr>
        <w:t>- Categorias mais vendidas nos supermercados</w:t>
      </w:r>
      <w:bookmarkEnd w:id="14"/>
    </w:p>
    <w:p w:rsidR="00BF32B3" w:rsidRPr="00BF32B3" w:rsidRDefault="00444888" w:rsidP="00BF32B3">
      <w:pPr>
        <w:pStyle w:val="Legenda"/>
        <w:jc w:val="both"/>
        <w:rPr>
          <w:color w:val="auto"/>
        </w:rPr>
      </w:pPr>
      <w:r w:rsidRPr="00BF32B3">
        <w:rPr>
          <w:color w:val="auto"/>
        </w:rPr>
        <w:t>Fonte:</w:t>
      </w:r>
      <w:r w:rsidR="00C76DB7">
        <w:rPr>
          <w:color w:val="auto"/>
        </w:rPr>
        <w:t xml:space="preserve"> </w:t>
      </w:r>
      <w:r w:rsidRPr="00BF32B3">
        <w:rPr>
          <w:color w:val="auto"/>
        </w:rPr>
        <w:t>ABRAS</w:t>
      </w:r>
      <w:r w:rsidR="00C76DB7">
        <w:rPr>
          <w:color w:val="auto"/>
        </w:rPr>
        <w:t xml:space="preserve"> (2011)</w:t>
      </w:r>
    </w:p>
    <w:p w:rsidR="00444888" w:rsidRDefault="003F2DDD" w:rsidP="00BF32B3">
      <w:pPr>
        <w:jc w:val="both"/>
        <w:rPr>
          <w:bCs/>
          <w:szCs w:val="24"/>
        </w:rPr>
      </w:pPr>
      <w:r>
        <w:rPr>
          <w:bCs/>
          <w:szCs w:val="24"/>
        </w:rPr>
        <w:t xml:space="preserve">Já </w:t>
      </w:r>
      <w:r w:rsidR="00444888">
        <w:rPr>
          <w:bCs/>
          <w:szCs w:val="24"/>
        </w:rPr>
        <w:t>o faturamento do setor está distribuído nas regiões brasileiras conforme</w:t>
      </w:r>
      <w:r w:rsidR="005135B1">
        <w:rPr>
          <w:bCs/>
          <w:szCs w:val="24"/>
        </w:rPr>
        <w:t xml:space="preserve"> a</w:t>
      </w:r>
      <w:r w:rsidR="00444888">
        <w:rPr>
          <w:bCs/>
          <w:szCs w:val="24"/>
        </w:rPr>
        <w:t xml:space="preserve"> F</w:t>
      </w:r>
      <w:r w:rsidR="00FB31A5">
        <w:rPr>
          <w:bCs/>
          <w:szCs w:val="24"/>
        </w:rPr>
        <w:t>igura</w:t>
      </w:r>
      <w:r w:rsidR="00444888">
        <w:rPr>
          <w:bCs/>
          <w:szCs w:val="24"/>
        </w:rPr>
        <w:t xml:space="preserve"> 3.</w:t>
      </w:r>
    </w:p>
    <w:p w:rsidR="00444888" w:rsidRDefault="00444888" w:rsidP="00444888">
      <w:pPr>
        <w:keepNext/>
        <w:jc w:val="center"/>
      </w:pPr>
      <w:r>
        <w:rPr>
          <w:noProof/>
          <w:lang w:eastAsia="pt-BR"/>
        </w:rPr>
        <w:drawing>
          <wp:inline distT="0" distB="0" distL="0" distR="0" wp14:anchorId="4334FDA5" wp14:editId="62F36CF8">
            <wp:extent cx="4076700" cy="24003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4076700" cy="2400300"/>
                    </a:xfrm>
                    <a:prstGeom prst="rect">
                      <a:avLst/>
                    </a:prstGeom>
                  </pic:spPr>
                </pic:pic>
              </a:graphicData>
            </a:graphic>
          </wp:inline>
        </w:drawing>
      </w:r>
    </w:p>
    <w:p w:rsidR="00444888" w:rsidRPr="00BF32B3" w:rsidRDefault="00F31A29" w:rsidP="005969BD">
      <w:pPr>
        <w:pStyle w:val="Legenda"/>
        <w:spacing w:after="0"/>
        <w:jc w:val="both"/>
        <w:rPr>
          <w:color w:val="auto"/>
        </w:rPr>
      </w:pPr>
      <w:bookmarkStart w:id="15" w:name="_Toc523855351"/>
      <w:r>
        <w:rPr>
          <w:color w:val="auto"/>
        </w:rPr>
        <w:t>Figura</w:t>
      </w:r>
      <w:r w:rsidR="00444888" w:rsidRPr="00BF32B3">
        <w:rPr>
          <w:color w:val="auto"/>
        </w:rPr>
        <w:t xml:space="preserve"> </w:t>
      </w:r>
      <w:r w:rsidR="0006100E" w:rsidRPr="00BF32B3">
        <w:rPr>
          <w:color w:val="auto"/>
        </w:rPr>
        <w:fldChar w:fldCharType="begin"/>
      </w:r>
      <w:r w:rsidR="00D969D1" w:rsidRPr="00BF32B3">
        <w:rPr>
          <w:color w:val="auto"/>
        </w:rPr>
        <w:instrText xml:space="preserve"> SEQ Figura \* ARABIC </w:instrText>
      </w:r>
      <w:r w:rsidR="0006100E" w:rsidRPr="00BF32B3">
        <w:rPr>
          <w:color w:val="auto"/>
        </w:rPr>
        <w:fldChar w:fldCharType="separate"/>
      </w:r>
      <w:r w:rsidR="00A2678F">
        <w:rPr>
          <w:noProof/>
          <w:color w:val="auto"/>
        </w:rPr>
        <w:t>3</w:t>
      </w:r>
      <w:r w:rsidR="0006100E" w:rsidRPr="00BF32B3">
        <w:rPr>
          <w:noProof/>
          <w:color w:val="auto"/>
        </w:rPr>
        <w:fldChar w:fldCharType="end"/>
      </w:r>
      <w:r w:rsidR="00AA0011">
        <w:rPr>
          <w:noProof/>
          <w:color w:val="auto"/>
        </w:rPr>
        <w:t xml:space="preserve"> </w:t>
      </w:r>
      <w:r w:rsidR="00444888" w:rsidRPr="00BF32B3">
        <w:rPr>
          <w:color w:val="auto"/>
        </w:rPr>
        <w:t>- Faturamento por região</w:t>
      </w:r>
      <w:bookmarkEnd w:id="15"/>
    </w:p>
    <w:p w:rsidR="00BF32B3" w:rsidRPr="00BF32B3" w:rsidRDefault="00FB31A5" w:rsidP="00BF32B3">
      <w:pPr>
        <w:pStyle w:val="Legenda"/>
        <w:jc w:val="both"/>
        <w:rPr>
          <w:color w:val="auto"/>
        </w:rPr>
      </w:pPr>
      <w:r>
        <w:rPr>
          <w:color w:val="auto"/>
        </w:rPr>
        <w:t>Fonte:</w:t>
      </w:r>
      <w:r w:rsidR="00444888" w:rsidRPr="00BF32B3">
        <w:rPr>
          <w:color w:val="auto"/>
        </w:rPr>
        <w:t xml:space="preserve"> ABRAS</w:t>
      </w:r>
      <w:r>
        <w:rPr>
          <w:color w:val="auto"/>
        </w:rPr>
        <w:t xml:space="preserve"> (2011)</w:t>
      </w:r>
    </w:p>
    <w:p w:rsidR="00444888" w:rsidRDefault="009C2B69" w:rsidP="00E431CC">
      <w:pPr>
        <w:jc w:val="both"/>
      </w:pPr>
      <w:r>
        <w:t>Quando se analisam as unidades federativas</w:t>
      </w:r>
      <w:r w:rsidR="00444888">
        <w:t>, pode-se observar a grande participação de São Paulo (36,2%), que concentra mais de um terço do faturamento do setor. Em seguida vêm Rio de Janeiro (9,8%), Rio Grande do Sul (8,5%), Minas Gerais (7,1%) e Paraná</w:t>
      </w:r>
      <w:r w:rsidR="00FB31A5">
        <w:t xml:space="preserve"> (6,6%), como mostra a Figura 4.</w:t>
      </w:r>
    </w:p>
    <w:p w:rsidR="00444888" w:rsidRDefault="00444888" w:rsidP="00444888">
      <w:pPr>
        <w:keepNext/>
        <w:jc w:val="center"/>
      </w:pPr>
      <w:r>
        <w:rPr>
          <w:noProof/>
          <w:lang w:eastAsia="pt-BR"/>
        </w:rPr>
        <w:lastRenderedPageBreak/>
        <w:drawing>
          <wp:inline distT="0" distB="0" distL="0" distR="0" wp14:anchorId="2FA8519E" wp14:editId="674FE6F9">
            <wp:extent cx="4552950" cy="28956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4552950" cy="2895600"/>
                    </a:xfrm>
                    <a:prstGeom prst="rect">
                      <a:avLst/>
                    </a:prstGeom>
                  </pic:spPr>
                </pic:pic>
              </a:graphicData>
            </a:graphic>
          </wp:inline>
        </w:drawing>
      </w:r>
    </w:p>
    <w:p w:rsidR="00444888" w:rsidRPr="00BF32B3" w:rsidRDefault="00F31A29" w:rsidP="005969BD">
      <w:pPr>
        <w:pStyle w:val="Legenda"/>
        <w:spacing w:after="0"/>
        <w:jc w:val="both"/>
        <w:rPr>
          <w:color w:val="auto"/>
        </w:rPr>
      </w:pPr>
      <w:bookmarkStart w:id="16" w:name="_Toc523855352"/>
      <w:r>
        <w:rPr>
          <w:color w:val="auto"/>
        </w:rPr>
        <w:t>Figura</w:t>
      </w:r>
      <w:r w:rsidR="00444888" w:rsidRPr="00BF32B3">
        <w:rPr>
          <w:color w:val="auto"/>
        </w:rPr>
        <w:t xml:space="preserve"> </w:t>
      </w:r>
      <w:r w:rsidR="0006100E" w:rsidRPr="00BF32B3">
        <w:rPr>
          <w:color w:val="auto"/>
        </w:rPr>
        <w:fldChar w:fldCharType="begin"/>
      </w:r>
      <w:r w:rsidR="00D969D1" w:rsidRPr="00BF32B3">
        <w:rPr>
          <w:color w:val="auto"/>
        </w:rPr>
        <w:instrText xml:space="preserve"> SEQ Figura \* ARABIC </w:instrText>
      </w:r>
      <w:r w:rsidR="0006100E" w:rsidRPr="00BF32B3">
        <w:rPr>
          <w:color w:val="auto"/>
        </w:rPr>
        <w:fldChar w:fldCharType="separate"/>
      </w:r>
      <w:r w:rsidR="00A2678F">
        <w:rPr>
          <w:noProof/>
          <w:color w:val="auto"/>
        </w:rPr>
        <w:t>4</w:t>
      </w:r>
      <w:r w:rsidR="0006100E" w:rsidRPr="00BF32B3">
        <w:rPr>
          <w:noProof/>
          <w:color w:val="auto"/>
        </w:rPr>
        <w:fldChar w:fldCharType="end"/>
      </w:r>
      <w:r w:rsidR="001A619A">
        <w:rPr>
          <w:noProof/>
          <w:color w:val="auto"/>
        </w:rPr>
        <w:t xml:space="preserve"> </w:t>
      </w:r>
      <w:r w:rsidR="00444888" w:rsidRPr="00BF32B3">
        <w:rPr>
          <w:color w:val="auto"/>
        </w:rPr>
        <w:t xml:space="preserve">- Faturamento por </w:t>
      </w:r>
      <w:r w:rsidR="00FB31A5">
        <w:rPr>
          <w:color w:val="auto"/>
        </w:rPr>
        <w:t>Unidade da Federação</w:t>
      </w:r>
      <w:bookmarkEnd w:id="16"/>
    </w:p>
    <w:p w:rsidR="00BF32B3" w:rsidRPr="00BF32B3" w:rsidRDefault="00444888" w:rsidP="00BF32B3">
      <w:pPr>
        <w:pStyle w:val="Legenda"/>
        <w:jc w:val="both"/>
        <w:rPr>
          <w:color w:val="auto"/>
        </w:rPr>
      </w:pPr>
      <w:r w:rsidRPr="00BF32B3">
        <w:rPr>
          <w:color w:val="auto"/>
        </w:rPr>
        <w:t>Fonte: ABRAS</w:t>
      </w:r>
      <w:r w:rsidR="00FB31A5">
        <w:rPr>
          <w:color w:val="auto"/>
        </w:rPr>
        <w:t xml:space="preserve"> (2011)</w:t>
      </w:r>
    </w:p>
    <w:p w:rsidR="00444888" w:rsidRDefault="00721572" w:rsidP="00BF32B3">
      <w:r>
        <w:t>Com relação ao número de lojas e à metragem, entre as 300 maiores do ranking da ABRAS, o cenário é apresentado na F</w:t>
      </w:r>
      <w:r w:rsidR="00FB31A5">
        <w:t>igura</w:t>
      </w:r>
      <w:r>
        <w:t xml:space="preserve"> 5.</w:t>
      </w:r>
    </w:p>
    <w:p w:rsidR="00721572" w:rsidRDefault="00721572" w:rsidP="00721572">
      <w:pPr>
        <w:keepNext/>
        <w:jc w:val="center"/>
      </w:pPr>
      <w:r>
        <w:rPr>
          <w:noProof/>
          <w:lang w:eastAsia="pt-BR"/>
        </w:rPr>
        <w:drawing>
          <wp:inline distT="0" distB="0" distL="0" distR="0" wp14:anchorId="7F5CD0B8" wp14:editId="26C0231F">
            <wp:extent cx="4581525" cy="280035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581525" cy="2800350"/>
                    </a:xfrm>
                    <a:prstGeom prst="rect">
                      <a:avLst/>
                    </a:prstGeom>
                  </pic:spPr>
                </pic:pic>
              </a:graphicData>
            </a:graphic>
          </wp:inline>
        </w:drawing>
      </w:r>
    </w:p>
    <w:p w:rsidR="00721572" w:rsidRPr="00BF32B3" w:rsidRDefault="00F31A29" w:rsidP="005969BD">
      <w:pPr>
        <w:pStyle w:val="Legenda"/>
        <w:spacing w:after="0"/>
        <w:jc w:val="both"/>
        <w:rPr>
          <w:color w:val="auto"/>
        </w:rPr>
      </w:pPr>
      <w:bookmarkStart w:id="17" w:name="_Toc523855353"/>
      <w:r>
        <w:rPr>
          <w:color w:val="auto"/>
        </w:rPr>
        <w:t>Figura</w:t>
      </w:r>
      <w:r w:rsidR="00721572" w:rsidRPr="00BF32B3">
        <w:rPr>
          <w:color w:val="auto"/>
        </w:rPr>
        <w:t xml:space="preserve"> </w:t>
      </w:r>
      <w:r w:rsidR="0006100E" w:rsidRPr="00BF32B3">
        <w:rPr>
          <w:color w:val="auto"/>
        </w:rPr>
        <w:fldChar w:fldCharType="begin"/>
      </w:r>
      <w:r w:rsidR="00D969D1" w:rsidRPr="00BF32B3">
        <w:rPr>
          <w:color w:val="auto"/>
        </w:rPr>
        <w:instrText xml:space="preserve"> SEQ Figura \* ARABIC </w:instrText>
      </w:r>
      <w:r w:rsidR="0006100E" w:rsidRPr="00BF32B3">
        <w:rPr>
          <w:color w:val="auto"/>
        </w:rPr>
        <w:fldChar w:fldCharType="separate"/>
      </w:r>
      <w:r w:rsidR="00A2678F">
        <w:rPr>
          <w:noProof/>
          <w:color w:val="auto"/>
        </w:rPr>
        <w:t>5</w:t>
      </w:r>
      <w:r w:rsidR="0006100E" w:rsidRPr="00BF32B3">
        <w:rPr>
          <w:noProof/>
          <w:color w:val="auto"/>
        </w:rPr>
        <w:fldChar w:fldCharType="end"/>
      </w:r>
      <w:r w:rsidR="00AA0011">
        <w:rPr>
          <w:noProof/>
          <w:color w:val="auto"/>
        </w:rPr>
        <w:t xml:space="preserve"> </w:t>
      </w:r>
      <w:r w:rsidR="00721572" w:rsidRPr="00BF32B3">
        <w:rPr>
          <w:color w:val="auto"/>
        </w:rPr>
        <w:t>- Participação dos tamanhos no total de lojas</w:t>
      </w:r>
      <w:bookmarkEnd w:id="17"/>
    </w:p>
    <w:p w:rsidR="00BF32B3" w:rsidRPr="00BF32B3" w:rsidRDefault="00721572" w:rsidP="00BF32B3">
      <w:pPr>
        <w:pStyle w:val="Legenda"/>
        <w:jc w:val="both"/>
        <w:rPr>
          <w:color w:val="auto"/>
        </w:rPr>
      </w:pPr>
      <w:r w:rsidRPr="00BF32B3">
        <w:rPr>
          <w:color w:val="auto"/>
        </w:rPr>
        <w:t>Fonte: ABRAS</w:t>
      </w:r>
      <w:r w:rsidR="00FB31A5">
        <w:rPr>
          <w:color w:val="auto"/>
        </w:rPr>
        <w:t xml:space="preserve"> (2011)</w:t>
      </w:r>
    </w:p>
    <w:p w:rsidR="00721572" w:rsidRDefault="00721572" w:rsidP="009C2B69">
      <w:pPr>
        <w:jc w:val="both"/>
      </w:pPr>
      <w:r>
        <w:t>O crescimento econômico brasileiro</w:t>
      </w:r>
      <w:r w:rsidR="009C2B69">
        <w:t xml:space="preserve"> </w:t>
      </w:r>
      <w:r w:rsidR="009C2B69" w:rsidRPr="00145488">
        <w:t>nos anos 2000</w:t>
      </w:r>
      <w:r>
        <w:t>, acompanhado de um cenário estável</w:t>
      </w:r>
      <w:r w:rsidR="009C2B69">
        <w:t xml:space="preserve"> à época</w:t>
      </w:r>
      <w:r>
        <w:t>, com aumento da renda da população e a facilidade do acesso ao crédito contribui</w:t>
      </w:r>
      <w:r w:rsidR="009C2B69">
        <w:t>u</w:t>
      </w:r>
      <w:r>
        <w:t xml:space="preserve"> para que </w:t>
      </w:r>
      <w:r w:rsidR="009C2B69">
        <w:t>houvesse</w:t>
      </w:r>
      <w:r>
        <w:t xml:space="preserve"> um crescimento significativo </w:t>
      </w:r>
      <w:r w:rsidR="009C2B69">
        <w:t>nessa década</w:t>
      </w:r>
      <w:r>
        <w:t>. Em 2010</w:t>
      </w:r>
      <w:r w:rsidR="009C2B69">
        <w:t>,</w:t>
      </w:r>
      <w:r>
        <w:t xml:space="preserve"> houve investimentos de </w:t>
      </w:r>
      <w:r>
        <w:lastRenderedPageBreak/>
        <w:t xml:space="preserve">R$ 4 bilhões no setor, </w:t>
      </w:r>
      <w:r w:rsidR="009C2B69">
        <w:t xml:space="preserve">sendo </w:t>
      </w:r>
      <w:r>
        <w:t>a maior parte</w:t>
      </w:r>
      <w:r w:rsidR="009C2B69">
        <w:t xml:space="preserve"> destinada à expansão pelo</w:t>
      </w:r>
      <w:r>
        <w:t xml:space="preserve"> aumento de lojas, ampliação da área de vendas e aquisições de concorrentes. Isso é apresentado na F</w:t>
      </w:r>
      <w:r w:rsidR="009C2B69">
        <w:t>igura</w:t>
      </w:r>
      <w:r>
        <w:t xml:space="preserve"> 6. </w:t>
      </w:r>
    </w:p>
    <w:p w:rsidR="00721572" w:rsidRDefault="00721572" w:rsidP="00721572">
      <w:pPr>
        <w:keepNext/>
        <w:jc w:val="center"/>
      </w:pPr>
      <w:r>
        <w:rPr>
          <w:noProof/>
          <w:lang w:eastAsia="pt-BR"/>
        </w:rPr>
        <w:drawing>
          <wp:inline distT="0" distB="0" distL="0" distR="0" wp14:anchorId="341034E7" wp14:editId="6CCA572F">
            <wp:extent cx="5276850" cy="30861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276850" cy="3086100"/>
                    </a:xfrm>
                    <a:prstGeom prst="rect">
                      <a:avLst/>
                    </a:prstGeom>
                  </pic:spPr>
                </pic:pic>
              </a:graphicData>
            </a:graphic>
          </wp:inline>
        </w:drawing>
      </w:r>
    </w:p>
    <w:p w:rsidR="00721572" w:rsidRPr="00BF32B3" w:rsidRDefault="00F31A29" w:rsidP="005969BD">
      <w:pPr>
        <w:pStyle w:val="Legenda"/>
        <w:spacing w:after="0"/>
        <w:jc w:val="both"/>
        <w:rPr>
          <w:color w:val="auto"/>
        </w:rPr>
      </w:pPr>
      <w:bookmarkStart w:id="18" w:name="_Toc523855354"/>
      <w:r>
        <w:rPr>
          <w:color w:val="auto"/>
        </w:rPr>
        <w:t>Figura</w:t>
      </w:r>
      <w:r w:rsidR="00721572" w:rsidRPr="00BF32B3">
        <w:rPr>
          <w:color w:val="auto"/>
        </w:rPr>
        <w:t xml:space="preserve"> </w:t>
      </w:r>
      <w:r w:rsidR="0006100E" w:rsidRPr="00BF32B3">
        <w:rPr>
          <w:color w:val="auto"/>
        </w:rPr>
        <w:fldChar w:fldCharType="begin"/>
      </w:r>
      <w:r w:rsidR="00D969D1" w:rsidRPr="00BF32B3">
        <w:rPr>
          <w:color w:val="auto"/>
        </w:rPr>
        <w:instrText xml:space="preserve"> SEQ Figura \* ARABIC </w:instrText>
      </w:r>
      <w:r w:rsidR="0006100E" w:rsidRPr="00BF32B3">
        <w:rPr>
          <w:color w:val="auto"/>
        </w:rPr>
        <w:fldChar w:fldCharType="separate"/>
      </w:r>
      <w:r w:rsidR="00A2678F">
        <w:rPr>
          <w:noProof/>
          <w:color w:val="auto"/>
        </w:rPr>
        <w:t>6</w:t>
      </w:r>
      <w:r w:rsidR="0006100E" w:rsidRPr="00BF32B3">
        <w:rPr>
          <w:noProof/>
          <w:color w:val="auto"/>
        </w:rPr>
        <w:fldChar w:fldCharType="end"/>
      </w:r>
      <w:r w:rsidR="00DA5BC7">
        <w:rPr>
          <w:noProof/>
          <w:color w:val="auto"/>
        </w:rPr>
        <w:t xml:space="preserve"> </w:t>
      </w:r>
      <w:r w:rsidR="00721572" w:rsidRPr="00BF32B3">
        <w:rPr>
          <w:color w:val="auto"/>
        </w:rPr>
        <w:t>- Principais formas de investimento</w:t>
      </w:r>
      <w:bookmarkEnd w:id="18"/>
    </w:p>
    <w:p w:rsidR="00BF32B3" w:rsidRPr="00BF32B3" w:rsidRDefault="00721572" w:rsidP="00BF32B3">
      <w:pPr>
        <w:pStyle w:val="Legenda"/>
        <w:jc w:val="both"/>
        <w:rPr>
          <w:color w:val="auto"/>
        </w:rPr>
      </w:pPr>
      <w:r w:rsidRPr="00BF32B3">
        <w:rPr>
          <w:color w:val="auto"/>
        </w:rPr>
        <w:t>Fonte: ABRAS</w:t>
      </w:r>
      <w:r w:rsidR="00DA5BC7">
        <w:rPr>
          <w:color w:val="auto"/>
        </w:rPr>
        <w:t xml:space="preserve"> (2011)</w:t>
      </w:r>
    </w:p>
    <w:p w:rsidR="0004707E" w:rsidRDefault="00291606" w:rsidP="00BF32B3">
      <w:pPr>
        <w:jc w:val="both"/>
      </w:pPr>
      <w:r>
        <w:t>Segundo levantamento da Agência Nacional de Telecomunicações (Anatel), em outubro de 2010, existia</w:t>
      </w:r>
      <w:r w:rsidR="005B2D7B">
        <w:t xml:space="preserve"> cerca de 12</w:t>
      </w:r>
      <w:r w:rsidR="00721572">
        <w:t xml:space="preserve">1 milhões de usuários de </w:t>
      </w:r>
      <w:r w:rsidR="00721572" w:rsidRPr="00721572">
        <w:rPr>
          <w:i/>
        </w:rPr>
        <w:t>smartphones</w:t>
      </w:r>
      <w:r w:rsidR="00721572">
        <w:t xml:space="preserve"> no Brasil. Além de representar uma forma de pagamento, essa tecnologia </w:t>
      </w:r>
      <w:r w:rsidR="005B2D7B">
        <w:t xml:space="preserve">vem </w:t>
      </w:r>
      <w:r w:rsidR="00721572">
        <w:t>impacta</w:t>
      </w:r>
      <w:r w:rsidR="005B2D7B">
        <w:t>ndo</w:t>
      </w:r>
      <w:r w:rsidR="00721572">
        <w:t xml:space="preserve"> de diversas formas o segmento. Primeiro, o consumidor pode cotar o preço de um concorrente estando dentro de um supermercado. Segundo, </w:t>
      </w:r>
      <w:r w:rsidR="005B2D7B">
        <w:t>esses aparelhos</w:t>
      </w:r>
      <w:r w:rsidR="00721572">
        <w:t xml:space="preserve"> podem ser uma importante fonte de informação sobre os produtos. A partir da leitura do código de barras,</w:t>
      </w:r>
      <w:r w:rsidR="005E5C63">
        <w:t xml:space="preserve"> eles</w:t>
      </w:r>
      <w:r w:rsidR="00721572">
        <w:t xml:space="preserve"> poderão oferecer divers</w:t>
      </w:r>
      <w:r w:rsidR="005B2D7B">
        <w:t>o</w:t>
      </w:r>
      <w:r w:rsidR="00721572">
        <w:t xml:space="preserve">s </w:t>
      </w:r>
      <w:r w:rsidR="005B2D7B">
        <w:t>dados aos consumidores</w:t>
      </w:r>
      <w:r w:rsidR="00721572">
        <w:t>. E, ainda, qualquer consumidor pode atestar ou reclamar da qualidade de um estabelecimento enquanto está sendo atendido. E</w:t>
      </w:r>
      <w:r w:rsidR="005E5C63">
        <w:t>,</w:t>
      </w:r>
      <w:r w:rsidR="00721572">
        <w:t xml:space="preserve"> se antes </w:t>
      </w:r>
      <w:r w:rsidR="005E5C63">
        <w:t>as notícias do tipo “</w:t>
      </w:r>
      <w:r w:rsidR="00721572">
        <w:t>boca-a-boca</w:t>
      </w:r>
      <w:r w:rsidR="005E5C63">
        <w:t>”</w:t>
      </w:r>
      <w:r w:rsidR="00721572">
        <w:t xml:space="preserve"> demorava</w:t>
      </w:r>
      <w:r w:rsidR="005E5C63">
        <w:t>m</w:t>
      </w:r>
      <w:r w:rsidR="00721572">
        <w:t xml:space="preserve"> a </w:t>
      </w:r>
      <w:r w:rsidR="005E5C63">
        <w:t>chegar até mais pessoas</w:t>
      </w:r>
      <w:r w:rsidR="00721572">
        <w:t>,</w:t>
      </w:r>
      <w:r w:rsidR="005E5C63">
        <w:t xml:space="preserve"> sabe-se que com a iminência das redes sociais, elas são canais que propulsionam a circulação desse tipo de notícia</w:t>
      </w:r>
      <w:r w:rsidR="00721572">
        <w:t xml:space="preserve">. </w:t>
      </w:r>
    </w:p>
    <w:p w:rsidR="00721572" w:rsidRDefault="0004707E" w:rsidP="00BF32B3">
      <w:pPr>
        <w:jc w:val="both"/>
      </w:pPr>
      <w:r>
        <w:t>Segundo a</w:t>
      </w:r>
      <w:r w:rsidR="00721572">
        <w:t xml:space="preserve"> ABRAS</w:t>
      </w:r>
      <w:r w:rsidR="007568E8">
        <w:t xml:space="preserve"> </w:t>
      </w:r>
      <w:r>
        <w:t>(2011),</w:t>
      </w:r>
      <w:r w:rsidR="00721572">
        <w:t xml:space="preserve"> o pagamento ma</w:t>
      </w:r>
      <w:r w:rsidR="003924D1">
        <w:t>is utilizado ainda é o dinheiro.</w:t>
      </w:r>
      <w:r w:rsidR="00721572">
        <w:t xml:space="preserve"> Contudo</w:t>
      </w:r>
      <w:r>
        <w:t>,</w:t>
      </w:r>
      <w:r w:rsidR="00721572">
        <w:t xml:space="preserve"> houve um crescimento elevado em outras formas de pagamento, co</w:t>
      </w:r>
      <w:r w:rsidR="003924D1">
        <w:t>mo algumas citadas n</w:t>
      </w:r>
      <w:r w:rsidR="009C2B69">
        <w:t>este texto e mostradas na Figura</w:t>
      </w:r>
      <w:r w:rsidR="003924D1">
        <w:t xml:space="preserve"> 7.</w:t>
      </w:r>
    </w:p>
    <w:p w:rsidR="003924D1" w:rsidRDefault="003924D1" w:rsidP="003924D1">
      <w:pPr>
        <w:keepNext/>
        <w:jc w:val="center"/>
      </w:pPr>
      <w:r>
        <w:rPr>
          <w:noProof/>
          <w:lang w:eastAsia="pt-BR"/>
        </w:rPr>
        <w:lastRenderedPageBreak/>
        <w:drawing>
          <wp:inline distT="0" distB="0" distL="0" distR="0" wp14:anchorId="297F9B0A" wp14:editId="1F6B96F1">
            <wp:extent cx="5210175" cy="260985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210175" cy="2609850"/>
                    </a:xfrm>
                    <a:prstGeom prst="rect">
                      <a:avLst/>
                    </a:prstGeom>
                  </pic:spPr>
                </pic:pic>
              </a:graphicData>
            </a:graphic>
          </wp:inline>
        </w:drawing>
      </w:r>
    </w:p>
    <w:p w:rsidR="003924D1" w:rsidRPr="00BF32B3" w:rsidRDefault="00F31A29" w:rsidP="005969BD">
      <w:pPr>
        <w:pStyle w:val="Legenda"/>
        <w:spacing w:after="0"/>
        <w:jc w:val="both"/>
        <w:rPr>
          <w:color w:val="auto"/>
        </w:rPr>
      </w:pPr>
      <w:bookmarkStart w:id="19" w:name="_Toc523855355"/>
      <w:r>
        <w:rPr>
          <w:color w:val="auto"/>
        </w:rPr>
        <w:t>Figura</w:t>
      </w:r>
      <w:r w:rsidR="003924D1" w:rsidRPr="00BF32B3">
        <w:rPr>
          <w:color w:val="auto"/>
        </w:rPr>
        <w:t xml:space="preserve"> </w:t>
      </w:r>
      <w:r w:rsidR="0006100E" w:rsidRPr="00BF32B3">
        <w:rPr>
          <w:color w:val="auto"/>
        </w:rPr>
        <w:fldChar w:fldCharType="begin"/>
      </w:r>
      <w:r w:rsidR="00D969D1" w:rsidRPr="00BF32B3">
        <w:rPr>
          <w:color w:val="auto"/>
        </w:rPr>
        <w:instrText xml:space="preserve"> SEQ Figura \* ARABIC </w:instrText>
      </w:r>
      <w:r w:rsidR="0006100E" w:rsidRPr="00BF32B3">
        <w:rPr>
          <w:color w:val="auto"/>
        </w:rPr>
        <w:fldChar w:fldCharType="separate"/>
      </w:r>
      <w:r w:rsidR="00A2678F">
        <w:rPr>
          <w:noProof/>
          <w:color w:val="auto"/>
        </w:rPr>
        <w:t>7</w:t>
      </w:r>
      <w:r w:rsidR="0006100E" w:rsidRPr="00BF32B3">
        <w:rPr>
          <w:noProof/>
          <w:color w:val="auto"/>
        </w:rPr>
        <w:fldChar w:fldCharType="end"/>
      </w:r>
      <w:r w:rsidR="00AA0011">
        <w:rPr>
          <w:noProof/>
          <w:color w:val="auto"/>
        </w:rPr>
        <w:t xml:space="preserve"> </w:t>
      </w:r>
      <w:r w:rsidR="003924D1" w:rsidRPr="00BF32B3">
        <w:rPr>
          <w:color w:val="auto"/>
        </w:rPr>
        <w:t>- Formas de pagamento mais utilizadas</w:t>
      </w:r>
      <w:bookmarkEnd w:id="19"/>
    </w:p>
    <w:p w:rsidR="003924D1" w:rsidRPr="00BF32B3" w:rsidRDefault="003924D1" w:rsidP="005969BD">
      <w:pPr>
        <w:pStyle w:val="Legenda"/>
        <w:spacing w:after="0"/>
        <w:jc w:val="both"/>
        <w:rPr>
          <w:color w:val="auto"/>
        </w:rPr>
      </w:pPr>
      <w:r w:rsidRPr="00BF32B3">
        <w:rPr>
          <w:color w:val="auto"/>
        </w:rPr>
        <w:t>Fonte: ABRAS</w:t>
      </w:r>
      <w:r w:rsidR="00DA5BC7">
        <w:rPr>
          <w:color w:val="auto"/>
        </w:rPr>
        <w:t xml:space="preserve"> (2011)</w:t>
      </w:r>
    </w:p>
    <w:p w:rsidR="003924D1" w:rsidRDefault="0042107B" w:rsidP="003924D1">
      <w:pPr>
        <w:pStyle w:val="NormalWeb"/>
        <w:shd w:val="clear" w:color="auto" w:fill="FFFFFF"/>
        <w:spacing w:line="360" w:lineRule="auto"/>
        <w:jc w:val="both"/>
        <w:rPr>
          <w:color w:val="000000"/>
        </w:rPr>
      </w:pPr>
      <w:r>
        <w:rPr>
          <w:color w:val="000000"/>
        </w:rPr>
        <w:t xml:space="preserve">Ferreira, </w:t>
      </w:r>
      <w:r w:rsidR="0004707E">
        <w:rPr>
          <w:color w:val="000000"/>
        </w:rPr>
        <w:t>Venancio</w:t>
      </w:r>
      <w:r>
        <w:rPr>
          <w:color w:val="000000"/>
        </w:rPr>
        <w:t xml:space="preserve"> e Abrantes</w:t>
      </w:r>
      <w:r w:rsidR="0004707E">
        <w:rPr>
          <w:color w:val="000000"/>
        </w:rPr>
        <w:t xml:space="preserve"> (2007)</w:t>
      </w:r>
      <w:r w:rsidR="003924D1">
        <w:rPr>
          <w:color w:val="000000"/>
        </w:rPr>
        <w:t xml:space="preserve"> afirmam que</w:t>
      </w:r>
      <w:r w:rsidR="003924D1" w:rsidRPr="003924D1">
        <w:rPr>
          <w:color w:val="000000"/>
        </w:rPr>
        <w:t xml:space="preserve"> </w:t>
      </w:r>
      <w:r w:rsidR="003924D1">
        <w:rPr>
          <w:color w:val="000000"/>
        </w:rPr>
        <w:t>o</w:t>
      </w:r>
      <w:r w:rsidR="003924D1" w:rsidRPr="003924D1">
        <w:rPr>
          <w:color w:val="000000"/>
        </w:rPr>
        <w:t xml:space="preserve"> processo de ganhos de eficiência precisa ser mensurado e acompanhado, como forma de propiciar ações por parte dos tomadores de decis</w:t>
      </w:r>
      <w:r w:rsidR="0038094D">
        <w:rPr>
          <w:color w:val="000000"/>
        </w:rPr>
        <w:t>ão</w:t>
      </w:r>
      <w:r w:rsidR="003924D1" w:rsidRPr="003924D1">
        <w:rPr>
          <w:color w:val="000000"/>
        </w:rPr>
        <w:t xml:space="preserve">, tanto público ou privado, para </w:t>
      </w:r>
      <w:r w:rsidR="0004707E">
        <w:rPr>
          <w:color w:val="000000"/>
        </w:rPr>
        <w:t>viabilizar</w:t>
      </w:r>
      <w:r w:rsidR="003924D1" w:rsidRPr="003924D1">
        <w:rPr>
          <w:color w:val="000000"/>
        </w:rPr>
        <w:t xml:space="preserve"> o crescimento orientado desse setor. Nessa direção, sob a ótica do bem-estar econômico, salienta-se que a presença de pequenos supermercados também é positiva, em razão da equalização de preços, via concorrência, fato que reforça a necessidade de acompanhamento contínuo da atividade.</w:t>
      </w:r>
    </w:p>
    <w:p w:rsidR="00B933B4" w:rsidRPr="003924D1" w:rsidRDefault="00B933B4" w:rsidP="003924D1">
      <w:pPr>
        <w:pStyle w:val="NormalWeb"/>
        <w:shd w:val="clear" w:color="auto" w:fill="FFFFFF"/>
        <w:spacing w:line="360" w:lineRule="auto"/>
        <w:jc w:val="both"/>
        <w:rPr>
          <w:color w:val="000000"/>
        </w:rPr>
      </w:pPr>
    </w:p>
    <w:p w:rsidR="000B6B11" w:rsidRDefault="000B6B11" w:rsidP="00400653">
      <w:pPr>
        <w:pStyle w:val="Ttulo3"/>
        <w:spacing w:after="240"/>
        <w:jc w:val="both"/>
        <w:rPr>
          <w:rFonts w:ascii="Times New Roman" w:eastAsia="TT12o00" w:hAnsi="Times New Roman"/>
          <w:color w:val="auto"/>
        </w:rPr>
      </w:pPr>
      <w:bookmarkStart w:id="20" w:name="_Toc523855441"/>
      <w:r>
        <w:rPr>
          <w:rFonts w:ascii="Times New Roman" w:hAnsi="Times New Roman"/>
          <w:color w:val="auto"/>
        </w:rPr>
        <w:t>2.</w:t>
      </w:r>
      <w:r w:rsidR="00727AB8">
        <w:rPr>
          <w:rFonts w:ascii="Times New Roman" w:hAnsi="Times New Roman"/>
          <w:color w:val="auto"/>
        </w:rPr>
        <w:t>2</w:t>
      </w:r>
      <w:r>
        <w:rPr>
          <w:rFonts w:ascii="Times New Roman" w:hAnsi="Times New Roman"/>
          <w:color w:val="auto"/>
        </w:rPr>
        <w:t>.</w:t>
      </w:r>
      <w:r w:rsidR="00727AB8">
        <w:rPr>
          <w:rFonts w:ascii="Times New Roman" w:hAnsi="Times New Roman"/>
          <w:color w:val="auto"/>
        </w:rPr>
        <w:t>1</w:t>
      </w:r>
      <w:r w:rsidRPr="0045511E">
        <w:rPr>
          <w:rFonts w:ascii="Times New Roman" w:hAnsi="Times New Roman"/>
          <w:color w:val="auto"/>
        </w:rPr>
        <w:t xml:space="preserve"> </w:t>
      </w:r>
      <w:r>
        <w:rPr>
          <w:rFonts w:ascii="Times New Roman" w:eastAsia="TT12o00" w:hAnsi="Times New Roman"/>
          <w:color w:val="auto"/>
        </w:rPr>
        <w:t xml:space="preserve">Comportamento do </w:t>
      </w:r>
      <w:r w:rsidR="0038094D">
        <w:rPr>
          <w:rFonts w:ascii="Times New Roman" w:eastAsia="TT12o00" w:hAnsi="Times New Roman"/>
          <w:color w:val="auto"/>
        </w:rPr>
        <w:t>C</w:t>
      </w:r>
      <w:r>
        <w:rPr>
          <w:rFonts w:ascii="Times New Roman" w:eastAsia="TT12o00" w:hAnsi="Times New Roman"/>
          <w:color w:val="auto"/>
        </w:rPr>
        <w:t>onsumidor no</w:t>
      </w:r>
      <w:r w:rsidR="00165F85">
        <w:rPr>
          <w:rFonts w:ascii="Times New Roman" w:eastAsia="TT12o00" w:hAnsi="Times New Roman"/>
          <w:color w:val="auto"/>
        </w:rPr>
        <w:t xml:space="preserve"> Se</w:t>
      </w:r>
      <w:r w:rsidR="004D61DA">
        <w:rPr>
          <w:rFonts w:ascii="Times New Roman" w:eastAsia="TT12o00" w:hAnsi="Times New Roman"/>
          <w:color w:val="auto"/>
        </w:rPr>
        <w:t>t</w:t>
      </w:r>
      <w:r w:rsidR="00165F85">
        <w:rPr>
          <w:rFonts w:ascii="Times New Roman" w:eastAsia="TT12o00" w:hAnsi="Times New Roman"/>
          <w:color w:val="auto"/>
        </w:rPr>
        <w:t>o</w:t>
      </w:r>
      <w:r w:rsidR="004D61DA">
        <w:rPr>
          <w:rFonts w:ascii="Times New Roman" w:eastAsia="TT12o00" w:hAnsi="Times New Roman"/>
          <w:color w:val="auto"/>
        </w:rPr>
        <w:t>r</w:t>
      </w:r>
      <w:r w:rsidR="00165F85">
        <w:rPr>
          <w:rFonts w:ascii="Times New Roman" w:eastAsia="TT12o00" w:hAnsi="Times New Roman"/>
          <w:color w:val="auto"/>
        </w:rPr>
        <w:t xml:space="preserve"> Supermercadista</w:t>
      </w:r>
      <w:bookmarkEnd w:id="20"/>
    </w:p>
    <w:p w:rsidR="000B6B11" w:rsidRDefault="00D43402" w:rsidP="00400653">
      <w:pPr>
        <w:jc w:val="both"/>
      </w:pPr>
      <w:r>
        <w:t xml:space="preserve">Diante do atual cenário mundial, onde as empresas ou estabelecimentos se </w:t>
      </w:r>
      <w:r w:rsidR="00085351">
        <w:t>preocupam</w:t>
      </w:r>
      <w:r>
        <w:t xml:space="preserve"> </w:t>
      </w:r>
      <w:r w:rsidR="009B740D">
        <w:t>em manterem-se</w:t>
      </w:r>
      <w:r>
        <w:t xml:space="preserve"> competitiv</w:t>
      </w:r>
      <w:r w:rsidR="009B740D">
        <w:t>as</w:t>
      </w:r>
      <w:r>
        <w:t xml:space="preserve">, os </w:t>
      </w:r>
      <w:r w:rsidR="00085351">
        <w:t>administradores</w:t>
      </w:r>
      <w:r>
        <w:t xml:space="preserve"> desses negócios têm reconhecido amplamente a importância de orientar esforços no sentido de conhecer e atender melhor os seus consumidores</w:t>
      </w:r>
      <w:r w:rsidR="002F4EA2">
        <w:t>.</w:t>
      </w:r>
    </w:p>
    <w:p w:rsidR="00D43402" w:rsidRDefault="00D43402" w:rsidP="00D43402">
      <w:pPr>
        <w:jc w:val="both"/>
      </w:pPr>
      <w:r>
        <w:t xml:space="preserve">Reforçando a percepção no que diz respeito </w:t>
      </w:r>
      <w:r w:rsidR="00085351">
        <w:t>à</w:t>
      </w:r>
      <w:r>
        <w:t xml:space="preserve"> orientação para a qualidade do atendimento prestado especialmente aos c</w:t>
      </w:r>
      <w:r w:rsidR="009B740D">
        <w:t>onsumidores</w:t>
      </w:r>
      <w:r w:rsidR="002F4EA2">
        <w:t>, W</w:t>
      </w:r>
      <w:r>
        <w:t>hiteley (1992</w:t>
      </w:r>
      <w:r w:rsidR="002F4EA2">
        <w:t xml:space="preserve"> apud ROJO, 1998, p. 17</w:t>
      </w:r>
      <w:r>
        <w:t xml:space="preserve">) mostra que </w:t>
      </w:r>
      <w:r w:rsidR="002F4EA2">
        <w:t>uma</w:t>
      </w:r>
      <w:r>
        <w:t xml:space="preserve"> empresa efetivamente voltada para o cliente tem ingredientes que </w:t>
      </w:r>
      <w:r w:rsidR="002F4EA2">
        <w:t xml:space="preserve">ele </w:t>
      </w:r>
      <w:r>
        <w:t xml:space="preserve">denomina os "sete imperativos fundamentais". </w:t>
      </w:r>
      <w:r w:rsidR="002F4EA2">
        <w:t>São eles</w:t>
      </w:r>
      <w:r>
        <w:t>:</w:t>
      </w:r>
    </w:p>
    <w:p w:rsidR="00D43402" w:rsidRPr="001B2B42" w:rsidRDefault="00997D28" w:rsidP="00B8752C">
      <w:pPr>
        <w:pStyle w:val="PargrafodaLista"/>
        <w:numPr>
          <w:ilvl w:val="0"/>
          <w:numId w:val="11"/>
        </w:numPr>
        <w:ind w:left="2268"/>
        <w:jc w:val="both"/>
        <w:rPr>
          <w:sz w:val="20"/>
          <w:szCs w:val="20"/>
        </w:rPr>
      </w:pPr>
      <w:r>
        <w:rPr>
          <w:sz w:val="20"/>
          <w:szCs w:val="20"/>
        </w:rPr>
        <w:t>c</w:t>
      </w:r>
      <w:r w:rsidR="00D43402" w:rsidRPr="001B2B42">
        <w:rPr>
          <w:sz w:val="20"/>
          <w:szCs w:val="20"/>
        </w:rPr>
        <w:t>rie uma visão que preserve o cliente: todos os funcionários da empresa, desde o presidente, devem estar empenhados na m</w:t>
      </w:r>
      <w:r w:rsidR="002F4EA2">
        <w:rPr>
          <w:sz w:val="20"/>
          <w:szCs w:val="20"/>
        </w:rPr>
        <w:t>issão de satisfazer os clientes;</w:t>
      </w:r>
      <w:r w:rsidR="00D43402" w:rsidRPr="001B2B42">
        <w:rPr>
          <w:sz w:val="20"/>
          <w:szCs w:val="20"/>
        </w:rPr>
        <w:t xml:space="preserve"> </w:t>
      </w:r>
    </w:p>
    <w:p w:rsidR="00D43402" w:rsidRPr="001B2B42" w:rsidRDefault="00997D28" w:rsidP="00B8752C">
      <w:pPr>
        <w:pStyle w:val="PargrafodaLista"/>
        <w:numPr>
          <w:ilvl w:val="0"/>
          <w:numId w:val="11"/>
        </w:numPr>
        <w:ind w:left="2268"/>
        <w:jc w:val="both"/>
        <w:rPr>
          <w:sz w:val="20"/>
          <w:szCs w:val="20"/>
        </w:rPr>
      </w:pPr>
      <w:r>
        <w:rPr>
          <w:sz w:val="20"/>
          <w:szCs w:val="20"/>
        </w:rPr>
        <w:lastRenderedPageBreak/>
        <w:t>s</w:t>
      </w:r>
      <w:r w:rsidR="00D43402" w:rsidRPr="001B2B42">
        <w:rPr>
          <w:sz w:val="20"/>
          <w:szCs w:val="20"/>
        </w:rPr>
        <w:t>ature sua empresa com a voz do cliente: deve ser criada uma real intimidade entre a empresa e o cliente, revolucionando sua conduta e mudando a posição competitiva</w:t>
      </w:r>
      <w:r w:rsidR="002F4EA2">
        <w:rPr>
          <w:sz w:val="20"/>
          <w:szCs w:val="20"/>
        </w:rPr>
        <w:t>;</w:t>
      </w:r>
    </w:p>
    <w:p w:rsidR="00D43402" w:rsidRPr="001B2B42" w:rsidRDefault="00997D28" w:rsidP="00B8752C">
      <w:pPr>
        <w:pStyle w:val="PargrafodaLista"/>
        <w:numPr>
          <w:ilvl w:val="0"/>
          <w:numId w:val="11"/>
        </w:numPr>
        <w:ind w:left="2268"/>
        <w:jc w:val="both"/>
        <w:rPr>
          <w:sz w:val="20"/>
          <w:szCs w:val="20"/>
        </w:rPr>
      </w:pPr>
      <w:r>
        <w:rPr>
          <w:sz w:val="20"/>
          <w:szCs w:val="20"/>
        </w:rPr>
        <w:t>a</w:t>
      </w:r>
      <w:r w:rsidR="00D43402" w:rsidRPr="001B2B42">
        <w:rPr>
          <w:sz w:val="20"/>
          <w:szCs w:val="20"/>
        </w:rPr>
        <w:t>prenda com os vitoriosos: as grandes empresas não conseguem e nem tentam esconder seu estilo de fazer negócios. Procure estudar seus métodos e filosofia</w:t>
      </w:r>
      <w:r w:rsidR="002F4EA2">
        <w:rPr>
          <w:sz w:val="20"/>
          <w:szCs w:val="20"/>
        </w:rPr>
        <w:t>;</w:t>
      </w:r>
    </w:p>
    <w:p w:rsidR="001B2B42" w:rsidRPr="001B2B42" w:rsidRDefault="00997D28" w:rsidP="00B8752C">
      <w:pPr>
        <w:pStyle w:val="PargrafodaLista"/>
        <w:numPr>
          <w:ilvl w:val="0"/>
          <w:numId w:val="11"/>
        </w:numPr>
        <w:ind w:left="2268"/>
        <w:jc w:val="both"/>
        <w:rPr>
          <w:sz w:val="20"/>
          <w:szCs w:val="20"/>
        </w:rPr>
      </w:pPr>
      <w:r>
        <w:rPr>
          <w:sz w:val="20"/>
          <w:szCs w:val="20"/>
        </w:rPr>
        <w:t>a</w:t>
      </w:r>
      <w:r w:rsidR="00D43402" w:rsidRPr="001B2B42">
        <w:rPr>
          <w:sz w:val="20"/>
          <w:szCs w:val="20"/>
        </w:rPr>
        <w:t>queles que estudam os vitoriosos fortalecem se</w:t>
      </w:r>
      <w:r w:rsidR="001B2B42" w:rsidRPr="001B2B42">
        <w:rPr>
          <w:sz w:val="20"/>
          <w:szCs w:val="20"/>
        </w:rPr>
        <w:t xml:space="preserve">u compromisso </w:t>
      </w:r>
      <w:r w:rsidR="002F4EA2">
        <w:rPr>
          <w:sz w:val="20"/>
          <w:szCs w:val="20"/>
        </w:rPr>
        <w:t>em servir os próprios clientes;</w:t>
      </w:r>
    </w:p>
    <w:p w:rsidR="001B2B42" w:rsidRPr="001B2B42" w:rsidRDefault="00997D28" w:rsidP="00B8752C">
      <w:pPr>
        <w:pStyle w:val="PargrafodaLista"/>
        <w:numPr>
          <w:ilvl w:val="0"/>
          <w:numId w:val="11"/>
        </w:numPr>
        <w:ind w:left="2268"/>
        <w:jc w:val="both"/>
        <w:rPr>
          <w:sz w:val="20"/>
          <w:szCs w:val="20"/>
        </w:rPr>
      </w:pPr>
      <w:r>
        <w:rPr>
          <w:sz w:val="20"/>
          <w:szCs w:val="20"/>
        </w:rPr>
        <w:t>l</w:t>
      </w:r>
      <w:r w:rsidR="00D43402" w:rsidRPr="001B2B42">
        <w:rPr>
          <w:sz w:val="20"/>
          <w:szCs w:val="20"/>
        </w:rPr>
        <w:t xml:space="preserve">ibere os defensores de seus clientes: a maioria dos empregados quer servir bem os clientes e um dos fatores mais fortemente relacionados à permanência dos funcionários na organização é a percepção de que a empresa está cumprindo essa função. Os dirigentes devem, portanto, mostrar aos funcionários que a tarefa primordial na </w:t>
      </w:r>
      <w:r w:rsidR="001B2B42" w:rsidRPr="001B2B42">
        <w:rPr>
          <w:sz w:val="20"/>
          <w:szCs w:val="20"/>
        </w:rPr>
        <w:t>empresa é servir aos clientes</w:t>
      </w:r>
      <w:r w:rsidR="002F4EA2">
        <w:rPr>
          <w:sz w:val="20"/>
          <w:szCs w:val="20"/>
        </w:rPr>
        <w:t>;</w:t>
      </w:r>
      <w:r w:rsidR="001B2B42" w:rsidRPr="001B2B42">
        <w:rPr>
          <w:sz w:val="20"/>
          <w:szCs w:val="20"/>
        </w:rPr>
        <w:t xml:space="preserve"> </w:t>
      </w:r>
    </w:p>
    <w:p w:rsidR="001B2B42" w:rsidRPr="001B2B42" w:rsidRDefault="00997D28" w:rsidP="00B8752C">
      <w:pPr>
        <w:pStyle w:val="PargrafodaLista"/>
        <w:numPr>
          <w:ilvl w:val="0"/>
          <w:numId w:val="11"/>
        </w:numPr>
        <w:ind w:left="2268"/>
        <w:jc w:val="both"/>
        <w:rPr>
          <w:sz w:val="20"/>
          <w:szCs w:val="20"/>
        </w:rPr>
      </w:pPr>
      <w:r>
        <w:rPr>
          <w:sz w:val="20"/>
          <w:szCs w:val="20"/>
        </w:rPr>
        <w:t>d</w:t>
      </w:r>
      <w:r w:rsidR="00D43402" w:rsidRPr="001B2B42">
        <w:rPr>
          <w:sz w:val="20"/>
          <w:szCs w:val="20"/>
        </w:rPr>
        <w:t>errube as barreiras ao desempenho conquistador de clientes: quanto mais se aprende sobre qualidade, mais se percebe que devem ser eliminadas quaisquer barreiras que prejudique</w:t>
      </w:r>
      <w:r w:rsidR="001B2B42" w:rsidRPr="001B2B42">
        <w:rPr>
          <w:sz w:val="20"/>
          <w:szCs w:val="20"/>
        </w:rPr>
        <w:t>m o atendim</w:t>
      </w:r>
      <w:r w:rsidR="002F4EA2">
        <w:rPr>
          <w:sz w:val="20"/>
          <w:szCs w:val="20"/>
        </w:rPr>
        <w:t>ento aos clientes;</w:t>
      </w:r>
    </w:p>
    <w:p w:rsidR="00D43402" w:rsidRPr="001B2B42" w:rsidRDefault="00997D28" w:rsidP="00B8752C">
      <w:pPr>
        <w:pStyle w:val="PargrafodaLista"/>
        <w:numPr>
          <w:ilvl w:val="0"/>
          <w:numId w:val="11"/>
        </w:numPr>
        <w:ind w:left="2268"/>
        <w:jc w:val="both"/>
        <w:rPr>
          <w:sz w:val="20"/>
          <w:szCs w:val="20"/>
        </w:rPr>
      </w:pPr>
      <w:r>
        <w:rPr>
          <w:sz w:val="20"/>
          <w:szCs w:val="20"/>
        </w:rPr>
        <w:t>e</w:t>
      </w:r>
      <w:r w:rsidR="00D43402" w:rsidRPr="001B2B42">
        <w:rPr>
          <w:sz w:val="20"/>
          <w:szCs w:val="20"/>
        </w:rPr>
        <w:t>steja sempre medindo: nas organizações em processo mais acelerado de melhoria, mede-se tudo o que possa informar sobre a satisfação do cliente. Devem ser analisados não apenas seu próprio passado e os desejos dos clientes, mas também o desempenho de quem, em qualquer parte do mundo, esteja realizando melhor</w:t>
      </w:r>
      <w:r w:rsidR="001B2B42" w:rsidRPr="001B2B42">
        <w:rPr>
          <w:sz w:val="20"/>
          <w:szCs w:val="20"/>
        </w:rPr>
        <w:t xml:space="preserve"> do que você uma tarefa semelhante.</w:t>
      </w:r>
    </w:p>
    <w:p w:rsidR="00D43402" w:rsidRDefault="00997D28" w:rsidP="00B8752C">
      <w:pPr>
        <w:pStyle w:val="PargrafodaLista"/>
        <w:numPr>
          <w:ilvl w:val="0"/>
          <w:numId w:val="11"/>
        </w:numPr>
        <w:ind w:left="2268"/>
        <w:jc w:val="both"/>
        <w:rPr>
          <w:sz w:val="20"/>
          <w:szCs w:val="20"/>
        </w:rPr>
      </w:pPr>
      <w:r>
        <w:rPr>
          <w:sz w:val="20"/>
          <w:szCs w:val="20"/>
        </w:rPr>
        <w:t>f</w:t>
      </w:r>
      <w:r w:rsidR="00D43402" w:rsidRPr="001B2B42">
        <w:rPr>
          <w:sz w:val="20"/>
          <w:szCs w:val="20"/>
        </w:rPr>
        <w:t>aça o que você diz: dirigentes bem</w:t>
      </w:r>
      <w:r w:rsidR="002F4EA2">
        <w:rPr>
          <w:sz w:val="20"/>
          <w:szCs w:val="20"/>
        </w:rPr>
        <w:t>-</w:t>
      </w:r>
      <w:r w:rsidR="00D43402" w:rsidRPr="001B2B42">
        <w:rPr>
          <w:sz w:val="20"/>
          <w:szCs w:val="20"/>
        </w:rPr>
        <w:t>sucedidos que cumprem o que prometem, com enfoque no cliente, estão criando uma nova visão da liderança em qualidade. Líderes de corporações que efetivamente buscam a melhoria constante de qualidade estão sempre aprendendo, acreditando e investindo nas pessoas.</w:t>
      </w:r>
    </w:p>
    <w:p w:rsidR="002B4AD6" w:rsidRDefault="002F4EA2" w:rsidP="002B4AD6">
      <w:pPr>
        <w:jc w:val="both"/>
        <w:rPr>
          <w:bCs/>
          <w:szCs w:val="24"/>
        </w:rPr>
      </w:pPr>
      <w:r>
        <w:rPr>
          <w:szCs w:val="24"/>
        </w:rPr>
        <w:t>A Figura</w:t>
      </w:r>
      <w:r w:rsidR="001B2B42">
        <w:rPr>
          <w:szCs w:val="24"/>
        </w:rPr>
        <w:t xml:space="preserve"> 8 mostra os atributos mais citados pelos consumidores para a escolha do local das compras. Rojo (1998) afirma que para </w:t>
      </w:r>
      <w:r w:rsidR="001B2B42">
        <w:t>o levantamento dessas informações, foi solicitado a cada entrevistado que citasse os três atributos mais importantes para escolha do supermercado em que faz suas compras.</w:t>
      </w:r>
      <w:r w:rsidR="002B4AD6">
        <w:t xml:space="preserve"> </w:t>
      </w:r>
      <w:r w:rsidR="002B4AD6" w:rsidRPr="00E9441B">
        <w:rPr>
          <w:bCs/>
          <w:szCs w:val="24"/>
        </w:rPr>
        <w:t xml:space="preserve">Uma vez identificados os atributos mais importantes, foi solicitado aos </w:t>
      </w:r>
      <w:r w:rsidR="002B4AD6">
        <w:rPr>
          <w:bCs/>
          <w:szCs w:val="24"/>
        </w:rPr>
        <w:t xml:space="preserve">entrevistados </w:t>
      </w:r>
      <w:r w:rsidR="002B4AD6" w:rsidRPr="00E9441B">
        <w:rPr>
          <w:bCs/>
          <w:szCs w:val="24"/>
        </w:rPr>
        <w:t>que fizessem uma avaliação desses atributos</w:t>
      </w:r>
      <w:r w:rsidR="002B4AD6">
        <w:rPr>
          <w:bCs/>
          <w:szCs w:val="24"/>
        </w:rPr>
        <w:t xml:space="preserve"> </w:t>
      </w:r>
      <w:r w:rsidR="002B4AD6" w:rsidRPr="00E9441B">
        <w:rPr>
          <w:bCs/>
          <w:szCs w:val="24"/>
        </w:rPr>
        <w:t>para cad</w:t>
      </w:r>
      <w:r w:rsidR="002B4AD6">
        <w:rPr>
          <w:bCs/>
          <w:szCs w:val="24"/>
        </w:rPr>
        <w:t>a supermercado que costuma frequ</w:t>
      </w:r>
      <w:r w:rsidR="002B4AD6" w:rsidRPr="00E9441B">
        <w:rPr>
          <w:bCs/>
          <w:szCs w:val="24"/>
        </w:rPr>
        <w:t xml:space="preserve">entar. </w:t>
      </w:r>
    </w:p>
    <w:p w:rsidR="002B4AD6" w:rsidRPr="001B2B42" w:rsidRDefault="002B4AD6" w:rsidP="001B2B42">
      <w:pPr>
        <w:jc w:val="both"/>
        <w:rPr>
          <w:szCs w:val="24"/>
        </w:rPr>
      </w:pPr>
    </w:p>
    <w:p w:rsidR="001B2B42" w:rsidRDefault="001B2B42" w:rsidP="001B2B42">
      <w:pPr>
        <w:keepNext/>
        <w:jc w:val="center"/>
      </w:pPr>
      <w:r>
        <w:rPr>
          <w:noProof/>
          <w:lang w:eastAsia="pt-BR"/>
        </w:rPr>
        <w:lastRenderedPageBreak/>
        <w:drawing>
          <wp:inline distT="0" distB="0" distL="0" distR="0" wp14:anchorId="7D8A59E3" wp14:editId="3FA75E77">
            <wp:extent cx="4733925" cy="369570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733925" cy="3695700"/>
                    </a:xfrm>
                    <a:prstGeom prst="rect">
                      <a:avLst/>
                    </a:prstGeom>
                  </pic:spPr>
                </pic:pic>
              </a:graphicData>
            </a:graphic>
          </wp:inline>
        </w:drawing>
      </w:r>
    </w:p>
    <w:p w:rsidR="00D43402" w:rsidRPr="00BF32B3" w:rsidRDefault="00F31A29" w:rsidP="005969BD">
      <w:pPr>
        <w:pStyle w:val="Legenda"/>
        <w:spacing w:after="0"/>
        <w:jc w:val="both"/>
        <w:rPr>
          <w:color w:val="auto"/>
        </w:rPr>
      </w:pPr>
      <w:bookmarkStart w:id="21" w:name="_Toc523855356"/>
      <w:r>
        <w:rPr>
          <w:color w:val="auto"/>
        </w:rPr>
        <w:t>Figura</w:t>
      </w:r>
      <w:r w:rsidR="001B2B42" w:rsidRPr="00BF32B3">
        <w:rPr>
          <w:color w:val="auto"/>
        </w:rPr>
        <w:t xml:space="preserve"> </w:t>
      </w:r>
      <w:r w:rsidR="0006100E" w:rsidRPr="00BF32B3">
        <w:rPr>
          <w:color w:val="auto"/>
        </w:rPr>
        <w:fldChar w:fldCharType="begin"/>
      </w:r>
      <w:r w:rsidR="00D969D1" w:rsidRPr="00BF32B3">
        <w:rPr>
          <w:color w:val="auto"/>
        </w:rPr>
        <w:instrText xml:space="preserve"> SEQ Figura \* ARABIC </w:instrText>
      </w:r>
      <w:r w:rsidR="0006100E" w:rsidRPr="00BF32B3">
        <w:rPr>
          <w:color w:val="auto"/>
        </w:rPr>
        <w:fldChar w:fldCharType="separate"/>
      </w:r>
      <w:r w:rsidR="00A2678F">
        <w:rPr>
          <w:noProof/>
          <w:color w:val="auto"/>
        </w:rPr>
        <w:t>8</w:t>
      </w:r>
      <w:r w:rsidR="0006100E" w:rsidRPr="00BF32B3">
        <w:rPr>
          <w:noProof/>
          <w:color w:val="auto"/>
        </w:rPr>
        <w:fldChar w:fldCharType="end"/>
      </w:r>
      <w:r w:rsidR="00AA0011">
        <w:rPr>
          <w:noProof/>
          <w:color w:val="auto"/>
        </w:rPr>
        <w:t xml:space="preserve"> </w:t>
      </w:r>
      <w:r w:rsidR="00E9441B" w:rsidRPr="00BF32B3">
        <w:rPr>
          <w:color w:val="auto"/>
        </w:rPr>
        <w:t>- A</w:t>
      </w:r>
      <w:r w:rsidR="001B2B42" w:rsidRPr="00BF32B3">
        <w:rPr>
          <w:color w:val="auto"/>
        </w:rPr>
        <w:t>tributos para escolha do local das compras</w:t>
      </w:r>
      <w:bookmarkEnd w:id="21"/>
    </w:p>
    <w:p w:rsidR="001B2B42" w:rsidRPr="00BF32B3" w:rsidRDefault="001B2B42" w:rsidP="00BF32B3">
      <w:pPr>
        <w:pStyle w:val="Legenda"/>
        <w:jc w:val="both"/>
        <w:rPr>
          <w:color w:val="auto"/>
        </w:rPr>
      </w:pPr>
      <w:r w:rsidRPr="00BF32B3">
        <w:rPr>
          <w:color w:val="auto"/>
        </w:rPr>
        <w:t>Fonte: R</w:t>
      </w:r>
      <w:r w:rsidR="002F4EA2">
        <w:rPr>
          <w:color w:val="auto"/>
        </w:rPr>
        <w:t>ojo</w:t>
      </w:r>
      <w:r w:rsidR="00E9441B" w:rsidRPr="00BF32B3">
        <w:rPr>
          <w:color w:val="auto"/>
        </w:rPr>
        <w:t xml:space="preserve"> (1998)</w:t>
      </w:r>
    </w:p>
    <w:p w:rsidR="001B2B42" w:rsidRDefault="006E2D57" w:rsidP="00BF32B3">
      <w:pPr>
        <w:jc w:val="both"/>
        <w:rPr>
          <w:bCs/>
          <w:szCs w:val="24"/>
        </w:rPr>
      </w:pPr>
      <w:r>
        <w:rPr>
          <w:bCs/>
          <w:szCs w:val="24"/>
        </w:rPr>
        <w:t>Segundo Rojo (1998, p.</w:t>
      </w:r>
      <w:r w:rsidR="002F4EA2">
        <w:rPr>
          <w:bCs/>
          <w:szCs w:val="24"/>
        </w:rPr>
        <w:t xml:space="preserve"> </w:t>
      </w:r>
      <w:r>
        <w:rPr>
          <w:bCs/>
          <w:szCs w:val="24"/>
        </w:rPr>
        <w:t>20):</w:t>
      </w:r>
    </w:p>
    <w:p w:rsidR="001B2B42" w:rsidRDefault="001B2B42" w:rsidP="00E94EBE">
      <w:pPr>
        <w:ind w:left="2268"/>
        <w:jc w:val="both"/>
        <w:rPr>
          <w:sz w:val="20"/>
          <w:szCs w:val="20"/>
        </w:rPr>
      </w:pPr>
      <w:r w:rsidRPr="001B2B42">
        <w:rPr>
          <w:sz w:val="20"/>
          <w:szCs w:val="20"/>
        </w:rPr>
        <w:t>O atendimento aparece como o segundo atributo mais importante, praticamente com a mesma frequência que a qualidade. Essa percepção também corresponde ao manifestado pelos supermercadistas, que consideram o atendimento a variável mais importante, após o preço. O atendimento é percebido pelos próprios supermercadistas como fator de atração e principalmente de fidelização do consumidor. Para os supermercadistas é fundamental que o cliente sinta que foi atendido com cordialidade e eficiência durante suas compras na loja.</w:t>
      </w:r>
    </w:p>
    <w:p w:rsidR="001B2B42" w:rsidRDefault="002F4EA2" w:rsidP="001B2B42">
      <w:pPr>
        <w:jc w:val="both"/>
        <w:rPr>
          <w:szCs w:val="24"/>
        </w:rPr>
      </w:pPr>
      <w:r>
        <w:rPr>
          <w:szCs w:val="24"/>
        </w:rPr>
        <w:t>Rojo (1998)</w:t>
      </w:r>
      <w:r w:rsidR="001B2B42">
        <w:rPr>
          <w:szCs w:val="24"/>
        </w:rPr>
        <w:t xml:space="preserve"> afirma que a qualidade é uma variável importante, assim como o atendimento. </w:t>
      </w:r>
      <w:r w:rsidR="00C214E1">
        <w:rPr>
          <w:szCs w:val="24"/>
        </w:rPr>
        <w:t xml:space="preserve"> A imagem de qualidade do estabelecimento apoia-se em dois fatores: padrão arquitetônico e tecnológico do supermercado e produtos perecíveis. Roj</w:t>
      </w:r>
      <w:r w:rsidR="006E2D57">
        <w:rPr>
          <w:szCs w:val="24"/>
        </w:rPr>
        <w:t>o (1998, p.</w:t>
      </w:r>
      <w:r>
        <w:rPr>
          <w:szCs w:val="24"/>
        </w:rPr>
        <w:t xml:space="preserve"> </w:t>
      </w:r>
      <w:r w:rsidR="006E2D57">
        <w:rPr>
          <w:szCs w:val="24"/>
        </w:rPr>
        <w:t>21) ainda afirma que:</w:t>
      </w:r>
    </w:p>
    <w:p w:rsidR="00C214E1" w:rsidRDefault="00C214E1" w:rsidP="00C214E1">
      <w:pPr>
        <w:ind w:left="2268"/>
        <w:jc w:val="both"/>
        <w:rPr>
          <w:sz w:val="20"/>
          <w:szCs w:val="20"/>
        </w:rPr>
      </w:pPr>
      <w:r w:rsidRPr="00C214E1">
        <w:rPr>
          <w:sz w:val="20"/>
          <w:szCs w:val="20"/>
        </w:rPr>
        <w:t>A loja moderna reforça a percepção que o consumidor tem em relação à qualidade do supermercado. No entanto, é pelos produtos perecíveis que os consumidores baseiam grande parte de sua percepção em relação à qualidade da loja. Os produtos industrializados, como</w:t>
      </w:r>
      <w:r w:rsidR="002F4EA2">
        <w:rPr>
          <w:sz w:val="20"/>
          <w:szCs w:val="20"/>
        </w:rPr>
        <w:t xml:space="preserve"> </w:t>
      </w:r>
      <w:r w:rsidRPr="00C214E1">
        <w:rPr>
          <w:sz w:val="20"/>
          <w:szCs w:val="20"/>
        </w:rPr>
        <w:t xml:space="preserve">os enlatados, são iguais em todos os supermercados, mas, quando o cliente compara a qualidade de uma fruta ou verdura, identifica mais facilmente as diferenças entre lojas concorrentes. Dessa forma, os consumidores </w:t>
      </w:r>
      <w:r w:rsidRPr="00C214E1">
        <w:rPr>
          <w:sz w:val="20"/>
          <w:szCs w:val="20"/>
        </w:rPr>
        <w:lastRenderedPageBreak/>
        <w:t>ressaltam que o supermercado precisa cuidar muito bem da exposição e da qualidade dos produtos perecíveis.</w:t>
      </w:r>
    </w:p>
    <w:p w:rsidR="00C214E1" w:rsidRDefault="00C214E1" w:rsidP="00C214E1">
      <w:pPr>
        <w:jc w:val="both"/>
        <w:rPr>
          <w:szCs w:val="24"/>
        </w:rPr>
      </w:pPr>
      <w:r>
        <w:rPr>
          <w:szCs w:val="24"/>
        </w:rPr>
        <w:t>O outro fator importante para o consumidor é a variedade</w:t>
      </w:r>
      <w:r w:rsidR="002F4EA2">
        <w:rPr>
          <w:szCs w:val="24"/>
        </w:rPr>
        <w:t>, conforme</w:t>
      </w:r>
      <w:r>
        <w:rPr>
          <w:szCs w:val="24"/>
        </w:rPr>
        <w:t xml:space="preserve"> Rojo (1998, p.21)</w:t>
      </w:r>
      <w:r w:rsidR="006E2D57">
        <w:rPr>
          <w:szCs w:val="24"/>
        </w:rPr>
        <w:t>:</w:t>
      </w:r>
    </w:p>
    <w:p w:rsidR="00C214E1" w:rsidRDefault="002F4EA2" w:rsidP="00C214E1">
      <w:pPr>
        <w:ind w:left="2268"/>
        <w:jc w:val="both"/>
        <w:rPr>
          <w:sz w:val="20"/>
          <w:szCs w:val="20"/>
        </w:rPr>
      </w:pPr>
      <w:r>
        <w:rPr>
          <w:sz w:val="20"/>
          <w:szCs w:val="20"/>
        </w:rPr>
        <w:t>[...] t</w:t>
      </w:r>
      <w:r w:rsidR="00C214E1" w:rsidRPr="00C214E1">
        <w:rPr>
          <w:sz w:val="20"/>
          <w:szCs w:val="20"/>
        </w:rPr>
        <w:t>ambém um fator importante de diferenciação para a escolha do supermercado. Os supermercadistas reconhecem a importância dessa variável e demonstram isso na medida em que estão procurando aplicar cada vez mais o conceito de gerenciamento de categorias em suas lojas. Para o varejista, a gestão da variedade pode ter forte impacto em seu investimento e giro de estoques, afetando diretamente a rentabilidade da loja.</w:t>
      </w:r>
    </w:p>
    <w:p w:rsidR="00C214E1" w:rsidRDefault="002F4EA2" w:rsidP="00C214E1">
      <w:pPr>
        <w:jc w:val="both"/>
      </w:pPr>
      <w:r>
        <w:rPr>
          <w:bCs/>
          <w:szCs w:val="24"/>
        </w:rPr>
        <w:t>O</w:t>
      </w:r>
      <w:r w:rsidR="00C214E1">
        <w:rPr>
          <w:bCs/>
          <w:szCs w:val="24"/>
        </w:rPr>
        <w:t xml:space="preserve"> comportamento do c</w:t>
      </w:r>
      <w:r>
        <w:rPr>
          <w:bCs/>
          <w:szCs w:val="24"/>
        </w:rPr>
        <w:t xml:space="preserve">onsumidor baseia-se </w:t>
      </w:r>
      <w:r w:rsidR="00C214E1">
        <w:rPr>
          <w:bCs/>
          <w:szCs w:val="24"/>
        </w:rPr>
        <w:t xml:space="preserve">também </w:t>
      </w:r>
      <w:r>
        <w:rPr>
          <w:bCs/>
          <w:szCs w:val="24"/>
        </w:rPr>
        <w:t>na oferta de crédito. Rojo (1998</w:t>
      </w:r>
      <w:r w:rsidR="005D6621">
        <w:rPr>
          <w:bCs/>
          <w:szCs w:val="24"/>
        </w:rPr>
        <w:t>, p. 22</w:t>
      </w:r>
      <w:r>
        <w:rPr>
          <w:bCs/>
          <w:szCs w:val="24"/>
        </w:rPr>
        <w:t xml:space="preserve">) </w:t>
      </w:r>
      <w:r w:rsidR="00C214E1">
        <w:rPr>
          <w:bCs/>
          <w:szCs w:val="24"/>
        </w:rPr>
        <w:t xml:space="preserve">afirma que </w:t>
      </w:r>
      <w:r w:rsidR="00C214E1">
        <w:t>o crédito por meio de cheques pré-datados e cartões atrai o consumidor</w:t>
      </w:r>
      <w:r w:rsidR="005D6621">
        <w:t>:</w:t>
      </w:r>
    </w:p>
    <w:p w:rsidR="00C214E1" w:rsidRDefault="00C214E1" w:rsidP="00C214E1">
      <w:pPr>
        <w:ind w:left="2268"/>
        <w:jc w:val="both"/>
        <w:rPr>
          <w:sz w:val="20"/>
          <w:szCs w:val="20"/>
        </w:rPr>
      </w:pPr>
      <w:r w:rsidRPr="00C214E1">
        <w:rPr>
          <w:sz w:val="20"/>
          <w:szCs w:val="20"/>
        </w:rPr>
        <w:t xml:space="preserve">Entre os consumidores, 52% consideram que as alternativas de crédito oferecidas pelos supermercados atendem plenamente a suas expectativas, mas mesmo os mais satisfeitos demonstram que "quanto mais prazo melhor". Para o supermercadista o crédito é considerado um mal necessário: "se a concorrência oferece prazo, não podemos ficar muito atrás, mas o risco </w:t>
      </w:r>
      <w:r w:rsidR="005D6621">
        <w:rPr>
          <w:sz w:val="20"/>
          <w:szCs w:val="20"/>
        </w:rPr>
        <w:t>aumenta devido à inadimplência".</w:t>
      </w:r>
    </w:p>
    <w:p w:rsidR="00AE235D" w:rsidRDefault="00C214E1" w:rsidP="00C214E1">
      <w:pPr>
        <w:jc w:val="both"/>
      </w:pPr>
      <w:r>
        <w:t>Também associada à imagem de atendimento da loja, a rapidez para pagar as compras parece ser um ponto de estrangulamento nos supermercados. Apesar da informatização, para muitos consumidores esse ainda é o pior momento na loja</w:t>
      </w:r>
      <w:r w:rsidR="0031405E">
        <w:t xml:space="preserve">. </w:t>
      </w:r>
      <w:r>
        <w:t xml:space="preserve">Rojo (1998) afirma que apenas 27% dos consumidores consideram excelente a frente de caixa nas lojas que frequentam. Não menos importante do que os outros fatores, os </w:t>
      </w:r>
      <w:r w:rsidR="0031405E">
        <w:t xml:space="preserve">produtos </w:t>
      </w:r>
      <w:r>
        <w:t>perecíveis muito contribuem para formar a imagem de qualidade do supermercado.</w:t>
      </w:r>
      <w:r w:rsidR="0031405E">
        <w:t xml:space="preserve"> Rojo (1998, p. 22)</w:t>
      </w:r>
      <w:r>
        <w:t xml:space="preserve"> </w:t>
      </w:r>
      <w:r w:rsidR="0031405E">
        <w:t xml:space="preserve">explica </w:t>
      </w:r>
      <w:r>
        <w:t>que as avaliações feitas pelos consumidores demonstram</w:t>
      </w:r>
      <w:r w:rsidR="0031405E">
        <w:t xml:space="preserve"> que ainda há muito a percorrer, pois</w:t>
      </w:r>
      <w:r>
        <w:t xml:space="preserve"> apenas 35% </w:t>
      </w:r>
      <w:r w:rsidR="0031405E">
        <w:t xml:space="preserve">dos entrevistados </w:t>
      </w:r>
      <w:r>
        <w:t xml:space="preserve">consideram </w:t>
      </w:r>
      <w:r w:rsidR="00AE235D">
        <w:t>excelentes as seções de perecíveis das loja</w:t>
      </w:r>
      <w:r w:rsidR="0031405E">
        <w:t xml:space="preserve">s que frequentam. </w:t>
      </w:r>
      <w:r w:rsidR="00AE235D">
        <w:t>As causas</w:t>
      </w:r>
      <w:r w:rsidR="0031405E">
        <w:t xml:space="preserve"> da insatisfação</w:t>
      </w:r>
      <w:r w:rsidR="00AE235D">
        <w:t xml:space="preserve"> são:</w:t>
      </w:r>
    </w:p>
    <w:p w:rsidR="00AE235D" w:rsidRPr="003430D0" w:rsidRDefault="00997D28" w:rsidP="00EC35B2">
      <w:pPr>
        <w:widowControl w:val="0"/>
        <w:numPr>
          <w:ilvl w:val="0"/>
          <w:numId w:val="116"/>
        </w:numPr>
        <w:spacing w:after="0"/>
        <w:ind w:left="2268" w:hanging="424"/>
        <w:contextualSpacing/>
        <w:jc w:val="both"/>
        <w:rPr>
          <w:rFonts w:eastAsia="Times New Roman"/>
          <w:sz w:val="20"/>
          <w:szCs w:val="20"/>
          <w:lang w:eastAsia="pt-BR"/>
        </w:rPr>
      </w:pPr>
      <w:r w:rsidRPr="003430D0">
        <w:rPr>
          <w:rFonts w:eastAsia="Times New Roman"/>
          <w:sz w:val="20"/>
          <w:szCs w:val="20"/>
          <w:lang w:eastAsia="pt-BR"/>
        </w:rPr>
        <w:t>a</w:t>
      </w:r>
      <w:r w:rsidR="00AE235D" w:rsidRPr="003430D0">
        <w:rPr>
          <w:rFonts w:eastAsia="Times New Roman"/>
          <w:sz w:val="20"/>
          <w:szCs w:val="20"/>
          <w:lang w:eastAsia="pt-BR"/>
        </w:rPr>
        <w:t xml:space="preserve">çougue: </w:t>
      </w:r>
      <w:r w:rsidR="0031405E">
        <w:rPr>
          <w:rFonts w:eastAsia="Times New Roman"/>
          <w:sz w:val="20"/>
          <w:szCs w:val="20"/>
          <w:lang w:eastAsia="pt-BR"/>
        </w:rPr>
        <w:t xml:space="preserve">- </w:t>
      </w:r>
      <w:r w:rsidR="00AE235D" w:rsidRPr="003430D0">
        <w:rPr>
          <w:rFonts w:eastAsia="Times New Roman"/>
          <w:sz w:val="20"/>
          <w:szCs w:val="20"/>
          <w:lang w:eastAsia="pt-BR"/>
        </w:rPr>
        <w:t xml:space="preserve">filas (quando a loja vende com serviço de atendimento); - embalagens com sangue (autoserviço); - cortes inadequados; - odor no açougue; - falta de higiene; - variedade inadequada das embalagens </w:t>
      </w:r>
      <w:r w:rsidR="0031405E">
        <w:rPr>
          <w:rFonts w:eastAsia="Times New Roman"/>
          <w:sz w:val="20"/>
          <w:szCs w:val="20"/>
          <w:lang w:eastAsia="pt-BR"/>
        </w:rPr>
        <w:t xml:space="preserve">de </w:t>
      </w:r>
      <w:r w:rsidR="00AE235D" w:rsidRPr="003430D0">
        <w:rPr>
          <w:rFonts w:eastAsia="Times New Roman"/>
          <w:sz w:val="20"/>
          <w:szCs w:val="20"/>
          <w:lang w:eastAsia="pt-BR"/>
        </w:rPr>
        <w:t>auto</w:t>
      </w:r>
      <w:r w:rsidR="0031405E">
        <w:rPr>
          <w:rFonts w:eastAsia="Times New Roman"/>
          <w:sz w:val="20"/>
          <w:szCs w:val="20"/>
          <w:lang w:eastAsia="pt-BR"/>
        </w:rPr>
        <w:t>serviço;</w:t>
      </w:r>
    </w:p>
    <w:p w:rsidR="00AE235D" w:rsidRPr="003430D0" w:rsidRDefault="00997D28" w:rsidP="00EC35B2">
      <w:pPr>
        <w:widowControl w:val="0"/>
        <w:numPr>
          <w:ilvl w:val="0"/>
          <w:numId w:val="116"/>
        </w:numPr>
        <w:spacing w:after="0"/>
        <w:ind w:left="2268" w:hanging="356"/>
        <w:contextualSpacing/>
        <w:jc w:val="both"/>
        <w:rPr>
          <w:rFonts w:eastAsia="Times New Roman"/>
          <w:sz w:val="20"/>
          <w:szCs w:val="20"/>
          <w:lang w:eastAsia="pt-BR"/>
        </w:rPr>
      </w:pPr>
      <w:r w:rsidRPr="003430D0">
        <w:rPr>
          <w:rFonts w:eastAsia="Times New Roman"/>
          <w:sz w:val="20"/>
          <w:szCs w:val="20"/>
          <w:lang w:eastAsia="pt-BR"/>
        </w:rPr>
        <w:t>f</w:t>
      </w:r>
      <w:r w:rsidR="00AE235D" w:rsidRPr="003430D0">
        <w:rPr>
          <w:rFonts w:eastAsia="Times New Roman"/>
          <w:sz w:val="20"/>
          <w:szCs w:val="20"/>
          <w:lang w:eastAsia="pt-BR"/>
        </w:rPr>
        <w:t>rutas e verduras: - verduras e frutas com má aparência; - poucas balanças para pesagem; - falta de cortesia no atendimento (pesagem) - falta de padrão nos produtos (variaç</w:t>
      </w:r>
      <w:r w:rsidR="0031405E">
        <w:rPr>
          <w:rFonts w:eastAsia="Times New Roman"/>
          <w:sz w:val="20"/>
          <w:szCs w:val="20"/>
          <w:lang w:eastAsia="pt-BR"/>
        </w:rPr>
        <w:t>ão de qualidade na mesma banca);</w:t>
      </w:r>
    </w:p>
    <w:p w:rsidR="00AE235D" w:rsidRPr="003430D0" w:rsidRDefault="00997D28" w:rsidP="00EC35B2">
      <w:pPr>
        <w:widowControl w:val="0"/>
        <w:numPr>
          <w:ilvl w:val="0"/>
          <w:numId w:val="116"/>
        </w:numPr>
        <w:spacing w:after="0"/>
        <w:ind w:left="2268" w:hanging="356"/>
        <w:contextualSpacing/>
        <w:jc w:val="both"/>
        <w:rPr>
          <w:rFonts w:eastAsia="Times New Roman"/>
          <w:sz w:val="20"/>
          <w:szCs w:val="20"/>
          <w:lang w:eastAsia="pt-BR"/>
        </w:rPr>
      </w:pPr>
      <w:r w:rsidRPr="003430D0">
        <w:rPr>
          <w:rFonts w:eastAsia="Times New Roman"/>
          <w:sz w:val="20"/>
          <w:szCs w:val="20"/>
          <w:lang w:eastAsia="pt-BR"/>
        </w:rPr>
        <w:t>f</w:t>
      </w:r>
      <w:r w:rsidR="00AE235D" w:rsidRPr="003430D0">
        <w:rPr>
          <w:rFonts w:eastAsia="Times New Roman"/>
          <w:sz w:val="20"/>
          <w:szCs w:val="20"/>
          <w:lang w:eastAsia="pt-BR"/>
        </w:rPr>
        <w:t>rios e laticínios: - produtos com pouco tempo para vencer a validade; - má conservação de produtos refrigerados</w:t>
      </w:r>
      <w:r w:rsidR="0031405E">
        <w:rPr>
          <w:rFonts w:eastAsia="Times New Roman"/>
          <w:sz w:val="20"/>
          <w:szCs w:val="20"/>
          <w:lang w:eastAsia="pt-BR"/>
        </w:rPr>
        <w:t>;</w:t>
      </w:r>
      <w:r w:rsidR="00AE235D" w:rsidRPr="003430D0">
        <w:rPr>
          <w:rFonts w:eastAsia="Times New Roman"/>
          <w:sz w:val="20"/>
          <w:szCs w:val="20"/>
          <w:lang w:eastAsia="pt-BR"/>
        </w:rPr>
        <w:t xml:space="preserve"> </w:t>
      </w:r>
    </w:p>
    <w:p w:rsidR="00AE235D" w:rsidRPr="003430D0" w:rsidRDefault="00997D28" w:rsidP="00EC35B2">
      <w:pPr>
        <w:widowControl w:val="0"/>
        <w:numPr>
          <w:ilvl w:val="0"/>
          <w:numId w:val="116"/>
        </w:numPr>
        <w:spacing w:after="0"/>
        <w:ind w:left="2268" w:hanging="356"/>
        <w:contextualSpacing/>
        <w:jc w:val="both"/>
        <w:rPr>
          <w:rFonts w:eastAsia="Times New Roman"/>
          <w:sz w:val="20"/>
          <w:szCs w:val="20"/>
          <w:lang w:eastAsia="pt-BR"/>
        </w:rPr>
      </w:pPr>
      <w:r w:rsidRPr="003430D0">
        <w:rPr>
          <w:rFonts w:eastAsia="Times New Roman"/>
          <w:sz w:val="20"/>
          <w:szCs w:val="20"/>
          <w:lang w:eastAsia="pt-BR"/>
        </w:rPr>
        <w:t>p</w:t>
      </w:r>
      <w:r w:rsidR="00AE235D" w:rsidRPr="003430D0">
        <w:rPr>
          <w:rFonts w:eastAsia="Times New Roman"/>
          <w:sz w:val="20"/>
          <w:szCs w:val="20"/>
          <w:lang w:eastAsia="pt-BR"/>
        </w:rPr>
        <w:t xml:space="preserve">adaria: - pouca variedade, principalmente na confeitaria; - falta de qualidade na </w:t>
      </w:r>
      <w:r w:rsidR="00AE235D" w:rsidRPr="003430D0">
        <w:rPr>
          <w:rFonts w:eastAsia="Times New Roman"/>
          <w:sz w:val="20"/>
          <w:szCs w:val="20"/>
          <w:lang w:eastAsia="pt-BR"/>
        </w:rPr>
        <w:lastRenderedPageBreak/>
        <w:t>apresentação dos produtos.</w:t>
      </w:r>
    </w:p>
    <w:p w:rsidR="0031405E" w:rsidRDefault="0031405E" w:rsidP="00AE235D">
      <w:pPr>
        <w:jc w:val="both"/>
        <w:rPr>
          <w:szCs w:val="24"/>
        </w:rPr>
      </w:pPr>
    </w:p>
    <w:p w:rsidR="00AE235D" w:rsidRDefault="00AE235D" w:rsidP="00AE235D">
      <w:pPr>
        <w:jc w:val="both"/>
        <w:rPr>
          <w:szCs w:val="24"/>
        </w:rPr>
      </w:pPr>
      <w:r>
        <w:rPr>
          <w:szCs w:val="24"/>
        </w:rPr>
        <w:t xml:space="preserve">Entretanto, caso seja analisado o setor supermercadista de forma geral, verifica-se que grande parte das compras de perecíveis </w:t>
      </w:r>
      <w:r w:rsidR="00E94EBE">
        <w:rPr>
          <w:szCs w:val="24"/>
        </w:rPr>
        <w:t>é</w:t>
      </w:r>
      <w:r>
        <w:rPr>
          <w:szCs w:val="24"/>
        </w:rPr>
        <w:t xml:space="preserve"> </w:t>
      </w:r>
      <w:r w:rsidR="00E94EBE">
        <w:rPr>
          <w:szCs w:val="24"/>
        </w:rPr>
        <w:t>realizada em açougues</w:t>
      </w:r>
      <w:r>
        <w:rPr>
          <w:szCs w:val="24"/>
        </w:rPr>
        <w:t xml:space="preserve">, feira ou </w:t>
      </w:r>
      <w:r w:rsidR="004D61DA">
        <w:rPr>
          <w:szCs w:val="24"/>
        </w:rPr>
        <w:t>“</w:t>
      </w:r>
      <w:r>
        <w:rPr>
          <w:szCs w:val="24"/>
        </w:rPr>
        <w:t>sacolões</w:t>
      </w:r>
      <w:r w:rsidR="004D61DA">
        <w:rPr>
          <w:szCs w:val="24"/>
        </w:rPr>
        <w:t>”</w:t>
      </w:r>
      <w:r>
        <w:rPr>
          <w:szCs w:val="24"/>
        </w:rPr>
        <w:t xml:space="preserve">, conforme mostra a </w:t>
      </w:r>
      <w:r w:rsidR="00B43464">
        <w:rPr>
          <w:szCs w:val="24"/>
        </w:rPr>
        <w:t>F</w:t>
      </w:r>
      <w:r w:rsidR="0031405E">
        <w:rPr>
          <w:szCs w:val="24"/>
        </w:rPr>
        <w:t>igura</w:t>
      </w:r>
      <w:r w:rsidR="00B43464">
        <w:rPr>
          <w:szCs w:val="24"/>
        </w:rPr>
        <w:t xml:space="preserve"> 9.</w:t>
      </w:r>
    </w:p>
    <w:p w:rsidR="00AE235D" w:rsidRDefault="00AE235D" w:rsidP="00AE235D">
      <w:pPr>
        <w:keepNext/>
        <w:jc w:val="center"/>
      </w:pPr>
      <w:r>
        <w:rPr>
          <w:noProof/>
          <w:lang w:eastAsia="pt-BR"/>
        </w:rPr>
        <w:drawing>
          <wp:inline distT="0" distB="0" distL="0" distR="0" wp14:anchorId="12DFBE98" wp14:editId="2C9F8C03">
            <wp:extent cx="4629150" cy="36099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4629150" cy="3609975"/>
                    </a:xfrm>
                    <a:prstGeom prst="rect">
                      <a:avLst/>
                    </a:prstGeom>
                  </pic:spPr>
                </pic:pic>
              </a:graphicData>
            </a:graphic>
          </wp:inline>
        </w:drawing>
      </w:r>
    </w:p>
    <w:p w:rsidR="00AE235D" w:rsidRPr="00BF32B3" w:rsidRDefault="00F31A29" w:rsidP="005969BD">
      <w:pPr>
        <w:pStyle w:val="Legenda"/>
        <w:spacing w:after="0"/>
        <w:jc w:val="both"/>
        <w:rPr>
          <w:color w:val="auto"/>
        </w:rPr>
      </w:pPr>
      <w:bookmarkStart w:id="22" w:name="_Toc523855357"/>
      <w:r>
        <w:rPr>
          <w:color w:val="auto"/>
        </w:rPr>
        <w:t>Figura</w:t>
      </w:r>
      <w:r w:rsidR="00AE235D" w:rsidRPr="00BF32B3">
        <w:rPr>
          <w:color w:val="auto"/>
        </w:rPr>
        <w:t xml:space="preserve"> </w:t>
      </w:r>
      <w:r w:rsidR="0006100E" w:rsidRPr="00BF32B3">
        <w:rPr>
          <w:color w:val="auto"/>
        </w:rPr>
        <w:fldChar w:fldCharType="begin"/>
      </w:r>
      <w:r w:rsidR="00D969D1" w:rsidRPr="00BF32B3">
        <w:rPr>
          <w:color w:val="auto"/>
        </w:rPr>
        <w:instrText xml:space="preserve"> SEQ Figura \* ARABIC </w:instrText>
      </w:r>
      <w:r w:rsidR="0006100E" w:rsidRPr="00BF32B3">
        <w:rPr>
          <w:color w:val="auto"/>
        </w:rPr>
        <w:fldChar w:fldCharType="separate"/>
      </w:r>
      <w:r w:rsidR="00A2678F">
        <w:rPr>
          <w:noProof/>
          <w:color w:val="auto"/>
        </w:rPr>
        <w:t>9</w:t>
      </w:r>
      <w:r w:rsidR="0006100E" w:rsidRPr="00BF32B3">
        <w:rPr>
          <w:noProof/>
          <w:color w:val="auto"/>
        </w:rPr>
        <w:fldChar w:fldCharType="end"/>
      </w:r>
      <w:r w:rsidR="00AA0011">
        <w:rPr>
          <w:noProof/>
          <w:color w:val="auto"/>
        </w:rPr>
        <w:t xml:space="preserve"> </w:t>
      </w:r>
      <w:r w:rsidR="00AE235D" w:rsidRPr="00BF32B3">
        <w:rPr>
          <w:color w:val="auto"/>
        </w:rPr>
        <w:t xml:space="preserve">- Participação dos supermercados, por </w:t>
      </w:r>
      <w:r w:rsidR="00AA0011">
        <w:rPr>
          <w:color w:val="auto"/>
        </w:rPr>
        <w:t>s</w:t>
      </w:r>
      <w:r w:rsidR="00A007F0">
        <w:rPr>
          <w:color w:val="auto"/>
        </w:rPr>
        <w:t>eção</w:t>
      </w:r>
      <w:r w:rsidR="00AE235D" w:rsidRPr="00BF32B3">
        <w:rPr>
          <w:color w:val="auto"/>
        </w:rPr>
        <w:t>, nas compras dos consumidores</w:t>
      </w:r>
      <w:bookmarkEnd w:id="22"/>
    </w:p>
    <w:p w:rsidR="00AE235D" w:rsidRPr="00BF32B3" w:rsidRDefault="0031405E" w:rsidP="00BF32B3">
      <w:pPr>
        <w:pStyle w:val="Legenda"/>
        <w:jc w:val="both"/>
        <w:rPr>
          <w:color w:val="auto"/>
        </w:rPr>
      </w:pPr>
      <w:r>
        <w:rPr>
          <w:color w:val="auto"/>
        </w:rPr>
        <w:t>Fonte: Rojo (1998)</w:t>
      </w:r>
    </w:p>
    <w:p w:rsidR="003F2DDD" w:rsidRDefault="00AE235D" w:rsidP="00BF32B3">
      <w:pPr>
        <w:jc w:val="both"/>
      </w:pPr>
      <w:r>
        <w:t>Rojo (1998) em conclusão</w:t>
      </w:r>
      <w:r w:rsidR="00B371E8">
        <w:t>, afirma</w:t>
      </w:r>
      <w:r>
        <w:t xml:space="preserve"> que as informações apresentadas sobre como os consumidores percebem os supermercados em que fazem suas compras tornam claro que existe a necessidade e muitas oportunidades para que o setor se desenvolva em direção à melhoria de qualidade, eficiência e produtividade, particularmente em seções de produtos perecíveis.</w:t>
      </w:r>
    </w:p>
    <w:p w:rsidR="0079620A" w:rsidRDefault="0079620A" w:rsidP="00BF32B3">
      <w:pPr>
        <w:jc w:val="both"/>
      </w:pPr>
    </w:p>
    <w:p w:rsidR="00727AB8" w:rsidRPr="0045511E" w:rsidRDefault="00727AB8" w:rsidP="00727AB8">
      <w:pPr>
        <w:pStyle w:val="Ttulo3"/>
        <w:spacing w:after="240"/>
        <w:jc w:val="both"/>
        <w:rPr>
          <w:rFonts w:ascii="Times New Roman" w:eastAsia="TT12o00" w:hAnsi="Times New Roman"/>
          <w:color w:val="auto"/>
        </w:rPr>
      </w:pPr>
      <w:bookmarkStart w:id="23" w:name="_Toc523855442"/>
      <w:r w:rsidRPr="0045511E">
        <w:rPr>
          <w:rFonts w:ascii="Times New Roman" w:hAnsi="Times New Roman"/>
          <w:color w:val="auto"/>
        </w:rPr>
        <w:t>2.</w:t>
      </w:r>
      <w:r>
        <w:rPr>
          <w:rFonts w:ascii="Times New Roman" w:hAnsi="Times New Roman"/>
          <w:color w:val="auto"/>
        </w:rPr>
        <w:t>2</w:t>
      </w:r>
      <w:r w:rsidRPr="0045511E">
        <w:rPr>
          <w:rFonts w:ascii="Times New Roman" w:hAnsi="Times New Roman"/>
          <w:color w:val="auto"/>
        </w:rPr>
        <w:t>.</w:t>
      </w:r>
      <w:r>
        <w:rPr>
          <w:rFonts w:ascii="Times New Roman" w:hAnsi="Times New Roman"/>
          <w:color w:val="auto"/>
        </w:rPr>
        <w:t>2</w:t>
      </w:r>
      <w:r w:rsidRPr="0045511E">
        <w:rPr>
          <w:rFonts w:ascii="Times New Roman" w:hAnsi="Times New Roman"/>
          <w:color w:val="auto"/>
        </w:rPr>
        <w:t xml:space="preserve"> </w:t>
      </w:r>
      <w:r>
        <w:rPr>
          <w:rFonts w:ascii="Times New Roman" w:eastAsia="TT12o00" w:hAnsi="Times New Roman"/>
          <w:color w:val="auto"/>
        </w:rPr>
        <w:t>Área de I</w:t>
      </w:r>
      <w:r w:rsidRPr="0045511E">
        <w:rPr>
          <w:rFonts w:ascii="Times New Roman" w:eastAsia="TT12o00" w:hAnsi="Times New Roman"/>
          <w:color w:val="auto"/>
        </w:rPr>
        <w:t xml:space="preserve">nfluência </w:t>
      </w:r>
      <w:r>
        <w:rPr>
          <w:rFonts w:ascii="Times New Roman" w:eastAsia="TT12o00" w:hAnsi="Times New Roman"/>
          <w:color w:val="auto"/>
        </w:rPr>
        <w:t>do Estabelecimento</w:t>
      </w:r>
      <w:bookmarkEnd w:id="23"/>
    </w:p>
    <w:p w:rsidR="001A4F4E" w:rsidRDefault="00727AB8" w:rsidP="00727AB8">
      <w:pPr>
        <w:jc w:val="both"/>
      </w:pPr>
      <w:r>
        <w:t xml:space="preserve">No setor varejista, o desempenho de supermercado depende, grandemente, de sua localização, pois a maior parte das vendas de uma loja vem de consumidores e clientes que moram dentro de uma área geográfica relativamente pequena em torno da loja. </w:t>
      </w:r>
    </w:p>
    <w:p w:rsidR="00727AB8" w:rsidRDefault="00727AB8" w:rsidP="00727AB8">
      <w:pPr>
        <w:jc w:val="both"/>
      </w:pPr>
      <w:r>
        <w:lastRenderedPageBreak/>
        <w:t>Parente e Kato (2001) afirmam que ao investigar onde os clientes estão localizados é possível identificar a dimensão geográfica da demanda de mercado disponível para certa loja. No varejo, em geral, essa dimensão geográfica é uma variável pouco controlável, pois as lojas podem não conseguir determinar os limites geográficos de onde se originam seus consumidores e clientes.</w:t>
      </w:r>
    </w:p>
    <w:p w:rsidR="00727AB8" w:rsidRDefault="00727AB8" w:rsidP="00727AB8">
      <w:pPr>
        <w:jc w:val="both"/>
      </w:pPr>
      <w:r w:rsidRPr="004A55B8">
        <w:t xml:space="preserve">Segundo a </w:t>
      </w:r>
      <w:r w:rsidRPr="004A55B8">
        <w:rPr>
          <w:i/>
        </w:rPr>
        <w:t>American Marketing Association</w:t>
      </w:r>
      <w:r w:rsidRPr="004A55B8">
        <w:t xml:space="preserve"> (AMA) (apud PARENTE; KATO, 2001</w:t>
      </w:r>
      <w:r>
        <w:t>, p. 47</w:t>
      </w:r>
      <w:r w:rsidRPr="004A55B8">
        <w:t xml:space="preserve">), a área de influência é </w:t>
      </w:r>
      <w:r>
        <w:t>“</w:t>
      </w:r>
      <w:r w:rsidRPr="004A55B8">
        <w:t>uma área geográfica contendo os consumidores de uma empresa particular ou grupo de empresas para bens ou serviços específicos</w:t>
      </w:r>
      <w:r>
        <w:t>”</w:t>
      </w:r>
      <w:r w:rsidRPr="004A55B8">
        <w:t>.</w:t>
      </w:r>
      <w:r>
        <w:t xml:space="preserve"> Segundo os autores, essa área de influência tem sido estudada há muito tempo por causa de sua importância no desempenho de uma loja, sendo que foi Applebaum, em 1966, que identificou a área de influência de supermercados por meio da técnica de </w:t>
      </w:r>
      <w:r w:rsidRPr="00753D15">
        <w:rPr>
          <w:i/>
        </w:rPr>
        <w:t>customer spotting</w:t>
      </w:r>
      <w:r>
        <w:t xml:space="preserve"> ou mapeamento de clientes. Essa técnica consiste em identificar, em um mapa, a localização da procedência (em geral, o local da residência) de uma amostra representativa de clientes de uma loja.</w:t>
      </w:r>
    </w:p>
    <w:p w:rsidR="00727AB8" w:rsidRDefault="00727AB8" w:rsidP="00727AB8">
      <w:pPr>
        <w:jc w:val="both"/>
      </w:pPr>
      <w:r>
        <w:t>Mediante a análise da dispersão geográfica dos clientes em torno de uma loja, três segmentos foram identificados de uma área de influência nos estudos de Applebaum e abordados por Parente e Kato (2001, p. 47) conforme seguem:</w:t>
      </w:r>
    </w:p>
    <w:p w:rsidR="00727AB8" w:rsidRPr="00753D15" w:rsidRDefault="00727AB8" w:rsidP="00727AB8">
      <w:pPr>
        <w:pStyle w:val="PargrafodaLista"/>
        <w:numPr>
          <w:ilvl w:val="0"/>
          <w:numId w:val="10"/>
        </w:numPr>
        <w:ind w:left="2268"/>
        <w:jc w:val="both"/>
        <w:rPr>
          <w:bCs/>
          <w:sz w:val="20"/>
          <w:szCs w:val="20"/>
        </w:rPr>
      </w:pPr>
      <w:r>
        <w:rPr>
          <w:sz w:val="20"/>
          <w:szCs w:val="20"/>
        </w:rPr>
        <w:t>á</w:t>
      </w:r>
      <w:r w:rsidRPr="00753D15">
        <w:rPr>
          <w:sz w:val="20"/>
          <w:szCs w:val="20"/>
        </w:rPr>
        <w:t xml:space="preserve">rea de influência primária </w:t>
      </w:r>
      <w:r>
        <w:rPr>
          <w:sz w:val="20"/>
          <w:szCs w:val="20"/>
        </w:rPr>
        <w:t>– região mais próxima da loja, apresentando maior densidade de clientes, onde estão concentrados cerca de 60% a 75% dos clientes;</w:t>
      </w:r>
    </w:p>
    <w:p w:rsidR="00727AB8" w:rsidRPr="009D4CC0" w:rsidRDefault="00727AB8" w:rsidP="00727AB8">
      <w:pPr>
        <w:pStyle w:val="PargrafodaLista"/>
        <w:numPr>
          <w:ilvl w:val="0"/>
          <w:numId w:val="10"/>
        </w:numPr>
        <w:ind w:left="2268"/>
        <w:jc w:val="both"/>
        <w:rPr>
          <w:bCs/>
          <w:sz w:val="20"/>
          <w:szCs w:val="20"/>
        </w:rPr>
      </w:pPr>
      <w:r>
        <w:rPr>
          <w:sz w:val="20"/>
          <w:szCs w:val="20"/>
        </w:rPr>
        <w:t>área de influência secundária – região em torno da área de influência primária, onde estão concentrados cerca de 15%  a 25% dos clientes;</w:t>
      </w:r>
    </w:p>
    <w:p w:rsidR="00727AB8" w:rsidRDefault="00727AB8" w:rsidP="00727AB8">
      <w:pPr>
        <w:pStyle w:val="PargrafodaLista"/>
        <w:numPr>
          <w:ilvl w:val="0"/>
          <w:numId w:val="10"/>
        </w:numPr>
        <w:ind w:left="2268"/>
        <w:jc w:val="both"/>
        <w:rPr>
          <w:bCs/>
          <w:sz w:val="20"/>
          <w:szCs w:val="20"/>
        </w:rPr>
      </w:pPr>
      <w:r>
        <w:rPr>
          <w:bCs/>
          <w:sz w:val="20"/>
          <w:szCs w:val="20"/>
        </w:rPr>
        <w:t>área de influência terciária – região que contem a parcela restante dos clientes que moram mais afastados da loja (cerca de 10%).</w:t>
      </w:r>
    </w:p>
    <w:p w:rsidR="00727AB8" w:rsidRPr="009D4CC0" w:rsidRDefault="00727AB8" w:rsidP="00727AB8">
      <w:pPr>
        <w:jc w:val="both"/>
        <w:rPr>
          <w:bCs/>
          <w:sz w:val="20"/>
          <w:szCs w:val="20"/>
        </w:rPr>
      </w:pPr>
      <w:r w:rsidRPr="006F5D0C">
        <w:rPr>
          <w:bCs/>
          <w:szCs w:val="24"/>
        </w:rPr>
        <w:t>Parente e Kato</w:t>
      </w:r>
      <w:r>
        <w:rPr>
          <w:bCs/>
          <w:szCs w:val="24"/>
        </w:rPr>
        <w:t xml:space="preserve"> (2001, p. 47)</w:t>
      </w:r>
      <w:r w:rsidRPr="006F5D0C">
        <w:rPr>
          <w:bCs/>
          <w:szCs w:val="24"/>
        </w:rPr>
        <w:t xml:space="preserve"> afirmam que </w:t>
      </w:r>
      <w:r w:rsidRPr="006F5D0C">
        <w:rPr>
          <w:szCs w:val="24"/>
        </w:rPr>
        <w:t>os estudos</w:t>
      </w:r>
      <w:r>
        <w:t xml:space="preserve"> sobre áreas de influência são aprimorados pelo uso de </w:t>
      </w:r>
      <w:r>
        <w:rPr>
          <w:i/>
        </w:rPr>
        <w:t>Geographic</w:t>
      </w:r>
      <w:r w:rsidRPr="009D4CC0">
        <w:rPr>
          <w:i/>
        </w:rPr>
        <w:t xml:space="preserve"> Information System</w:t>
      </w:r>
      <w:r>
        <w:t xml:space="preserve"> (GIS), que permite “maior capacidade de fazer ‘ligações’, isto é, relacionar uma informação com outras, a fim de dar sentido ao que seria um conjunto desconexo de informações”.</w:t>
      </w:r>
    </w:p>
    <w:p w:rsidR="00457585" w:rsidRDefault="001A4F4E" w:rsidP="00457585">
      <w:pPr>
        <w:jc w:val="both"/>
      </w:pPr>
      <w:r>
        <w:t xml:space="preserve">No estudo de </w:t>
      </w:r>
      <w:r w:rsidR="00457585">
        <w:t>Parente e Kato (2001)</w:t>
      </w:r>
      <w:r>
        <w:t xml:space="preserve">, </w:t>
      </w:r>
      <w:r w:rsidR="00457585" w:rsidRPr="008200B7">
        <w:t>alguns conceitos referentes aos padrões de concentração e dispersão de clie</w:t>
      </w:r>
      <w:r w:rsidR="00457585">
        <w:t>ntes em torno dos supermercados foram confirmados</w:t>
      </w:r>
      <w:r>
        <w:t xml:space="preserve"> por meio</w:t>
      </w:r>
      <w:r w:rsidR="00457585">
        <w:t xml:space="preserve"> de um processo de investigação baseado na lógica indutiva, e uma delas foi realizada por mapas geocodificados. </w:t>
      </w:r>
    </w:p>
    <w:p w:rsidR="00457585" w:rsidRDefault="001A619A" w:rsidP="00457585">
      <w:pPr>
        <w:jc w:val="both"/>
      </w:pPr>
      <w:r>
        <w:lastRenderedPageBreak/>
        <w:t>A Figura 10</w:t>
      </w:r>
      <w:r w:rsidR="00457585">
        <w:t xml:space="preserve"> mostra o mapeamento dos consumidores de acordo com a loja feito por Parente e Kato (2001).</w:t>
      </w:r>
    </w:p>
    <w:p w:rsidR="00457585" w:rsidRDefault="00457585" w:rsidP="00457585">
      <w:pPr>
        <w:keepNext/>
        <w:jc w:val="center"/>
      </w:pPr>
      <w:r>
        <w:rPr>
          <w:noProof/>
          <w:lang w:eastAsia="pt-BR"/>
        </w:rPr>
        <w:drawing>
          <wp:inline distT="0" distB="0" distL="0" distR="0" wp14:anchorId="7FCB0ACE" wp14:editId="2B6A7820">
            <wp:extent cx="5612130" cy="4135120"/>
            <wp:effectExtent l="0" t="0" r="7620" b="0"/>
            <wp:docPr id="1"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612130" cy="4135120"/>
                    </a:xfrm>
                    <a:prstGeom prst="rect">
                      <a:avLst/>
                    </a:prstGeom>
                  </pic:spPr>
                </pic:pic>
              </a:graphicData>
            </a:graphic>
          </wp:inline>
        </w:drawing>
      </w:r>
    </w:p>
    <w:p w:rsidR="00457585" w:rsidRPr="003F760B" w:rsidRDefault="00F31A29" w:rsidP="00457585">
      <w:pPr>
        <w:pStyle w:val="Legenda"/>
        <w:spacing w:after="0"/>
        <w:jc w:val="both"/>
        <w:rPr>
          <w:color w:val="auto"/>
        </w:rPr>
      </w:pPr>
      <w:bookmarkStart w:id="24" w:name="_Toc523855358"/>
      <w:r>
        <w:rPr>
          <w:color w:val="auto"/>
        </w:rPr>
        <w:t>Figura</w:t>
      </w:r>
      <w:r w:rsidR="00457585" w:rsidRPr="003F760B">
        <w:rPr>
          <w:color w:val="auto"/>
        </w:rPr>
        <w:t xml:space="preserve"> </w:t>
      </w:r>
      <w:r w:rsidR="0006100E" w:rsidRPr="003F760B">
        <w:rPr>
          <w:color w:val="auto"/>
        </w:rPr>
        <w:fldChar w:fldCharType="begin"/>
      </w:r>
      <w:r w:rsidR="00457585" w:rsidRPr="003F760B">
        <w:rPr>
          <w:color w:val="auto"/>
        </w:rPr>
        <w:instrText xml:space="preserve"> SEQ Figura \* ARABIC </w:instrText>
      </w:r>
      <w:r w:rsidR="0006100E" w:rsidRPr="003F760B">
        <w:rPr>
          <w:color w:val="auto"/>
        </w:rPr>
        <w:fldChar w:fldCharType="separate"/>
      </w:r>
      <w:r w:rsidR="00A2678F">
        <w:rPr>
          <w:noProof/>
          <w:color w:val="auto"/>
        </w:rPr>
        <w:t>10</w:t>
      </w:r>
      <w:r w:rsidR="0006100E" w:rsidRPr="003F760B">
        <w:rPr>
          <w:noProof/>
          <w:color w:val="auto"/>
        </w:rPr>
        <w:fldChar w:fldCharType="end"/>
      </w:r>
      <w:r w:rsidR="001A619A">
        <w:rPr>
          <w:noProof/>
          <w:color w:val="auto"/>
        </w:rPr>
        <w:t xml:space="preserve"> </w:t>
      </w:r>
      <w:r w:rsidR="00457585" w:rsidRPr="003F760B">
        <w:rPr>
          <w:color w:val="auto"/>
        </w:rPr>
        <w:t>- Mapeamento dos consumidores em relação a loja</w:t>
      </w:r>
      <w:bookmarkEnd w:id="24"/>
    </w:p>
    <w:p w:rsidR="00457585" w:rsidRPr="003F760B" w:rsidRDefault="001A4F4E" w:rsidP="00457585">
      <w:pPr>
        <w:pStyle w:val="Legenda"/>
        <w:jc w:val="both"/>
        <w:rPr>
          <w:color w:val="auto"/>
        </w:rPr>
      </w:pPr>
      <w:r>
        <w:rPr>
          <w:color w:val="auto"/>
        </w:rPr>
        <w:t>FONTE: Parente e Kato</w:t>
      </w:r>
      <w:r w:rsidR="00457585" w:rsidRPr="003F760B">
        <w:rPr>
          <w:color w:val="auto"/>
        </w:rPr>
        <w:t xml:space="preserve"> (2001)</w:t>
      </w:r>
    </w:p>
    <w:p w:rsidR="00457585" w:rsidRDefault="00457585" w:rsidP="00457585">
      <w:pPr>
        <w:jc w:val="both"/>
        <w:rPr>
          <w:bCs/>
          <w:szCs w:val="24"/>
        </w:rPr>
      </w:pPr>
      <w:r>
        <w:rPr>
          <w:bCs/>
          <w:szCs w:val="24"/>
        </w:rPr>
        <w:t xml:space="preserve">Os </w:t>
      </w:r>
      <w:r w:rsidRPr="008200B7">
        <w:rPr>
          <w:bCs/>
          <w:szCs w:val="24"/>
        </w:rPr>
        <w:t xml:space="preserve">mapas da </w:t>
      </w:r>
      <w:r>
        <w:rPr>
          <w:bCs/>
          <w:szCs w:val="24"/>
        </w:rPr>
        <w:t xml:space="preserve">Figura </w:t>
      </w:r>
      <w:r w:rsidRPr="008200B7">
        <w:rPr>
          <w:bCs/>
          <w:szCs w:val="24"/>
        </w:rPr>
        <w:t>1</w:t>
      </w:r>
      <w:r w:rsidR="001A619A">
        <w:rPr>
          <w:bCs/>
          <w:szCs w:val="24"/>
        </w:rPr>
        <w:t>0</w:t>
      </w:r>
      <w:r w:rsidRPr="008200B7">
        <w:rPr>
          <w:bCs/>
          <w:szCs w:val="24"/>
        </w:rPr>
        <w:t xml:space="preserve"> indicam a localização dos clientes (cada ponto representa um cliente pesquisado) em torno das lojas pesquisadas. </w:t>
      </w:r>
      <w:r w:rsidR="000A1517">
        <w:rPr>
          <w:bCs/>
          <w:szCs w:val="24"/>
        </w:rPr>
        <w:t>Uma</w:t>
      </w:r>
      <w:r w:rsidRPr="008200B7">
        <w:rPr>
          <w:bCs/>
          <w:szCs w:val="24"/>
        </w:rPr>
        <w:t xml:space="preserve"> inspeção visual indica grandes variações na habilidade das unidades de atrair clientes. As lojas 1 e 4 mostram uma pequena</w:t>
      </w:r>
      <w:r w:rsidRPr="008200B7">
        <w:t xml:space="preserve"> </w:t>
      </w:r>
      <w:r w:rsidRPr="008200B7">
        <w:rPr>
          <w:bCs/>
          <w:szCs w:val="24"/>
        </w:rPr>
        <w:t>área de influência, com clientes densamente concentrados em áreas próximas da loja</w:t>
      </w:r>
      <w:r>
        <w:t xml:space="preserve">. </w:t>
      </w:r>
      <w:r w:rsidRPr="008200B7">
        <w:rPr>
          <w:bCs/>
          <w:szCs w:val="24"/>
        </w:rPr>
        <w:t>Por outro lado, as lojas 2, 3 e 5 apresentam um pad</w:t>
      </w:r>
      <w:r>
        <w:rPr>
          <w:bCs/>
          <w:szCs w:val="24"/>
        </w:rPr>
        <w:t>rão menos concentrado e, consequ</w:t>
      </w:r>
      <w:r w:rsidRPr="008200B7">
        <w:rPr>
          <w:bCs/>
          <w:szCs w:val="24"/>
        </w:rPr>
        <w:t>entemente, uma área de influência maior.</w:t>
      </w:r>
      <w:r>
        <w:rPr>
          <w:bCs/>
          <w:szCs w:val="24"/>
        </w:rPr>
        <w:t xml:space="preserve"> Parente e Kato (2001) afirmam</w:t>
      </w:r>
      <w:r w:rsidR="001A4F4E">
        <w:rPr>
          <w:bCs/>
          <w:szCs w:val="24"/>
        </w:rPr>
        <w:t xml:space="preserve"> </w:t>
      </w:r>
      <w:r>
        <w:rPr>
          <w:bCs/>
          <w:szCs w:val="24"/>
        </w:rPr>
        <w:t xml:space="preserve">que </w:t>
      </w:r>
      <w:r w:rsidRPr="008200B7">
        <w:rPr>
          <w:bCs/>
          <w:szCs w:val="24"/>
        </w:rPr>
        <w:t xml:space="preserve">as áreas mais densas de clientes </w:t>
      </w:r>
      <w:r w:rsidR="000A1517">
        <w:rPr>
          <w:bCs/>
          <w:szCs w:val="24"/>
        </w:rPr>
        <w:t xml:space="preserve">se </w:t>
      </w:r>
      <w:r w:rsidRPr="008200B7">
        <w:rPr>
          <w:bCs/>
          <w:szCs w:val="24"/>
        </w:rPr>
        <w:t>encontram em regiões mais próximas da loja, em regiões mais densamente povoadas e ao longo das principais vias de acesso.</w:t>
      </w:r>
    </w:p>
    <w:p w:rsidR="000A1517" w:rsidRDefault="000A1517" w:rsidP="00457585">
      <w:pPr>
        <w:jc w:val="both"/>
        <w:rPr>
          <w:bCs/>
          <w:szCs w:val="24"/>
        </w:rPr>
      </w:pPr>
      <w:r>
        <w:rPr>
          <w:bCs/>
          <w:szCs w:val="24"/>
        </w:rPr>
        <w:t xml:space="preserve">A Figura 11 </w:t>
      </w:r>
      <w:r>
        <w:t>representa o fenômeno da dispersão dos clientes, indicando a percentagem acumulada de clientes dentro de diferentes raios traçados em torno da loja.</w:t>
      </w:r>
    </w:p>
    <w:p w:rsidR="00457585" w:rsidRDefault="00457585" w:rsidP="00457585">
      <w:pPr>
        <w:keepNext/>
        <w:jc w:val="center"/>
      </w:pPr>
      <w:r>
        <w:rPr>
          <w:noProof/>
          <w:lang w:eastAsia="pt-BR"/>
        </w:rPr>
        <w:lastRenderedPageBreak/>
        <w:drawing>
          <wp:inline distT="0" distB="0" distL="0" distR="0" wp14:anchorId="2E8F1DB2" wp14:editId="437306BD">
            <wp:extent cx="5400675" cy="2066925"/>
            <wp:effectExtent l="0" t="0" r="9525" b="9525"/>
            <wp:docPr id="66"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srcRect t="2691" b="-1"/>
                    <a:stretch/>
                  </pic:blipFill>
                  <pic:spPr bwMode="auto">
                    <a:xfrm>
                      <a:off x="0" y="0"/>
                      <a:ext cx="5400675" cy="2066925"/>
                    </a:xfrm>
                    <a:prstGeom prst="rect">
                      <a:avLst/>
                    </a:prstGeom>
                    <a:ln>
                      <a:noFill/>
                    </a:ln>
                    <a:extLst>
                      <a:ext uri="{53640926-AAD7-44D8-BBD7-CCE9431645EC}">
                        <a14:shadowObscured xmlns:a14="http://schemas.microsoft.com/office/drawing/2010/main"/>
                      </a:ext>
                    </a:extLst>
                  </pic:spPr>
                </pic:pic>
              </a:graphicData>
            </a:graphic>
          </wp:inline>
        </w:drawing>
      </w:r>
    </w:p>
    <w:p w:rsidR="00457585" w:rsidRPr="003F760B" w:rsidRDefault="00F31A29" w:rsidP="00457585">
      <w:pPr>
        <w:pStyle w:val="Legenda"/>
        <w:spacing w:after="0"/>
        <w:jc w:val="both"/>
        <w:rPr>
          <w:color w:val="auto"/>
        </w:rPr>
      </w:pPr>
      <w:bookmarkStart w:id="25" w:name="_Toc523855359"/>
      <w:r>
        <w:rPr>
          <w:color w:val="auto"/>
        </w:rPr>
        <w:t>Figura</w:t>
      </w:r>
      <w:r w:rsidR="00457585" w:rsidRPr="003F760B">
        <w:rPr>
          <w:color w:val="auto"/>
        </w:rPr>
        <w:t xml:space="preserve"> </w:t>
      </w:r>
      <w:r w:rsidR="0006100E" w:rsidRPr="003F760B">
        <w:rPr>
          <w:color w:val="auto"/>
        </w:rPr>
        <w:fldChar w:fldCharType="begin"/>
      </w:r>
      <w:r w:rsidR="00457585" w:rsidRPr="003F760B">
        <w:rPr>
          <w:color w:val="auto"/>
        </w:rPr>
        <w:instrText xml:space="preserve"> SEQ Figura \* ARABIC </w:instrText>
      </w:r>
      <w:r w:rsidR="0006100E" w:rsidRPr="003F760B">
        <w:rPr>
          <w:color w:val="auto"/>
        </w:rPr>
        <w:fldChar w:fldCharType="separate"/>
      </w:r>
      <w:r w:rsidR="00A2678F">
        <w:rPr>
          <w:noProof/>
          <w:color w:val="auto"/>
        </w:rPr>
        <w:t>11</w:t>
      </w:r>
      <w:r w:rsidR="0006100E" w:rsidRPr="003F760B">
        <w:rPr>
          <w:noProof/>
          <w:color w:val="auto"/>
        </w:rPr>
        <w:fldChar w:fldCharType="end"/>
      </w:r>
      <w:r w:rsidR="00C04985">
        <w:rPr>
          <w:noProof/>
          <w:color w:val="auto"/>
        </w:rPr>
        <w:t xml:space="preserve"> </w:t>
      </w:r>
      <w:r w:rsidR="00457585" w:rsidRPr="003F760B">
        <w:rPr>
          <w:color w:val="auto"/>
        </w:rPr>
        <w:t>- Porcentagem acumuladas de clientes em raio concêntricos</w:t>
      </w:r>
      <w:bookmarkEnd w:id="25"/>
    </w:p>
    <w:p w:rsidR="005135B1" w:rsidRPr="005135B1" w:rsidRDefault="000A1517" w:rsidP="00156D0C">
      <w:pPr>
        <w:pStyle w:val="Legenda"/>
        <w:spacing w:line="360" w:lineRule="auto"/>
        <w:jc w:val="both"/>
        <w:rPr>
          <w:color w:val="auto"/>
        </w:rPr>
      </w:pPr>
      <w:r>
        <w:rPr>
          <w:color w:val="auto"/>
        </w:rPr>
        <w:t xml:space="preserve">Fonte: Parente e Kato </w:t>
      </w:r>
      <w:r w:rsidR="00457585" w:rsidRPr="003F760B">
        <w:rPr>
          <w:color w:val="auto"/>
        </w:rPr>
        <w:t>(2001)</w:t>
      </w:r>
    </w:p>
    <w:p w:rsidR="000A1517" w:rsidRDefault="000A1517" w:rsidP="00156D0C">
      <w:pPr>
        <w:jc w:val="both"/>
        <w:rPr>
          <w:bCs/>
          <w:szCs w:val="24"/>
        </w:rPr>
      </w:pPr>
      <w:r>
        <w:rPr>
          <w:bCs/>
          <w:szCs w:val="24"/>
        </w:rPr>
        <w:t xml:space="preserve">Outra técnica para viabilizar e justificar as áreas de influência de um supermercado para seus clientes é a de curvas relacionadoras de distância e porcentagens acumuladas de clientes. Parente e Kato (2001) afirmam que para </w:t>
      </w:r>
      <w:r w:rsidRPr="00EA16D3">
        <w:rPr>
          <w:bCs/>
          <w:szCs w:val="24"/>
        </w:rPr>
        <w:t>proporcionar uma representação mais sumarizada dos fenômenos da distribuição dos clientes em torno de lojas, foram desenvolvidas curvas da área de influência com base nos dados da</w:t>
      </w:r>
      <w:r>
        <w:rPr>
          <w:bCs/>
          <w:szCs w:val="24"/>
        </w:rPr>
        <w:t xml:space="preserve"> Figura </w:t>
      </w:r>
      <w:r w:rsidR="005C667E">
        <w:rPr>
          <w:bCs/>
          <w:szCs w:val="24"/>
        </w:rPr>
        <w:t>11</w:t>
      </w:r>
      <w:r>
        <w:rPr>
          <w:bCs/>
          <w:szCs w:val="24"/>
        </w:rPr>
        <w:t xml:space="preserve">, </w:t>
      </w:r>
      <w:r w:rsidRPr="00EA16D3">
        <w:rPr>
          <w:bCs/>
          <w:szCs w:val="24"/>
        </w:rPr>
        <w:t xml:space="preserve">relacionando a distância e o percentual acumulado de clientes. Ao capturar a maior parte das informações contidas nos mapas de </w:t>
      </w:r>
      <w:r w:rsidRPr="00EA16D3">
        <w:rPr>
          <w:bCs/>
          <w:i/>
          <w:szCs w:val="24"/>
        </w:rPr>
        <w:t>customer spotting</w:t>
      </w:r>
      <w:r w:rsidRPr="00EA16D3">
        <w:rPr>
          <w:bCs/>
          <w:szCs w:val="24"/>
        </w:rPr>
        <w:t>, as curvas oferecem uma forma útil de retratar o padrão de concentração e dispers</w:t>
      </w:r>
      <w:r>
        <w:rPr>
          <w:bCs/>
          <w:szCs w:val="24"/>
        </w:rPr>
        <w:t>ão dos clientes em torno de um supermercado.</w:t>
      </w:r>
    </w:p>
    <w:p w:rsidR="005C667E" w:rsidRDefault="005C667E" w:rsidP="000A1517">
      <w:pPr>
        <w:jc w:val="both"/>
        <w:rPr>
          <w:bCs/>
          <w:szCs w:val="24"/>
        </w:rPr>
      </w:pPr>
      <w:r>
        <w:rPr>
          <w:bCs/>
          <w:szCs w:val="24"/>
        </w:rPr>
        <w:t xml:space="preserve">Segundo Parente e Kato (2001), “ao capturar a maior parte das informações contidas nos mapas de </w:t>
      </w:r>
      <w:r w:rsidRPr="00EA16D3">
        <w:rPr>
          <w:bCs/>
          <w:i/>
          <w:szCs w:val="24"/>
        </w:rPr>
        <w:t>customer spotting</w:t>
      </w:r>
      <w:r>
        <w:rPr>
          <w:bCs/>
          <w:szCs w:val="24"/>
        </w:rPr>
        <w:t>, as curvas oferecem uma forma útil de retratar o padrão de concentração e dispersão dos clientes em torno de uma loja”. Essa informação pode ser analisada na Figura 12.</w:t>
      </w:r>
    </w:p>
    <w:p w:rsidR="000A1517" w:rsidRPr="000A1517" w:rsidRDefault="000A1517" w:rsidP="000A1517"/>
    <w:p w:rsidR="00457585" w:rsidRDefault="00457585" w:rsidP="00457585">
      <w:pPr>
        <w:keepNext/>
        <w:jc w:val="center"/>
      </w:pPr>
      <w:r>
        <w:rPr>
          <w:noProof/>
          <w:lang w:eastAsia="pt-BR"/>
        </w:rPr>
        <w:lastRenderedPageBreak/>
        <w:drawing>
          <wp:inline distT="0" distB="0" distL="0" distR="0" wp14:anchorId="2ED648AB" wp14:editId="6DAE90F3">
            <wp:extent cx="4448175" cy="6619875"/>
            <wp:effectExtent l="0" t="0" r="9525" b="9525"/>
            <wp:docPr id="6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srcRect l="6332" r="4804" b="1682"/>
                    <a:stretch/>
                  </pic:blipFill>
                  <pic:spPr bwMode="auto">
                    <a:xfrm>
                      <a:off x="0" y="0"/>
                      <a:ext cx="4449040" cy="6621162"/>
                    </a:xfrm>
                    <a:prstGeom prst="rect">
                      <a:avLst/>
                    </a:prstGeom>
                    <a:ln>
                      <a:noFill/>
                    </a:ln>
                    <a:extLst>
                      <a:ext uri="{53640926-AAD7-44D8-BBD7-CCE9431645EC}">
                        <a14:shadowObscured xmlns:a14="http://schemas.microsoft.com/office/drawing/2010/main"/>
                      </a:ext>
                    </a:extLst>
                  </pic:spPr>
                </pic:pic>
              </a:graphicData>
            </a:graphic>
          </wp:inline>
        </w:drawing>
      </w:r>
    </w:p>
    <w:p w:rsidR="00457585" w:rsidRPr="003F760B" w:rsidRDefault="00F31A29" w:rsidP="00457585">
      <w:pPr>
        <w:pStyle w:val="Legenda"/>
        <w:spacing w:after="0"/>
        <w:jc w:val="both"/>
        <w:rPr>
          <w:color w:val="auto"/>
        </w:rPr>
      </w:pPr>
      <w:bookmarkStart w:id="26" w:name="_Toc523855360"/>
      <w:r>
        <w:rPr>
          <w:color w:val="auto"/>
        </w:rPr>
        <w:t>Figura</w:t>
      </w:r>
      <w:r w:rsidR="00457585" w:rsidRPr="003F760B">
        <w:rPr>
          <w:color w:val="auto"/>
        </w:rPr>
        <w:t xml:space="preserve"> </w:t>
      </w:r>
      <w:r w:rsidR="0006100E" w:rsidRPr="003F760B">
        <w:rPr>
          <w:color w:val="auto"/>
        </w:rPr>
        <w:fldChar w:fldCharType="begin"/>
      </w:r>
      <w:r w:rsidR="00457585" w:rsidRPr="003F760B">
        <w:rPr>
          <w:color w:val="auto"/>
        </w:rPr>
        <w:instrText xml:space="preserve"> SEQ Figura \* ARABIC </w:instrText>
      </w:r>
      <w:r w:rsidR="0006100E" w:rsidRPr="003F760B">
        <w:rPr>
          <w:color w:val="auto"/>
        </w:rPr>
        <w:fldChar w:fldCharType="separate"/>
      </w:r>
      <w:r w:rsidR="00A2678F">
        <w:rPr>
          <w:noProof/>
          <w:color w:val="auto"/>
        </w:rPr>
        <w:t>12</w:t>
      </w:r>
      <w:r w:rsidR="0006100E" w:rsidRPr="003F760B">
        <w:rPr>
          <w:noProof/>
          <w:color w:val="auto"/>
        </w:rPr>
        <w:fldChar w:fldCharType="end"/>
      </w:r>
      <w:r w:rsidR="00C04985">
        <w:rPr>
          <w:noProof/>
          <w:color w:val="auto"/>
        </w:rPr>
        <w:t xml:space="preserve"> </w:t>
      </w:r>
      <w:r w:rsidR="00457585" w:rsidRPr="003F760B">
        <w:rPr>
          <w:color w:val="auto"/>
        </w:rPr>
        <w:t>- Curva de área de influência</w:t>
      </w:r>
      <w:bookmarkEnd w:id="26"/>
    </w:p>
    <w:p w:rsidR="00457585" w:rsidRPr="003F760B" w:rsidRDefault="00457585" w:rsidP="00457585">
      <w:pPr>
        <w:pStyle w:val="Legenda"/>
        <w:jc w:val="both"/>
        <w:rPr>
          <w:color w:val="auto"/>
        </w:rPr>
      </w:pPr>
      <w:r w:rsidRPr="003F760B">
        <w:rPr>
          <w:color w:val="auto"/>
        </w:rPr>
        <w:t xml:space="preserve">Fonte: </w:t>
      </w:r>
      <w:r w:rsidR="005C667E">
        <w:rPr>
          <w:color w:val="auto"/>
        </w:rPr>
        <w:t>Parente e Kato</w:t>
      </w:r>
      <w:r w:rsidRPr="003F760B">
        <w:rPr>
          <w:color w:val="auto"/>
        </w:rPr>
        <w:t xml:space="preserve"> (2001)</w:t>
      </w:r>
    </w:p>
    <w:p w:rsidR="00C04985" w:rsidRDefault="00457585" w:rsidP="008C5BFD">
      <w:pPr>
        <w:jc w:val="both"/>
        <w:rPr>
          <w:bCs/>
          <w:szCs w:val="24"/>
        </w:rPr>
      </w:pPr>
      <w:r>
        <w:rPr>
          <w:bCs/>
          <w:szCs w:val="24"/>
        </w:rPr>
        <w:t>No Brasil percebe-se que consumidores típicos não limitam suas compras de alimentos a uma única loja, ao contrário, têm um repertório de lojas, escolhidas para diferentes tipos de compras, afirma</w:t>
      </w:r>
      <w:r w:rsidR="001A4F4E">
        <w:rPr>
          <w:bCs/>
          <w:szCs w:val="24"/>
        </w:rPr>
        <w:t>m</w:t>
      </w:r>
      <w:r>
        <w:rPr>
          <w:bCs/>
          <w:szCs w:val="24"/>
        </w:rPr>
        <w:t xml:space="preserve"> </w:t>
      </w:r>
      <w:r w:rsidRPr="00BB63E2">
        <w:rPr>
          <w:bCs/>
          <w:szCs w:val="24"/>
        </w:rPr>
        <w:t>Sheth, Mittal e Newman</w:t>
      </w:r>
      <w:r w:rsidR="008C5BFD">
        <w:rPr>
          <w:bCs/>
          <w:szCs w:val="24"/>
        </w:rPr>
        <w:t xml:space="preserve"> (1999).</w:t>
      </w:r>
    </w:p>
    <w:p w:rsidR="008C5BFD" w:rsidRPr="008C5BFD" w:rsidRDefault="008C5BFD" w:rsidP="008C5BFD">
      <w:pPr>
        <w:jc w:val="both"/>
        <w:rPr>
          <w:bCs/>
          <w:szCs w:val="24"/>
        </w:rPr>
      </w:pPr>
    </w:p>
    <w:p w:rsidR="00611E60" w:rsidRPr="0045511E" w:rsidRDefault="00611E60" w:rsidP="00611E60">
      <w:pPr>
        <w:pStyle w:val="Ttulo3"/>
        <w:spacing w:after="240"/>
        <w:jc w:val="both"/>
        <w:rPr>
          <w:rFonts w:ascii="Times New Roman" w:eastAsia="TT12o00" w:hAnsi="Times New Roman"/>
          <w:color w:val="auto"/>
        </w:rPr>
      </w:pPr>
      <w:bookmarkStart w:id="27" w:name="_Toc523855443"/>
      <w:r w:rsidRPr="0045511E">
        <w:rPr>
          <w:rFonts w:ascii="Times New Roman" w:hAnsi="Times New Roman"/>
          <w:color w:val="auto"/>
        </w:rPr>
        <w:lastRenderedPageBreak/>
        <w:t>2.</w:t>
      </w:r>
      <w:r>
        <w:rPr>
          <w:rFonts w:ascii="Times New Roman" w:hAnsi="Times New Roman"/>
          <w:color w:val="auto"/>
        </w:rPr>
        <w:t>2</w:t>
      </w:r>
      <w:r w:rsidRPr="0045511E">
        <w:rPr>
          <w:rFonts w:ascii="Times New Roman" w:hAnsi="Times New Roman"/>
          <w:color w:val="auto"/>
        </w:rPr>
        <w:t>.</w:t>
      </w:r>
      <w:r>
        <w:rPr>
          <w:rFonts w:ascii="Times New Roman" w:hAnsi="Times New Roman"/>
          <w:color w:val="auto"/>
        </w:rPr>
        <w:t>3</w:t>
      </w:r>
      <w:r w:rsidRPr="0045511E">
        <w:rPr>
          <w:rFonts w:ascii="Times New Roman" w:hAnsi="Times New Roman"/>
          <w:color w:val="auto"/>
        </w:rPr>
        <w:t xml:space="preserve"> </w:t>
      </w:r>
      <w:r>
        <w:rPr>
          <w:rFonts w:ascii="Times New Roman" w:hAnsi="Times New Roman"/>
          <w:color w:val="auto"/>
        </w:rPr>
        <w:t xml:space="preserve">Estratégias de Varejo </w:t>
      </w:r>
      <w:r w:rsidRPr="00611E60">
        <w:rPr>
          <w:rFonts w:ascii="Times New Roman" w:hAnsi="Times New Roman"/>
          <w:i/>
          <w:color w:val="auto"/>
        </w:rPr>
        <w:t>Omnicha</w:t>
      </w:r>
      <w:r w:rsidR="00685543">
        <w:rPr>
          <w:rFonts w:ascii="Times New Roman" w:hAnsi="Times New Roman"/>
          <w:i/>
          <w:color w:val="auto"/>
        </w:rPr>
        <w:t>n</w:t>
      </w:r>
      <w:r w:rsidRPr="00611E60">
        <w:rPr>
          <w:rFonts w:ascii="Times New Roman" w:hAnsi="Times New Roman"/>
          <w:i/>
          <w:color w:val="auto"/>
        </w:rPr>
        <w:t>nel</w:t>
      </w:r>
      <w:bookmarkEnd w:id="27"/>
    </w:p>
    <w:p w:rsidR="0078094C" w:rsidRDefault="0078094C" w:rsidP="0078094C">
      <w:pPr>
        <w:jc w:val="both"/>
      </w:pPr>
      <w:r>
        <w:t xml:space="preserve">O conceito </w:t>
      </w:r>
      <w:r w:rsidRPr="00611E60">
        <w:rPr>
          <w:i/>
        </w:rPr>
        <w:t>Omnicha</w:t>
      </w:r>
      <w:r>
        <w:rPr>
          <w:i/>
        </w:rPr>
        <w:t>n</w:t>
      </w:r>
      <w:r w:rsidRPr="00611E60">
        <w:rPr>
          <w:i/>
        </w:rPr>
        <w:t>nel</w:t>
      </w:r>
      <w:r>
        <w:rPr>
          <w:i/>
        </w:rPr>
        <w:t xml:space="preserve"> </w:t>
      </w:r>
      <w:r>
        <w:t>já é uma realidade muito conhecida nos EUA e Europa, começou recentemente a ganhar força e ser reconhecido também no Brasil. De uma maneira simples, o termo pode ser compreendido como a utilização de vários canais para atingir e estabelecer um relacionamento com o consumidor final, ou melhor, define um conjunto de mercadorias ou serviços por meio de muitos canais difundidos.</w:t>
      </w:r>
    </w:p>
    <w:p w:rsidR="0078094C" w:rsidRDefault="0078094C" w:rsidP="0078094C">
      <w:pPr>
        <w:jc w:val="both"/>
      </w:pPr>
      <w:r>
        <w:t>Num contexto mais amplo, o termo surgiu como tendência e referência mundial para mudar completamente a forma de atuação das empresas no segmento de varejo que desejam acompanhar tal mudança que acontece principalmente devido ao comportamento e ao novo perfil do consumidor.</w:t>
      </w:r>
    </w:p>
    <w:p w:rsidR="0078094C" w:rsidRDefault="0078094C" w:rsidP="0078094C">
      <w:pPr>
        <w:jc w:val="both"/>
        <w:rPr>
          <w:rStyle w:val="nfase"/>
          <w:i w:val="0"/>
          <w:color w:val="000000"/>
          <w:szCs w:val="24"/>
          <w:shd w:val="clear" w:color="auto" w:fill="FFFFFF"/>
        </w:rPr>
      </w:pPr>
      <w:r>
        <w:t xml:space="preserve">Desta maneira, sabe-se que o comportamento do consumidor é reflexo de uma mudança inédita, acompanhada principalmente pela evolução tecnológica e digital, o fato de tornar-se </w:t>
      </w:r>
      <w:r w:rsidRPr="00611E60">
        <w:rPr>
          <w:i/>
        </w:rPr>
        <w:t>Omnicha</w:t>
      </w:r>
      <w:r>
        <w:rPr>
          <w:i/>
        </w:rPr>
        <w:t>n</w:t>
      </w:r>
      <w:r w:rsidRPr="00611E60">
        <w:rPr>
          <w:i/>
        </w:rPr>
        <w:t>nel</w:t>
      </w:r>
      <w:r>
        <w:rPr>
          <w:i/>
        </w:rPr>
        <w:t xml:space="preserve">. </w:t>
      </w:r>
      <w:r>
        <w:t xml:space="preserve">No entanto, não impõe limites ou definições para o que realmente pode ser feito num determinado negócio, utilizando seus conceitos e metodologias. Para </w:t>
      </w:r>
      <w:r w:rsidR="00B248E9">
        <w:rPr>
          <w:rStyle w:val="nfase"/>
          <w:i w:val="0"/>
          <w:color w:val="000000"/>
          <w:szCs w:val="24"/>
          <w:shd w:val="clear" w:color="auto" w:fill="FFFFFF"/>
        </w:rPr>
        <w:t>Belmiro e Pastore</w:t>
      </w:r>
      <w:r w:rsidR="005A3376">
        <w:rPr>
          <w:rStyle w:val="nfase"/>
          <w:i w:val="0"/>
          <w:color w:val="000000"/>
          <w:szCs w:val="24"/>
          <w:shd w:val="clear" w:color="auto" w:fill="FFFFFF"/>
        </w:rPr>
        <w:t xml:space="preserve"> </w:t>
      </w:r>
      <w:r w:rsidRPr="0093393E">
        <w:rPr>
          <w:rStyle w:val="nfase"/>
          <w:i w:val="0"/>
          <w:color w:val="000000"/>
          <w:szCs w:val="24"/>
          <w:shd w:val="clear" w:color="auto" w:fill="FFFFFF"/>
        </w:rPr>
        <w:t>(201</w:t>
      </w:r>
      <w:r w:rsidR="005A3376">
        <w:rPr>
          <w:rStyle w:val="nfase"/>
          <w:i w:val="0"/>
          <w:color w:val="000000"/>
          <w:szCs w:val="24"/>
          <w:shd w:val="clear" w:color="auto" w:fill="FFFFFF"/>
        </w:rPr>
        <w:t>8</w:t>
      </w:r>
      <w:r w:rsidRPr="0093393E">
        <w:rPr>
          <w:rStyle w:val="nfase"/>
          <w:i w:val="0"/>
          <w:color w:val="000000"/>
          <w:szCs w:val="24"/>
          <w:shd w:val="clear" w:color="auto" w:fill="FFFFFF"/>
        </w:rPr>
        <w:t>)</w:t>
      </w:r>
      <w:r>
        <w:rPr>
          <w:rStyle w:val="nfase"/>
          <w:i w:val="0"/>
          <w:color w:val="000000"/>
          <w:szCs w:val="24"/>
          <w:shd w:val="clear" w:color="auto" w:fill="FFFFFF"/>
        </w:rPr>
        <w:t xml:space="preserve">, o tema </w:t>
      </w:r>
      <w:r w:rsidRPr="00611E60">
        <w:rPr>
          <w:i/>
        </w:rPr>
        <w:t>Omnicha</w:t>
      </w:r>
      <w:r>
        <w:rPr>
          <w:i/>
        </w:rPr>
        <w:t>n</w:t>
      </w:r>
      <w:r w:rsidRPr="00611E60">
        <w:rPr>
          <w:i/>
        </w:rPr>
        <w:t>nel</w:t>
      </w:r>
      <w:r>
        <w:rPr>
          <w:i/>
        </w:rPr>
        <w:t xml:space="preserve"> </w:t>
      </w:r>
      <w:r>
        <w:rPr>
          <w:rStyle w:val="nfase"/>
          <w:i w:val="0"/>
          <w:color w:val="000000"/>
          <w:szCs w:val="24"/>
          <w:shd w:val="clear" w:color="auto" w:fill="FFFFFF"/>
        </w:rPr>
        <w:t xml:space="preserve">é emergente e demonstra relevância, ineditismo, mas ainda exige robustez teórica, pois se trata de um tema de natureza empírica em busca de novas teorias para dar-lhe mais suporte conceitual. </w:t>
      </w:r>
    </w:p>
    <w:p w:rsidR="0078094C" w:rsidRDefault="0078094C" w:rsidP="0078094C">
      <w:pPr>
        <w:jc w:val="both"/>
      </w:pPr>
      <w:r>
        <w:rPr>
          <w:rStyle w:val="nfase"/>
          <w:i w:val="0"/>
          <w:color w:val="000000"/>
          <w:szCs w:val="24"/>
          <w:shd w:val="clear" w:color="auto" w:fill="FFFFFF"/>
        </w:rPr>
        <w:t xml:space="preserve">De acordo com </w:t>
      </w:r>
      <w:r w:rsidR="00B248E9">
        <w:rPr>
          <w:rStyle w:val="nfase"/>
          <w:i w:val="0"/>
          <w:color w:val="000000"/>
          <w:szCs w:val="24"/>
          <w:shd w:val="clear" w:color="auto" w:fill="FFFFFF"/>
        </w:rPr>
        <w:t>Belmiro e Pastore</w:t>
      </w:r>
      <w:r w:rsidR="00AA5E62">
        <w:rPr>
          <w:rStyle w:val="nfase"/>
          <w:i w:val="0"/>
          <w:color w:val="000000"/>
          <w:szCs w:val="24"/>
          <w:shd w:val="clear" w:color="auto" w:fill="FFFFFF"/>
        </w:rPr>
        <w:t xml:space="preserve"> </w:t>
      </w:r>
      <w:r w:rsidR="00AA5E62" w:rsidRPr="0093393E">
        <w:rPr>
          <w:rStyle w:val="nfase"/>
          <w:i w:val="0"/>
          <w:color w:val="000000"/>
          <w:szCs w:val="24"/>
          <w:shd w:val="clear" w:color="auto" w:fill="FFFFFF"/>
        </w:rPr>
        <w:t>(201</w:t>
      </w:r>
      <w:r w:rsidR="00AA5E62">
        <w:rPr>
          <w:rStyle w:val="nfase"/>
          <w:i w:val="0"/>
          <w:color w:val="000000"/>
          <w:szCs w:val="24"/>
          <w:shd w:val="clear" w:color="auto" w:fill="FFFFFF"/>
        </w:rPr>
        <w:t>8</w:t>
      </w:r>
      <w:r>
        <w:rPr>
          <w:rStyle w:val="nfase"/>
          <w:i w:val="0"/>
          <w:color w:val="000000"/>
          <w:szCs w:val="24"/>
          <w:shd w:val="clear" w:color="auto" w:fill="FFFFFF"/>
        </w:rPr>
        <w:t xml:space="preserve">, p. 1 apud </w:t>
      </w:r>
      <w:r>
        <w:t xml:space="preserve">Cummins; Peltier &amp; Dixon, 2014), “na tentativa de definir um modelo operacional, o varejo </w:t>
      </w:r>
      <w:r w:rsidRPr="00611E60">
        <w:rPr>
          <w:i/>
        </w:rPr>
        <w:t>Omnicha</w:t>
      </w:r>
      <w:r>
        <w:rPr>
          <w:i/>
        </w:rPr>
        <w:t>n</w:t>
      </w:r>
      <w:r w:rsidRPr="00611E60">
        <w:rPr>
          <w:i/>
        </w:rPr>
        <w:t>nel</w:t>
      </w:r>
      <w:r>
        <w:rPr>
          <w:i/>
        </w:rPr>
        <w:t xml:space="preserve"> </w:t>
      </w:r>
      <w:r>
        <w:t xml:space="preserve">tem as seguintes características”: </w:t>
      </w:r>
    </w:p>
    <w:p w:rsidR="0078094C" w:rsidRDefault="0078094C" w:rsidP="00EC35B2">
      <w:pPr>
        <w:pStyle w:val="PargrafodaLista"/>
        <w:numPr>
          <w:ilvl w:val="0"/>
          <w:numId w:val="118"/>
        </w:numPr>
        <w:jc w:val="both"/>
        <w:rPr>
          <w:sz w:val="20"/>
          <w:szCs w:val="20"/>
        </w:rPr>
      </w:pPr>
      <w:r w:rsidRPr="001523E1">
        <w:rPr>
          <w:sz w:val="20"/>
          <w:szCs w:val="20"/>
        </w:rPr>
        <w:t xml:space="preserve">Jornadas de compras selecionadas e percorridas pelo próprio consumidor; </w:t>
      </w:r>
    </w:p>
    <w:p w:rsidR="0078094C" w:rsidRDefault="0078094C" w:rsidP="00EC35B2">
      <w:pPr>
        <w:pStyle w:val="PargrafodaLista"/>
        <w:numPr>
          <w:ilvl w:val="0"/>
          <w:numId w:val="118"/>
        </w:numPr>
        <w:jc w:val="both"/>
        <w:rPr>
          <w:sz w:val="20"/>
          <w:szCs w:val="20"/>
        </w:rPr>
      </w:pPr>
      <w:r w:rsidRPr="001523E1">
        <w:rPr>
          <w:sz w:val="20"/>
          <w:szCs w:val="20"/>
        </w:rPr>
        <w:t xml:space="preserve">Desenvolvimento de canais para atuar em sinergia, ao contrário de canais sendo desenvolvidos isoladamente, do começo ao fim do processo; </w:t>
      </w:r>
    </w:p>
    <w:p w:rsidR="0078094C" w:rsidRDefault="0078094C" w:rsidP="00EC35B2">
      <w:pPr>
        <w:pStyle w:val="PargrafodaLista"/>
        <w:numPr>
          <w:ilvl w:val="0"/>
          <w:numId w:val="118"/>
        </w:numPr>
        <w:jc w:val="both"/>
        <w:rPr>
          <w:sz w:val="20"/>
          <w:szCs w:val="20"/>
        </w:rPr>
      </w:pPr>
      <w:r w:rsidRPr="001523E1">
        <w:rPr>
          <w:sz w:val="20"/>
          <w:szCs w:val="20"/>
        </w:rPr>
        <w:t>Inclusão de canais digitais na oferta da loja como uma extensão física do serviço on-line;</w:t>
      </w:r>
    </w:p>
    <w:p w:rsidR="0078094C" w:rsidRDefault="0078094C" w:rsidP="00EC35B2">
      <w:pPr>
        <w:pStyle w:val="PargrafodaLista"/>
        <w:numPr>
          <w:ilvl w:val="0"/>
          <w:numId w:val="118"/>
        </w:numPr>
        <w:jc w:val="both"/>
        <w:rPr>
          <w:sz w:val="20"/>
          <w:szCs w:val="20"/>
        </w:rPr>
      </w:pPr>
      <w:r>
        <w:rPr>
          <w:sz w:val="20"/>
          <w:szCs w:val="20"/>
        </w:rPr>
        <w:t xml:space="preserve"> </w:t>
      </w:r>
      <w:r w:rsidRPr="001523E1">
        <w:rPr>
          <w:sz w:val="20"/>
          <w:szCs w:val="20"/>
        </w:rPr>
        <w:t>Segmentação complexa de consumidores, não segmentando mais em grupos ou clusters, partindo do pressuposto de que cada indivíduo se envolve com um único canal preferido;</w:t>
      </w:r>
    </w:p>
    <w:p w:rsidR="0078094C" w:rsidRDefault="0078094C" w:rsidP="00EC35B2">
      <w:pPr>
        <w:pStyle w:val="PargrafodaLista"/>
        <w:numPr>
          <w:ilvl w:val="0"/>
          <w:numId w:val="118"/>
        </w:numPr>
        <w:jc w:val="both"/>
        <w:rPr>
          <w:sz w:val="20"/>
          <w:szCs w:val="20"/>
        </w:rPr>
      </w:pPr>
      <w:r>
        <w:rPr>
          <w:sz w:val="20"/>
          <w:szCs w:val="20"/>
        </w:rPr>
        <w:t xml:space="preserve"> </w:t>
      </w:r>
      <w:r w:rsidRPr="001523E1">
        <w:rPr>
          <w:sz w:val="20"/>
          <w:szCs w:val="20"/>
        </w:rPr>
        <w:t>Desenvolvimento de uma imagem única e universal e de um portfólio de produtos e serviços que abranja todos os canais, em oposição a canais de marcas diferentes com ofertas distintas;</w:t>
      </w:r>
    </w:p>
    <w:p w:rsidR="0078094C" w:rsidRDefault="0078094C" w:rsidP="00EC35B2">
      <w:pPr>
        <w:pStyle w:val="PargrafodaLista"/>
        <w:numPr>
          <w:ilvl w:val="0"/>
          <w:numId w:val="118"/>
        </w:numPr>
        <w:jc w:val="both"/>
        <w:rPr>
          <w:sz w:val="20"/>
          <w:szCs w:val="20"/>
        </w:rPr>
      </w:pPr>
      <w:r>
        <w:rPr>
          <w:sz w:val="20"/>
          <w:szCs w:val="20"/>
        </w:rPr>
        <w:lastRenderedPageBreak/>
        <w:t xml:space="preserve"> </w:t>
      </w:r>
      <w:r w:rsidRPr="001523E1">
        <w:rPr>
          <w:sz w:val="20"/>
          <w:szCs w:val="20"/>
        </w:rPr>
        <w:t>Aumento da modularização dos serviços para permitir transições de canal em oposição a obrigação a lidar apenas com uma empresa específica (</w:t>
      </w:r>
      <w:r w:rsidRPr="009727B8">
        <w:rPr>
          <w:i/>
          <w:sz w:val="20"/>
          <w:szCs w:val="20"/>
        </w:rPr>
        <w:t>lock-in</w:t>
      </w:r>
      <w:r>
        <w:rPr>
          <w:sz w:val="20"/>
          <w:szCs w:val="20"/>
        </w:rPr>
        <w:t xml:space="preserve">) para canais individuais; </w:t>
      </w:r>
    </w:p>
    <w:p w:rsidR="0078094C" w:rsidRPr="00FC5F39" w:rsidRDefault="0078094C" w:rsidP="00EC35B2">
      <w:pPr>
        <w:pStyle w:val="PargrafodaLista"/>
        <w:numPr>
          <w:ilvl w:val="0"/>
          <w:numId w:val="118"/>
        </w:numPr>
        <w:jc w:val="both"/>
        <w:rPr>
          <w:iCs/>
        </w:rPr>
      </w:pPr>
      <w:r w:rsidRPr="001523E1">
        <w:rPr>
          <w:sz w:val="20"/>
          <w:szCs w:val="20"/>
        </w:rPr>
        <w:t>Desenvolvimento de complementos on-line para serviços baseados no fornecimento de bens físicos.</w:t>
      </w:r>
    </w:p>
    <w:p w:rsidR="0078094C" w:rsidRPr="004E311D" w:rsidRDefault="0078094C" w:rsidP="0078094C">
      <w:pPr>
        <w:jc w:val="both"/>
      </w:pPr>
      <w:r>
        <w:t xml:space="preserve">Segundo </w:t>
      </w:r>
      <w:r w:rsidR="00B248E9">
        <w:rPr>
          <w:rStyle w:val="nfase"/>
          <w:i w:val="0"/>
          <w:color w:val="000000"/>
          <w:szCs w:val="24"/>
          <w:shd w:val="clear" w:color="auto" w:fill="FFFFFF"/>
        </w:rPr>
        <w:t>Belmiro e Pastore</w:t>
      </w:r>
      <w:r w:rsidR="00AA5E62">
        <w:rPr>
          <w:rStyle w:val="nfase"/>
          <w:i w:val="0"/>
          <w:color w:val="000000"/>
          <w:szCs w:val="24"/>
          <w:shd w:val="clear" w:color="auto" w:fill="FFFFFF"/>
        </w:rPr>
        <w:t xml:space="preserve"> </w:t>
      </w:r>
      <w:r w:rsidR="00AA5E62" w:rsidRPr="0093393E">
        <w:rPr>
          <w:rStyle w:val="nfase"/>
          <w:i w:val="0"/>
          <w:color w:val="000000"/>
          <w:szCs w:val="24"/>
          <w:shd w:val="clear" w:color="auto" w:fill="FFFFFF"/>
        </w:rPr>
        <w:t>(201</w:t>
      </w:r>
      <w:r w:rsidR="00AA5E62">
        <w:rPr>
          <w:rStyle w:val="nfase"/>
          <w:i w:val="0"/>
          <w:color w:val="000000"/>
          <w:szCs w:val="24"/>
          <w:shd w:val="clear" w:color="auto" w:fill="FFFFFF"/>
        </w:rPr>
        <w:t>8</w:t>
      </w:r>
      <w:r w:rsidR="00AA5E62" w:rsidRPr="0093393E">
        <w:rPr>
          <w:rStyle w:val="nfase"/>
          <w:i w:val="0"/>
          <w:color w:val="000000"/>
          <w:szCs w:val="24"/>
          <w:shd w:val="clear" w:color="auto" w:fill="FFFFFF"/>
        </w:rPr>
        <w:t>)</w:t>
      </w:r>
      <w:r>
        <w:rPr>
          <w:rStyle w:val="nfase"/>
          <w:i w:val="0"/>
          <w:color w:val="000000"/>
          <w:szCs w:val="24"/>
          <w:shd w:val="clear" w:color="auto" w:fill="FFFFFF"/>
        </w:rPr>
        <w:t xml:space="preserve">, a inovação no varejo que passa pela estratégia </w:t>
      </w:r>
      <w:r w:rsidRPr="00611E60">
        <w:rPr>
          <w:i/>
        </w:rPr>
        <w:t>Omnicha</w:t>
      </w:r>
      <w:r>
        <w:rPr>
          <w:i/>
        </w:rPr>
        <w:t>n</w:t>
      </w:r>
      <w:r w:rsidRPr="00611E60">
        <w:rPr>
          <w:i/>
        </w:rPr>
        <w:t>nel</w:t>
      </w:r>
      <w:r>
        <w:rPr>
          <w:i/>
        </w:rPr>
        <w:t xml:space="preserve"> </w:t>
      </w:r>
      <w:r>
        <w:t>tem em seu foco centr</w:t>
      </w:r>
      <w:r w:rsidR="00536156">
        <w:t>al</w:t>
      </w:r>
      <w:r>
        <w:t xml:space="preserve"> a proposição de novas e perfeitas experiências aos clientes dos varejistas. Desta maneira, toda evolução presente na interatividade humana procura encurtar o caminho para se atingir a satisfação do consumidor com o consumo e </w:t>
      </w:r>
      <w:r w:rsidR="007D2A94">
        <w:t>a</w:t>
      </w:r>
      <w:r w:rsidR="00AA5E62">
        <w:t xml:space="preserve"> </w:t>
      </w:r>
      <w:r>
        <w:t xml:space="preserve">partir de então, garantir a fidelidade deste em relação às marcas com as quais se identifica, sem que outros fatores possam influenciar negativamente nessa relação. Futuros estudos devem avançar na questão e proporcionar novos achados até a consolidação de uma teoria capaz de delinear a completa estratégia de marketing </w:t>
      </w:r>
      <w:r w:rsidRPr="00611E60">
        <w:rPr>
          <w:i/>
        </w:rPr>
        <w:t>Omnicha</w:t>
      </w:r>
      <w:r>
        <w:rPr>
          <w:i/>
        </w:rPr>
        <w:t>n</w:t>
      </w:r>
      <w:r w:rsidRPr="00611E60">
        <w:rPr>
          <w:i/>
        </w:rPr>
        <w:t>nel</w:t>
      </w:r>
      <w:r>
        <w:t xml:space="preserve">, para um consumidor </w:t>
      </w:r>
      <w:r w:rsidRPr="00611E60">
        <w:rPr>
          <w:i/>
        </w:rPr>
        <w:t>Omnicha</w:t>
      </w:r>
      <w:r>
        <w:rPr>
          <w:i/>
        </w:rPr>
        <w:t>n</w:t>
      </w:r>
      <w:r w:rsidRPr="00611E60">
        <w:rPr>
          <w:i/>
        </w:rPr>
        <w:t>nel</w:t>
      </w:r>
      <w:r>
        <w:t>.</w:t>
      </w:r>
    </w:p>
    <w:p w:rsidR="00685543" w:rsidRDefault="00685543" w:rsidP="00611E60"/>
    <w:p w:rsidR="004D61DA" w:rsidRPr="00677179" w:rsidRDefault="00205DB2" w:rsidP="00677179">
      <w:pPr>
        <w:pStyle w:val="Ttulo2"/>
        <w:rPr>
          <w:b/>
          <w:szCs w:val="24"/>
        </w:rPr>
      </w:pPr>
      <w:bookmarkStart w:id="28" w:name="_Toc523855444"/>
      <w:r>
        <w:rPr>
          <w:szCs w:val="24"/>
        </w:rPr>
        <w:t>2.</w:t>
      </w:r>
      <w:r w:rsidR="00DD16F8">
        <w:rPr>
          <w:szCs w:val="24"/>
        </w:rPr>
        <w:t>3</w:t>
      </w:r>
      <w:r w:rsidRPr="001056AD">
        <w:rPr>
          <w:szCs w:val="24"/>
        </w:rPr>
        <w:t xml:space="preserve"> </w:t>
      </w:r>
      <w:r>
        <w:rPr>
          <w:szCs w:val="24"/>
        </w:rPr>
        <w:t>TRABALHOS RELACIONADOS</w:t>
      </w:r>
      <w:bookmarkEnd w:id="28"/>
    </w:p>
    <w:p w:rsidR="00514C5E" w:rsidRDefault="00514C5E" w:rsidP="00514C5E">
      <w:pPr>
        <w:pStyle w:val="Ttulo3"/>
        <w:spacing w:after="240"/>
        <w:jc w:val="both"/>
        <w:rPr>
          <w:rFonts w:ascii="Times New Roman" w:eastAsia="TT12o00" w:hAnsi="Times New Roman"/>
          <w:color w:val="auto"/>
        </w:rPr>
      </w:pPr>
      <w:bookmarkStart w:id="29" w:name="_Toc523855445"/>
      <w:r>
        <w:rPr>
          <w:rFonts w:ascii="Times New Roman" w:hAnsi="Times New Roman"/>
          <w:color w:val="auto"/>
        </w:rPr>
        <w:t>2.</w:t>
      </w:r>
      <w:r w:rsidR="00DD16F8">
        <w:rPr>
          <w:rFonts w:ascii="Times New Roman" w:hAnsi="Times New Roman"/>
          <w:color w:val="auto"/>
        </w:rPr>
        <w:t>3</w:t>
      </w:r>
      <w:r>
        <w:rPr>
          <w:rFonts w:ascii="Times New Roman" w:hAnsi="Times New Roman"/>
          <w:color w:val="auto"/>
        </w:rPr>
        <w:t>.1</w:t>
      </w:r>
      <w:r w:rsidRPr="0045511E">
        <w:rPr>
          <w:rFonts w:ascii="Times New Roman" w:hAnsi="Times New Roman"/>
          <w:color w:val="auto"/>
        </w:rPr>
        <w:t xml:space="preserve"> </w:t>
      </w:r>
      <w:r>
        <w:rPr>
          <w:rFonts w:ascii="Times New Roman" w:eastAsia="TT12o00" w:hAnsi="Times New Roman"/>
          <w:color w:val="auto"/>
        </w:rPr>
        <w:t>Sistemas de Apoio à Decisão no Varejo</w:t>
      </w:r>
      <w:bookmarkEnd w:id="29"/>
    </w:p>
    <w:p w:rsidR="00514C5E" w:rsidRDefault="00514C5E" w:rsidP="00514C5E">
      <w:pPr>
        <w:jc w:val="both"/>
      </w:pPr>
      <w:r>
        <w:t>Os S</w:t>
      </w:r>
      <w:r w:rsidR="005135B1">
        <w:t xml:space="preserve">istemas de </w:t>
      </w:r>
      <w:r>
        <w:t>A</w:t>
      </w:r>
      <w:r w:rsidR="005135B1">
        <w:t xml:space="preserve">poio à </w:t>
      </w:r>
      <w:r>
        <w:t>D</w:t>
      </w:r>
      <w:r w:rsidR="007D641B">
        <w:t>ecisão</w:t>
      </w:r>
      <w:r w:rsidR="005135B1">
        <w:t xml:space="preserve"> (SAD)</w:t>
      </w:r>
      <w:r>
        <w:t xml:space="preserve"> são implementados em diversas organizações com os mais variados segmentos de atuação. Rodrigues (1998) afirma que no setor de comércio varejista o exemplo mais citado é o da rede </w:t>
      </w:r>
      <w:r w:rsidR="004768FD">
        <w:rPr>
          <w:i/>
        </w:rPr>
        <w:t>Wal</w:t>
      </w:r>
      <w:r>
        <w:rPr>
          <w:i/>
        </w:rPr>
        <w:t>m</w:t>
      </w:r>
      <w:r w:rsidRPr="00300920">
        <w:rPr>
          <w:i/>
        </w:rPr>
        <w:t>art</w:t>
      </w:r>
      <w:r>
        <w:t xml:space="preserve">, que na busca por melhores contatos com os consumidores e </w:t>
      </w:r>
      <w:r w:rsidR="00401964">
        <w:t>parceiros</w:t>
      </w:r>
      <w:r>
        <w:t xml:space="preserve"> importantes para seus negócios, utiliza </w:t>
      </w:r>
      <w:r w:rsidRPr="00AE6ABB">
        <w:rPr>
          <w:i/>
        </w:rPr>
        <w:t>Data Mining</w:t>
      </w:r>
      <w:r w:rsidR="00401964">
        <w:t xml:space="preserve"> aliada</w:t>
      </w:r>
      <w:r>
        <w:t xml:space="preserve"> ao </w:t>
      </w:r>
      <w:r w:rsidRPr="00AE6ABB">
        <w:rPr>
          <w:i/>
        </w:rPr>
        <w:t>Data Warehouse</w:t>
      </w:r>
      <w:r>
        <w:rPr>
          <w:i/>
        </w:rPr>
        <w:t xml:space="preserve">. </w:t>
      </w:r>
    </w:p>
    <w:p w:rsidR="00514C5E" w:rsidRDefault="00514C5E" w:rsidP="00514C5E">
      <w:pPr>
        <w:jc w:val="both"/>
      </w:pPr>
      <w:r>
        <w:t>Rodrigues (1998) afirma ainda que</w:t>
      </w:r>
      <w:r w:rsidR="00401964">
        <w:t>,</w:t>
      </w:r>
      <w:r>
        <w:t xml:space="preserve"> inicialmente</w:t>
      </w:r>
      <w:r w:rsidR="00401964">
        <w:t xml:space="preserve">, o </w:t>
      </w:r>
      <w:r w:rsidR="004768FD">
        <w:rPr>
          <w:i/>
        </w:rPr>
        <w:t>Wa</w:t>
      </w:r>
      <w:r w:rsidR="00401964" w:rsidRPr="00401964">
        <w:rPr>
          <w:i/>
        </w:rPr>
        <w:t>lmart</w:t>
      </w:r>
      <w:r>
        <w:t xml:space="preserve"> buscav</w:t>
      </w:r>
      <w:r w:rsidR="00401964">
        <w:t>a</w:t>
      </w:r>
      <w:r>
        <w:t xml:space="preserve"> relações entre consumo de alguns produtos e os dias da semana e o consumo de produtos </w:t>
      </w:r>
      <w:r w:rsidR="00401964">
        <w:t>por vendas casadas. A</w:t>
      </w:r>
      <w:r>
        <w:t xml:space="preserve"> relação mais curiosa encontrada foi que o de consumo de fraldas descartáveis sempre aparecia aliado ao consumo de cerve</w:t>
      </w:r>
      <w:r w:rsidR="00401964">
        <w:t>ja durante às sextas-feiras. Ess</w:t>
      </w:r>
      <w:r>
        <w:t xml:space="preserve">a relação foi confirmada com a aproximação destes 2 produtos nas prateleiras da rede e um sucessivo aumento nas vendas aconteceu, isto porque sempre que o consumidor ia ao supermercado comprar fraldas para o fim de semana aproveitava para também abastecer a geladeira com cerveja. </w:t>
      </w:r>
    </w:p>
    <w:p w:rsidR="00514C5E" w:rsidRDefault="00514C5E" w:rsidP="00514C5E">
      <w:pPr>
        <w:jc w:val="both"/>
      </w:pPr>
      <w:r>
        <w:lastRenderedPageBreak/>
        <w:t xml:space="preserve">Rodrigues (1998) cita outro exemplo </w:t>
      </w:r>
      <w:r w:rsidR="00401964">
        <w:t>de</w:t>
      </w:r>
      <w:r>
        <w:t xml:space="preserve"> S</w:t>
      </w:r>
      <w:r w:rsidR="00401964">
        <w:t xml:space="preserve">ADs, </w:t>
      </w:r>
      <w:r>
        <w:t xml:space="preserve">especialmente, no ramo dos supermercados.  Esse exemplo é o da rede varejista </w:t>
      </w:r>
      <w:r w:rsidRPr="00400653">
        <w:rPr>
          <w:i/>
        </w:rPr>
        <w:t>ShopKo</w:t>
      </w:r>
      <w:r>
        <w:t xml:space="preserve">, que para aumentar suas vendas e sobreviver à concorrência passou a adotar ferramentas de </w:t>
      </w:r>
      <w:r w:rsidRPr="00A20378">
        <w:rPr>
          <w:i/>
        </w:rPr>
        <w:t>Data Mining</w:t>
      </w:r>
      <w:r>
        <w:t>, conseguindo aumentar suas vendas em 90%, principalmente, por meio de vendas indiretas de outros produtos, com isso conseguiu manter</w:t>
      </w:r>
      <w:r w:rsidR="00401964">
        <w:t>-se</w:t>
      </w:r>
      <w:r>
        <w:t xml:space="preserve"> no mercado resistindo à concorrência da </w:t>
      </w:r>
      <w:r w:rsidR="00AE43C6">
        <w:rPr>
          <w:i/>
        </w:rPr>
        <w:t>Wal</w:t>
      </w:r>
      <w:r>
        <w:rPr>
          <w:i/>
        </w:rPr>
        <w:t>m</w:t>
      </w:r>
      <w:r w:rsidRPr="00AE6ABB">
        <w:rPr>
          <w:i/>
        </w:rPr>
        <w:t>art</w:t>
      </w:r>
      <w:r>
        <w:t xml:space="preserve"> (RODRIGUES, 1998).</w:t>
      </w:r>
    </w:p>
    <w:p w:rsidR="00514C5E" w:rsidRDefault="00514C5E" w:rsidP="00514C5E">
      <w:pPr>
        <w:jc w:val="both"/>
      </w:pPr>
      <w:r>
        <w:t>Vale a pena ressaltar que não só os supermercados se destacam em sucesso na utilização do S</w:t>
      </w:r>
      <w:r w:rsidR="007222C9">
        <w:t xml:space="preserve">istema de </w:t>
      </w:r>
      <w:r>
        <w:t>A</w:t>
      </w:r>
      <w:r w:rsidR="007222C9">
        <w:t xml:space="preserve">poio à </w:t>
      </w:r>
      <w:r>
        <w:t>D</w:t>
      </w:r>
      <w:r w:rsidR="007222C9">
        <w:t>ecis</w:t>
      </w:r>
      <w:r w:rsidR="007D641B">
        <w:t>ão</w:t>
      </w:r>
      <w:r>
        <w:t xml:space="preserve">, mas também outros estabelecimentos do mercado varejista. Bispo (1998) afirma que as lojas brasileiras que utilizaram ferramentas de </w:t>
      </w:r>
      <w:r w:rsidRPr="00AE6ABB">
        <w:rPr>
          <w:i/>
        </w:rPr>
        <w:t>Data Mining</w:t>
      </w:r>
      <w:r>
        <w:rPr>
          <w:i/>
        </w:rPr>
        <w:t xml:space="preserve"> </w:t>
      </w:r>
      <w:r>
        <w:t>conseguiram reduzir seus produtos expostos de 51000 para 14000, estabelecendo uma melhor regionalização de produtos e, com isso, foi possível obter economia no posicionamento de produtos, estoques, pessoal e em outros custos operacionais.</w:t>
      </w:r>
    </w:p>
    <w:p w:rsidR="00A10DC7" w:rsidRDefault="00A10DC7" w:rsidP="007D641B"/>
    <w:p w:rsidR="00165F85" w:rsidRPr="00DF42E7" w:rsidRDefault="00165F85" w:rsidP="00165F85">
      <w:pPr>
        <w:pStyle w:val="Ttulo3"/>
        <w:spacing w:after="240"/>
        <w:jc w:val="both"/>
        <w:rPr>
          <w:rFonts w:ascii="Times New Roman" w:eastAsia="TT12o00" w:hAnsi="Times New Roman"/>
          <w:i/>
          <w:color w:val="auto"/>
        </w:rPr>
      </w:pPr>
      <w:bookmarkStart w:id="30" w:name="_Toc523855446"/>
      <w:r w:rsidRPr="0045511E">
        <w:rPr>
          <w:rFonts w:ascii="Times New Roman" w:hAnsi="Times New Roman"/>
          <w:color w:val="auto"/>
        </w:rPr>
        <w:t>2.</w:t>
      </w:r>
      <w:r w:rsidR="00DD16F8">
        <w:rPr>
          <w:rFonts w:ascii="Times New Roman" w:hAnsi="Times New Roman"/>
          <w:color w:val="auto"/>
        </w:rPr>
        <w:t>3</w:t>
      </w:r>
      <w:r w:rsidRPr="0045511E">
        <w:rPr>
          <w:rFonts w:ascii="Times New Roman" w:hAnsi="Times New Roman"/>
          <w:color w:val="auto"/>
        </w:rPr>
        <w:t>.</w:t>
      </w:r>
      <w:r w:rsidR="00401964">
        <w:rPr>
          <w:rFonts w:ascii="Times New Roman" w:hAnsi="Times New Roman"/>
          <w:color w:val="auto"/>
        </w:rPr>
        <w:t>2</w:t>
      </w:r>
      <w:r w:rsidRPr="0045511E">
        <w:rPr>
          <w:rFonts w:ascii="Times New Roman" w:hAnsi="Times New Roman"/>
          <w:color w:val="auto"/>
        </w:rPr>
        <w:t xml:space="preserve"> </w:t>
      </w:r>
      <w:r>
        <w:rPr>
          <w:rFonts w:ascii="Times New Roman" w:hAnsi="Times New Roman"/>
          <w:color w:val="auto"/>
        </w:rPr>
        <w:t>Negócios</w:t>
      </w:r>
      <w:r>
        <w:rPr>
          <w:rFonts w:ascii="Times New Roman" w:eastAsia="TT12o00" w:hAnsi="Times New Roman"/>
          <w:color w:val="auto"/>
        </w:rPr>
        <w:t xml:space="preserve"> baseados em Tecnologias </w:t>
      </w:r>
      <w:r>
        <w:rPr>
          <w:rFonts w:ascii="Times New Roman" w:eastAsia="TT12o00" w:hAnsi="Times New Roman"/>
          <w:i/>
          <w:color w:val="auto"/>
        </w:rPr>
        <w:t>W</w:t>
      </w:r>
      <w:r w:rsidRPr="00DF42E7">
        <w:rPr>
          <w:rFonts w:ascii="Times New Roman" w:eastAsia="TT12o00" w:hAnsi="Times New Roman"/>
          <w:i/>
          <w:color w:val="auto"/>
        </w:rPr>
        <w:t>eb</w:t>
      </w:r>
      <w:bookmarkEnd w:id="30"/>
    </w:p>
    <w:p w:rsidR="00165F85" w:rsidRDefault="00165F85" w:rsidP="00165F85">
      <w:pPr>
        <w:jc w:val="both"/>
        <w:rPr>
          <w:szCs w:val="24"/>
        </w:rPr>
      </w:pPr>
      <w:r w:rsidRPr="00227947">
        <w:rPr>
          <w:szCs w:val="24"/>
        </w:rPr>
        <w:t>Por permitir o acesso à informação</w:t>
      </w:r>
      <w:r>
        <w:rPr>
          <w:szCs w:val="24"/>
        </w:rPr>
        <w:t xml:space="preserve"> pela rede Internet</w:t>
      </w:r>
      <w:r w:rsidRPr="00227947">
        <w:rPr>
          <w:szCs w:val="24"/>
        </w:rPr>
        <w:t>, a</w:t>
      </w:r>
      <w:r>
        <w:rPr>
          <w:szCs w:val="24"/>
        </w:rPr>
        <w:t>s</w:t>
      </w:r>
      <w:r w:rsidRPr="00227947">
        <w:rPr>
          <w:szCs w:val="24"/>
        </w:rPr>
        <w:t xml:space="preserve"> </w:t>
      </w:r>
      <w:r>
        <w:rPr>
          <w:szCs w:val="24"/>
        </w:rPr>
        <w:t>t</w:t>
      </w:r>
      <w:r w:rsidRPr="00227947">
        <w:rPr>
          <w:szCs w:val="24"/>
        </w:rPr>
        <w:t>ecnologia</w:t>
      </w:r>
      <w:r>
        <w:rPr>
          <w:szCs w:val="24"/>
        </w:rPr>
        <w:t xml:space="preserve">s destinadas à </w:t>
      </w:r>
      <w:r w:rsidRPr="00DF42E7">
        <w:rPr>
          <w:i/>
          <w:szCs w:val="24"/>
        </w:rPr>
        <w:t xml:space="preserve">World Wide Web </w:t>
      </w:r>
      <w:r>
        <w:rPr>
          <w:szCs w:val="24"/>
        </w:rPr>
        <w:t>contribuem para o surgimento de</w:t>
      </w:r>
      <w:r w:rsidRPr="00227947">
        <w:rPr>
          <w:szCs w:val="24"/>
        </w:rPr>
        <w:t xml:space="preserve"> novas oportunidades de negócios. </w:t>
      </w:r>
      <w:r>
        <w:rPr>
          <w:szCs w:val="24"/>
        </w:rPr>
        <w:t>De acordo com Zaneti Junior e Vidal (2006), as a</w:t>
      </w:r>
      <w:r w:rsidRPr="00227947">
        <w:rPr>
          <w:szCs w:val="24"/>
        </w:rPr>
        <w:t>tividades</w:t>
      </w:r>
      <w:r>
        <w:rPr>
          <w:szCs w:val="24"/>
        </w:rPr>
        <w:t xml:space="preserve"> das organizações</w:t>
      </w:r>
      <w:r w:rsidRPr="00227947">
        <w:rPr>
          <w:szCs w:val="24"/>
        </w:rPr>
        <w:t xml:space="preserve"> que envolvem interação com os clientes e fornecedores (por exemplo, compra,</w:t>
      </w:r>
      <w:r>
        <w:rPr>
          <w:szCs w:val="24"/>
        </w:rPr>
        <w:t xml:space="preserve"> </w:t>
      </w:r>
      <w:r w:rsidRPr="00227947">
        <w:rPr>
          <w:szCs w:val="24"/>
        </w:rPr>
        <w:t>venda</w:t>
      </w:r>
      <w:r>
        <w:rPr>
          <w:szCs w:val="24"/>
        </w:rPr>
        <w:t>, atendimento pós-venda, suporte</w:t>
      </w:r>
      <w:r w:rsidRPr="00227947">
        <w:rPr>
          <w:szCs w:val="24"/>
        </w:rPr>
        <w:t>, recrutamento e divulgação d</w:t>
      </w:r>
      <w:r>
        <w:rPr>
          <w:szCs w:val="24"/>
        </w:rPr>
        <w:t>e</w:t>
      </w:r>
      <w:r w:rsidRPr="00227947">
        <w:rPr>
          <w:szCs w:val="24"/>
        </w:rPr>
        <w:t xml:space="preserve"> produtos, serviços e pedidos) podem ser transformadas para aproveitar os benefícios da</w:t>
      </w:r>
      <w:r>
        <w:rPr>
          <w:szCs w:val="24"/>
        </w:rPr>
        <w:t>s</w:t>
      </w:r>
      <w:r w:rsidRPr="00227947">
        <w:rPr>
          <w:szCs w:val="24"/>
        </w:rPr>
        <w:t xml:space="preserve"> tecnologia</w:t>
      </w:r>
      <w:r>
        <w:rPr>
          <w:szCs w:val="24"/>
        </w:rPr>
        <w:t>s</w:t>
      </w:r>
      <w:r w:rsidR="005312BD">
        <w:rPr>
          <w:szCs w:val="24"/>
        </w:rPr>
        <w:t xml:space="preserve"> </w:t>
      </w:r>
      <w:r w:rsidR="005312BD" w:rsidRPr="005312BD">
        <w:rPr>
          <w:i/>
          <w:szCs w:val="24"/>
        </w:rPr>
        <w:t>Web</w:t>
      </w:r>
      <w:r w:rsidRPr="00227947">
        <w:rPr>
          <w:szCs w:val="24"/>
        </w:rPr>
        <w:t xml:space="preserve">. </w:t>
      </w:r>
    </w:p>
    <w:p w:rsidR="00165F85" w:rsidRDefault="00570679" w:rsidP="00165F85">
      <w:pPr>
        <w:jc w:val="both"/>
        <w:rPr>
          <w:szCs w:val="24"/>
        </w:rPr>
      </w:pPr>
      <w:r>
        <w:rPr>
          <w:szCs w:val="24"/>
        </w:rPr>
        <w:t>É</w:t>
      </w:r>
      <w:r w:rsidR="00165F85" w:rsidRPr="00227947">
        <w:rPr>
          <w:szCs w:val="24"/>
        </w:rPr>
        <w:t xml:space="preserve"> possível</w:t>
      </w:r>
      <w:r w:rsidR="00165F85">
        <w:rPr>
          <w:szCs w:val="24"/>
        </w:rPr>
        <w:t xml:space="preserve"> utilizar os espaços virtuais da </w:t>
      </w:r>
      <w:r w:rsidR="00165F85" w:rsidRPr="003A7DA7">
        <w:rPr>
          <w:i/>
          <w:szCs w:val="24"/>
        </w:rPr>
        <w:t>Web</w:t>
      </w:r>
      <w:r w:rsidR="00165F85">
        <w:rPr>
          <w:szCs w:val="24"/>
        </w:rPr>
        <w:t xml:space="preserve"> de</w:t>
      </w:r>
      <w:r w:rsidR="00165F85" w:rsidRPr="00227947">
        <w:rPr>
          <w:szCs w:val="24"/>
        </w:rPr>
        <w:t xml:space="preserve"> forma similar</w:t>
      </w:r>
      <w:r w:rsidR="00165F85">
        <w:rPr>
          <w:szCs w:val="24"/>
        </w:rPr>
        <w:t xml:space="preserve"> ou melhor</w:t>
      </w:r>
      <w:r w:rsidR="00165F85" w:rsidRPr="00227947">
        <w:rPr>
          <w:szCs w:val="24"/>
        </w:rPr>
        <w:t xml:space="preserve"> ao que é feito </w:t>
      </w:r>
      <w:r w:rsidR="005312BD">
        <w:rPr>
          <w:szCs w:val="24"/>
        </w:rPr>
        <w:t>por</w:t>
      </w:r>
      <w:r w:rsidR="00165F85" w:rsidRPr="00227947">
        <w:rPr>
          <w:szCs w:val="24"/>
        </w:rPr>
        <w:t xml:space="preserve"> outras </w:t>
      </w:r>
      <w:r w:rsidR="00165F85">
        <w:rPr>
          <w:szCs w:val="24"/>
        </w:rPr>
        <w:t>mídias, como jornais e revistas.  E</w:t>
      </w:r>
      <w:r w:rsidR="00165F85" w:rsidRPr="00227947">
        <w:rPr>
          <w:szCs w:val="24"/>
        </w:rPr>
        <w:t>m muitos casos</w:t>
      </w:r>
      <w:r w:rsidR="00165F85">
        <w:rPr>
          <w:szCs w:val="24"/>
        </w:rPr>
        <w:t>, a localização física da</w:t>
      </w:r>
      <w:r w:rsidR="00165F85" w:rsidRPr="00227947">
        <w:rPr>
          <w:szCs w:val="24"/>
        </w:rPr>
        <w:t xml:space="preserve"> empresa torna</w:t>
      </w:r>
      <w:r w:rsidR="00165F85">
        <w:rPr>
          <w:szCs w:val="24"/>
        </w:rPr>
        <w:t>-se menos importante,</w:t>
      </w:r>
      <w:r w:rsidR="00165F85" w:rsidRPr="00227947">
        <w:rPr>
          <w:szCs w:val="24"/>
        </w:rPr>
        <w:t xml:space="preserve"> pois, de certa forma, na </w:t>
      </w:r>
      <w:r w:rsidR="00165F85" w:rsidRPr="00227947">
        <w:rPr>
          <w:i/>
          <w:szCs w:val="24"/>
        </w:rPr>
        <w:t>Web</w:t>
      </w:r>
      <w:r w:rsidR="00165F85">
        <w:rPr>
          <w:szCs w:val="24"/>
        </w:rPr>
        <w:t xml:space="preserve"> todas elas</w:t>
      </w:r>
      <w:r w:rsidR="00165F85" w:rsidRPr="00227947">
        <w:rPr>
          <w:szCs w:val="24"/>
        </w:rPr>
        <w:t xml:space="preserve"> estão à mesma distância </w:t>
      </w:r>
      <w:r w:rsidR="00165F85">
        <w:rPr>
          <w:szCs w:val="24"/>
        </w:rPr>
        <w:t xml:space="preserve">virtual </w:t>
      </w:r>
      <w:r w:rsidR="00165F85" w:rsidRPr="00227947">
        <w:rPr>
          <w:szCs w:val="24"/>
        </w:rPr>
        <w:t xml:space="preserve">dos parceiros de negócios. </w:t>
      </w:r>
    </w:p>
    <w:p w:rsidR="00BE5681" w:rsidRDefault="00165F85" w:rsidP="00165F85">
      <w:pPr>
        <w:jc w:val="both"/>
        <w:rPr>
          <w:szCs w:val="24"/>
        </w:rPr>
      </w:pPr>
      <w:r>
        <w:rPr>
          <w:szCs w:val="24"/>
        </w:rPr>
        <w:t xml:space="preserve">O </w:t>
      </w:r>
      <w:r w:rsidRPr="00227947">
        <w:rPr>
          <w:szCs w:val="24"/>
        </w:rPr>
        <w:t>espaço virtual e a forma como a</w:t>
      </w:r>
      <w:r>
        <w:rPr>
          <w:szCs w:val="24"/>
        </w:rPr>
        <w:t xml:space="preserve"> interação</w:t>
      </w:r>
      <w:r w:rsidRPr="00227947">
        <w:rPr>
          <w:szCs w:val="24"/>
        </w:rPr>
        <w:t xml:space="preserve"> com os </w:t>
      </w:r>
      <w:r>
        <w:rPr>
          <w:szCs w:val="24"/>
        </w:rPr>
        <w:t xml:space="preserve">parceiros é projetada têm impactos significativos para um negócio apoiado por tecnologias </w:t>
      </w:r>
      <w:r w:rsidRPr="000B156D">
        <w:rPr>
          <w:i/>
          <w:szCs w:val="24"/>
        </w:rPr>
        <w:t>Web</w:t>
      </w:r>
      <w:r w:rsidRPr="00227947">
        <w:rPr>
          <w:szCs w:val="24"/>
        </w:rPr>
        <w:t>. Algumas atividades pod</w:t>
      </w:r>
      <w:r>
        <w:rPr>
          <w:szCs w:val="24"/>
        </w:rPr>
        <w:t>em ser feitas sem intermediação</w:t>
      </w:r>
      <w:r w:rsidRPr="00227947">
        <w:rPr>
          <w:szCs w:val="24"/>
        </w:rPr>
        <w:t>, como é o caso de alguns serviços ofere</w:t>
      </w:r>
      <w:r>
        <w:rPr>
          <w:szCs w:val="24"/>
        </w:rPr>
        <w:t>cidos por órgãos governamentais e, em outros,</w:t>
      </w:r>
      <w:r w:rsidRPr="00227947">
        <w:rPr>
          <w:szCs w:val="24"/>
        </w:rPr>
        <w:t xml:space="preserve"> novos intermediários podem ser criados como serviços de busca na rede ou de agregação de informações</w:t>
      </w:r>
      <w:r>
        <w:rPr>
          <w:szCs w:val="24"/>
        </w:rPr>
        <w:t xml:space="preserve"> </w:t>
      </w:r>
      <w:r w:rsidRPr="00227947">
        <w:rPr>
          <w:szCs w:val="24"/>
        </w:rPr>
        <w:t>(YANES, 19</w:t>
      </w:r>
      <w:r>
        <w:rPr>
          <w:szCs w:val="24"/>
        </w:rPr>
        <w:t>98, p.42)</w:t>
      </w:r>
      <w:r w:rsidRPr="00227947">
        <w:rPr>
          <w:szCs w:val="24"/>
        </w:rPr>
        <w:t xml:space="preserve">. </w:t>
      </w:r>
    </w:p>
    <w:p w:rsidR="00165F85" w:rsidRDefault="00165F85" w:rsidP="00165F85">
      <w:pPr>
        <w:jc w:val="both"/>
        <w:rPr>
          <w:szCs w:val="24"/>
        </w:rPr>
      </w:pPr>
      <w:r w:rsidRPr="00227947">
        <w:rPr>
          <w:szCs w:val="24"/>
        </w:rPr>
        <w:t>Ao longo dos últimos anos, tem hav</w:t>
      </w:r>
      <w:r>
        <w:rPr>
          <w:szCs w:val="24"/>
        </w:rPr>
        <w:t>ido grande impulso nos negócios realizados via plataformas virtuais</w:t>
      </w:r>
      <w:r w:rsidRPr="00227947">
        <w:rPr>
          <w:szCs w:val="24"/>
        </w:rPr>
        <w:t>, principalmente</w:t>
      </w:r>
      <w:r>
        <w:rPr>
          <w:szCs w:val="24"/>
        </w:rPr>
        <w:t>,</w:t>
      </w:r>
      <w:r w:rsidRPr="00227947">
        <w:rPr>
          <w:szCs w:val="24"/>
        </w:rPr>
        <w:t xml:space="preserve"> </w:t>
      </w:r>
      <w:r>
        <w:rPr>
          <w:szCs w:val="24"/>
        </w:rPr>
        <w:t>n</w:t>
      </w:r>
      <w:r w:rsidRPr="00227947">
        <w:rPr>
          <w:szCs w:val="24"/>
        </w:rPr>
        <w:t>o comércio</w:t>
      </w:r>
      <w:r>
        <w:rPr>
          <w:szCs w:val="24"/>
        </w:rPr>
        <w:t xml:space="preserve"> tipo</w:t>
      </w:r>
      <w:r w:rsidRPr="00227947">
        <w:rPr>
          <w:szCs w:val="24"/>
        </w:rPr>
        <w:t xml:space="preserve"> </w:t>
      </w:r>
      <w:r>
        <w:rPr>
          <w:szCs w:val="24"/>
        </w:rPr>
        <w:t xml:space="preserve">empresa </w:t>
      </w:r>
      <w:r w:rsidRPr="00227947">
        <w:rPr>
          <w:szCs w:val="24"/>
        </w:rPr>
        <w:t>par</w:t>
      </w:r>
      <w:r>
        <w:rPr>
          <w:szCs w:val="24"/>
        </w:rPr>
        <w:t xml:space="preserve">a </w:t>
      </w:r>
      <w:r w:rsidRPr="00227947">
        <w:rPr>
          <w:szCs w:val="24"/>
        </w:rPr>
        <w:t>consumidor (</w:t>
      </w:r>
      <w:r>
        <w:rPr>
          <w:szCs w:val="24"/>
        </w:rPr>
        <w:t xml:space="preserve">ou </w:t>
      </w:r>
      <w:r w:rsidRPr="00282C95">
        <w:rPr>
          <w:i/>
          <w:szCs w:val="24"/>
        </w:rPr>
        <w:t xml:space="preserve">Business </w:t>
      </w:r>
      <w:r w:rsidRPr="00282C95">
        <w:rPr>
          <w:i/>
          <w:szCs w:val="24"/>
        </w:rPr>
        <w:lastRenderedPageBreak/>
        <w:t xml:space="preserve">to Consumer </w:t>
      </w:r>
      <w:r>
        <w:rPr>
          <w:i/>
          <w:szCs w:val="24"/>
        </w:rPr>
        <w:t>-</w:t>
      </w:r>
      <w:r>
        <w:rPr>
          <w:szCs w:val="24"/>
        </w:rPr>
        <w:t xml:space="preserve"> B2C</w:t>
      </w:r>
      <w:r w:rsidR="00F54D12">
        <w:rPr>
          <w:szCs w:val="24"/>
        </w:rPr>
        <w:t xml:space="preserve">), </w:t>
      </w:r>
      <w:r>
        <w:rPr>
          <w:szCs w:val="24"/>
        </w:rPr>
        <w:t xml:space="preserve">empresa </w:t>
      </w:r>
      <w:r w:rsidRPr="00227947">
        <w:rPr>
          <w:szCs w:val="24"/>
        </w:rPr>
        <w:t>para</w:t>
      </w:r>
      <w:r>
        <w:rPr>
          <w:szCs w:val="24"/>
        </w:rPr>
        <w:t xml:space="preserve"> empresa</w:t>
      </w:r>
      <w:r w:rsidRPr="00227947">
        <w:rPr>
          <w:szCs w:val="24"/>
        </w:rPr>
        <w:t xml:space="preserve"> (</w:t>
      </w:r>
      <w:r w:rsidRPr="00CD5FE0">
        <w:rPr>
          <w:i/>
          <w:szCs w:val="24"/>
        </w:rPr>
        <w:t>Business to Business</w:t>
      </w:r>
      <w:r>
        <w:rPr>
          <w:szCs w:val="24"/>
        </w:rPr>
        <w:t xml:space="preserve"> - B2B</w:t>
      </w:r>
      <w:r w:rsidRPr="00227947">
        <w:rPr>
          <w:szCs w:val="24"/>
        </w:rPr>
        <w:t>)</w:t>
      </w:r>
      <w:r w:rsidR="00F54D12">
        <w:rPr>
          <w:szCs w:val="24"/>
        </w:rPr>
        <w:t xml:space="preserve"> e Consumidor para Consumidor (</w:t>
      </w:r>
      <w:r w:rsidR="00F54D12" w:rsidRPr="00F54D12">
        <w:rPr>
          <w:i/>
          <w:szCs w:val="24"/>
        </w:rPr>
        <w:t>Consumer to Consumer</w:t>
      </w:r>
      <w:r w:rsidR="00F54D12">
        <w:rPr>
          <w:szCs w:val="24"/>
        </w:rPr>
        <w:t xml:space="preserve"> – C2C)</w:t>
      </w:r>
      <w:r w:rsidRPr="00227947">
        <w:rPr>
          <w:szCs w:val="24"/>
        </w:rPr>
        <w:t xml:space="preserve"> e</w:t>
      </w:r>
      <w:r>
        <w:rPr>
          <w:szCs w:val="24"/>
        </w:rPr>
        <w:t>,</w:t>
      </w:r>
      <w:r w:rsidRPr="00227947">
        <w:rPr>
          <w:szCs w:val="24"/>
        </w:rPr>
        <w:t xml:space="preserve"> isso tem acontecido</w:t>
      </w:r>
      <w:r>
        <w:rPr>
          <w:szCs w:val="24"/>
        </w:rPr>
        <w:t>,</w:t>
      </w:r>
      <w:r w:rsidRPr="00227947">
        <w:rPr>
          <w:szCs w:val="24"/>
        </w:rPr>
        <w:t xml:space="preserve"> devido às oportunidades geradas pela evolução da</w:t>
      </w:r>
      <w:r>
        <w:rPr>
          <w:szCs w:val="24"/>
        </w:rPr>
        <w:t>s t</w:t>
      </w:r>
      <w:r w:rsidRPr="00227947">
        <w:rPr>
          <w:szCs w:val="24"/>
        </w:rPr>
        <w:t>ecnologia</w:t>
      </w:r>
      <w:r>
        <w:rPr>
          <w:szCs w:val="24"/>
        </w:rPr>
        <w:t>s</w:t>
      </w:r>
      <w:r w:rsidRPr="00227947">
        <w:rPr>
          <w:szCs w:val="24"/>
        </w:rPr>
        <w:t xml:space="preserve"> </w:t>
      </w:r>
      <w:r w:rsidRPr="00227947">
        <w:rPr>
          <w:i/>
          <w:szCs w:val="24"/>
        </w:rPr>
        <w:t>Web</w:t>
      </w:r>
      <w:r w:rsidRPr="00227947">
        <w:rPr>
          <w:szCs w:val="24"/>
        </w:rPr>
        <w:t xml:space="preserve">. </w:t>
      </w:r>
    </w:p>
    <w:p w:rsidR="00165F85" w:rsidRDefault="00165F85" w:rsidP="00165F85">
      <w:pPr>
        <w:jc w:val="both"/>
        <w:rPr>
          <w:szCs w:val="24"/>
        </w:rPr>
      </w:pPr>
      <w:r>
        <w:rPr>
          <w:szCs w:val="24"/>
        </w:rPr>
        <w:t xml:space="preserve">Segundo Zaneti Junior e Vidal (2006, p. 233) previram isso: </w:t>
      </w:r>
    </w:p>
    <w:p w:rsidR="00165F85" w:rsidRDefault="00165F85" w:rsidP="00165F85">
      <w:pPr>
        <w:ind w:left="2268"/>
        <w:jc w:val="both"/>
        <w:rPr>
          <w:rFonts w:eastAsia="Times New Roman"/>
          <w:sz w:val="20"/>
          <w:szCs w:val="20"/>
          <w:lang w:eastAsia="pt-BR"/>
        </w:rPr>
      </w:pPr>
      <w:r w:rsidRPr="00D102CC">
        <w:rPr>
          <w:rFonts w:eastAsia="Times New Roman"/>
          <w:sz w:val="20"/>
          <w:szCs w:val="20"/>
          <w:lang w:eastAsia="pt-BR"/>
        </w:rPr>
        <w:t>A Tecnologia Web deve causar grande impacto nos sistemas de informação das empresas, tanto na forma como estão sendo ou serão construídos quanto na maneira como estão sendo ou serão utilizados.</w:t>
      </w:r>
    </w:p>
    <w:p w:rsidR="00CE6907" w:rsidRDefault="00B32F2F" w:rsidP="00DD16F8">
      <w:r w:rsidRPr="00B32F2F">
        <w:t xml:space="preserve">Neste sentido, nas próximas seções são apresentados 2 trabalhos que </w:t>
      </w:r>
      <w:r>
        <w:t xml:space="preserve">utilizam tecnologias </w:t>
      </w:r>
      <w:r w:rsidR="00B24E8A">
        <w:rPr>
          <w:i/>
        </w:rPr>
        <w:t>W</w:t>
      </w:r>
      <w:r w:rsidRPr="00B24E8A">
        <w:rPr>
          <w:i/>
        </w:rPr>
        <w:t>eb</w:t>
      </w:r>
      <w:r>
        <w:t xml:space="preserve"> </w:t>
      </w:r>
      <w:r w:rsidR="00AE1B55">
        <w:t>como oportunidades de novos negócios.</w:t>
      </w:r>
    </w:p>
    <w:p w:rsidR="00BE5681" w:rsidRPr="00401964" w:rsidRDefault="00BE5681" w:rsidP="00BE5681">
      <w:pPr>
        <w:pStyle w:val="Ttulo3"/>
        <w:spacing w:after="240"/>
        <w:jc w:val="both"/>
        <w:rPr>
          <w:rFonts w:ascii="Times New Roman" w:eastAsia="TT12o00" w:hAnsi="Times New Roman"/>
          <w:b w:val="0"/>
          <w:color w:val="auto"/>
        </w:rPr>
      </w:pPr>
      <w:bookmarkStart w:id="31" w:name="_Toc520984232"/>
      <w:bookmarkStart w:id="32" w:name="_Toc520986397"/>
      <w:bookmarkStart w:id="33" w:name="_Toc523855447"/>
      <w:r w:rsidRPr="00401964">
        <w:rPr>
          <w:rFonts w:ascii="Times New Roman" w:hAnsi="Times New Roman"/>
          <w:b w:val="0"/>
          <w:color w:val="auto"/>
        </w:rPr>
        <w:t>2.</w:t>
      </w:r>
      <w:r w:rsidR="00DD16F8">
        <w:rPr>
          <w:rFonts w:ascii="Times New Roman" w:hAnsi="Times New Roman"/>
          <w:b w:val="0"/>
          <w:color w:val="auto"/>
        </w:rPr>
        <w:t>3</w:t>
      </w:r>
      <w:r w:rsidRPr="00401964">
        <w:rPr>
          <w:rFonts w:ascii="Times New Roman" w:hAnsi="Times New Roman"/>
          <w:b w:val="0"/>
          <w:color w:val="auto"/>
        </w:rPr>
        <w:t>.2</w:t>
      </w:r>
      <w:r w:rsidR="00401964" w:rsidRPr="00401964">
        <w:rPr>
          <w:rFonts w:ascii="Times New Roman" w:hAnsi="Times New Roman"/>
          <w:b w:val="0"/>
          <w:color w:val="auto"/>
        </w:rPr>
        <w:t>.1</w:t>
      </w:r>
      <w:r w:rsidRPr="00401964">
        <w:rPr>
          <w:rFonts w:ascii="Times New Roman" w:hAnsi="Times New Roman"/>
          <w:b w:val="0"/>
          <w:color w:val="auto"/>
        </w:rPr>
        <w:t xml:space="preserve"> </w:t>
      </w:r>
      <w:r w:rsidR="009F38DC" w:rsidRPr="00401964">
        <w:rPr>
          <w:rFonts w:ascii="Times New Roman" w:hAnsi="Times New Roman"/>
          <w:b w:val="0"/>
          <w:color w:val="auto"/>
        </w:rPr>
        <w:t xml:space="preserve">Trabalho: </w:t>
      </w:r>
      <w:r w:rsidRPr="00401964">
        <w:rPr>
          <w:rFonts w:ascii="Times New Roman" w:hAnsi="Times New Roman"/>
          <w:b w:val="0"/>
          <w:color w:val="auto"/>
        </w:rPr>
        <w:t>Desenvolvimento de um sistema de colaboração em massa para reduzir gastos dos consumidores em compras de supermercado</w:t>
      </w:r>
      <w:bookmarkEnd w:id="31"/>
      <w:bookmarkEnd w:id="32"/>
      <w:bookmarkEnd w:id="33"/>
    </w:p>
    <w:p w:rsidR="00A23C5A" w:rsidRDefault="00BE5681" w:rsidP="00BE5681">
      <w:pPr>
        <w:jc w:val="both"/>
      </w:pPr>
      <w:r w:rsidRPr="00E31E4B">
        <w:t xml:space="preserve">Cunico (2012) </w:t>
      </w:r>
      <w:r w:rsidR="00A23C5A">
        <w:t>elaborou uma</w:t>
      </w:r>
      <w:r w:rsidRPr="00E31E4B">
        <w:t xml:space="preserve"> aplicação </w:t>
      </w:r>
      <w:r w:rsidRPr="00E31E4B">
        <w:rPr>
          <w:i/>
        </w:rPr>
        <w:t>web</w:t>
      </w:r>
      <w:r w:rsidR="00A23C5A">
        <w:rPr>
          <w:i/>
        </w:rPr>
        <w:t xml:space="preserve"> </w:t>
      </w:r>
      <w:r w:rsidR="00A23C5A">
        <w:t>visando a colaboração dos consumidores para reduzirem gastos com compras em supermercados. Pela aplicação, o</w:t>
      </w:r>
      <w:r w:rsidRPr="00E31E4B">
        <w:t xml:space="preserve"> usuário efetua um cadastro </w:t>
      </w:r>
      <w:r w:rsidR="00A23C5A">
        <w:t>em um</w:t>
      </w:r>
      <w:r>
        <w:t xml:space="preserve"> </w:t>
      </w:r>
      <w:r w:rsidR="00A23C5A" w:rsidRPr="00A23C5A">
        <w:rPr>
          <w:i/>
        </w:rPr>
        <w:t>web</w:t>
      </w:r>
      <w:r w:rsidR="0066744D">
        <w:rPr>
          <w:i/>
        </w:rPr>
        <w:t>site</w:t>
      </w:r>
      <w:r>
        <w:t xml:space="preserve"> para obter a autenticação</w:t>
      </w:r>
      <w:r w:rsidRPr="00E31E4B">
        <w:t xml:space="preserve">. Depois de </w:t>
      </w:r>
      <w:r>
        <w:t>autenticado</w:t>
      </w:r>
      <w:r w:rsidRPr="00E31E4B">
        <w:t xml:space="preserve">, o usuário </w:t>
      </w:r>
      <w:r w:rsidR="00A23C5A">
        <w:t>pod</w:t>
      </w:r>
      <w:r w:rsidR="001C4D66">
        <w:t>e</w:t>
      </w:r>
      <w:r w:rsidR="00A23C5A">
        <w:t xml:space="preserve"> </w:t>
      </w:r>
      <w:r w:rsidRPr="00E31E4B">
        <w:t>inclui</w:t>
      </w:r>
      <w:r w:rsidR="00A23C5A">
        <w:t>r</w:t>
      </w:r>
      <w:r w:rsidRPr="00E31E4B">
        <w:t xml:space="preserve"> sua lista de compras que é analisada pelo sistema, retornando a indicação do mercado que oferece o menor preço para cada um dos itens da lista. </w:t>
      </w:r>
      <w:r w:rsidR="00007580">
        <w:t>O sistema também informa</w:t>
      </w:r>
      <w:r w:rsidRPr="00E31E4B">
        <w:t xml:space="preserve"> ao usuário o mercado onde a compra inteira totalizaria o menor custo. </w:t>
      </w:r>
      <w:r w:rsidR="00A23C5A">
        <w:t>Com a colaboração dos usuários, a</w:t>
      </w:r>
      <w:r w:rsidRPr="00E31E4B">
        <w:t>inda é necessário que o sistema seja alimentado por dado</w:t>
      </w:r>
      <w:r w:rsidR="00A23C5A">
        <w:t>s relacionados aos preços dos itens</w:t>
      </w:r>
      <w:r w:rsidRPr="00E31E4B">
        <w:t>. Para isso</w:t>
      </w:r>
      <w:r w:rsidR="00A23C5A">
        <w:t>,</w:t>
      </w:r>
      <w:r w:rsidRPr="00E31E4B">
        <w:t xml:space="preserve"> </w:t>
      </w:r>
      <w:r w:rsidR="00A23C5A">
        <w:t>um</w:t>
      </w:r>
      <w:r w:rsidRPr="00E31E4B">
        <w:t xml:space="preserve"> usuário pode</w:t>
      </w:r>
      <w:r w:rsidR="00A23C5A">
        <w:t xml:space="preserve"> incluir os </w:t>
      </w:r>
      <w:r w:rsidRPr="00E31E4B">
        <w:t xml:space="preserve">produtos e </w:t>
      </w:r>
      <w:r w:rsidR="00A23C5A">
        <w:t>preços dos mercados</w:t>
      </w:r>
      <w:r w:rsidRPr="00E31E4B">
        <w:t xml:space="preserve"> </w:t>
      </w:r>
      <w:r w:rsidR="00A23C5A">
        <w:t>onde ele já fez compras</w:t>
      </w:r>
      <w:r w:rsidRPr="00E31E4B">
        <w:t>.</w:t>
      </w:r>
    </w:p>
    <w:p w:rsidR="00BE5681" w:rsidRDefault="00BE5681" w:rsidP="00BE5681">
      <w:pPr>
        <w:pStyle w:val="NormalWeb"/>
        <w:shd w:val="clear" w:color="auto" w:fill="FFFFFF"/>
        <w:spacing w:line="360" w:lineRule="auto"/>
        <w:jc w:val="both"/>
      </w:pPr>
      <w:r w:rsidRPr="00EB7D44">
        <w:t>Panchal e Fathianathan (2008)</w:t>
      </w:r>
      <w:r>
        <w:t xml:space="preserve"> afirmam que o sucesso de</w:t>
      </w:r>
      <w:r w:rsidR="00CE6907">
        <w:t xml:space="preserve"> trabalhos como este, depende d</w:t>
      </w:r>
      <w:r>
        <w:t>a quantidade e diversidade dos indivíduos envolvidos, cada um com seus respectivos conhecimentos e habilidades.</w:t>
      </w:r>
    </w:p>
    <w:p w:rsidR="004D61DA" w:rsidRDefault="004D61DA" w:rsidP="007D641B"/>
    <w:p w:rsidR="00205DB2" w:rsidRPr="00401964" w:rsidRDefault="00DD16F8" w:rsidP="00400653">
      <w:pPr>
        <w:pStyle w:val="Ttulo3"/>
        <w:spacing w:after="240"/>
        <w:jc w:val="both"/>
        <w:rPr>
          <w:rFonts w:ascii="Times New Roman" w:hAnsi="Times New Roman"/>
          <w:b w:val="0"/>
          <w:color w:val="auto"/>
        </w:rPr>
      </w:pPr>
      <w:bookmarkStart w:id="34" w:name="_Toc520984233"/>
      <w:bookmarkStart w:id="35" w:name="_Toc520986398"/>
      <w:bookmarkStart w:id="36" w:name="_Toc523855448"/>
      <w:r>
        <w:rPr>
          <w:rFonts w:ascii="Times New Roman" w:hAnsi="Times New Roman"/>
          <w:b w:val="0"/>
          <w:color w:val="auto"/>
        </w:rPr>
        <w:t>2.3</w:t>
      </w:r>
      <w:r w:rsidR="00165F85" w:rsidRPr="00401964">
        <w:rPr>
          <w:rFonts w:ascii="Times New Roman" w:hAnsi="Times New Roman"/>
          <w:b w:val="0"/>
          <w:color w:val="auto"/>
        </w:rPr>
        <w:t>.</w:t>
      </w:r>
      <w:r w:rsidR="00401964" w:rsidRPr="00401964">
        <w:rPr>
          <w:rFonts w:ascii="Times New Roman" w:hAnsi="Times New Roman"/>
          <w:b w:val="0"/>
          <w:color w:val="auto"/>
        </w:rPr>
        <w:t>2.2</w:t>
      </w:r>
      <w:r w:rsidR="00205DB2" w:rsidRPr="00401964">
        <w:rPr>
          <w:rFonts w:ascii="Times New Roman" w:hAnsi="Times New Roman"/>
          <w:b w:val="0"/>
          <w:color w:val="auto"/>
        </w:rPr>
        <w:t xml:space="preserve"> </w:t>
      </w:r>
      <w:r w:rsidR="00CE6907" w:rsidRPr="00401964">
        <w:rPr>
          <w:rFonts w:ascii="Times New Roman" w:hAnsi="Times New Roman"/>
          <w:b w:val="0"/>
          <w:color w:val="auto"/>
        </w:rPr>
        <w:t xml:space="preserve">Trabalho: </w:t>
      </w:r>
      <w:r w:rsidR="006573CC" w:rsidRPr="00401964">
        <w:rPr>
          <w:rFonts w:ascii="Times New Roman" w:hAnsi="Times New Roman"/>
          <w:b w:val="0"/>
          <w:color w:val="auto"/>
        </w:rPr>
        <w:t>Gas</w:t>
      </w:r>
      <w:r w:rsidR="00CD4BC0" w:rsidRPr="00401964">
        <w:rPr>
          <w:rFonts w:ascii="Times New Roman" w:hAnsi="Times New Roman"/>
          <w:b w:val="0"/>
          <w:color w:val="auto"/>
        </w:rPr>
        <w:t>t</w:t>
      </w:r>
      <w:r w:rsidR="006573CC" w:rsidRPr="00401964">
        <w:rPr>
          <w:rFonts w:ascii="Times New Roman" w:hAnsi="Times New Roman"/>
          <w:b w:val="0"/>
          <w:color w:val="auto"/>
        </w:rPr>
        <w:t>ometro</w:t>
      </w:r>
      <w:bookmarkEnd w:id="34"/>
      <w:bookmarkEnd w:id="35"/>
      <w:bookmarkEnd w:id="36"/>
      <w:r w:rsidR="006573CC" w:rsidRPr="00401964">
        <w:rPr>
          <w:rFonts w:ascii="Times New Roman" w:hAnsi="Times New Roman"/>
          <w:b w:val="0"/>
          <w:color w:val="auto"/>
        </w:rPr>
        <w:t xml:space="preserve"> </w:t>
      </w:r>
    </w:p>
    <w:p w:rsidR="00CD4BC0" w:rsidRDefault="00CD4BC0" w:rsidP="0092651C">
      <w:pPr>
        <w:jc w:val="both"/>
      </w:pPr>
      <w:r>
        <w:t xml:space="preserve">Uma pesquisa </w:t>
      </w:r>
      <w:r w:rsidR="0070483E">
        <w:t>d</w:t>
      </w:r>
      <w:r>
        <w:t>o</w:t>
      </w:r>
      <w:r w:rsidR="0070483E">
        <w:t xml:space="preserve"> S</w:t>
      </w:r>
      <w:r>
        <w:t>erviço de Proteção ao Crédito (S</w:t>
      </w:r>
      <w:r w:rsidR="0070483E">
        <w:t>PC</w:t>
      </w:r>
      <w:r>
        <w:t>)</w:t>
      </w:r>
      <w:r w:rsidR="0070483E">
        <w:t xml:space="preserve"> revelo</w:t>
      </w:r>
      <w:r w:rsidR="00C4776D">
        <w:t>u que 34% dos brasileiros gasta</w:t>
      </w:r>
      <w:r>
        <w:t>m</w:t>
      </w:r>
      <w:r w:rsidR="00C4776D">
        <w:t xml:space="preserve"> mais do que planejam em compras de supermercados todos os meses </w:t>
      </w:r>
      <w:r>
        <w:t>(FLIPIT, 2014 apud ALBRECHT, 2014, p. 11) e sugere que elaboração de listas de compras:</w:t>
      </w:r>
    </w:p>
    <w:p w:rsidR="00C4776D" w:rsidRPr="00C4776D" w:rsidRDefault="00C4776D" w:rsidP="0092651C">
      <w:pPr>
        <w:ind w:left="2268"/>
        <w:jc w:val="both"/>
        <w:rPr>
          <w:sz w:val="20"/>
          <w:szCs w:val="20"/>
        </w:rPr>
      </w:pPr>
      <w:r w:rsidRPr="00C4776D">
        <w:rPr>
          <w:sz w:val="20"/>
          <w:szCs w:val="20"/>
        </w:rPr>
        <w:lastRenderedPageBreak/>
        <w:t>Estas, não só evitam que você esqueça os itens de maior necessidade, como também ajudam a manter a disciplina. Fazer compras para o mês todo pode induzi-lo a exagerar, já que você tende a pensar que, como está comprando para um período prolongado, tem de levar mais do que realmente precisa. Outra dica importante é comprar toda semana, desta maneira você fica por dentro das promoções, e para aproveitar ao máximo estas, consulte os preços em mais de um supermercado.</w:t>
      </w:r>
    </w:p>
    <w:p w:rsidR="00C4776D" w:rsidRDefault="0092651C" w:rsidP="00C4776D">
      <w:pPr>
        <w:jc w:val="both"/>
      </w:pPr>
      <w:r>
        <w:t>Albrecht (20</w:t>
      </w:r>
      <w:r w:rsidR="0066744D">
        <w:t>1</w:t>
      </w:r>
      <w:r>
        <w:t>4)</w:t>
      </w:r>
      <w:r w:rsidR="00C4776D">
        <w:t xml:space="preserve"> </w:t>
      </w:r>
      <w:r w:rsidR="0066744D">
        <w:t xml:space="preserve">ainda </w:t>
      </w:r>
      <w:r w:rsidR="00C4776D">
        <w:t>explicita que c</w:t>
      </w:r>
      <w:r w:rsidR="00C4776D" w:rsidRPr="00C4776D">
        <w:t xml:space="preserve">erca de 82% dos consumidores já pesquisaram um </w:t>
      </w:r>
      <w:r w:rsidR="0066744D">
        <w:t xml:space="preserve">produto ou serviço utilizando </w:t>
      </w:r>
      <w:r w:rsidR="00C4776D" w:rsidRPr="0066744D">
        <w:rPr>
          <w:i/>
        </w:rPr>
        <w:t>smartphones</w:t>
      </w:r>
      <w:r w:rsidR="00C4776D" w:rsidRPr="00997D28">
        <w:t xml:space="preserve"> antes da compra</w:t>
      </w:r>
      <w:r w:rsidR="0066744D">
        <w:t xml:space="preserve"> e que essas</w:t>
      </w:r>
      <w:r w:rsidR="00C4776D" w:rsidRPr="00997D28">
        <w:t xml:space="preserve"> pesquisas influencia</w:t>
      </w:r>
      <w:r w:rsidR="0066744D">
        <w:t>ra</w:t>
      </w:r>
      <w:r w:rsidR="00C4776D" w:rsidRPr="00997D28">
        <w:t xml:space="preserve">m </w:t>
      </w:r>
      <w:r w:rsidR="0066744D">
        <w:t xml:space="preserve">suas </w:t>
      </w:r>
      <w:r w:rsidR="00C4776D" w:rsidRPr="00997D28">
        <w:t xml:space="preserve">decisões </w:t>
      </w:r>
      <w:r w:rsidR="0066744D">
        <w:t>de compra. Com isso Albrecht (201</w:t>
      </w:r>
      <w:r w:rsidR="00C4776D" w:rsidRPr="00997D28">
        <w:t>4) afirma qu</w:t>
      </w:r>
      <w:r w:rsidR="0066744D">
        <w:t xml:space="preserve">e ter </w:t>
      </w:r>
      <w:r w:rsidR="007D641B">
        <w:t xml:space="preserve">um </w:t>
      </w:r>
      <w:r w:rsidR="007D641B" w:rsidRPr="007D641B">
        <w:rPr>
          <w:i/>
        </w:rPr>
        <w:t>website</w:t>
      </w:r>
      <w:r w:rsidR="0066744D">
        <w:rPr>
          <w:i/>
        </w:rPr>
        <w:t xml:space="preserve"> </w:t>
      </w:r>
      <w:r w:rsidR="0066744D">
        <w:t xml:space="preserve">preparado </w:t>
      </w:r>
      <w:r w:rsidR="00C4776D" w:rsidRPr="00997D28">
        <w:t xml:space="preserve">para </w:t>
      </w:r>
      <w:r w:rsidR="0066744D">
        <w:t xml:space="preserve">acesso via dispositivo móvel é </w:t>
      </w:r>
      <w:r w:rsidR="00C4776D" w:rsidRPr="00997D28">
        <w:t>essencial. Além disso, é necessário ter uma estratégia para vários canais (</w:t>
      </w:r>
      <w:r w:rsidR="00C4776D" w:rsidRPr="00997D28">
        <w:rPr>
          <w:i/>
        </w:rPr>
        <w:t>mobile</w:t>
      </w:r>
      <w:r w:rsidR="00C4776D" w:rsidRPr="00997D28">
        <w:t xml:space="preserve"> e </w:t>
      </w:r>
      <w:r w:rsidR="00C4776D" w:rsidRPr="00997D28">
        <w:rPr>
          <w:i/>
        </w:rPr>
        <w:t>web</w:t>
      </w:r>
      <w:r w:rsidR="00C4776D" w:rsidRPr="00997D28">
        <w:t xml:space="preserve">) a fim </w:t>
      </w:r>
      <w:r w:rsidR="00C4776D" w:rsidRPr="00C4776D">
        <w:t>de envolver os consumidores nos div</w:t>
      </w:r>
      <w:r w:rsidR="00C4776D">
        <w:t xml:space="preserve">ersos caminhos até a compra. </w:t>
      </w:r>
    </w:p>
    <w:p w:rsidR="00A66306" w:rsidRPr="0045511E" w:rsidRDefault="006766AE" w:rsidP="00C4776D">
      <w:pPr>
        <w:jc w:val="both"/>
      </w:pPr>
      <w:r>
        <w:t>Albrecht (2014) desenvolveu o Gastometro, que é um aplicativo p</w:t>
      </w:r>
      <w:r w:rsidR="00C4776D" w:rsidRPr="00C4776D">
        <w:t>ara dispositivo móvel</w:t>
      </w:r>
      <w:r>
        <w:t xml:space="preserve"> com</w:t>
      </w:r>
      <w:r w:rsidR="00C4776D" w:rsidRPr="00C4776D">
        <w:t xml:space="preserve"> sistema operacional </w:t>
      </w:r>
      <w:r w:rsidR="00C4776D" w:rsidRPr="00997D28">
        <w:rPr>
          <w:i/>
        </w:rPr>
        <w:t>Android</w:t>
      </w:r>
      <w:r>
        <w:rPr>
          <w:i/>
        </w:rPr>
        <w:t xml:space="preserve">. </w:t>
      </w:r>
      <w:r>
        <w:t>Esse aplicativo possibilita</w:t>
      </w:r>
      <w:r w:rsidR="00C4776D" w:rsidRPr="00C4776D">
        <w:t xml:space="preserve"> o lançamento de itens e </w:t>
      </w:r>
      <w:r>
        <w:t>preços para a</w:t>
      </w:r>
      <w:r w:rsidR="00C4776D" w:rsidRPr="00C4776D">
        <w:t xml:space="preserve"> </w:t>
      </w:r>
      <w:r>
        <w:t>loja</w:t>
      </w:r>
      <w:r w:rsidR="00C4776D" w:rsidRPr="00C4776D">
        <w:t xml:space="preserve"> onde </w:t>
      </w:r>
      <w:r>
        <w:t>se</w:t>
      </w:r>
      <w:r w:rsidR="00C4776D" w:rsidRPr="00C4776D">
        <w:t xml:space="preserve"> realiza a compra, dessa forma, o usuário </w:t>
      </w:r>
      <w:r>
        <w:t>pode ter</w:t>
      </w:r>
      <w:r w:rsidR="00C4776D" w:rsidRPr="00C4776D">
        <w:t xml:space="preserve"> controle sobre o que está </w:t>
      </w:r>
      <w:r>
        <w:t>c</w:t>
      </w:r>
      <w:r w:rsidR="00C4776D" w:rsidRPr="00C4776D">
        <w:t>o</w:t>
      </w:r>
      <w:r>
        <w:t>mprando e quanto irá pagar.</w:t>
      </w:r>
      <w:r w:rsidR="00C4776D" w:rsidRPr="00C4776D">
        <w:t xml:space="preserve"> </w:t>
      </w:r>
      <w:r>
        <w:t>O</w:t>
      </w:r>
      <w:r w:rsidR="00C4776D" w:rsidRPr="00C4776D">
        <w:t xml:space="preserve">utras funcionalidades presentes no aplicativo são </w:t>
      </w:r>
      <w:r w:rsidR="00431D01" w:rsidRPr="00C4776D">
        <w:t>as listas</w:t>
      </w:r>
      <w:r w:rsidR="00C4776D" w:rsidRPr="00C4776D">
        <w:t xml:space="preserve"> de compra, lista para pesquisa de preços, além de conversão de moedas, para as compras internacionais.</w:t>
      </w:r>
    </w:p>
    <w:p w:rsidR="00373AAF" w:rsidRDefault="00373AAF">
      <w:pPr>
        <w:spacing w:after="0" w:line="240" w:lineRule="auto"/>
      </w:pPr>
      <w:r>
        <w:br w:type="page"/>
      </w:r>
    </w:p>
    <w:p w:rsidR="002F0F43" w:rsidRPr="001B0F70" w:rsidRDefault="002F0F43" w:rsidP="002F0F43">
      <w:pPr>
        <w:jc w:val="both"/>
        <w:rPr>
          <w:szCs w:val="24"/>
        </w:rPr>
        <w:sectPr w:rsidR="002F0F43" w:rsidRPr="001B0F70" w:rsidSect="00FD7F01">
          <w:headerReference w:type="default" r:id="rId23"/>
          <w:pgSz w:w="11906" w:h="16838"/>
          <w:pgMar w:top="1701" w:right="1134" w:bottom="1134" w:left="1701" w:header="709" w:footer="709" w:gutter="0"/>
          <w:pgNumType w:start="20"/>
          <w:cols w:space="708"/>
          <w:docGrid w:linePitch="360"/>
        </w:sectPr>
      </w:pPr>
      <w:bookmarkStart w:id="37" w:name="_1t3h5sf"/>
      <w:bookmarkEnd w:id="37"/>
    </w:p>
    <w:p w:rsidR="00BF0150" w:rsidRDefault="00BF0150" w:rsidP="00F37967">
      <w:pPr>
        <w:pStyle w:val="Ttulo1"/>
        <w:spacing w:before="240" w:after="240"/>
        <w:jc w:val="both"/>
        <w:rPr>
          <w:rFonts w:ascii="Times New Roman" w:hAnsi="Times New Roman"/>
        </w:rPr>
      </w:pPr>
      <w:bookmarkStart w:id="38" w:name="_Toc490657159"/>
      <w:bookmarkStart w:id="39" w:name="_Toc510878434"/>
      <w:bookmarkStart w:id="40" w:name="_Toc523855449"/>
      <w:r w:rsidRPr="001B0F70">
        <w:rPr>
          <w:rFonts w:ascii="Times New Roman" w:hAnsi="Times New Roman"/>
        </w:rPr>
        <w:lastRenderedPageBreak/>
        <w:t>3</w:t>
      </w:r>
      <w:r w:rsidR="00ED4CDD">
        <w:rPr>
          <w:rFonts w:ascii="Times New Roman" w:hAnsi="Times New Roman"/>
        </w:rPr>
        <w:t xml:space="preserve"> O</w:t>
      </w:r>
      <w:r w:rsidRPr="001B0F70">
        <w:rPr>
          <w:rFonts w:ascii="Times New Roman" w:hAnsi="Times New Roman"/>
        </w:rPr>
        <w:t xml:space="preserve"> OBJETIVO DO PROJETO</w:t>
      </w:r>
      <w:bookmarkEnd w:id="38"/>
      <w:bookmarkEnd w:id="39"/>
      <w:bookmarkEnd w:id="40"/>
      <w:r w:rsidRPr="001B0F70">
        <w:rPr>
          <w:rFonts w:ascii="Times New Roman" w:hAnsi="Times New Roman"/>
        </w:rPr>
        <w:t xml:space="preserve"> </w:t>
      </w:r>
    </w:p>
    <w:p w:rsidR="007B3ACE" w:rsidRDefault="00673761" w:rsidP="000B0CA7">
      <w:pPr>
        <w:jc w:val="both"/>
        <w:rPr>
          <w:rFonts w:eastAsia="Times New Roman"/>
          <w:szCs w:val="24"/>
        </w:rPr>
      </w:pPr>
      <w:r>
        <w:rPr>
          <w:lang w:eastAsia="pt-BR"/>
        </w:rPr>
        <w:t>E</w:t>
      </w:r>
      <w:r w:rsidR="00B371E8">
        <w:rPr>
          <w:lang w:eastAsia="pt-BR"/>
        </w:rPr>
        <w:t xml:space="preserve">ste </w:t>
      </w:r>
      <w:r w:rsidR="0096695D">
        <w:rPr>
          <w:lang w:eastAsia="pt-BR"/>
        </w:rPr>
        <w:t>Capítulo</w:t>
      </w:r>
      <w:r w:rsidR="00ED4CDD">
        <w:rPr>
          <w:lang w:eastAsia="pt-BR"/>
        </w:rPr>
        <w:t xml:space="preserve"> aborda </w:t>
      </w:r>
      <w:r w:rsidR="00B371E8" w:rsidRPr="191C2A8F">
        <w:rPr>
          <w:rFonts w:eastAsia="Times New Roman"/>
          <w:szCs w:val="24"/>
        </w:rPr>
        <w:t>o tema principal do projeto e, a partir disto, manifes</w:t>
      </w:r>
      <w:r w:rsidR="00B371E8">
        <w:rPr>
          <w:rFonts w:eastAsia="Times New Roman"/>
          <w:szCs w:val="24"/>
        </w:rPr>
        <w:t xml:space="preserve">ta os problemas emergentes que </w:t>
      </w:r>
      <w:r>
        <w:rPr>
          <w:rFonts w:eastAsia="Times New Roman"/>
          <w:szCs w:val="24"/>
        </w:rPr>
        <w:t xml:space="preserve">demandam uma </w:t>
      </w:r>
      <w:r w:rsidR="00E75F46">
        <w:rPr>
          <w:rFonts w:eastAsia="Times New Roman"/>
          <w:szCs w:val="24"/>
        </w:rPr>
        <w:t xml:space="preserve">proposta de </w:t>
      </w:r>
      <w:r>
        <w:rPr>
          <w:rFonts w:eastAsia="Times New Roman"/>
          <w:szCs w:val="24"/>
        </w:rPr>
        <w:t>solução</w:t>
      </w:r>
      <w:r w:rsidR="00B371E8" w:rsidRPr="191C2A8F">
        <w:rPr>
          <w:rFonts w:eastAsia="Times New Roman"/>
          <w:szCs w:val="24"/>
        </w:rPr>
        <w:t xml:space="preserve">. </w:t>
      </w:r>
      <w:r w:rsidR="00E75F46">
        <w:rPr>
          <w:rFonts w:eastAsia="Times New Roman"/>
          <w:szCs w:val="24"/>
        </w:rPr>
        <w:t>Também</w:t>
      </w:r>
      <w:r w:rsidR="00B371E8" w:rsidRPr="191C2A8F">
        <w:rPr>
          <w:rFonts w:eastAsia="Times New Roman"/>
          <w:szCs w:val="24"/>
        </w:rPr>
        <w:t xml:space="preserve"> apresenta</w:t>
      </w:r>
      <w:r w:rsidR="00E75F46">
        <w:rPr>
          <w:rFonts w:eastAsia="Times New Roman"/>
          <w:szCs w:val="24"/>
        </w:rPr>
        <w:t xml:space="preserve"> </w:t>
      </w:r>
      <w:r w:rsidR="00B371E8">
        <w:rPr>
          <w:rFonts w:eastAsia="Times New Roman"/>
          <w:szCs w:val="24"/>
        </w:rPr>
        <w:t xml:space="preserve">os objetivos, a justificativa, </w:t>
      </w:r>
      <w:r w:rsidR="00B371E8" w:rsidRPr="191C2A8F">
        <w:rPr>
          <w:rFonts w:eastAsia="Times New Roman"/>
          <w:szCs w:val="24"/>
        </w:rPr>
        <w:t>o público a quem se</w:t>
      </w:r>
      <w:r w:rsidR="00B371E8">
        <w:rPr>
          <w:rFonts w:eastAsia="Times New Roman"/>
          <w:szCs w:val="24"/>
        </w:rPr>
        <w:t xml:space="preserve"> destina o </w:t>
      </w:r>
      <w:r>
        <w:rPr>
          <w:rFonts w:eastAsia="Times New Roman"/>
          <w:szCs w:val="24"/>
        </w:rPr>
        <w:t xml:space="preserve">sistema de </w:t>
      </w:r>
      <w:r w:rsidR="00A007F0" w:rsidRPr="00A430B4">
        <w:rPr>
          <w:rFonts w:eastAsia="Times New Roman"/>
          <w:i/>
          <w:szCs w:val="24"/>
        </w:rPr>
        <w:t>software</w:t>
      </w:r>
      <w:r w:rsidR="00B371E8">
        <w:rPr>
          <w:rFonts w:eastAsia="Times New Roman"/>
          <w:szCs w:val="24"/>
        </w:rPr>
        <w:t xml:space="preserve"> e</w:t>
      </w:r>
      <w:r w:rsidR="00B371E8" w:rsidRPr="191C2A8F">
        <w:rPr>
          <w:rFonts w:eastAsia="Times New Roman"/>
          <w:szCs w:val="24"/>
        </w:rPr>
        <w:t xml:space="preserve"> os</w:t>
      </w:r>
      <w:r w:rsidR="00B371E8">
        <w:rPr>
          <w:rFonts w:eastAsia="Times New Roman"/>
          <w:szCs w:val="24"/>
        </w:rPr>
        <w:t xml:space="preserve"> grupos funcionais com os respectivos níveis de decisão afetados. </w:t>
      </w:r>
    </w:p>
    <w:p w:rsidR="004C36E0" w:rsidRDefault="00B371E8" w:rsidP="000B0CA7">
      <w:pPr>
        <w:jc w:val="both"/>
        <w:rPr>
          <w:lang w:eastAsia="pt-BR"/>
        </w:rPr>
      </w:pPr>
      <w:r>
        <w:rPr>
          <w:lang w:eastAsia="pt-BR"/>
        </w:rPr>
        <w:t>Os objetivos</w:t>
      </w:r>
      <w:r w:rsidR="00ED4CDD">
        <w:rPr>
          <w:lang w:eastAsia="pt-BR"/>
        </w:rPr>
        <w:t xml:space="preserve"> delineiam diferentes pontos de vista para avali</w:t>
      </w:r>
      <w:r w:rsidR="007B3ACE">
        <w:rPr>
          <w:lang w:eastAsia="pt-BR"/>
        </w:rPr>
        <w:t>a</w:t>
      </w:r>
      <w:r w:rsidR="00ED4CDD">
        <w:rPr>
          <w:lang w:eastAsia="pt-BR"/>
        </w:rPr>
        <w:t xml:space="preserve">ção do resultado e também norteiam diretrizes gerais para realização de subprojetos (outros produtos, processos ou funcionalidades) que podem derivar do projeto principal. </w:t>
      </w:r>
    </w:p>
    <w:p w:rsidR="007B3ACE" w:rsidRDefault="007B3ACE" w:rsidP="007D641B">
      <w:bookmarkStart w:id="41" w:name="_Toc490657160"/>
      <w:bookmarkStart w:id="42" w:name="_Toc510878435"/>
    </w:p>
    <w:p w:rsidR="000B0CA7" w:rsidRDefault="00BF0150" w:rsidP="00BF0150">
      <w:pPr>
        <w:pStyle w:val="Ttulo2"/>
        <w:tabs>
          <w:tab w:val="left" w:pos="8220"/>
        </w:tabs>
        <w:spacing w:before="240"/>
        <w:jc w:val="both"/>
        <w:rPr>
          <w:b/>
          <w:smallCaps/>
          <w:szCs w:val="24"/>
        </w:rPr>
      </w:pPr>
      <w:bookmarkStart w:id="43" w:name="_Toc523855450"/>
      <w:r w:rsidRPr="001B0F70">
        <w:rPr>
          <w:smallCaps/>
          <w:szCs w:val="24"/>
        </w:rPr>
        <w:t>3.1 FORMULAÇÃO DO PROBLEMA</w:t>
      </w:r>
      <w:bookmarkEnd w:id="41"/>
      <w:bookmarkEnd w:id="42"/>
      <w:bookmarkEnd w:id="43"/>
    </w:p>
    <w:p w:rsidR="00564BC3" w:rsidRDefault="00564BC3" w:rsidP="0002559E">
      <w:pPr>
        <w:jc w:val="both"/>
      </w:pPr>
      <w:r>
        <w:t>Em um supermercado é fundamental a</w:t>
      </w:r>
      <w:r w:rsidR="0002559E">
        <w:t xml:space="preserve"> qualidade dos produtos comercializados pela loja, </w:t>
      </w:r>
      <w:r>
        <w:t xml:space="preserve">assim como é importante prestar o serviço adequadamente </w:t>
      </w:r>
      <w:r w:rsidR="0002559E">
        <w:t>para con</w:t>
      </w:r>
      <w:r w:rsidR="0023162A">
        <w:t>seguir</w:t>
      </w:r>
      <w:r w:rsidR="0002559E">
        <w:t xml:space="preserve"> a satisfação dos </w:t>
      </w:r>
      <w:r>
        <w:t>consumidores</w:t>
      </w:r>
      <w:r w:rsidR="00E57772">
        <w:t xml:space="preserve"> e conquistar clientes.</w:t>
      </w:r>
    </w:p>
    <w:p w:rsidR="00841D31" w:rsidRDefault="0002559E" w:rsidP="007E5323">
      <w:pPr>
        <w:jc w:val="both"/>
      </w:pPr>
      <w:r>
        <w:t xml:space="preserve">Berry e Parasuraman (1992) </w:t>
      </w:r>
      <w:r w:rsidRPr="0002559E">
        <w:t xml:space="preserve">destacam que o desempenho confiável e preciso do serviço é o coração da excelência do </w:t>
      </w:r>
      <w:r w:rsidRPr="0002559E">
        <w:rPr>
          <w:i/>
        </w:rPr>
        <w:t>marketing</w:t>
      </w:r>
      <w:r w:rsidRPr="0002559E">
        <w:t xml:space="preserve">. </w:t>
      </w:r>
      <w:r>
        <w:t xml:space="preserve"> Existem circunstâncias em que a empresa oferece um serviço de forma descuidada e comete erros que poderiam ser evitados ou faz </w:t>
      </w:r>
      <w:r w:rsidRPr="0002559E">
        <w:t>promessas sedutoras que não são cumpridas, o que estremece a confiança do c</w:t>
      </w:r>
      <w:r w:rsidR="00984B7B">
        <w:t>onsumidor</w:t>
      </w:r>
      <w:r w:rsidRPr="0002559E">
        <w:t xml:space="preserve"> e abala sua imagem de excelência em serviço.</w:t>
      </w:r>
      <w:r>
        <w:t xml:space="preserve"> </w:t>
      </w:r>
    </w:p>
    <w:p w:rsidR="00841D31" w:rsidRDefault="00B307A9" w:rsidP="00841D31">
      <w:pPr>
        <w:jc w:val="both"/>
      </w:pPr>
      <w:r w:rsidRPr="00B307A9">
        <w:rPr>
          <w:szCs w:val="24"/>
        </w:rPr>
        <w:t xml:space="preserve">Conforme a pesquisa de Rojo (1998), o atendimento é segundo atributo mais </w:t>
      </w:r>
      <w:r w:rsidR="00E272B7">
        <w:rPr>
          <w:szCs w:val="24"/>
        </w:rPr>
        <w:t>valorizado pelos consumidores</w:t>
      </w:r>
      <w:r w:rsidR="00984B7B">
        <w:rPr>
          <w:szCs w:val="24"/>
        </w:rPr>
        <w:t xml:space="preserve"> que frequentam supermercados</w:t>
      </w:r>
      <w:r w:rsidR="00E57772">
        <w:rPr>
          <w:szCs w:val="24"/>
        </w:rPr>
        <w:t>, item que está atrás apenas da qualidade dos produtos vendidos, principalmente, os perecíveis.</w:t>
      </w:r>
      <w:r w:rsidR="007E5323">
        <w:rPr>
          <w:szCs w:val="24"/>
        </w:rPr>
        <w:t xml:space="preserve"> </w:t>
      </w:r>
      <w:r w:rsidR="00841D31">
        <w:rPr>
          <w:szCs w:val="24"/>
        </w:rPr>
        <w:t>A pesquisa e</w:t>
      </w:r>
      <w:r w:rsidR="00841D31">
        <w:t xml:space="preserve">videnciou também </w:t>
      </w:r>
      <w:r w:rsidR="00841D31" w:rsidRPr="004A5EDB">
        <w:t>a necessidade de melhoria nos processos e no atendimento</w:t>
      </w:r>
      <w:r w:rsidR="0023162A">
        <w:t xml:space="preserve"> pessoal, especialmente, </w:t>
      </w:r>
      <w:r w:rsidR="00841D31" w:rsidRPr="004A5EDB">
        <w:t>na frente de caixa. Queixas como falta de troco, demora em passar o produto, falta de cuidado no manuseio das compras e mau humor dos operadores de caixa são comuns entre os consumidores.</w:t>
      </w:r>
      <w:r w:rsidR="00841D31">
        <w:t xml:space="preserve"> Isso afeta diretamente a satisfação do consumidor em relação à loja que frequenta. </w:t>
      </w:r>
    </w:p>
    <w:p w:rsidR="008A4A6D" w:rsidRDefault="002B4AD6" w:rsidP="00E272B7">
      <w:pPr>
        <w:jc w:val="both"/>
      </w:pPr>
      <w:r>
        <w:rPr>
          <w:bCs/>
          <w:szCs w:val="24"/>
        </w:rPr>
        <w:t xml:space="preserve">Observa-se, assim, a </w:t>
      </w:r>
      <w:r w:rsidR="00E272B7">
        <w:rPr>
          <w:bCs/>
          <w:szCs w:val="24"/>
        </w:rPr>
        <w:t>necessidade d</w:t>
      </w:r>
      <w:r w:rsidR="007D641B">
        <w:rPr>
          <w:bCs/>
          <w:szCs w:val="24"/>
        </w:rPr>
        <w:t xml:space="preserve">e </w:t>
      </w:r>
      <w:r w:rsidR="00E272B7">
        <w:rPr>
          <w:bCs/>
          <w:szCs w:val="24"/>
        </w:rPr>
        <w:t>os supermercados implementar</w:t>
      </w:r>
      <w:r w:rsidR="007D641B">
        <w:rPr>
          <w:bCs/>
          <w:szCs w:val="24"/>
        </w:rPr>
        <w:t>em</w:t>
      </w:r>
      <w:r w:rsidR="00841D31">
        <w:rPr>
          <w:bCs/>
          <w:szCs w:val="24"/>
        </w:rPr>
        <w:t xml:space="preserve"> </w:t>
      </w:r>
      <w:r w:rsidR="00E75F46">
        <w:rPr>
          <w:bCs/>
          <w:szCs w:val="24"/>
        </w:rPr>
        <w:t xml:space="preserve">meios </w:t>
      </w:r>
      <w:r w:rsidR="00841D31">
        <w:rPr>
          <w:bCs/>
          <w:szCs w:val="24"/>
        </w:rPr>
        <w:t>para</w:t>
      </w:r>
      <w:r w:rsidR="00E75F46">
        <w:rPr>
          <w:bCs/>
          <w:szCs w:val="24"/>
        </w:rPr>
        <w:t xml:space="preserve"> avaliarem continuamente como está a</w:t>
      </w:r>
      <w:r w:rsidR="00E272B7">
        <w:rPr>
          <w:bCs/>
          <w:szCs w:val="24"/>
        </w:rPr>
        <w:t xml:space="preserve"> qualidade </w:t>
      </w:r>
      <w:r w:rsidR="00E75F46">
        <w:rPr>
          <w:bCs/>
          <w:szCs w:val="24"/>
        </w:rPr>
        <w:t>de seus produtos e também a</w:t>
      </w:r>
      <w:r w:rsidR="00E272B7">
        <w:rPr>
          <w:bCs/>
          <w:szCs w:val="24"/>
        </w:rPr>
        <w:t xml:space="preserve"> prestação de seus serviços, pois</w:t>
      </w:r>
      <w:r w:rsidR="00841D31">
        <w:rPr>
          <w:bCs/>
          <w:szCs w:val="24"/>
        </w:rPr>
        <w:t>,</w:t>
      </w:r>
      <w:r w:rsidR="00E272B7">
        <w:rPr>
          <w:bCs/>
          <w:szCs w:val="24"/>
        </w:rPr>
        <w:t xml:space="preserve"> </w:t>
      </w:r>
      <w:r w:rsidR="007D641B">
        <w:rPr>
          <w:bCs/>
          <w:szCs w:val="24"/>
        </w:rPr>
        <w:t>conforme Rojo</w:t>
      </w:r>
      <w:r w:rsidR="00E272B7">
        <w:rPr>
          <w:bCs/>
          <w:szCs w:val="24"/>
        </w:rPr>
        <w:t xml:space="preserve"> </w:t>
      </w:r>
      <w:r w:rsidR="008A4A6D">
        <w:t>(1998, p.20)</w:t>
      </w:r>
      <w:r w:rsidR="00E272B7">
        <w:t>:</w:t>
      </w:r>
    </w:p>
    <w:p w:rsidR="008A4A6D" w:rsidRPr="00BC61FE" w:rsidRDefault="008A4A6D" w:rsidP="008A4A6D">
      <w:pPr>
        <w:ind w:left="2268"/>
        <w:jc w:val="both"/>
        <w:rPr>
          <w:sz w:val="20"/>
          <w:szCs w:val="20"/>
        </w:rPr>
      </w:pPr>
      <w:r w:rsidRPr="00BC61FE">
        <w:rPr>
          <w:sz w:val="20"/>
          <w:szCs w:val="20"/>
        </w:rPr>
        <w:lastRenderedPageBreak/>
        <w:t>O atendimento é percebido pelos próprios supermercadistas como fator de atração e principalmente de fidelização do consumidor. Para os supermercadistas é fundamental que o cliente sinta que foi atendido com cordialidade e eficiência durante suas compras na loja.</w:t>
      </w:r>
    </w:p>
    <w:p w:rsidR="00BC61FE" w:rsidRDefault="008A4A6D" w:rsidP="00BC61FE">
      <w:pPr>
        <w:jc w:val="both"/>
      </w:pPr>
      <w:r>
        <w:t>Ainda na pesquisa de Rojo (1998) p</w:t>
      </w:r>
      <w:r w:rsidR="00E75F46">
        <w:t>ô</w:t>
      </w:r>
      <w:r>
        <w:t>de-se observar</w:t>
      </w:r>
      <w:r w:rsidR="002B4AD6">
        <w:t xml:space="preserve"> </w:t>
      </w:r>
      <w:r w:rsidR="00E75F46">
        <w:t xml:space="preserve">a importância </w:t>
      </w:r>
      <w:r w:rsidR="007D641B">
        <w:t>de as</w:t>
      </w:r>
      <w:r w:rsidR="00E75F46">
        <w:t xml:space="preserve"> lojas manterem </w:t>
      </w:r>
      <w:r w:rsidR="00BC61FE">
        <w:t>preços competitivos</w:t>
      </w:r>
      <w:r w:rsidR="009B4609">
        <w:t xml:space="preserve"> e realizarem</w:t>
      </w:r>
      <w:r w:rsidR="00E75F46">
        <w:t xml:space="preserve"> </w:t>
      </w:r>
      <w:r w:rsidR="00BC61FE" w:rsidRPr="00BC61FE">
        <w:t>ofertas e promoções</w:t>
      </w:r>
      <w:r w:rsidR="009B4609">
        <w:t xml:space="preserve">, pois são ações </w:t>
      </w:r>
      <w:r w:rsidR="00E75F46">
        <w:t xml:space="preserve">que atraem consumidores de todas as classes econômicas. </w:t>
      </w:r>
      <w:r w:rsidR="00BC61FE">
        <w:t>Rojo (1998, p. 19) afirma que: “c</w:t>
      </w:r>
      <w:r w:rsidR="00BC61FE" w:rsidRPr="00BC61FE">
        <w:t>om o mercado competitivo, além de preços baixos, os supermercados estão oferecendo mais qualidade e serviços; dessa forma, o cliente irá escolher aquele que lhe proporcionar maior valor</w:t>
      </w:r>
      <w:r w:rsidR="00BC61FE">
        <w:t>”</w:t>
      </w:r>
      <w:r w:rsidR="00BC61FE" w:rsidRPr="00BC61FE">
        <w:t>.</w:t>
      </w:r>
    </w:p>
    <w:p w:rsidR="006E2D57" w:rsidRDefault="00E75F46" w:rsidP="00BC61FE">
      <w:pPr>
        <w:jc w:val="both"/>
      </w:pPr>
      <w:r>
        <w:t>É evidente a necessidade de que</w:t>
      </w:r>
      <w:r w:rsidR="00BC61FE">
        <w:t xml:space="preserve"> </w:t>
      </w:r>
      <w:r>
        <w:t>um</w:t>
      </w:r>
      <w:r w:rsidR="00BC61FE" w:rsidRPr="00BC61FE">
        <w:t xml:space="preserve"> supermercado procur</w:t>
      </w:r>
      <w:r>
        <w:t>e</w:t>
      </w:r>
      <w:r w:rsidR="00BC61FE" w:rsidRPr="00BC61FE">
        <w:t xml:space="preserve"> ser competitivo em preços,</w:t>
      </w:r>
      <w:r w:rsidR="00BC61FE">
        <w:t xml:space="preserve"> para que </w:t>
      </w:r>
      <w:r w:rsidR="0058601C">
        <w:t>ele se</w:t>
      </w:r>
      <w:r>
        <w:t xml:space="preserve"> </w:t>
      </w:r>
      <w:r w:rsidR="00BC61FE">
        <w:t>sobressaia e</w:t>
      </w:r>
      <w:r>
        <w:t>m relação aos seus concorrentes.</w:t>
      </w:r>
      <w:r w:rsidR="00BC61FE">
        <w:t xml:space="preserve"> Entretanto, Rojo (1998) afirma que </w:t>
      </w:r>
      <w:r w:rsidR="00BC61FE" w:rsidRPr="00BC61FE">
        <w:t xml:space="preserve">essa </w:t>
      </w:r>
      <w:r w:rsidR="00BC61FE">
        <w:t>competitividade deve ser consequ</w:t>
      </w:r>
      <w:r w:rsidR="00BC61FE" w:rsidRPr="00BC61FE">
        <w:t>ência da eficiência e da produtividade, sem necessariamente sacrificar suas margens de lucro.</w:t>
      </w:r>
    </w:p>
    <w:p w:rsidR="004A5EDB" w:rsidRDefault="004A5EDB" w:rsidP="002161EF">
      <w:pPr>
        <w:jc w:val="both"/>
        <w:rPr>
          <w:szCs w:val="24"/>
        </w:rPr>
      </w:pPr>
      <w:r w:rsidRPr="004A5EDB">
        <w:rPr>
          <w:szCs w:val="24"/>
        </w:rPr>
        <w:t>Para muitos consumidores, a variedade é também um fator importante de diferenciação para a escolha do supermercado.</w:t>
      </w:r>
      <w:r>
        <w:rPr>
          <w:szCs w:val="24"/>
        </w:rPr>
        <w:t xml:space="preserve"> Rojo (1998) afirma que o</w:t>
      </w:r>
      <w:r w:rsidRPr="004A5EDB">
        <w:rPr>
          <w:szCs w:val="24"/>
        </w:rPr>
        <w:t>s supermercadistas reconhecem a importância dess</w:t>
      </w:r>
      <w:r w:rsidR="00841D31">
        <w:rPr>
          <w:szCs w:val="24"/>
        </w:rPr>
        <w:t>e atributo</w:t>
      </w:r>
      <w:r w:rsidR="0058601C">
        <w:rPr>
          <w:szCs w:val="24"/>
        </w:rPr>
        <w:t>.</w:t>
      </w:r>
      <w:r>
        <w:rPr>
          <w:szCs w:val="24"/>
        </w:rPr>
        <w:t xml:space="preserve"> </w:t>
      </w:r>
      <w:r w:rsidR="007E5323">
        <w:rPr>
          <w:szCs w:val="24"/>
        </w:rPr>
        <w:t>Contudo, para um</w:t>
      </w:r>
      <w:r w:rsidRPr="004A5EDB">
        <w:rPr>
          <w:szCs w:val="24"/>
        </w:rPr>
        <w:t xml:space="preserve"> varejista,</w:t>
      </w:r>
      <w:r w:rsidR="007E5323">
        <w:rPr>
          <w:szCs w:val="24"/>
        </w:rPr>
        <w:t xml:space="preserve"> é um desafio</w:t>
      </w:r>
      <w:r w:rsidRPr="004A5EDB">
        <w:rPr>
          <w:szCs w:val="24"/>
        </w:rPr>
        <w:t xml:space="preserve"> </w:t>
      </w:r>
      <w:r w:rsidR="007E5323">
        <w:rPr>
          <w:szCs w:val="24"/>
        </w:rPr>
        <w:t>a gestão da</w:t>
      </w:r>
      <w:r w:rsidRPr="004A5EDB">
        <w:rPr>
          <w:szCs w:val="24"/>
        </w:rPr>
        <w:t xml:space="preserve"> variedade</w:t>
      </w:r>
      <w:r w:rsidR="007E5323">
        <w:rPr>
          <w:szCs w:val="24"/>
        </w:rPr>
        <w:t xml:space="preserve">, pois ela requer um balanceamento entre </w:t>
      </w:r>
      <w:r w:rsidRPr="004A5EDB">
        <w:rPr>
          <w:szCs w:val="24"/>
        </w:rPr>
        <w:t xml:space="preserve">investimento e giro de estoques, </w:t>
      </w:r>
      <w:r w:rsidR="007E5323">
        <w:rPr>
          <w:szCs w:val="24"/>
        </w:rPr>
        <w:t>influenciando,</w:t>
      </w:r>
      <w:r>
        <w:rPr>
          <w:szCs w:val="24"/>
        </w:rPr>
        <w:t xml:space="preserve"> diretamente</w:t>
      </w:r>
      <w:r w:rsidR="007E5323">
        <w:rPr>
          <w:szCs w:val="24"/>
        </w:rPr>
        <w:t>, n</w:t>
      </w:r>
      <w:r>
        <w:rPr>
          <w:szCs w:val="24"/>
        </w:rPr>
        <w:t>a rentabilidade do</w:t>
      </w:r>
      <w:r w:rsidR="007E5323">
        <w:rPr>
          <w:szCs w:val="24"/>
        </w:rPr>
        <w:t xml:space="preserve"> supermercado.</w:t>
      </w:r>
    </w:p>
    <w:p w:rsidR="00EF2D15" w:rsidRDefault="00DD6303" w:rsidP="0068574E">
      <w:pPr>
        <w:jc w:val="both"/>
        <w:rPr>
          <w:szCs w:val="24"/>
        </w:rPr>
      </w:pPr>
      <w:r w:rsidRPr="00DD6303">
        <w:rPr>
          <w:szCs w:val="24"/>
        </w:rPr>
        <w:t>Assim, pode-se perceber que há muitos desafios a serem superados no segmento supermercadista, a fim de que se consiga o aprimoramento desse negócio para conseguir maior satisfação dos consumidores</w:t>
      </w:r>
      <w:r w:rsidR="00DA55C0">
        <w:rPr>
          <w:szCs w:val="24"/>
        </w:rPr>
        <w:t xml:space="preserve"> e fidelização de clientes</w:t>
      </w:r>
      <w:r w:rsidRPr="00DD6303">
        <w:rPr>
          <w:szCs w:val="24"/>
        </w:rPr>
        <w:t>. Neste cenário, vislumbram-se que as tecnologias de informação e comunicação não podem ser dis</w:t>
      </w:r>
      <w:r w:rsidR="00DA55C0">
        <w:rPr>
          <w:szCs w:val="24"/>
        </w:rPr>
        <w:t>s</w:t>
      </w:r>
      <w:r w:rsidRPr="00DD6303">
        <w:rPr>
          <w:szCs w:val="24"/>
        </w:rPr>
        <w:t xml:space="preserve">ociadas da capacidade de ajudarem na superação desses desafios e que os sistemas de </w:t>
      </w:r>
      <w:r w:rsidR="002607FA" w:rsidRPr="00232766">
        <w:rPr>
          <w:i/>
          <w:szCs w:val="24"/>
        </w:rPr>
        <w:t>software</w:t>
      </w:r>
      <w:r w:rsidRPr="00DD6303">
        <w:rPr>
          <w:szCs w:val="24"/>
        </w:rPr>
        <w:t xml:space="preserve"> podem </w:t>
      </w:r>
      <w:r w:rsidR="002607FA">
        <w:rPr>
          <w:szCs w:val="24"/>
        </w:rPr>
        <w:t>oferecer</w:t>
      </w:r>
      <w:r w:rsidRPr="00DD6303">
        <w:rPr>
          <w:szCs w:val="24"/>
        </w:rPr>
        <w:t xml:space="preserve"> meios eficaz</w:t>
      </w:r>
      <w:r w:rsidR="002607FA">
        <w:rPr>
          <w:szCs w:val="24"/>
        </w:rPr>
        <w:t>es</w:t>
      </w:r>
      <w:r w:rsidRPr="00DD6303">
        <w:rPr>
          <w:szCs w:val="24"/>
        </w:rPr>
        <w:t xml:space="preserve"> para a obtenção de informações para tomada de decisão, a fim de que essas organizações se mantenham operantes e competitivas nos </w:t>
      </w:r>
      <w:r w:rsidR="00DA55C0">
        <w:rPr>
          <w:szCs w:val="24"/>
        </w:rPr>
        <w:t>segmentos</w:t>
      </w:r>
      <w:r w:rsidRPr="00DD6303">
        <w:rPr>
          <w:szCs w:val="24"/>
        </w:rPr>
        <w:t xml:space="preserve"> em que atuam.  </w:t>
      </w:r>
    </w:p>
    <w:p w:rsidR="00B84122" w:rsidRDefault="00B84122" w:rsidP="007D641B">
      <w:bookmarkStart w:id="44" w:name="_Toc490657161"/>
      <w:bookmarkStart w:id="45" w:name="_Toc510878436"/>
    </w:p>
    <w:p w:rsidR="00B836F3" w:rsidRPr="00FD7D67" w:rsidRDefault="00BF0150" w:rsidP="00FD7D67">
      <w:pPr>
        <w:pStyle w:val="Ttulo2"/>
        <w:spacing w:before="240"/>
        <w:jc w:val="both"/>
        <w:rPr>
          <w:b/>
          <w:smallCaps/>
          <w:szCs w:val="24"/>
        </w:rPr>
      </w:pPr>
      <w:bookmarkStart w:id="46" w:name="_Toc523855451"/>
      <w:r w:rsidRPr="001B0F70">
        <w:rPr>
          <w:smallCaps/>
          <w:szCs w:val="24"/>
        </w:rPr>
        <w:t>3.2 OBJETIVOS</w:t>
      </w:r>
      <w:bookmarkEnd w:id="44"/>
      <w:bookmarkEnd w:id="45"/>
      <w:bookmarkEnd w:id="46"/>
    </w:p>
    <w:p w:rsidR="00D6488A" w:rsidRPr="00F606ED" w:rsidRDefault="00C659B8" w:rsidP="00C659B8">
      <w:pPr>
        <w:pStyle w:val="NormalWeb"/>
        <w:shd w:val="clear" w:color="auto" w:fill="FFFFFF"/>
        <w:spacing w:before="0" w:beforeAutospacing="0" w:after="360" w:afterAutospacing="0" w:line="360" w:lineRule="auto"/>
        <w:jc w:val="both"/>
      </w:pPr>
      <w:r w:rsidRPr="00F606ED">
        <w:t xml:space="preserve">O objetivo </w:t>
      </w:r>
      <w:r w:rsidR="00146937" w:rsidRPr="00F606ED">
        <w:t>do projeto</w:t>
      </w:r>
      <w:r w:rsidRPr="00F606ED">
        <w:t xml:space="preserve"> </w:t>
      </w:r>
      <w:r w:rsidR="00037C58" w:rsidRPr="00F606ED">
        <w:t>EzMart</w:t>
      </w:r>
      <w:r w:rsidRPr="00F606ED">
        <w:t xml:space="preserve"> é desenvolver um sistema de </w:t>
      </w:r>
      <w:r w:rsidR="00A007F0" w:rsidRPr="00232766">
        <w:rPr>
          <w:i/>
        </w:rPr>
        <w:t>software</w:t>
      </w:r>
      <w:r w:rsidR="00A24A33" w:rsidRPr="00F606ED">
        <w:rPr>
          <w:i/>
        </w:rPr>
        <w:t xml:space="preserve">, </w:t>
      </w:r>
      <w:r w:rsidR="00A24A33" w:rsidRPr="00F606ED">
        <w:t xml:space="preserve">baseado em </w:t>
      </w:r>
      <w:r w:rsidR="00470BEE" w:rsidRPr="00F606ED">
        <w:t>t</w:t>
      </w:r>
      <w:r w:rsidR="00A24A33" w:rsidRPr="00F606ED">
        <w:t xml:space="preserve">ecnologias </w:t>
      </w:r>
      <w:r w:rsidR="00470BEE" w:rsidRPr="00F606ED">
        <w:rPr>
          <w:i/>
        </w:rPr>
        <w:t>w</w:t>
      </w:r>
      <w:r w:rsidR="00A24A33" w:rsidRPr="00F606ED">
        <w:rPr>
          <w:i/>
        </w:rPr>
        <w:t>eb</w:t>
      </w:r>
      <w:r w:rsidR="00A24A33" w:rsidRPr="00F606ED">
        <w:t>,</w:t>
      </w:r>
      <w:r w:rsidRPr="00F606ED">
        <w:t xml:space="preserve"> </w:t>
      </w:r>
      <w:r w:rsidR="002607FA" w:rsidRPr="00F606ED">
        <w:t xml:space="preserve">a ser utilizado </w:t>
      </w:r>
      <w:r w:rsidR="00DA0589">
        <w:t>como um canal de comunicação</w:t>
      </w:r>
      <w:r w:rsidR="00D6488A" w:rsidRPr="00F606ED">
        <w:t xml:space="preserve"> </w:t>
      </w:r>
      <w:r w:rsidR="00B84122">
        <w:t xml:space="preserve">digital </w:t>
      </w:r>
      <w:r w:rsidR="00D6488A" w:rsidRPr="00F606ED">
        <w:t>entre</w:t>
      </w:r>
      <w:r w:rsidR="00CD40DE" w:rsidRPr="00F606ED">
        <w:t xml:space="preserve"> </w:t>
      </w:r>
      <w:r w:rsidR="00037C58" w:rsidRPr="00F606ED">
        <w:t xml:space="preserve">supermercados e </w:t>
      </w:r>
      <w:r w:rsidR="002607FA" w:rsidRPr="00F606ED">
        <w:t xml:space="preserve">seus </w:t>
      </w:r>
      <w:r w:rsidR="00037C58" w:rsidRPr="00F606ED">
        <w:t>consumidores</w:t>
      </w:r>
      <w:r w:rsidR="00D6488A" w:rsidRPr="00F606ED">
        <w:t>.</w:t>
      </w:r>
    </w:p>
    <w:p w:rsidR="00FD7D67" w:rsidRDefault="00D6488A" w:rsidP="00C659B8">
      <w:pPr>
        <w:pStyle w:val="NormalWeb"/>
        <w:shd w:val="clear" w:color="auto" w:fill="FFFFFF"/>
        <w:spacing w:before="0" w:beforeAutospacing="0" w:after="360" w:afterAutospacing="0" w:line="360" w:lineRule="auto"/>
        <w:jc w:val="both"/>
      </w:pPr>
      <w:r>
        <w:lastRenderedPageBreak/>
        <w:t xml:space="preserve">Para este sistema de </w:t>
      </w:r>
      <w:r w:rsidRPr="00232766">
        <w:rPr>
          <w:i/>
        </w:rPr>
        <w:t>software</w:t>
      </w:r>
      <w:r w:rsidR="00037C58">
        <w:t xml:space="preserve">, os </w:t>
      </w:r>
      <w:r>
        <w:t>seus objetivos são assim elencados</w:t>
      </w:r>
      <w:r w:rsidR="00037C58">
        <w:t>:</w:t>
      </w:r>
    </w:p>
    <w:p w:rsidR="00DA0589" w:rsidRDefault="00DA0589" w:rsidP="00DA0589">
      <w:pPr>
        <w:pStyle w:val="NormalWeb"/>
        <w:numPr>
          <w:ilvl w:val="0"/>
          <w:numId w:val="3"/>
        </w:numPr>
        <w:shd w:val="clear" w:color="auto" w:fill="FFFFFF"/>
        <w:spacing w:before="0" w:beforeAutospacing="0" w:after="360" w:afterAutospacing="0" w:line="360" w:lineRule="auto"/>
        <w:jc w:val="both"/>
      </w:pPr>
      <w:r>
        <w:t xml:space="preserve">coletar </w:t>
      </w:r>
      <w:r w:rsidRPr="00146937">
        <w:rPr>
          <w:i/>
        </w:rPr>
        <w:t>feedback</w:t>
      </w:r>
      <w:r>
        <w:t xml:space="preserve"> dos consumidores em relação ao supermercado e  assim proporcionar informações mais assertivas para cada um deles; </w:t>
      </w:r>
    </w:p>
    <w:p w:rsidR="00146937" w:rsidRDefault="00F606ED" w:rsidP="00780EF3">
      <w:pPr>
        <w:pStyle w:val="NormalWeb"/>
        <w:numPr>
          <w:ilvl w:val="0"/>
          <w:numId w:val="3"/>
        </w:numPr>
        <w:shd w:val="clear" w:color="auto" w:fill="FFFFFF"/>
        <w:spacing w:before="0" w:beforeAutospacing="0" w:after="360" w:afterAutospacing="0" w:line="360" w:lineRule="auto"/>
        <w:jc w:val="both"/>
      </w:pPr>
      <w:r>
        <w:t xml:space="preserve">divulgar aos consumidores </w:t>
      </w:r>
      <w:r w:rsidR="00DA0589">
        <w:t xml:space="preserve">preços, </w:t>
      </w:r>
      <w:r>
        <w:t>ofertas</w:t>
      </w:r>
      <w:r w:rsidR="00DA0589">
        <w:t xml:space="preserve"> e promoções</w:t>
      </w:r>
      <w:r>
        <w:t xml:space="preserve"> d</w:t>
      </w:r>
      <w:r w:rsidR="00DA0589">
        <w:t xml:space="preserve">os </w:t>
      </w:r>
      <w:r>
        <w:t>supermercado</w:t>
      </w:r>
      <w:r w:rsidR="00DA0589">
        <w:t>s</w:t>
      </w:r>
      <w:r>
        <w:t>,</w:t>
      </w:r>
      <w:r w:rsidR="00037C58">
        <w:t xml:space="preserve"> </w:t>
      </w:r>
      <w:r w:rsidR="00146937">
        <w:t>por meio</w:t>
      </w:r>
      <w:r w:rsidR="00037C58">
        <w:t xml:space="preserve"> d</w:t>
      </w:r>
      <w:r>
        <w:t>e</w:t>
      </w:r>
      <w:r w:rsidR="00037C58">
        <w:t xml:space="preserve"> propaganda</w:t>
      </w:r>
      <w:r>
        <w:t>s</w:t>
      </w:r>
      <w:r w:rsidR="00037C58">
        <w:t xml:space="preserve"> </w:t>
      </w:r>
      <w:r w:rsidR="00146937">
        <w:t>a</w:t>
      </w:r>
      <w:r>
        <w:t xml:space="preserve"> serem</w:t>
      </w:r>
      <w:r w:rsidR="00146937">
        <w:t xml:space="preserve"> vinculada</w:t>
      </w:r>
      <w:r>
        <w:t>s</w:t>
      </w:r>
      <w:r w:rsidR="00146937">
        <w:t xml:space="preserve"> nas páginas do </w:t>
      </w:r>
      <w:r w:rsidRPr="00F606ED">
        <w:rPr>
          <w:i/>
        </w:rPr>
        <w:t xml:space="preserve">website </w:t>
      </w:r>
      <w:r>
        <w:t xml:space="preserve">do </w:t>
      </w:r>
      <w:r w:rsidR="00146937">
        <w:t>sistema;</w:t>
      </w:r>
    </w:p>
    <w:p w:rsidR="00037C58" w:rsidRDefault="007E08B7" w:rsidP="00780EF3">
      <w:pPr>
        <w:pStyle w:val="NormalWeb"/>
        <w:numPr>
          <w:ilvl w:val="0"/>
          <w:numId w:val="3"/>
        </w:numPr>
        <w:shd w:val="clear" w:color="auto" w:fill="FFFFFF"/>
        <w:spacing w:before="0" w:beforeAutospacing="0" w:after="360" w:afterAutospacing="0" w:line="360" w:lineRule="auto"/>
        <w:jc w:val="both"/>
      </w:pPr>
      <w:r>
        <w:t>p</w:t>
      </w:r>
      <w:r w:rsidR="00037C58">
        <w:t xml:space="preserve">ermitir </w:t>
      </w:r>
      <w:r w:rsidR="00992A67">
        <w:t>que o consumidor compare</w:t>
      </w:r>
      <w:r w:rsidR="00037C58">
        <w:t xml:space="preserve"> preços de sua lista de produtos em todos os supermercados desejados ou mais próximos;</w:t>
      </w:r>
    </w:p>
    <w:p w:rsidR="00037C58" w:rsidRDefault="007E08B7" w:rsidP="00780EF3">
      <w:pPr>
        <w:pStyle w:val="NormalWeb"/>
        <w:numPr>
          <w:ilvl w:val="0"/>
          <w:numId w:val="3"/>
        </w:numPr>
        <w:shd w:val="clear" w:color="auto" w:fill="FFFFFF"/>
        <w:spacing w:before="0" w:beforeAutospacing="0" w:after="360" w:afterAutospacing="0" w:line="360" w:lineRule="auto"/>
        <w:jc w:val="both"/>
      </w:pPr>
      <w:r>
        <w:t>p</w:t>
      </w:r>
      <w:r w:rsidR="00992A67">
        <w:t xml:space="preserve">ermitir que o consumidor localize </w:t>
      </w:r>
      <w:r w:rsidR="00D0461E">
        <w:t>os supermercados de acordo com u</w:t>
      </w:r>
      <w:r w:rsidR="007D641B">
        <w:t>m raio de distância selecionado;</w:t>
      </w:r>
    </w:p>
    <w:p w:rsidR="007D641B" w:rsidRDefault="007D641B" w:rsidP="00780EF3">
      <w:pPr>
        <w:pStyle w:val="NormalWeb"/>
        <w:numPr>
          <w:ilvl w:val="0"/>
          <w:numId w:val="3"/>
        </w:numPr>
        <w:shd w:val="clear" w:color="auto" w:fill="FFFFFF"/>
        <w:spacing w:before="0" w:beforeAutospacing="0" w:after="360" w:afterAutospacing="0" w:line="360" w:lineRule="auto"/>
        <w:jc w:val="both"/>
      </w:pPr>
      <w:r>
        <w:t>permitir que o consumidor crie e gerencie suas listas de produtos.</w:t>
      </w:r>
    </w:p>
    <w:p w:rsidR="00DE124A" w:rsidRPr="00DE124A" w:rsidRDefault="00DE124A" w:rsidP="00DE124A">
      <w:bookmarkStart w:id="47" w:name="_Toc490657162"/>
      <w:bookmarkStart w:id="48" w:name="_Toc510878437"/>
    </w:p>
    <w:p w:rsidR="008878F5" w:rsidRDefault="00BF0150" w:rsidP="00E34119">
      <w:pPr>
        <w:pStyle w:val="Ttulo2"/>
        <w:spacing w:before="240"/>
        <w:jc w:val="both"/>
        <w:rPr>
          <w:b/>
          <w:smallCaps/>
          <w:szCs w:val="24"/>
        </w:rPr>
      </w:pPr>
      <w:bookmarkStart w:id="49" w:name="_Toc523855452"/>
      <w:r w:rsidRPr="001B0F70">
        <w:rPr>
          <w:smallCaps/>
          <w:szCs w:val="24"/>
        </w:rPr>
        <w:t>3.3 JUSTIFICATIVA</w:t>
      </w:r>
      <w:bookmarkEnd w:id="47"/>
      <w:bookmarkEnd w:id="48"/>
      <w:bookmarkEnd w:id="49"/>
    </w:p>
    <w:p w:rsidR="008C2F47" w:rsidRPr="00491E79" w:rsidRDefault="008C2F47" w:rsidP="008C2F47">
      <w:pPr>
        <w:pStyle w:val="NormalWeb"/>
        <w:shd w:val="clear" w:color="auto" w:fill="FFFFFF"/>
        <w:spacing w:before="0" w:beforeAutospacing="0"/>
        <w:jc w:val="both"/>
        <w:rPr>
          <w:color w:val="000000"/>
        </w:rPr>
      </w:pPr>
      <w:r w:rsidRPr="00491E79">
        <w:rPr>
          <w:color w:val="000000"/>
        </w:rPr>
        <w:t>Conforme Chopra e Meindln</w:t>
      </w:r>
      <w:r w:rsidR="007E08B7">
        <w:rPr>
          <w:color w:val="000000"/>
        </w:rPr>
        <w:t xml:space="preserve"> (2001, p.354):</w:t>
      </w:r>
    </w:p>
    <w:p w:rsidR="008C2F47" w:rsidRPr="001B27AC" w:rsidRDefault="008C2F47" w:rsidP="005703DB">
      <w:pPr>
        <w:pStyle w:val="NormalWeb"/>
        <w:shd w:val="clear" w:color="auto" w:fill="FFFFFF"/>
        <w:spacing w:before="0" w:beforeAutospacing="0" w:line="360" w:lineRule="auto"/>
        <w:ind w:left="2268"/>
        <w:jc w:val="both"/>
        <w:rPr>
          <w:sz w:val="20"/>
          <w:szCs w:val="20"/>
          <w:lang w:eastAsia="en-US"/>
        </w:rPr>
      </w:pPr>
      <w:r w:rsidRPr="001B27AC">
        <w:rPr>
          <w:sz w:val="20"/>
          <w:szCs w:val="20"/>
          <w:lang w:eastAsia="en-US"/>
        </w:rPr>
        <w:t>Informação é essencial para tomar boas decisões de gerenciamento de cadeia de suprimentos porque ela proporciona o conhecimento do escopo global necessário para tomar boas decisões. A tecnologia da informação proporciona as ferramentas para reunir estas informações e analisá-las objetivando tomar as melhores decisões</w:t>
      </w:r>
      <w:r w:rsidR="0081567F">
        <w:rPr>
          <w:sz w:val="20"/>
          <w:szCs w:val="20"/>
          <w:lang w:eastAsia="en-US"/>
        </w:rPr>
        <w:t xml:space="preserve"> sobre a cadeia de suprimentos</w:t>
      </w:r>
      <w:r w:rsidR="00D0461E">
        <w:rPr>
          <w:sz w:val="20"/>
          <w:szCs w:val="20"/>
          <w:lang w:eastAsia="en-US"/>
        </w:rPr>
        <w:t>.</w:t>
      </w:r>
    </w:p>
    <w:p w:rsidR="009934AE" w:rsidRDefault="00DE124A" w:rsidP="009934AE">
      <w:pPr>
        <w:jc w:val="both"/>
      </w:pPr>
      <w:r w:rsidRPr="004420B4">
        <w:rPr>
          <w:szCs w:val="24"/>
        </w:rPr>
        <w:t xml:space="preserve">Projetos </w:t>
      </w:r>
      <w:r w:rsidR="00580AEA" w:rsidRPr="004420B4">
        <w:rPr>
          <w:szCs w:val="24"/>
        </w:rPr>
        <w:t>que visam desenvolver soluções para o</w:t>
      </w:r>
      <w:r w:rsidR="00B840C7" w:rsidRPr="004420B4">
        <w:rPr>
          <w:szCs w:val="24"/>
        </w:rPr>
        <w:t xml:space="preserve"> Comércio</w:t>
      </w:r>
      <w:r w:rsidR="00580AEA" w:rsidRPr="004420B4">
        <w:rPr>
          <w:szCs w:val="24"/>
        </w:rPr>
        <w:t xml:space="preserve"> são rele</w:t>
      </w:r>
      <w:r w:rsidR="006C4F7F">
        <w:rPr>
          <w:szCs w:val="24"/>
        </w:rPr>
        <w:t xml:space="preserve">vantes para o país, uma vez </w:t>
      </w:r>
      <w:r w:rsidR="00B840C7" w:rsidRPr="004420B4">
        <w:rPr>
          <w:szCs w:val="24"/>
          <w:shd w:val="clear" w:color="auto" w:fill="FFFFFF"/>
        </w:rPr>
        <w:t xml:space="preserve">que as atividades comerciais empregam significativa parcela da população e contribuem, em grande medida, para a composição do Produto </w:t>
      </w:r>
      <w:r w:rsidR="00580AEA" w:rsidRPr="004420B4">
        <w:rPr>
          <w:szCs w:val="24"/>
          <w:shd w:val="clear" w:color="auto" w:fill="FFFFFF"/>
        </w:rPr>
        <w:t>Interno Bruto (PIB).</w:t>
      </w:r>
      <w:r w:rsidR="004420B4">
        <w:rPr>
          <w:szCs w:val="24"/>
          <w:shd w:val="clear" w:color="auto" w:fill="FFFFFF"/>
        </w:rPr>
        <w:t xml:space="preserve"> </w:t>
      </w:r>
      <w:r w:rsidR="009934AE">
        <w:rPr>
          <w:szCs w:val="24"/>
          <w:shd w:val="clear" w:color="auto" w:fill="FFFFFF"/>
        </w:rPr>
        <w:t>Segundo o IBGE (2016), o</w:t>
      </w:r>
      <w:r w:rsidR="004420B4" w:rsidRPr="009934AE">
        <w:rPr>
          <w:szCs w:val="24"/>
          <w:shd w:val="clear" w:color="auto" w:fill="FFFFFF"/>
        </w:rPr>
        <w:t xml:space="preserve"> setor</w:t>
      </w:r>
      <w:r w:rsidR="00C9485C">
        <w:t xml:space="preserve"> </w:t>
      </w:r>
      <w:r w:rsidR="004420B4">
        <w:t xml:space="preserve">de </w:t>
      </w:r>
      <w:r w:rsidR="00B840C7">
        <w:t>hiper e supermercados</w:t>
      </w:r>
      <w:r w:rsidR="009934AE">
        <w:t>:</w:t>
      </w:r>
    </w:p>
    <w:p w:rsidR="00C9485C" w:rsidRDefault="00B840C7" w:rsidP="00EC35B2">
      <w:pPr>
        <w:pStyle w:val="PargrafodaLista"/>
        <w:numPr>
          <w:ilvl w:val="0"/>
          <w:numId w:val="12"/>
        </w:numPr>
        <w:jc w:val="both"/>
      </w:pPr>
      <w:r>
        <w:t xml:space="preserve"> é o maior do comércio brasileiro em receita líquida, correspondendo à 12,6% de par</w:t>
      </w:r>
      <w:r w:rsidR="009934AE">
        <w:t>ticipação no setor de comércio;</w:t>
      </w:r>
    </w:p>
    <w:p w:rsidR="00B840C7" w:rsidRDefault="009934AE" w:rsidP="00EC35B2">
      <w:pPr>
        <w:pStyle w:val="NormalWeb"/>
        <w:numPr>
          <w:ilvl w:val="0"/>
          <w:numId w:val="12"/>
        </w:numPr>
        <w:shd w:val="clear" w:color="auto" w:fill="FFFFFF"/>
        <w:spacing w:before="0" w:beforeAutospacing="0" w:after="360" w:afterAutospacing="0" w:line="360" w:lineRule="auto"/>
        <w:jc w:val="both"/>
      </w:pPr>
      <w:r>
        <w:t>tem a maior média de empregados por empresa</w:t>
      </w:r>
      <w:r w:rsidR="00B840C7">
        <w:t>;</w:t>
      </w:r>
    </w:p>
    <w:p w:rsidR="007552C1" w:rsidRPr="007552C1" w:rsidRDefault="007552C1" w:rsidP="00EC35B2">
      <w:pPr>
        <w:pStyle w:val="NormalWeb"/>
        <w:numPr>
          <w:ilvl w:val="0"/>
          <w:numId w:val="12"/>
        </w:numPr>
        <w:shd w:val="clear" w:color="auto" w:fill="FFFFFF"/>
        <w:spacing w:before="0" w:beforeAutospacing="0" w:after="360" w:afterAutospacing="0" w:line="360" w:lineRule="auto"/>
        <w:jc w:val="both"/>
      </w:pPr>
      <w:r>
        <w:lastRenderedPageBreak/>
        <w:t xml:space="preserve">reúne mais de </w:t>
      </w:r>
      <w:r w:rsidR="00126EBF">
        <w:t xml:space="preserve">89 </w:t>
      </w:r>
      <w:r w:rsidR="00E42635">
        <w:t>mil</w:t>
      </w:r>
      <w:r w:rsidR="00126EBF">
        <w:t xml:space="preserve"> lojas</w:t>
      </w:r>
      <w:r w:rsidR="00E42635">
        <w:t xml:space="preserve"> estabelecidas no Brasil</w:t>
      </w:r>
      <w:r>
        <w:t>.</w:t>
      </w:r>
    </w:p>
    <w:p w:rsidR="007552C1" w:rsidRDefault="00126EBF" w:rsidP="0068574E">
      <w:pPr>
        <w:jc w:val="both"/>
      </w:pPr>
      <w:r>
        <w:t>O</w:t>
      </w:r>
      <w:r w:rsidR="00C670EB">
        <w:t xml:space="preserve"> crescimento do mercado supermercadista</w:t>
      </w:r>
      <w:r>
        <w:t xml:space="preserve"> é real e </w:t>
      </w:r>
      <w:r w:rsidR="006C5B99">
        <w:t>suas demandas devem ser atendidas.</w:t>
      </w:r>
      <w:r w:rsidR="00C670EB">
        <w:t xml:space="preserve"> </w:t>
      </w:r>
    </w:p>
    <w:p w:rsidR="0068574E" w:rsidRDefault="0068574E" w:rsidP="0068574E">
      <w:pPr>
        <w:jc w:val="both"/>
      </w:pPr>
      <w:r>
        <w:t>Entretanto,</w:t>
      </w:r>
      <w:r w:rsidRPr="0068574E">
        <w:t xml:space="preserve"> </w:t>
      </w:r>
      <w:r>
        <w:t xml:space="preserve">o </w:t>
      </w:r>
      <w:r w:rsidRPr="0068574E">
        <w:t>desempenho de supermercados depende, grandemente, de sua localização, pois a maior parte das vendas de uma loja vem de clientes que moram dentro de uma área geográfica relativamente pequena em torno da loja.</w:t>
      </w:r>
      <w:r>
        <w:t xml:space="preserve"> Com isso, Parente</w:t>
      </w:r>
      <w:r w:rsidR="008200B7">
        <w:t xml:space="preserve"> e Kato</w:t>
      </w:r>
      <w:r w:rsidR="006C5B99">
        <w:t xml:space="preserve"> (2001)</w:t>
      </w:r>
      <w:r>
        <w:t xml:space="preserve"> afirma</w:t>
      </w:r>
      <w:r w:rsidR="006C5B99">
        <w:t>m</w:t>
      </w:r>
      <w:r>
        <w:t xml:space="preserve"> </w:t>
      </w:r>
      <w:r w:rsidRPr="0068574E">
        <w:t xml:space="preserve">que os estudos varejistas </w:t>
      </w:r>
      <w:r w:rsidR="006C5B99">
        <w:t>dão</w:t>
      </w:r>
      <w:r w:rsidRPr="0068574E">
        <w:t xml:space="preserve"> destaque ao conceito de área de influência</w:t>
      </w:r>
      <w:r w:rsidR="006C5B99">
        <w:t xml:space="preserve"> que é</w:t>
      </w:r>
      <w:r w:rsidRPr="0068574E">
        <w:t xml:space="preserve"> a dimensão geográfica da demanda de mercado disponível para certa loja.</w:t>
      </w:r>
    </w:p>
    <w:p w:rsidR="00E879F3" w:rsidRPr="00EA16D3" w:rsidRDefault="00BB63E2" w:rsidP="00BB63E2">
      <w:pPr>
        <w:jc w:val="both"/>
      </w:pPr>
      <w:r>
        <w:t>Portanto, o desenvolvimento do EzMart apoia-se nos diferentes estudos de diversos autores aqui tratados, para que sejam evidenciados</w:t>
      </w:r>
      <w:r w:rsidR="003F2DDD">
        <w:t xml:space="preserve"> os</w:t>
      </w:r>
      <w:r>
        <w:t xml:space="preserve"> pontos positivos de inserção desta tecnologia. </w:t>
      </w:r>
    </w:p>
    <w:p w:rsidR="003F2DDD" w:rsidRDefault="003F2DDD" w:rsidP="00D86AC9">
      <w:bookmarkStart w:id="50" w:name="_Toc490657163"/>
      <w:bookmarkStart w:id="51" w:name="_Toc510878438"/>
    </w:p>
    <w:p w:rsidR="00BF0150" w:rsidRDefault="00BF0150" w:rsidP="00C4042C">
      <w:pPr>
        <w:pStyle w:val="Ttulo2"/>
        <w:spacing w:before="240"/>
        <w:jc w:val="both"/>
        <w:rPr>
          <w:b/>
          <w:smallCaps/>
          <w:szCs w:val="24"/>
        </w:rPr>
      </w:pPr>
      <w:bookmarkStart w:id="52" w:name="_Toc523855453"/>
      <w:r w:rsidRPr="001B0F70">
        <w:rPr>
          <w:smallCaps/>
          <w:szCs w:val="24"/>
        </w:rPr>
        <w:t>3.4 PÚBLICO</w:t>
      </w:r>
      <w:r w:rsidR="00C04985">
        <w:rPr>
          <w:smallCaps/>
          <w:szCs w:val="24"/>
        </w:rPr>
        <w:t xml:space="preserve"> </w:t>
      </w:r>
      <w:r w:rsidRPr="001B0F70">
        <w:rPr>
          <w:smallCaps/>
          <w:szCs w:val="24"/>
        </w:rPr>
        <w:t>ALVO</w:t>
      </w:r>
      <w:bookmarkEnd w:id="50"/>
      <w:bookmarkEnd w:id="51"/>
      <w:bookmarkEnd w:id="52"/>
    </w:p>
    <w:p w:rsidR="003F2DDD" w:rsidRDefault="001B27AC" w:rsidP="003F2DDD">
      <w:pPr>
        <w:spacing w:before="240"/>
        <w:jc w:val="both"/>
        <w:rPr>
          <w:rFonts w:eastAsia="Times New Roman"/>
          <w:szCs w:val="24"/>
        </w:rPr>
      </w:pPr>
      <w:r w:rsidRPr="003F2DDD">
        <w:rPr>
          <w:rFonts w:eastAsia="Times New Roman"/>
          <w:szCs w:val="24"/>
        </w:rPr>
        <w:t>Segundo Zenone</w:t>
      </w:r>
      <w:r w:rsidR="00EA4D3A" w:rsidRPr="003F2DDD">
        <w:rPr>
          <w:rFonts w:eastAsia="Times New Roman"/>
          <w:szCs w:val="24"/>
        </w:rPr>
        <w:t xml:space="preserve"> </w:t>
      </w:r>
      <w:r w:rsidRPr="003F2DDD">
        <w:rPr>
          <w:rFonts w:eastAsia="Times New Roman"/>
          <w:szCs w:val="24"/>
        </w:rPr>
        <w:t>(2007</w:t>
      </w:r>
      <w:r w:rsidR="00107565" w:rsidRPr="003F2DDD">
        <w:rPr>
          <w:rFonts w:eastAsia="Times New Roman"/>
          <w:szCs w:val="24"/>
        </w:rPr>
        <w:t>, p.54</w:t>
      </w:r>
      <w:r w:rsidRPr="003F2DDD">
        <w:rPr>
          <w:rFonts w:eastAsia="Times New Roman"/>
          <w:szCs w:val="24"/>
        </w:rPr>
        <w:t xml:space="preserve">), </w:t>
      </w:r>
      <w:r w:rsidR="0058051A" w:rsidRPr="003F2DDD">
        <w:rPr>
          <w:rFonts w:eastAsia="Times New Roman"/>
          <w:szCs w:val="24"/>
        </w:rPr>
        <w:t>com a definição de um público</w:t>
      </w:r>
      <w:r w:rsidR="00C04985" w:rsidRPr="003F2DDD">
        <w:rPr>
          <w:rFonts w:eastAsia="Times New Roman"/>
          <w:szCs w:val="24"/>
        </w:rPr>
        <w:t xml:space="preserve"> </w:t>
      </w:r>
      <w:r w:rsidR="0058051A" w:rsidRPr="003F2DDD">
        <w:rPr>
          <w:rFonts w:eastAsia="Times New Roman"/>
          <w:szCs w:val="24"/>
        </w:rPr>
        <w:t>alvo é possível</w:t>
      </w:r>
      <w:r w:rsidR="003F2DDD" w:rsidRPr="003F2DDD">
        <w:rPr>
          <w:rFonts w:eastAsia="Times New Roman"/>
          <w:szCs w:val="24"/>
        </w:rPr>
        <w:t xml:space="preserve"> i</w:t>
      </w:r>
      <w:r w:rsidR="0058051A" w:rsidRPr="003F2DDD">
        <w:rPr>
          <w:rFonts w:eastAsia="Times New Roman"/>
          <w:szCs w:val="24"/>
        </w:rPr>
        <w:t xml:space="preserve">dentificar um segmento particular ou segmentos da população que </w:t>
      </w:r>
      <w:r w:rsidR="003F2DDD" w:rsidRPr="003F2DDD">
        <w:rPr>
          <w:rFonts w:eastAsia="Times New Roman"/>
          <w:szCs w:val="24"/>
        </w:rPr>
        <w:t>se</w:t>
      </w:r>
      <w:r w:rsidR="0058051A" w:rsidRPr="003F2DDD">
        <w:rPr>
          <w:rFonts w:eastAsia="Times New Roman"/>
          <w:szCs w:val="24"/>
        </w:rPr>
        <w:t xml:space="preserve"> deseja</w:t>
      </w:r>
      <w:r w:rsidR="003F2DDD" w:rsidRPr="003F2DDD">
        <w:rPr>
          <w:rFonts w:eastAsia="Times New Roman"/>
          <w:szCs w:val="24"/>
        </w:rPr>
        <w:t>m</w:t>
      </w:r>
      <w:r w:rsidR="0058051A" w:rsidRPr="003F2DDD">
        <w:rPr>
          <w:rFonts w:eastAsia="Times New Roman"/>
          <w:szCs w:val="24"/>
        </w:rPr>
        <w:t xml:space="preserve"> servir. O mercado consiste em muitos tipos de clientes, produtos e necessidades. É preciso determinar que segmentos </w:t>
      </w:r>
      <w:r w:rsidR="00107565" w:rsidRPr="003F2DDD">
        <w:rPr>
          <w:rFonts w:eastAsia="Times New Roman"/>
          <w:szCs w:val="24"/>
        </w:rPr>
        <w:t>oferecem</w:t>
      </w:r>
      <w:r w:rsidR="0058051A" w:rsidRPr="003F2DDD">
        <w:rPr>
          <w:rFonts w:eastAsia="Times New Roman"/>
          <w:szCs w:val="24"/>
        </w:rPr>
        <w:t xml:space="preserve"> as melhores o</w:t>
      </w:r>
      <w:r w:rsidR="0081567F" w:rsidRPr="003F2DDD">
        <w:rPr>
          <w:rFonts w:eastAsia="Times New Roman"/>
          <w:szCs w:val="24"/>
        </w:rPr>
        <w:t xml:space="preserve">portunidades para </w:t>
      </w:r>
      <w:r w:rsidR="003F2DDD" w:rsidRPr="003F2DDD">
        <w:rPr>
          <w:rFonts w:eastAsia="Times New Roman"/>
          <w:szCs w:val="24"/>
        </w:rPr>
        <w:t>um</w:t>
      </w:r>
      <w:r w:rsidR="0081567F" w:rsidRPr="003F2DDD">
        <w:rPr>
          <w:rFonts w:eastAsia="Times New Roman"/>
          <w:szCs w:val="24"/>
        </w:rPr>
        <w:t xml:space="preserve"> negócio</w:t>
      </w:r>
      <w:r w:rsidR="005703DB" w:rsidRPr="003F2DDD">
        <w:rPr>
          <w:rFonts w:eastAsia="Times New Roman"/>
          <w:szCs w:val="24"/>
        </w:rPr>
        <w:t>.</w:t>
      </w:r>
    </w:p>
    <w:p w:rsidR="00E879F3" w:rsidRDefault="00107565" w:rsidP="003F2DDD">
      <w:pPr>
        <w:spacing w:before="240"/>
        <w:jc w:val="both"/>
        <w:rPr>
          <w:rFonts w:eastAsia="Times New Roman"/>
          <w:szCs w:val="24"/>
        </w:rPr>
      </w:pPr>
      <w:r>
        <w:rPr>
          <w:rFonts w:eastAsia="Times New Roman"/>
          <w:szCs w:val="24"/>
        </w:rPr>
        <w:t xml:space="preserve">Desta maneira, </w:t>
      </w:r>
      <w:r w:rsidR="00A07D8C">
        <w:rPr>
          <w:rFonts w:eastAsia="Times New Roman"/>
          <w:szCs w:val="24"/>
        </w:rPr>
        <w:t xml:space="preserve">o sistema de </w:t>
      </w:r>
      <w:r w:rsidR="00A007F0" w:rsidRPr="001B6181">
        <w:rPr>
          <w:rFonts w:eastAsia="Times New Roman"/>
          <w:i/>
          <w:szCs w:val="24"/>
        </w:rPr>
        <w:t>software</w:t>
      </w:r>
      <w:r w:rsidR="00A07D8C">
        <w:rPr>
          <w:rFonts w:eastAsia="Times New Roman"/>
          <w:szCs w:val="24"/>
        </w:rPr>
        <w:t xml:space="preserve"> é destinado ao </w:t>
      </w:r>
      <w:r w:rsidR="00E65D2F">
        <w:rPr>
          <w:rFonts w:eastAsia="Times New Roman"/>
          <w:szCs w:val="24"/>
        </w:rPr>
        <w:t>segmento</w:t>
      </w:r>
      <w:r w:rsidR="00A07D8C">
        <w:rPr>
          <w:rFonts w:eastAsia="Times New Roman"/>
          <w:szCs w:val="24"/>
        </w:rPr>
        <w:t xml:space="preserve"> varejista</w:t>
      </w:r>
      <w:r w:rsidR="00E65D2F">
        <w:rPr>
          <w:rFonts w:eastAsia="Times New Roman"/>
          <w:szCs w:val="24"/>
        </w:rPr>
        <w:t>,</w:t>
      </w:r>
      <w:r w:rsidR="00A07D8C">
        <w:rPr>
          <w:rFonts w:eastAsia="Times New Roman"/>
          <w:szCs w:val="24"/>
        </w:rPr>
        <w:t xml:space="preserve"> no ramo de supermercados</w:t>
      </w:r>
      <w:r w:rsidR="00E65D2F">
        <w:rPr>
          <w:rFonts w:eastAsia="Times New Roman"/>
          <w:szCs w:val="24"/>
        </w:rPr>
        <w:t xml:space="preserve"> e aos consumidores deste mercado</w:t>
      </w:r>
      <w:r w:rsidR="00A07D8C">
        <w:rPr>
          <w:rFonts w:eastAsia="Times New Roman"/>
          <w:szCs w:val="24"/>
        </w:rPr>
        <w:t xml:space="preserve">. </w:t>
      </w:r>
    </w:p>
    <w:p w:rsidR="00217AFA" w:rsidRPr="00107565" w:rsidRDefault="00217AFA" w:rsidP="00107565">
      <w:pPr>
        <w:spacing w:line="240" w:lineRule="auto"/>
        <w:jc w:val="both"/>
        <w:rPr>
          <w:rFonts w:eastAsia="Times New Roman"/>
          <w:szCs w:val="24"/>
        </w:rPr>
      </w:pPr>
    </w:p>
    <w:p w:rsidR="00A07D8C" w:rsidRDefault="00A07D8C" w:rsidP="00A07D8C">
      <w:pPr>
        <w:pStyle w:val="Ttulo2"/>
        <w:spacing w:before="240" w:after="60" w:line="480" w:lineRule="auto"/>
        <w:jc w:val="both"/>
        <w:rPr>
          <w:b/>
          <w:bCs w:val="0"/>
          <w:color w:val="000000" w:themeColor="text1"/>
          <w:szCs w:val="24"/>
        </w:rPr>
      </w:pPr>
      <w:bookmarkStart w:id="53" w:name="_Toc497499912"/>
      <w:bookmarkStart w:id="54" w:name="_Toc523855454"/>
      <w:r>
        <w:rPr>
          <w:bCs w:val="0"/>
          <w:color w:val="000000" w:themeColor="text1"/>
          <w:szCs w:val="24"/>
        </w:rPr>
        <w:t>3.5 NÍVEIS DE DECISÃO E GRUPOS FUNCIONAIS ATENDIDOS</w:t>
      </w:r>
      <w:bookmarkEnd w:id="53"/>
      <w:bookmarkEnd w:id="54"/>
    </w:p>
    <w:p w:rsidR="00F97723" w:rsidRDefault="00E54B74" w:rsidP="00BF0150">
      <w:pPr>
        <w:jc w:val="both"/>
      </w:pPr>
      <w:r>
        <w:t xml:space="preserve">O sistema de </w:t>
      </w:r>
      <w:r w:rsidR="00A007F0" w:rsidRPr="00D86AC9">
        <w:rPr>
          <w:i/>
        </w:rPr>
        <w:t>software</w:t>
      </w:r>
      <w:r>
        <w:t xml:space="preserve"> possui diferentes perfis de usuário. O primeiro perfil consiste no grupo de consumidores, que por sua vez, estão inseridos no nível operacional. O segundo grupo consiste no grupo de supermercados que são gerenciados pelos administradores de cada local e que estão </w:t>
      </w:r>
      <w:r w:rsidR="00E65D2F">
        <w:t>inseridos no nível tático.</w:t>
      </w:r>
    </w:p>
    <w:p w:rsidR="00107565" w:rsidRDefault="00107565" w:rsidP="00BF0150">
      <w:pPr>
        <w:jc w:val="both"/>
      </w:pPr>
    </w:p>
    <w:p w:rsidR="00107565" w:rsidRDefault="00107565" w:rsidP="00BF0150">
      <w:pPr>
        <w:jc w:val="both"/>
      </w:pPr>
    </w:p>
    <w:p w:rsidR="00C04985" w:rsidRDefault="00C04985">
      <w:pPr>
        <w:spacing w:after="0" w:line="240" w:lineRule="auto"/>
        <w:rPr>
          <w:szCs w:val="24"/>
        </w:rPr>
      </w:pPr>
      <w:r>
        <w:rPr>
          <w:szCs w:val="24"/>
        </w:rPr>
        <w:br w:type="page"/>
      </w:r>
    </w:p>
    <w:p w:rsidR="00107565" w:rsidRPr="001B0F70" w:rsidRDefault="00107565" w:rsidP="00BF0150">
      <w:pPr>
        <w:jc w:val="both"/>
        <w:rPr>
          <w:szCs w:val="24"/>
        </w:rPr>
        <w:sectPr w:rsidR="00107565" w:rsidRPr="001B0F70" w:rsidSect="0093170A">
          <w:headerReference w:type="default" r:id="rId24"/>
          <w:headerReference w:type="first" r:id="rId25"/>
          <w:type w:val="continuous"/>
          <w:pgSz w:w="11906" w:h="16838"/>
          <w:pgMar w:top="1701" w:right="1134" w:bottom="1134" w:left="1701" w:header="709" w:footer="709" w:gutter="0"/>
          <w:cols w:space="708"/>
          <w:titlePg/>
          <w:docGrid w:linePitch="360"/>
        </w:sectPr>
      </w:pPr>
    </w:p>
    <w:p w:rsidR="00850F3A" w:rsidRDefault="007B3E4F" w:rsidP="00F37967">
      <w:pPr>
        <w:pStyle w:val="Ttulo1"/>
        <w:spacing w:before="240" w:after="240"/>
        <w:jc w:val="both"/>
        <w:rPr>
          <w:rFonts w:ascii="Times New Roman" w:hAnsi="Times New Roman"/>
        </w:rPr>
      </w:pPr>
      <w:bookmarkStart w:id="55" w:name="_Toc510878440"/>
      <w:bookmarkStart w:id="56" w:name="_Toc523855455"/>
      <w:r w:rsidRPr="001B0F70">
        <w:rPr>
          <w:rFonts w:ascii="Times New Roman" w:hAnsi="Times New Roman"/>
        </w:rPr>
        <w:lastRenderedPageBreak/>
        <w:t>4 GERÊNCIA DE PROJETO</w:t>
      </w:r>
      <w:bookmarkEnd w:id="55"/>
      <w:bookmarkEnd w:id="56"/>
    </w:p>
    <w:p w:rsidR="003D1D38" w:rsidRDefault="003D1D38" w:rsidP="00D64B81">
      <w:pPr>
        <w:spacing w:before="240"/>
        <w:jc w:val="both"/>
        <w:rPr>
          <w:rFonts w:eastAsia="Times New Roman"/>
          <w:szCs w:val="24"/>
        </w:rPr>
      </w:pPr>
      <w:r>
        <w:rPr>
          <w:rFonts w:eastAsia="Times New Roman"/>
          <w:szCs w:val="24"/>
        </w:rPr>
        <w:t>Segundo Pressman</w:t>
      </w:r>
      <w:r w:rsidR="00E54B74">
        <w:rPr>
          <w:rFonts w:eastAsia="Times New Roman"/>
          <w:szCs w:val="24"/>
        </w:rPr>
        <w:t xml:space="preserve"> (2016, p.</w:t>
      </w:r>
      <w:r w:rsidR="004472B1">
        <w:rPr>
          <w:rFonts w:eastAsia="Times New Roman"/>
          <w:szCs w:val="24"/>
        </w:rPr>
        <w:t xml:space="preserve"> </w:t>
      </w:r>
      <w:r w:rsidR="00E54B74">
        <w:rPr>
          <w:rFonts w:eastAsia="Times New Roman"/>
          <w:szCs w:val="24"/>
        </w:rPr>
        <w:t>685)</w:t>
      </w:r>
      <w:r>
        <w:rPr>
          <w:rFonts w:eastAsia="Times New Roman"/>
          <w:szCs w:val="24"/>
        </w:rPr>
        <w:t xml:space="preserve">, um gerenciamento eficiente do desenvolvimento de </w:t>
      </w:r>
      <w:r w:rsidR="00A007F0" w:rsidRPr="00383A2E">
        <w:rPr>
          <w:rFonts w:eastAsia="Times New Roman"/>
          <w:i/>
          <w:szCs w:val="24"/>
        </w:rPr>
        <w:t>software</w:t>
      </w:r>
      <w:r>
        <w:rPr>
          <w:rFonts w:eastAsia="Times New Roman"/>
          <w:szCs w:val="24"/>
        </w:rPr>
        <w:t xml:space="preserve"> se concentra nos quatro “ps”: pessoas, produto, processo e projeto. Portanto, essa ordem não é arbitrária. Afirma ainda: </w:t>
      </w:r>
    </w:p>
    <w:p w:rsidR="003D1D38" w:rsidRPr="001B27AC" w:rsidRDefault="003D1D38" w:rsidP="005703DB">
      <w:pPr>
        <w:ind w:left="2268"/>
        <w:jc w:val="both"/>
        <w:rPr>
          <w:sz w:val="20"/>
          <w:szCs w:val="20"/>
        </w:rPr>
      </w:pPr>
      <w:r>
        <w:rPr>
          <w:sz w:val="20"/>
          <w:szCs w:val="20"/>
        </w:rPr>
        <w:t xml:space="preserve">O gerente que se esquecer de que o trabalho do engenheiro de </w:t>
      </w:r>
      <w:r w:rsidR="00A007F0" w:rsidRPr="00383A2E">
        <w:rPr>
          <w:i/>
          <w:sz w:val="20"/>
          <w:szCs w:val="20"/>
        </w:rPr>
        <w:t>software</w:t>
      </w:r>
      <w:r>
        <w:rPr>
          <w:sz w:val="20"/>
          <w:szCs w:val="20"/>
        </w:rPr>
        <w:t xml:space="preserve"> consiste em esforço humano nunca terá sucesso no gerenciamento de projeto. Da mesma forma, o que não estimula a ampla comunicação entre os envolvidos no início da evolução de um produto corre o risco de desenvolver uma solução elegante para o problema errado. [...] Aquele que embarca sem um plano de projeto sólido com</w:t>
      </w:r>
      <w:r w:rsidR="0081567F">
        <w:rPr>
          <w:sz w:val="20"/>
          <w:szCs w:val="20"/>
        </w:rPr>
        <w:t>promete o sucesso de um projeto</w:t>
      </w:r>
      <w:r w:rsidR="005703DB">
        <w:rPr>
          <w:sz w:val="20"/>
          <w:szCs w:val="20"/>
        </w:rPr>
        <w:t>.</w:t>
      </w:r>
    </w:p>
    <w:p w:rsidR="003A0337" w:rsidRDefault="00D64B81" w:rsidP="00D64B81">
      <w:pPr>
        <w:spacing w:before="240"/>
        <w:jc w:val="both"/>
        <w:rPr>
          <w:rFonts w:eastAsia="Times New Roman"/>
          <w:szCs w:val="24"/>
        </w:rPr>
      </w:pPr>
      <w:r w:rsidRPr="004B6432">
        <w:rPr>
          <w:rFonts w:eastAsia="Times New Roman"/>
          <w:szCs w:val="24"/>
        </w:rPr>
        <w:t>Portanto, o gerenciamento de projetos é a aplicação de conhecimentos, habilidades e técnicas para a execução de projetos de forma efetiva e eficaz. Trata-se de uma competência estratégica para organizações, permitindo com que elas unam os resultados dos projetos com os objetivos do negócio – e, assim, melhor competir em seus mercados.</w:t>
      </w:r>
      <w:r>
        <w:rPr>
          <w:rFonts w:eastAsia="Times New Roman"/>
          <w:szCs w:val="24"/>
        </w:rPr>
        <w:t xml:space="preserve"> Neste </w:t>
      </w:r>
      <w:r w:rsidR="0096695D">
        <w:rPr>
          <w:rFonts w:eastAsia="Times New Roman"/>
          <w:szCs w:val="24"/>
        </w:rPr>
        <w:t>Capítulo</w:t>
      </w:r>
      <w:r>
        <w:rPr>
          <w:rFonts w:eastAsia="Times New Roman"/>
          <w:szCs w:val="24"/>
        </w:rPr>
        <w:t xml:space="preserve"> há uma abordagem sistemática para o gerenciamento do projeto produzido</w:t>
      </w:r>
      <w:r w:rsidR="003A0337">
        <w:rPr>
          <w:rFonts w:eastAsia="Times New Roman"/>
          <w:szCs w:val="24"/>
        </w:rPr>
        <w:t xml:space="preserve">, contendo as partes interessadas, o modelo de ciclo de vida adotado para sobrevivência do projeto, e os recursos e esforços necessários para o desenvolvimento deste artefato. As áreas de conhecimento priorizadas também são tratadas neste </w:t>
      </w:r>
      <w:r w:rsidR="0096695D">
        <w:rPr>
          <w:rFonts w:eastAsia="Times New Roman"/>
          <w:szCs w:val="24"/>
        </w:rPr>
        <w:t>Capítulo</w:t>
      </w:r>
      <w:r w:rsidR="003A0337">
        <w:rPr>
          <w:rFonts w:eastAsia="Times New Roman"/>
          <w:szCs w:val="24"/>
        </w:rPr>
        <w:t xml:space="preserve">, como escopo, tempo, integração, qualidade e riscos. </w:t>
      </w:r>
    </w:p>
    <w:p w:rsidR="006C0C78" w:rsidRPr="00E431CC" w:rsidRDefault="006C0C78" w:rsidP="006C0C78">
      <w:pPr>
        <w:jc w:val="both"/>
        <w:rPr>
          <w:rFonts w:eastAsia="Times New Roman"/>
          <w:szCs w:val="24"/>
        </w:rPr>
      </w:pPr>
      <w:bookmarkStart w:id="57" w:name="_Toc495240183"/>
      <w:bookmarkStart w:id="58" w:name="_Toc510878441"/>
      <w:r>
        <w:rPr>
          <w:lang w:eastAsia="pt-BR"/>
        </w:rPr>
        <w:t xml:space="preserve">Vale ressaltar que todo o conteúdo abordado neste </w:t>
      </w:r>
      <w:r w:rsidR="0096695D">
        <w:rPr>
          <w:lang w:eastAsia="pt-BR"/>
        </w:rPr>
        <w:t>Capítulo</w:t>
      </w:r>
      <w:r>
        <w:rPr>
          <w:lang w:eastAsia="pt-BR"/>
        </w:rPr>
        <w:t xml:space="preserve"> apresenta uma sólida composição teórica embasada em importantes fatores do gerenciamento de projetos, como em destaque, o PMBoK</w:t>
      </w:r>
      <w:r w:rsidR="001C5A3B">
        <w:rPr>
          <w:lang w:eastAsia="pt-BR"/>
        </w:rPr>
        <w:t xml:space="preserve"> publicado pelo PMI (2013)</w:t>
      </w:r>
      <w:r>
        <w:rPr>
          <w:lang w:eastAsia="pt-BR"/>
        </w:rPr>
        <w:t>, referência nos padrões de gerenciamento de projetos.</w:t>
      </w:r>
    </w:p>
    <w:p w:rsidR="001C5A3B" w:rsidRDefault="001C5A3B" w:rsidP="00D86AC9"/>
    <w:p w:rsidR="007B3E4F" w:rsidRPr="00C4042C" w:rsidRDefault="007B3E4F" w:rsidP="00C4042C">
      <w:pPr>
        <w:pStyle w:val="Ttulo2"/>
        <w:spacing w:before="240"/>
        <w:jc w:val="both"/>
        <w:rPr>
          <w:b/>
          <w:smallCaps/>
          <w:szCs w:val="24"/>
        </w:rPr>
      </w:pPr>
      <w:bookmarkStart w:id="59" w:name="_Toc523855456"/>
      <w:r w:rsidRPr="001B0F70">
        <w:rPr>
          <w:smallCaps/>
          <w:szCs w:val="24"/>
        </w:rPr>
        <w:t>4.1 PLANO DE PROJETO</w:t>
      </w:r>
      <w:bookmarkEnd w:id="57"/>
      <w:bookmarkEnd w:id="58"/>
      <w:bookmarkEnd w:id="59"/>
    </w:p>
    <w:p w:rsidR="00E857D0" w:rsidRDefault="003A0337" w:rsidP="00E54B74">
      <w:pPr>
        <w:jc w:val="both"/>
      </w:pPr>
      <w:bookmarkStart w:id="60" w:name="_Toc495240184"/>
      <w:r>
        <w:t xml:space="preserve">Esta </w:t>
      </w:r>
      <w:r w:rsidR="004472B1">
        <w:t>s</w:t>
      </w:r>
      <w:r w:rsidR="00A007F0">
        <w:t>eção</w:t>
      </w:r>
      <w:r>
        <w:t xml:space="preserve"> é responsável pela elaboração do plano de projeto. Dentre as vertentes des</w:t>
      </w:r>
      <w:r w:rsidR="004472B1">
        <w:t>t</w:t>
      </w:r>
      <w:r>
        <w:t xml:space="preserve">a </w:t>
      </w:r>
      <w:r w:rsidR="004472B1">
        <w:t>s</w:t>
      </w:r>
      <w:r w:rsidR="00A007F0">
        <w:t>eção</w:t>
      </w:r>
      <w:r>
        <w:t>, o primeiro subitem é responsável por evidenciar as partes interessadas no projeto</w:t>
      </w:r>
      <w:r w:rsidR="00E857D0">
        <w:t xml:space="preserve"> EzMart, </w:t>
      </w:r>
      <w:r w:rsidR="00E857D0" w:rsidRPr="191C2A8F">
        <w:rPr>
          <w:rFonts w:eastAsia="Times New Roman"/>
          <w:szCs w:val="24"/>
        </w:rPr>
        <w:t>utilizando para isto uma matriz de Poder x Interesse</w:t>
      </w:r>
      <w:r w:rsidR="003B1460">
        <w:rPr>
          <w:rFonts w:eastAsia="Times New Roman"/>
          <w:szCs w:val="24"/>
        </w:rPr>
        <w:t>.</w:t>
      </w:r>
    </w:p>
    <w:p w:rsidR="003A0337" w:rsidRDefault="003A0337" w:rsidP="00E54B74">
      <w:pPr>
        <w:jc w:val="both"/>
      </w:pPr>
      <w:r>
        <w:t xml:space="preserve">O segundo subitem trata de forma clara e objetiva o modelo de ciclo de vida adotado para sobrevivência do projeto, ideal para fornecer um modelo ou uma representação que conduza todo o desenvolvimento. </w:t>
      </w:r>
    </w:p>
    <w:p w:rsidR="003A0337" w:rsidRPr="004D61DA" w:rsidRDefault="003A0337" w:rsidP="00E54B74">
      <w:pPr>
        <w:jc w:val="both"/>
      </w:pPr>
      <w:r>
        <w:lastRenderedPageBreak/>
        <w:t xml:space="preserve">Portanto, é necessário que haja um devido estudo a respeito de todos os esforços necessários para o cumprimento do plano de projeto, assim como todos os recursos necessários, sejam </w:t>
      </w:r>
      <w:r w:rsidRPr="004D61DA">
        <w:t xml:space="preserve">eles de </w:t>
      </w:r>
      <w:r w:rsidRPr="00D63442">
        <w:rPr>
          <w:i/>
        </w:rPr>
        <w:t>hardware</w:t>
      </w:r>
      <w:r w:rsidRPr="004D61DA">
        <w:t xml:space="preserve"> ou de </w:t>
      </w:r>
      <w:r w:rsidR="00A007F0" w:rsidRPr="00D63442">
        <w:rPr>
          <w:i/>
        </w:rPr>
        <w:t>software</w:t>
      </w:r>
      <w:r w:rsidRPr="004D61DA">
        <w:t xml:space="preserve">. </w:t>
      </w:r>
    </w:p>
    <w:p w:rsidR="004472B1" w:rsidRPr="003A0337" w:rsidRDefault="004472B1" w:rsidP="00E54B74">
      <w:pPr>
        <w:jc w:val="both"/>
      </w:pPr>
    </w:p>
    <w:p w:rsidR="00330CCB" w:rsidRDefault="007B3E4F" w:rsidP="00C4042C">
      <w:pPr>
        <w:pStyle w:val="Ttulo3"/>
        <w:spacing w:before="240" w:after="240"/>
        <w:jc w:val="both"/>
        <w:rPr>
          <w:rFonts w:ascii="Times New Roman" w:hAnsi="Times New Roman"/>
          <w:color w:val="auto"/>
          <w:szCs w:val="24"/>
        </w:rPr>
      </w:pPr>
      <w:bookmarkStart w:id="61" w:name="_Toc510878442"/>
      <w:bookmarkStart w:id="62" w:name="_Toc523855457"/>
      <w:r w:rsidRPr="001B0F70">
        <w:rPr>
          <w:rFonts w:ascii="Times New Roman" w:hAnsi="Times New Roman"/>
          <w:color w:val="auto"/>
          <w:szCs w:val="24"/>
        </w:rPr>
        <w:t>4.1.1 Partes Interessadas</w:t>
      </w:r>
      <w:bookmarkEnd w:id="60"/>
      <w:bookmarkEnd w:id="61"/>
      <w:bookmarkEnd w:id="62"/>
    </w:p>
    <w:p w:rsidR="003A0337" w:rsidRDefault="00232A1C" w:rsidP="003A0337">
      <w:pPr>
        <w:spacing w:before="240"/>
        <w:jc w:val="both"/>
        <w:rPr>
          <w:szCs w:val="24"/>
        </w:rPr>
      </w:pPr>
      <w:r>
        <w:rPr>
          <w:rFonts w:eastAsia="Times New Roman"/>
          <w:szCs w:val="24"/>
        </w:rPr>
        <w:t>Para Freeman (1984, p.</w:t>
      </w:r>
      <w:r w:rsidR="003A0337" w:rsidRPr="001B0F70">
        <w:rPr>
          <w:rFonts w:eastAsia="Times New Roman"/>
          <w:szCs w:val="24"/>
        </w:rPr>
        <w:t xml:space="preserve">25), </w:t>
      </w:r>
      <w:r w:rsidR="003A0337" w:rsidRPr="001B0F70">
        <w:rPr>
          <w:rFonts w:eastAsia="Times New Roman"/>
          <w:i/>
          <w:szCs w:val="24"/>
        </w:rPr>
        <w:t>stakeholder</w:t>
      </w:r>
      <w:r w:rsidR="003A0337" w:rsidRPr="001B0F70">
        <w:rPr>
          <w:rFonts w:eastAsia="Times New Roman"/>
          <w:szCs w:val="24"/>
        </w:rPr>
        <w:t xml:space="preserve"> é qualquer grupo ou indivíduo que pode afetar ou é afetado pela realização do objetivo almejado. Assim, </w:t>
      </w:r>
      <w:r w:rsidR="003A0337" w:rsidRPr="001B0F70">
        <w:rPr>
          <w:szCs w:val="24"/>
        </w:rPr>
        <w:t xml:space="preserve">cada interessado tem uma visão diferente do projeto e obtém diferentes benefícios quando o projeto é concluído com êxito e está sujeito a diferentes riscos negativos, caso o trabalho venha a fracassar. </w:t>
      </w:r>
    </w:p>
    <w:p w:rsidR="00F446FE" w:rsidRDefault="00F446FE" w:rsidP="003A0337">
      <w:pPr>
        <w:spacing w:before="240"/>
        <w:jc w:val="both"/>
        <w:rPr>
          <w:rFonts w:eastAsia="Times New Roman"/>
          <w:szCs w:val="24"/>
        </w:rPr>
      </w:pPr>
      <w:r>
        <w:rPr>
          <w:szCs w:val="24"/>
        </w:rPr>
        <w:t>Outro embasamento é referido pelo PM</w:t>
      </w:r>
      <w:r w:rsidR="004472B1">
        <w:rPr>
          <w:szCs w:val="24"/>
        </w:rPr>
        <w:t>I</w:t>
      </w:r>
      <w:r w:rsidR="003430D0">
        <w:rPr>
          <w:szCs w:val="24"/>
        </w:rPr>
        <w:t xml:space="preserve"> (2013)</w:t>
      </w:r>
      <w:r>
        <w:rPr>
          <w:szCs w:val="24"/>
        </w:rPr>
        <w:t xml:space="preserve">, que define que um </w:t>
      </w:r>
      <w:r w:rsidRPr="001B0F70">
        <w:rPr>
          <w:rFonts w:eastAsia="Times New Roman"/>
          <w:i/>
          <w:szCs w:val="24"/>
        </w:rPr>
        <w:t>stakeholder</w:t>
      </w:r>
      <w:r>
        <w:rPr>
          <w:rFonts w:eastAsia="Times New Roman"/>
          <w:i/>
          <w:szCs w:val="24"/>
        </w:rPr>
        <w:t xml:space="preserve"> </w:t>
      </w:r>
      <w:r>
        <w:rPr>
          <w:rFonts w:eastAsia="Times New Roman"/>
          <w:szCs w:val="24"/>
        </w:rPr>
        <w:t>também pode ser chamado de parte interessada e que por sua vez, inclu</w:t>
      </w:r>
      <w:r w:rsidR="009C16CC">
        <w:rPr>
          <w:rFonts w:eastAsia="Times New Roman"/>
          <w:szCs w:val="24"/>
        </w:rPr>
        <w:t>i</w:t>
      </w:r>
      <w:r>
        <w:rPr>
          <w:rFonts w:eastAsia="Times New Roman"/>
          <w:szCs w:val="24"/>
        </w:rPr>
        <w:t xml:space="preserve"> todos os membros da equipe do projeto, assim como todas as entidades interessadas dentro ou fora da organização. Da mesma fo</w:t>
      </w:r>
      <w:r w:rsidR="004472B1">
        <w:rPr>
          <w:rFonts w:eastAsia="Times New Roman"/>
          <w:szCs w:val="24"/>
        </w:rPr>
        <w:t>rma citada por Freeman, o PMI (</w:t>
      </w:r>
      <w:r>
        <w:rPr>
          <w:rFonts w:eastAsia="Times New Roman"/>
          <w:szCs w:val="24"/>
        </w:rPr>
        <w:t>2013, p. 33), “</w:t>
      </w:r>
      <w:r w:rsidRPr="00F446FE">
        <w:rPr>
          <w:rFonts w:eastAsia="Times New Roman"/>
          <w:szCs w:val="24"/>
        </w:rPr>
        <w:t>A equipe do projeto identifica as partes interessadas internas e externas, positivas e negativas, e as partes executoras e orientadoras a fim de determinar os requisitos do projeto e as expectativas de todas as partes envolvidas</w:t>
      </w:r>
      <w:r>
        <w:rPr>
          <w:rFonts w:eastAsia="Times New Roman"/>
          <w:szCs w:val="24"/>
        </w:rPr>
        <w:t xml:space="preserve">”. Desta maneira, o gerente do projeto, que é uma parte interessada precisa gerenciar a influência destas partes em relação a todos os requisitos do projeto a fim de garantir um resultado </w:t>
      </w:r>
      <w:r w:rsidR="00E248F3">
        <w:rPr>
          <w:rFonts w:eastAsia="Times New Roman"/>
          <w:szCs w:val="24"/>
        </w:rPr>
        <w:t>bem-sucedido</w:t>
      </w:r>
      <w:r>
        <w:rPr>
          <w:rFonts w:eastAsia="Times New Roman"/>
          <w:szCs w:val="24"/>
        </w:rPr>
        <w:t>. A F</w:t>
      </w:r>
      <w:r w:rsidR="00217AFA">
        <w:rPr>
          <w:rFonts w:eastAsia="Times New Roman"/>
          <w:szCs w:val="24"/>
        </w:rPr>
        <w:t>igura</w:t>
      </w:r>
      <w:r>
        <w:rPr>
          <w:rFonts w:eastAsia="Times New Roman"/>
          <w:szCs w:val="24"/>
        </w:rPr>
        <w:t xml:space="preserve"> 1</w:t>
      </w:r>
      <w:r w:rsidR="00217AFA">
        <w:rPr>
          <w:rFonts w:eastAsia="Times New Roman"/>
          <w:szCs w:val="24"/>
        </w:rPr>
        <w:t>3</w:t>
      </w:r>
      <w:r>
        <w:rPr>
          <w:rFonts w:eastAsia="Times New Roman"/>
          <w:szCs w:val="24"/>
        </w:rPr>
        <w:t xml:space="preserve"> ilustra a relação entre o projeto, a equipe de projeto e as </w:t>
      </w:r>
      <w:r w:rsidRPr="00605781">
        <w:rPr>
          <w:rFonts w:eastAsia="Times New Roman"/>
          <w:szCs w:val="24"/>
        </w:rPr>
        <w:t>diversas partes interessadas.</w:t>
      </w:r>
    </w:p>
    <w:p w:rsidR="00F446FE" w:rsidRDefault="00F446FE" w:rsidP="00F446FE">
      <w:pPr>
        <w:keepNext/>
        <w:spacing w:before="240"/>
        <w:jc w:val="center"/>
      </w:pPr>
      <w:r>
        <w:rPr>
          <w:noProof/>
          <w:lang w:eastAsia="pt-BR"/>
        </w:rPr>
        <w:lastRenderedPageBreak/>
        <w:drawing>
          <wp:inline distT="0" distB="0" distL="0" distR="0" wp14:anchorId="5CFBA965" wp14:editId="3D9E6FEB">
            <wp:extent cx="5342890" cy="2948940"/>
            <wp:effectExtent l="0" t="0" r="0" b="3810"/>
            <wp:docPr id="16" name="Imagem 16"/>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26" cstate="print"/>
                    <a:stretch>
                      <a:fillRect/>
                    </a:stretch>
                  </pic:blipFill>
                  <pic:spPr>
                    <a:xfrm>
                      <a:off x="0" y="0"/>
                      <a:ext cx="5342890" cy="2948940"/>
                    </a:xfrm>
                    <a:prstGeom prst="rect">
                      <a:avLst/>
                    </a:prstGeom>
                  </pic:spPr>
                </pic:pic>
              </a:graphicData>
            </a:graphic>
          </wp:inline>
        </w:drawing>
      </w:r>
    </w:p>
    <w:p w:rsidR="00F446FE" w:rsidRPr="00F446FE" w:rsidRDefault="00F31A29" w:rsidP="00F446FE">
      <w:pPr>
        <w:pStyle w:val="Legenda"/>
        <w:spacing w:after="0"/>
        <w:jc w:val="both"/>
        <w:rPr>
          <w:color w:val="auto"/>
        </w:rPr>
      </w:pPr>
      <w:bookmarkStart w:id="63" w:name="_Toc523855361"/>
      <w:r>
        <w:rPr>
          <w:color w:val="auto"/>
        </w:rPr>
        <w:t>Figura</w:t>
      </w:r>
      <w:r w:rsidR="00F446FE" w:rsidRPr="00F446FE">
        <w:rPr>
          <w:color w:val="auto"/>
        </w:rPr>
        <w:t xml:space="preserve"> </w:t>
      </w:r>
      <w:r w:rsidR="0006100E" w:rsidRPr="00F446FE">
        <w:rPr>
          <w:color w:val="auto"/>
        </w:rPr>
        <w:fldChar w:fldCharType="begin"/>
      </w:r>
      <w:r w:rsidR="00F446FE" w:rsidRPr="00F446FE">
        <w:rPr>
          <w:color w:val="auto"/>
        </w:rPr>
        <w:instrText xml:space="preserve"> SEQ Figura \* ARABIC </w:instrText>
      </w:r>
      <w:r w:rsidR="0006100E" w:rsidRPr="00F446FE">
        <w:rPr>
          <w:color w:val="auto"/>
        </w:rPr>
        <w:fldChar w:fldCharType="separate"/>
      </w:r>
      <w:r w:rsidR="00A2678F">
        <w:rPr>
          <w:noProof/>
          <w:color w:val="auto"/>
        </w:rPr>
        <w:t>13</w:t>
      </w:r>
      <w:r w:rsidR="0006100E" w:rsidRPr="00F446FE">
        <w:rPr>
          <w:color w:val="auto"/>
        </w:rPr>
        <w:fldChar w:fldCharType="end"/>
      </w:r>
      <w:r w:rsidR="00217AFA">
        <w:rPr>
          <w:color w:val="auto"/>
        </w:rPr>
        <w:t xml:space="preserve"> </w:t>
      </w:r>
      <w:r w:rsidR="00F446FE" w:rsidRPr="00F446FE">
        <w:rPr>
          <w:color w:val="auto"/>
        </w:rPr>
        <w:t>- Relação entre as partes interessadas e o projeto</w:t>
      </w:r>
      <w:bookmarkEnd w:id="63"/>
    </w:p>
    <w:p w:rsidR="00F446FE" w:rsidRPr="00F446FE" w:rsidRDefault="00F446FE" w:rsidP="00F446FE">
      <w:pPr>
        <w:pStyle w:val="Legenda"/>
        <w:spacing w:after="0"/>
        <w:jc w:val="both"/>
        <w:rPr>
          <w:color w:val="auto"/>
        </w:rPr>
      </w:pPr>
      <w:r>
        <w:rPr>
          <w:color w:val="auto"/>
        </w:rPr>
        <w:t>Fonte: PM</w:t>
      </w:r>
      <w:r w:rsidR="004472B1">
        <w:rPr>
          <w:color w:val="auto"/>
        </w:rPr>
        <w:t>I</w:t>
      </w:r>
      <w:r>
        <w:rPr>
          <w:color w:val="auto"/>
        </w:rPr>
        <w:t xml:space="preserve"> (</w:t>
      </w:r>
      <w:r w:rsidRPr="00F446FE">
        <w:rPr>
          <w:color w:val="auto"/>
        </w:rPr>
        <w:t>2013, p.33)</w:t>
      </w:r>
    </w:p>
    <w:p w:rsidR="003A0337" w:rsidRDefault="003A0337" w:rsidP="003A0337">
      <w:pPr>
        <w:spacing w:before="240"/>
        <w:jc w:val="both"/>
        <w:rPr>
          <w:szCs w:val="24"/>
        </w:rPr>
      </w:pPr>
      <w:r>
        <w:rPr>
          <w:szCs w:val="24"/>
        </w:rPr>
        <w:t>Com isso, as partes interessadas neste projeto são podem ser compreendidas a seguir.</w:t>
      </w:r>
    </w:p>
    <w:p w:rsidR="003A0337" w:rsidRPr="005F529D" w:rsidRDefault="00400653" w:rsidP="00EC35B2">
      <w:pPr>
        <w:pStyle w:val="NormalWeb"/>
        <w:numPr>
          <w:ilvl w:val="0"/>
          <w:numId w:val="13"/>
        </w:numPr>
        <w:shd w:val="clear" w:color="auto" w:fill="FFFFFF"/>
        <w:spacing w:before="0" w:beforeAutospacing="0" w:after="360" w:afterAutospacing="0" w:line="360" w:lineRule="auto"/>
        <w:jc w:val="both"/>
      </w:pPr>
      <w:r>
        <w:t>i</w:t>
      </w:r>
      <w:r w:rsidR="003A0337" w:rsidRPr="005F529D">
        <w:t>nstituição de Ensino</w:t>
      </w:r>
      <w:r w:rsidR="005F529D">
        <w:t>:</w:t>
      </w:r>
      <w:r w:rsidR="003A0337" w:rsidRPr="005F529D">
        <w:t xml:space="preserve"> FAI – Centro de Ensino Superior em Gestão, Tecnologia e Educação. Essa parte representa a o trilho inicial para concepção do projeto. Fornece de forma específica a motivação necessária, os conhecimentos necessários</w:t>
      </w:r>
      <w:r w:rsidR="00ED4F01" w:rsidRPr="005F529D">
        <w:t>, o ambiente tecnológico e o amparo pessoal que nortei</w:t>
      </w:r>
      <w:r w:rsidR="009C16CC">
        <w:t>a</w:t>
      </w:r>
      <w:r w:rsidR="00ED4F01" w:rsidRPr="005F529D">
        <w:t xml:space="preserve"> o desenvolvimento do projeto;</w:t>
      </w:r>
    </w:p>
    <w:p w:rsidR="00ED4F01" w:rsidRPr="005F529D" w:rsidRDefault="00400653" w:rsidP="00EC35B2">
      <w:pPr>
        <w:pStyle w:val="NormalWeb"/>
        <w:numPr>
          <w:ilvl w:val="0"/>
          <w:numId w:val="13"/>
        </w:numPr>
        <w:shd w:val="clear" w:color="auto" w:fill="FFFFFF"/>
        <w:spacing w:before="0" w:beforeAutospacing="0" w:after="360" w:afterAutospacing="0" w:line="360" w:lineRule="auto"/>
        <w:jc w:val="both"/>
      </w:pPr>
      <w:r>
        <w:t>g</w:t>
      </w:r>
      <w:r w:rsidR="00ED4F01" w:rsidRPr="005F529D">
        <w:t>erente do projeto: Jéssica Souza Pivoto é a integrante responsável por liderar a equipe e conduzir a gerência do projeto. Possui papel fundamental para coordenar</w:t>
      </w:r>
      <w:r w:rsidR="009C16CC">
        <w:t xml:space="preserve"> </w:t>
      </w:r>
      <w:r w:rsidR="00ED4F01" w:rsidRPr="005F529D">
        <w:t>a equipe a desenvolver artefatos com qualidade e dentro dos prazos previstos;</w:t>
      </w:r>
    </w:p>
    <w:p w:rsidR="00ED4F01" w:rsidRPr="005F529D" w:rsidRDefault="00400653" w:rsidP="00EC35B2">
      <w:pPr>
        <w:pStyle w:val="NormalWeb"/>
        <w:numPr>
          <w:ilvl w:val="0"/>
          <w:numId w:val="13"/>
        </w:numPr>
        <w:shd w:val="clear" w:color="auto" w:fill="FFFFFF"/>
        <w:spacing w:before="0" w:beforeAutospacing="0" w:after="360" w:afterAutospacing="0" w:line="360" w:lineRule="auto"/>
        <w:jc w:val="both"/>
      </w:pPr>
      <w:r>
        <w:t>e</w:t>
      </w:r>
      <w:r w:rsidR="00ED4F01" w:rsidRPr="005F529D">
        <w:t xml:space="preserve">quipe do projeto: </w:t>
      </w:r>
      <w:r w:rsidR="004472B1">
        <w:t>f</w:t>
      </w:r>
      <w:r w:rsidR="00ED4F01" w:rsidRPr="005F529D">
        <w:t xml:space="preserve">ormada por </w:t>
      </w:r>
      <w:r w:rsidR="009C16CC">
        <w:t>C</w:t>
      </w:r>
      <w:r w:rsidR="00B66879">
        <w:t>amila Maria da Costa, D</w:t>
      </w:r>
      <w:r w:rsidR="00ED4F01" w:rsidRPr="005F529D">
        <w:t>iego Cesar do Amaral, Jéssica Souza Pivoto, Marcos Henrique Azevedo e Marcos Paulo Moreno Pereira. Os integrantes auto-organizáveis deste projeto possuem papel fundamental para elaboração e artefatos como codificação, testes, documentação e execução do planejamento realizado pelo gerente do projeto;</w:t>
      </w:r>
    </w:p>
    <w:p w:rsidR="00ED4F01" w:rsidRPr="005F529D" w:rsidRDefault="00400653" w:rsidP="00EC35B2">
      <w:pPr>
        <w:pStyle w:val="NormalWeb"/>
        <w:numPr>
          <w:ilvl w:val="0"/>
          <w:numId w:val="13"/>
        </w:numPr>
        <w:shd w:val="clear" w:color="auto" w:fill="FFFFFF"/>
        <w:spacing w:before="0" w:beforeAutospacing="0" w:after="360" w:afterAutospacing="0" w:line="360" w:lineRule="auto"/>
        <w:jc w:val="both"/>
      </w:pPr>
      <w:r>
        <w:t>o</w:t>
      </w:r>
      <w:r w:rsidR="002C6C6C">
        <w:t>rganização de s</w:t>
      </w:r>
      <w:r w:rsidR="00ED4F01" w:rsidRPr="005F529D">
        <w:t>upermercados: Pessoas Jurídicas (PJ) que necessitam de uma fonte inédita de marketing para divulgar seus produtos e/ou serviços, e de um meio ágil de comunicação com o consumidor, de modo a melhorar diversos pontos registrados por eles;</w:t>
      </w:r>
    </w:p>
    <w:p w:rsidR="00ED4F01" w:rsidRPr="005F529D" w:rsidRDefault="00400653" w:rsidP="00EC35B2">
      <w:pPr>
        <w:pStyle w:val="NormalWeb"/>
        <w:numPr>
          <w:ilvl w:val="0"/>
          <w:numId w:val="13"/>
        </w:numPr>
        <w:shd w:val="clear" w:color="auto" w:fill="FFFFFF"/>
        <w:spacing w:before="0" w:beforeAutospacing="0" w:after="360" w:afterAutospacing="0" w:line="360" w:lineRule="auto"/>
        <w:jc w:val="both"/>
      </w:pPr>
      <w:r>
        <w:lastRenderedPageBreak/>
        <w:t>u</w:t>
      </w:r>
      <w:r w:rsidR="00ED4F01" w:rsidRPr="005F529D">
        <w:t>suários consumidores: Pessoas Físicas (PF) que necessitam de uma ferramenta baseada em tecnologia que os auxilie na busca por melhores estabelecimentos de supermercado e em principal</w:t>
      </w:r>
      <w:r w:rsidR="00B66879">
        <w:t>,</w:t>
      </w:r>
      <w:r w:rsidR="00ED4F01" w:rsidRPr="005F529D">
        <w:t xml:space="preserve"> que </w:t>
      </w:r>
      <w:r w:rsidR="005F529D" w:rsidRPr="005F529D">
        <w:t>ofereçam produtos mais baratos;</w:t>
      </w:r>
    </w:p>
    <w:p w:rsidR="005F529D" w:rsidRPr="005F529D" w:rsidRDefault="00400653" w:rsidP="00EC35B2">
      <w:pPr>
        <w:pStyle w:val="NormalWeb"/>
        <w:numPr>
          <w:ilvl w:val="0"/>
          <w:numId w:val="13"/>
        </w:numPr>
        <w:shd w:val="clear" w:color="auto" w:fill="FFFFFF"/>
        <w:spacing w:before="0" w:beforeAutospacing="0" w:after="360" w:afterAutospacing="0" w:line="360" w:lineRule="auto"/>
        <w:jc w:val="both"/>
      </w:pPr>
      <w:r>
        <w:t>o</w:t>
      </w:r>
      <w:r w:rsidR="004472B1">
        <w:t xml:space="preserve">rientadores: </w:t>
      </w:r>
      <w:r w:rsidR="005F529D" w:rsidRPr="005F529D">
        <w:t xml:space="preserve">são responsáveis por avaliar os artefatos produzidos em todas as entregas, em questão de qualidade, prazo e conteúdo. Possuem papel fundamental na motivação pessoal de cada integrante, e conduz de maneira inteligente e específica todas as qualidades encontradas no grupo, para que o trabalho contribua significativamente com a sociedade em que é inserida. Os coordenadores são: Eunice Gomes Siqueira e Afonso Celso Soares. </w:t>
      </w:r>
    </w:p>
    <w:p w:rsidR="002A2977" w:rsidRPr="002A2977" w:rsidRDefault="002A2977" w:rsidP="002A2977">
      <w:pPr>
        <w:jc w:val="both"/>
        <w:rPr>
          <w:rFonts w:eastAsia="Times New Roman"/>
          <w:szCs w:val="24"/>
        </w:rPr>
      </w:pPr>
      <w:r w:rsidRPr="002A2977">
        <w:rPr>
          <w:rFonts w:eastAsia="Times New Roman"/>
          <w:szCs w:val="24"/>
        </w:rPr>
        <w:t xml:space="preserve">A </w:t>
      </w:r>
      <w:r w:rsidR="00217AFA">
        <w:rPr>
          <w:rFonts w:eastAsia="Times New Roman"/>
          <w:szCs w:val="24"/>
        </w:rPr>
        <w:t>Figura</w:t>
      </w:r>
      <w:r>
        <w:rPr>
          <w:rFonts w:eastAsia="Times New Roman"/>
          <w:szCs w:val="24"/>
        </w:rPr>
        <w:t xml:space="preserve"> </w:t>
      </w:r>
      <w:r w:rsidR="002C6C6C">
        <w:rPr>
          <w:rFonts w:eastAsia="Times New Roman"/>
          <w:szCs w:val="24"/>
        </w:rPr>
        <w:t>1</w:t>
      </w:r>
      <w:r w:rsidR="00217AFA">
        <w:rPr>
          <w:rFonts w:eastAsia="Times New Roman"/>
          <w:szCs w:val="24"/>
        </w:rPr>
        <w:t>4</w:t>
      </w:r>
      <w:r w:rsidRPr="002A2977">
        <w:rPr>
          <w:rFonts w:eastAsia="Times New Roman"/>
          <w:szCs w:val="24"/>
        </w:rPr>
        <w:t xml:space="preserve"> demonstra as partes interessadas na forma de uma matriz que relaciona o grau de interesse e poder sobre o desenvolvimento deste projeto.</w:t>
      </w:r>
    </w:p>
    <w:p w:rsidR="009E1A25" w:rsidRDefault="006F720A" w:rsidP="009E1A25">
      <w:pPr>
        <w:keepNext/>
      </w:pPr>
      <w:r>
        <w:rPr>
          <w:noProof/>
          <w:lang w:eastAsia="pt-BR"/>
        </w:rPr>
        <w:drawing>
          <wp:inline distT="0" distB="0" distL="0" distR="0" wp14:anchorId="02385740" wp14:editId="4677F3AA">
            <wp:extent cx="5760085" cy="362458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triz1.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624580"/>
                    </a:xfrm>
                    <a:prstGeom prst="rect">
                      <a:avLst/>
                    </a:prstGeom>
                  </pic:spPr>
                </pic:pic>
              </a:graphicData>
            </a:graphic>
          </wp:inline>
        </w:drawing>
      </w:r>
    </w:p>
    <w:p w:rsidR="003A0337" w:rsidRDefault="00F31A29" w:rsidP="00B43464">
      <w:pPr>
        <w:pStyle w:val="Legenda"/>
        <w:spacing w:after="0"/>
        <w:jc w:val="both"/>
        <w:rPr>
          <w:color w:val="auto"/>
        </w:rPr>
      </w:pPr>
      <w:bookmarkStart w:id="64" w:name="_Toc523855362"/>
      <w:r>
        <w:rPr>
          <w:color w:val="auto"/>
        </w:rPr>
        <w:t>Figura</w:t>
      </w:r>
      <w:r w:rsidR="009E1A25" w:rsidRPr="003F760B">
        <w:rPr>
          <w:color w:val="auto"/>
        </w:rPr>
        <w:t xml:space="preserve"> </w:t>
      </w:r>
      <w:r w:rsidR="0006100E" w:rsidRPr="003F760B">
        <w:rPr>
          <w:color w:val="auto"/>
        </w:rPr>
        <w:fldChar w:fldCharType="begin"/>
      </w:r>
      <w:r w:rsidR="00D969D1" w:rsidRPr="003F760B">
        <w:rPr>
          <w:color w:val="auto"/>
        </w:rPr>
        <w:instrText xml:space="preserve"> SEQ Figura \* ARABIC </w:instrText>
      </w:r>
      <w:r w:rsidR="0006100E" w:rsidRPr="003F760B">
        <w:rPr>
          <w:color w:val="auto"/>
        </w:rPr>
        <w:fldChar w:fldCharType="separate"/>
      </w:r>
      <w:r w:rsidR="00A2678F">
        <w:rPr>
          <w:noProof/>
          <w:color w:val="auto"/>
        </w:rPr>
        <w:t>14</w:t>
      </w:r>
      <w:r w:rsidR="0006100E" w:rsidRPr="003F760B">
        <w:rPr>
          <w:noProof/>
          <w:color w:val="auto"/>
        </w:rPr>
        <w:fldChar w:fldCharType="end"/>
      </w:r>
      <w:r w:rsidR="00217AFA">
        <w:rPr>
          <w:noProof/>
          <w:color w:val="auto"/>
        </w:rPr>
        <w:t xml:space="preserve"> </w:t>
      </w:r>
      <w:r w:rsidR="009E1A25" w:rsidRPr="003F760B">
        <w:rPr>
          <w:color w:val="auto"/>
        </w:rPr>
        <w:t>- Poder X Interesse do projeto EzMart</w:t>
      </w:r>
      <w:bookmarkEnd w:id="64"/>
    </w:p>
    <w:p w:rsidR="003B1460" w:rsidRPr="003B1460" w:rsidRDefault="003B1460" w:rsidP="003B1460">
      <w:pPr>
        <w:pStyle w:val="Legenda"/>
        <w:spacing w:after="0"/>
        <w:jc w:val="both"/>
        <w:rPr>
          <w:color w:val="auto"/>
        </w:rPr>
      </w:pPr>
      <w:r>
        <w:rPr>
          <w:color w:val="auto"/>
        </w:rPr>
        <w:t>Fonte: Equipe (2018)</w:t>
      </w:r>
    </w:p>
    <w:p w:rsidR="004472B1" w:rsidRPr="004472B1" w:rsidRDefault="004472B1" w:rsidP="004472B1"/>
    <w:p w:rsidR="007B3E4F" w:rsidRDefault="007B3E4F" w:rsidP="007B3E4F">
      <w:pPr>
        <w:pStyle w:val="Ttulo3"/>
        <w:spacing w:before="240" w:after="240"/>
        <w:jc w:val="both"/>
        <w:rPr>
          <w:rFonts w:ascii="Times New Roman" w:hAnsi="Times New Roman"/>
          <w:color w:val="auto"/>
          <w:szCs w:val="24"/>
        </w:rPr>
      </w:pPr>
      <w:bookmarkStart w:id="65" w:name="_Toc495240185"/>
      <w:bookmarkStart w:id="66" w:name="_Toc510878443"/>
      <w:bookmarkStart w:id="67" w:name="_Toc523855458"/>
      <w:r w:rsidRPr="001B0F70">
        <w:rPr>
          <w:rFonts w:ascii="Times New Roman" w:hAnsi="Times New Roman"/>
          <w:color w:val="auto"/>
          <w:szCs w:val="24"/>
        </w:rPr>
        <w:lastRenderedPageBreak/>
        <w:t>4.1.2 Modelo de Ciclo de Vida</w:t>
      </w:r>
      <w:bookmarkEnd w:id="65"/>
      <w:bookmarkEnd w:id="66"/>
      <w:bookmarkEnd w:id="67"/>
    </w:p>
    <w:p w:rsidR="0011451E" w:rsidRPr="00997D28" w:rsidRDefault="003430D0" w:rsidP="0011451E">
      <w:pPr>
        <w:pStyle w:val="NormalWeb"/>
        <w:spacing w:before="300" w:beforeAutospacing="0" w:line="360" w:lineRule="auto"/>
        <w:jc w:val="both"/>
      </w:pPr>
      <w:r w:rsidRPr="191C2A8F">
        <w:t xml:space="preserve">Para manter a qualidade do </w:t>
      </w:r>
      <w:r w:rsidRPr="007E5745">
        <w:rPr>
          <w:i/>
        </w:rPr>
        <w:t>software</w:t>
      </w:r>
      <w:r w:rsidRPr="191C2A8F">
        <w:t xml:space="preserve"> e permitir sua conclusão de forma satisfatória, são utilizados os modelos de processo</w:t>
      </w:r>
      <w:r>
        <w:t xml:space="preserve"> em todo ciclo de vida do projeto, </w:t>
      </w:r>
      <w:r w:rsidRPr="191C2A8F">
        <w:t>que dispõem de diversas atividades, tarefas e artefatos.</w:t>
      </w:r>
      <w:r w:rsidR="0011451E">
        <w:t xml:space="preserve"> </w:t>
      </w:r>
      <w:r w:rsidR="0011451E" w:rsidRPr="00997D28">
        <w:t>Para o presente</w:t>
      </w:r>
      <w:r w:rsidR="0011451E">
        <w:t xml:space="preserve"> projeto, há um item inovador: a a</w:t>
      </w:r>
      <w:r w:rsidR="0011451E" w:rsidRPr="00997D28">
        <w:t xml:space="preserve">daptação do </w:t>
      </w:r>
      <w:r w:rsidR="0011451E" w:rsidRPr="00D31109">
        <w:rPr>
          <w:i/>
        </w:rPr>
        <w:t>Scrum</w:t>
      </w:r>
      <w:r w:rsidR="0011451E" w:rsidRPr="00997D28">
        <w:t xml:space="preserve"> ao modelo incremental. </w:t>
      </w:r>
    </w:p>
    <w:p w:rsidR="005F529D" w:rsidRPr="001B27AC" w:rsidRDefault="005F529D" w:rsidP="005F529D">
      <w:pPr>
        <w:spacing w:before="240"/>
        <w:jc w:val="both"/>
        <w:rPr>
          <w:rFonts w:eastAsia="Times New Roman"/>
          <w:color w:val="000000"/>
          <w:szCs w:val="24"/>
        </w:rPr>
      </w:pPr>
      <w:r w:rsidRPr="001B0F70">
        <w:rPr>
          <w:rFonts w:eastAsia="Times New Roman"/>
          <w:szCs w:val="24"/>
        </w:rPr>
        <w:t xml:space="preserve">O </w:t>
      </w:r>
      <w:r w:rsidR="00EA34C7">
        <w:rPr>
          <w:rFonts w:eastAsia="Times New Roman"/>
          <w:szCs w:val="24"/>
        </w:rPr>
        <w:t>PM</w:t>
      </w:r>
      <w:r w:rsidR="004472B1">
        <w:rPr>
          <w:rFonts w:eastAsia="Times New Roman"/>
          <w:szCs w:val="24"/>
        </w:rPr>
        <w:t>I</w:t>
      </w:r>
      <w:r w:rsidRPr="001B0F70">
        <w:rPr>
          <w:rFonts w:eastAsia="Times New Roman"/>
          <w:szCs w:val="24"/>
        </w:rPr>
        <w:t xml:space="preserve"> </w:t>
      </w:r>
      <w:r w:rsidR="00E54B74">
        <w:rPr>
          <w:rFonts w:eastAsia="Times New Roman"/>
          <w:szCs w:val="24"/>
        </w:rPr>
        <w:t xml:space="preserve">(2013, p.37) </w:t>
      </w:r>
      <w:r w:rsidRPr="001B0F70">
        <w:rPr>
          <w:rFonts w:eastAsia="Times New Roman"/>
          <w:szCs w:val="24"/>
        </w:rPr>
        <w:t>descreve que:</w:t>
      </w:r>
    </w:p>
    <w:p w:rsidR="005F529D" w:rsidRDefault="005F529D" w:rsidP="005703DB">
      <w:pPr>
        <w:spacing w:after="0"/>
        <w:ind w:left="2268"/>
        <w:jc w:val="both"/>
        <w:rPr>
          <w:rFonts w:eastAsia="Times New Roman"/>
          <w:sz w:val="20"/>
          <w:szCs w:val="20"/>
        </w:rPr>
      </w:pPr>
      <w:r w:rsidRPr="001B0F70">
        <w:rPr>
          <w:rFonts w:eastAsia="Times New Roman"/>
          <w:sz w:val="20"/>
          <w:szCs w:val="20"/>
        </w:rPr>
        <w:t>Ciclo de vida do projeto é a série de fases pelas quais um projeto passa, do início ao término. As fases são geralmente sequenciais e os seus nomes e números são determinados pelas necessidades de gerenciamento e controle da(s) organização(ões) envolvida(s) no projeto, a natureza do projeto em si e sua área de aplicação.</w:t>
      </w:r>
      <w:r w:rsidR="00EE1066">
        <w:rPr>
          <w:rFonts w:eastAsia="Times New Roman"/>
          <w:sz w:val="20"/>
          <w:szCs w:val="20"/>
        </w:rPr>
        <w:t xml:space="preserve"> </w:t>
      </w:r>
      <w:r w:rsidRPr="001B0F70">
        <w:rPr>
          <w:rFonts w:eastAsia="Times New Roman"/>
          <w:sz w:val="20"/>
          <w:szCs w:val="20"/>
        </w:rPr>
        <w:t>As fases podem ser desmembradas por objetivos funcionais ou parciais, resultados ou entregas intermediárias, marcos específicos no escopo geral do trabalho, ou disponibilidade financeira. As fases são geralmente limitadas pelo tempo, com um início e término ou ponto de controle. Um ciclo de vida pode ser documentado em uma metodologia. O ciclo de vida do projeto pode ser definido ou moldado de acordo com aspectos exclusivos da organização, set</w:t>
      </w:r>
      <w:r w:rsidR="00400653">
        <w:rPr>
          <w:rFonts w:eastAsia="Times New Roman"/>
          <w:sz w:val="20"/>
          <w:szCs w:val="20"/>
        </w:rPr>
        <w:t>or ou tecnologia empregada</w:t>
      </w:r>
      <w:r w:rsidR="005703DB">
        <w:rPr>
          <w:rFonts w:eastAsia="Times New Roman"/>
          <w:sz w:val="20"/>
          <w:szCs w:val="20"/>
        </w:rPr>
        <w:t>.</w:t>
      </w:r>
    </w:p>
    <w:p w:rsidR="00400653" w:rsidRPr="00400653" w:rsidRDefault="00400653" w:rsidP="005703DB">
      <w:pPr>
        <w:spacing w:after="0"/>
        <w:ind w:left="2268"/>
        <w:jc w:val="both"/>
        <w:rPr>
          <w:rFonts w:eastAsia="Times New Roman"/>
          <w:sz w:val="20"/>
          <w:szCs w:val="20"/>
        </w:rPr>
      </w:pPr>
    </w:p>
    <w:p w:rsidR="005F529D" w:rsidRDefault="005F529D" w:rsidP="00400653">
      <w:pPr>
        <w:jc w:val="both"/>
      </w:pPr>
      <w:r>
        <w:t xml:space="preserve">Com isso, o modelo de ciclo de vida é a primeira escolha a ser feita no processo de </w:t>
      </w:r>
      <w:r w:rsidR="00A007F0" w:rsidRPr="00A007F0">
        <w:rPr>
          <w:i/>
        </w:rPr>
        <w:t>software</w:t>
      </w:r>
      <w:r>
        <w:t xml:space="preserve">. A partir desta escolha </w:t>
      </w:r>
      <w:r w:rsidR="00BE3143">
        <w:t>definir-se-á</w:t>
      </w:r>
      <w:r>
        <w:t xml:space="preserve"> desde a maneira mais adequada de obter as necessidades do cliente, até quando e como o cliente </w:t>
      </w:r>
      <w:r w:rsidR="00BE3143">
        <w:t xml:space="preserve">deve receber uma versão do sistema. </w:t>
      </w:r>
    </w:p>
    <w:p w:rsidR="00BE3143" w:rsidRPr="00997D28" w:rsidRDefault="00BE3143" w:rsidP="00BE3143">
      <w:pPr>
        <w:pStyle w:val="NormalWeb"/>
        <w:spacing w:before="300" w:beforeAutospacing="0" w:line="360" w:lineRule="auto"/>
        <w:jc w:val="both"/>
      </w:pPr>
      <w:r w:rsidRPr="004D61DA">
        <w:t xml:space="preserve">Processo de </w:t>
      </w:r>
      <w:r w:rsidR="00A007F0" w:rsidRPr="00D36672">
        <w:rPr>
          <w:i/>
        </w:rPr>
        <w:t>software</w:t>
      </w:r>
      <w:r w:rsidRPr="004D61DA">
        <w:t xml:space="preserve"> é o conjunto de atividades que constituem o desenvolvimento de um </w:t>
      </w:r>
      <w:r w:rsidRPr="00997D28">
        <w:t>sistema computacional. Estas atividades são agrupadas em fases, como: definição de requisitos, análise, projeto, desenvolvimento, teste e implantação. Em cada fase são definidas, além das suas atividades, as funções e responsabilidades de cada membro da equipe, e como produto resultante, os artefatos.</w:t>
      </w:r>
    </w:p>
    <w:p w:rsidR="00BE3143" w:rsidRPr="00997D28" w:rsidRDefault="00BE3143" w:rsidP="00BE3143">
      <w:pPr>
        <w:pStyle w:val="NormalWeb"/>
        <w:spacing w:before="300" w:beforeAutospacing="0" w:line="360" w:lineRule="auto"/>
        <w:jc w:val="both"/>
      </w:pPr>
      <w:r w:rsidRPr="004D61DA">
        <w:t xml:space="preserve">Entretanto, o que diferencia um processo de </w:t>
      </w:r>
      <w:r w:rsidR="00A007F0" w:rsidRPr="006A427A">
        <w:rPr>
          <w:i/>
        </w:rPr>
        <w:t>software</w:t>
      </w:r>
      <w:r w:rsidRPr="004D61DA">
        <w:t xml:space="preserve"> do outro é a ordem em que as fases </w:t>
      </w:r>
      <w:r w:rsidRPr="00997D28">
        <w:t>ocorrem, o tempo e a ênfase dados a cada fase, as atividades presentes, e os produtos entregues.</w:t>
      </w:r>
    </w:p>
    <w:p w:rsidR="00BE3143" w:rsidRPr="00997D28" w:rsidRDefault="00BE3143" w:rsidP="00BE3143">
      <w:pPr>
        <w:pStyle w:val="NormalWeb"/>
        <w:spacing w:before="300" w:beforeAutospacing="0" w:line="360" w:lineRule="auto"/>
        <w:jc w:val="both"/>
      </w:pPr>
      <w:r w:rsidRPr="004D61DA">
        <w:t xml:space="preserve">Com o crescimento do mercado de </w:t>
      </w:r>
      <w:r w:rsidR="00A007F0" w:rsidRPr="006A427A">
        <w:rPr>
          <w:i/>
        </w:rPr>
        <w:t>software</w:t>
      </w:r>
      <w:r w:rsidRPr="004D61DA">
        <w:t xml:space="preserve">, houve uma tendência a repetirem-se os passos e </w:t>
      </w:r>
      <w:r w:rsidRPr="00997D28">
        <w:t>as práticas que deram certo. A etapa seguinte é a formalização em modelos de ciclo de vida.</w:t>
      </w:r>
    </w:p>
    <w:p w:rsidR="00BE3143" w:rsidRPr="00997D28" w:rsidRDefault="00E54B74" w:rsidP="00BE3143">
      <w:pPr>
        <w:pStyle w:val="NormalWeb"/>
        <w:spacing w:before="300" w:beforeAutospacing="0" w:line="360" w:lineRule="auto"/>
        <w:jc w:val="both"/>
      </w:pPr>
      <w:r w:rsidRPr="00997D28">
        <w:lastRenderedPageBreak/>
        <w:t xml:space="preserve">Segundo Trammel (1996), </w:t>
      </w:r>
      <w:r w:rsidR="007773B3" w:rsidRPr="00997D28">
        <w:t>o modelo incremental pode ser definido como um modelo de ciclo de vida iterativo e incremental com característi</w:t>
      </w:r>
      <w:r w:rsidRPr="00997D28">
        <w:t>cas do ciclo de vida sequencial</w:t>
      </w:r>
      <w:r w:rsidR="007773B3" w:rsidRPr="00997D28">
        <w:t xml:space="preserve">. </w:t>
      </w:r>
    </w:p>
    <w:p w:rsidR="007773B3" w:rsidRPr="00997D28" w:rsidRDefault="00E54B74" w:rsidP="00BE3143">
      <w:pPr>
        <w:pStyle w:val="NormalWeb"/>
        <w:spacing w:before="300" w:beforeAutospacing="0" w:line="360" w:lineRule="auto"/>
        <w:jc w:val="both"/>
      </w:pPr>
      <w:r w:rsidRPr="00997D28">
        <w:t>Pressman (2006), afirma que</w:t>
      </w:r>
      <w:r w:rsidR="007773B3" w:rsidRPr="00997D28">
        <w:t xml:space="preserve"> modelo incremental combina elementos do modelo em cascat</w:t>
      </w:r>
      <w:r w:rsidRPr="00997D28">
        <w:t>a aplicado de maneira iterativa,</w:t>
      </w:r>
      <w:r w:rsidR="00570679">
        <w:t xml:space="preserve"> onde </w:t>
      </w:r>
      <w:r w:rsidR="007773B3" w:rsidRPr="00997D28">
        <w:t>a cada incremento é fornecida uma parte do sistema aos clientes. O cliente define quais são os serviços principais e a partir da identificação dos serviços é feito o levantamento de requisitos e mapeado o primeiro incremento. Os processos de especificação, projeto, implementação e testes são feitos a cada incremento até o produto final ser entregue ao client</w:t>
      </w:r>
      <w:r w:rsidRPr="00997D28">
        <w:t>e gerando um sistema completo. Segundo Pressman (2006) a</w:t>
      </w:r>
      <w:r w:rsidR="007773B3" w:rsidRPr="00997D28">
        <w:t xml:space="preserve"> cada incremento entregue ao cliente final, é desenvolvido um plan</w:t>
      </w:r>
      <w:r w:rsidR="00570679">
        <w:t>ejamento</w:t>
      </w:r>
      <w:r w:rsidR="007773B3" w:rsidRPr="00997D28">
        <w:t xml:space="preserve"> para o próximo incremento. Este processo é feito a cada termino e início dos incrementos e tem por objetivo alterar o núcleo do </w:t>
      </w:r>
      <w:r w:rsidRPr="00997D28">
        <w:t>produto para atender o cliente.</w:t>
      </w:r>
    </w:p>
    <w:p w:rsidR="007773B3" w:rsidRPr="00997D28" w:rsidRDefault="007773B3" w:rsidP="00BE3143">
      <w:pPr>
        <w:pStyle w:val="NormalWeb"/>
        <w:spacing w:before="300" w:beforeAutospacing="0" w:line="360" w:lineRule="auto"/>
        <w:jc w:val="both"/>
      </w:pPr>
      <w:r w:rsidRPr="00997D28">
        <w:t>A iteração do usuário com o que lhe é entregue de artefato, é primordial no desenvolvimento incremental, principalmente pelo retorno (</w:t>
      </w:r>
      <w:r w:rsidRPr="00997D28">
        <w:rPr>
          <w:i/>
        </w:rPr>
        <w:t>feedback</w:t>
      </w:r>
      <w:r w:rsidRPr="00997D28">
        <w:t xml:space="preserve">) que é feito ao mediador da comunicação, que norteia todas as demais atividades, sejam elas as que estão sendo realizadas ou as que estão planejadas futuramente, impactando-as diretamente. </w:t>
      </w:r>
    </w:p>
    <w:p w:rsidR="00E54B74" w:rsidRPr="00997D28" w:rsidRDefault="00A5296A" w:rsidP="00A5296A">
      <w:pPr>
        <w:spacing w:before="240"/>
        <w:jc w:val="both"/>
        <w:rPr>
          <w:rFonts w:eastAsia="Times New Roman"/>
          <w:szCs w:val="24"/>
        </w:rPr>
      </w:pPr>
      <w:r w:rsidRPr="00997D28">
        <w:rPr>
          <w:rFonts w:eastAsia="Times New Roman"/>
          <w:szCs w:val="24"/>
        </w:rPr>
        <w:t>Com isso, o modelo de processo Incremental, segundo</w:t>
      </w:r>
      <w:r w:rsidR="00232A1C">
        <w:rPr>
          <w:rFonts w:eastAsia="Times New Roman"/>
          <w:szCs w:val="24"/>
        </w:rPr>
        <w:t xml:space="preserve"> Medeiros (2016, p.</w:t>
      </w:r>
      <w:r w:rsidR="00EE1066">
        <w:rPr>
          <w:rFonts w:eastAsia="Times New Roman"/>
          <w:szCs w:val="24"/>
        </w:rPr>
        <w:t xml:space="preserve"> </w:t>
      </w:r>
      <w:r w:rsidR="00E54B74" w:rsidRPr="00997D28">
        <w:rPr>
          <w:rFonts w:eastAsia="Times New Roman"/>
          <w:szCs w:val="24"/>
        </w:rPr>
        <w:t>2):</w:t>
      </w:r>
    </w:p>
    <w:p w:rsidR="00A5296A" w:rsidRDefault="00A5296A" w:rsidP="00E54B74">
      <w:pPr>
        <w:spacing w:before="240"/>
        <w:ind w:left="2268"/>
        <w:jc w:val="both"/>
        <w:rPr>
          <w:rFonts w:eastAsia="Times New Roman"/>
          <w:sz w:val="20"/>
          <w:szCs w:val="20"/>
        </w:rPr>
      </w:pPr>
      <w:r w:rsidRPr="00997D28">
        <w:rPr>
          <w:rFonts w:eastAsia="Times New Roman"/>
          <w:szCs w:val="24"/>
        </w:rPr>
        <w:t xml:space="preserve"> </w:t>
      </w:r>
      <w:r w:rsidRPr="00997D28">
        <w:rPr>
          <w:rFonts w:eastAsia="Times New Roman"/>
          <w:sz w:val="20"/>
          <w:szCs w:val="20"/>
        </w:rPr>
        <w:t xml:space="preserve">“[...] combina elementos dos fluxos de processos tanto lineares quanto paralelos [...]” e identifica-se que, com o passar do tempo, o Modelo Incremental aplica sequências lineares de forma escalonada e “[...] cada uma das sequências lineares gera um incremento do </w:t>
      </w:r>
      <w:r w:rsidR="00A007F0" w:rsidRPr="00A007F0">
        <w:rPr>
          <w:rFonts w:eastAsia="Times New Roman"/>
          <w:i/>
          <w:sz w:val="20"/>
          <w:szCs w:val="20"/>
        </w:rPr>
        <w:t>software</w:t>
      </w:r>
      <w:r w:rsidRPr="00997D28">
        <w:rPr>
          <w:rFonts w:eastAsia="Times New Roman"/>
          <w:sz w:val="20"/>
          <w:szCs w:val="20"/>
        </w:rPr>
        <w:t xml:space="preserve"> [...]”. Esses incrementos são entregáveis e prontos para o cliente.</w:t>
      </w:r>
    </w:p>
    <w:p w:rsidR="00EE1066" w:rsidRDefault="00EE1066" w:rsidP="00EE1066">
      <w:pPr>
        <w:spacing w:before="240"/>
        <w:jc w:val="both"/>
        <w:rPr>
          <w:rFonts w:eastAsia="Times New Roman"/>
          <w:szCs w:val="24"/>
        </w:rPr>
      </w:pPr>
      <w:r>
        <w:rPr>
          <w:rFonts w:eastAsia="Times New Roman"/>
          <w:szCs w:val="24"/>
        </w:rPr>
        <w:t xml:space="preserve">A Figura 15 ilustra o modelo incremental cujo projeto EZMart se baseia. </w:t>
      </w:r>
    </w:p>
    <w:p w:rsidR="00EE1066" w:rsidRPr="00997D28" w:rsidRDefault="00EE1066" w:rsidP="00EE1066">
      <w:pPr>
        <w:spacing w:before="240"/>
        <w:jc w:val="both"/>
        <w:rPr>
          <w:rFonts w:eastAsia="Times New Roman"/>
          <w:sz w:val="20"/>
          <w:szCs w:val="20"/>
        </w:rPr>
      </w:pPr>
    </w:p>
    <w:p w:rsidR="00A1452A" w:rsidRDefault="00A5296A" w:rsidP="00A1452A">
      <w:pPr>
        <w:keepNext/>
        <w:spacing w:before="240"/>
        <w:jc w:val="center"/>
      </w:pPr>
      <w:r w:rsidRPr="001B0F70">
        <w:rPr>
          <w:noProof/>
          <w:lang w:eastAsia="pt-BR"/>
        </w:rPr>
        <w:lastRenderedPageBreak/>
        <w:drawing>
          <wp:inline distT="0" distB="0" distL="0" distR="0" wp14:anchorId="02CB8A32" wp14:editId="55814494">
            <wp:extent cx="5760085" cy="3235896"/>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85" cy="3235896"/>
                    </a:xfrm>
                    <a:prstGeom prst="rect">
                      <a:avLst/>
                    </a:prstGeom>
                    <a:noFill/>
                    <a:ln>
                      <a:noFill/>
                    </a:ln>
                  </pic:spPr>
                </pic:pic>
              </a:graphicData>
            </a:graphic>
          </wp:inline>
        </w:drawing>
      </w:r>
    </w:p>
    <w:p w:rsidR="00A5296A" w:rsidRPr="003F760B" w:rsidRDefault="00F31A29" w:rsidP="005969BD">
      <w:pPr>
        <w:pStyle w:val="Legenda"/>
        <w:spacing w:after="0"/>
        <w:jc w:val="both"/>
        <w:rPr>
          <w:color w:val="auto"/>
        </w:rPr>
      </w:pPr>
      <w:bookmarkStart w:id="68" w:name="_Toc523855363"/>
      <w:r>
        <w:rPr>
          <w:color w:val="auto"/>
        </w:rPr>
        <w:t>Figura</w:t>
      </w:r>
      <w:r w:rsidR="00A1452A" w:rsidRPr="003F760B">
        <w:rPr>
          <w:color w:val="auto"/>
        </w:rPr>
        <w:t xml:space="preserve"> </w:t>
      </w:r>
      <w:r w:rsidR="0006100E" w:rsidRPr="003F760B">
        <w:rPr>
          <w:color w:val="auto"/>
        </w:rPr>
        <w:fldChar w:fldCharType="begin"/>
      </w:r>
      <w:r w:rsidR="00D969D1" w:rsidRPr="003F760B">
        <w:rPr>
          <w:color w:val="auto"/>
        </w:rPr>
        <w:instrText xml:space="preserve"> SEQ Figura \* ARABIC </w:instrText>
      </w:r>
      <w:r w:rsidR="0006100E" w:rsidRPr="003F760B">
        <w:rPr>
          <w:color w:val="auto"/>
        </w:rPr>
        <w:fldChar w:fldCharType="separate"/>
      </w:r>
      <w:r w:rsidR="00A2678F">
        <w:rPr>
          <w:noProof/>
          <w:color w:val="auto"/>
        </w:rPr>
        <w:t>15</w:t>
      </w:r>
      <w:r w:rsidR="0006100E" w:rsidRPr="003F760B">
        <w:rPr>
          <w:noProof/>
          <w:color w:val="auto"/>
        </w:rPr>
        <w:fldChar w:fldCharType="end"/>
      </w:r>
      <w:r w:rsidR="00217AFA">
        <w:rPr>
          <w:noProof/>
          <w:color w:val="auto"/>
        </w:rPr>
        <w:t xml:space="preserve"> </w:t>
      </w:r>
      <w:r w:rsidR="00A1452A" w:rsidRPr="003F760B">
        <w:rPr>
          <w:color w:val="auto"/>
        </w:rPr>
        <w:t xml:space="preserve">- Modelo </w:t>
      </w:r>
      <w:r w:rsidR="00217AFA">
        <w:rPr>
          <w:color w:val="auto"/>
        </w:rPr>
        <w:t>I</w:t>
      </w:r>
      <w:r w:rsidR="00A1452A" w:rsidRPr="003F760B">
        <w:rPr>
          <w:color w:val="auto"/>
        </w:rPr>
        <w:t>ncremental</w:t>
      </w:r>
      <w:bookmarkEnd w:id="68"/>
    </w:p>
    <w:p w:rsidR="00EE1066" w:rsidRPr="003B1460" w:rsidRDefault="003B1460" w:rsidP="00156D0C">
      <w:pPr>
        <w:pStyle w:val="Legenda"/>
        <w:jc w:val="both"/>
        <w:rPr>
          <w:color w:val="auto"/>
        </w:rPr>
      </w:pPr>
      <w:r>
        <w:rPr>
          <w:color w:val="auto"/>
        </w:rPr>
        <w:t>Fonte: Pressman (2010)</w:t>
      </w:r>
    </w:p>
    <w:p w:rsidR="00A5296A" w:rsidRPr="001B0F70" w:rsidRDefault="00A007F0" w:rsidP="00156D0C">
      <w:pPr>
        <w:spacing w:before="240"/>
        <w:jc w:val="both"/>
        <w:rPr>
          <w:rFonts w:eastAsia="Times New Roman"/>
          <w:szCs w:val="24"/>
        </w:rPr>
      </w:pPr>
      <w:r>
        <w:rPr>
          <w:rFonts w:eastAsia="Times New Roman"/>
          <w:szCs w:val="24"/>
        </w:rPr>
        <w:t xml:space="preserve">Com isso, o </w:t>
      </w:r>
      <w:r w:rsidR="00A5296A" w:rsidRPr="001B0F70">
        <w:rPr>
          <w:rFonts w:eastAsia="Times New Roman"/>
          <w:szCs w:val="24"/>
        </w:rPr>
        <w:t xml:space="preserve">projeto é construído em quatro fases, utilizando recursos apresentados na </w:t>
      </w:r>
      <w:r w:rsidR="00D86AC9">
        <w:rPr>
          <w:rFonts w:eastAsia="Times New Roman"/>
          <w:szCs w:val="24"/>
        </w:rPr>
        <w:t>seção</w:t>
      </w:r>
      <w:r w:rsidR="00A5296A" w:rsidRPr="001B0F70">
        <w:rPr>
          <w:rFonts w:eastAsia="Times New Roman"/>
          <w:szCs w:val="24"/>
        </w:rPr>
        <w:t xml:space="preserve"> 4.1.3.  Cada fase proposta consiste na entrega de um incremento, conforme </w:t>
      </w:r>
      <w:r w:rsidR="000F23FD">
        <w:rPr>
          <w:rFonts w:eastAsia="Times New Roman"/>
          <w:szCs w:val="24"/>
        </w:rPr>
        <w:t>descrição</w:t>
      </w:r>
      <w:r w:rsidR="00A5296A" w:rsidRPr="001B0F70">
        <w:rPr>
          <w:rFonts w:eastAsia="Times New Roman"/>
          <w:szCs w:val="24"/>
        </w:rPr>
        <w:t>.</w:t>
      </w:r>
    </w:p>
    <w:p w:rsidR="00A5296A" w:rsidRPr="001B0F70" w:rsidRDefault="00A5296A" w:rsidP="00780EF3">
      <w:pPr>
        <w:widowControl w:val="0"/>
        <w:numPr>
          <w:ilvl w:val="0"/>
          <w:numId w:val="2"/>
        </w:numPr>
        <w:spacing w:before="240" w:after="0"/>
        <w:contextualSpacing/>
        <w:jc w:val="both"/>
        <w:rPr>
          <w:rFonts w:cs="Calibri"/>
          <w:b/>
          <w:szCs w:val="24"/>
        </w:rPr>
      </w:pPr>
      <w:r w:rsidRPr="001B0F70">
        <w:rPr>
          <w:rFonts w:eastAsia="Times New Roman"/>
          <w:b/>
          <w:szCs w:val="24"/>
        </w:rPr>
        <w:t>Incremento 1</w:t>
      </w:r>
    </w:p>
    <w:p w:rsidR="00A5296A" w:rsidRPr="001B0F70" w:rsidRDefault="00A5296A" w:rsidP="000F23FD">
      <w:pPr>
        <w:spacing w:before="240" w:after="0"/>
        <w:ind w:left="720"/>
        <w:jc w:val="both"/>
        <w:rPr>
          <w:rFonts w:eastAsia="Times New Roman"/>
          <w:szCs w:val="24"/>
        </w:rPr>
      </w:pPr>
      <w:r>
        <w:rPr>
          <w:rFonts w:eastAsia="Times New Roman"/>
          <w:szCs w:val="24"/>
        </w:rPr>
        <w:t>Entrega: 07</w:t>
      </w:r>
      <w:r w:rsidRPr="001B0F70">
        <w:rPr>
          <w:rFonts w:eastAsia="Times New Roman"/>
          <w:szCs w:val="24"/>
        </w:rPr>
        <w:t xml:space="preserve"> d</w:t>
      </w:r>
      <w:r w:rsidR="0039345F">
        <w:rPr>
          <w:rFonts w:eastAsia="Times New Roman"/>
          <w:szCs w:val="24"/>
        </w:rPr>
        <w:t>e a</w:t>
      </w:r>
      <w:r>
        <w:rPr>
          <w:rFonts w:eastAsia="Times New Roman"/>
          <w:szCs w:val="24"/>
        </w:rPr>
        <w:t>bril de 2018</w:t>
      </w:r>
      <w:r w:rsidRPr="001B0F70">
        <w:rPr>
          <w:rFonts w:eastAsia="Times New Roman"/>
          <w:szCs w:val="24"/>
        </w:rPr>
        <w:t xml:space="preserve"> (data marco da Fase 1).</w:t>
      </w:r>
    </w:p>
    <w:p w:rsidR="00A5296A" w:rsidRPr="001B0F70" w:rsidRDefault="00A5296A" w:rsidP="000F23FD">
      <w:pPr>
        <w:spacing w:before="240" w:after="0"/>
        <w:ind w:left="720"/>
        <w:jc w:val="both"/>
        <w:rPr>
          <w:rFonts w:eastAsia="Times New Roman"/>
          <w:szCs w:val="24"/>
        </w:rPr>
      </w:pPr>
      <w:r w:rsidRPr="001B0F70">
        <w:rPr>
          <w:rFonts w:eastAsia="Times New Roman"/>
          <w:szCs w:val="24"/>
        </w:rPr>
        <w:t>Itens da entrega:</w:t>
      </w:r>
    </w:p>
    <w:p w:rsidR="00A5296A" w:rsidRPr="00AE059C" w:rsidRDefault="00FA3AE9" w:rsidP="00967871">
      <w:pPr>
        <w:pStyle w:val="NormalWeb"/>
        <w:numPr>
          <w:ilvl w:val="0"/>
          <w:numId w:val="4"/>
        </w:numPr>
        <w:shd w:val="clear" w:color="auto" w:fill="FFFFFF"/>
        <w:spacing w:before="0" w:beforeAutospacing="0" w:after="360" w:afterAutospacing="0" w:line="360" w:lineRule="auto"/>
        <w:jc w:val="both"/>
      </w:pPr>
      <w:r>
        <w:t>Capítulo</w:t>
      </w:r>
      <w:r w:rsidR="00A5296A" w:rsidRPr="001B0F70">
        <w:t xml:space="preserve"> 2: Revisão bibliográfica;</w:t>
      </w:r>
    </w:p>
    <w:p w:rsidR="00A5296A" w:rsidRPr="001B0F70" w:rsidRDefault="00FA3AE9" w:rsidP="00967871">
      <w:pPr>
        <w:pStyle w:val="NormalWeb"/>
        <w:numPr>
          <w:ilvl w:val="0"/>
          <w:numId w:val="4"/>
        </w:numPr>
        <w:shd w:val="clear" w:color="auto" w:fill="FFFFFF"/>
        <w:spacing w:before="0" w:beforeAutospacing="0" w:after="360" w:afterAutospacing="0" w:line="360" w:lineRule="auto"/>
        <w:jc w:val="both"/>
      </w:pPr>
      <w:r>
        <w:t>Capítulo</w:t>
      </w:r>
      <w:r w:rsidR="00A5296A" w:rsidRPr="001B0F70">
        <w:t xml:space="preserve"> 3: Objetivo do projeto e suas seções;</w:t>
      </w:r>
    </w:p>
    <w:p w:rsidR="00A5296A" w:rsidRPr="001B0F70" w:rsidRDefault="00FA3AE9" w:rsidP="00967871">
      <w:pPr>
        <w:pStyle w:val="NormalWeb"/>
        <w:numPr>
          <w:ilvl w:val="0"/>
          <w:numId w:val="4"/>
        </w:numPr>
        <w:shd w:val="clear" w:color="auto" w:fill="FFFFFF"/>
        <w:spacing w:before="0" w:beforeAutospacing="0" w:after="360" w:afterAutospacing="0" w:line="360" w:lineRule="auto"/>
        <w:jc w:val="both"/>
      </w:pPr>
      <w:r>
        <w:t>Capítulo</w:t>
      </w:r>
      <w:r w:rsidR="00A5296A" w:rsidRPr="001B0F70">
        <w:t xml:space="preserve"> 4: Gerência de projeto (</w:t>
      </w:r>
      <w:r w:rsidR="00A5296A">
        <w:t>exceto “Gestão da Qualidade” e “Gestão de Riscos”);</w:t>
      </w:r>
    </w:p>
    <w:p w:rsidR="00A5296A" w:rsidRPr="001B0F70" w:rsidRDefault="00FA3AE9" w:rsidP="00967871">
      <w:pPr>
        <w:pStyle w:val="NormalWeb"/>
        <w:numPr>
          <w:ilvl w:val="0"/>
          <w:numId w:val="4"/>
        </w:numPr>
        <w:shd w:val="clear" w:color="auto" w:fill="FFFFFF"/>
        <w:spacing w:before="0" w:beforeAutospacing="0" w:after="360" w:afterAutospacing="0" w:line="360" w:lineRule="auto"/>
        <w:jc w:val="both"/>
      </w:pPr>
      <w:r>
        <w:t>Capítulo</w:t>
      </w:r>
      <w:r w:rsidR="00A5296A" w:rsidRPr="001B0F70">
        <w:t xml:space="preserve"> 5: Especificação e análise dos requisitos e suas seções;</w:t>
      </w:r>
    </w:p>
    <w:p w:rsidR="00AE059C" w:rsidRDefault="0011451E" w:rsidP="00A007F0">
      <w:pPr>
        <w:pStyle w:val="NormalWeb"/>
        <w:numPr>
          <w:ilvl w:val="0"/>
          <w:numId w:val="4"/>
        </w:numPr>
        <w:shd w:val="clear" w:color="auto" w:fill="FFFFFF"/>
        <w:spacing w:before="0" w:beforeAutospacing="0" w:after="360" w:afterAutospacing="0" w:line="360" w:lineRule="auto"/>
        <w:jc w:val="both"/>
      </w:pPr>
      <w:r>
        <w:t>R</w:t>
      </w:r>
      <w:r w:rsidR="00A5296A" w:rsidRPr="001B0F70">
        <w:t>eferências.</w:t>
      </w:r>
    </w:p>
    <w:p w:rsidR="003B1460" w:rsidRPr="00A007F0" w:rsidRDefault="003B1460" w:rsidP="003B1460">
      <w:pPr>
        <w:pStyle w:val="NormalWeb"/>
        <w:shd w:val="clear" w:color="auto" w:fill="FFFFFF"/>
        <w:spacing w:before="0" w:beforeAutospacing="0" w:after="360" w:afterAutospacing="0" w:line="360" w:lineRule="auto"/>
        <w:ind w:left="1440"/>
        <w:jc w:val="both"/>
      </w:pPr>
    </w:p>
    <w:p w:rsidR="00A5296A" w:rsidRPr="001B0F70" w:rsidRDefault="00A5296A" w:rsidP="00780EF3">
      <w:pPr>
        <w:widowControl w:val="0"/>
        <w:numPr>
          <w:ilvl w:val="0"/>
          <w:numId w:val="2"/>
        </w:numPr>
        <w:spacing w:before="240" w:after="0"/>
        <w:contextualSpacing/>
        <w:jc w:val="both"/>
        <w:rPr>
          <w:rFonts w:eastAsia="Times New Roman"/>
          <w:b/>
          <w:szCs w:val="24"/>
        </w:rPr>
      </w:pPr>
      <w:r w:rsidRPr="001B0F70">
        <w:rPr>
          <w:rFonts w:eastAsia="Times New Roman"/>
          <w:b/>
          <w:szCs w:val="24"/>
        </w:rPr>
        <w:lastRenderedPageBreak/>
        <w:t>Incremento 2</w:t>
      </w:r>
    </w:p>
    <w:p w:rsidR="00A5296A" w:rsidRPr="001B0F70" w:rsidRDefault="0039345F" w:rsidP="000F23FD">
      <w:pPr>
        <w:spacing w:before="240" w:after="0"/>
        <w:ind w:left="720"/>
        <w:jc w:val="both"/>
        <w:rPr>
          <w:rFonts w:eastAsia="Times New Roman"/>
          <w:szCs w:val="24"/>
        </w:rPr>
      </w:pPr>
      <w:r>
        <w:rPr>
          <w:rFonts w:eastAsia="Times New Roman"/>
          <w:szCs w:val="24"/>
        </w:rPr>
        <w:t>Entrega: 30 de j</w:t>
      </w:r>
      <w:r w:rsidR="00A5296A">
        <w:rPr>
          <w:rFonts w:eastAsia="Times New Roman"/>
          <w:szCs w:val="24"/>
        </w:rPr>
        <w:t>ulho de 2018</w:t>
      </w:r>
      <w:r w:rsidR="00A5296A" w:rsidRPr="001B0F70">
        <w:rPr>
          <w:rFonts w:eastAsia="Times New Roman"/>
          <w:szCs w:val="24"/>
        </w:rPr>
        <w:t xml:space="preserve"> (data marco da Fase 2).</w:t>
      </w:r>
    </w:p>
    <w:p w:rsidR="00A5296A" w:rsidRPr="001B0F70" w:rsidRDefault="00A5296A" w:rsidP="000F23FD">
      <w:pPr>
        <w:spacing w:before="240" w:after="0"/>
        <w:ind w:left="720"/>
        <w:jc w:val="both"/>
        <w:rPr>
          <w:rFonts w:eastAsia="Times New Roman"/>
          <w:szCs w:val="24"/>
        </w:rPr>
      </w:pPr>
      <w:r w:rsidRPr="001B0F70">
        <w:rPr>
          <w:rFonts w:eastAsia="Times New Roman"/>
          <w:szCs w:val="24"/>
        </w:rPr>
        <w:t>Itens da entrega:</w:t>
      </w:r>
    </w:p>
    <w:p w:rsidR="00A5296A" w:rsidRPr="00AE059C" w:rsidRDefault="003F760B" w:rsidP="00967871">
      <w:pPr>
        <w:pStyle w:val="NormalWeb"/>
        <w:numPr>
          <w:ilvl w:val="0"/>
          <w:numId w:val="5"/>
        </w:numPr>
        <w:shd w:val="clear" w:color="auto" w:fill="FFFFFF"/>
        <w:spacing w:before="0" w:beforeAutospacing="0" w:after="360" w:afterAutospacing="0" w:line="360" w:lineRule="auto"/>
        <w:jc w:val="both"/>
      </w:pPr>
      <w:r>
        <w:t>c</w:t>
      </w:r>
      <w:r w:rsidR="00A5296A" w:rsidRPr="001B0F70">
        <w:t>orreções da Fase 1;</w:t>
      </w:r>
    </w:p>
    <w:p w:rsidR="00A5296A" w:rsidRPr="001B0F70" w:rsidRDefault="00FA3AE9" w:rsidP="00967871">
      <w:pPr>
        <w:pStyle w:val="NormalWeb"/>
        <w:numPr>
          <w:ilvl w:val="0"/>
          <w:numId w:val="5"/>
        </w:numPr>
        <w:shd w:val="clear" w:color="auto" w:fill="FFFFFF"/>
        <w:spacing w:before="0" w:beforeAutospacing="0" w:after="360" w:afterAutospacing="0" w:line="360" w:lineRule="auto"/>
        <w:jc w:val="both"/>
      </w:pPr>
      <w:r>
        <w:t>Capítulo</w:t>
      </w:r>
      <w:r w:rsidR="00A5296A" w:rsidRPr="001B0F70">
        <w:t xml:space="preserve"> 4: “</w:t>
      </w:r>
      <w:r w:rsidR="00A5296A">
        <w:t>Gestão de Riscos”, “Gestão da Qualidade”, “Gestão da Integração”;</w:t>
      </w:r>
    </w:p>
    <w:p w:rsidR="00A5296A" w:rsidRPr="00A5296A" w:rsidRDefault="00FA3AE9" w:rsidP="00967871">
      <w:pPr>
        <w:pStyle w:val="NormalWeb"/>
        <w:numPr>
          <w:ilvl w:val="0"/>
          <w:numId w:val="5"/>
        </w:numPr>
        <w:shd w:val="clear" w:color="auto" w:fill="FFFFFF"/>
        <w:spacing w:before="0" w:beforeAutospacing="0" w:after="360" w:afterAutospacing="0" w:line="360" w:lineRule="auto"/>
        <w:jc w:val="both"/>
      </w:pPr>
      <w:r>
        <w:t>Capítulo</w:t>
      </w:r>
      <w:r w:rsidR="00A5296A">
        <w:t xml:space="preserve"> 5</w:t>
      </w:r>
      <w:r w:rsidR="00A5296A" w:rsidRPr="001B0F70">
        <w:t xml:space="preserve">: </w:t>
      </w:r>
      <w:r w:rsidR="00A5296A">
        <w:t>Métricas para estimativa do esforço;</w:t>
      </w:r>
    </w:p>
    <w:p w:rsidR="00A5296A" w:rsidRPr="001B0F70" w:rsidRDefault="00FA3AE9" w:rsidP="00967871">
      <w:pPr>
        <w:pStyle w:val="NormalWeb"/>
        <w:numPr>
          <w:ilvl w:val="0"/>
          <w:numId w:val="5"/>
        </w:numPr>
        <w:shd w:val="clear" w:color="auto" w:fill="FFFFFF"/>
        <w:spacing w:before="0" w:beforeAutospacing="0" w:after="360" w:afterAutospacing="0" w:line="360" w:lineRule="auto"/>
        <w:jc w:val="both"/>
      </w:pPr>
      <w:r>
        <w:t>Capítulo</w:t>
      </w:r>
      <w:r w:rsidR="00A5296A">
        <w:t xml:space="preserve"> 6: Arquitetura e Projeto e suas sessões (exceto “Visão Física”, “Padrões, Convenções e Guias”, “Análise da Complexidade”, “Projeto da Interação Humano-Computador”);</w:t>
      </w:r>
    </w:p>
    <w:p w:rsidR="00A5296A" w:rsidRPr="001B0F70" w:rsidRDefault="003F760B" w:rsidP="00967871">
      <w:pPr>
        <w:pStyle w:val="NormalWeb"/>
        <w:numPr>
          <w:ilvl w:val="0"/>
          <w:numId w:val="5"/>
        </w:numPr>
        <w:shd w:val="clear" w:color="auto" w:fill="FFFFFF"/>
        <w:spacing w:before="0" w:beforeAutospacing="0" w:after="360" w:afterAutospacing="0" w:line="360" w:lineRule="auto"/>
        <w:jc w:val="both"/>
      </w:pPr>
      <w:r>
        <w:t>r</w:t>
      </w:r>
      <w:r w:rsidR="00A5296A" w:rsidRPr="001B0F70">
        <w:t>eferências atualizadas;</w:t>
      </w:r>
    </w:p>
    <w:p w:rsidR="00A5296A" w:rsidRPr="00A007F0" w:rsidRDefault="003F760B" w:rsidP="00A007F0">
      <w:pPr>
        <w:pStyle w:val="NormalWeb"/>
        <w:numPr>
          <w:ilvl w:val="0"/>
          <w:numId w:val="5"/>
        </w:numPr>
        <w:shd w:val="clear" w:color="auto" w:fill="FFFFFF"/>
        <w:spacing w:before="0" w:beforeAutospacing="0" w:after="360" w:afterAutospacing="0" w:line="360" w:lineRule="auto"/>
        <w:jc w:val="both"/>
      </w:pPr>
      <w:r>
        <w:t>c</w:t>
      </w:r>
      <w:r w:rsidR="00A5296A" w:rsidRPr="001B0F70">
        <w:t>odificação de no mínimo</w:t>
      </w:r>
      <w:r w:rsidR="00A5296A">
        <w:t xml:space="preserve"> 30% dos casos de uso essenciais.</w:t>
      </w:r>
    </w:p>
    <w:p w:rsidR="00A5296A" w:rsidRPr="001B0F70" w:rsidRDefault="00A5296A" w:rsidP="00780EF3">
      <w:pPr>
        <w:widowControl w:val="0"/>
        <w:numPr>
          <w:ilvl w:val="0"/>
          <w:numId w:val="2"/>
        </w:numPr>
        <w:spacing w:after="0"/>
        <w:contextualSpacing/>
        <w:jc w:val="both"/>
        <w:rPr>
          <w:rFonts w:eastAsia="Times New Roman"/>
          <w:b/>
          <w:szCs w:val="24"/>
        </w:rPr>
      </w:pPr>
      <w:r w:rsidRPr="001B0F70">
        <w:rPr>
          <w:rFonts w:eastAsia="Times New Roman"/>
          <w:b/>
          <w:szCs w:val="24"/>
        </w:rPr>
        <w:t>Incremento 3</w:t>
      </w:r>
    </w:p>
    <w:p w:rsidR="00A5296A" w:rsidRPr="001B0F70" w:rsidRDefault="00A5296A" w:rsidP="000F23FD">
      <w:pPr>
        <w:spacing w:before="240" w:after="0"/>
        <w:ind w:left="720"/>
        <w:jc w:val="both"/>
        <w:rPr>
          <w:rFonts w:eastAsia="Times New Roman"/>
          <w:szCs w:val="24"/>
        </w:rPr>
      </w:pPr>
      <w:r w:rsidRPr="001B0F70">
        <w:rPr>
          <w:rFonts w:eastAsia="Times New Roman"/>
          <w:szCs w:val="24"/>
        </w:rPr>
        <w:t>Entr</w:t>
      </w:r>
      <w:r w:rsidR="0039345F">
        <w:rPr>
          <w:rFonts w:eastAsia="Times New Roman"/>
          <w:szCs w:val="24"/>
        </w:rPr>
        <w:t>ega: 08 de s</w:t>
      </w:r>
      <w:r>
        <w:rPr>
          <w:rFonts w:eastAsia="Times New Roman"/>
          <w:szCs w:val="24"/>
        </w:rPr>
        <w:t>etembro de 2018</w:t>
      </w:r>
      <w:r w:rsidRPr="001B0F70">
        <w:rPr>
          <w:rFonts w:eastAsia="Times New Roman"/>
          <w:szCs w:val="24"/>
        </w:rPr>
        <w:t xml:space="preserve"> (data marco da Fase 3).</w:t>
      </w:r>
    </w:p>
    <w:p w:rsidR="00A5296A" w:rsidRPr="001B0F70" w:rsidRDefault="00A5296A" w:rsidP="000F23FD">
      <w:pPr>
        <w:spacing w:before="240" w:after="0"/>
        <w:ind w:left="720"/>
        <w:jc w:val="both"/>
        <w:rPr>
          <w:rFonts w:eastAsia="Times New Roman"/>
          <w:szCs w:val="24"/>
        </w:rPr>
      </w:pPr>
      <w:r w:rsidRPr="001B0F70">
        <w:rPr>
          <w:rFonts w:eastAsia="Times New Roman"/>
          <w:szCs w:val="24"/>
        </w:rPr>
        <w:t>Itens da entrega:</w:t>
      </w:r>
    </w:p>
    <w:p w:rsidR="00A5296A" w:rsidRPr="00AE059C" w:rsidRDefault="003F760B" w:rsidP="00967871">
      <w:pPr>
        <w:pStyle w:val="NormalWeb"/>
        <w:numPr>
          <w:ilvl w:val="0"/>
          <w:numId w:val="6"/>
        </w:numPr>
        <w:shd w:val="clear" w:color="auto" w:fill="FFFFFF"/>
        <w:spacing w:before="0" w:beforeAutospacing="0" w:after="360" w:afterAutospacing="0" w:line="360" w:lineRule="auto"/>
        <w:jc w:val="both"/>
      </w:pPr>
      <w:r>
        <w:t>c</w:t>
      </w:r>
      <w:r w:rsidR="00A5296A" w:rsidRPr="001B0F70">
        <w:t xml:space="preserve">orreções da </w:t>
      </w:r>
      <w:r w:rsidR="00EE1066">
        <w:t>F</w:t>
      </w:r>
      <w:r w:rsidR="00A5296A" w:rsidRPr="001B0F70">
        <w:t>ases</w:t>
      </w:r>
      <w:r w:rsidR="00EE1066">
        <w:t xml:space="preserve"> 1 e 2</w:t>
      </w:r>
      <w:r w:rsidR="00A5296A" w:rsidRPr="001B0F70">
        <w:t>;</w:t>
      </w:r>
    </w:p>
    <w:p w:rsidR="00A5296A" w:rsidRPr="001B0F70" w:rsidRDefault="00FA3AE9" w:rsidP="00967871">
      <w:pPr>
        <w:pStyle w:val="NormalWeb"/>
        <w:numPr>
          <w:ilvl w:val="0"/>
          <w:numId w:val="6"/>
        </w:numPr>
        <w:shd w:val="clear" w:color="auto" w:fill="FFFFFF"/>
        <w:spacing w:before="0" w:beforeAutospacing="0" w:after="360" w:afterAutospacing="0" w:line="360" w:lineRule="auto"/>
        <w:jc w:val="both"/>
      </w:pPr>
      <w:r>
        <w:t>Capítulo</w:t>
      </w:r>
      <w:r w:rsidR="00A5296A" w:rsidRPr="001B0F70">
        <w:t xml:space="preserve"> 1: Introdução;</w:t>
      </w:r>
    </w:p>
    <w:p w:rsidR="00A5296A" w:rsidRPr="001B0F70" w:rsidRDefault="00FA3AE9" w:rsidP="00967871">
      <w:pPr>
        <w:pStyle w:val="NormalWeb"/>
        <w:numPr>
          <w:ilvl w:val="0"/>
          <w:numId w:val="6"/>
        </w:numPr>
        <w:shd w:val="clear" w:color="auto" w:fill="FFFFFF"/>
        <w:spacing w:before="0" w:beforeAutospacing="0" w:after="360" w:afterAutospacing="0" w:line="360" w:lineRule="auto"/>
        <w:jc w:val="both"/>
      </w:pPr>
      <w:r>
        <w:t>Capítulo</w:t>
      </w:r>
      <w:r w:rsidR="00A5296A" w:rsidRPr="001B0F70">
        <w:t xml:space="preserve"> 6: Arquitetura e Projeto e suas seções (exceto “Análise da Complexidade”);</w:t>
      </w:r>
    </w:p>
    <w:p w:rsidR="00A5296A" w:rsidRPr="001B0F70" w:rsidRDefault="003F760B" w:rsidP="00967871">
      <w:pPr>
        <w:pStyle w:val="NormalWeb"/>
        <w:numPr>
          <w:ilvl w:val="0"/>
          <w:numId w:val="6"/>
        </w:numPr>
        <w:shd w:val="clear" w:color="auto" w:fill="FFFFFF"/>
        <w:spacing w:before="0" w:beforeAutospacing="0" w:after="360" w:afterAutospacing="0" w:line="360" w:lineRule="auto"/>
        <w:jc w:val="both"/>
      </w:pPr>
      <w:r>
        <w:t>r</w:t>
      </w:r>
      <w:r w:rsidR="00A5296A" w:rsidRPr="001B0F70">
        <w:t>eferências atualizadas;</w:t>
      </w:r>
    </w:p>
    <w:p w:rsidR="00A007F0" w:rsidRDefault="003F760B" w:rsidP="005703DB">
      <w:pPr>
        <w:pStyle w:val="NormalWeb"/>
        <w:numPr>
          <w:ilvl w:val="0"/>
          <w:numId w:val="6"/>
        </w:numPr>
        <w:shd w:val="clear" w:color="auto" w:fill="FFFFFF"/>
        <w:spacing w:before="0" w:beforeAutospacing="0" w:after="360" w:afterAutospacing="0" w:line="360" w:lineRule="auto"/>
        <w:jc w:val="both"/>
      </w:pPr>
      <w:r>
        <w:t>c</w:t>
      </w:r>
      <w:r w:rsidR="00A5296A" w:rsidRPr="003F760B">
        <w:t>odificação</w:t>
      </w:r>
      <w:r w:rsidR="00A5296A" w:rsidRPr="001B0F70">
        <w:t xml:space="preserve"> de no mínimo 60% dos casos de uso essenciais.</w:t>
      </w:r>
    </w:p>
    <w:p w:rsidR="003B1460" w:rsidRPr="00AE059C" w:rsidRDefault="003B1460" w:rsidP="003B1460">
      <w:pPr>
        <w:pStyle w:val="NormalWeb"/>
        <w:shd w:val="clear" w:color="auto" w:fill="FFFFFF"/>
        <w:spacing w:before="0" w:beforeAutospacing="0" w:after="360" w:afterAutospacing="0" w:line="360" w:lineRule="auto"/>
        <w:ind w:left="1440"/>
        <w:jc w:val="both"/>
      </w:pPr>
    </w:p>
    <w:p w:rsidR="00A5296A" w:rsidRPr="001B0F70" w:rsidRDefault="00A5296A" w:rsidP="00780EF3">
      <w:pPr>
        <w:widowControl w:val="0"/>
        <w:numPr>
          <w:ilvl w:val="0"/>
          <w:numId w:val="2"/>
        </w:numPr>
        <w:spacing w:after="0"/>
        <w:contextualSpacing/>
        <w:jc w:val="both"/>
        <w:rPr>
          <w:rFonts w:eastAsia="Times New Roman"/>
          <w:b/>
          <w:szCs w:val="24"/>
        </w:rPr>
      </w:pPr>
      <w:r w:rsidRPr="001B0F70">
        <w:rPr>
          <w:rFonts w:eastAsia="Times New Roman"/>
          <w:b/>
          <w:szCs w:val="24"/>
        </w:rPr>
        <w:lastRenderedPageBreak/>
        <w:t>Incremento 4</w:t>
      </w:r>
    </w:p>
    <w:p w:rsidR="00A5296A" w:rsidRPr="001B0F70" w:rsidRDefault="0039345F" w:rsidP="000F23FD">
      <w:pPr>
        <w:spacing w:before="240" w:after="0"/>
        <w:ind w:left="720"/>
        <w:jc w:val="both"/>
        <w:rPr>
          <w:rFonts w:eastAsia="Times New Roman"/>
          <w:szCs w:val="24"/>
        </w:rPr>
      </w:pPr>
      <w:r>
        <w:rPr>
          <w:rFonts w:eastAsia="Times New Roman"/>
          <w:szCs w:val="24"/>
        </w:rPr>
        <w:t>Entrega: 10 de n</w:t>
      </w:r>
      <w:r w:rsidR="00A5296A">
        <w:rPr>
          <w:rFonts w:eastAsia="Times New Roman"/>
          <w:szCs w:val="24"/>
        </w:rPr>
        <w:t>ovembro de 2018</w:t>
      </w:r>
      <w:r w:rsidR="00A5296A" w:rsidRPr="001B0F70">
        <w:rPr>
          <w:rFonts w:eastAsia="Times New Roman"/>
          <w:szCs w:val="24"/>
        </w:rPr>
        <w:t xml:space="preserve"> (data marco da Fase 4).</w:t>
      </w:r>
    </w:p>
    <w:p w:rsidR="00A5296A" w:rsidRPr="001B0F70" w:rsidRDefault="00A5296A" w:rsidP="000F23FD">
      <w:pPr>
        <w:spacing w:before="240" w:after="0"/>
        <w:ind w:left="720"/>
        <w:jc w:val="both"/>
        <w:rPr>
          <w:rFonts w:eastAsia="Times New Roman"/>
          <w:szCs w:val="24"/>
        </w:rPr>
      </w:pPr>
      <w:r w:rsidRPr="001B0F70">
        <w:rPr>
          <w:rFonts w:eastAsia="Times New Roman"/>
          <w:szCs w:val="24"/>
        </w:rPr>
        <w:t>Itens da entrega:</w:t>
      </w:r>
    </w:p>
    <w:p w:rsidR="00A5296A" w:rsidRPr="00AE059C" w:rsidRDefault="003F760B" w:rsidP="00967871">
      <w:pPr>
        <w:pStyle w:val="NormalWeb"/>
        <w:numPr>
          <w:ilvl w:val="0"/>
          <w:numId w:val="7"/>
        </w:numPr>
        <w:shd w:val="clear" w:color="auto" w:fill="FFFFFF"/>
        <w:spacing w:before="0" w:beforeAutospacing="0" w:after="360" w:afterAutospacing="0" w:line="360" w:lineRule="auto"/>
        <w:jc w:val="both"/>
      </w:pPr>
      <w:r>
        <w:t>c</w:t>
      </w:r>
      <w:r w:rsidR="00A5296A" w:rsidRPr="001B0F70">
        <w:t xml:space="preserve">orreções da </w:t>
      </w:r>
      <w:r w:rsidR="00EE1066">
        <w:t>F</w:t>
      </w:r>
      <w:r w:rsidR="00A5296A" w:rsidRPr="001B0F70">
        <w:t>ases</w:t>
      </w:r>
      <w:r w:rsidR="00EE1066">
        <w:t xml:space="preserve"> 1 a 3</w:t>
      </w:r>
      <w:r w:rsidR="00A5296A" w:rsidRPr="001B0F70">
        <w:t>;</w:t>
      </w:r>
    </w:p>
    <w:p w:rsidR="00A5296A" w:rsidRPr="001B0F70" w:rsidRDefault="003F760B" w:rsidP="00967871">
      <w:pPr>
        <w:pStyle w:val="NormalWeb"/>
        <w:numPr>
          <w:ilvl w:val="0"/>
          <w:numId w:val="7"/>
        </w:numPr>
        <w:shd w:val="clear" w:color="auto" w:fill="FFFFFF"/>
        <w:spacing w:before="0" w:beforeAutospacing="0" w:after="360" w:afterAutospacing="0" w:line="360" w:lineRule="auto"/>
        <w:jc w:val="both"/>
      </w:pPr>
      <w:r>
        <w:t>r</w:t>
      </w:r>
      <w:r w:rsidR="00A5296A" w:rsidRPr="001B0F70">
        <w:t>esumo;</w:t>
      </w:r>
    </w:p>
    <w:p w:rsidR="00A5296A" w:rsidRPr="001B0F70" w:rsidRDefault="00FA3AE9" w:rsidP="00967871">
      <w:pPr>
        <w:pStyle w:val="NormalWeb"/>
        <w:numPr>
          <w:ilvl w:val="0"/>
          <w:numId w:val="7"/>
        </w:numPr>
        <w:shd w:val="clear" w:color="auto" w:fill="FFFFFF"/>
        <w:spacing w:before="0" w:beforeAutospacing="0" w:after="360" w:afterAutospacing="0" w:line="360" w:lineRule="auto"/>
        <w:jc w:val="both"/>
      </w:pPr>
      <w:r>
        <w:t>Capítulo</w:t>
      </w:r>
      <w:r w:rsidR="00A5296A" w:rsidRPr="001B0F70">
        <w:t xml:space="preserve"> 6: </w:t>
      </w:r>
      <w:r w:rsidR="00A5296A">
        <w:t>“Análise de Complexidade”</w:t>
      </w:r>
      <w:r w:rsidR="00A5296A" w:rsidRPr="001B0F70">
        <w:t>;</w:t>
      </w:r>
    </w:p>
    <w:p w:rsidR="00A5296A" w:rsidRPr="001B0F70" w:rsidRDefault="00FA3AE9" w:rsidP="00967871">
      <w:pPr>
        <w:pStyle w:val="NormalWeb"/>
        <w:numPr>
          <w:ilvl w:val="0"/>
          <w:numId w:val="7"/>
        </w:numPr>
        <w:shd w:val="clear" w:color="auto" w:fill="FFFFFF"/>
        <w:spacing w:before="0" w:beforeAutospacing="0" w:after="360" w:afterAutospacing="0" w:line="360" w:lineRule="auto"/>
        <w:jc w:val="both"/>
      </w:pPr>
      <w:r>
        <w:t>Capítulo</w:t>
      </w:r>
      <w:r w:rsidR="00A5296A" w:rsidRPr="001B0F70">
        <w:t xml:space="preserve"> 7: Plano de Testes;</w:t>
      </w:r>
    </w:p>
    <w:p w:rsidR="00A5296A" w:rsidRPr="001B0F70" w:rsidRDefault="00FA3AE9" w:rsidP="00967871">
      <w:pPr>
        <w:pStyle w:val="NormalWeb"/>
        <w:numPr>
          <w:ilvl w:val="0"/>
          <w:numId w:val="7"/>
        </w:numPr>
        <w:shd w:val="clear" w:color="auto" w:fill="FFFFFF"/>
        <w:spacing w:before="0" w:beforeAutospacing="0" w:after="360" w:afterAutospacing="0" w:line="360" w:lineRule="auto"/>
        <w:jc w:val="both"/>
      </w:pPr>
      <w:r>
        <w:t>Capítulo</w:t>
      </w:r>
      <w:r w:rsidR="00A5296A" w:rsidRPr="001B0F70">
        <w:t xml:space="preserve"> 8: Plano de Implantação;</w:t>
      </w:r>
    </w:p>
    <w:p w:rsidR="00A5296A" w:rsidRPr="001B0F70" w:rsidRDefault="00FA3AE9" w:rsidP="00967871">
      <w:pPr>
        <w:pStyle w:val="NormalWeb"/>
        <w:numPr>
          <w:ilvl w:val="0"/>
          <w:numId w:val="7"/>
        </w:numPr>
        <w:shd w:val="clear" w:color="auto" w:fill="FFFFFF"/>
        <w:spacing w:before="0" w:beforeAutospacing="0" w:after="360" w:afterAutospacing="0" w:line="360" w:lineRule="auto"/>
        <w:jc w:val="both"/>
      </w:pPr>
      <w:r>
        <w:t>Capítulo</w:t>
      </w:r>
      <w:r w:rsidR="00A5296A" w:rsidRPr="001B0F70">
        <w:t xml:space="preserve"> 9: Conclusão;</w:t>
      </w:r>
    </w:p>
    <w:p w:rsidR="00A5296A" w:rsidRPr="001B0F70" w:rsidRDefault="003F760B" w:rsidP="00967871">
      <w:pPr>
        <w:pStyle w:val="NormalWeb"/>
        <w:numPr>
          <w:ilvl w:val="0"/>
          <w:numId w:val="7"/>
        </w:numPr>
        <w:shd w:val="clear" w:color="auto" w:fill="FFFFFF"/>
        <w:spacing w:before="0" w:beforeAutospacing="0" w:after="360" w:afterAutospacing="0" w:line="360" w:lineRule="auto"/>
        <w:jc w:val="both"/>
      </w:pPr>
      <w:r>
        <w:t>o</w:t>
      </w:r>
      <w:r w:rsidR="00A5296A" w:rsidRPr="001B0F70">
        <w:t>bras Consultadas e Glossário;</w:t>
      </w:r>
    </w:p>
    <w:p w:rsidR="00A5296A" w:rsidRPr="000F23FD" w:rsidRDefault="003F760B" w:rsidP="00967871">
      <w:pPr>
        <w:pStyle w:val="NormalWeb"/>
        <w:numPr>
          <w:ilvl w:val="0"/>
          <w:numId w:val="7"/>
        </w:numPr>
        <w:shd w:val="clear" w:color="auto" w:fill="FFFFFF"/>
        <w:spacing w:before="0" w:beforeAutospacing="0" w:after="360" w:afterAutospacing="0" w:line="360" w:lineRule="auto"/>
        <w:jc w:val="both"/>
      </w:pPr>
      <w:r>
        <w:t>c</w:t>
      </w:r>
      <w:r w:rsidR="00A5296A" w:rsidRPr="001B0F70">
        <w:t>odificação de casos de usos essenciais testados, dois casos de usos importantes ou desejáveis codificados e testados. Sistema pronto para demonstração.</w:t>
      </w:r>
    </w:p>
    <w:p w:rsidR="008F4FB6" w:rsidRDefault="007773B3" w:rsidP="00BE3143">
      <w:pPr>
        <w:pStyle w:val="NormalWeb"/>
        <w:spacing w:before="300" w:beforeAutospacing="0" w:line="360" w:lineRule="auto"/>
        <w:jc w:val="both"/>
      </w:pPr>
      <w:r>
        <w:t>As principais características do modelo incremental segundo Sommerville (2007) são:</w:t>
      </w:r>
    </w:p>
    <w:p w:rsidR="008F4FB6" w:rsidRDefault="003F760B" w:rsidP="00EC35B2">
      <w:pPr>
        <w:pStyle w:val="NormalWeb"/>
        <w:numPr>
          <w:ilvl w:val="0"/>
          <w:numId w:val="14"/>
        </w:numPr>
        <w:shd w:val="clear" w:color="auto" w:fill="FFFFFF"/>
        <w:spacing w:before="0" w:beforeAutospacing="0" w:after="360" w:afterAutospacing="0" w:line="360" w:lineRule="auto"/>
        <w:jc w:val="both"/>
      </w:pPr>
      <w:r>
        <w:t>o</w:t>
      </w:r>
      <w:r w:rsidR="007773B3">
        <w:t>s processos de especificação, projeto e</w:t>
      </w:r>
      <w:r w:rsidR="008F4FB6">
        <w:t xml:space="preserve"> implementação são concorrentes;</w:t>
      </w:r>
    </w:p>
    <w:p w:rsidR="008F4FB6" w:rsidRDefault="003F760B" w:rsidP="00EC35B2">
      <w:pPr>
        <w:pStyle w:val="NormalWeb"/>
        <w:numPr>
          <w:ilvl w:val="0"/>
          <w:numId w:val="14"/>
        </w:numPr>
        <w:shd w:val="clear" w:color="auto" w:fill="FFFFFF"/>
        <w:spacing w:before="0" w:beforeAutospacing="0" w:after="360" w:afterAutospacing="0" w:line="360" w:lineRule="auto"/>
        <w:jc w:val="both"/>
      </w:pPr>
      <w:r>
        <w:t>o</w:t>
      </w:r>
      <w:r w:rsidR="007773B3">
        <w:t xml:space="preserve"> sistema é desenvolvido em uma série de inc</w:t>
      </w:r>
      <w:r w:rsidR="008F4FB6">
        <w:t>rementos;</w:t>
      </w:r>
    </w:p>
    <w:p w:rsidR="008F4FB6" w:rsidRDefault="003B1460" w:rsidP="00EC35B2">
      <w:pPr>
        <w:pStyle w:val="NormalWeb"/>
        <w:numPr>
          <w:ilvl w:val="0"/>
          <w:numId w:val="14"/>
        </w:numPr>
        <w:shd w:val="clear" w:color="auto" w:fill="FFFFFF"/>
        <w:spacing w:before="0" w:beforeAutospacing="0" w:after="360" w:afterAutospacing="0" w:line="360" w:lineRule="auto"/>
        <w:jc w:val="both"/>
      </w:pPr>
      <w:r>
        <w:t xml:space="preserve">as </w:t>
      </w:r>
      <w:r w:rsidR="003F760B">
        <w:t>f</w:t>
      </w:r>
      <w:r w:rsidR="007773B3">
        <w:t>erramentas de apoio</w:t>
      </w:r>
      <w:r w:rsidR="008F4FB6">
        <w:t xml:space="preserve"> ao desenvolvimento interativo.</w:t>
      </w:r>
    </w:p>
    <w:p w:rsidR="008F4FB6" w:rsidRDefault="007773B3" w:rsidP="008F4FB6">
      <w:pPr>
        <w:pStyle w:val="NormalWeb"/>
        <w:spacing w:before="300" w:beforeAutospacing="0" w:line="360" w:lineRule="auto"/>
        <w:jc w:val="both"/>
      </w:pPr>
      <w:r>
        <w:t>De acordo com Sommerville (2007), as vantagens do desenvolvimento incremental são:</w:t>
      </w:r>
    </w:p>
    <w:p w:rsidR="008F4FB6" w:rsidRDefault="003F760B" w:rsidP="00EC35B2">
      <w:pPr>
        <w:pStyle w:val="NormalWeb"/>
        <w:numPr>
          <w:ilvl w:val="0"/>
          <w:numId w:val="15"/>
        </w:numPr>
        <w:shd w:val="clear" w:color="auto" w:fill="FFFFFF"/>
        <w:spacing w:before="0" w:beforeAutospacing="0" w:after="360" w:afterAutospacing="0" w:line="360" w:lineRule="auto"/>
        <w:jc w:val="both"/>
      </w:pPr>
      <w:r>
        <w:t>e</w:t>
      </w:r>
      <w:r w:rsidR="007773B3">
        <w:t>ntrega dos incrementos ao cliente</w:t>
      </w:r>
      <w:r w:rsidR="00FA282F">
        <w:t xml:space="preserve"> (partes do sistema em funcionamento)</w:t>
      </w:r>
      <w:r w:rsidR="008F4FB6">
        <w:t>;</w:t>
      </w:r>
    </w:p>
    <w:p w:rsidR="008F4FB6" w:rsidRDefault="003F760B" w:rsidP="00EC35B2">
      <w:pPr>
        <w:pStyle w:val="NormalWeb"/>
        <w:numPr>
          <w:ilvl w:val="0"/>
          <w:numId w:val="15"/>
        </w:numPr>
        <w:shd w:val="clear" w:color="auto" w:fill="FFFFFF"/>
        <w:spacing w:before="0" w:beforeAutospacing="0" w:after="360" w:afterAutospacing="0" w:line="360" w:lineRule="auto"/>
        <w:jc w:val="both"/>
      </w:pPr>
      <w:r>
        <w:t>p</w:t>
      </w:r>
      <w:r w:rsidR="007773B3">
        <w:t>articipação dos clientes ou usuários no processo</w:t>
      </w:r>
      <w:r w:rsidR="008F4FB6">
        <w:t xml:space="preserve"> de desenvolvimento incremental;</w:t>
      </w:r>
    </w:p>
    <w:p w:rsidR="008F4FB6" w:rsidRDefault="007773B3" w:rsidP="008F4FB6">
      <w:pPr>
        <w:pStyle w:val="NormalWeb"/>
        <w:spacing w:before="300" w:beforeAutospacing="0" w:line="360" w:lineRule="auto"/>
        <w:jc w:val="both"/>
      </w:pPr>
      <w:r>
        <w:lastRenderedPageBreak/>
        <w:t xml:space="preserve"> Alguns dos problemas do desenvolvimento incremental segundo Sommerville (2007) são:</w:t>
      </w:r>
    </w:p>
    <w:p w:rsidR="008F4FB6" w:rsidRPr="006D23B2" w:rsidRDefault="007773B3" w:rsidP="00EC35B2">
      <w:pPr>
        <w:pStyle w:val="NormalWeb"/>
        <w:numPr>
          <w:ilvl w:val="0"/>
          <w:numId w:val="16"/>
        </w:numPr>
        <w:shd w:val="clear" w:color="auto" w:fill="FFFFFF"/>
        <w:spacing w:before="0" w:beforeAutospacing="0" w:after="360" w:afterAutospacing="0" w:line="360" w:lineRule="auto"/>
        <w:jc w:val="both"/>
      </w:pPr>
      <w:r>
        <w:t>no gerenciamento de grandes sistemas</w:t>
      </w:r>
      <w:r w:rsidR="008F4FB6">
        <w:t>;</w:t>
      </w:r>
      <w:r>
        <w:t xml:space="preserve"> </w:t>
      </w:r>
    </w:p>
    <w:p w:rsidR="00BE3143" w:rsidRPr="006D23B2" w:rsidRDefault="007773B3" w:rsidP="00EC35B2">
      <w:pPr>
        <w:pStyle w:val="NormalWeb"/>
        <w:numPr>
          <w:ilvl w:val="0"/>
          <w:numId w:val="16"/>
        </w:numPr>
        <w:shd w:val="clear" w:color="auto" w:fill="FFFFFF"/>
        <w:spacing w:before="0" w:beforeAutospacing="0" w:after="360" w:afterAutospacing="0" w:line="360" w:lineRule="auto"/>
        <w:jc w:val="both"/>
      </w:pPr>
      <w:r>
        <w:t>em montar um contrato para atender ambas as partes interessadas</w:t>
      </w:r>
      <w:r w:rsidR="008F4FB6">
        <w:t>.</w:t>
      </w:r>
    </w:p>
    <w:p w:rsidR="008F4FB6" w:rsidRPr="00F63710" w:rsidRDefault="008F4FB6" w:rsidP="008F4FB6">
      <w:pPr>
        <w:pStyle w:val="NormalWeb"/>
        <w:spacing w:before="300" w:beforeAutospacing="0" w:line="360" w:lineRule="auto"/>
        <w:jc w:val="both"/>
      </w:pPr>
      <w:r>
        <w:t>Portant</w:t>
      </w:r>
      <w:r w:rsidR="00830CA2">
        <w:t>o, enfatizando os problemas d</w:t>
      </w:r>
      <w:r>
        <w:t>a metodologia</w:t>
      </w:r>
      <w:r w:rsidR="00830CA2">
        <w:t xml:space="preserve"> incremental</w:t>
      </w:r>
      <w:r>
        <w:t xml:space="preserve"> com o intuito de propiciar uma nova solução, as metodologias ágeis aparecem com </w:t>
      </w:r>
      <w:r w:rsidR="00830CA2">
        <w:t>um novo</w:t>
      </w:r>
      <w:r>
        <w:t xml:space="preserve"> propósito</w:t>
      </w:r>
      <w:r w:rsidR="00830CA2">
        <w:t xml:space="preserve">, descrito como princípios do Manifesto para Desenvolvimento Ágil de </w:t>
      </w:r>
      <w:r w:rsidR="00830CA2">
        <w:rPr>
          <w:i/>
        </w:rPr>
        <w:t>software</w:t>
      </w:r>
      <w:r>
        <w:t xml:space="preserve">. </w:t>
      </w:r>
      <w:r w:rsidR="0039345F">
        <w:t>Desta maneira,</w:t>
      </w:r>
      <w:r>
        <w:t xml:space="preserve"> criou-se “O Manifesto para Desenvolvimento Ágil de </w:t>
      </w:r>
      <w:r w:rsidR="00A007F0" w:rsidRPr="00A007F0">
        <w:rPr>
          <w:i/>
        </w:rPr>
        <w:t>software</w:t>
      </w:r>
      <w:r>
        <w:t>” (</w:t>
      </w:r>
      <w:r w:rsidR="006E57F2">
        <w:t>Manifesto Ágil</w:t>
      </w:r>
      <w:r>
        <w:t xml:space="preserve">, 2001), modificando a importância dos valores aplicados no desenvolvimento de </w:t>
      </w:r>
      <w:r w:rsidR="00A007F0" w:rsidRPr="00A007F0">
        <w:rPr>
          <w:i/>
        </w:rPr>
        <w:t>software</w:t>
      </w:r>
      <w:r w:rsidR="00F63710">
        <w:t xml:space="preserve">: valorizando-se mais indivíduos e interações, </w:t>
      </w:r>
      <w:r w:rsidR="00F63710">
        <w:rPr>
          <w:i/>
        </w:rPr>
        <w:t xml:space="preserve">software </w:t>
      </w:r>
      <w:r w:rsidR="00F63710">
        <w:t xml:space="preserve">em funcionamento, colaboração com o cliente </w:t>
      </w:r>
      <w:r w:rsidR="003B1460">
        <w:t>e resposta</w:t>
      </w:r>
      <w:r w:rsidR="00F63710">
        <w:t xml:space="preserve"> às mudanças do que processos e ferramentas, documentação abrangente, negociação de contratos e seguir planos. </w:t>
      </w:r>
    </w:p>
    <w:p w:rsidR="008F4FB6" w:rsidRDefault="008F4FB6" w:rsidP="008F4FB6">
      <w:pPr>
        <w:pStyle w:val="NormalWeb"/>
        <w:spacing w:before="300" w:beforeAutospacing="0" w:line="360" w:lineRule="auto"/>
        <w:jc w:val="both"/>
      </w:pPr>
      <w:r>
        <w:t>Este manifesto apresentou doze princípios:</w:t>
      </w:r>
    </w:p>
    <w:p w:rsidR="008F4FB6" w:rsidRDefault="00232A1C" w:rsidP="00EC35B2">
      <w:pPr>
        <w:pStyle w:val="NormalWeb"/>
        <w:numPr>
          <w:ilvl w:val="0"/>
          <w:numId w:val="17"/>
        </w:numPr>
        <w:shd w:val="clear" w:color="auto" w:fill="FFFFFF"/>
        <w:spacing w:before="0" w:beforeAutospacing="0" w:after="360" w:afterAutospacing="0" w:line="360" w:lineRule="auto"/>
        <w:jc w:val="both"/>
      </w:pPr>
      <w:r>
        <w:t>a</w:t>
      </w:r>
      <w:r w:rsidR="008F4FB6">
        <w:t xml:space="preserve"> prioridade é satisfazer o cliente através da entrega contínua e adiantada de </w:t>
      </w:r>
      <w:r w:rsidR="00A007F0" w:rsidRPr="00A007F0">
        <w:rPr>
          <w:i/>
        </w:rPr>
        <w:t>software</w:t>
      </w:r>
      <w:r w:rsidR="008F4FB6">
        <w:t xml:space="preserve"> com valor agregado;</w:t>
      </w:r>
    </w:p>
    <w:p w:rsidR="008F4FB6" w:rsidRDefault="00232A1C" w:rsidP="00EC35B2">
      <w:pPr>
        <w:pStyle w:val="NormalWeb"/>
        <w:numPr>
          <w:ilvl w:val="0"/>
          <w:numId w:val="17"/>
        </w:numPr>
        <w:shd w:val="clear" w:color="auto" w:fill="FFFFFF"/>
        <w:spacing w:before="0" w:beforeAutospacing="0" w:after="360" w:afterAutospacing="0" w:line="360" w:lineRule="auto"/>
        <w:jc w:val="both"/>
      </w:pPr>
      <w:r>
        <w:t>m</w:t>
      </w:r>
      <w:r w:rsidR="008F4FB6">
        <w:t>udanças nos requisitos são bem-vindas, mesmo tardiamente no desenvolvimento. Processos ágeis tiram vantagem das mudanças visando vantagem competitiva para o cliente;</w:t>
      </w:r>
    </w:p>
    <w:p w:rsidR="008F4FB6" w:rsidRPr="004D61DA" w:rsidRDefault="00232A1C" w:rsidP="00EC35B2">
      <w:pPr>
        <w:pStyle w:val="NormalWeb"/>
        <w:numPr>
          <w:ilvl w:val="0"/>
          <w:numId w:val="17"/>
        </w:numPr>
        <w:shd w:val="clear" w:color="auto" w:fill="FFFFFF"/>
        <w:spacing w:before="0" w:beforeAutospacing="0" w:after="360" w:afterAutospacing="0" w:line="360" w:lineRule="auto"/>
        <w:jc w:val="both"/>
      </w:pPr>
      <w:r w:rsidRPr="004D61DA">
        <w:t>e</w:t>
      </w:r>
      <w:r w:rsidR="008F4FB6" w:rsidRPr="004D61DA">
        <w:t xml:space="preserve">ntregar frequentemente </w:t>
      </w:r>
      <w:r w:rsidR="0039345F" w:rsidRPr="004D61DA">
        <w:t xml:space="preserve">o </w:t>
      </w:r>
      <w:r w:rsidR="00A007F0" w:rsidRPr="00EB219D">
        <w:rPr>
          <w:i/>
        </w:rPr>
        <w:t>software</w:t>
      </w:r>
      <w:r w:rsidR="0039345F" w:rsidRPr="004D61DA">
        <w:t xml:space="preserve"> funcionando;</w:t>
      </w:r>
    </w:p>
    <w:p w:rsidR="008F4FB6" w:rsidRDefault="00232A1C" w:rsidP="00EC35B2">
      <w:pPr>
        <w:pStyle w:val="NormalWeb"/>
        <w:numPr>
          <w:ilvl w:val="0"/>
          <w:numId w:val="17"/>
        </w:numPr>
        <w:shd w:val="clear" w:color="auto" w:fill="FFFFFF"/>
        <w:spacing w:before="0" w:beforeAutospacing="0" w:after="360" w:afterAutospacing="0" w:line="360" w:lineRule="auto"/>
        <w:jc w:val="both"/>
      </w:pPr>
      <w:r>
        <w:t>p</w:t>
      </w:r>
      <w:r w:rsidR="008F4FB6">
        <w:t>essoas de negócio e desenvolvedores devem trabalhar diariamente em conjunto por todo o projeto;</w:t>
      </w:r>
    </w:p>
    <w:p w:rsidR="008F4FB6" w:rsidRDefault="00232A1C" w:rsidP="00EC35B2">
      <w:pPr>
        <w:pStyle w:val="NormalWeb"/>
        <w:numPr>
          <w:ilvl w:val="0"/>
          <w:numId w:val="17"/>
        </w:numPr>
        <w:shd w:val="clear" w:color="auto" w:fill="FFFFFF"/>
        <w:spacing w:before="0" w:beforeAutospacing="0" w:after="360" w:afterAutospacing="0" w:line="360" w:lineRule="auto"/>
        <w:jc w:val="both"/>
      </w:pPr>
      <w:r>
        <w:t>c</w:t>
      </w:r>
      <w:r w:rsidR="008F4FB6">
        <w:t>onstrução de projetos em torno de indivíduos motivados;</w:t>
      </w:r>
    </w:p>
    <w:p w:rsidR="008F4FB6" w:rsidRDefault="00232A1C" w:rsidP="00EC35B2">
      <w:pPr>
        <w:pStyle w:val="NormalWeb"/>
        <w:numPr>
          <w:ilvl w:val="0"/>
          <w:numId w:val="17"/>
        </w:numPr>
        <w:shd w:val="clear" w:color="auto" w:fill="FFFFFF"/>
        <w:spacing w:before="0" w:beforeAutospacing="0" w:after="360" w:afterAutospacing="0" w:line="360" w:lineRule="auto"/>
        <w:jc w:val="both"/>
      </w:pPr>
      <w:r>
        <w:t>p</w:t>
      </w:r>
      <w:r w:rsidR="004E00AF">
        <w:t>roporcionar contado direto com os integrantes de modo a facilitar a comunicação entre eles;</w:t>
      </w:r>
      <w:r w:rsidR="008F4FB6">
        <w:t xml:space="preserve"> </w:t>
      </w:r>
    </w:p>
    <w:p w:rsidR="008F4FB6" w:rsidRPr="004D61DA" w:rsidRDefault="00A007F0" w:rsidP="00EC35B2">
      <w:pPr>
        <w:pStyle w:val="NormalWeb"/>
        <w:numPr>
          <w:ilvl w:val="0"/>
          <w:numId w:val="17"/>
        </w:numPr>
        <w:shd w:val="clear" w:color="auto" w:fill="FFFFFF"/>
        <w:spacing w:before="0" w:beforeAutospacing="0" w:after="360" w:afterAutospacing="0" w:line="360" w:lineRule="auto"/>
        <w:jc w:val="both"/>
      </w:pPr>
      <w:r w:rsidRPr="003B1460">
        <w:rPr>
          <w:i/>
        </w:rPr>
        <w:t>software</w:t>
      </w:r>
      <w:r w:rsidR="008F4FB6" w:rsidRPr="004D61DA">
        <w:t xml:space="preserve"> funcionando é </w:t>
      </w:r>
      <w:r w:rsidR="004E00AF" w:rsidRPr="004D61DA">
        <w:t>a medida primária de progresso;</w:t>
      </w:r>
    </w:p>
    <w:p w:rsidR="008F4FB6" w:rsidRDefault="00232A1C" w:rsidP="00EC35B2">
      <w:pPr>
        <w:pStyle w:val="NormalWeb"/>
        <w:numPr>
          <w:ilvl w:val="0"/>
          <w:numId w:val="17"/>
        </w:numPr>
        <w:shd w:val="clear" w:color="auto" w:fill="FFFFFF"/>
        <w:spacing w:before="0" w:beforeAutospacing="0" w:after="360" w:afterAutospacing="0" w:line="360" w:lineRule="auto"/>
        <w:jc w:val="both"/>
      </w:pPr>
      <w:r>
        <w:lastRenderedPageBreak/>
        <w:t>o</w:t>
      </w:r>
      <w:r w:rsidR="008F4FB6">
        <w:t>s processos ágeis promo</w:t>
      </w:r>
      <w:r w:rsidR="004E00AF">
        <w:t>vem desenvolvimento sustentável;</w:t>
      </w:r>
      <w:r w:rsidR="008F4FB6">
        <w:t xml:space="preserve"> </w:t>
      </w:r>
    </w:p>
    <w:p w:rsidR="008F4FB6" w:rsidRDefault="00232A1C" w:rsidP="00EC35B2">
      <w:pPr>
        <w:pStyle w:val="NormalWeb"/>
        <w:numPr>
          <w:ilvl w:val="0"/>
          <w:numId w:val="17"/>
        </w:numPr>
        <w:shd w:val="clear" w:color="auto" w:fill="FFFFFF"/>
        <w:spacing w:before="0" w:beforeAutospacing="0" w:after="360" w:afterAutospacing="0" w:line="360" w:lineRule="auto"/>
        <w:jc w:val="both"/>
      </w:pPr>
      <w:r>
        <w:t>c</w:t>
      </w:r>
      <w:r w:rsidR="008F4FB6">
        <w:t>ontínua atenção à excelência técnica e</w:t>
      </w:r>
      <w:r w:rsidR="00EE1066">
        <w:t xml:space="preserve"> bom design aumenta a agilidade;</w:t>
      </w:r>
      <w:r w:rsidR="008F4FB6">
        <w:t xml:space="preserve"> </w:t>
      </w:r>
    </w:p>
    <w:p w:rsidR="008F4FB6" w:rsidRDefault="00232A1C" w:rsidP="00EC35B2">
      <w:pPr>
        <w:pStyle w:val="NormalWeb"/>
        <w:numPr>
          <w:ilvl w:val="0"/>
          <w:numId w:val="17"/>
        </w:numPr>
        <w:shd w:val="clear" w:color="auto" w:fill="FFFFFF"/>
        <w:spacing w:before="0" w:beforeAutospacing="0" w:after="360" w:afterAutospacing="0" w:line="360" w:lineRule="auto"/>
        <w:jc w:val="both"/>
      </w:pPr>
      <w:r>
        <w:t>s</w:t>
      </w:r>
      <w:r w:rsidR="008F4FB6">
        <w:t>implicidade é essencial e deve ser assumida e</w:t>
      </w:r>
      <w:r w:rsidR="004E00AF">
        <w:t>m todos os aspectos do projeto;</w:t>
      </w:r>
    </w:p>
    <w:p w:rsidR="008F4FB6" w:rsidRDefault="00232A1C" w:rsidP="00EC35B2">
      <w:pPr>
        <w:pStyle w:val="NormalWeb"/>
        <w:numPr>
          <w:ilvl w:val="0"/>
          <w:numId w:val="17"/>
        </w:numPr>
        <w:shd w:val="clear" w:color="auto" w:fill="FFFFFF"/>
        <w:spacing w:before="0" w:beforeAutospacing="0" w:after="360" w:afterAutospacing="0" w:line="360" w:lineRule="auto"/>
        <w:jc w:val="both"/>
      </w:pPr>
      <w:r>
        <w:t>a</w:t>
      </w:r>
      <w:r w:rsidR="008F4FB6">
        <w:t xml:space="preserve">s melhores arquiteturas, requisitos e </w:t>
      </w:r>
      <w:r w:rsidR="008F4FB6" w:rsidRPr="00665735">
        <w:rPr>
          <w:i/>
        </w:rPr>
        <w:t>designs</w:t>
      </w:r>
      <w:r w:rsidR="008F4FB6">
        <w:t xml:space="preserve"> eme</w:t>
      </w:r>
      <w:r w:rsidR="004E00AF">
        <w:t xml:space="preserve">rgem de equipes </w:t>
      </w:r>
      <w:r w:rsidR="0081567F">
        <w:t>auto organizadas</w:t>
      </w:r>
      <w:r w:rsidR="004E00AF">
        <w:t>;</w:t>
      </w:r>
      <w:r w:rsidR="008F4FB6">
        <w:t xml:space="preserve"> </w:t>
      </w:r>
    </w:p>
    <w:p w:rsidR="008F4FB6" w:rsidRDefault="00232A1C" w:rsidP="00EC35B2">
      <w:pPr>
        <w:pStyle w:val="NormalWeb"/>
        <w:numPr>
          <w:ilvl w:val="0"/>
          <w:numId w:val="17"/>
        </w:numPr>
        <w:shd w:val="clear" w:color="auto" w:fill="FFFFFF"/>
        <w:spacing w:before="0" w:beforeAutospacing="0" w:after="360" w:afterAutospacing="0" w:line="360" w:lineRule="auto"/>
        <w:jc w:val="both"/>
      </w:pPr>
      <w:r>
        <w:t>e</w:t>
      </w:r>
      <w:r w:rsidR="008F4FB6">
        <w:t>m intervalos regulares, a equipe reflete sobre como se tornar mais eficaz e então refina e ajusta seu comportamento de acordo com a necessidade.</w:t>
      </w:r>
    </w:p>
    <w:p w:rsidR="004E00AF" w:rsidRDefault="00A1452A" w:rsidP="004E00AF">
      <w:pPr>
        <w:pStyle w:val="NormalWeb"/>
        <w:spacing w:before="300" w:beforeAutospacing="0" w:line="360" w:lineRule="auto"/>
        <w:jc w:val="both"/>
      </w:pPr>
      <w:r>
        <w:t>Segundo Pressman (2006), d</w:t>
      </w:r>
      <w:r w:rsidR="004E00AF">
        <w:t xml:space="preserve">efinir um processo como “ágil” significa permitir que a equipe possa adaptar e aperfeiçoar tarefas, manter apenas os trabalhos essenciais implementados, simplificar os trabalhos essenciais, fazer entregas incrementais do </w:t>
      </w:r>
      <w:r w:rsidR="00A007F0" w:rsidRPr="000D431A">
        <w:rPr>
          <w:i/>
        </w:rPr>
        <w:t>software</w:t>
      </w:r>
      <w:r w:rsidR="004E00AF" w:rsidRPr="004D61DA">
        <w:t xml:space="preserve"> funcionando ao </w:t>
      </w:r>
      <w:r>
        <w:t xml:space="preserve">cliente o mais rápido possível. Pressman (2006) afirma que o </w:t>
      </w:r>
      <w:r w:rsidR="00232A1C" w:rsidRPr="00FF6290">
        <w:rPr>
          <w:i/>
        </w:rPr>
        <w:t>Scrum</w:t>
      </w:r>
      <w:r w:rsidR="004E00AF">
        <w:t xml:space="preserve"> é uma metodologia ágil </w:t>
      </w:r>
      <w:r w:rsidR="004E00AF" w:rsidRPr="004D61DA">
        <w:t xml:space="preserve">de desenvolvimento de </w:t>
      </w:r>
      <w:r w:rsidR="00A007F0" w:rsidRPr="000D431A">
        <w:rPr>
          <w:i/>
        </w:rPr>
        <w:t>software</w:t>
      </w:r>
      <w:r w:rsidR="004E00AF" w:rsidRPr="004D61DA">
        <w:t xml:space="preserve">, seu nome está relacionado a uma atividade que ocorre </w:t>
      </w:r>
      <w:r w:rsidR="004E00AF">
        <w:t xml:space="preserve">durante o jogo de </w:t>
      </w:r>
      <w:r w:rsidR="004E00AF" w:rsidRPr="004E00AF">
        <w:rPr>
          <w:i/>
        </w:rPr>
        <w:t>rugby</w:t>
      </w:r>
      <w:r w:rsidR="004E00AF">
        <w:t xml:space="preserve"> onde o grupo de jogadores se junta ao redor da bola e trabalham junto</w:t>
      </w:r>
      <w:r>
        <w:t>s para mover a bola pelo campo.</w:t>
      </w:r>
    </w:p>
    <w:p w:rsidR="004E00AF" w:rsidRDefault="004E00AF" w:rsidP="004E00AF">
      <w:pPr>
        <w:pStyle w:val="NormalWeb"/>
        <w:spacing w:before="300" w:beforeAutospacing="0" w:line="360" w:lineRule="auto"/>
        <w:jc w:val="both"/>
      </w:pPr>
      <w:r>
        <w:t xml:space="preserve">Em análise, os princípios do </w:t>
      </w:r>
      <w:r w:rsidR="00D31109" w:rsidRPr="00FF6290">
        <w:rPr>
          <w:i/>
        </w:rPr>
        <w:t>Scrum</w:t>
      </w:r>
      <w:r>
        <w:t xml:space="preserve"> compatíveis com o Manifesto Ágil são:</w:t>
      </w:r>
    </w:p>
    <w:p w:rsidR="004E00AF" w:rsidRDefault="00997D28" w:rsidP="00EC35B2">
      <w:pPr>
        <w:pStyle w:val="NormalWeb"/>
        <w:numPr>
          <w:ilvl w:val="0"/>
          <w:numId w:val="18"/>
        </w:numPr>
        <w:shd w:val="clear" w:color="auto" w:fill="FFFFFF"/>
        <w:spacing w:before="0" w:beforeAutospacing="0" w:after="360" w:afterAutospacing="0" w:line="360" w:lineRule="auto"/>
        <w:jc w:val="both"/>
      </w:pPr>
      <w:r>
        <w:t>p</w:t>
      </w:r>
      <w:r w:rsidR="004E00AF">
        <w:t>equenas equipes;</w:t>
      </w:r>
    </w:p>
    <w:p w:rsidR="004E00AF" w:rsidRDefault="00997D28" w:rsidP="00EC35B2">
      <w:pPr>
        <w:pStyle w:val="NormalWeb"/>
        <w:numPr>
          <w:ilvl w:val="0"/>
          <w:numId w:val="18"/>
        </w:numPr>
        <w:shd w:val="clear" w:color="auto" w:fill="FFFFFF"/>
        <w:spacing w:before="0" w:beforeAutospacing="0" w:after="360" w:afterAutospacing="0" w:line="360" w:lineRule="auto"/>
        <w:jc w:val="both"/>
      </w:pPr>
      <w:r>
        <w:t>t</w:t>
      </w:r>
      <w:r w:rsidR="004E00AF">
        <w:t>ime auto-organizável;</w:t>
      </w:r>
    </w:p>
    <w:p w:rsidR="004E00AF" w:rsidRDefault="00997D28" w:rsidP="00EC35B2">
      <w:pPr>
        <w:pStyle w:val="NormalWeb"/>
        <w:numPr>
          <w:ilvl w:val="0"/>
          <w:numId w:val="18"/>
        </w:numPr>
        <w:shd w:val="clear" w:color="auto" w:fill="FFFFFF"/>
        <w:spacing w:before="0" w:beforeAutospacing="0" w:after="360" w:afterAutospacing="0" w:line="360" w:lineRule="auto"/>
        <w:jc w:val="both"/>
      </w:pPr>
      <w:r>
        <w:t>p</w:t>
      </w:r>
      <w:r w:rsidR="004E00AF">
        <w:t>rocesso adaptado para garantir que o melhor produto seja produzido;</w:t>
      </w:r>
    </w:p>
    <w:p w:rsidR="004E00AF" w:rsidRDefault="00997D28" w:rsidP="00EC35B2">
      <w:pPr>
        <w:pStyle w:val="NormalWeb"/>
        <w:numPr>
          <w:ilvl w:val="0"/>
          <w:numId w:val="18"/>
        </w:numPr>
        <w:shd w:val="clear" w:color="auto" w:fill="FFFFFF"/>
        <w:spacing w:before="0" w:beforeAutospacing="0" w:after="360" w:afterAutospacing="0" w:line="360" w:lineRule="auto"/>
        <w:jc w:val="both"/>
      </w:pPr>
      <w:r>
        <w:t>t</w:t>
      </w:r>
      <w:r w:rsidR="004E00AF">
        <w:t>rabalho de desenvolvimento dividido, onde todos os integrantes participam de todas as atividades que compõe as entregas;</w:t>
      </w:r>
    </w:p>
    <w:p w:rsidR="004E00AF" w:rsidRDefault="00997D28" w:rsidP="00EC35B2">
      <w:pPr>
        <w:pStyle w:val="NormalWeb"/>
        <w:numPr>
          <w:ilvl w:val="0"/>
          <w:numId w:val="18"/>
        </w:numPr>
        <w:shd w:val="clear" w:color="auto" w:fill="FFFFFF"/>
        <w:spacing w:before="0" w:beforeAutospacing="0" w:after="360" w:afterAutospacing="0" w:line="360" w:lineRule="auto"/>
        <w:jc w:val="both"/>
      </w:pPr>
      <w:r>
        <w:t>t</w:t>
      </w:r>
      <w:r w:rsidR="004E00AF">
        <w:t xml:space="preserve">estes e documentação são realizados durante todo o desenvolvimento. </w:t>
      </w:r>
    </w:p>
    <w:p w:rsidR="004E00AF" w:rsidRDefault="004E00AF" w:rsidP="004E00AF">
      <w:pPr>
        <w:pStyle w:val="NormalWeb"/>
        <w:spacing w:before="300" w:beforeAutospacing="0" w:line="360" w:lineRule="auto"/>
        <w:jc w:val="both"/>
      </w:pPr>
      <w:r>
        <w:t xml:space="preserve">Os papéis no </w:t>
      </w:r>
      <w:r w:rsidR="00D31109" w:rsidRPr="00FF6290">
        <w:rPr>
          <w:i/>
        </w:rPr>
        <w:t>Scrum</w:t>
      </w:r>
      <w:r>
        <w:t xml:space="preserve"> são:</w:t>
      </w:r>
    </w:p>
    <w:p w:rsidR="004E00AF" w:rsidRDefault="005969BD" w:rsidP="00EC35B2">
      <w:pPr>
        <w:pStyle w:val="NormalWeb"/>
        <w:numPr>
          <w:ilvl w:val="0"/>
          <w:numId w:val="19"/>
        </w:numPr>
        <w:shd w:val="clear" w:color="auto" w:fill="FFFFFF"/>
        <w:spacing w:before="0" w:beforeAutospacing="0" w:after="360" w:afterAutospacing="0" w:line="360" w:lineRule="auto"/>
        <w:jc w:val="both"/>
      </w:pPr>
      <w:r w:rsidRPr="00C95385">
        <w:rPr>
          <w:i/>
        </w:rPr>
        <w:t>s</w:t>
      </w:r>
      <w:r w:rsidR="004E00AF" w:rsidRPr="00C95385">
        <w:rPr>
          <w:i/>
        </w:rPr>
        <w:t>crum</w:t>
      </w:r>
      <w:r w:rsidR="00FF6290" w:rsidRPr="00C95385">
        <w:rPr>
          <w:i/>
        </w:rPr>
        <w:t xml:space="preserve"> m</w:t>
      </w:r>
      <w:r w:rsidR="004E00AF" w:rsidRPr="00C95385">
        <w:rPr>
          <w:i/>
        </w:rPr>
        <w:t>aster</w:t>
      </w:r>
      <w:r w:rsidR="004E00AF">
        <w:t xml:space="preserve">: </w:t>
      </w:r>
      <w:r w:rsidR="00EE1066">
        <w:t>r</w:t>
      </w:r>
      <w:r w:rsidR="004E00AF">
        <w:t xml:space="preserve">esponsável por garantir o entendimento do processo do </w:t>
      </w:r>
      <w:r w:rsidR="004E00AF" w:rsidRPr="00C95385">
        <w:rPr>
          <w:i/>
        </w:rPr>
        <w:t>Scrum</w:t>
      </w:r>
      <w:r w:rsidR="004E00AF">
        <w:t>, responsável por motivar e treinar a equipe;</w:t>
      </w:r>
    </w:p>
    <w:p w:rsidR="004E00AF" w:rsidRDefault="004E00AF" w:rsidP="00EC35B2">
      <w:pPr>
        <w:pStyle w:val="NormalWeb"/>
        <w:numPr>
          <w:ilvl w:val="0"/>
          <w:numId w:val="19"/>
        </w:numPr>
        <w:shd w:val="clear" w:color="auto" w:fill="FFFFFF"/>
        <w:spacing w:before="0" w:beforeAutospacing="0" w:after="360" w:afterAutospacing="0" w:line="360" w:lineRule="auto"/>
        <w:jc w:val="both"/>
      </w:pPr>
      <w:r>
        <w:lastRenderedPageBreak/>
        <w:t xml:space="preserve"> </w:t>
      </w:r>
      <w:r w:rsidR="005969BD" w:rsidRPr="00C95385">
        <w:rPr>
          <w:i/>
        </w:rPr>
        <w:t>p</w:t>
      </w:r>
      <w:r w:rsidR="00FF6290" w:rsidRPr="00C95385">
        <w:rPr>
          <w:i/>
        </w:rPr>
        <w:t>roduct o</w:t>
      </w:r>
      <w:r w:rsidRPr="00C95385">
        <w:rPr>
          <w:i/>
        </w:rPr>
        <w:t>wner</w:t>
      </w:r>
      <w:r w:rsidR="00EE1066">
        <w:t>: r</w:t>
      </w:r>
      <w:r>
        <w:t>esponsável pela priorização de requisitos que d</w:t>
      </w:r>
      <w:r w:rsidR="00FA282F">
        <w:t xml:space="preserve">evem ser implementados, e </w:t>
      </w:r>
      <w:r>
        <w:t xml:space="preserve">responsável pelo gerenciamento do </w:t>
      </w:r>
      <w:r w:rsidR="00FF6290" w:rsidRPr="00C95385">
        <w:rPr>
          <w:i/>
        </w:rPr>
        <w:t>product b</w:t>
      </w:r>
      <w:r w:rsidRPr="00C95385">
        <w:rPr>
          <w:i/>
        </w:rPr>
        <w:t>acklog</w:t>
      </w:r>
      <w:r>
        <w:t xml:space="preserve"> (lista de funcionalidades que serão implementadas no projeto);</w:t>
      </w:r>
    </w:p>
    <w:p w:rsidR="004E00AF" w:rsidRDefault="005969BD" w:rsidP="00EC35B2">
      <w:pPr>
        <w:pStyle w:val="NormalWeb"/>
        <w:numPr>
          <w:ilvl w:val="0"/>
          <w:numId w:val="19"/>
        </w:numPr>
        <w:shd w:val="clear" w:color="auto" w:fill="FFFFFF"/>
        <w:spacing w:before="0" w:beforeAutospacing="0" w:after="360" w:afterAutospacing="0" w:line="360" w:lineRule="auto"/>
        <w:jc w:val="both"/>
      </w:pPr>
      <w:r>
        <w:t xml:space="preserve"> t</w:t>
      </w:r>
      <w:r w:rsidR="00EE1066">
        <w:t>ime (Equipe): r</w:t>
      </w:r>
      <w:r w:rsidR="004E00AF">
        <w:t>esponsável pela execução e implementação das funcionalidades.</w:t>
      </w:r>
    </w:p>
    <w:p w:rsidR="008F4FB6" w:rsidRPr="005703DB" w:rsidRDefault="004E00AF" w:rsidP="008F4FB6">
      <w:pPr>
        <w:pStyle w:val="NormalWeb"/>
        <w:spacing w:before="300" w:beforeAutospacing="0" w:line="360" w:lineRule="auto"/>
        <w:jc w:val="both"/>
      </w:pPr>
      <w:r w:rsidRPr="005703DB">
        <w:t xml:space="preserve">Os principais artefatos do </w:t>
      </w:r>
      <w:r w:rsidR="00D31109" w:rsidRPr="005703DB">
        <w:rPr>
          <w:i/>
        </w:rPr>
        <w:t>Scrum</w:t>
      </w:r>
      <w:r w:rsidRPr="005703DB">
        <w:t xml:space="preserve"> são:</w:t>
      </w:r>
    </w:p>
    <w:p w:rsidR="004E00AF" w:rsidRPr="005703DB" w:rsidRDefault="00C54C42" w:rsidP="00EC35B2">
      <w:pPr>
        <w:pStyle w:val="NormalWeb"/>
        <w:numPr>
          <w:ilvl w:val="0"/>
          <w:numId w:val="20"/>
        </w:numPr>
        <w:shd w:val="clear" w:color="auto" w:fill="FFFFFF"/>
        <w:spacing w:before="0" w:beforeAutospacing="0" w:after="360" w:afterAutospacing="0" w:line="360" w:lineRule="auto"/>
        <w:jc w:val="both"/>
      </w:pPr>
      <w:r w:rsidRPr="005703DB">
        <w:rPr>
          <w:i/>
        </w:rPr>
        <w:t>Sprint</w:t>
      </w:r>
      <w:r w:rsidR="004E00AF" w:rsidRPr="005703DB">
        <w:t xml:space="preserve">: </w:t>
      </w:r>
      <w:r w:rsidR="00EE1066">
        <w:t>é</w:t>
      </w:r>
      <w:r w:rsidR="004E00AF" w:rsidRPr="005703DB">
        <w:t xml:space="preserve"> uma interação de tempo relativamente curto,</w:t>
      </w:r>
      <w:r w:rsidR="00F8526C" w:rsidRPr="005703DB">
        <w:t xml:space="preserve"> porém pode variar, onde todas </w:t>
      </w:r>
      <w:r w:rsidR="00EE1066">
        <w:t>a</w:t>
      </w:r>
      <w:r w:rsidR="004E00AF" w:rsidRPr="005703DB">
        <w:t xml:space="preserve">s </w:t>
      </w:r>
      <w:r w:rsidR="00EE1066">
        <w:rPr>
          <w:i/>
        </w:rPr>
        <w:t>s</w:t>
      </w:r>
      <w:r w:rsidRPr="005703DB">
        <w:rPr>
          <w:i/>
        </w:rPr>
        <w:t>print</w:t>
      </w:r>
      <w:r w:rsidR="004E00AF" w:rsidRPr="005703DB">
        <w:rPr>
          <w:i/>
        </w:rPr>
        <w:t>s</w:t>
      </w:r>
      <w:r w:rsidR="00F8526C" w:rsidRPr="005703DB">
        <w:t xml:space="preserve"> tê</w:t>
      </w:r>
      <w:r w:rsidR="004E00AF" w:rsidRPr="005703DB">
        <w:t>m como resultado um incremento do produto q</w:t>
      </w:r>
      <w:r w:rsidR="003908C4" w:rsidRPr="005703DB">
        <w:t>ue pode ser entreg</w:t>
      </w:r>
      <w:r w:rsidR="00A1452A" w:rsidRPr="005703DB">
        <w:t>ue ao cliente. Segundo Pressman (2016, p.</w:t>
      </w:r>
      <w:r w:rsidR="00EE1066">
        <w:t xml:space="preserve"> </w:t>
      </w:r>
      <w:r w:rsidR="00A1452A" w:rsidRPr="005703DB">
        <w:t>79):</w:t>
      </w:r>
    </w:p>
    <w:p w:rsidR="003908C4" w:rsidRPr="003908C4" w:rsidRDefault="003908C4" w:rsidP="005703DB">
      <w:pPr>
        <w:spacing w:before="240"/>
        <w:ind w:left="2268"/>
        <w:jc w:val="both"/>
        <w:rPr>
          <w:rFonts w:eastAsia="Times New Roman"/>
          <w:sz w:val="20"/>
          <w:szCs w:val="20"/>
          <w:shd w:val="clear" w:color="auto" w:fill="FFFFFF"/>
          <w:lang w:eastAsia="pt-BR"/>
        </w:rPr>
      </w:pPr>
      <w:r w:rsidRPr="003908C4">
        <w:rPr>
          <w:rFonts w:eastAsia="Times New Roman"/>
          <w:i/>
          <w:sz w:val="20"/>
          <w:szCs w:val="20"/>
          <w:shd w:val="clear" w:color="auto" w:fill="FFFFFF"/>
          <w:lang w:eastAsia="pt-BR"/>
        </w:rPr>
        <w:t>Sprints</w:t>
      </w:r>
      <w:r>
        <w:rPr>
          <w:rFonts w:eastAsia="Times New Roman"/>
          <w:sz w:val="20"/>
          <w:szCs w:val="20"/>
          <w:shd w:val="clear" w:color="auto" w:fill="FFFFFF"/>
          <w:lang w:eastAsia="pt-BR"/>
        </w:rPr>
        <w:t xml:space="preserve"> consistem em unidades de trabalho solicitadas para atingir um requisito estabelecido no registro de trabalho (</w:t>
      </w:r>
      <w:r w:rsidRPr="003908C4">
        <w:rPr>
          <w:rFonts w:eastAsia="Times New Roman"/>
          <w:i/>
          <w:sz w:val="20"/>
          <w:szCs w:val="20"/>
          <w:shd w:val="clear" w:color="auto" w:fill="FFFFFF"/>
          <w:lang w:eastAsia="pt-BR"/>
        </w:rPr>
        <w:t>backlog</w:t>
      </w:r>
      <w:r>
        <w:rPr>
          <w:rFonts w:eastAsia="Times New Roman"/>
          <w:sz w:val="20"/>
          <w:szCs w:val="20"/>
          <w:shd w:val="clear" w:color="auto" w:fill="FFFFFF"/>
          <w:lang w:eastAsia="pt-BR"/>
        </w:rPr>
        <w:t xml:space="preserve">) e que precisa ser ajustado dentro de um prazo já fechado. Alterações (por exemplo, itens do registro de trabalho- </w:t>
      </w:r>
      <w:r w:rsidRPr="003908C4">
        <w:rPr>
          <w:rFonts w:eastAsia="Times New Roman"/>
          <w:i/>
          <w:sz w:val="20"/>
          <w:szCs w:val="20"/>
          <w:shd w:val="clear" w:color="auto" w:fill="FFFFFF"/>
          <w:lang w:eastAsia="pt-BR"/>
        </w:rPr>
        <w:t>backlog</w:t>
      </w:r>
      <w:r>
        <w:rPr>
          <w:rFonts w:eastAsia="Times New Roman"/>
          <w:sz w:val="20"/>
          <w:szCs w:val="20"/>
          <w:shd w:val="clear" w:color="auto" w:fill="FFFFFF"/>
          <w:lang w:eastAsia="pt-BR"/>
        </w:rPr>
        <w:t xml:space="preserve"> </w:t>
      </w:r>
      <w:r w:rsidRPr="003908C4">
        <w:rPr>
          <w:rFonts w:eastAsia="Times New Roman"/>
          <w:i/>
          <w:sz w:val="20"/>
          <w:szCs w:val="20"/>
          <w:shd w:val="clear" w:color="auto" w:fill="FFFFFF"/>
          <w:lang w:eastAsia="pt-BR"/>
        </w:rPr>
        <w:t>work items</w:t>
      </w:r>
      <w:r>
        <w:rPr>
          <w:rFonts w:eastAsia="Times New Roman"/>
          <w:sz w:val="20"/>
          <w:szCs w:val="20"/>
          <w:shd w:val="clear" w:color="auto" w:fill="FFFFFF"/>
          <w:lang w:eastAsia="pt-BR"/>
        </w:rPr>
        <w:t>) não são introduzidas durante execução de urgências (</w:t>
      </w:r>
      <w:r w:rsidRPr="003908C4">
        <w:rPr>
          <w:rFonts w:eastAsia="Times New Roman"/>
          <w:i/>
          <w:sz w:val="20"/>
          <w:szCs w:val="20"/>
          <w:shd w:val="clear" w:color="auto" w:fill="FFFFFF"/>
          <w:lang w:eastAsia="pt-BR"/>
        </w:rPr>
        <w:t>sprints</w:t>
      </w:r>
      <w:r>
        <w:rPr>
          <w:rFonts w:eastAsia="Times New Roman"/>
          <w:sz w:val="20"/>
          <w:szCs w:val="20"/>
          <w:shd w:val="clear" w:color="auto" w:fill="FFFFFF"/>
          <w:lang w:eastAsia="pt-BR"/>
        </w:rPr>
        <w:t xml:space="preserve">). Portanto, o </w:t>
      </w:r>
      <w:r w:rsidRPr="003908C4">
        <w:rPr>
          <w:rFonts w:eastAsia="Times New Roman"/>
          <w:i/>
          <w:sz w:val="20"/>
          <w:szCs w:val="20"/>
          <w:shd w:val="clear" w:color="auto" w:fill="FFFFFF"/>
          <w:lang w:eastAsia="pt-BR"/>
        </w:rPr>
        <w:t>sprint</w:t>
      </w:r>
      <w:r>
        <w:rPr>
          <w:rFonts w:eastAsia="Times New Roman"/>
          <w:sz w:val="20"/>
          <w:szCs w:val="20"/>
          <w:shd w:val="clear" w:color="auto" w:fill="FFFFFF"/>
          <w:lang w:eastAsia="pt-BR"/>
        </w:rPr>
        <w:t xml:space="preserve"> permite que os membros de una equipe trabalhem em um ambient</w:t>
      </w:r>
      <w:r w:rsidR="005703DB">
        <w:rPr>
          <w:rFonts w:eastAsia="Times New Roman"/>
          <w:sz w:val="20"/>
          <w:szCs w:val="20"/>
          <w:shd w:val="clear" w:color="auto" w:fill="FFFFFF"/>
          <w:lang w:eastAsia="pt-BR"/>
        </w:rPr>
        <w:t>e de curto prazo, porém estável.</w:t>
      </w:r>
    </w:p>
    <w:p w:rsidR="004E00AF" w:rsidRPr="008B41E7" w:rsidRDefault="00EE1066" w:rsidP="00EC35B2">
      <w:pPr>
        <w:pStyle w:val="NormalWeb"/>
        <w:numPr>
          <w:ilvl w:val="0"/>
          <w:numId w:val="20"/>
        </w:numPr>
        <w:shd w:val="clear" w:color="auto" w:fill="FFFFFF"/>
        <w:spacing w:before="0" w:beforeAutospacing="0" w:after="360" w:afterAutospacing="0" w:line="360" w:lineRule="auto"/>
        <w:jc w:val="both"/>
      </w:pPr>
      <w:r>
        <w:rPr>
          <w:i/>
        </w:rPr>
        <w:t>P</w:t>
      </w:r>
      <w:r w:rsidR="00FF6290" w:rsidRPr="00EF6A47">
        <w:rPr>
          <w:i/>
        </w:rPr>
        <w:t>roduct b</w:t>
      </w:r>
      <w:r w:rsidR="004E00AF" w:rsidRPr="00EF6A47">
        <w:rPr>
          <w:i/>
        </w:rPr>
        <w:t>acklog</w:t>
      </w:r>
      <w:r w:rsidR="004E00AF">
        <w:t xml:space="preserve">: </w:t>
      </w:r>
      <w:r>
        <w:t>l</w:t>
      </w:r>
      <w:r w:rsidR="004E00AF">
        <w:t>ista priorizada do que o produto precisa ou pode ter;</w:t>
      </w:r>
    </w:p>
    <w:p w:rsidR="004E00AF" w:rsidRDefault="005969BD" w:rsidP="00EC35B2">
      <w:pPr>
        <w:pStyle w:val="NormalWeb"/>
        <w:numPr>
          <w:ilvl w:val="0"/>
          <w:numId w:val="20"/>
        </w:numPr>
        <w:shd w:val="clear" w:color="auto" w:fill="FFFFFF"/>
        <w:spacing w:before="0" w:beforeAutospacing="0" w:after="360" w:afterAutospacing="0" w:line="360" w:lineRule="auto"/>
        <w:jc w:val="both"/>
      </w:pPr>
      <w:r w:rsidRPr="00EF6A47">
        <w:rPr>
          <w:i/>
        </w:rPr>
        <w:t>b</w:t>
      </w:r>
      <w:r w:rsidR="004E00AF" w:rsidRPr="00EF6A47">
        <w:rPr>
          <w:i/>
        </w:rPr>
        <w:t>acklog</w:t>
      </w:r>
      <w:r w:rsidR="004E00AF" w:rsidRPr="008B41E7">
        <w:t xml:space="preserve"> da </w:t>
      </w:r>
      <w:r w:rsidR="00C54C42" w:rsidRPr="00EF6A47">
        <w:rPr>
          <w:i/>
        </w:rPr>
        <w:t>Sprint</w:t>
      </w:r>
      <w:r w:rsidR="00EE1066">
        <w:t>: l</w:t>
      </w:r>
      <w:r w:rsidR="004E00AF">
        <w:t xml:space="preserve">ista de tarefas para produzir o </w:t>
      </w:r>
      <w:r w:rsidR="00D31109" w:rsidRPr="00EF6A47">
        <w:rPr>
          <w:i/>
        </w:rPr>
        <w:t>b</w:t>
      </w:r>
      <w:r w:rsidR="004E00AF" w:rsidRPr="00EF6A47">
        <w:rPr>
          <w:i/>
        </w:rPr>
        <w:t>acklog</w:t>
      </w:r>
      <w:r w:rsidR="004E00AF" w:rsidRPr="008B41E7">
        <w:t xml:space="preserve"> </w:t>
      </w:r>
      <w:r w:rsidR="004E00AF">
        <w:t xml:space="preserve">do </w:t>
      </w:r>
      <w:r w:rsidR="00D31109" w:rsidRPr="00EF6A47">
        <w:rPr>
          <w:i/>
        </w:rPr>
        <w:t>p</w:t>
      </w:r>
      <w:r w:rsidR="004E00AF" w:rsidRPr="00EF6A47">
        <w:rPr>
          <w:i/>
        </w:rPr>
        <w:t>roduct</w:t>
      </w:r>
      <w:r w:rsidR="00A1452A">
        <w:t xml:space="preserve"> em um incremento entregável. Com isso </w:t>
      </w:r>
      <w:r w:rsidR="00A1452A" w:rsidRPr="00A1452A">
        <w:t xml:space="preserve">Pressman </w:t>
      </w:r>
      <w:r w:rsidR="00A1452A" w:rsidRPr="003F760B">
        <w:t>(2016, p.</w:t>
      </w:r>
      <w:r w:rsidR="00EE1066">
        <w:t xml:space="preserve"> </w:t>
      </w:r>
      <w:r w:rsidR="00A1452A" w:rsidRPr="003F760B">
        <w:t>79) afirma:</w:t>
      </w:r>
    </w:p>
    <w:p w:rsidR="003908C4" w:rsidRPr="003908C4" w:rsidRDefault="003908C4" w:rsidP="005703DB">
      <w:pPr>
        <w:spacing w:before="240"/>
        <w:ind w:left="2268"/>
        <w:jc w:val="both"/>
        <w:rPr>
          <w:rFonts w:eastAsia="Times New Roman"/>
          <w:sz w:val="20"/>
          <w:szCs w:val="20"/>
          <w:shd w:val="clear" w:color="auto" w:fill="FFFFFF"/>
          <w:lang w:eastAsia="pt-BR"/>
        </w:rPr>
      </w:pPr>
      <w:r>
        <w:rPr>
          <w:rFonts w:eastAsia="Times New Roman"/>
          <w:i/>
          <w:sz w:val="20"/>
          <w:szCs w:val="20"/>
          <w:shd w:val="clear" w:color="auto" w:fill="FFFFFF"/>
          <w:lang w:eastAsia="pt-BR"/>
        </w:rPr>
        <w:t xml:space="preserve">Backlog </w:t>
      </w:r>
      <w:r>
        <w:rPr>
          <w:rFonts w:eastAsia="Times New Roman"/>
          <w:sz w:val="20"/>
          <w:szCs w:val="20"/>
          <w:shd w:val="clear" w:color="auto" w:fill="FFFFFF"/>
          <w:lang w:eastAsia="pt-BR"/>
        </w:rPr>
        <w:t xml:space="preserve">é uma lista com prioridades dos requisitos ou funcionalidades do projeto que fornecem valor comercial ao cliente. Os itens podem ser adicionados a esse registro a qualquer momento (é assim que as alterações são introduzidas). O gerente de produto avalia o registro e atualiza as </w:t>
      </w:r>
      <w:r w:rsidR="00F8526C">
        <w:rPr>
          <w:rFonts w:eastAsia="Times New Roman"/>
          <w:sz w:val="20"/>
          <w:szCs w:val="20"/>
          <w:shd w:val="clear" w:color="auto" w:fill="FFFFFF"/>
          <w:lang w:eastAsia="pt-BR"/>
        </w:rPr>
        <w:t>p</w:t>
      </w:r>
      <w:r w:rsidR="00A1452A">
        <w:rPr>
          <w:rFonts w:eastAsia="Times New Roman"/>
          <w:sz w:val="20"/>
          <w:szCs w:val="20"/>
          <w:shd w:val="clear" w:color="auto" w:fill="FFFFFF"/>
          <w:lang w:eastAsia="pt-BR"/>
        </w:rPr>
        <w:t>rioridades conforme solicitado</w:t>
      </w:r>
      <w:r w:rsidR="005703DB">
        <w:rPr>
          <w:rFonts w:eastAsia="Times New Roman"/>
          <w:sz w:val="20"/>
          <w:szCs w:val="20"/>
          <w:shd w:val="clear" w:color="auto" w:fill="FFFFFF"/>
          <w:lang w:eastAsia="pt-BR"/>
        </w:rPr>
        <w:t>.</w:t>
      </w:r>
    </w:p>
    <w:p w:rsidR="004E00AF" w:rsidRPr="008B41E7" w:rsidRDefault="005969BD" w:rsidP="00EC35B2">
      <w:pPr>
        <w:pStyle w:val="NormalWeb"/>
        <w:numPr>
          <w:ilvl w:val="0"/>
          <w:numId w:val="20"/>
        </w:numPr>
        <w:shd w:val="clear" w:color="auto" w:fill="FFFFFF"/>
        <w:spacing w:before="0" w:beforeAutospacing="0" w:after="360" w:afterAutospacing="0" w:line="360" w:lineRule="auto"/>
        <w:jc w:val="both"/>
      </w:pPr>
      <w:r w:rsidRPr="00EF6A47">
        <w:rPr>
          <w:i/>
        </w:rPr>
        <w:t>b</w:t>
      </w:r>
      <w:r w:rsidR="004E00AF" w:rsidRPr="00EF6A47">
        <w:rPr>
          <w:i/>
        </w:rPr>
        <w:t>urndown</w:t>
      </w:r>
      <w:r w:rsidR="00EE1066">
        <w:t>: é</w:t>
      </w:r>
      <w:r w:rsidR="004E00AF">
        <w:t xml:space="preserve"> uma medida, pode variar dentro do contexto. Pode-se ter um </w:t>
      </w:r>
      <w:r w:rsidR="00D31109" w:rsidRPr="00EF6A47">
        <w:rPr>
          <w:i/>
        </w:rPr>
        <w:t>burndown</w:t>
      </w:r>
      <w:r w:rsidR="004E00AF">
        <w:t xml:space="preserve"> de </w:t>
      </w:r>
      <w:r w:rsidR="00EE1066">
        <w:rPr>
          <w:i/>
        </w:rPr>
        <w:t>s</w:t>
      </w:r>
      <w:r w:rsidR="00C54C42" w:rsidRPr="00EF6A47">
        <w:rPr>
          <w:i/>
        </w:rPr>
        <w:t>print</w:t>
      </w:r>
      <w:r w:rsidR="004E00AF">
        <w:t xml:space="preserve"> para medir o quanto fal</w:t>
      </w:r>
      <w:r w:rsidR="00EE1066">
        <w:t>ta de tarefas dentro do tempo da</w:t>
      </w:r>
      <w:r w:rsidR="004E00AF">
        <w:t xml:space="preserve"> </w:t>
      </w:r>
      <w:r w:rsidR="00EE1066">
        <w:rPr>
          <w:i/>
        </w:rPr>
        <w:t>s</w:t>
      </w:r>
      <w:r w:rsidR="00C54C42" w:rsidRPr="00EF6A47">
        <w:rPr>
          <w:i/>
        </w:rPr>
        <w:t>print</w:t>
      </w:r>
      <w:r w:rsidR="004E00AF">
        <w:t>.</w:t>
      </w:r>
    </w:p>
    <w:p w:rsidR="00FA676A" w:rsidRDefault="00F557D1" w:rsidP="00F557D1">
      <w:pPr>
        <w:pStyle w:val="NormalWeb"/>
        <w:spacing w:before="300" w:beforeAutospacing="0" w:line="360" w:lineRule="auto"/>
        <w:jc w:val="both"/>
        <w:rPr>
          <w:color w:val="1D2021"/>
        </w:rPr>
      </w:pPr>
      <w:r>
        <w:t>Contudo, é necessário avaliar o processo o qual deve</w:t>
      </w:r>
      <w:r>
        <w:rPr>
          <w:color w:val="1D2021"/>
        </w:rPr>
        <w:t xml:space="preserve"> ser dotado cada metodologia. Pode-se notar que alguns conceitos do </w:t>
      </w:r>
      <w:r w:rsidR="00D31109" w:rsidRPr="00FF6290">
        <w:rPr>
          <w:i/>
          <w:color w:val="1D2021"/>
        </w:rPr>
        <w:t>Scrum</w:t>
      </w:r>
      <w:r>
        <w:rPr>
          <w:color w:val="1D2021"/>
        </w:rPr>
        <w:t xml:space="preserve"> podem e devem ser implementados, outros não possuem tal necessidade. Mesmo com a implementação parcial desta metodologia é possível descrever fatores positivos decorrentes da quebra do paradigma do modelo incremental “puro”. Como impactos positivos dessa associação, nota</w:t>
      </w:r>
      <w:r w:rsidR="00EE1066">
        <w:rPr>
          <w:color w:val="1D2021"/>
        </w:rPr>
        <w:t>m</w:t>
      </w:r>
      <w:r>
        <w:rPr>
          <w:color w:val="1D2021"/>
        </w:rPr>
        <w:t>-se</w:t>
      </w:r>
      <w:r w:rsidR="00FA676A">
        <w:rPr>
          <w:color w:val="1D2021"/>
        </w:rPr>
        <w:t>:</w:t>
      </w:r>
    </w:p>
    <w:p w:rsidR="00F557D1" w:rsidRPr="00D31109" w:rsidRDefault="00997D28" w:rsidP="00EC35B2">
      <w:pPr>
        <w:pStyle w:val="NormalWeb"/>
        <w:numPr>
          <w:ilvl w:val="0"/>
          <w:numId w:val="21"/>
        </w:numPr>
        <w:shd w:val="clear" w:color="auto" w:fill="FFFFFF"/>
        <w:spacing w:before="0" w:beforeAutospacing="0" w:after="360" w:afterAutospacing="0" w:line="360" w:lineRule="auto"/>
        <w:jc w:val="both"/>
      </w:pPr>
      <w:r w:rsidRPr="00D31109">
        <w:lastRenderedPageBreak/>
        <w:t>a</w:t>
      </w:r>
      <w:r w:rsidR="00F557D1" w:rsidRPr="00D31109">
        <w:t xml:space="preserve"> melhora na iteração entre os membros de diferentes papéis dentro da equipe</w:t>
      </w:r>
      <w:r w:rsidR="00FA676A" w:rsidRPr="00D31109">
        <w:t>;</w:t>
      </w:r>
    </w:p>
    <w:p w:rsidR="00FA676A" w:rsidRPr="00D31109" w:rsidRDefault="00997D28" w:rsidP="00EC35B2">
      <w:pPr>
        <w:pStyle w:val="NormalWeb"/>
        <w:numPr>
          <w:ilvl w:val="0"/>
          <w:numId w:val="21"/>
        </w:numPr>
        <w:shd w:val="clear" w:color="auto" w:fill="FFFFFF"/>
        <w:spacing w:before="0" w:beforeAutospacing="0" w:after="360" w:afterAutospacing="0" w:line="360" w:lineRule="auto"/>
        <w:jc w:val="both"/>
      </w:pPr>
      <w:r w:rsidRPr="00D31109">
        <w:t>r</w:t>
      </w:r>
      <w:r w:rsidR="00FA676A" w:rsidRPr="00D31109">
        <w:t>edução dos esforços;</w:t>
      </w:r>
    </w:p>
    <w:p w:rsidR="00FA676A" w:rsidRPr="00D31109" w:rsidRDefault="00997D28" w:rsidP="00EC35B2">
      <w:pPr>
        <w:pStyle w:val="NormalWeb"/>
        <w:numPr>
          <w:ilvl w:val="0"/>
          <w:numId w:val="21"/>
        </w:numPr>
        <w:shd w:val="clear" w:color="auto" w:fill="FFFFFF"/>
        <w:spacing w:before="0" w:beforeAutospacing="0" w:after="360" w:afterAutospacing="0" w:line="360" w:lineRule="auto"/>
        <w:jc w:val="both"/>
      </w:pPr>
      <w:r w:rsidRPr="00D31109">
        <w:t>m</w:t>
      </w:r>
      <w:r w:rsidR="00FA676A" w:rsidRPr="00D31109">
        <w:t>ultidisciplinaridade da equipe;</w:t>
      </w:r>
    </w:p>
    <w:p w:rsidR="00FA676A" w:rsidRPr="00D31109" w:rsidRDefault="00997D28" w:rsidP="00EC35B2">
      <w:pPr>
        <w:pStyle w:val="NormalWeb"/>
        <w:numPr>
          <w:ilvl w:val="0"/>
          <w:numId w:val="21"/>
        </w:numPr>
        <w:shd w:val="clear" w:color="auto" w:fill="FFFFFF"/>
        <w:spacing w:before="0" w:beforeAutospacing="0" w:after="360" w:afterAutospacing="0" w:line="360" w:lineRule="auto"/>
        <w:jc w:val="both"/>
      </w:pPr>
      <w:r w:rsidRPr="00D31109">
        <w:t>a</w:t>
      </w:r>
      <w:r w:rsidR="00FA676A" w:rsidRPr="00D31109">
        <w:t>gilidade no desenvolvimento;</w:t>
      </w:r>
    </w:p>
    <w:p w:rsidR="00FA676A" w:rsidRPr="00D31109" w:rsidRDefault="00997D28" w:rsidP="00EC35B2">
      <w:pPr>
        <w:pStyle w:val="NormalWeb"/>
        <w:numPr>
          <w:ilvl w:val="0"/>
          <w:numId w:val="21"/>
        </w:numPr>
        <w:shd w:val="clear" w:color="auto" w:fill="FFFFFF"/>
        <w:spacing w:before="0" w:beforeAutospacing="0" w:after="360" w:afterAutospacing="0" w:line="360" w:lineRule="auto"/>
        <w:jc w:val="both"/>
      </w:pPr>
      <w:r w:rsidRPr="00D31109">
        <w:t>m</w:t>
      </w:r>
      <w:r w:rsidR="00FA676A" w:rsidRPr="00D31109">
        <w:t xml:space="preserve">elhor organização das tarefas e seus responsáveis. </w:t>
      </w:r>
    </w:p>
    <w:p w:rsidR="00FA676A" w:rsidRDefault="00FA676A" w:rsidP="00FA676A">
      <w:pPr>
        <w:pStyle w:val="NormalWeb"/>
        <w:spacing w:before="300" w:beforeAutospacing="0" w:line="360" w:lineRule="auto"/>
        <w:jc w:val="both"/>
      </w:pPr>
      <w:r>
        <w:t xml:space="preserve">Portanto, as fases descritas e incorporadas ao cronograma macro para o </w:t>
      </w:r>
      <w:r w:rsidR="00B61BB5">
        <w:t>Projeto de Final de Curso (PFC)</w:t>
      </w:r>
      <w:r>
        <w:t xml:space="preserve"> conta</w:t>
      </w:r>
      <w:r w:rsidR="00EE1066">
        <w:t>m</w:t>
      </w:r>
      <w:r>
        <w:t xml:space="preserve"> com o emprego da metodologia Incremental, </w:t>
      </w:r>
      <w:r w:rsidR="00D954A1">
        <w:t>sendo que</w:t>
      </w:r>
      <w:r>
        <w:t xml:space="preserve"> todas as fases possuem seus pacotes de trabalho e que no fim produzem um incremento para o cliente. Na fase da montagem dos pacotes de trabalho é onde a metodologia </w:t>
      </w:r>
      <w:r w:rsidR="00D31109" w:rsidRPr="00FF6290">
        <w:rPr>
          <w:i/>
        </w:rPr>
        <w:t>Scrum</w:t>
      </w:r>
      <w:r>
        <w:t xml:space="preserve"> é inserida. Esse feito traz uma melhor estruturação e organização interna da equipe, assim como norteia o desenvolvimento baseado na agilidade. </w:t>
      </w:r>
    </w:p>
    <w:p w:rsidR="005969BD" w:rsidRDefault="00FF6290" w:rsidP="00FA676A">
      <w:pPr>
        <w:pStyle w:val="NormalWeb"/>
        <w:spacing w:before="300" w:beforeAutospacing="0" w:line="360" w:lineRule="auto"/>
        <w:jc w:val="both"/>
        <w:rPr>
          <w:rStyle w:val="Forte"/>
          <w:b w:val="0"/>
          <w:color w:val="000000"/>
        </w:rPr>
      </w:pPr>
      <w:r>
        <w:t xml:space="preserve">Desta maneira, o </w:t>
      </w:r>
      <w:r w:rsidRPr="00FF6290">
        <w:rPr>
          <w:i/>
        </w:rPr>
        <w:t>S</w:t>
      </w:r>
      <w:r w:rsidR="005969BD" w:rsidRPr="00FF6290">
        <w:rPr>
          <w:i/>
        </w:rPr>
        <w:t>crum</w:t>
      </w:r>
      <w:r w:rsidR="005969BD" w:rsidRPr="005969BD">
        <w:t xml:space="preserve"> base</w:t>
      </w:r>
      <w:r w:rsidR="005969BD">
        <w:t>i</w:t>
      </w:r>
      <w:r w:rsidR="005969BD" w:rsidRPr="005969BD">
        <w:t>a-se em f</w:t>
      </w:r>
      <w:r w:rsidR="005969BD" w:rsidRPr="005969BD">
        <w:rPr>
          <w:color w:val="000000"/>
        </w:rPr>
        <w:t xml:space="preserve">erramentas com forte viés visual </w:t>
      </w:r>
      <w:r w:rsidR="00CC14D3">
        <w:rPr>
          <w:color w:val="000000"/>
        </w:rPr>
        <w:t>tendo</w:t>
      </w:r>
      <w:r w:rsidR="005969BD" w:rsidRPr="005969BD">
        <w:rPr>
          <w:color w:val="000000"/>
        </w:rPr>
        <w:t xml:space="preserve"> sido aplicadas ao gerenciamento ágil de projetos, como </w:t>
      </w:r>
      <w:r w:rsidR="005969BD" w:rsidRPr="00FF6290">
        <w:rPr>
          <w:rStyle w:val="Forte"/>
          <w:b w:val="0"/>
          <w:i/>
          <w:color w:val="000000"/>
        </w:rPr>
        <w:t>Kanban</w:t>
      </w:r>
      <w:r w:rsidR="005969BD" w:rsidRPr="005969BD">
        <w:rPr>
          <w:color w:val="000000"/>
        </w:rPr>
        <w:t xml:space="preserve"> — técnica desenvolvida pelo engenheiro industrial </w:t>
      </w:r>
      <w:r w:rsidR="005969BD" w:rsidRPr="005969BD">
        <w:rPr>
          <w:i/>
          <w:color w:val="000000"/>
        </w:rPr>
        <w:t>Taiichi Ohno</w:t>
      </w:r>
      <w:r w:rsidR="005969BD" w:rsidRPr="005969BD">
        <w:rPr>
          <w:color w:val="000000"/>
        </w:rPr>
        <w:t xml:space="preserve">, da </w:t>
      </w:r>
      <w:r w:rsidR="005969BD" w:rsidRPr="005969BD">
        <w:rPr>
          <w:i/>
          <w:color w:val="000000"/>
        </w:rPr>
        <w:t>Toyota</w:t>
      </w:r>
      <w:r w:rsidR="005969BD" w:rsidRPr="005969BD">
        <w:rPr>
          <w:color w:val="000000"/>
        </w:rPr>
        <w:t xml:space="preserve">, </w:t>
      </w:r>
      <w:r w:rsidR="00CC14D3">
        <w:rPr>
          <w:color w:val="000000"/>
        </w:rPr>
        <w:t xml:space="preserve">que </w:t>
      </w:r>
      <w:r w:rsidR="005969BD" w:rsidRPr="005969BD">
        <w:rPr>
          <w:color w:val="000000"/>
        </w:rPr>
        <w:t>significa em japonês mural de registro ou placa visível — e </w:t>
      </w:r>
      <w:r w:rsidR="005969BD" w:rsidRPr="005969BD">
        <w:rPr>
          <w:rStyle w:val="Forte"/>
          <w:b w:val="0"/>
          <w:i/>
          <w:color w:val="000000"/>
        </w:rPr>
        <w:t>Project Model</w:t>
      </w:r>
      <w:r w:rsidR="005969BD" w:rsidRPr="005969BD">
        <w:rPr>
          <w:rStyle w:val="Forte"/>
          <w:i/>
          <w:color w:val="000000"/>
        </w:rPr>
        <w:t xml:space="preserve"> </w:t>
      </w:r>
      <w:r w:rsidR="005969BD" w:rsidRPr="005969BD">
        <w:rPr>
          <w:rStyle w:val="Forte"/>
          <w:b w:val="0"/>
          <w:i/>
          <w:color w:val="000000"/>
        </w:rPr>
        <w:t>Canvas</w:t>
      </w:r>
      <w:r w:rsidR="00217AFA">
        <w:rPr>
          <w:rStyle w:val="Forte"/>
          <w:b w:val="0"/>
          <w:color w:val="000000"/>
        </w:rPr>
        <w:t>, como exemplificado na Figura</w:t>
      </w:r>
      <w:r w:rsidR="005969BD">
        <w:rPr>
          <w:rStyle w:val="Forte"/>
          <w:b w:val="0"/>
          <w:color w:val="000000"/>
        </w:rPr>
        <w:t xml:space="preserve"> </w:t>
      </w:r>
      <w:r w:rsidR="00E31662">
        <w:rPr>
          <w:rStyle w:val="Forte"/>
          <w:b w:val="0"/>
          <w:color w:val="000000"/>
        </w:rPr>
        <w:t>16</w:t>
      </w:r>
      <w:r w:rsidR="009755F2">
        <w:rPr>
          <w:rStyle w:val="Forte"/>
          <w:b w:val="0"/>
          <w:color w:val="000000"/>
        </w:rPr>
        <w:t>.</w:t>
      </w:r>
      <w:r w:rsidR="00F413C4">
        <w:rPr>
          <w:rStyle w:val="Forte"/>
          <w:b w:val="0"/>
          <w:color w:val="000000"/>
        </w:rPr>
        <w:t xml:space="preserve"> O gerenciamento ágil ou o modelo de ciclo de vida adaptativo é exposto no item 4.1.2.1 conforme o PM</w:t>
      </w:r>
      <w:r w:rsidR="003B1460">
        <w:rPr>
          <w:rStyle w:val="Forte"/>
          <w:b w:val="0"/>
          <w:color w:val="000000"/>
        </w:rPr>
        <w:t>I (2013).</w:t>
      </w:r>
    </w:p>
    <w:p w:rsidR="005969BD" w:rsidRDefault="00C252E0" w:rsidP="00156D0C">
      <w:pPr>
        <w:pStyle w:val="NormalWeb"/>
        <w:keepNext/>
        <w:spacing w:before="300" w:beforeAutospacing="0" w:line="360" w:lineRule="auto"/>
        <w:jc w:val="center"/>
      </w:pPr>
      <w:r>
        <w:rPr>
          <w:noProof/>
        </w:rPr>
        <w:drawing>
          <wp:inline distT="0" distB="0" distL="0" distR="0" wp14:anchorId="5B30C63F" wp14:editId="79323F9E">
            <wp:extent cx="5115464" cy="260707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anban-quadro.png"/>
                    <pic:cNvPicPr/>
                  </pic:nvPicPr>
                  <pic:blipFill>
                    <a:blip r:embed="rId29">
                      <a:extLst>
                        <a:ext uri="{28A0092B-C50C-407E-A947-70E740481C1C}">
                          <a14:useLocalDpi xmlns:a14="http://schemas.microsoft.com/office/drawing/2010/main" val="0"/>
                        </a:ext>
                      </a:extLst>
                    </a:blip>
                    <a:stretch>
                      <a:fillRect/>
                    </a:stretch>
                  </pic:blipFill>
                  <pic:spPr>
                    <a:xfrm>
                      <a:off x="0" y="0"/>
                      <a:ext cx="5151302" cy="2625341"/>
                    </a:xfrm>
                    <a:prstGeom prst="rect">
                      <a:avLst/>
                    </a:prstGeom>
                  </pic:spPr>
                </pic:pic>
              </a:graphicData>
            </a:graphic>
          </wp:inline>
        </w:drawing>
      </w:r>
    </w:p>
    <w:p w:rsidR="005969BD" w:rsidRPr="00FF6290" w:rsidRDefault="00F31A29" w:rsidP="005969BD">
      <w:pPr>
        <w:pStyle w:val="Legenda"/>
        <w:spacing w:after="0"/>
        <w:jc w:val="both"/>
        <w:rPr>
          <w:color w:val="auto"/>
        </w:rPr>
      </w:pPr>
      <w:bookmarkStart w:id="69" w:name="_Toc523855364"/>
      <w:r>
        <w:rPr>
          <w:color w:val="auto"/>
        </w:rPr>
        <w:t>Figura</w:t>
      </w:r>
      <w:r w:rsidR="005969BD" w:rsidRPr="00FF6290">
        <w:rPr>
          <w:color w:val="auto"/>
        </w:rPr>
        <w:t xml:space="preserve"> </w:t>
      </w:r>
      <w:r w:rsidR="0006100E" w:rsidRPr="00FF6290">
        <w:rPr>
          <w:color w:val="auto"/>
        </w:rPr>
        <w:fldChar w:fldCharType="begin"/>
      </w:r>
      <w:r w:rsidR="00D969D1" w:rsidRPr="00FF6290">
        <w:rPr>
          <w:color w:val="auto"/>
        </w:rPr>
        <w:instrText xml:space="preserve"> SEQ Figura \* ARABIC </w:instrText>
      </w:r>
      <w:r w:rsidR="0006100E" w:rsidRPr="00FF6290">
        <w:rPr>
          <w:color w:val="auto"/>
        </w:rPr>
        <w:fldChar w:fldCharType="separate"/>
      </w:r>
      <w:r w:rsidR="00A2678F">
        <w:rPr>
          <w:noProof/>
          <w:color w:val="auto"/>
        </w:rPr>
        <w:t>16</w:t>
      </w:r>
      <w:r w:rsidR="0006100E" w:rsidRPr="00FF6290">
        <w:rPr>
          <w:noProof/>
          <w:color w:val="auto"/>
        </w:rPr>
        <w:fldChar w:fldCharType="end"/>
      </w:r>
      <w:r w:rsidR="00217AFA">
        <w:rPr>
          <w:noProof/>
          <w:color w:val="auto"/>
        </w:rPr>
        <w:t xml:space="preserve"> </w:t>
      </w:r>
      <w:r w:rsidR="005969BD" w:rsidRPr="00FF6290">
        <w:rPr>
          <w:color w:val="auto"/>
        </w:rPr>
        <w:t>- Quadro Kanban</w:t>
      </w:r>
      <w:bookmarkEnd w:id="69"/>
      <w:r w:rsidR="00C252E0">
        <w:rPr>
          <w:color w:val="auto"/>
        </w:rPr>
        <w:t xml:space="preserve"> </w:t>
      </w:r>
    </w:p>
    <w:p w:rsidR="00E31662" w:rsidRPr="003B1460" w:rsidRDefault="00E31662" w:rsidP="003B1460">
      <w:pPr>
        <w:pStyle w:val="Legenda"/>
        <w:spacing w:after="0"/>
        <w:jc w:val="both"/>
        <w:rPr>
          <w:b w:val="0"/>
          <w:i/>
          <w:color w:val="FF0000"/>
        </w:rPr>
      </w:pPr>
      <w:r>
        <w:rPr>
          <w:color w:val="auto"/>
        </w:rPr>
        <w:t>Fonte</w:t>
      </w:r>
      <w:r w:rsidR="003B1460">
        <w:rPr>
          <w:color w:val="auto"/>
        </w:rPr>
        <w:t>: Equipe (2018)</w:t>
      </w:r>
    </w:p>
    <w:p w:rsidR="00F413C4" w:rsidRDefault="00F413C4" w:rsidP="00F413C4">
      <w:pPr>
        <w:pStyle w:val="Ttulo4"/>
        <w:spacing w:after="240"/>
        <w:jc w:val="both"/>
        <w:rPr>
          <w:rFonts w:ascii="Times New Roman" w:hAnsi="Times New Roman" w:cs="Times New Roman"/>
          <w:b w:val="0"/>
          <w:i w:val="0"/>
          <w:color w:val="auto"/>
        </w:rPr>
      </w:pPr>
      <w:r w:rsidRPr="00F413C4">
        <w:rPr>
          <w:rFonts w:ascii="Times New Roman" w:hAnsi="Times New Roman" w:cs="Times New Roman"/>
          <w:b w:val="0"/>
          <w:i w:val="0"/>
          <w:color w:val="auto"/>
        </w:rPr>
        <w:lastRenderedPageBreak/>
        <w:t xml:space="preserve">4.1.2.1 Ciclo de </w:t>
      </w:r>
      <w:r w:rsidR="00E31662">
        <w:rPr>
          <w:rFonts w:ascii="Times New Roman" w:hAnsi="Times New Roman" w:cs="Times New Roman"/>
          <w:b w:val="0"/>
          <w:i w:val="0"/>
          <w:color w:val="auto"/>
        </w:rPr>
        <w:t>V</w:t>
      </w:r>
      <w:r w:rsidRPr="00F413C4">
        <w:rPr>
          <w:rFonts w:ascii="Times New Roman" w:hAnsi="Times New Roman" w:cs="Times New Roman"/>
          <w:b w:val="0"/>
          <w:i w:val="0"/>
          <w:color w:val="auto"/>
        </w:rPr>
        <w:t xml:space="preserve">ida </w:t>
      </w:r>
      <w:r w:rsidR="00E31662">
        <w:rPr>
          <w:rFonts w:ascii="Times New Roman" w:hAnsi="Times New Roman" w:cs="Times New Roman"/>
          <w:b w:val="0"/>
          <w:i w:val="0"/>
          <w:color w:val="auto"/>
        </w:rPr>
        <w:t>A</w:t>
      </w:r>
      <w:r w:rsidRPr="00F413C4">
        <w:rPr>
          <w:rFonts w:ascii="Times New Roman" w:hAnsi="Times New Roman" w:cs="Times New Roman"/>
          <w:b w:val="0"/>
          <w:i w:val="0"/>
          <w:color w:val="auto"/>
        </w:rPr>
        <w:t>daptativo</w:t>
      </w:r>
    </w:p>
    <w:p w:rsidR="00F413C4" w:rsidRPr="00F413C4" w:rsidRDefault="00F413C4" w:rsidP="00F413C4">
      <w:pPr>
        <w:jc w:val="both"/>
        <w:rPr>
          <w:szCs w:val="24"/>
        </w:rPr>
      </w:pPr>
      <w:r w:rsidRPr="00F413C4">
        <w:rPr>
          <w:szCs w:val="24"/>
        </w:rPr>
        <w:t xml:space="preserve">Os ciclos de vida adaptativos </w:t>
      </w:r>
      <w:r w:rsidR="00D36225">
        <w:rPr>
          <w:szCs w:val="24"/>
        </w:rPr>
        <w:t>são</w:t>
      </w:r>
      <w:r w:rsidRPr="00F413C4">
        <w:rPr>
          <w:szCs w:val="24"/>
        </w:rPr>
        <w:t xml:space="preserve"> conhecidos como direcionados à mudança ou utilizadores de métodos ágeis. Segundo PM</w:t>
      </w:r>
      <w:r w:rsidR="00E31662">
        <w:rPr>
          <w:szCs w:val="24"/>
        </w:rPr>
        <w:t xml:space="preserve">I </w:t>
      </w:r>
      <w:r w:rsidRPr="00F413C4">
        <w:rPr>
          <w:szCs w:val="24"/>
        </w:rPr>
        <w:t>(2013, p. 46)</w:t>
      </w:r>
      <w:r w:rsidR="005703DB">
        <w:rPr>
          <w:szCs w:val="24"/>
        </w:rPr>
        <w:t xml:space="preserve">, os modelos adaptativos </w:t>
      </w:r>
      <w:r w:rsidR="005703DB" w:rsidRPr="005703DB">
        <w:rPr>
          <w:szCs w:val="24"/>
        </w:rPr>
        <w:t>são projetados para reagir a altos níveis de mudança e envolvimento contínuo das partes interessadas.</w:t>
      </w:r>
    </w:p>
    <w:p w:rsidR="00F413C4" w:rsidRPr="00F413C4" w:rsidRDefault="00F413C4" w:rsidP="00F413C4">
      <w:pPr>
        <w:ind w:left="2268"/>
        <w:jc w:val="both"/>
        <w:rPr>
          <w:sz w:val="20"/>
          <w:szCs w:val="20"/>
        </w:rPr>
      </w:pPr>
      <w:r w:rsidRPr="00F413C4">
        <w:rPr>
          <w:sz w:val="20"/>
          <w:szCs w:val="20"/>
        </w:rPr>
        <w:t xml:space="preserve">Os métodos adaptativos são também iterativos e incrementais, a diferença é que as iterações são muito rápidas (geralmente com uma duração de 2 a 4 semanas), com tempo e recursos fixos. Os projetos adaptativos geralmente executam vários processos em cada iteração, embora as primeiras iterações possam se concentrar mais nas atividades de planejamento. </w:t>
      </w:r>
    </w:p>
    <w:p w:rsidR="00F413C4" w:rsidRPr="00F413C4" w:rsidRDefault="00F413C4" w:rsidP="00F413C4">
      <w:pPr>
        <w:jc w:val="both"/>
        <w:rPr>
          <w:szCs w:val="24"/>
        </w:rPr>
      </w:pPr>
      <w:r w:rsidRPr="00F413C4">
        <w:rPr>
          <w:szCs w:val="24"/>
        </w:rPr>
        <w:t xml:space="preserve">O escopo do projeto pode ser decomposto em um conjunto de requisitos e trabalhos a serem executados, chamado de </w:t>
      </w:r>
      <w:r w:rsidRPr="00F413C4">
        <w:rPr>
          <w:i/>
          <w:szCs w:val="24"/>
        </w:rPr>
        <w:t>backlog</w:t>
      </w:r>
      <w:r w:rsidRPr="00F413C4">
        <w:rPr>
          <w:szCs w:val="24"/>
        </w:rPr>
        <w:t xml:space="preserve"> do projeto. É afirmado no PM</w:t>
      </w:r>
      <w:r w:rsidR="00E31662">
        <w:rPr>
          <w:szCs w:val="24"/>
        </w:rPr>
        <w:t>I</w:t>
      </w:r>
      <w:r w:rsidRPr="00F413C4">
        <w:rPr>
          <w:szCs w:val="24"/>
        </w:rPr>
        <w:t xml:space="preserve"> (2013, p</w:t>
      </w:r>
      <w:r w:rsidR="00217AFA">
        <w:rPr>
          <w:szCs w:val="24"/>
        </w:rPr>
        <w:t xml:space="preserve">. </w:t>
      </w:r>
      <w:r w:rsidRPr="00F413C4">
        <w:rPr>
          <w:szCs w:val="24"/>
        </w:rPr>
        <w:t xml:space="preserve">46) “que no início de uma iteração, a equipe trabalhará para determinar a quantidade de itens altamente prioritários da lista de </w:t>
      </w:r>
      <w:r w:rsidRPr="00E201F0">
        <w:rPr>
          <w:i/>
          <w:szCs w:val="24"/>
        </w:rPr>
        <w:t>backlog</w:t>
      </w:r>
      <w:r w:rsidRPr="00F413C4">
        <w:rPr>
          <w:szCs w:val="24"/>
        </w:rPr>
        <w:t xml:space="preserve"> que podem ser entregues na próxima iteração”.</w:t>
      </w:r>
    </w:p>
    <w:p w:rsidR="00F413C4" w:rsidRPr="00F413C4" w:rsidRDefault="00F413C4" w:rsidP="00F413C4">
      <w:pPr>
        <w:jc w:val="both"/>
        <w:rPr>
          <w:szCs w:val="24"/>
        </w:rPr>
      </w:pPr>
      <w:r w:rsidRPr="00F413C4">
        <w:rPr>
          <w:szCs w:val="24"/>
        </w:rPr>
        <w:t>Ainda PM</w:t>
      </w:r>
      <w:r w:rsidR="00E31662">
        <w:rPr>
          <w:szCs w:val="24"/>
        </w:rPr>
        <w:t>I</w:t>
      </w:r>
      <w:r w:rsidRPr="00F413C4">
        <w:rPr>
          <w:szCs w:val="24"/>
        </w:rPr>
        <w:t xml:space="preserve"> (2013, p.</w:t>
      </w:r>
      <w:r w:rsidR="00217AFA">
        <w:rPr>
          <w:szCs w:val="24"/>
        </w:rPr>
        <w:t xml:space="preserve"> </w:t>
      </w:r>
      <w:r w:rsidRPr="00F413C4">
        <w:rPr>
          <w:szCs w:val="24"/>
        </w:rPr>
        <w:t>46), descreve</w:t>
      </w:r>
      <w:r>
        <w:rPr>
          <w:szCs w:val="24"/>
        </w:rPr>
        <w:t xml:space="preserve"> que:</w:t>
      </w:r>
    </w:p>
    <w:p w:rsidR="00F413C4" w:rsidRPr="00F413C4" w:rsidRDefault="00F413C4" w:rsidP="00F413C4">
      <w:pPr>
        <w:ind w:left="2268"/>
        <w:jc w:val="both"/>
        <w:rPr>
          <w:sz w:val="20"/>
          <w:szCs w:val="20"/>
        </w:rPr>
      </w:pPr>
      <w:r w:rsidRPr="00F413C4">
        <w:rPr>
          <w:sz w:val="20"/>
          <w:szCs w:val="20"/>
        </w:rPr>
        <w:t xml:space="preserve">No final de cada iteração, o produto deve estar pronto para a análise pelo cliente. Isso não significa que o cliente deve aceitar a entrega, mas simplesmente que o produto não deve incluir características inacabadas, incompletas, ou que não podem ser usadas. Os representantes do patrocinador e do cliente devem estar continuamente envolvidos no projeto para fornecer o </w:t>
      </w:r>
      <w:r w:rsidRPr="00E31662">
        <w:rPr>
          <w:i/>
          <w:sz w:val="20"/>
          <w:szCs w:val="20"/>
        </w:rPr>
        <w:t>feedback</w:t>
      </w:r>
      <w:r w:rsidRPr="00F413C4">
        <w:rPr>
          <w:sz w:val="20"/>
          <w:szCs w:val="20"/>
        </w:rPr>
        <w:t xml:space="preserve"> sobre as entregas à medida que elas são criadas, a fim de garantir que </w:t>
      </w:r>
      <w:r w:rsidR="003B1460" w:rsidRPr="00F413C4">
        <w:rPr>
          <w:sz w:val="20"/>
          <w:szCs w:val="20"/>
        </w:rPr>
        <w:t xml:space="preserve">o </w:t>
      </w:r>
      <w:r w:rsidR="003B1460" w:rsidRPr="00E31662">
        <w:rPr>
          <w:i/>
          <w:sz w:val="20"/>
          <w:szCs w:val="20"/>
        </w:rPr>
        <w:t>backlog</w:t>
      </w:r>
      <w:r w:rsidR="003B1460" w:rsidRPr="00F413C4">
        <w:rPr>
          <w:sz w:val="20"/>
          <w:szCs w:val="20"/>
        </w:rPr>
        <w:t xml:space="preserve"> do produto reflita</w:t>
      </w:r>
      <w:r w:rsidRPr="00F413C4">
        <w:rPr>
          <w:sz w:val="20"/>
          <w:szCs w:val="20"/>
        </w:rPr>
        <w:t xml:space="preserve"> suas necessidades atuais.</w:t>
      </w:r>
    </w:p>
    <w:p w:rsidR="00F413C4" w:rsidRDefault="00F413C4" w:rsidP="00A007F0">
      <w:pPr>
        <w:jc w:val="both"/>
        <w:rPr>
          <w:szCs w:val="24"/>
        </w:rPr>
      </w:pPr>
      <w:r w:rsidRPr="00F413C4">
        <w:rPr>
          <w:szCs w:val="24"/>
        </w:rPr>
        <w:t>Os métodos adaptativos</w:t>
      </w:r>
      <w:r w:rsidR="00754072">
        <w:rPr>
          <w:szCs w:val="24"/>
        </w:rPr>
        <w:t xml:space="preserve">, conhecidos como métodos ágeis, como o </w:t>
      </w:r>
      <w:r w:rsidR="00754072" w:rsidRPr="003B1460">
        <w:rPr>
          <w:i/>
          <w:szCs w:val="24"/>
        </w:rPr>
        <w:t>Scrum</w:t>
      </w:r>
      <w:r w:rsidR="00A8433A">
        <w:rPr>
          <w:szCs w:val="24"/>
        </w:rPr>
        <w:t xml:space="preserve">, </w:t>
      </w:r>
      <w:r w:rsidR="00754072">
        <w:rPr>
          <w:szCs w:val="24"/>
        </w:rPr>
        <w:t>utilizado</w:t>
      </w:r>
      <w:r w:rsidRPr="00F413C4">
        <w:rPr>
          <w:szCs w:val="24"/>
        </w:rPr>
        <w:t xml:space="preserve"> no projeto EzMart com colaboração do modelo de ciclo de vida incremental, geralmente são preferidos quando se lida com um ambiente em rápida mutação, quando os requisitos e escopo são difíceis de definir antecipadamente, e quando é possível definir pequenas melhorias incrementais que agregarã</w:t>
      </w:r>
      <w:r w:rsidR="00A007F0">
        <w:rPr>
          <w:szCs w:val="24"/>
        </w:rPr>
        <w:t>o valor às partes interessadas.</w:t>
      </w:r>
    </w:p>
    <w:p w:rsidR="00E31662" w:rsidRPr="00A007F0" w:rsidRDefault="00E31662" w:rsidP="00A007F0">
      <w:pPr>
        <w:jc w:val="both"/>
        <w:rPr>
          <w:szCs w:val="24"/>
        </w:rPr>
      </w:pPr>
    </w:p>
    <w:p w:rsidR="007B3E4F" w:rsidRDefault="007B3E4F" w:rsidP="007B3E4F">
      <w:pPr>
        <w:pStyle w:val="Ttulo3"/>
        <w:spacing w:before="240" w:after="240"/>
        <w:jc w:val="both"/>
        <w:rPr>
          <w:rFonts w:ascii="Times New Roman" w:hAnsi="Times New Roman"/>
          <w:color w:val="auto"/>
          <w:szCs w:val="24"/>
        </w:rPr>
      </w:pPr>
      <w:bookmarkStart w:id="70" w:name="_Toc495240186"/>
      <w:bookmarkStart w:id="71" w:name="_Toc510878444"/>
      <w:bookmarkStart w:id="72" w:name="_Toc523855459"/>
      <w:r w:rsidRPr="001B0F70">
        <w:rPr>
          <w:rFonts w:ascii="Times New Roman" w:hAnsi="Times New Roman"/>
          <w:color w:val="auto"/>
          <w:szCs w:val="24"/>
        </w:rPr>
        <w:t>4.1.3 Recursos Necessários</w:t>
      </w:r>
      <w:bookmarkEnd w:id="70"/>
      <w:bookmarkEnd w:id="71"/>
      <w:bookmarkEnd w:id="72"/>
    </w:p>
    <w:p w:rsidR="0079777F" w:rsidRDefault="0079777F" w:rsidP="00910D77">
      <w:pPr>
        <w:jc w:val="both"/>
      </w:pPr>
      <w:r>
        <w:t xml:space="preserve">Existem duas saídas do processo de estimativa de recursos necessários para uma determinada atividade e são elas: </w:t>
      </w:r>
    </w:p>
    <w:p w:rsidR="0079777F" w:rsidRPr="008631EA" w:rsidRDefault="00997D28" w:rsidP="00EC35B2">
      <w:pPr>
        <w:pStyle w:val="NormalWeb"/>
        <w:numPr>
          <w:ilvl w:val="0"/>
          <w:numId w:val="22"/>
        </w:numPr>
        <w:shd w:val="clear" w:color="auto" w:fill="FFFFFF"/>
        <w:spacing w:before="0" w:beforeAutospacing="0" w:after="360" w:afterAutospacing="0" w:line="360" w:lineRule="auto"/>
        <w:jc w:val="both"/>
      </w:pPr>
      <w:r>
        <w:lastRenderedPageBreak/>
        <w:t>a</w:t>
      </w:r>
      <w:r w:rsidR="00C54C42">
        <w:t xml:space="preserve"> identificação dos recursos;</w:t>
      </w:r>
    </w:p>
    <w:p w:rsidR="0079777F" w:rsidRPr="008631EA" w:rsidRDefault="00997D28" w:rsidP="00EC35B2">
      <w:pPr>
        <w:pStyle w:val="NormalWeb"/>
        <w:numPr>
          <w:ilvl w:val="0"/>
          <w:numId w:val="22"/>
        </w:numPr>
        <w:shd w:val="clear" w:color="auto" w:fill="FFFFFF"/>
        <w:spacing w:before="0" w:beforeAutospacing="0" w:after="360" w:afterAutospacing="0" w:line="360" w:lineRule="auto"/>
        <w:jc w:val="both"/>
      </w:pPr>
      <w:r>
        <w:t>a</w:t>
      </w:r>
      <w:r w:rsidR="0079777F" w:rsidRPr="008631EA">
        <w:t xml:space="preserve"> descrição dos recursos, com as devidas quantidades e tipos de recursos.</w:t>
      </w:r>
    </w:p>
    <w:p w:rsidR="0079777F" w:rsidRPr="0079777F" w:rsidRDefault="0079777F" w:rsidP="00910D77">
      <w:pPr>
        <w:jc w:val="both"/>
      </w:pPr>
      <w:r>
        <w:t xml:space="preserve">A quantidade de detalhes e o nível de especificação podem variar por área de aplicação. A documentação dos recursos necessários pode incluir quais os tipos de recursos que devem ser aplicados além das premissas feitas para determinar a disponibilidade dos recursos e em que quantidades em que são utilizados. É no processo de desenvolvimento do cronograma ou em responsabilidade a coordenação do projeto, que os recursos necessários são especificados. </w:t>
      </w:r>
    </w:p>
    <w:p w:rsidR="008B446B" w:rsidRDefault="000F23FD" w:rsidP="00910D77">
      <w:pPr>
        <w:spacing w:before="240"/>
        <w:jc w:val="both"/>
        <w:rPr>
          <w:rFonts w:eastAsia="Times New Roman"/>
          <w:szCs w:val="24"/>
        </w:rPr>
      </w:pPr>
      <w:r w:rsidRPr="004D61DA">
        <w:rPr>
          <w:rFonts w:eastAsia="Times New Roman"/>
          <w:szCs w:val="24"/>
        </w:rPr>
        <w:t xml:space="preserve">São utilizados ao longo do projeto recursos humanos, de </w:t>
      </w:r>
      <w:r w:rsidRPr="0076061C">
        <w:rPr>
          <w:rFonts w:eastAsia="Times New Roman"/>
          <w:i/>
          <w:szCs w:val="24"/>
        </w:rPr>
        <w:t>hardware</w:t>
      </w:r>
      <w:r w:rsidRPr="004D61DA">
        <w:rPr>
          <w:rFonts w:eastAsia="Times New Roman"/>
          <w:szCs w:val="24"/>
        </w:rPr>
        <w:t xml:space="preserve"> e de </w:t>
      </w:r>
      <w:r w:rsidR="00A007F0" w:rsidRPr="0076061C">
        <w:rPr>
          <w:rFonts w:eastAsia="Times New Roman"/>
          <w:i/>
          <w:szCs w:val="24"/>
        </w:rPr>
        <w:t>software</w:t>
      </w:r>
      <w:r w:rsidR="008B446B" w:rsidRPr="004D61DA">
        <w:rPr>
          <w:rFonts w:eastAsia="Times New Roman"/>
          <w:szCs w:val="24"/>
        </w:rPr>
        <w:t xml:space="preserve">, como </w:t>
      </w:r>
      <w:r w:rsidR="008B446B">
        <w:rPr>
          <w:rFonts w:eastAsia="Times New Roman"/>
          <w:szCs w:val="24"/>
        </w:rPr>
        <w:t>mostrado a seguir.</w:t>
      </w:r>
    </w:p>
    <w:p w:rsidR="004D61DA" w:rsidRPr="00A007F0" w:rsidRDefault="004D61DA" w:rsidP="000F23FD">
      <w:pPr>
        <w:spacing w:before="240"/>
        <w:jc w:val="both"/>
        <w:rPr>
          <w:rFonts w:eastAsia="Times New Roman"/>
          <w:szCs w:val="24"/>
        </w:rPr>
      </w:pPr>
    </w:p>
    <w:p w:rsidR="008B446B" w:rsidRPr="008B446B" w:rsidRDefault="008B446B" w:rsidP="008B446B">
      <w:pPr>
        <w:pStyle w:val="Ttulo4"/>
        <w:spacing w:after="240"/>
        <w:jc w:val="both"/>
        <w:rPr>
          <w:rFonts w:ascii="Times New Roman" w:hAnsi="Times New Roman" w:cs="Times New Roman"/>
          <w:b w:val="0"/>
          <w:i w:val="0"/>
          <w:color w:val="auto"/>
        </w:rPr>
      </w:pPr>
      <w:r w:rsidRPr="008B446B">
        <w:rPr>
          <w:rFonts w:ascii="Times New Roman" w:hAnsi="Times New Roman" w:cs="Times New Roman"/>
          <w:b w:val="0"/>
          <w:i w:val="0"/>
          <w:color w:val="auto"/>
        </w:rPr>
        <w:t>4.1.3.1</w:t>
      </w:r>
      <w:r w:rsidR="00E31662">
        <w:rPr>
          <w:rFonts w:ascii="Times New Roman" w:hAnsi="Times New Roman" w:cs="Times New Roman"/>
          <w:b w:val="0"/>
          <w:i w:val="0"/>
          <w:color w:val="auto"/>
        </w:rPr>
        <w:t xml:space="preserve"> </w:t>
      </w:r>
      <w:r w:rsidRPr="008B446B">
        <w:rPr>
          <w:rFonts w:ascii="Times New Roman" w:hAnsi="Times New Roman" w:cs="Times New Roman"/>
          <w:b w:val="0"/>
          <w:i w:val="0"/>
          <w:color w:val="auto"/>
        </w:rPr>
        <w:t xml:space="preserve">Recursos </w:t>
      </w:r>
      <w:r w:rsidR="00E31662">
        <w:rPr>
          <w:rFonts w:ascii="Times New Roman" w:hAnsi="Times New Roman" w:cs="Times New Roman"/>
          <w:b w:val="0"/>
          <w:i w:val="0"/>
          <w:color w:val="auto"/>
        </w:rPr>
        <w:t>H</w:t>
      </w:r>
      <w:r w:rsidRPr="008B446B">
        <w:rPr>
          <w:rFonts w:ascii="Times New Roman" w:hAnsi="Times New Roman" w:cs="Times New Roman"/>
          <w:b w:val="0"/>
          <w:i w:val="0"/>
          <w:color w:val="auto"/>
        </w:rPr>
        <w:t>umanos</w:t>
      </w:r>
    </w:p>
    <w:p w:rsidR="008B446B" w:rsidRDefault="008B446B" w:rsidP="008B446B">
      <w:pPr>
        <w:jc w:val="both"/>
      </w:pPr>
      <w:r>
        <w:t>Gerenciar os recursos humanos de um projeto inclui organizar, guiar e controlar toda a equipe do projeto. Segundo o PM</w:t>
      </w:r>
      <w:r w:rsidR="00217AFA">
        <w:t>I</w:t>
      </w:r>
      <w:r>
        <w:t xml:space="preserve"> (2013, p.255):</w:t>
      </w:r>
    </w:p>
    <w:p w:rsidR="008B446B" w:rsidRPr="008B446B" w:rsidRDefault="008B446B" w:rsidP="008B446B">
      <w:pPr>
        <w:ind w:left="2268"/>
        <w:jc w:val="both"/>
        <w:rPr>
          <w:sz w:val="20"/>
          <w:szCs w:val="20"/>
        </w:rPr>
      </w:pPr>
      <w:r w:rsidRPr="008B446B">
        <w:rPr>
          <w:sz w:val="20"/>
          <w:szCs w:val="20"/>
        </w:rPr>
        <w:t>A equipe do projeto consiste das pessoas com papéis e responsabilidades designadas para completar o projeto. Os membros da equipe do projeto podem ter vários conjuntos de habilidades, atuar em regime de tempo integral ou parcial, e podem ser acrescentados ou removidos da equipe à medida que o projeto progride. Os membros da equipe do projeto também podem ser referidos como pessoal do projeto. Embora os papéis e responsabilidades específicos para os membros da equipe do projeto sejam designados, o envolvimento de todos os membros da equipe no planejamento do projeto e na tomada de decisões pode ser benéfico. A participação dos membros da equipe durante o planejamento agrega seus conhecimentos ao processo e fortalece o compromisso com o projeto.</w:t>
      </w:r>
    </w:p>
    <w:p w:rsidR="000F23FD" w:rsidRDefault="008B446B" w:rsidP="00DE40F0">
      <w:pPr>
        <w:jc w:val="both"/>
      </w:pPr>
      <w:r>
        <w:t xml:space="preserve">Desta maneira, a </w:t>
      </w:r>
      <w:r w:rsidR="000F23FD" w:rsidRPr="008B446B">
        <w:t xml:space="preserve">equipe é formada por </w:t>
      </w:r>
      <w:r w:rsidR="00910D77">
        <w:t>cinco</w:t>
      </w:r>
      <w:r w:rsidR="000F23FD" w:rsidRPr="008B446B">
        <w:t xml:space="preserve"> estudantes do 4º ano de Sistemas de Informação, nomeados </w:t>
      </w:r>
      <w:r w:rsidR="00217AFA">
        <w:t>no Quadro</w:t>
      </w:r>
      <w:r w:rsidR="00F972B2" w:rsidRPr="008B446B">
        <w:t xml:space="preserve"> </w:t>
      </w:r>
      <w:r w:rsidR="00A8433A">
        <w:t>1</w:t>
      </w:r>
      <w:r w:rsidR="000F23FD" w:rsidRPr="008B446B">
        <w:t>.</w:t>
      </w:r>
    </w:p>
    <w:p w:rsidR="0079620A" w:rsidRDefault="0079620A" w:rsidP="00DE40F0">
      <w:pPr>
        <w:jc w:val="both"/>
      </w:pPr>
    </w:p>
    <w:p w:rsidR="0079620A" w:rsidRDefault="0079620A" w:rsidP="00DE40F0">
      <w:pPr>
        <w:jc w:val="both"/>
      </w:pPr>
    </w:p>
    <w:p w:rsidR="0079620A" w:rsidRDefault="0079620A" w:rsidP="00DE40F0">
      <w:pPr>
        <w:jc w:val="both"/>
      </w:pPr>
    </w:p>
    <w:tbl>
      <w:tblPr>
        <w:tblStyle w:val="Tabelacomgrade"/>
        <w:tblW w:w="0" w:type="auto"/>
        <w:tblLook w:val="04A0" w:firstRow="1" w:lastRow="0" w:firstColumn="1" w:lastColumn="0" w:noHBand="0" w:noVBand="1"/>
      </w:tblPr>
      <w:tblGrid>
        <w:gridCol w:w="4605"/>
        <w:gridCol w:w="4606"/>
      </w:tblGrid>
      <w:tr w:rsidR="000F23FD" w:rsidTr="00255BB4">
        <w:tc>
          <w:tcPr>
            <w:tcW w:w="4605" w:type="dxa"/>
            <w:shd w:val="clear" w:color="auto" w:fill="66FFFF"/>
          </w:tcPr>
          <w:p w:rsidR="000F23FD" w:rsidRDefault="000F23FD" w:rsidP="00400653">
            <w:pPr>
              <w:widowControl w:val="0"/>
              <w:spacing w:before="240"/>
              <w:contextualSpacing/>
              <w:jc w:val="center"/>
              <w:rPr>
                <w:rFonts w:eastAsia="Times New Roman"/>
                <w:szCs w:val="24"/>
              </w:rPr>
            </w:pPr>
            <w:r>
              <w:rPr>
                <w:rFonts w:eastAsia="Times New Roman"/>
                <w:szCs w:val="24"/>
              </w:rPr>
              <w:lastRenderedPageBreak/>
              <w:t>Integrante</w:t>
            </w:r>
          </w:p>
        </w:tc>
        <w:tc>
          <w:tcPr>
            <w:tcW w:w="4606" w:type="dxa"/>
            <w:shd w:val="clear" w:color="auto" w:fill="66FFFF"/>
          </w:tcPr>
          <w:p w:rsidR="000F23FD" w:rsidRDefault="000F23FD" w:rsidP="00400653">
            <w:pPr>
              <w:widowControl w:val="0"/>
              <w:spacing w:before="240"/>
              <w:contextualSpacing/>
              <w:jc w:val="center"/>
              <w:rPr>
                <w:rFonts w:eastAsia="Times New Roman"/>
                <w:szCs w:val="24"/>
              </w:rPr>
            </w:pPr>
            <w:r>
              <w:rPr>
                <w:rFonts w:eastAsia="Times New Roman"/>
                <w:szCs w:val="24"/>
              </w:rPr>
              <w:t>Responsabilidade</w:t>
            </w:r>
          </w:p>
        </w:tc>
      </w:tr>
      <w:tr w:rsidR="000F23FD" w:rsidTr="000F23FD">
        <w:tc>
          <w:tcPr>
            <w:tcW w:w="4605" w:type="dxa"/>
          </w:tcPr>
          <w:p w:rsidR="000F23FD" w:rsidRDefault="00910D77" w:rsidP="00400653">
            <w:pPr>
              <w:widowControl w:val="0"/>
              <w:spacing w:before="240"/>
              <w:contextualSpacing/>
              <w:rPr>
                <w:rFonts w:eastAsia="Times New Roman"/>
                <w:szCs w:val="24"/>
              </w:rPr>
            </w:pPr>
            <w:r>
              <w:rPr>
                <w:rFonts w:eastAsia="Times New Roman"/>
                <w:szCs w:val="24"/>
              </w:rPr>
              <w:t>Camila Maria da Costa</w:t>
            </w:r>
          </w:p>
        </w:tc>
        <w:tc>
          <w:tcPr>
            <w:tcW w:w="4606" w:type="dxa"/>
          </w:tcPr>
          <w:p w:rsidR="000F23FD" w:rsidRDefault="00910D77" w:rsidP="00400653">
            <w:pPr>
              <w:widowControl w:val="0"/>
              <w:spacing w:before="240"/>
              <w:contextualSpacing/>
              <w:rPr>
                <w:rFonts w:eastAsia="Times New Roman"/>
                <w:szCs w:val="24"/>
              </w:rPr>
            </w:pPr>
            <w:r>
              <w:rPr>
                <w:rFonts w:eastAsia="Times New Roman"/>
                <w:szCs w:val="24"/>
              </w:rPr>
              <w:t>Pesquisadora e testadora.</w:t>
            </w:r>
          </w:p>
        </w:tc>
      </w:tr>
      <w:tr w:rsidR="00910D77" w:rsidTr="000F23FD">
        <w:tc>
          <w:tcPr>
            <w:tcW w:w="4605" w:type="dxa"/>
          </w:tcPr>
          <w:p w:rsidR="00910D77" w:rsidRDefault="00910D77" w:rsidP="00910D77">
            <w:pPr>
              <w:widowControl w:val="0"/>
              <w:spacing w:before="240"/>
              <w:contextualSpacing/>
              <w:rPr>
                <w:rFonts w:eastAsia="Times New Roman"/>
                <w:szCs w:val="24"/>
              </w:rPr>
            </w:pPr>
            <w:r>
              <w:rPr>
                <w:rFonts w:eastAsia="Times New Roman"/>
                <w:szCs w:val="24"/>
              </w:rPr>
              <w:t>Diego Vinícius Cesar do Amaral</w:t>
            </w:r>
          </w:p>
        </w:tc>
        <w:tc>
          <w:tcPr>
            <w:tcW w:w="4606" w:type="dxa"/>
          </w:tcPr>
          <w:p w:rsidR="00910D77" w:rsidRDefault="00910D77" w:rsidP="00910D77">
            <w:pPr>
              <w:widowControl w:val="0"/>
              <w:spacing w:before="240"/>
              <w:contextualSpacing/>
              <w:rPr>
                <w:rFonts w:eastAsia="Times New Roman"/>
                <w:szCs w:val="24"/>
              </w:rPr>
            </w:pPr>
            <w:r>
              <w:rPr>
                <w:rFonts w:eastAsia="Times New Roman"/>
                <w:szCs w:val="24"/>
              </w:rPr>
              <w:t>Pesquisador e responsável pela arquitetura do sistema.</w:t>
            </w:r>
          </w:p>
        </w:tc>
      </w:tr>
      <w:tr w:rsidR="00910D77" w:rsidRPr="00184C97" w:rsidTr="000F23FD">
        <w:tc>
          <w:tcPr>
            <w:tcW w:w="4605" w:type="dxa"/>
          </w:tcPr>
          <w:p w:rsidR="00910D77" w:rsidRDefault="00910D77" w:rsidP="00910D77">
            <w:pPr>
              <w:widowControl w:val="0"/>
              <w:spacing w:before="240"/>
              <w:contextualSpacing/>
              <w:rPr>
                <w:rFonts w:eastAsia="Times New Roman"/>
                <w:szCs w:val="24"/>
              </w:rPr>
            </w:pPr>
            <w:r>
              <w:rPr>
                <w:rFonts w:eastAsia="Times New Roman"/>
                <w:szCs w:val="24"/>
              </w:rPr>
              <w:t>Jéssica Souza Pivoto</w:t>
            </w:r>
          </w:p>
        </w:tc>
        <w:tc>
          <w:tcPr>
            <w:tcW w:w="4606" w:type="dxa"/>
          </w:tcPr>
          <w:p w:rsidR="00910D77" w:rsidRPr="00D92531" w:rsidRDefault="00910D77" w:rsidP="00910D77">
            <w:pPr>
              <w:widowControl w:val="0"/>
              <w:spacing w:before="240"/>
              <w:contextualSpacing/>
              <w:rPr>
                <w:rFonts w:eastAsia="Times New Roman"/>
                <w:i/>
                <w:szCs w:val="24"/>
                <w:lang w:val="en-US"/>
              </w:rPr>
            </w:pPr>
            <w:r w:rsidRPr="00D92531">
              <w:rPr>
                <w:rFonts w:eastAsia="Times New Roman"/>
                <w:i/>
                <w:szCs w:val="24"/>
                <w:lang w:val="en-US"/>
              </w:rPr>
              <w:t>Scrum</w:t>
            </w:r>
            <w:r w:rsidRPr="00D92531">
              <w:rPr>
                <w:rFonts w:eastAsia="Times New Roman"/>
                <w:szCs w:val="24"/>
                <w:lang w:val="en-US"/>
              </w:rPr>
              <w:t xml:space="preserve"> </w:t>
            </w:r>
            <w:r w:rsidRPr="00D92531">
              <w:rPr>
                <w:rFonts w:eastAsia="Times New Roman"/>
                <w:i/>
                <w:szCs w:val="24"/>
                <w:lang w:val="en-US"/>
              </w:rPr>
              <w:t>master</w:t>
            </w:r>
            <w:r w:rsidRPr="00D92531">
              <w:rPr>
                <w:rFonts w:eastAsia="Times New Roman"/>
                <w:szCs w:val="24"/>
                <w:lang w:val="en-US"/>
              </w:rPr>
              <w:t xml:space="preserve"> e </w:t>
            </w:r>
            <w:r w:rsidRPr="00D92531">
              <w:rPr>
                <w:rFonts w:eastAsia="Times New Roman"/>
                <w:i/>
                <w:szCs w:val="24"/>
                <w:lang w:val="en-US"/>
              </w:rPr>
              <w:t>product owner</w:t>
            </w:r>
            <w:r w:rsidR="001C0489">
              <w:rPr>
                <w:rFonts w:eastAsia="Times New Roman"/>
                <w:i/>
                <w:szCs w:val="24"/>
                <w:lang w:val="en-US"/>
              </w:rPr>
              <w:t>.</w:t>
            </w:r>
          </w:p>
        </w:tc>
      </w:tr>
      <w:tr w:rsidR="00910D77" w:rsidTr="000F23FD">
        <w:tc>
          <w:tcPr>
            <w:tcW w:w="4605" w:type="dxa"/>
          </w:tcPr>
          <w:p w:rsidR="00910D77" w:rsidRDefault="00910D77" w:rsidP="00910D77">
            <w:pPr>
              <w:widowControl w:val="0"/>
              <w:spacing w:before="240"/>
              <w:contextualSpacing/>
              <w:rPr>
                <w:rFonts w:eastAsia="Times New Roman"/>
                <w:szCs w:val="24"/>
              </w:rPr>
            </w:pPr>
            <w:r>
              <w:rPr>
                <w:rFonts w:eastAsia="Times New Roman"/>
                <w:szCs w:val="24"/>
              </w:rPr>
              <w:t>Marcos Henrique Azevedo</w:t>
            </w:r>
          </w:p>
        </w:tc>
        <w:tc>
          <w:tcPr>
            <w:tcW w:w="4606" w:type="dxa"/>
          </w:tcPr>
          <w:p w:rsidR="00910D77" w:rsidRDefault="00910D77" w:rsidP="00910D77">
            <w:pPr>
              <w:widowControl w:val="0"/>
              <w:spacing w:before="240"/>
              <w:contextualSpacing/>
              <w:rPr>
                <w:rFonts w:eastAsia="Times New Roman"/>
                <w:szCs w:val="24"/>
              </w:rPr>
            </w:pPr>
            <w:r>
              <w:rPr>
                <w:rFonts w:eastAsia="Times New Roman"/>
                <w:szCs w:val="24"/>
              </w:rPr>
              <w:t>Desenvolvedor da arquitetura de Banco de Dados.</w:t>
            </w:r>
          </w:p>
        </w:tc>
      </w:tr>
      <w:tr w:rsidR="00910D77" w:rsidTr="001C0489">
        <w:trPr>
          <w:trHeight w:val="447"/>
        </w:trPr>
        <w:tc>
          <w:tcPr>
            <w:tcW w:w="4605" w:type="dxa"/>
          </w:tcPr>
          <w:p w:rsidR="00910D77" w:rsidRDefault="00910D77" w:rsidP="00910D77">
            <w:pPr>
              <w:widowControl w:val="0"/>
              <w:spacing w:before="240"/>
              <w:contextualSpacing/>
              <w:rPr>
                <w:rFonts w:eastAsia="Times New Roman"/>
                <w:szCs w:val="24"/>
              </w:rPr>
            </w:pPr>
            <w:r>
              <w:rPr>
                <w:rFonts w:eastAsia="Times New Roman"/>
                <w:szCs w:val="24"/>
              </w:rPr>
              <w:t>Marcos Paulo Moreno Pereira</w:t>
            </w:r>
          </w:p>
        </w:tc>
        <w:tc>
          <w:tcPr>
            <w:tcW w:w="4606" w:type="dxa"/>
          </w:tcPr>
          <w:p w:rsidR="00910D77" w:rsidRDefault="00910D77" w:rsidP="00910D77">
            <w:pPr>
              <w:widowControl w:val="0"/>
              <w:spacing w:before="240"/>
              <w:contextualSpacing/>
              <w:rPr>
                <w:rFonts w:eastAsia="Times New Roman"/>
                <w:szCs w:val="24"/>
              </w:rPr>
            </w:pPr>
            <w:r>
              <w:rPr>
                <w:rFonts w:eastAsia="Times New Roman"/>
                <w:szCs w:val="24"/>
              </w:rPr>
              <w:t xml:space="preserve">Desenvolvedor </w:t>
            </w:r>
            <w:r w:rsidRPr="000F23FD">
              <w:rPr>
                <w:rFonts w:eastAsia="Times New Roman"/>
                <w:i/>
                <w:szCs w:val="24"/>
              </w:rPr>
              <w:t>Front</w:t>
            </w:r>
            <w:r>
              <w:rPr>
                <w:rFonts w:eastAsia="Times New Roman"/>
                <w:i/>
                <w:szCs w:val="24"/>
              </w:rPr>
              <w:t>-</w:t>
            </w:r>
            <w:r w:rsidRPr="000F23FD">
              <w:rPr>
                <w:rFonts w:eastAsia="Times New Roman"/>
                <w:i/>
                <w:szCs w:val="24"/>
              </w:rPr>
              <w:t>end</w:t>
            </w:r>
            <w:r>
              <w:rPr>
                <w:rFonts w:eastAsia="Times New Roman"/>
                <w:i/>
                <w:szCs w:val="24"/>
              </w:rPr>
              <w:t>.</w:t>
            </w:r>
          </w:p>
        </w:tc>
      </w:tr>
    </w:tbl>
    <w:p w:rsidR="001C0489" w:rsidRPr="001C0489" w:rsidRDefault="00042D9B" w:rsidP="001C0489">
      <w:pPr>
        <w:pStyle w:val="Legenda"/>
        <w:spacing w:after="0"/>
        <w:rPr>
          <w:color w:val="auto"/>
        </w:rPr>
      </w:pPr>
      <w:bookmarkStart w:id="73" w:name="_Toc523855424"/>
      <w:r>
        <w:rPr>
          <w:color w:val="auto"/>
        </w:rPr>
        <w:t>Quadro</w:t>
      </w:r>
      <w:r w:rsidR="001C0489" w:rsidRPr="001C0489">
        <w:rPr>
          <w:color w:val="auto"/>
        </w:rPr>
        <w:t xml:space="preserve"> </w:t>
      </w:r>
      <w:r w:rsidR="001C0489" w:rsidRPr="001C0489">
        <w:rPr>
          <w:color w:val="auto"/>
        </w:rPr>
        <w:fldChar w:fldCharType="begin"/>
      </w:r>
      <w:r w:rsidR="001C0489" w:rsidRPr="001C0489">
        <w:rPr>
          <w:color w:val="auto"/>
        </w:rPr>
        <w:instrText xml:space="preserve"> SEQ Tabela \* ARABIC </w:instrText>
      </w:r>
      <w:r w:rsidR="001C0489" w:rsidRPr="001C0489">
        <w:rPr>
          <w:color w:val="auto"/>
        </w:rPr>
        <w:fldChar w:fldCharType="separate"/>
      </w:r>
      <w:r w:rsidR="00755432">
        <w:rPr>
          <w:noProof/>
          <w:color w:val="auto"/>
        </w:rPr>
        <w:t>1</w:t>
      </w:r>
      <w:r w:rsidR="001C0489" w:rsidRPr="001C0489">
        <w:rPr>
          <w:color w:val="auto"/>
        </w:rPr>
        <w:fldChar w:fldCharType="end"/>
      </w:r>
      <w:r w:rsidR="001C0489" w:rsidRPr="001C0489">
        <w:rPr>
          <w:color w:val="auto"/>
        </w:rPr>
        <w:t>- Quadro dos integrantes</w:t>
      </w:r>
      <w:bookmarkEnd w:id="73"/>
    </w:p>
    <w:p w:rsidR="001C0489" w:rsidRPr="001C0489" w:rsidRDefault="001C0489" w:rsidP="001C0489">
      <w:pPr>
        <w:pStyle w:val="Legenda"/>
        <w:spacing w:after="0"/>
        <w:rPr>
          <w:color w:val="auto"/>
        </w:rPr>
      </w:pPr>
      <w:r w:rsidRPr="001C0489">
        <w:rPr>
          <w:color w:val="auto"/>
        </w:rPr>
        <w:t>Fonte: Equipe (2018)</w:t>
      </w:r>
    </w:p>
    <w:p w:rsidR="001C0489" w:rsidRDefault="001C0489" w:rsidP="00A8433A">
      <w:pPr>
        <w:pStyle w:val="Legenda"/>
        <w:spacing w:after="0"/>
        <w:rPr>
          <w:color w:val="auto"/>
        </w:rPr>
      </w:pPr>
    </w:p>
    <w:p w:rsidR="008B446B" w:rsidRPr="008B446B" w:rsidRDefault="008B446B" w:rsidP="00A8433A">
      <w:pPr>
        <w:pStyle w:val="Ttulo4"/>
        <w:spacing w:after="240"/>
        <w:jc w:val="both"/>
        <w:rPr>
          <w:rFonts w:ascii="Times New Roman" w:hAnsi="Times New Roman" w:cs="Times New Roman"/>
          <w:b w:val="0"/>
          <w:i w:val="0"/>
          <w:color w:val="auto"/>
        </w:rPr>
      </w:pPr>
      <w:r w:rsidRPr="008B446B">
        <w:rPr>
          <w:rFonts w:ascii="Times New Roman" w:hAnsi="Times New Roman" w:cs="Times New Roman"/>
          <w:b w:val="0"/>
          <w:i w:val="0"/>
          <w:color w:val="auto"/>
        </w:rPr>
        <w:t xml:space="preserve">4.1.3.2 Recursos de </w:t>
      </w:r>
      <w:r w:rsidR="00E31662" w:rsidRPr="0096571F">
        <w:rPr>
          <w:rFonts w:ascii="Times New Roman" w:hAnsi="Times New Roman" w:cs="Times New Roman"/>
          <w:b w:val="0"/>
          <w:color w:val="auto"/>
        </w:rPr>
        <w:t>H</w:t>
      </w:r>
      <w:r w:rsidRPr="0096571F">
        <w:rPr>
          <w:rFonts w:ascii="Times New Roman" w:hAnsi="Times New Roman" w:cs="Times New Roman"/>
          <w:b w:val="0"/>
          <w:color w:val="auto"/>
        </w:rPr>
        <w:t>ardware</w:t>
      </w:r>
    </w:p>
    <w:p w:rsidR="00C95385" w:rsidRPr="00FF6290" w:rsidRDefault="00DE40F0" w:rsidP="00DE40F0">
      <w:pPr>
        <w:jc w:val="both"/>
      </w:pPr>
      <w:r>
        <w:t xml:space="preserve">Como recursos de </w:t>
      </w:r>
      <w:r w:rsidRPr="006A36FD">
        <w:rPr>
          <w:i/>
        </w:rPr>
        <w:t>hardware</w:t>
      </w:r>
      <w:r>
        <w:t xml:space="preserve">, são necessários todos os dispositivos físicos ou equipamentos utilizados para processamento de informações. Esses recursos </w:t>
      </w:r>
      <w:r w:rsidR="000F23FD" w:rsidRPr="001B0F70">
        <w:t>são os equi</w:t>
      </w:r>
      <w:r>
        <w:t>pamentos utilizados pela equipe no projeto EzMart com o mesmo objetivo.</w:t>
      </w:r>
      <w:r w:rsidR="000F23FD" w:rsidRPr="001B0F70">
        <w:t xml:space="preserve"> Eles estão especificados</w:t>
      </w:r>
      <w:r w:rsidR="00E31662">
        <w:t xml:space="preserve"> no Quadro</w:t>
      </w:r>
      <w:r w:rsidR="00F972B2">
        <w:t xml:space="preserve"> </w:t>
      </w:r>
      <w:r w:rsidR="0079620A">
        <w:t>2</w:t>
      </w:r>
      <w:r w:rsidR="000F23FD" w:rsidRPr="001B0F70">
        <w:t>.</w:t>
      </w:r>
    </w:p>
    <w:tbl>
      <w:tblPr>
        <w:tblW w:w="921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3"/>
        <w:gridCol w:w="1842"/>
        <w:gridCol w:w="1985"/>
        <w:gridCol w:w="1134"/>
        <w:gridCol w:w="2466"/>
      </w:tblGrid>
      <w:tr w:rsidR="000F23FD" w:rsidRPr="001B0F70" w:rsidTr="00255BB4">
        <w:tc>
          <w:tcPr>
            <w:tcW w:w="1783" w:type="dxa"/>
            <w:tcBorders>
              <w:top w:val="single" w:sz="4" w:space="0" w:color="000000"/>
              <w:left w:val="single" w:sz="4" w:space="0" w:color="000000"/>
              <w:bottom w:val="single" w:sz="4" w:space="0" w:color="000000"/>
              <w:right w:val="single" w:sz="4" w:space="0" w:color="000000"/>
            </w:tcBorders>
            <w:shd w:val="clear" w:color="auto" w:fill="66FFFF"/>
            <w:hideMark/>
          </w:tcPr>
          <w:p w:rsidR="000F23FD" w:rsidRPr="001B0F70" w:rsidRDefault="000F23FD" w:rsidP="000F23FD">
            <w:pPr>
              <w:jc w:val="center"/>
              <w:rPr>
                <w:rFonts w:eastAsia="Times New Roman"/>
                <w:szCs w:val="24"/>
              </w:rPr>
            </w:pPr>
            <w:r w:rsidRPr="001B0F70">
              <w:rPr>
                <w:rFonts w:eastAsia="Times New Roman"/>
                <w:szCs w:val="24"/>
              </w:rPr>
              <w:t>Equipamento</w:t>
            </w:r>
          </w:p>
        </w:tc>
        <w:tc>
          <w:tcPr>
            <w:tcW w:w="1842" w:type="dxa"/>
            <w:tcBorders>
              <w:top w:val="single" w:sz="4" w:space="0" w:color="000000"/>
              <w:left w:val="single" w:sz="4" w:space="0" w:color="000000"/>
              <w:bottom w:val="single" w:sz="4" w:space="0" w:color="000000"/>
              <w:right w:val="single" w:sz="4" w:space="0" w:color="000000"/>
            </w:tcBorders>
            <w:shd w:val="clear" w:color="auto" w:fill="66FFFF"/>
            <w:hideMark/>
          </w:tcPr>
          <w:p w:rsidR="000F23FD" w:rsidRPr="001B0F70" w:rsidRDefault="000F23FD" w:rsidP="000F23FD">
            <w:pPr>
              <w:jc w:val="center"/>
              <w:rPr>
                <w:rFonts w:eastAsia="Times New Roman"/>
                <w:szCs w:val="24"/>
              </w:rPr>
            </w:pPr>
            <w:r w:rsidRPr="001B0F70">
              <w:rPr>
                <w:rFonts w:eastAsia="Times New Roman"/>
                <w:szCs w:val="24"/>
              </w:rPr>
              <w:t>Espaço de armazenamento permanente</w:t>
            </w:r>
          </w:p>
        </w:tc>
        <w:tc>
          <w:tcPr>
            <w:tcW w:w="1985" w:type="dxa"/>
            <w:tcBorders>
              <w:top w:val="single" w:sz="4" w:space="0" w:color="000000"/>
              <w:left w:val="single" w:sz="4" w:space="0" w:color="000000"/>
              <w:bottom w:val="single" w:sz="4" w:space="0" w:color="000000"/>
              <w:right w:val="single" w:sz="4" w:space="0" w:color="000000"/>
            </w:tcBorders>
            <w:shd w:val="clear" w:color="auto" w:fill="66FFFF"/>
            <w:hideMark/>
          </w:tcPr>
          <w:p w:rsidR="000F23FD" w:rsidRPr="001B0F70" w:rsidRDefault="000F23FD" w:rsidP="000F23FD">
            <w:pPr>
              <w:jc w:val="center"/>
              <w:rPr>
                <w:rFonts w:eastAsia="Times New Roman"/>
                <w:szCs w:val="24"/>
              </w:rPr>
            </w:pPr>
            <w:r w:rsidRPr="001B0F70">
              <w:rPr>
                <w:rFonts w:eastAsia="Times New Roman"/>
                <w:szCs w:val="24"/>
              </w:rPr>
              <w:t>Processador</w:t>
            </w:r>
          </w:p>
        </w:tc>
        <w:tc>
          <w:tcPr>
            <w:tcW w:w="1134" w:type="dxa"/>
            <w:tcBorders>
              <w:top w:val="single" w:sz="4" w:space="0" w:color="000000"/>
              <w:left w:val="single" w:sz="4" w:space="0" w:color="000000"/>
              <w:bottom w:val="single" w:sz="4" w:space="0" w:color="000000"/>
              <w:right w:val="single" w:sz="4" w:space="0" w:color="000000"/>
            </w:tcBorders>
            <w:shd w:val="clear" w:color="auto" w:fill="66FFFF"/>
            <w:hideMark/>
          </w:tcPr>
          <w:p w:rsidR="000F23FD" w:rsidRPr="001B0F70" w:rsidRDefault="000F23FD" w:rsidP="000F23FD">
            <w:pPr>
              <w:jc w:val="center"/>
              <w:rPr>
                <w:rFonts w:eastAsia="Times New Roman"/>
                <w:szCs w:val="24"/>
              </w:rPr>
            </w:pPr>
            <w:r w:rsidRPr="001B0F70">
              <w:rPr>
                <w:rFonts w:eastAsia="Times New Roman"/>
                <w:szCs w:val="24"/>
              </w:rPr>
              <w:t>Memória RAM</w:t>
            </w:r>
          </w:p>
        </w:tc>
        <w:tc>
          <w:tcPr>
            <w:tcW w:w="2466" w:type="dxa"/>
            <w:tcBorders>
              <w:top w:val="single" w:sz="4" w:space="0" w:color="000000"/>
              <w:left w:val="single" w:sz="4" w:space="0" w:color="000000"/>
              <w:bottom w:val="single" w:sz="4" w:space="0" w:color="000000"/>
              <w:right w:val="single" w:sz="4" w:space="0" w:color="000000"/>
            </w:tcBorders>
            <w:shd w:val="clear" w:color="auto" w:fill="66FFFF"/>
            <w:hideMark/>
          </w:tcPr>
          <w:p w:rsidR="000F23FD" w:rsidRPr="001B0F70" w:rsidRDefault="000F23FD" w:rsidP="000F23FD">
            <w:pPr>
              <w:jc w:val="center"/>
              <w:rPr>
                <w:rFonts w:eastAsia="Times New Roman"/>
                <w:szCs w:val="24"/>
              </w:rPr>
            </w:pPr>
            <w:r w:rsidRPr="001B0F70">
              <w:rPr>
                <w:rFonts w:eastAsia="Times New Roman"/>
                <w:szCs w:val="24"/>
              </w:rPr>
              <w:t>Sistema operacional</w:t>
            </w:r>
          </w:p>
        </w:tc>
      </w:tr>
      <w:tr w:rsidR="005A4187" w:rsidRPr="001B0F70" w:rsidTr="000F23FD">
        <w:tc>
          <w:tcPr>
            <w:tcW w:w="178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5A4187" w:rsidRDefault="005A4187" w:rsidP="00400653">
            <w:pPr>
              <w:rPr>
                <w:rFonts w:eastAsia="Times New Roman"/>
                <w:i/>
                <w:szCs w:val="24"/>
              </w:rPr>
            </w:pPr>
            <w:r w:rsidRPr="005A4187">
              <w:rPr>
                <w:rFonts w:eastAsia="Times New Roman"/>
                <w:i/>
                <w:szCs w:val="24"/>
              </w:rPr>
              <w:t>Notebook</w:t>
            </w:r>
            <w:r>
              <w:rPr>
                <w:rFonts w:eastAsia="Times New Roman"/>
                <w:i/>
                <w:szCs w:val="24"/>
              </w:rPr>
              <w:t xml:space="preserve"> Dell</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1B0F70" w:rsidRDefault="005A4187" w:rsidP="00400653">
            <w:pPr>
              <w:rPr>
                <w:rFonts w:eastAsia="Times New Roman"/>
                <w:szCs w:val="24"/>
              </w:rPr>
            </w:pPr>
            <w:r>
              <w:rPr>
                <w:rFonts w:eastAsia="Times New Roman"/>
                <w:szCs w:val="24"/>
              </w:rPr>
              <w:t>1TB</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1B0F70" w:rsidRDefault="005A4187" w:rsidP="00400653">
            <w:pPr>
              <w:rPr>
                <w:rFonts w:eastAsia="Times New Roman"/>
                <w:szCs w:val="24"/>
              </w:rPr>
            </w:pPr>
            <w:r>
              <w:rPr>
                <w:rFonts w:eastAsia="Times New Roman"/>
                <w:szCs w:val="24"/>
              </w:rPr>
              <w:t>I7</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1B0F70" w:rsidRDefault="005A4187" w:rsidP="00400653">
            <w:pPr>
              <w:rPr>
                <w:rFonts w:eastAsia="Times New Roman"/>
                <w:szCs w:val="24"/>
              </w:rPr>
            </w:pPr>
            <w:r>
              <w:rPr>
                <w:rFonts w:eastAsia="Times New Roman"/>
                <w:szCs w:val="24"/>
              </w:rPr>
              <w:t>8</w:t>
            </w:r>
            <w:r w:rsidR="00BE3BDA">
              <w:rPr>
                <w:rFonts w:eastAsia="Times New Roman"/>
                <w:szCs w:val="24"/>
              </w:rPr>
              <w:t xml:space="preserve"> </w:t>
            </w:r>
            <w:r>
              <w:rPr>
                <w:rFonts w:eastAsia="Times New Roman"/>
                <w:szCs w:val="24"/>
              </w:rPr>
              <w:t>GB</w:t>
            </w:r>
          </w:p>
        </w:tc>
        <w:tc>
          <w:tcPr>
            <w:tcW w:w="2466"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1B0F70" w:rsidRDefault="005A4187" w:rsidP="00400653">
            <w:pPr>
              <w:rPr>
                <w:rFonts w:eastAsia="Times New Roman"/>
                <w:szCs w:val="24"/>
              </w:rPr>
            </w:pPr>
            <w:r w:rsidRPr="005A4187">
              <w:rPr>
                <w:rFonts w:eastAsia="Times New Roman"/>
                <w:i/>
                <w:szCs w:val="24"/>
              </w:rPr>
              <w:t>Windows</w:t>
            </w:r>
            <w:r>
              <w:rPr>
                <w:rFonts w:eastAsia="Times New Roman"/>
                <w:szCs w:val="24"/>
              </w:rPr>
              <w:t xml:space="preserve"> 10</w:t>
            </w:r>
          </w:p>
        </w:tc>
      </w:tr>
      <w:tr w:rsidR="005A4187" w:rsidRPr="001B0F70" w:rsidTr="000F23FD">
        <w:tc>
          <w:tcPr>
            <w:tcW w:w="178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5A4187" w:rsidRDefault="008D52C1" w:rsidP="00400653">
            <w:pPr>
              <w:rPr>
                <w:rFonts w:eastAsia="Times New Roman"/>
                <w:i/>
                <w:szCs w:val="24"/>
              </w:rPr>
            </w:pPr>
            <w:r>
              <w:rPr>
                <w:rFonts w:eastAsia="Times New Roman"/>
                <w:i/>
                <w:szCs w:val="24"/>
              </w:rPr>
              <w:t xml:space="preserve">Notebook </w:t>
            </w:r>
            <w:r w:rsidRPr="008D52C1">
              <w:rPr>
                <w:rFonts w:eastAsia="Times New Roman"/>
                <w:szCs w:val="24"/>
              </w:rPr>
              <w:t>Positivo</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Default="008D52C1" w:rsidP="00400653">
            <w:pPr>
              <w:rPr>
                <w:rFonts w:eastAsia="Times New Roman"/>
                <w:szCs w:val="24"/>
              </w:rPr>
            </w:pPr>
            <w:r>
              <w:rPr>
                <w:rFonts w:eastAsia="Times New Roman"/>
                <w:szCs w:val="24"/>
              </w:rPr>
              <w:t>500GB</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Default="008D52C1" w:rsidP="00400653">
            <w:pPr>
              <w:rPr>
                <w:rFonts w:eastAsia="Times New Roman"/>
                <w:szCs w:val="24"/>
              </w:rPr>
            </w:pPr>
            <w:r>
              <w:rPr>
                <w:rFonts w:eastAsia="Times New Roman"/>
                <w:szCs w:val="24"/>
              </w:rPr>
              <w:t>Intel Celeron</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Default="008D52C1" w:rsidP="00400653">
            <w:pPr>
              <w:rPr>
                <w:rFonts w:eastAsia="Times New Roman"/>
                <w:szCs w:val="24"/>
              </w:rPr>
            </w:pPr>
            <w:r>
              <w:rPr>
                <w:rFonts w:eastAsia="Times New Roman"/>
                <w:szCs w:val="24"/>
              </w:rPr>
              <w:t>2 GB</w:t>
            </w:r>
          </w:p>
        </w:tc>
        <w:tc>
          <w:tcPr>
            <w:tcW w:w="2466"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8D52C1" w:rsidRDefault="008D52C1" w:rsidP="00400653">
            <w:pPr>
              <w:rPr>
                <w:rFonts w:eastAsia="Times New Roman"/>
                <w:szCs w:val="24"/>
              </w:rPr>
            </w:pPr>
            <w:r>
              <w:rPr>
                <w:rFonts w:eastAsia="Times New Roman"/>
                <w:i/>
                <w:szCs w:val="24"/>
              </w:rPr>
              <w:t xml:space="preserve">Windows </w:t>
            </w:r>
            <w:r>
              <w:rPr>
                <w:rFonts w:eastAsia="Times New Roman"/>
                <w:szCs w:val="24"/>
              </w:rPr>
              <w:t>10</w:t>
            </w:r>
          </w:p>
        </w:tc>
      </w:tr>
      <w:tr w:rsidR="005A4187" w:rsidRPr="001B0F70" w:rsidTr="000F23FD">
        <w:tc>
          <w:tcPr>
            <w:tcW w:w="178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BE3BDA" w:rsidRDefault="00BE3BDA" w:rsidP="00400653">
            <w:pPr>
              <w:rPr>
                <w:rFonts w:eastAsia="Times New Roman"/>
                <w:szCs w:val="24"/>
              </w:rPr>
            </w:pPr>
            <w:r>
              <w:rPr>
                <w:rFonts w:eastAsia="Times New Roman"/>
                <w:i/>
                <w:szCs w:val="24"/>
              </w:rPr>
              <w:t xml:space="preserve">Notebook </w:t>
            </w:r>
            <w:r>
              <w:rPr>
                <w:rFonts w:eastAsia="Times New Roman"/>
                <w:szCs w:val="24"/>
              </w:rPr>
              <w:t xml:space="preserve">Asus </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Default="00BE3BDA" w:rsidP="00400653">
            <w:pPr>
              <w:rPr>
                <w:rFonts w:eastAsia="Times New Roman"/>
                <w:szCs w:val="24"/>
              </w:rPr>
            </w:pPr>
            <w:r>
              <w:rPr>
                <w:rFonts w:eastAsia="Times New Roman"/>
                <w:szCs w:val="24"/>
              </w:rPr>
              <w:t>1TB</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Default="00BE3BDA" w:rsidP="00400653">
            <w:pPr>
              <w:rPr>
                <w:rFonts w:eastAsia="Times New Roman"/>
                <w:szCs w:val="24"/>
              </w:rPr>
            </w:pPr>
            <w:r>
              <w:rPr>
                <w:rFonts w:eastAsia="Times New Roman"/>
                <w:szCs w:val="24"/>
              </w:rPr>
              <w:t>I5</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Default="00BE3BDA" w:rsidP="00400653">
            <w:pPr>
              <w:rPr>
                <w:rFonts w:eastAsia="Times New Roman"/>
                <w:szCs w:val="24"/>
              </w:rPr>
            </w:pPr>
            <w:r>
              <w:rPr>
                <w:rFonts w:eastAsia="Times New Roman"/>
                <w:szCs w:val="24"/>
              </w:rPr>
              <w:t>8 GB</w:t>
            </w:r>
          </w:p>
        </w:tc>
        <w:tc>
          <w:tcPr>
            <w:tcW w:w="2466"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5A4187" w:rsidRDefault="00C47DA8" w:rsidP="00400653">
            <w:pPr>
              <w:rPr>
                <w:rFonts w:eastAsia="Times New Roman"/>
                <w:i/>
                <w:szCs w:val="24"/>
              </w:rPr>
            </w:pPr>
            <w:r>
              <w:rPr>
                <w:rFonts w:eastAsia="Times New Roman"/>
                <w:i/>
                <w:szCs w:val="24"/>
              </w:rPr>
              <w:t xml:space="preserve">Windows </w:t>
            </w:r>
            <w:r>
              <w:rPr>
                <w:rFonts w:eastAsia="Times New Roman"/>
                <w:szCs w:val="24"/>
              </w:rPr>
              <w:t>10</w:t>
            </w:r>
          </w:p>
        </w:tc>
      </w:tr>
      <w:tr w:rsidR="005A4187" w:rsidRPr="001B0F70" w:rsidTr="006C2D94">
        <w:trPr>
          <w:trHeight w:val="837"/>
        </w:trPr>
        <w:tc>
          <w:tcPr>
            <w:tcW w:w="178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C47DA8" w:rsidRDefault="00C47DA8" w:rsidP="00400653">
            <w:pPr>
              <w:rPr>
                <w:rFonts w:eastAsia="Times New Roman"/>
                <w:szCs w:val="24"/>
              </w:rPr>
            </w:pPr>
            <w:r>
              <w:rPr>
                <w:rFonts w:eastAsia="Times New Roman"/>
                <w:i/>
                <w:szCs w:val="24"/>
              </w:rPr>
              <w:t xml:space="preserve">Desktop </w:t>
            </w:r>
            <w:r>
              <w:rPr>
                <w:rFonts w:eastAsia="Times New Roman"/>
                <w:szCs w:val="24"/>
              </w:rPr>
              <w:t>Asus</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Default="00C47DA8" w:rsidP="00400653">
            <w:pPr>
              <w:rPr>
                <w:rFonts w:eastAsia="Times New Roman"/>
                <w:szCs w:val="24"/>
              </w:rPr>
            </w:pPr>
            <w:r>
              <w:rPr>
                <w:rFonts w:eastAsia="Times New Roman"/>
                <w:szCs w:val="24"/>
              </w:rPr>
              <w:t>500 GB</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Default="00C47DA8" w:rsidP="00400653">
            <w:pPr>
              <w:rPr>
                <w:rFonts w:eastAsia="Times New Roman"/>
                <w:szCs w:val="24"/>
              </w:rPr>
            </w:pPr>
            <w:r>
              <w:rPr>
                <w:rFonts w:eastAsia="Times New Roman"/>
                <w:szCs w:val="24"/>
              </w:rPr>
              <w:t>AMD Phenon IIx4</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Default="00C47DA8" w:rsidP="00400653">
            <w:pPr>
              <w:rPr>
                <w:rFonts w:eastAsia="Times New Roman"/>
                <w:szCs w:val="24"/>
              </w:rPr>
            </w:pPr>
            <w:r>
              <w:rPr>
                <w:rFonts w:eastAsia="Times New Roman"/>
                <w:szCs w:val="24"/>
              </w:rPr>
              <w:t>12 GB</w:t>
            </w:r>
          </w:p>
        </w:tc>
        <w:tc>
          <w:tcPr>
            <w:tcW w:w="2466"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5A4187" w:rsidRDefault="00C47DA8" w:rsidP="00400653">
            <w:pPr>
              <w:rPr>
                <w:rFonts w:eastAsia="Times New Roman"/>
                <w:i/>
                <w:szCs w:val="24"/>
              </w:rPr>
            </w:pPr>
            <w:r>
              <w:rPr>
                <w:rFonts w:eastAsia="Times New Roman"/>
                <w:i/>
                <w:szCs w:val="24"/>
              </w:rPr>
              <w:t xml:space="preserve">Windows </w:t>
            </w:r>
            <w:r>
              <w:rPr>
                <w:rFonts w:eastAsia="Times New Roman"/>
                <w:szCs w:val="24"/>
              </w:rPr>
              <w:t>7</w:t>
            </w:r>
          </w:p>
        </w:tc>
      </w:tr>
    </w:tbl>
    <w:p w:rsidR="001C0489" w:rsidRPr="001C0489" w:rsidRDefault="001C0489" w:rsidP="001C0489">
      <w:pPr>
        <w:pStyle w:val="Legenda"/>
        <w:spacing w:after="0"/>
        <w:rPr>
          <w:color w:val="auto"/>
        </w:rPr>
      </w:pPr>
      <w:bookmarkStart w:id="74" w:name="_Toc523855425"/>
      <w:r>
        <w:rPr>
          <w:color w:val="auto"/>
        </w:rPr>
        <w:t>Quadro</w:t>
      </w:r>
      <w:r w:rsidRPr="001C0489">
        <w:rPr>
          <w:color w:val="auto"/>
        </w:rPr>
        <w:t xml:space="preserve"> </w:t>
      </w:r>
      <w:r w:rsidRPr="001C0489">
        <w:rPr>
          <w:color w:val="auto"/>
        </w:rPr>
        <w:fldChar w:fldCharType="begin"/>
      </w:r>
      <w:r w:rsidRPr="001C0489">
        <w:rPr>
          <w:color w:val="auto"/>
        </w:rPr>
        <w:instrText xml:space="preserve"> SEQ Tabela \* ARABIC </w:instrText>
      </w:r>
      <w:r w:rsidRPr="001C0489">
        <w:rPr>
          <w:color w:val="auto"/>
        </w:rPr>
        <w:fldChar w:fldCharType="separate"/>
      </w:r>
      <w:r w:rsidR="00755432">
        <w:rPr>
          <w:noProof/>
          <w:color w:val="auto"/>
        </w:rPr>
        <w:t>2</w:t>
      </w:r>
      <w:r w:rsidRPr="001C0489">
        <w:rPr>
          <w:color w:val="auto"/>
        </w:rPr>
        <w:fldChar w:fldCharType="end"/>
      </w:r>
      <w:r w:rsidRPr="001C0489">
        <w:rPr>
          <w:color w:val="auto"/>
        </w:rPr>
        <w:t>- Recursos de hardware</w:t>
      </w:r>
      <w:bookmarkEnd w:id="74"/>
    </w:p>
    <w:p w:rsidR="001C0489" w:rsidRPr="001C0489" w:rsidRDefault="001C0489" w:rsidP="00755432">
      <w:pPr>
        <w:pStyle w:val="Legenda"/>
        <w:rPr>
          <w:color w:val="auto"/>
        </w:rPr>
      </w:pPr>
      <w:r w:rsidRPr="001C0489">
        <w:rPr>
          <w:color w:val="auto"/>
        </w:rPr>
        <w:t>Fonte: Equipe (2018)</w:t>
      </w:r>
    </w:p>
    <w:p w:rsidR="00DE40F0" w:rsidRPr="004D61DA" w:rsidRDefault="00DE40F0" w:rsidP="00755432">
      <w:pPr>
        <w:pStyle w:val="Ttulo4"/>
        <w:spacing w:after="240"/>
        <w:jc w:val="both"/>
        <w:rPr>
          <w:rFonts w:ascii="Times New Roman" w:hAnsi="Times New Roman" w:cs="Times New Roman"/>
          <w:b w:val="0"/>
          <w:i w:val="0"/>
          <w:color w:val="auto"/>
        </w:rPr>
      </w:pPr>
      <w:r w:rsidRPr="004D61DA">
        <w:rPr>
          <w:rFonts w:ascii="Times New Roman" w:hAnsi="Times New Roman" w:cs="Times New Roman"/>
          <w:b w:val="0"/>
          <w:i w:val="0"/>
          <w:color w:val="auto"/>
        </w:rPr>
        <w:t xml:space="preserve">4.1.3.3 Recursos de </w:t>
      </w:r>
      <w:r w:rsidR="003B36AF" w:rsidRPr="004D61DA">
        <w:rPr>
          <w:rFonts w:ascii="Times New Roman" w:hAnsi="Times New Roman" w:cs="Times New Roman"/>
          <w:b w:val="0"/>
          <w:i w:val="0"/>
          <w:color w:val="auto"/>
        </w:rPr>
        <w:t>S</w:t>
      </w:r>
      <w:r w:rsidR="00A007F0" w:rsidRPr="004D61DA">
        <w:rPr>
          <w:rFonts w:ascii="Times New Roman" w:hAnsi="Times New Roman" w:cs="Times New Roman"/>
          <w:b w:val="0"/>
          <w:i w:val="0"/>
          <w:color w:val="auto"/>
        </w:rPr>
        <w:t>oftware</w:t>
      </w:r>
    </w:p>
    <w:p w:rsidR="00A007F0" w:rsidRDefault="00DE40F0" w:rsidP="00273523">
      <w:pPr>
        <w:jc w:val="both"/>
      </w:pPr>
      <w:r w:rsidRPr="004D61DA">
        <w:t xml:space="preserve">Como recursos de </w:t>
      </w:r>
      <w:r w:rsidR="00A007F0" w:rsidRPr="006A36FD">
        <w:rPr>
          <w:i/>
        </w:rPr>
        <w:t>software</w:t>
      </w:r>
      <w:r w:rsidRPr="006A36FD">
        <w:rPr>
          <w:i/>
        </w:rPr>
        <w:t>s</w:t>
      </w:r>
      <w:r w:rsidRPr="004D61DA">
        <w:t xml:space="preserve"> são necessários alguns </w:t>
      </w:r>
      <w:r w:rsidR="00A007F0" w:rsidRPr="006A36FD">
        <w:rPr>
          <w:i/>
        </w:rPr>
        <w:t>software</w:t>
      </w:r>
      <w:r w:rsidRPr="006A36FD">
        <w:rPr>
          <w:i/>
        </w:rPr>
        <w:t>s</w:t>
      </w:r>
      <w:r w:rsidRPr="004D61DA">
        <w:t xml:space="preserve"> gerenciais ou como auxiliares na execução das tarefas ao longo do projeto e do cronograma EzMart. Os </w:t>
      </w:r>
      <w:r w:rsidR="00A007F0" w:rsidRPr="006A36FD">
        <w:rPr>
          <w:i/>
        </w:rPr>
        <w:t>software</w:t>
      </w:r>
      <w:r w:rsidRPr="006A36FD">
        <w:rPr>
          <w:i/>
        </w:rPr>
        <w:t>s</w:t>
      </w:r>
      <w:r w:rsidRPr="004D61DA">
        <w:t xml:space="preserve"> que </w:t>
      </w:r>
      <w:r>
        <w:t xml:space="preserve">auxiliam na execução das tarefas são conhecidos como ferramentas CASE. Segundo </w:t>
      </w:r>
      <w:r>
        <w:lastRenderedPageBreak/>
        <w:t xml:space="preserve">Pressman (2002), são ferramentas automatizadas que auxiliam gerentes e profissionais de </w:t>
      </w:r>
      <w:r w:rsidRPr="004D61DA">
        <w:t xml:space="preserve">engenharia de </w:t>
      </w:r>
      <w:r w:rsidR="00A007F0" w:rsidRPr="00171B99">
        <w:rPr>
          <w:i/>
        </w:rPr>
        <w:t>software</w:t>
      </w:r>
      <w:r w:rsidRPr="004D61DA">
        <w:t xml:space="preserve"> em toda atividade com o processo de </w:t>
      </w:r>
      <w:r w:rsidR="00A007F0" w:rsidRPr="00171B99">
        <w:rPr>
          <w:i/>
        </w:rPr>
        <w:t>software</w:t>
      </w:r>
      <w:r w:rsidRPr="004D61DA">
        <w:t xml:space="preserve">. Desta </w:t>
      </w:r>
      <w:r w:rsidR="00273523" w:rsidRPr="004D61DA">
        <w:t>maneira, pode-</w:t>
      </w:r>
      <w:r w:rsidR="00273523">
        <w:t>se compreender que todas as ferramentas n</w:t>
      </w:r>
      <w:r w:rsidR="003B36AF">
        <w:t>ecessárias e descritas no Quadro</w:t>
      </w:r>
      <w:r w:rsidR="0079620A">
        <w:t xml:space="preserve"> 3</w:t>
      </w:r>
      <w:r w:rsidR="00273523">
        <w:t>, compõe um conjunto de ferramentas que auxiliam os integra</w:t>
      </w:r>
      <w:r w:rsidR="0011451E">
        <w:t>ntes da equipe durante uma ou m</w:t>
      </w:r>
      <w:r w:rsidR="00273523">
        <w:t>a</w:t>
      </w:r>
      <w:r w:rsidR="0011451E">
        <w:t>i</w:t>
      </w:r>
      <w:r w:rsidR="00273523">
        <w:t>s fases do processo de desenvolvimento do EzM</w:t>
      </w:r>
      <w:r w:rsidR="00326FAD">
        <w:t>a</w:t>
      </w:r>
      <w:r w:rsidR="00273523">
        <w:t xml:space="preserve">rt. </w:t>
      </w:r>
    </w:p>
    <w:tbl>
      <w:tblPr>
        <w:tblW w:w="91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44"/>
        <w:gridCol w:w="4536"/>
      </w:tblGrid>
      <w:tr w:rsidR="0079777F" w:rsidRPr="001B0F70" w:rsidTr="00255BB4">
        <w:trPr>
          <w:jc w:val="center"/>
        </w:trPr>
        <w:tc>
          <w:tcPr>
            <w:tcW w:w="4644" w:type="dxa"/>
            <w:tcBorders>
              <w:top w:val="single" w:sz="4" w:space="0" w:color="000000"/>
              <w:left w:val="single" w:sz="4" w:space="0" w:color="000000"/>
              <w:bottom w:val="single" w:sz="4" w:space="0" w:color="000000"/>
              <w:right w:val="single" w:sz="4" w:space="0" w:color="000000"/>
            </w:tcBorders>
            <w:shd w:val="clear" w:color="auto" w:fill="66FFFF"/>
            <w:hideMark/>
          </w:tcPr>
          <w:p w:rsidR="0079777F" w:rsidRPr="001B0F70" w:rsidRDefault="0079777F" w:rsidP="00B307BD">
            <w:pPr>
              <w:jc w:val="center"/>
              <w:rPr>
                <w:rFonts w:eastAsia="Times New Roman"/>
                <w:szCs w:val="24"/>
              </w:rPr>
            </w:pPr>
            <w:r w:rsidRPr="001B0F70">
              <w:rPr>
                <w:rFonts w:eastAsia="Times New Roman"/>
                <w:szCs w:val="24"/>
              </w:rPr>
              <w:t>Ferramenta</w:t>
            </w:r>
          </w:p>
        </w:tc>
        <w:tc>
          <w:tcPr>
            <w:tcW w:w="4536" w:type="dxa"/>
            <w:tcBorders>
              <w:top w:val="single" w:sz="4" w:space="0" w:color="000000"/>
              <w:left w:val="single" w:sz="4" w:space="0" w:color="000000"/>
              <w:bottom w:val="single" w:sz="4" w:space="0" w:color="000000"/>
              <w:right w:val="single" w:sz="4" w:space="0" w:color="000000"/>
            </w:tcBorders>
            <w:shd w:val="clear" w:color="auto" w:fill="66FFFF"/>
            <w:hideMark/>
          </w:tcPr>
          <w:p w:rsidR="0079777F" w:rsidRPr="001B0F70" w:rsidRDefault="0079777F" w:rsidP="00B307BD">
            <w:pPr>
              <w:jc w:val="center"/>
              <w:rPr>
                <w:rFonts w:eastAsia="Times New Roman"/>
                <w:szCs w:val="24"/>
              </w:rPr>
            </w:pPr>
            <w:r w:rsidRPr="001B0F70">
              <w:rPr>
                <w:rFonts w:eastAsia="Times New Roman"/>
                <w:szCs w:val="24"/>
              </w:rPr>
              <w:t>Versão</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Bootstrap</w:t>
            </w:r>
          </w:p>
        </w:tc>
        <w:tc>
          <w:tcPr>
            <w:tcW w:w="4536"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3.3.7</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BrModelo</w:t>
            </w:r>
          </w:p>
        </w:tc>
        <w:tc>
          <w:tcPr>
            <w:tcW w:w="4536"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2.0</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tcPr>
          <w:p w:rsidR="0079777F" w:rsidRPr="001B0F70" w:rsidRDefault="0079777F" w:rsidP="00400653">
            <w:pPr>
              <w:rPr>
                <w:rFonts w:eastAsia="Times New Roman"/>
                <w:szCs w:val="24"/>
              </w:rPr>
            </w:pPr>
            <w:r w:rsidRPr="001B0F70">
              <w:rPr>
                <w:rFonts w:eastAsia="Times New Roman"/>
                <w:szCs w:val="24"/>
              </w:rPr>
              <w:t>Google Chrome</w:t>
            </w:r>
          </w:p>
        </w:tc>
        <w:tc>
          <w:tcPr>
            <w:tcW w:w="4536" w:type="dxa"/>
            <w:tcBorders>
              <w:top w:val="single" w:sz="4" w:space="0" w:color="000000"/>
              <w:left w:val="single" w:sz="4" w:space="0" w:color="000000"/>
              <w:bottom w:val="single" w:sz="4" w:space="0" w:color="000000"/>
              <w:right w:val="single" w:sz="4" w:space="0" w:color="000000"/>
            </w:tcBorders>
          </w:tcPr>
          <w:p w:rsidR="0079777F" w:rsidRPr="001B0F70" w:rsidRDefault="0079777F" w:rsidP="00400653">
            <w:pPr>
              <w:rPr>
                <w:rFonts w:eastAsia="Times New Roman"/>
                <w:szCs w:val="24"/>
              </w:rPr>
            </w:pPr>
            <w:r w:rsidRPr="001B0F70">
              <w:rPr>
                <w:rFonts w:eastAsia="Times New Roman"/>
                <w:szCs w:val="24"/>
              </w:rPr>
              <w:t>57.0.2987.93</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Ideas Modeler</w:t>
            </w:r>
          </w:p>
        </w:tc>
        <w:tc>
          <w:tcPr>
            <w:tcW w:w="4536"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10</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tcPr>
          <w:p w:rsidR="0079777F" w:rsidRPr="001B0F70" w:rsidRDefault="002A4E79" w:rsidP="00400653">
            <w:pPr>
              <w:rPr>
                <w:rFonts w:eastAsia="Times New Roman"/>
                <w:szCs w:val="24"/>
              </w:rPr>
            </w:pPr>
            <w:r>
              <w:rPr>
                <w:rFonts w:eastAsia="Times New Roman"/>
                <w:szCs w:val="24"/>
              </w:rPr>
              <w:t xml:space="preserve">Marvel </w:t>
            </w:r>
          </w:p>
        </w:tc>
        <w:tc>
          <w:tcPr>
            <w:tcW w:w="4536" w:type="dxa"/>
            <w:tcBorders>
              <w:top w:val="single" w:sz="4" w:space="0" w:color="000000"/>
              <w:left w:val="single" w:sz="4" w:space="0" w:color="000000"/>
              <w:bottom w:val="single" w:sz="4" w:space="0" w:color="000000"/>
              <w:right w:val="single" w:sz="4" w:space="0" w:color="000000"/>
            </w:tcBorders>
          </w:tcPr>
          <w:p w:rsidR="0079777F" w:rsidRPr="001B0F70" w:rsidRDefault="0079777F" w:rsidP="00400653">
            <w:pPr>
              <w:rPr>
                <w:rFonts w:eastAsia="Times New Roman"/>
                <w:szCs w:val="24"/>
              </w:rPr>
            </w:pPr>
            <w:r>
              <w:rPr>
                <w:rFonts w:eastAsia="Times New Roman"/>
                <w:szCs w:val="24"/>
              </w:rPr>
              <w:t>0.9.10</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hideMark/>
          </w:tcPr>
          <w:p w:rsidR="0079777F" w:rsidRPr="008C6587" w:rsidRDefault="0079777F" w:rsidP="00400653">
            <w:pPr>
              <w:rPr>
                <w:rFonts w:eastAsia="Times New Roman"/>
                <w:szCs w:val="24"/>
                <w:lang w:val="en-US"/>
              </w:rPr>
            </w:pPr>
            <w:r w:rsidRPr="008C6587">
              <w:rPr>
                <w:rFonts w:eastAsia="Times New Roman"/>
                <w:szCs w:val="24"/>
                <w:lang w:val="en-US"/>
              </w:rPr>
              <w:t>Microsoft Office Excel, Power Point e Word</w:t>
            </w:r>
          </w:p>
        </w:tc>
        <w:tc>
          <w:tcPr>
            <w:tcW w:w="4536"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2013 / 2016</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Microsoft Project</w:t>
            </w:r>
          </w:p>
        </w:tc>
        <w:tc>
          <w:tcPr>
            <w:tcW w:w="4536"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2013</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NetBeans</w:t>
            </w:r>
          </w:p>
        </w:tc>
        <w:tc>
          <w:tcPr>
            <w:tcW w:w="4536"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8.1</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PostgreSQL</w:t>
            </w:r>
          </w:p>
        </w:tc>
        <w:tc>
          <w:tcPr>
            <w:tcW w:w="4536" w:type="dxa"/>
            <w:tcBorders>
              <w:top w:val="single" w:sz="4" w:space="0" w:color="000000"/>
              <w:left w:val="single" w:sz="4" w:space="0" w:color="000000"/>
              <w:bottom w:val="single" w:sz="4" w:space="0" w:color="000000"/>
              <w:right w:val="single" w:sz="4" w:space="0" w:color="000000"/>
            </w:tcBorders>
            <w:hideMark/>
          </w:tcPr>
          <w:p w:rsidR="0079777F" w:rsidRPr="001B0F70" w:rsidRDefault="002A4E79" w:rsidP="00400653">
            <w:pPr>
              <w:rPr>
                <w:rFonts w:eastAsia="Times New Roman"/>
                <w:szCs w:val="24"/>
              </w:rPr>
            </w:pPr>
            <w:r>
              <w:rPr>
                <w:rFonts w:eastAsia="Times New Roman"/>
                <w:szCs w:val="24"/>
              </w:rPr>
              <w:t>9</w:t>
            </w:r>
            <w:r w:rsidR="0079777F" w:rsidRPr="001B0F70">
              <w:rPr>
                <w:rFonts w:eastAsia="Times New Roman"/>
                <w:szCs w:val="24"/>
              </w:rPr>
              <w:t>.4</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SpringMVC</w:t>
            </w:r>
          </w:p>
        </w:tc>
        <w:tc>
          <w:tcPr>
            <w:tcW w:w="4536"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3</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tcPr>
          <w:p w:rsidR="0079777F" w:rsidRPr="001B0F70" w:rsidRDefault="0079777F" w:rsidP="00400653">
            <w:pPr>
              <w:rPr>
                <w:rFonts w:eastAsia="Times New Roman"/>
                <w:i/>
                <w:szCs w:val="24"/>
              </w:rPr>
            </w:pPr>
            <w:r w:rsidRPr="001B0F70">
              <w:rPr>
                <w:rFonts w:eastAsia="Times New Roman"/>
                <w:szCs w:val="24"/>
              </w:rPr>
              <w:t>Selenium</w:t>
            </w:r>
            <w:r w:rsidRPr="001B0F70">
              <w:rPr>
                <w:rFonts w:eastAsia="Times New Roman"/>
                <w:i/>
                <w:szCs w:val="24"/>
              </w:rPr>
              <w:t xml:space="preserve"> </w:t>
            </w:r>
            <w:r w:rsidRPr="001B0F70">
              <w:rPr>
                <w:rFonts w:eastAsia="Times New Roman"/>
                <w:szCs w:val="24"/>
              </w:rPr>
              <w:t>IDE</w:t>
            </w:r>
          </w:p>
        </w:tc>
        <w:tc>
          <w:tcPr>
            <w:tcW w:w="4536" w:type="dxa"/>
            <w:tcBorders>
              <w:top w:val="single" w:sz="4" w:space="0" w:color="000000"/>
              <w:left w:val="single" w:sz="4" w:space="0" w:color="000000"/>
              <w:bottom w:val="single" w:sz="4" w:space="0" w:color="000000"/>
              <w:right w:val="single" w:sz="4" w:space="0" w:color="000000"/>
            </w:tcBorders>
          </w:tcPr>
          <w:p w:rsidR="0079777F" w:rsidRPr="001B0F70" w:rsidRDefault="0079777F" w:rsidP="00400653">
            <w:pPr>
              <w:rPr>
                <w:rFonts w:eastAsia="Times New Roman"/>
                <w:szCs w:val="24"/>
              </w:rPr>
            </w:pPr>
            <w:r w:rsidRPr="001B0F70">
              <w:rPr>
                <w:rFonts w:eastAsia="Times New Roman"/>
                <w:szCs w:val="24"/>
              </w:rPr>
              <w:t>3.0.1</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WBS Tool</w:t>
            </w:r>
          </w:p>
        </w:tc>
        <w:tc>
          <w:tcPr>
            <w:tcW w:w="4536"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keepNext/>
              <w:rPr>
                <w:rFonts w:eastAsia="Times New Roman"/>
                <w:szCs w:val="24"/>
              </w:rPr>
            </w:pPr>
            <w:r w:rsidRPr="001B0F70">
              <w:rPr>
                <w:rFonts w:eastAsia="Times New Roman"/>
                <w:szCs w:val="24"/>
              </w:rPr>
              <w:t>0.9 Beta</w:t>
            </w:r>
          </w:p>
        </w:tc>
      </w:tr>
    </w:tbl>
    <w:p w:rsidR="00DC5145" w:rsidRPr="00DC5145" w:rsidRDefault="00042D9B" w:rsidP="00DC5145">
      <w:pPr>
        <w:pStyle w:val="Legenda"/>
        <w:spacing w:after="0"/>
        <w:rPr>
          <w:color w:val="auto"/>
        </w:rPr>
      </w:pPr>
      <w:bookmarkStart w:id="75" w:name="_Toc523855426"/>
      <w:r>
        <w:rPr>
          <w:color w:val="auto"/>
        </w:rPr>
        <w:t>Quadro</w:t>
      </w:r>
      <w:r w:rsidR="00DC5145" w:rsidRPr="00DC5145">
        <w:rPr>
          <w:color w:val="auto"/>
        </w:rPr>
        <w:t xml:space="preserve"> </w:t>
      </w:r>
      <w:r w:rsidR="00DC5145" w:rsidRPr="00DC5145">
        <w:rPr>
          <w:color w:val="auto"/>
        </w:rPr>
        <w:fldChar w:fldCharType="begin"/>
      </w:r>
      <w:r w:rsidR="00DC5145" w:rsidRPr="00DC5145">
        <w:rPr>
          <w:color w:val="auto"/>
        </w:rPr>
        <w:instrText xml:space="preserve"> SEQ Tabela \* ARABIC </w:instrText>
      </w:r>
      <w:r w:rsidR="00DC5145" w:rsidRPr="00DC5145">
        <w:rPr>
          <w:color w:val="auto"/>
        </w:rPr>
        <w:fldChar w:fldCharType="separate"/>
      </w:r>
      <w:r w:rsidR="00755432">
        <w:rPr>
          <w:noProof/>
          <w:color w:val="auto"/>
        </w:rPr>
        <w:t>3</w:t>
      </w:r>
      <w:r w:rsidR="00DC5145" w:rsidRPr="00DC5145">
        <w:rPr>
          <w:color w:val="auto"/>
        </w:rPr>
        <w:fldChar w:fldCharType="end"/>
      </w:r>
      <w:r w:rsidR="00DC5145" w:rsidRPr="00DC5145">
        <w:rPr>
          <w:color w:val="auto"/>
        </w:rPr>
        <w:t>- Recursos de Software</w:t>
      </w:r>
      <w:bookmarkEnd w:id="75"/>
    </w:p>
    <w:p w:rsidR="00217AFA" w:rsidRPr="00171B99" w:rsidRDefault="00171B99" w:rsidP="00755432">
      <w:pPr>
        <w:pStyle w:val="Legenda"/>
        <w:rPr>
          <w:color w:val="auto"/>
        </w:rPr>
      </w:pPr>
      <w:r w:rsidRPr="006A36FD">
        <w:rPr>
          <w:color w:val="auto"/>
        </w:rPr>
        <w:t>Fonte: Equipe (2018)</w:t>
      </w:r>
      <w:bookmarkStart w:id="76" w:name="_1ksv4uv"/>
      <w:bookmarkStart w:id="77" w:name="_Toc495240188"/>
      <w:bookmarkStart w:id="78" w:name="_Toc510878445"/>
      <w:bookmarkEnd w:id="76"/>
    </w:p>
    <w:p w:rsidR="007B3E4F" w:rsidRDefault="007B3E4F" w:rsidP="00755432">
      <w:pPr>
        <w:pStyle w:val="Ttulo2"/>
        <w:spacing w:before="240"/>
        <w:jc w:val="both"/>
        <w:rPr>
          <w:b/>
          <w:smallCaps/>
          <w:szCs w:val="24"/>
        </w:rPr>
      </w:pPr>
      <w:bookmarkStart w:id="79" w:name="_Toc523855460"/>
      <w:r w:rsidRPr="001B0F70">
        <w:rPr>
          <w:smallCaps/>
          <w:szCs w:val="24"/>
        </w:rPr>
        <w:t>4.2 ÁREAS DE CONHECIMENTO</w:t>
      </w:r>
      <w:bookmarkEnd w:id="77"/>
      <w:bookmarkEnd w:id="78"/>
      <w:bookmarkEnd w:id="79"/>
    </w:p>
    <w:p w:rsidR="00125762" w:rsidRPr="001B0F70" w:rsidRDefault="00125762" w:rsidP="00125762">
      <w:pPr>
        <w:spacing w:before="240"/>
        <w:jc w:val="both"/>
        <w:rPr>
          <w:rFonts w:eastAsia="Times New Roman"/>
          <w:szCs w:val="24"/>
        </w:rPr>
      </w:pPr>
      <w:r w:rsidRPr="001B0F70">
        <w:rPr>
          <w:rFonts w:eastAsia="Times New Roman"/>
          <w:szCs w:val="24"/>
        </w:rPr>
        <w:t xml:space="preserve">De acordo </w:t>
      </w:r>
      <w:r w:rsidR="00EA34C7">
        <w:rPr>
          <w:rFonts w:eastAsia="Times New Roman"/>
          <w:szCs w:val="24"/>
        </w:rPr>
        <w:t>PM</w:t>
      </w:r>
      <w:r w:rsidR="003B36AF">
        <w:rPr>
          <w:rFonts w:eastAsia="Times New Roman"/>
          <w:szCs w:val="24"/>
        </w:rPr>
        <w:t>I</w:t>
      </w:r>
      <w:r w:rsidRPr="001B0F70">
        <w:rPr>
          <w:rFonts w:eastAsia="Times New Roman"/>
          <w:szCs w:val="24"/>
        </w:rPr>
        <w:t xml:space="preserve"> (2013, p. 60), são dez áreas </w:t>
      </w:r>
      <w:r>
        <w:rPr>
          <w:rFonts w:eastAsia="Times New Roman"/>
          <w:szCs w:val="24"/>
        </w:rPr>
        <w:t xml:space="preserve">de </w:t>
      </w:r>
      <w:r w:rsidRPr="001B0F70">
        <w:rPr>
          <w:rFonts w:eastAsia="Times New Roman"/>
          <w:szCs w:val="24"/>
        </w:rPr>
        <w:t>conhecimento abord</w:t>
      </w:r>
      <w:r>
        <w:rPr>
          <w:rFonts w:eastAsia="Times New Roman"/>
          <w:szCs w:val="24"/>
        </w:rPr>
        <w:t>adas na gerência de um projeto, sendo elas o “</w:t>
      </w:r>
      <w:r w:rsidRPr="001B0F70">
        <w:rPr>
          <w:rFonts w:eastAsia="Times New Roman"/>
          <w:szCs w:val="24"/>
        </w:rPr>
        <w:t>Gerenciamento do escopo</w:t>
      </w:r>
      <w:r>
        <w:rPr>
          <w:rFonts w:eastAsia="Times New Roman"/>
          <w:szCs w:val="24"/>
        </w:rPr>
        <w:t>”</w:t>
      </w:r>
      <w:r w:rsidRPr="001B0F70">
        <w:rPr>
          <w:rFonts w:eastAsia="Times New Roman"/>
          <w:szCs w:val="24"/>
        </w:rPr>
        <w:t>,</w:t>
      </w:r>
      <w:r>
        <w:rPr>
          <w:rFonts w:eastAsia="Times New Roman"/>
          <w:szCs w:val="24"/>
        </w:rPr>
        <w:t xml:space="preserve"> o “</w:t>
      </w:r>
      <w:r w:rsidRPr="001B0F70">
        <w:rPr>
          <w:rFonts w:eastAsia="Times New Roman"/>
          <w:szCs w:val="24"/>
        </w:rPr>
        <w:t>Gerenciamento do tempo</w:t>
      </w:r>
      <w:r>
        <w:rPr>
          <w:rFonts w:eastAsia="Times New Roman"/>
          <w:szCs w:val="24"/>
        </w:rPr>
        <w:t>”</w:t>
      </w:r>
      <w:r w:rsidRPr="001B0F70">
        <w:rPr>
          <w:rFonts w:eastAsia="Times New Roman"/>
          <w:szCs w:val="24"/>
        </w:rPr>
        <w:t xml:space="preserve">, </w:t>
      </w:r>
      <w:r>
        <w:rPr>
          <w:rFonts w:eastAsia="Times New Roman"/>
          <w:szCs w:val="24"/>
        </w:rPr>
        <w:t>o “</w:t>
      </w:r>
      <w:r w:rsidRPr="001B0F70">
        <w:rPr>
          <w:rFonts w:eastAsia="Times New Roman"/>
          <w:szCs w:val="24"/>
        </w:rPr>
        <w:t>Gerenciamento da integração</w:t>
      </w:r>
      <w:r>
        <w:rPr>
          <w:rFonts w:eastAsia="Times New Roman"/>
          <w:szCs w:val="24"/>
        </w:rPr>
        <w:t>”</w:t>
      </w:r>
      <w:r w:rsidRPr="001B0F70">
        <w:rPr>
          <w:rFonts w:eastAsia="Times New Roman"/>
          <w:szCs w:val="24"/>
        </w:rPr>
        <w:t>,</w:t>
      </w:r>
      <w:r>
        <w:rPr>
          <w:rFonts w:eastAsia="Times New Roman"/>
          <w:szCs w:val="24"/>
        </w:rPr>
        <w:t xml:space="preserve"> o</w:t>
      </w:r>
      <w:r w:rsidRPr="001B0F70">
        <w:rPr>
          <w:rFonts w:eastAsia="Times New Roman"/>
          <w:szCs w:val="24"/>
        </w:rPr>
        <w:t xml:space="preserve"> </w:t>
      </w:r>
      <w:r>
        <w:rPr>
          <w:rFonts w:eastAsia="Times New Roman"/>
          <w:szCs w:val="24"/>
        </w:rPr>
        <w:t>“</w:t>
      </w:r>
      <w:r w:rsidRPr="001B0F70">
        <w:rPr>
          <w:rFonts w:eastAsia="Times New Roman"/>
          <w:szCs w:val="24"/>
        </w:rPr>
        <w:t>Gerenciamento dos custos</w:t>
      </w:r>
      <w:r>
        <w:rPr>
          <w:rFonts w:eastAsia="Times New Roman"/>
          <w:szCs w:val="24"/>
        </w:rPr>
        <w:t>”</w:t>
      </w:r>
      <w:r w:rsidRPr="001B0F70">
        <w:rPr>
          <w:rFonts w:eastAsia="Times New Roman"/>
          <w:szCs w:val="24"/>
        </w:rPr>
        <w:t>,</w:t>
      </w:r>
      <w:r>
        <w:rPr>
          <w:rFonts w:eastAsia="Times New Roman"/>
          <w:szCs w:val="24"/>
        </w:rPr>
        <w:t xml:space="preserve"> o</w:t>
      </w:r>
      <w:r w:rsidRPr="001B0F70">
        <w:rPr>
          <w:rFonts w:eastAsia="Times New Roman"/>
          <w:szCs w:val="24"/>
        </w:rPr>
        <w:t xml:space="preserve"> </w:t>
      </w:r>
      <w:r>
        <w:rPr>
          <w:rFonts w:eastAsia="Times New Roman"/>
          <w:szCs w:val="24"/>
        </w:rPr>
        <w:t>“</w:t>
      </w:r>
      <w:r w:rsidRPr="001B0F70">
        <w:rPr>
          <w:rFonts w:eastAsia="Times New Roman"/>
          <w:szCs w:val="24"/>
        </w:rPr>
        <w:t>Gerenciamento da qualidade</w:t>
      </w:r>
      <w:r>
        <w:rPr>
          <w:rFonts w:eastAsia="Times New Roman"/>
          <w:szCs w:val="24"/>
        </w:rPr>
        <w:t>”</w:t>
      </w:r>
      <w:r w:rsidRPr="001B0F70">
        <w:rPr>
          <w:rFonts w:eastAsia="Times New Roman"/>
          <w:szCs w:val="24"/>
        </w:rPr>
        <w:t xml:space="preserve">, </w:t>
      </w:r>
      <w:r>
        <w:rPr>
          <w:rFonts w:eastAsia="Times New Roman"/>
          <w:szCs w:val="24"/>
        </w:rPr>
        <w:t>o “</w:t>
      </w:r>
      <w:r w:rsidRPr="001B0F70">
        <w:rPr>
          <w:rFonts w:eastAsia="Times New Roman"/>
          <w:szCs w:val="24"/>
        </w:rPr>
        <w:t>Gerenciamento dos recursos humanos</w:t>
      </w:r>
      <w:r>
        <w:rPr>
          <w:rFonts w:eastAsia="Times New Roman"/>
          <w:szCs w:val="24"/>
        </w:rPr>
        <w:t>”</w:t>
      </w:r>
      <w:r w:rsidRPr="001B0F70">
        <w:rPr>
          <w:rFonts w:eastAsia="Times New Roman"/>
          <w:szCs w:val="24"/>
        </w:rPr>
        <w:t>,</w:t>
      </w:r>
      <w:r>
        <w:rPr>
          <w:rFonts w:eastAsia="Times New Roman"/>
          <w:szCs w:val="24"/>
        </w:rPr>
        <w:t xml:space="preserve"> o</w:t>
      </w:r>
      <w:r w:rsidRPr="001B0F70">
        <w:rPr>
          <w:rFonts w:eastAsia="Times New Roman"/>
          <w:szCs w:val="24"/>
        </w:rPr>
        <w:t xml:space="preserve"> </w:t>
      </w:r>
      <w:r>
        <w:rPr>
          <w:rFonts w:eastAsia="Times New Roman"/>
          <w:szCs w:val="24"/>
        </w:rPr>
        <w:t>“</w:t>
      </w:r>
      <w:r w:rsidRPr="001B0F70">
        <w:rPr>
          <w:rFonts w:eastAsia="Times New Roman"/>
          <w:szCs w:val="24"/>
        </w:rPr>
        <w:t>Gerenciamento das comunicações</w:t>
      </w:r>
      <w:r>
        <w:rPr>
          <w:rFonts w:eastAsia="Times New Roman"/>
          <w:szCs w:val="24"/>
        </w:rPr>
        <w:t>”</w:t>
      </w:r>
      <w:r w:rsidRPr="001B0F70">
        <w:rPr>
          <w:rFonts w:eastAsia="Times New Roman"/>
          <w:szCs w:val="24"/>
        </w:rPr>
        <w:t>,</w:t>
      </w:r>
      <w:r>
        <w:rPr>
          <w:rFonts w:eastAsia="Times New Roman"/>
          <w:szCs w:val="24"/>
        </w:rPr>
        <w:t xml:space="preserve"> </w:t>
      </w:r>
      <w:r>
        <w:rPr>
          <w:rFonts w:eastAsia="Times New Roman"/>
          <w:szCs w:val="24"/>
        </w:rPr>
        <w:lastRenderedPageBreak/>
        <w:t>o “</w:t>
      </w:r>
      <w:r w:rsidRPr="001B0F70">
        <w:rPr>
          <w:rFonts w:eastAsia="Times New Roman"/>
          <w:szCs w:val="24"/>
        </w:rPr>
        <w:t>Gerenciamento dos riscos</w:t>
      </w:r>
      <w:r>
        <w:rPr>
          <w:rFonts w:eastAsia="Times New Roman"/>
          <w:szCs w:val="24"/>
        </w:rPr>
        <w:t>”</w:t>
      </w:r>
      <w:r w:rsidRPr="001B0F70">
        <w:rPr>
          <w:rFonts w:eastAsia="Times New Roman"/>
          <w:szCs w:val="24"/>
        </w:rPr>
        <w:t>,</w:t>
      </w:r>
      <w:r>
        <w:rPr>
          <w:rFonts w:eastAsia="Times New Roman"/>
          <w:szCs w:val="24"/>
        </w:rPr>
        <w:t xml:space="preserve"> o</w:t>
      </w:r>
      <w:r w:rsidRPr="001B0F70">
        <w:rPr>
          <w:rFonts w:eastAsia="Times New Roman"/>
          <w:szCs w:val="24"/>
        </w:rPr>
        <w:t xml:space="preserve"> </w:t>
      </w:r>
      <w:r>
        <w:rPr>
          <w:rFonts w:eastAsia="Times New Roman"/>
          <w:szCs w:val="24"/>
        </w:rPr>
        <w:t>“</w:t>
      </w:r>
      <w:r w:rsidRPr="001B0F70">
        <w:rPr>
          <w:rFonts w:eastAsia="Times New Roman"/>
          <w:szCs w:val="24"/>
        </w:rPr>
        <w:t>Gerenciamento das aquisições</w:t>
      </w:r>
      <w:r>
        <w:rPr>
          <w:rFonts w:eastAsia="Times New Roman"/>
          <w:szCs w:val="24"/>
        </w:rPr>
        <w:t>”</w:t>
      </w:r>
      <w:r w:rsidRPr="001B0F70">
        <w:rPr>
          <w:rFonts w:eastAsia="Times New Roman"/>
          <w:szCs w:val="24"/>
        </w:rPr>
        <w:t xml:space="preserve"> e</w:t>
      </w:r>
      <w:r>
        <w:rPr>
          <w:rFonts w:eastAsia="Times New Roman"/>
          <w:szCs w:val="24"/>
        </w:rPr>
        <w:t xml:space="preserve"> o “</w:t>
      </w:r>
      <w:r w:rsidRPr="001B0F70">
        <w:rPr>
          <w:rFonts w:eastAsia="Times New Roman"/>
          <w:szCs w:val="24"/>
        </w:rPr>
        <w:t>Gerenciamento das partes interessadas</w:t>
      </w:r>
      <w:r>
        <w:rPr>
          <w:rFonts w:eastAsia="Times New Roman"/>
          <w:szCs w:val="24"/>
        </w:rPr>
        <w:t>”</w:t>
      </w:r>
      <w:r w:rsidRPr="001B0F70">
        <w:rPr>
          <w:rFonts w:eastAsia="Times New Roman"/>
          <w:szCs w:val="24"/>
        </w:rPr>
        <w:t>.</w:t>
      </w:r>
    </w:p>
    <w:p w:rsidR="004D61DA" w:rsidRDefault="00125762" w:rsidP="00125762">
      <w:pPr>
        <w:spacing w:before="240"/>
        <w:jc w:val="both"/>
        <w:rPr>
          <w:rFonts w:eastAsia="Times New Roman"/>
          <w:szCs w:val="24"/>
        </w:rPr>
      </w:pPr>
      <w:r w:rsidRPr="001B0F70">
        <w:rPr>
          <w:rFonts w:eastAsia="Times New Roman"/>
          <w:szCs w:val="24"/>
        </w:rPr>
        <w:t xml:space="preserve">Nesta </w:t>
      </w:r>
      <w:r w:rsidR="003B36AF">
        <w:rPr>
          <w:rFonts w:eastAsia="Times New Roman"/>
          <w:szCs w:val="24"/>
        </w:rPr>
        <w:t>s</w:t>
      </w:r>
      <w:r w:rsidR="00A007F0">
        <w:rPr>
          <w:rFonts w:eastAsia="Times New Roman"/>
          <w:szCs w:val="24"/>
        </w:rPr>
        <w:t>eção</w:t>
      </w:r>
      <w:r w:rsidRPr="001B0F70">
        <w:rPr>
          <w:rFonts w:eastAsia="Times New Roman"/>
          <w:szCs w:val="24"/>
        </w:rPr>
        <w:t xml:space="preserve"> são abordados os processos das áreas de conhecimento: escopo, tempo, integração, qualidade e riscos e como </w:t>
      </w:r>
      <w:r>
        <w:rPr>
          <w:rFonts w:eastAsia="Times New Roman"/>
          <w:szCs w:val="24"/>
        </w:rPr>
        <w:t>o gerenciamento destes estão aplicados no projeto.</w:t>
      </w:r>
    </w:p>
    <w:p w:rsidR="0079620A" w:rsidRPr="00171B99" w:rsidRDefault="0079620A" w:rsidP="00125762">
      <w:pPr>
        <w:spacing w:before="240"/>
        <w:jc w:val="both"/>
        <w:rPr>
          <w:rFonts w:eastAsia="Times New Roman"/>
          <w:szCs w:val="24"/>
        </w:rPr>
      </w:pPr>
    </w:p>
    <w:p w:rsidR="007B3E4F" w:rsidRDefault="007B3E4F" w:rsidP="00F37967">
      <w:pPr>
        <w:pStyle w:val="Ttulo3"/>
        <w:spacing w:before="240" w:after="240"/>
        <w:jc w:val="both"/>
        <w:rPr>
          <w:rFonts w:ascii="Times New Roman" w:hAnsi="Times New Roman"/>
          <w:color w:val="auto"/>
          <w:szCs w:val="24"/>
        </w:rPr>
      </w:pPr>
      <w:bookmarkStart w:id="80" w:name="_44sinio"/>
      <w:bookmarkStart w:id="81" w:name="_Toc495240189"/>
      <w:bookmarkStart w:id="82" w:name="_Toc510878446"/>
      <w:bookmarkStart w:id="83" w:name="_Toc523855461"/>
      <w:bookmarkEnd w:id="80"/>
      <w:r w:rsidRPr="001B0F70">
        <w:rPr>
          <w:rFonts w:ascii="Times New Roman" w:hAnsi="Times New Roman"/>
          <w:color w:val="auto"/>
          <w:szCs w:val="24"/>
        </w:rPr>
        <w:t>4.2.1 Gestão do Escopo</w:t>
      </w:r>
      <w:bookmarkEnd w:id="81"/>
      <w:bookmarkEnd w:id="82"/>
      <w:bookmarkEnd w:id="83"/>
    </w:p>
    <w:p w:rsidR="00FF5F62" w:rsidRDefault="00DB5E4F" w:rsidP="00FF5F62">
      <w:pPr>
        <w:spacing w:before="240"/>
        <w:jc w:val="both"/>
        <w:rPr>
          <w:rFonts w:eastAsia="Times New Roman"/>
          <w:szCs w:val="24"/>
        </w:rPr>
      </w:pPr>
      <w:r w:rsidRPr="001B0F70">
        <w:rPr>
          <w:rFonts w:eastAsia="Times New Roman"/>
          <w:szCs w:val="24"/>
          <w:highlight w:val="white"/>
        </w:rPr>
        <w:t xml:space="preserve">Segundo </w:t>
      </w:r>
      <w:r w:rsidRPr="0011451E">
        <w:rPr>
          <w:rFonts w:eastAsia="Times New Roman"/>
          <w:szCs w:val="24"/>
          <w:highlight w:val="white"/>
        </w:rPr>
        <w:t>Tenstep</w:t>
      </w:r>
      <w:r w:rsidRPr="003B36AF">
        <w:rPr>
          <w:rFonts w:eastAsia="Times New Roman"/>
          <w:color w:val="FF0000"/>
          <w:szCs w:val="24"/>
          <w:highlight w:val="white"/>
        </w:rPr>
        <w:t xml:space="preserve"> </w:t>
      </w:r>
      <w:r w:rsidRPr="001B0F70">
        <w:rPr>
          <w:rFonts w:eastAsia="Times New Roman"/>
          <w:szCs w:val="24"/>
          <w:highlight w:val="white"/>
        </w:rPr>
        <w:t>(2007), o escopo é a maneira de descrever os direitos e obrigações entre a empresa-cliente (ou um contratante qualquer) e a consultoria (ou um contratado qualquer), definindo o que a contratada irá realizar e o que não irá realizar. A finalidade de definir o escopo é descrever e obter um consenso sobre os limites ló</w:t>
      </w:r>
      <w:r w:rsidR="00FF5F62">
        <w:rPr>
          <w:rFonts w:eastAsia="Times New Roman"/>
          <w:szCs w:val="24"/>
          <w:highlight w:val="white"/>
        </w:rPr>
        <w:t>gicos da atuação da contratada.</w:t>
      </w:r>
    </w:p>
    <w:p w:rsidR="00A1452A" w:rsidRPr="00FF5F62" w:rsidRDefault="003B36AF" w:rsidP="00FF5F62">
      <w:pPr>
        <w:spacing w:before="240"/>
        <w:jc w:val="both"/>
        <w:rPr>
          <w:rFonts w:eastAsia="Times New Roman"/>
          <w:szCs w:val="24"/>
          <w:highlight w:val="white"/>
        </w:rPr>
      </w:pPr>
      <w:r>
        <w:rPr>
          <w:rFonts w:eastAsia="Times New Roman"/>
          <w:szCs w:val="24"/>
        </w:rPr>
        <w:t>PMI</w:t>
      </w:r>
      <w:r w:rsidR="00A1452A" w:rsidRPr="191C2A8F">
        <w:rPr>
          <w:rFonts w:eastAsia="Times New Roman"/>
          <w:szCs w:val="24"/>
        </w:rPr>
        <w:t xml:space="preserve"> (2013, p. 105)</w:t>
      </w:r>
      <w:r w:rsidR="00FF5F62">
        <w:rPr>
          <w:rFonts w:eastAsia="Times New Roman"/>
          <w:szCs w:val="24"/>
        </w:rPr>
        <w:t>, contribui com a explicação de Tennstep</w:t>
      </w:r>
      <w:r>
        <w:rPr>
          <w:rFonts w:eastAsia="Times New Roman"/>
          <w:szCs w:val="24"/>
        </w:rPr>
        <w:t xml:space="preserve"> (207)</w:t>
      </w:r>
      <w:r w:rsidR="00FF5F62">
        <w:rPr>
          <w:rFonts w:eastAsia="Times New Roman"/>
          <w:szCs w:val="24"/>
        </w:rPr>
        <w:t xml:space="preserve"> afirmando que</w:t>
      </w:r>
      <w:r w:rsidR="00A1452A" w:rsidRPr="191C2A8F">
        <w:rPr>
          <w:rFonts w:eastAsia="Times New Roman"/>
          <w:szCs w:val="24"/>
        </w:rPr>
        <w:t xml:space="preserve">: </w:t>
      </w:r>
    </w:p>
    <w:p w:rsidR="00A1452A" w:rsidRPr="005703DB" w:rsidRDefault="00A1452A" w:rsidP="005703DB">
      <w:pPr>
        <w:autoSpaceDE w:val="0"/>
        <w:autoSpaceDN w:val="0"/>
        <w:adjustRightInd w:val="0"/>
        <w:ind w:left="2268"/>
        <w:jc w:val="both"/>
        <w:rPr>
          <w:rFonts w:eastAsia="Times New Roman"/>
          <w:sz w:val="20"/>
          <w:szCs w:val="20"/>
        </w:rPr>
      </w:pPr>
      <w:r w:rsidRPr="191C2A8F">
        <w:rPr>
          <w:rFonts w:eastAsia="Times New Roman"/>
          <w:sz w:val="20"/>
          <w:szCs w:val="20"/>
        </w:rPr>
        <w:t>O gerenciamento do escopo do projeto inclui os processos necessários para assegurar que o projeto inclui todo o trabalho necessário, e apenas o necessário, para terminar o projeto com sucesso. O gerenciamento do escopo do projeto está relacionado principalmente com a definição e controle do que está e do que não está incluso no projeto.</w:t>
      </w:r>
    </w:p>
    <w:p w:rsidR="00DB5E4F" w:rsidRDefault="00DB5E4F" w:rsidP="005703DB">
      <w:pPr>
        <w:jc w:val="both"/>
        <w:rPr>
          <w:rFonts w:eastAsia="Times New Roman"/>
          <w:szCs w:val="24"/>
        </w:rPr>
      </w:pPr>
      <w:r w:rsidRPr="001B0F70">
        <w:rPr>
          <w:rFonts w:eastAsia="Times New Roman"/>
          <w:szCs w:val="24"/>
          <w:highlight w:val="white"/>
        </w:rPr>
        <w:t xml:space="preserve">Os processos desta área de conhecimento interagem entre si e também com outras </w:t>
      </w:r>
      <w:r w:rsidR="00A95E6B">
        <w:rPr>
          <w:rFonts w:eastAsia="Times New Roman"/>
          <w:szCs w:val="24"/>
          <w:highlight w:val="white"/>
        </w:rPr>
        <w:t>áreas de conhecimento.</w:t>
      </w:r>
      <w:r w:rsidR="00A007F0">
        <w:rPr>
          <w:rFonts w:eastAsia="Times New Roman"/>
          <w:szCs w:val="24"/>
        </w:rPr>
        <w:t xml:space="preserve"> A F</w:t>
      </w:r>
      <w:r w:rsidR="00217AFA">
        <w:rPr>
          <w:rFonts w:eastAsia="Times New Roman"/>
          <w:szCs w:val="24"/>
        </w:rPr>
        <w:t xml:space="preserve">igura </w:t>
      </w:r>
      <w:r w:rsidR="00A007F0">
        <w:rPr>
          <w:rFonts w:eastAsia="Times New Roman"/>
          <w:szCs w:val="24"/>
        </w:rPr>
        <w:t>1</w:t>
      </w:r>
      <w:r w:rsidR="00217AFA">
        <w:rPr>
          <w:rFonts w:eastAsia="Times New Roman"/>
          <w:szCs w:val="24"/>
        </w:rPr>
        <w:t>7</w:t>
      </w:r>
      <w:r w:rsidR="00A1452A">
        <w:rPr>
          <w:rFonts w:eastAsia="Times New Roman"/>
          <w:szCs w:val="24"/>
        </w:rPr>
        <w:t xml:space="preserve"> apresenta a visão geral do gerenciamento do escopo do projeto, com uma descrição de cada uma de suas atividades.</w:t>
      </w:r>
    </w:p>
    <w:p w:rsidR="00A1452A" w:rsidRDefault="00A1452A" w:rsidP="00A1452A">
      <w:pPr>
        <w:keepNext/>
      </w:pPr>
      <w:r>
        <w:rPr>
          <w:noProof/>
          <w:szCs w:val="20"/>
          <w:lang w:eastAsia="pt-BR"/>
        </w:rPr>
        <w:lastRenderedPageBreak/>
        <w:drawing>
          <wp:inline distT="0" distB="0" distL="0" distR="0" wp14:anchorId="17BF7D59" wp14:editId="28387701">
            <wp:extent cx="5400040" cy="661098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lovepdf_com-13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6610985"/>
                    </a:xfrm>
                    <a:prstGeom prst="rect">
                      <a:avLst/>
                    </a:prstGeom>
                  </pic:spPr>
                </pic:pic>
              </a:graphicData>
            </a:graphic>
          </wp:inline>
        </w:drawing>
      </w:r>
    </w:p>
    <w:p w:rsidR="00DB5E4F" w:rsidRPr="00FF6290" w:rsidRDefault="00F31A29" w:rsidP="005969BD">
      <w:pPr>
        <w:pStyle w:val="Legenda"/>
        <w:spacing w:after="0"/>
        <w:jc w:val="both"/>
        <w:rPr>
          <w:color w:val="auto"/>
        </w:rPr>
      </w:pPr>
      <w:bookmarkStart w:id="84" w:name="_Toc523855365"/>
      <w:r>
        <w:rPr>
          <w:color w:val="auto"/>
        </w:rPr>
        <w:t>Figura</w:t>
      </w:r>
      <w:r w:rsidR="00217AFA">
        <w:rPr>
          <w:color w:val="auto"/>
        </w:rPr>
        <w:t xml:space="preserve"> </w:t>
      </w:r>
      <w:r w:rsidR="0006100E" w:rsidRPr="00FF6290">
        <w:rPr>
          <w:color w:val="auto"/>
        </w:rPr>
        <w:fldChar w:fldCharType="begin"/>
      </w:r>
      <w:r w:rsidR="00D969D1" w:rsidRPr="00FF6290">
        <w:rPr>
          <w:color w:val="auto"/>
        </w:rPr>
        <w:instrText xml:space="preserve"> SEQ Figura \* ARABIC </w:instrText>
      </w:r>
      <w:r w:rsidR="0006100E" w:rsidRPr="00FF6290">
        <w:rPr>
          <w:color w:val="auto"/>
        </w:rPr>
        <w:fldChar w:fldCharType="separate"/>
      </w:r>
      <w:r w:rsidR="00A2678F">
        <w:rPr>
          <w:noProof/>
          <w:color w:val="auto"/>
        </w:rPr>
        <w:t>17</w:t>
      </w:r>
      <w:r w:rsidR="0006100E" w:rsidRPr="00FF6290">
        <w:rPr>
          <w:noProof/>
          <w:color w:val="auto"/>
        </w:rPr>
        <w:fldChar w:fldCharType="end"/>
      </w:r>
      <w:r w:rsidR="003B36AF">
        <w:rPr>
          <w:noProof/>
          <w:color w:val="auto"/>
        </w:rPr>
        <w:t xml:space="preserve"> </w:t>
      </w:r>
      <w:r w:rsidR="00A1452A" w:rsidRPr="00FF6290">
        <w:rPr>
          <w:color w:val="auto"/>
        </w:rPr>
        <w:t xml:space="preserve">- Visão geral do gerenciamento do escopo de um projeto </w:t>
      </w:r>
      <w:r w:rsidR="001C5A3B">
        <w:rPr>
          <w:color w:val="auto"/>
        </w:rPr>
        <w:softHyphen/>
      </w:r>
      <w:r w:rsidR="001C5A3B">
        <w:rPr>
          <w:color w:val="auto"/>
        </w:rPr>
        <w:softHyphen/>
      </w:r>
      <w:bookmarkEnd w:id="84"/>
    </w:p>
    <w:p w:rsidR="00FF6290" w:rsidRDefault="00F71CDE" w:rsidP="00853282">
      <w:pPr>
        <w:pStyle w:val="Legenda"/>
        <w:spacing w:line="360" w:lineRule="auto"/>
        <w:jc w:val="both"/>
        <w:rPr>
          <w:color w:val="auto"/>
        </w:rPr>
      </w:pPr>
      <w:r>
        <w:rPr>
          <w:color w:val="auto"/>
        </w:rPr>
        <w:t>Fonte: PM</w:t>
      </w:r>
      <w:r w:rsidR="00217AFA">
        <w:rPr>
          <w:color w:val="auto"/>
        </w:rPr>
        <w:t>I</w:t>
      </w:r>
      <w:r w:rsidR="00A1452A" w:rsidRPr="00FF6290">
        <w:rPr>
          <w:color w:val="auto"/>
        </w:rPr>
        <w:t xml:space="preserve"> (2013</w:t>
      </w:r>
      <w:r>
        <w:rPr>
          <w:color w:val="auto"/>
        </w:rPr>
        <w:t>, p. 106</w:t>
      </w:r>
      <w:r w:rsidR="00A1452A" w:rsidRPr="00FF6290">
        <w:rPr>
          <w:color w:val="auto"/>
        </w:rPr>
        <w:t>)</w:t>
      </w:r>
    </w:p>
    <w:p w:rsidR="00853282" w:rsidRDefault="00853282" w:rsidP="00853282">
      <w:pPr>
        <w:jc w:val="both"/>
      </w:pPr>
      <w:r>
        <w:t>Segundo PM</w:t>
      </w:r>
      <w:r w:rsidR="00217AFA">
        <w:t>I</w:t>
      </w:r>
      <w:r>
        <w:t xml:space="preserve"> (2013, p.105) e de acordo com a F</w:t>
      </w:r>
      <w:r w:rsidR="00217AFA">
        <w:t>igura</w:t>
      </w:r>
      <w:r>
        <w:t xml:space="preserve"> 1</w:t>
      </w:r>
      <w:r w:rsidR="00217AFA">
        <w:t>7</w:t>
      </w:r>
      <w:r>
        <w:t>, um projeto deve:</w:t>
      </w:r>
    </w:p>
    <w:p w:rsidR="00853282" w:rsidRDefault="00853282" w:rsidP="00EC35B2">
      <w:pPr>
        <w:pStyle w:val="NormalWeb"/>
        <w:numPr>
          <w:ilvl w:val="0"/>
          <w:numId w:val="114"/>
        </w:numPr>
        <w:shd w:val="clear" w:color="auto" w:fill="FFFFFF"/>
        <w:spacing w:before="0" w:beforeAutospacing="0" w:after="360" w:afterAutospacing="0" w:line="360" w:lineRule="auto"/>
        <w:jc w:val="both"/>
      </w:pPr>
      <w:r>
        <w:t>p</w:t>
      </w:r>
      <w:r w:rsidRPr="00853282">
        <w:t>la</w:t>
      </w:r>
      <w:r>
        <w:t>nejar o gerenciamento do escopo: o</w:t>
      </w:r>
      <w:r w:rsidRPr="00853282">
        <w:t xml:space="preserve"> processo de criar um plano de gerenciamento do escopo do projeto que documenta como tal escopo será defini</w:t>
      </w:r>
      <w:r>
        <w:t>do, validado e controlado;</w:t>
      </w:r>
    </w:p>
    <w:p w:rsidR="00853282" w:rsidRDefault="00853282" w:rsidP="00EC35B2">
      <w:pPr>
        <w:pStyle w:val="NormalWeb"/>
        <w:numPr>
          <w:ilvl w:val="0"/>
          <w:numId w:val="114"/>
        </w:numPr>
        <w:shd w:val="clear" w:color="auto" w:fill="FFFFFF"/>
        <w:spacing w:before="0" w:beforeAutospacing="0" w:after="360" w:afterAutospacing="0" w:line="360" w:lineRule="auto"/>
        <w:jc w:val="both"/>
      </w:pPr>
      <w:r>
        <w:lastRenderedPageBreak/>
        <w:t>coletar os requisitos: o</w:t>
      </w:r>
      <w:r w:rsidRPr="00853282">
        <w:t xml:space="preserve"> processo de determinar, documentar e gerenciar as necessidades e requisitos das partes interessadas a fim de atender</w:t>
      </w:r>
      <w:r>
        <w:t xml:space="preserve"> aos objetivos do projeto;</w:t>
      </w:r>
    </w:p>
    <w:p w:rsidR="00853282" w:rsidRDefault="00853282" w:rsidP="00EC35B2">
      <w:pPr>
        <w:pStyle w:val="NormalWeb"/>
        <w:numPr>
          <w:ilvl w:val="0"/>
          <w:numId w:val="114"/>
        </w:numPr>
        <w:shd w:val="clear" w:color="auto" w:fill="FFFFFF"/>
        <w:spacing w:before="0" w:beforeAutospacing="0" w:after="360" w:afterAutospacing="0" w:line="360" w:lineRule="auto"/>
        <w:jc w:val="both"/>
      </w:pPr>
      <w:r>
        <w:t>definir o escopo: o</w:t>
      </w:r>
      <w:r w:rsidRPr="00853282">
        <w:t xml:space="preserve"> processo de desenvolvimento de uma descrição detalhad</w:t>
      </w:r>
      <w:r>
        <w:t>a do projeto e do produto;</w:t>
      </w:r>
    </w:p>
    <w:p w:rsidR="00853282" w:rsidRDefault="00853282" w:rsidP="00EC35B2">
      <w:pPr>
        <w:pStyle w:val="NormalWeb"/>
        <w:numPr>
          <w:ilvl w:val="0"/>
          <w:numId w:val="114"/>
        </w:numPr>
        <w:shd w:val="clear" w:color="auto" w:fill="FFFFFF"/>
        <w:spacing w:before="0" w:beforeAutospacing="0" w:after="360" w:afterAutospacing="0" w:line="360" w:lineRule="auto"/>
        <w:jc w:val="both"/>
      </w:pPr>
      <w:r>
        <w:t>criar a EAP: o</w:t>
      </w:r>
      <w:r w:rsidRPr="00853282">
        <w:t xml:space="preserve"> processo de subdivisão das entregas e do trabalho do projeto em componentes menores e mai</w:t>
      </w:r>
      <w:r>
        <w:t>s facilmente gerenciáveis;</w:t>
      </w:r>
    </w:p>
    <w:p w:rsidR="00853282" w:rsidRDefault="00853282" w:rsidP="00EC35B2">
      <w:pPr>
        <w:pStyle w:val="NormalWeb"/>
        <w:numPr>
          <w:ilvl w:val="0"/>
          <w:numId w:val="114"/>
        </w:numPr>
        <w:shd w:val="clear" w:color="auto" w:fill="FFFFFF"/>
        <w:spacing w:before="0" w:beforeAutospacing="0" w:after="360" w:afterAutospacing="0" w:line="360" w:lineRule="auto"/>
        <w:jc w:val="both"/>
      </w:pPr>
      <w:r>
        <w:t>validar o escopo: o</w:t>
      </w:r>
      <w:r w:rsidRPr="00853282">
        <w:t xml:space="preserve"> processo de formalização da aceitação das entreg</w:t>
      </w:r>
      <w:r>
        <w:t>as concluídas do projeto;</w:t>
      </w:r>
    </w:p>
    <w:p w:rsidR="00853282" w:rsidRDefault="00853282" w:rsidP="00EC35B2">
      <w:pPr>
        <w:pStyle w:val="NormalWeb"/>
        <w:numPr>
          <w:ilvl w:val="0"/>
          <w:numId w:val="114"/>
        </w:numPr>
        <w:shd w:val="clear" w:color="auto" w:fill="FFFFFF"/>
        <w:spacing w:before="0" w:beforeAutospacing="0" w:after="360" w:afterAutospacing="0" w:line="360" w:lineRule="auto"/>
        <w:jc w:val="both"/>
      </w:pPr>
      <w:r>
        <w:t>controlar o escopo: o</w:t>
      </w:r>
      <w:r w:rsidRPr="00853282">
        <w:t xml:space="preserve"> processo de monitoramento do andamento do escopo do projeto e do produto e gerenciamento das mudanças feitas na linha de base do escopo.</w:t>
      </w:r>
    </w:p>
    <w:p w:rsidR="00853282" w:rsidRDefault="003B36AF" w:rsidP="00853282">
      <w:pPr>
        <w:jc w:val="both"/>
      </w:pPr>
      <w:r>
        <w:t xml:space="preserve">Ainda, </w:t>
      </w:r>
      <w:r w:rsidR="004D61DA">
        <w:t xml:space="preserve">o </w:t>
      </w:r>
      <w:r>
        <w:t>PMI</w:t>
      </w:r>
      <w:r w:rsidR="004D61DA">
        <w:t xml:space="preserve"> </w:t>
      </w:r>
      <w:r>
        <w:t>(</w:t>
      </w:r>
      <w:r w:rsidR="00853282">
        <w:t>2013, p.105) afirma que:</w:t>
      </w:r>
    </w:p>
    <w:p w:rsidR="00853282" w:rsidRDefault="00853282" w:rsidP="00853282">
      <w:pPr>
        <w:ind w:left="2268"/>
        <w:jc w:val="both"/>
        <w:rPr>
          <w:sz w:val="20"/>
          <w:szCs w:val="20"/>
        </w:rPr>
      </w:pPr>
      <w:r w:rsidRPr="00853282">
        <w:rPr>
          <w:sz w:val="20"/>
          <w:szCs w:val="20"/>
        </w:rPr>
        <w:t xml:space="preserve">Os processos usados para gerenciar o escopo do projeto, bem como as ferramentas e técnicas de suporte, podem variar por projeto. A linha de base do escopo para o projeto é a versão aprovada da especificação do escopo do projeto, da estrutura analítica do projeto (EAP), e o respectivo dicionário da EAP. Uma linha de base só pode ser alterada através de procedimentos formais de controle de mudança e é usada como uma base de comparação durante a execução dos processos </w:t>
      </w:r>
      <w:r w:rsidR="00C5428F">
        <w:rPr>
          <w:sz w:val="20"/>
          <w:szCs w:val="20"/>
        </w:rPr>
        <w:t>v</w:t>
      </w:r>
      <w:r w:rsidR="00171B99">
        <w:rPr>
          <w:sz w:val="20"/>
          <w:szCs w:val="20"/>
        </w:rPr>
        <w:t>alidar o escopo e c</w:t>
      </w:r>
      <w:r w:rsidRPr="00853282">
        <w:rPr>
          <w:sz w:val="20"/>
          <w:szCs w:val="20"/>
        </w:rPr>
        <w:t>ontrolar o escopo, bem como outros processos de controle.</w:t>
      </w:r>
    </w:p>
    <w:p w:rsidR="00853282" w:rsidRDefault="00FF5F62" w:rsidP="00853282">
      <w:pPr>
        <w:jc w:val="both"/>
        <w:rPr>
          <w:szCs w:val="24"/>
        </w:rPr>
      </w:pPr>
      <w:r>
        <w:rPr>
          <w:szCs w:val="24"/>
        </w:rPr>
        <w:t>Desta maneira</w:t>
      </w:r>
      <w:r w:rsidR="00853282">
        <w:rPr>
          <w:szCs w:val="24"/>
        </w:rPr>
        <w:t xml:space="preserve">, a conclusão do escopo do projeto é medida em relação ao </w:t>
      </w:r>
      <w:r w:rsidR="00853282" w:rsidRPr="00853282">
        <w:rPr>
          <w:szCs w:val="24"/>
        </w:rPr>
        <w:t>plano de gerenciamento do projeto</w:t>
      </w:r>
      <w:r w:rsidR="00853282">
        <w:rPr>
          <w:szCs w:val="24"/>
        </w:rPr>
        <w:t xml:space="preserve">. Os </w:t>
      </w:r>
      <w:r w:rsidR="00E248F3">
        <w:rPr>
          <w:szCs w:val="24"/>
        </w:rPr>
        <w:t>processos</w:t>
      </w:r>
      <w:r w:rsidR="00853282">
        <w:rPr>
          <w:szCs w:val="24"/>
        </w:rPr>
        <w:t xml:space="preserve"> de gerenciamen</w:t>
      </w:r>
      <w:r w:rsidR="00217AFA">
        <w:rPr>
          <w:szCs w:val="24"/>
        </w:rPr>
        <w:t xml:space="preserve">to do projeto </w:t>
      </w:r>
      <w:r w:rsidR="003B36AF">
        <w:rPr>
          <w:szCs w:val="24"/>
        </w:rPr>
        <w:t>mostrados</w:t>
      </w:r>
      <w:r w:rsidR="00217AFA">
        <w:rPr>
          <w:szCs w:val="24"/>
        </w:rPr>
        <w:t xml:space="preserve"> na Figura</w:t>
      </w:r>
      <w:r w:rsidR="00853282">
        <w:rPr>
          <w:szCs w:val="24"/>
        </w:rPr>
        <w:t xml:space="preserve"> </w:t>
      </w:r>
      <w:r w:rsidR="00217AFA">
        <w:rPr>
          <w:szCs w:val="24"/>
        </w:rPr>
        <w:t>18</w:t>
      </w:r>
      <w:r>
        <w:rPr>
          <w:szCs w:val="24"/>
        </w:rPr>
        <w:t xml:space="preserve"> precisam</w:t>
      </w:r>
      <w:r w:rsidR="00853282">
        <w:rPr>
          <w:szCs w:val="24"/>
        </w:rPr>
        <w:t xml:space="preserve"> e devem estar bem integrados aos das outras áreas de conhecimento para que o trabalho do projeto resulte na entrega do escopo do produto especificado como EzMart.</w:t>
      </w:r>
    </w:p>
    <w:p w:rsidR="00FF5F62" w:rsidRDefault="003B36AF" w:rsidP="00853282">
      <w:pPr>
        <w:jc w:val="both"/>
        <w:rPr>
          <w:szCs w:val="24"/>
        </w:rPr>
      </w:pPr>
      <w:r>
        <w:rPr>
          <w:szCs w:val="24"/>
        </w:rPr>
        <w:t>O PMI</w:t>
      </w:r>
      <w:r w:rsidR="00FF5F62">
        <w:rPr>
          <w:szCs w:val="24"/>
        </w:rPr>
        <w:t xml:space="preserve"> (2013, p. 120) auxilia na compreensão do escopo do projeto, acrescentando que a definição do escopo do projeto é o processo de </w:t>
      </w:r>
      <w:r w:rsidR="00FF5F62" w:rsidRPr="00FF5F62">
        <w:rPr>
          <w:szCs w:val="24"/>
        </w:rPr>
        <w:t xml:space="preserve">desenvolvimento de uma descrição detalhada do projeto e do produto. O principal benefício desse processo é que ele descreve os limites do projeto, serviços ou resultados ao definir quais dos requisitos coletados serão incluídos e quais serão excluídos do escopo do projeto. As entradas, ferramentas e técnicas, e saídas desse processo são ilustradas na </w:t>
      </w:r>
      <w:r>
        <w:rPr>
          <w:szCs w:val="24"/>
        </w:rPr>
        <w:t>Figura</w:t>
      </w:r>
      <w:r w:rsidR="00F71CDE">
        <w:rPr>
          <w:szCs w:val="24"/>
        </w:rPr>
        <w:t xml:space="preserve"> </w:t>
      </w:r>
      <w:r>
        <w:rPr>
          <w:szCs w:val="24"/>
        </w:rPr>
        <w:t>18</w:t>
      </w:r>
      <w:r w:rsidR="00FF5F62" w:rsidRPr="00FF5F62">
        <w:rPr>
          <w:szCs w:val="24"/>
        </w:rPr>
        <w:t>.</w:t>
      </w:r>
    </w:p>
    <w:p w:rsidR="00F71CDE" w:rsidRDefault="00F71CDE" w:rsidP="00F71CDE">
      <w:pPr>
        <w:keepNext/>
        <w:jc w:val="center"/>
      </w:pPr>
      <w:r>
        <w:rPr>
          <w:noProof/>
          <w:lang w:eastAsia="pt-BR"/>
        </w:rPr>
        <w:lastRenderedPageBreak/>
        <w:drawing>
          <wp:inline distT="0" distB="0" distL="0" distR="0" wp14:anchorId="193A39A2" wp14:editId="69C1AE47">
            <wp:extent cx="5143500" cy="132397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143500" cy="1323975"/>
                    </a:xfrm>
                    <a:prstGeom prst="rect">
                      <a:avLst/>
                    </a:prstGeom>
                  </pic:spPr>
                </pic:pic>
              </a:graphicData>
            </a:graphic>
          </wp:inline>
        </w:drawing>
      </w:r>
    </w:p>
    <w:p w:rsidR="00F71CDE" w:rsidRPr="00F71CDE" w:rsidRDefault="00F31A29" w:rsidP="00F71CDE">
      <w:pPr>
        <w:pStyle w:val="Legenda"/>
        <w:spacing w:after="0"/>
        <w:jc w:val="both"/>
        <w:rPr>
          <w:color w:val="auto"/>
        </w:rPr>
      </w:pPr>
      <w:bookmarkStart w:id="85" w:name="_Toc523855366"/>
      <w:r>
        <w:rPr>
          <w:color w:val="auto"/>
        </w:rPr>
        <w:t>Figura</w:t>
      </w:r>
      <w:r w:rsidR="00F71CDE" w:rsidRPr="00F71CDE">
        <w:rPr>
          <w:color w:val="auto"/>
        </w:rPr>
        <w:t xml:space="preserve"> </w:t>
      </w:r>
      <w:r w:rsidR="0006100E" w:rsidRPr="00F71CDE">
        <w:rPr>
          <w:color w:val="auto"/>
        </w:rPr>
        <w:fldChar w:fldCharType="begin"/>
      </w:r>
      <w:r w:rsidR="00F71CDE" w:rsidRPr="00F71CDE">
        <w:rPr>
          <w:color w:val="auto"/>
        </w:rPr>
        <w:instrText xml:space="preserve"> SEQ Figura \* ARABIC </w:instrText>
      </w:r>
      <w:r w:rsidR="0006100E" w:rsidRPr="00F71CDE">
        <w:rPr>
          <w:color w:val="auto"/>
        </w:rPr>
        <w:fldChar w:fldCharType="separate"/>
      </w:r>
      <w:r w:rsidR="00A2678F">
        <w:rPr>
          <w:noProof/>
          <w:color w:val="auto"/>
        </w:rPr>
        <w:t>18</w:t>
      </w:r>
      <w:r w:rsidR="0006100E" w:rsidRPr="00F71CDE">
        <w:rPr>
          <w:color w:val="auto"/>
        </w:rPr>
        <w:fldChar w:fldCharType="end"/>
      </w:r>
      <w:r w:rsidR="003B36AF">
        <w:rPr>
          <w:color w:val="auto"/>
        </w:rPr>
        <w:t xml:space="preserve"> </w:t>
      </w:r>
      <w:r w:rsidR="00F71CDE" w:rsidRPr="00F71CDE">
        <w:rPr>
          <w:color w:val="auto"/>
        </w:rPr>
        <w:t>-</w:t>
      </w:r>
      <w:r w:rsidR="001042C6">
        <w:rPr>
          <w:color w:val="auto"/>
        </w:rPr>
        <w:t xml:space="preserve"> </w:t>
      </w:r>
      <w:r w:rsidR="00F71CDE" w:rsidRPr="00F71CDE">
        <w:rPr>
          <w:color w:val="auto"/>
        </w:rPr>
        <w:t>Definir o escopo: entradas, ferramentas e técnicas, e saídas</w:t>
      </w:r>
      <w:bookmarkEnd w:id="85"/>
    </w:p>
    <w:p w:rsidR="003B36AF" w:rsidRPr="0079620A" w:rsidRDefault="00F71CDE" w:rsidP="00156D0C">
      <w:pPr>
        <w:pStyle w:val="Legenda"/>
        <w:spacing w:line="360" w:lineRule="auto"/>
        <w:jc w:val="both"/>
        <w:rPr>
          <w:color w:val="auto"/>
        </w:rPr>
      </w:pPr>
      <w:r w:rsidRPr="00F71CDE">
        <w:rPr>
          <w:color w:val="auto"/>
        </w:rPr>
        <w:t>Fonte: PM</w:t>
      </w:r>
      <w:r w:rsidR="003B36AF">
        <w:rPr>
          <w:color w:val="auto"/>
        </w:rPr>
        <w:t>I</w:t>
      </w:r>
      <w:r w:rsidRPr="00F71CDE">
        <w:rPr>
          <w:color w:val="auto"/>
        </w:rPr>
        <w:t xml:space="preserve"> (2013, p.120)</w:t>
      </w:r>
    </w:p>
    <w:p w:rsidR="003B36AF" w:rsidRDefault="003B36AF" w:rsidP="00156D0C">
      <w:pPr>
        <w:jc w:val="both"/>
        <w:rPr>
          <w:szCs w:val="24"/>
        </w:rPr>
      </w:pPr>
      <w:r w:rsidRPr="00FF5F62">
        <w:rPr>
          <w:szCs w:val="24"/>
        </w:rPr>
        <w:t xml:space="preserve">A </w:t>
      </w:r>
      <w:r>
        <w:rPr>
          <w:szCs w:val="24"/>
        </w:rPr>
        <w:t>Figura 19</w:t>
      </w:r>
      <w:r w:rsidRPr="00FF5F62">
        <w:rPr>
          <w:szCs w:val="24"/>
        </w:rPr>
        <w:t xml:space="preserve"> ilustra o diagrama de fluxo de processos.</w:t>
      </w:r>
    </w:p>
    <w:p w:rsidR="00F71CDE" w:rsidRDefault="00F71CDE" w:rsidP="00F71CDE">
      <w:pPr>
        <w:keepNext/>
        <w:jc w:val="center"/>
      </w:pPr>
      <w:r>
        <w:rPr>
          <w:noProof/>
          <w:lang w:eastAsia="pt-BR"/>
        </w:rPr>
        <w:drawing>
          <wp:inline distT="0" distB="0" distL="0" distR="0" wp14:anchorId="4647BCFF" wp14:editId="492A6F5C">
            <wp:extent cx="4867275" cy="356235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867275" cy="3562350"/>
                    </a:xfrm>
                    <a:prstGeom prst="rect">
                      <a:avLst/>
                    </a:prstGeom>
                  </pic:spPr>
                </pic:pic>
              </a:graphicData>
            </a:graphic>
          </wp:inline>
        </w:drawing>
      </w:r>
    </w:p>
    <w:p w:rsidR="00F71CDE" w:rsidRPr="00F71CDE" w:rsidRDefault="00F31A29" w:rsidP="00F71CDE">
      <w:pPr>
        <w:pStyle w:val="Legenda"/>
        <w:spacing w:after="0"/>
        <w:jc w:val="both"/>
        <w:rPr>
          <w:color w:val="auto"/>
        </w:rPr>
      </w:pPr>
      <w:bookmarkStart w:id="86" w:name="_Toc523855367"/>
      <w:r>
        <w:rPr>
          <w:color w:val="auto"/>
        </w:rPr>
        <w:t>Figura</w:t>
      </w:r>
      <w:r w:rsidR="00F71CDE" w:rsidRPr="00F71CDE">
        <w:rPr>
          <w:color w:val="auto"/>
        </w:rPr>
        <w:t xml:space="preserve"> </w:t>
      </w:r>
      <w:r w:rsidR="0006100E" w:rsidRPr="00F71CDE">
        <w:rPr>
          <w:color w:val="auto"/>
        </w:rPr>
        <w:fldChar w:fldCharType="begin"/>
      </w:r>
      <w:r w:rsidR="00F71CDE" w:rsidRPr="00F71CDE">
        <w:rPr>
          <w:color w:val="auto"/>
        </w:rPr>
        <w:instrText xml:space="preserve"> SEQ Figura \* ARABIC </w:instrText>
      </w:r>
      <w:r w:rsidR="0006100E" w:rsidRPr="00F71CDE">
        <w:rPr>
          <w:color w:val="auto"/>
        </w:rPr>
        <w:fldChar w:fldCharType="separate"/>
      </w:r>
      <w:r w:rsidR="00A2678F">
        <w:rPr>
          <w:noProof/>
          <w:color w:val="auto"/>
        </w:rPr>
        <w:t>19</w:t>
      </w:r>
      <w:r w:rsidR="0006100E" w:rsidRPr="00F71CDE">
        <w:rPr>
          <w:color w:val="auto"/>
        </w:rPr>
        <w:fldChar w:fldCharType="end"/>
      </w:r>
      <w:r w:rsidR="003B36AF">
        <w:rPr>
          <w:color w:val="auto"/>
        </w:rPr>
        <w:t xml:space="preserve"> </w:t>
      </w:r>
      <w:r w:rsidR="00F71CDE" w:rsidRPr="00F71CDE">
        <w:rPr>
          <w:color w:val="auto"/>
        </w:rPr>
        <w:t>-</w:t>
      </w:r>
      <w:r w:rsidR="003B36AF">
        <w:rPr>
          <w:color w:val="auto"/>
        </w:rPr>
        <w:t xml:space="preserve"> </w:t>
      </w:r>
      <w:r w:rsidR="00F71CDE" w:rsidRPr="00F71CDE">
        <w:rPr>
          <w:color w:val="auto"/>
        </w:rPr>
        <w:t>Diagrama do fluxo de dados do processo “Definir escopo”</w:t>
      </w:r>
      <w:bookmarkEnd w:id="86"/>
    </w:p>
    <w:p w:rsidR="00F71CDE" w:rsidRPr="00F71CDE" w:rsidRDefault="00F71CDE" w:rsidP="00A119B9">
      <w:pPr>
        <w:pStyle w:val="Legenda"/>
        <w:spacing w:line="360" w:lineRule="auto"/>
        <w:jc w:val="both"/>
        <w:rPr>
          <w:color w:val="auto"/>
        </w:rPr>
      </w:pPr>
      <w:r w:rsidRPr="00F71CDE">
        <w:rPr>
          <w:color w:val="auto"/>
        </w:rPr>
        <w:t>Fonte: PM</w:t>
      </w:r>
      <w:r w:rsidR="003B36AF">
        <w:rPr>
          <w:color w:val="auto"/>
        </w:rPr>
        <w:t>I</w:t>
      </w:r>
      <w:r w:rsidRPr="00F71CDE">
        <w:rPr>
          <w:color w:val="auto"/>
        </w:rPr>
        <w:t xml:space="preserve"> (2013, p.</w:t>
      </w:r>
      <w:r w:rsidR="003B36AF">
        <w:rPr>
          <w:color w:val="auto"/>
        </w:rPr>
        <w:t xml:space="preserve"> </w:t>
      </w:r>
      <w:r w:rsidRPr="00F71CDE">
        <w:rPr>
          <w:color w:val="auto"/>
        </w:rPr>
        <w:t>120)</w:t>
      </w:r>
    </w:p>
    <w:p w:rsidR="00A119B9" w:rsidRDefault="00A119B9" w:rsidP="00A119B9">
      <w:pPr>
        <w:jc w:val="both"/>
      </w:pPr>
      <w:r>
        <w:t xml:space="preserve">Desta maneira, já que todos os requisitos identificados no processo “Coletar requisitos” podem não estar incluídos no projeto, neste momento o processo “Definir o escopo” seleciona os requisitos finais do projeto a partir da documentação de requisitos entregue durante o processo “Coletar requisitos”. Em seguida define uma descrição detalhada do projeto e produto, do serviço ou resultado. </w:t>
      </w:r>
    </w:p>
    <w:p w:rsidR="00A119B9" w:rsidRDefault="003B36AF" w:rsidP="00A119B9">
      <w:pPr>
        <w:jc w:val="both"/>
      </w:pPr>
      <w:r>
        <w:lastRenderedPageBreak/>
        <w:t xml:space="preserve">Segundo o PMI </w:t>
      </w:r>
      <w:r w:rsidR="00A119B9">
        <w:t>(2013, p. 121) a preparação detalhada da especificação do escopo é crítica para o sucesso do projeto e baseia-se nas entregas principais, premissas e restrições que são documentadas durante a iniciação do projeto.</w:t>
      </w:r>
    </w:p>
    <w:p w:rsidR="00A119B9" w:rsidRDefault="00A119B9" w:rsidP="00A119B9">
      <w:pPr>
        <w:ind w:left="2268"/>
        <w:jc w:val="both"/>
      </w:pPr>
      <w:r w:rsidRPr="00A119B9">
        <w:rPr>
          <w:sz w:val="20"/>
          <w:szCs w:val="20"/>
        </w:rPr>
        <w:t xml:space="preserve">Durante o planejamento do projeto, o seu escopo é definido e descrito com maior especificidade conforme as informações a respeito do projeto são conhecidas. Os riscos existentes, premissas e restrições são analisados para verificar sua integridade e acrescentados ou atualizados conforme necessário. O processo </w:t>
      </w:r>
      <w:r w:rsidR="00C5428F">
        <w:rPr>
          <w:sz w:val="20"/>
          <w:szCs w:val="20"/>
        </w:rPr>
        <w:t>d</w:t>
      </w:r>
      <w:r w:rsidRPr="00A119B9">
        <w:rPr>
          <w:sz w:val="20"/>
          <w:szCs w:val="20"/>
        </w:rPr>
        <w:t>efinir o escopo pode ser altamente iterativo.</w:t>
      </w:r>
      <w:r>
        <w:t xml:space="preserve"> </w:t>
      </w:r>
    </w:p>
    <w:p w:rsidR="00F71CDE" w:rsidRDefault="00A119B9" w:rsidP="00A119B9">
      <w:pPr>
        <w:jc w:val="both"/>
      </w:pPr>
      <w:r>
        <w:t>Em projetos de ciclo de vida incremental, deve ser desenvolvida uma visão de alto nível para o projeto em geral, mas o escopo detalhado é determinado em uma iteração de cada vez e o planejamento detalhado para a iteração seguinte é executado à medida que o trabalho no escopo do projeto e entregas atuais avança. Neste caso, à medida que o trabalho no escopo do projeto avança, os requisitos podem sofrer mudanças que impactem diretamente no escopo, e por esses motivos deve-se aplicar a matriz de rastreabilidade de requisitos. PM</w:t>
      </w:r>
      <w:r w:rsidR="003B36AF">
        <w:t>I</w:t>
      </w:r>
      <w:r>
        <w:t xml:space="preserve"> (2013) afirma que a matriz de rastreabilidade é necessária a medida que há mudanças no escopo do produto e a define como: </w:t>
      </w:r>
    </w:p>
    <w:p w:rsidR="00A119B9" w:rsidRDefault="00A119B9" w:rsidP="00A119B9">
      <w:pPr>
        <w:ind w:left="2268"/>
        <w:jc w:val="both"/>
        <w:rPr>
          <w:sz w:val="20"/>
          <w:szCs w:val="20"/>
        </w:rPr>
      </w:pPr>
      <w:r w:rsidRPr="00A119B9">
        <w:rPr>
          <w:sz w:val="20"/>
          <w:szCs w:val="20"/>
        </w:rPr>
        <w:t>A matriz de rastreabilidade de requisitos é uma tabela que liga os requisitos de produto desde as suas origens até as entregas que os satisfazem. A utilização de uma matriz de rastreabilidade ajuda a garantir que cada requisito adiciona valor de negócio através da sua ligação aos objetivos de negócio e aos objetivos do projeto. Ela fornece um meio de rastreamento do início ao fim do ciclo de vida do projeto, ajudando a garantir que os requisitos aprovados na documentação sejam entregues no final do projeto. Finalmente, ela fornece uma estrutura de gerenciamento das mudanças do escopo do produto.</w:t>
      </w:r>
    </w:p>
    <w:p w:rsidR="00A119B9" w:rsidRDefault="00620647" w:rsidP="00A119B9">
      <w:pPr>
        <w:jc w:val="both"/>
        <w:rPr>
          <w:szCs w:val="24"/>
        </w:rPr>
      </w:pPr>
      <w:r>
        <w:rPr>
          <w:szCs w:val="24"/>
        </w:rPr>
        <w:t>A Figura</w:t>
      </w:r>
      <w:r w:rsidR="00675543">
        <w:rPr>
          <w:szCs w:val="24"/>
        </w:rPr>
        <w:t xml:space="preserve"> 2</w:t>
      </w:r>
      <w:r>
        <w:rPr>
          <w:szCs w:val="24"/>
        </w:rPr>
        <w:t>0</w:t>
      </w:r>
      <w:r w:rsidR="00A119B9">
        <w:rPr>
          <w:szCs w:val="24"/>
        </w:rPr>
        <w:t xml:space="preserve"> exemplifica uma matriz de rastreabilidade segundo o PMBoK (2013), onde os atributos associados a cada requisito devem ser registrados na matriz, pois auxiliam na definição de informações chave a respeito do requisito. PMBoK (2013, p. 119) afirma que:</w:t>
      </w:r>
    </w:p>
    <w:p w:rsidR="00A119B9" w:rsidRPr="00A119B9" w:rsidRDefault="00A119B9" w:rsidP="00A119B9">
      <w:pPr>
        <w:ind w:left="2268"/>
        <w:jc w:val="both"/>
        <w:rPr>
          <w:sz w:val="20"/>
          <w:szCs w:val="20"/>
        </w:rPr>
      </w:pPr>
      <w:r w:rsidRPr="00A119B9">
        <w:rPr>
          <w:sz w:val="20"/>
          <w:szCs w:val="20"/>
        </w:rPr>
        <w:t>Os atributos típicos usados na matriz de rastreabilidade dos requisitos podem incluir: um identificador único, uma descrição textual do requisito, os argumentos para sua inclusão, proprietário, fonte, prioridade, versão, status atual (se está ativo, cancelado, adiado, adicionado, aprovado, designado, concluído) e a data do status.</w:t>
      </w:r>
    </w:p>
    <w:p w:rsidR="00A119B9" w:rsidRDefault="0022513C" w:rsidP="00A119B9">
      <w:pPr>
        <w:keepNext/>
        <w:jc w:val="center"/>
      </w:pPr>
      <w:r>
        <w:rPr>
          <w:noProof/>
          <w:lang w:eastAsia="pt-BR"/>
        </w:rPr>
        <w:lastRenderedPageBreak/>
        <w:drawing>
          <wp:inline distT="0" distB="0" distL="0" distR="0" wp14:anchorId="7BFEE566" wp14:editId="7CB3771B">
            <wp:extent cx="5760085" cy="337756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377565"/>
                    </a:xfrm>
                    <a:prstGeom prst="rect">
                      <a:avLst/>
                    </a:prstGeom>
                  </pic:spPr>
                </pic:pic>
              </a:graphicData>
            </a:graphic>
          </wp:inline>
        </w:drawing>
      </w:r>
    </w:p>
    <w:p w:rsidR="00A119B9" w:rsidRPr="00A119B9" w:rsidRDefault="00F31A29" w:rsidP="00A119B9">
      <w:pPr>
        <w:pStyle w:val="Legenda"/>
        <w:spacing w:after="0"/>
        <w:jc w:val="both"/>
        <w:rPr>
          <w:color w:val="auto"/>
        </w:rPr>
      </w:pPr>
      <w:bookmarkStart w:id="87" w:name="_Toc523855368"/>
      <w:r>
        <w:rPr>
          <w:color w:val="auto"/>
        </w:rPr>
        <w:t>Figura</w:t>
      </w:r>
      <w:r w:rsidR="00A119B9" w:rsidRPr="00A119B9">
        <w:rPr>
          <w:color w:val="auto"/>
        </w:rPr>
        <w:t xml:space="preserve"> </w:t>
      </w:r>
      <w:r w:rsidR="0006100E" w:rsidRPr="00A119B9">
        <w:rPr>
          <w:color w:val="auto"/>
        </w:rPr>
        <w:fldChar w:fldCharType="begin"/>
      </w:r>
      <w:r w:rsidR="00A119B9" w:rsidRPr="00A119B9">
        <w:rPr>
          <w:color w:val="auto"/>
        </w:rPr>
        <w:instrText xml:space="preserve"> SEQ Figura \* ARABIC </w:instrText>
      </w:r>
      <w:r w:rsidR="0006100E" w:rsidRPr="00A119B9">
        <w:rPr>
          <w:color w:val="auto"/>
        </w:rPr>
        <w:fldChar w:fldCharType="separate"/>
      </w:r>
      <w:r w:rsidR="00A2678F">
        <w:rPr>
          <w:noProof/>
          <w:color w:val="auto"/>
        </w:rPr>
        <w:t>20</w:t>
      </w:r>
      <w:r w:rsidR="0006100E" w:rsidRPr="00A119B9">
        <w:rPr>
          <w:color w:val="auto"/>
        </w:rPr>
        <w:fldChar w:fldCharType="end"/>
      </w:r>
      <w:r w:rsidR="000C5030">
        <w:rPr>
          <w:color w:val="auto"/>
        </w:rPr>
        <w:t xml:space="preserve"> </w:t>
      </w:r>
      <w:r w:rsidR="00A119B9" w:rsidRPr="00A119B9">
        <w:rPr>
          <w:color w:val="auto"/>
        </w:rPr>
        <w:t>-</w:t>
      </w:r>
      <w:r w:rsidR="000C5030">
        <w:rPr>
          <w:color w:val="auto"/>
        </w:rPr>
        <w:t xml:space="preserve"> </w:t>
      </w:r>
      <w:r w:rsidR="00A119B9" w:rsidRPr="00A119B9">
        <w:rPr>
          <w:color w:val="auto"/>
        </w:rPr>
        <w:t>Exemplo de uma matriz de rastreabilidade de requisitos</w:t>
      </w:r>
      <w:bookmarkEnd w:id="87"/>
    </w:p>
    <w:p w:rsidR="00A119B9" w:rsidRDefault="00A119B9" w:rsidP="00A119B9">
      <w:pPr>
        <w:pStyle w:val="Legenda"/>
        <w:spacing w:line="360" w:lineRule="auto"/>
        <w:jc w:val="both"/>
        <w:rPr>
          <w:color w:val="auto"/>
        </w:rPr>
      </w:pPr>
      <w:r w:rsidRPr="00A119B9">
        <w:rPr>
          <w:color w:val="auto"/>
        </w:rPr>
        <w:t>Fonte: PM</w:t>
      </w:r>
      <w:r w:rsidR="003B36AF">
        <w:rPr>
          <w:color w:val="auto"/>
        </w:rPr>
        <w:t xml:space="preserve">I </w:t>
      </w:r>
      <w:r w:rsidRPr="00A119B9">
        <w:rPr>
          <w:color w:val="auto"/>
        </w:rPr>
        <w:t>(2013, p.</w:t>
      </w:r>
      <w:r w:rsidR="003B36AF">
        <w:rPr>
          <w:color w:val="auto"/>
        </w:rPr>
        <w:t xml:space="preserve"> </w:t>
      </w:r>
      <w:r w:rsidRPr="00A119B9">
        <w:rPr>
          <w:color w:val="auto"/>
        </w:rPr>
        <w:t>119)</w:t>
      </w:r>
    </w:p>
    <w:p w:rsidR="00620647" w:rsidRDefault="00A119B9" w:rsidP="00A119B9">
      <w:pPr>
        <w:jc w:val="both"/>
      </w:pPr>
      <w:r>
        <w:t>Desta maneira, é possível que caso haja qualquer mudança no escopo do projeto, haja também a adequação ou a rastreabilidade dos requisit</w:t>
      </w:r>
      <w:r w:rsidR="00171B99">
        <w:t>os que contemplam esta mudança.</w:t>
      </w:r>
    </w:p>
    <w:p w:rsidR="00171B99" w:rsidRPr="00A119B9" w:rsidRDefault="00171B99" w:rsidP="00A119B9">
      <w:pPr>
        <w:jc w:val="both"/>
      </w:pPr>
    </w:p>
    <w:p w:rsidR="00DB5E4F" w:rsidRPr="001B0F70" w:rsidRDefault="00DB5E4F" w:rsidP="00DB5E4F">
      <w:pPr>
        <w:pStyle w:val="Ttulo4"/>
        <w:spacing w:before="240" w:after="240"/>
        <w:rPr>
          <w:rFonts w:ascii="Times New Roman" w:eastAsia="Times New Roman" w:hAnsi="Times New Roman" w:cs="Times New Roman"/>
          <w:b w:val="0"/>
          <w:i w:val="0"/>
          <w:color w:val="auto"/>
          <w:szCs w:val="24"/>
        </w:rPr>
      </w:pPr>
      <w:r w:rsidRPr="001B0F70">
        <w:rPr>
          <w:rFonts w:ascii="Times New Roman" w:eastAsia="Times New Roman" w:hAnsi="Times New Roman" w:cs="Times New Roman"/>
          <w:b w:val="0"/>
          <w:i w:val="0"/>
          <w:color w:val="auto"/>
          <w:szCs w:val="24"/>
        </w:rPr>
        <w:t>4.2.1.1 E</w:t>
      </w:r>
      <w:r w:rsidR="00D467FE">
        <w:rPr>
          <w:rFonts w:ascii="Times New Roman" w:eastAsia="Times New Roman" w:hAnsi="Times New Roman" w:cs="Times New Roman"/>
          <w:b w:val="0"/>
          <w:i w:val="0"/>
          <w:color w:val="auto"/>
          <w:szCs w:val="24"/>
        </w:rPr>
        <w:t>strutura Analítica de</w:t>
      </w:r>
      <w:r w:rsidR="000040DB">
        <w:rPr>
          <w:rFonts w:ascii="Times New Roman" w:eastAsia="Times New Roman" w:hAnsi="Times New Roman" w:cs="Times New Roman"/>
          <w:b w:val="0"/>
          <w:i w:val="0"/>
          <w:color w:val="auto"/>
          <w:szCs w:val="24"/>
        </w:rPr>
        <w:t xml:space="preserve"> </w:t>
      </w:r>
      <w:r w:rsidRPr="001B0F70">
        <w:rPr>
          <w:rFonts w:ascii="Times New Roman" w:eastAsia="Times New Roman" w:hAnsi="Times New Roman" w:cs="Times New Roman"/>
          <w:b w:val="0"/>
          <w:i w:val="0"/>
          <w:color w:val="auto"/>
          <w:szCs w:val="24"/>
        </w:rPr>
        <w:t>P</w:t>
      </w:r>
      <w:r w:rsidR="000040DB">
        <w:rPr>
          <w:rFonts w:ascii="Times New Roman" w:eastAsia="Times New Roman" w:hAnsi="Times New Roman" w:cs="Times New Roman"/>
          <w:b w:val="0"/>
          <w:i w:val="0"/>
          <w:color w:val="auto"/>
          <w:szCs w:val="24"/>
        </w:rPr>
        <w:t>rojeto</w:t>
      </w:r>
    </w:p>
    <w:p w:rsidR="00DB5E4F" w:rsidRPr="001B0F70" w:rsidRDefault="00DB5E4F" w:rsidP="00DB5E4F">
      <w:pPr>
        <w:spacing w:before="240"/>
        <w:jc w:val="both"/>
        <w:rPr>
          <w:rFonts w:eastAsia="Times New Roman"/>
          <w:color w:val="000000"/>
          <w:szCs w:val="24"/>
        </w:rPr>
      </w:pPr>
      <w:r w:rsidRPr="001B0F70">
        <w:rPr>
          <w:rFonts w:eastAsia="Times New Roman"/>
          <w:szCs w:val="24"/>
        </w:rPr>
        <w:t xml:space="preserve">Como define o </w:t>
      </w:r>
      <w:r w:rsidR="00EA34C7">
        <w:rPr>
          <w:rFonts w:eastAsia="Times New Roman"/>
          <w:szCs w:val="24"/>
        </w:rPr>
        <w:t>PM</w:t>
      </w:r>
      <w:r w:rsidR="003B36AF">
        <w:rPr>
          <w:rFonts w:eastAsia="Times New Roman"/>
          <w:szCs w:val="24"/>
        </w:rPr>
        <w:t>I</w:t>
      </w:r>
      <w:r w:rsidRPr="001B0F70">
        <w:rPr>
          <w:rFonts w:eastAsia="Times New Roman"/>
          <w:szCs w:val="24"/>
        </w:rPr>
        <w:t xml:space="preserve"> (2013, p. 105), o processo de “subdivisão das entregas e do trabalho do projeto em componentes menores e mais facilmente gerenciáveis” permite a elaboração da EAP.</w:t>
      </w:r>
    </w:p>
    <w:p w:rsidR="00DB5E4F" w:rsidRPr="001B0F70" w:rsidRDefault="00DB5E4F" w:rsidP="00DB5E4F">
      <w:pPr>
        <w:spacing w:before="240"/>
        <w:jc w:val="both"/>
        <w:rPr>
          <w:rFonts w:eastAsia="Times New Roman"/>
          <w:szCs w:val="24"/>
        </w:rPr>
      </w:pPr>
      <w:r w:rsidRPr="001B0F70">
        <w:rPr>
          <w:rFonts w:eastAsia="Times New Roman"/>
          <w:szCs w:val="24"/>
        </w:rPr>
        <w:t>Dessa forma, o objetivo da EAP é reduzir a complexidade do projeto, decompondo-o em partes menores, denominadas entregas. Decompondo os pacotes até se tornarem gerenciáveis, é possível determinar para cada um deles o escopo, duração e esforço.</w:t>
      </w:r>
    </w:p>
    <w:p w:rsidR="00DB5E4F" w:rsidRDefault="00DB5E4F" w:rsidP="00DB5E4F">
      <w:pPr>
        <w:spacing w:before="240"/>
        <w:jc w:val="both"/>
        <w:rPr>
          <w:rFonts w:eastAsia="Times New Roman"/>
          <w:szCs w:val="24"/>
        </w:rPr>
      </w:pPr>
      <w:r w:rsidRPr="001B0F70">
        <w:rPr>
          <w:rFonts w:eastAsia="Times New Roman"/>
          <w:szCs w:val="24"/>
        </w:rPr>
        <w:t>Para Carvalho e Rabechini Júnior (2011, p. 90), a “arte de fazer uma boa estrutura analítica é dominar a decomposição. Enquanto o gerente estiver inseguro quanto às estimativas, é necessário continuar decompondo em níveis menores de trabalho”.</w:t>
      </w:r>
    </w:p>
    <w:p w:rsidR="00F71CDE" w:rsidRPr="001B0F70" w:rsidRDefault="005703DB" w:rsidP="00DB5E4F">
      <w:pPr>
        <w:spacing w:before="240"/>
        <w:jc w:val="both"/>
        <w:rPr>
          <w:rFonts w:eastAsia="Times New Roman"/>
          <w:szCs w:val="24"/>
        </w:rPr>
      </w:pPr>
      <w:r>
        <w:rPr>
          <w:rFonts w:eastAsia="Times New Roman"/>
          <w:szCs w:val="24"/>
        </w:rPr>
        <w:lastRenderedPageBreak/>
        <w:t>Para PM</w:t>
      </w:r>
      <w:r w:rsidR="003B36AF">
        <w:rPr>
          <w:rFonts w:eastAsia="Times New Roman"/>
          <w:szCs w:val="24"/>
        </w:rPr>
        <w:t>I</w:t>
      </w:r>
      <w:r>
        <w:rPr>
          <w:rFonts w:eastAsia="Times New Roman"/>
          <w:szCs w:val="24"/>
        </w:rPr>
        <w:t xml:space="preserve"> (2013, p. 109),</w:t>
      </w:r>
      <w:r w:rsidR="003B36AF">
        <w:rPr>
          <w:rFonts w:eastAsia="Times New Roman"/>
          <w:szCs w:val="24"/>
        </w:rPr>
        <w:t xml:space="preserve"> </w:t>
      </w:r>
      <w:r w:rsidR="00F71CDE">
        <w:rPr>
          <w:rFonts w:eastAsia="Times New Roman"/>
          <w:szCs w:val="24"/>
        </w:rPr>
        <w:t xml:space="preserve">no plano de gerenciamento do escopo </w:t>
      </w:r>
      <w:r w:rsidR="00422515">
        <w:rPr>
          <w:rFonts w:eastAsia="Times New Roman"/>
          <w:szCs w:val="24"/>
        </w:rPr>
        <w:t>está incluso</w:t>
      </w:r>
      <w:r w:rsidR="00F71CDE">
        <w:rPr>
          <w:rFonts w:eastAsia="Times New Roman"/>
          <w:szCs w:val="24"/>
        </w:rPr>
        <w:t xml:space="preserve"> </w:t>
      </w:r>
      <w:r w:rsidR="003B36AF">
        <w:rPr>
          <w:rFonts w:eastAsia="Times New Roman"/>
          <w:szCs w:val="24"/>
        </w:rPr>
        <w:t>“</w:t>
      </w:r>
      <w:r w:rsidR="0026082A">
        <w:rPr>
          <w:rFonts w:eastAsia="Times New Roman"/>
          <w:szCs w:val="24"/>
        </w:rPr>
        <w:t>o</w:t>
      </w:r>
      <w:r w:rsidR="0026082A">
        <w:t xml:space="preserve"> processo que habilita a criação da EAP a partir da especificação do escopo do projeto detalhada</w:t>
      </w:r>
      <w:r w:rsidR="00F71CDE">
        <w:rPr>
          <w:rFonts w:eastAsia="Times New Roman"/>
          <w:szCs w:val="24"/>
        </w:rPr>
        <w:t xml:space="preserve"> e o</w:t>
      </w:r>
      <w:r w:rsidR="00F71CDE" w:rsidRPr="00F71CDE">
        <w:rPr>
          <w:rFonts w:eastAsia="Times New Roman"/>
          <w:szCs w:val="24"/>
        </w:rPr>
        <w:t xml:space="preserve"> processo que estabelece como a EAP será </w:t>
      </w:r>
      <w:r>
        <w:rPr>
          <w:rFonts w:eastAsia="Times New Roman"/>
          <w:szCs w:val="24"/>
        </w:rPr>
        <w:t xml:space="preserve">mantida e </w:t>
      </w:r>
      <w:r w:rsidR="0026082A">
        <w:rPr>
          <w:rFonts w:eastAsia="Times New Roman"/>
          <w:szCs w:val="24"/>
        </w:rPr>
        <w:t>aprovada. ”</w:t>
      </w:r>
      <w:r>
        <w:rPr>
          <w:rFonts w:eastAsia="Times New Roman"/>
          <w:szCs w:val="24"/>
        </w:rPr>
        <w:t>.</w:t>
      </w:r>
    </w:p>
    <w:p w:rsidR="007A3541" w:rsidRDefault="00DB5E4F" w:rsidP="00DB5E4F">
      <w:pPr>
        <w:spacing w:before="240"/>
        <w:jc w:val="both"/>
        <w:rPr>
          <w:rFonts w:eastAsia="Times New Roman"/>
          <w:szCs w:val="24"/>
        </w:rPr>
      </w:pPr>
      <w:r w:rsidRPr="001B0F70">
        <w:rPr>
          <w:rFonts w:eastAsia="Times New Roman"/>
          <w:szCs w:val="24"/>
        </w:rPr>
        <w:t xml:space="preserve">A EAP do projeto </w:t>
      </w:r>
      <w:r w:rsidR="00A1452A">
        <w:rPr>
          <w:rFonts w:eastAsia="Times New Roman"/>
          <w:szCs w:val="24"/>
        </w:rPr>
        <w:t>EzMart</w:t>
      </w:r>
      <w:r w:rsidRPr="001B0F70">
        <w:rPr>
          <w:rFonts w:eastAsia="Times New Roman"/>
          <w:szCs w:val="24"/>
        </w:rPr>
        <w:t xml:space="preserve"> </w:t>
      </w:r>
      <w:r w:rsidR="00020646">
        <w:rPr>
          <w:rFonts w:eastAsia="Times New Roman"/>
          <w:szCs w:val="24"/>
        </w:rPr>
        <w:t>encontra-se</w:t>
      </w:r>
      <w:r w:rsidRPr="001B0F70">
        <w:rPr>
          <w:rFonts w:eastAsia="Times New Roman"/>
          <w:szCs w:val="24"/>
        </w:rPr>
        <w:t xml:space="preserve"> no </w:t>
      </w:r>
      <w:r w:rsidR="004D0A34">
        <w:rPr>
          <w:rFonts w:eastAsia="Times New Roman"/>
          <w:szCs w:val="24"/>
        </w:rPr>
        <w:t>A</w:t>
      </w:r>
      <w:r w:rsidR="003B36AF">
        <w:rPr>
          <w:rFonts w:eastAsia="Times New Roman"/>
          <w:szCs w:val="24"/>
        </w:rPr>
        <w:t xml:space="preserve">pêndice </w:t>
      </w:r>
      <w:r w:rsidR="00A007F0">
        <w:rPr>
          <w:rFonts w:eastAsia="Times New Roman"/>
          <w:szCs w:val="24"/>
        </w:rPr>
        <w:t>A</w:t>
      </w:r>
      <w:r w:rsidR="00020646">
        <w:rPr>
          <w:rFonts w:eastAsia="Times New Roman"/>
          <w:szCs w:val="24"/>
        </w:rPr>
        <w:t xml:space="preserve"> deste documento</w:t>
      </w:r>
      <w:r w:rsidRPr="001B0F70">
        <w:rPr>
          <w:rFonts w:eastAsia="Times New Roman"/>
          <w:szCs w:val="24"/>
        </w:rPr>
        <w:t>.</w:t>
      </w:r>
    </w:p>
    <w:p w:rsidR="00620647" w:rsidRDefault="00620647" w:rsidP="007A3541">
      <w:pPr>
        <w:pStyle w:val="Ttulo4"/>
        <w:spacing w:before="240" w:after="240"/>
        <w:rPr>
          <w:rFonts w:ascii="Times New Roman" w:eastAsia="Times New Roman" w:hAnsi="Times New Roman" w:cs="Times New Roman"/>
          <w:b w:val="0"/>
          <w:i w:val="0"/>
          <w:color w:val="auto"/>
          <w:szCs w:val="24"/>
        </w:rPr>
      </w:pPr>
    </w:p>
    <w:p w:rsidR="007A3541" w:rsidRPr="001B0F70" w:rsidRDefault="007A3541" w:rsidP="007A3541">
      <w:pPr>
        <w:pStyle w:val="Ttulo4"/>
        <w:spacing w:before="240" w:after="240"/>
        <w:rPr>
          <w:rFonts w:ascii="Times New Roman" w:eastAsia="Times New Roman" w:hAnsi="Times New Roman" w:cs="Times New Roman"/>
          <w:b w:val="0"/>
          <w:i w:val="0"/>
          <w:color w:val="auto"/>
          <w:szCs w:val="24"/>
        </w:rPr>
      </w:pPr>
      <w:r w:rsidRPr="001B0F70">
        <w:rPr>
          <w:rFonts w:ascii="Times New Roman" w:eastAsia="Times New Roman" w:hAnsi="Times New Roman" w:cs="Times New Roman"/>
          <w:b w:val="0"/>
          <w:i w:val="0"/>
          <w:color w:val="auto"/>
          <w:szCs w:val="24"/>
        </w:rPr>
        <w:t>4.2.1.2 Dicionário EAP</w:t>
      </w:r>
    </w:p>
    <w:p w:rsidR="00A1452A" w:rsidRPr="00A1452A" w:rsidRDefault="00EA34C7" w:rsidP="00A1452A">
      <w:pPr>
        <w:spacing w:before="240"/>
        <w:jc w:val="both"/>
        <w:rPr>
          <w:rFonts w:eastAsia="Times New Roman"/>
          <w:color w:val="000000"/>
          <w:szCs w:val="24"/>
        </w:rPr>
      </w:pPr>
      <w:r>
        <w:rPr>
          <w:rFonts w:eastAsia="Times New Roman"/>
          <w:szCs w:val="24"/>
        </w:rPr>
        <w:t>De acordo com PM</w:t>
      </w:r>
      <w:r w:rsidR="003B36AF">
        <w:rPr>
          <w:rFonts w:eastAsia="Times New Roman"/>
          <w:szCs w:val="24"/>
        </w:rPr>
        <w:t>I</w:t>
      </w:r>
      <w:r>
        <w:rPr>
          <w:rFonts w:eastAsia="Times New Roman"/>
          <w:szCs w:val="24"/>
        </w:rPr>
        <w:t xml:space="preserve"> (2013, p.</w:t>
      </w:r>
      <w:r w:rsidR="007A3541" w:rsidRPr="001B0F70">
        <w:rPr>
          <w:rFonts w:eastAsia="Times New Roman"/>
          <w:szCs w:val="24"/>
        </w:rPr>
        <w:t>132), o dicionário da EAP é um “documento que fornece informações detalhadas sobre entregas, atividades e agendamento de cada componente da estrutura analítica do projeto (EAP). O dicionário da EAP é um documento que dá suporte à EAP”.</w:t>
      </w:r>
      <w:r w:rsidR="007A3541" w:rsidRPr="001B0F70">
        <w:rPr>
          <w:rFonts w:eastAsia="Times New Roman"/>
          <w:color w:val="000000"/>
          <w:szCs w:val="24"/>
        </w:rPr>
        <w:t xml:space="preserve"> </w:t>
      </w:r>
    </w:p>
    <w:p w:rsidR="00A1452A" w:rsidRPr="00A1452A" w:rsidRDefault="00A1452A" w:rsidP="00A1452A">
      <w:pPr>
        <w:autoSpaceDE w:val="0"/>
        <w:autoSpaceDN w:val="0"/>
        <w:adjustRightInd w:val="0"/>
        <w:jc w:val="both"/>
        <w:rPr>
          <w:rFonts w:eastAsia="Times New Roman"/>
          <w:szCs w:val="24"/>
        </w:rPr>
      </w:pPr>
      <w:r w:rsidRPr="191C2A8F">
        <w:rPr>
          <w:rFonts w:eastAsia="Times New Roman"/>
          <w:szCs w:val="24"/>
        </w:rPr>
        <w:t xml:space="preserve">Segundo </w:t>
      </w:r>
      <w:r w:rsidR="003B36AF">
        <w:rPr>
          <w:rFonts w:eastAsia="Times New Roman"/>
          <w:szCs w:val="24"/>
        </w:rPr>
        <w:t>PMI</w:t>
      </w:r>
      <w:r w:rsidRPr="191C2A8F">
        <w:rPr>
          <w:rFonts w:eastAsia="Times New Roman"/>
          <w:szCs w:val="24"/>
        </w:rPr>
        <w:t xml:space="preserve"> (2013), estão contidas no dicionário da EAP algumas informações, como: marcos do cronograma, recursos necessários, estimativa de custos, organização responsável, descrição do trabalho, entre outras.</w:t>
      </w:r>
    </w:p>
    <w:p w:rsidR="00EA34C7" w:rsidRDefault="00EA34C7" w:rsidP="00A007F0">
      <w:pPr>
        <w:autoSpaceDE w:val="0"/>
        <w:autoSpaceDN w:val="0"/>
        <w:adjustRightInd w:val="0"/>
        <w:jc w:val="both"/>
        <w:rPr>
          <w:rFonts w:eastAsia="Times New Roman"/>
          <w:szCs w:val="24"/>
        </w:rPr>
      </w:pPr>
      <w:r>
        <w:rPr>
          <w:rFonts w:eastAsia="Times New Roman"/>
          <w:szCs w:val="24"/>
        </w:rPr>
        <w:t>Para complementar essas informações, o PM</w:t>
      </w:r>
      <w:r w:rsidR="003B36AF">
        <w:rPr>
          <w:rFonts w:eastAsia="Times New Roman"/>
          <w:szCs w:val="24"/>
        </w:rPr>
        <w:t>I</w:t>
      </w:r>
      <w:r>
        <w:rPr>
          <w:rFonts w:eastAsia="Times New Roman"/>
          <w:szCs w:val="24"/>
        </w:rPr>
        <w:t xml:space="preserve"> (2013, p. 131) afirma que “</w:t>
      </w:r>
      <w:r w:rsidR="005703DB">
        <w:rPr>
          <w:rFonts w:eastAsia="Times New Roman"/>
          <w:szCs w:val="24"/>
        </w:rPr>
        <w:t>a</w:t>
      </w:r>
      <w:r w:rsidRPr="00EA34C7">
        <w:rPr>
          <w:rFonts w:eastAsia="Times New Roman"/>
          <w:szCs w:val="24"/>
        </w:rPr>
        <w:t xml:space="preserve"> linha de base do escopo é a versão aprovada de uma especificação de escopo do projeto, de uma estrutura analítica do projeto (EAP) e seu dicionário da EAP associado, que só pode ser mudada através de procedimentos de controle formais, e é usada como uma base de </w:t>
      </w:r>
      <w:r w:rsidR="00C2565F" w:rsidRPr="00EA34C7">
        <w:rPr>
          <w:rFonts w:eastAsia="Times New Roman"/>
          <w:szCs w:val="24"/>
        </w:rPr>
        <w:t>comparação.</w:t>
      </w:r>
      <w:r w:rsidR="00C2565F">
        <w:rPr>
          <w:rFonts w:eastAsia="Times New Roman"/>
          <w:szCs w:val="24"/>
        </w:rPr>
        <w:t xml:space="preserve"> ”</w:t>
      </w:r>
      <w:r>
        <w:rPr>
          <w:rFonts w:eastAsia="Times New Roman"/>
          <w:szCs w:val="24"/>
        </w:rPr>
        <w:t xml:space="preserve"> As informações contidas no dicionário da EAP incluem (mas não estão limitadas) à:</w:t>
      </w:r>
    </w:p>
    <w:p w:rsidR="00EA34C7" w:rsidRDefault="00EA34C7" w:rsidP="00EC35B2">
      <w:pPr>
        <w:pStyle w:val="NormalWeb"/>
        <w:numPr>
          <w:ilvl w:val="0"/>
          <w:numId w:val="113"/>
        </w:numPr>
        <w:shd w:val="clear" w:color="auto" w:fill="FFFFFF"/>
        <w:spacing w:before="0" w:beforeAutospacing="0" w:after="360" w:afterAutospacing="0" w:line="360" w:lineRule="auto"/>
        <w:jc w:val="both"/>
      </w:pPr>
      <w:r>
        <w:t>c</w:t>
      </w:r>
      <w:r w:rsidRPr="00EA34C7">
        <w:t>ódigo de identificador da conta;</w:t>
      </w:r>
    </w:p>
    <w:p w:rsidR="00EA34C7" w:rsidRDefault="00EA34C7" w:rsidP="00EC35B2">
      <w:pPr>
        <w:pStyle w:val="NormalWeb"/>
        <w:numPr>
          <w:ilvl w:val="0"/>
          <w:numId w:val="113"/>
        </w:numPr>
        <w:shd w:val="clear" w:color="auto" w:fill="FFFFFF"/>
        <w:spacing w:before="0" w:beforeAutospacing="0" w:after="360" w:afterAutospacing="0" w:line="360" w:lineRule="auto"/>
        <w:jc w:val="both"/>
      </w:pPr>
      <w:r>
        <w:t>d</w:t>
      </w:r>
      <w:r w:rsidRPr="00EA34C7">
        <w:t>escrição do trabalho;</w:t>
      </w:r>
    </w:p>
    <w:p w:rsidR="00EA34C7" w:rsidRDefault="00EA34C7" w:rsidP="00EC35B2">
      <w:pPr>
        <w:pStyle w:val="NormalWeb"/>
        <w:numPr>
          <w:ilvl w:val="0"/>
          <w:numId w:val="113"/>
        </w:numPr>
        <w:shd w:val="clear" w:color="auto" w:fill="FFFFFF"/>
        <w:spacing w:before="0" w:beforeAutospacing="0" w:after="360" w:afterAutospacing="0" w:line="360" w:lineRule="auto"/>
        <w:jc w:val="both"/>
      </w:pPr>
      <w:r>
        <w:t>p</w:t>
      </w:r>
      <w:r w:rsidRPr="00EA34C7">
        <w:t>remissas e restrições;</w:t>
      </w:r>
    </w:p>
    <w:p w:rsidR="00EA34C7" w:rsidRDefault="00EA34C7" w:rsidP="00EC35B2">
      <w:pPr>
        <w:pStyle w:val="NormalWeb"/>
        <w:numPr>
          <w:ilvl w:val="0"/>
          <w:numId w:val="113"/>
        </w:numPr>
        <w:shd w:val="clear" w:color="auto" w:fill="FFFFFF"/>
        <w:spacing w:before="0" w:beforeAutospacing="0" w:after="360" w:afterAutospacing="0" w:line="360" w:lineRule="auto"/>
        <w:jc w:val="both"/>
      </w:pPr>
      <w:r>
        <w:t>o</w:t>
      </w:r>
      <w:r w:rsidRPr="00EA34C7">
        <w:t>rganização responsável;</w:t>
      </w:r>
    </w:p>
    <w:p w:rsidR="00EA34C7" w:rsidRDefault="00EA34C7" w:rsidP="00EC35B2">
      <w:pPr>
        <w:pStyle w:val="NormalWeb"/>
        <w:numPr>
          <w:ilvl w:val="0"/>
          <w:numId w:val="113"/>
        </w:numPr>
        <w:shd w:val="clear" w:color="auto" w:fill="FFFFFF"/>
        <w:spacing w:before="0" w:beforeAutospacing="0" w:after="360" w:afterAutospacing="0" w:line="360" w:lineRule="auto"/>
        <w:jc w:val="both"/>
      </w:pPr>
      <w:r>
        <w:t>m</w:t>
      </w:r>
      <w:r w:rsidRPr="00EA34C7">
        <w:t>arcos do cronograma;</w:t>
      </w:r>
    </w:p>
    <w:p w:rsidR="00EA34C7" w:rsidRDefault="00EA34C7" w:rsidP="00EC35B2">
      <w:pPr>
        <w:pStyle w:val="NormalWeb"/>
        <w:numPr>
          <w:ilvl w:val="0"/>
          <w:numId w:val="113"/>
        </w:numPr>
        <w:shd w:val="clear" w:color="auto" w:fill="FFFFFF"/>
        <w:spacing w:before="0" w:beforeAutospacing="0" w:after="360" w:afterAutospacing="0" w:line="360" w:lineRule="auto"/>
        <w:jc w:val="both"/>
      </w:pPr>
      <w:r>
        <w:t>a</w:t>
      </w:r>
      <w:r w:rsidRPr="00EA34C7">
        <w:t>tividades do cronograma associadas;</w:t>
      </w:r>
    </w:p>
    <w:p w:rsidR="00EA34C7" w:rsidRDefault="00EA34C7" w:rsidP="00EC35B2">
      <w:pPr>
        <w:pStyle w:val="NormalWeb"/>
        <w:numPr>
          <w:ilvl w:val="0"/>
          <w:numId w:val="113"/>
        </w:numPr>
        <w:shd w:val="clear" w:color="auto" w:fill="FFFFFF"/>
        <w:spacing w:before="0" w:beforeAutospacing="0" w:after="360" w:afterAutospacing="0" w:line="360" w:lineRule="auto"/>
        <w:jc w:val="both"/>
      </w:pPr>
      <w:r>
        <w:lastRenderedPageBreak/>
        <w:t>r</w:t>
      </w:r>
      <w:r w:rsidRPr="00EA34C7">
        <w:t>ecursos necessários;</w:t>
      </w:r>
    </w:p>
    <w:p w:rsidR="00EA34C7" w:rsidRDefault="00EA34C7" w:rsidP="00EC35B2">
      <w:pPr>
        <w:pStyle w:val="NormalWeb"/>
        <w:numPr>
          <w:ilvl w:val="0"/>
          <w:numId w:val="113"/>
        </w:numPr>
        <w:shd w:val="clear" w:color="auto" w:fill="FFFFFF"/>
        <w:spacing w:before="0" w:beforeAutospacing="0" w:after="360" w:afterAutospacing="0" w:line="360" w:lineRule="auto"/>
        <w:jc w:val="both"/>
      </w:pPr>
      <w:r>
        <w:t>e</w:t>
      </w:r>
      <w:r w:rsidRPr="00EA34C7">
        <w:t>stimativa de custos;</w:t>
      </w:r>
    </w:p>
    <w:p w:rsidR="00EA34C7" w:rsidRDefault="00EA34C7" w:rsidP="00EC35B2">
      <w:pPr>
        <w:pStyle w:val="NormalWeb"/>
        <w:numPr>
          <w:ilvl w:val="0"/>
          <w:numId w:val="113"/>
        </w:numPr>
        <w:shd w:val="clear" w:color="auto" w:fill="FFFFFF"/>
        <w:spacing w:before="0" w:beforeAutospacing="0" w:after="360" w:afterAutospacing="0" w:line="360" w:lineRule="auto"/>
        <w:jc w:val="both"/>
      </w:pPr>
      <w:r>
        <w:t>r</w:t>
      </w:r>
      <w:r w:rsidRPr="00EA34C7">
        <w:t>equisitos de qualidade;</w:t>
      </w:r>
    </w:p>
    <w:p w:rsidR="00EA34C7" w:rsidRDefault="00EA34C7" w:rsidP="00EC35B2">
      <w:pPr>
        <w:pStyle w:val="NormalWeb"/>
        <w:numPr>
          <w:ilvl w:val="0"/>
          <w:numId w:val="113"/>
        </w:numPr>
        <w:shd w:val="clear" w:color="auto" w:fill="FFFFFF"/>
        <w:spacing w:before="0" w:beforeAutospacing="0" w:after="360" w:afterAutospacing="0" w:line="360" w:lineRule="auto"/>
        <w:jc w:val="both"/>
      </w:pPr>
      <w:r>
        <w:t>c</w:t>
      </w:r>
      <w:r w:rsidRPr="00EA34C7">
        <w:t>ritérios de aceitação;</w:t>
      </w:r>
    </w:p>
    <w:p w:rsidR="00EA34C7" w:rsidRDefault="00EA34C7" w:rsidP="00EC35B2">
      <w:pPr>
        <w:pStyle w:val="NormalWeb"/>
        <w:numPr>
          <w:ilvl w:val="0"/>
          <w:numId w:val="113"/>
        </w:numPr>
        <w:shd w:val="clear" w:color="auto" w:fill="FFFFFF"/>
        <w:spacing w:before="0" w:beforeAutospacing="0" w:after="360" w:afterAutospacing="0" w:line="360" w:lineRule="auto"/>
        <w:jc w:val="both"/>
      </w:pPr>
      <w:r>
        <w:t>r</w:t>
      </w:r>
      <w:r w:rsidR="003B36AF">
        <w:t>eferências técnicas;  e</w:t>
      </w:r>
    </w:p>
    <w:p w:rsidR="00EA34C7" w:rsidRPr="00EA34C7" w:rsidRDefault="00EA34C7" w:rsidP="00EC35B2">
      <w:pPr>
        <w:pStyle w:val="NormalWeb"/>
        <w:numPr>
          <w:ilvl w:val="0"/>
          <w:numId w:val="113"/>
        </w:numPr>
        <w:shd w:val="clear" w:color="auto" w:fill="FFFFFF"/>
        <w:spacing w:before="0" w:beforeAutospacing="0" w:after="360" w:afterAutospacing="0" w:line="360" w:lineRule="auto"/>
        <w:jc w:val="both"/>
      </w:pPr>
      <w:r>
        <w:t>i</w:t>
      </w:r>
      <w:r w:rsidRPr="00EA34C7">
        <w:t>nformações sobre acordos</w:t>
      </w:r>
      <w:r>
        <w:t>.</w:t>
      </w:r>
    </w:p>
    <w:p w:rsidR="00DB5E4F" w:rsidRPr="00A007F0" w:rsidRDefault="00AB017E" w:rsidP="00A007F0">
      <w:pPr>
        <w:autoSpaceDE w:val="0"/>
        <w:autoSpaceDN w:val="0"/>
        <w:adjustRightInd w:val="0"/>
        <w:jc w:val="both"/>
        <w:rPr>
          <w:rFonts w:eastAsia="Times New Roman"/>
          <w:szCs w:val="24"/>
        </w:rPr>
      </w:pPr>
      <w:r>
        <w:rPr>
          <w:rFonts w:eastAsia="Times New Roman"/>
          <w:szCs w:val="24"/>
        </w:rPr>
        <w:t xml:space="preserve">O Dicionário da EAP </w:t>
      </w:r>
      <w:r w:rsidRPr="4DF8DC71">
        <w:rPr>
          <w:rFonts w:eastAsia="Times New Roman"/>
          <w:szCs w:val="24"/>
        </w:rPr>
        <w:t xml:space="preserve">encontra-se no </w:t>
      </w:r>
      <w:r w:rsidR="004D0A34">
        <w:rPr>
          <w:rFonts w:eastAsia="Times New Roman"/>
          <w:szCs w:val="24"/>
        </w:rPr>
        <w:t>A</w:t>
      </w:r>
      <w:r w:rsidR="003B36AF">
        <w:rPr>
          <w:rFonts w:eastAsia="Times New Roman"/>
          <w:szCs w:val="24"/>
        </w:rPr>
        <w:t>pêndice</w:t>
      </w:r>
      <w:r w:rsidRPr="4DF8DC71">
        <w:rPr>
          <w:rFonts w:eastAsia="Times New Roman"/>
          <w:szCs w:val="24"/>
        </w:rPr>
        <w:t xml:space="preserve"> </w:t>
      </w:r>
      <w:r w:rsidR="00A007F0">
        <w:rPr>
          <w:rFonts w:eastAsia="Times New Roman"/>
          <w:szCs w:val="24"/>
        </w:rPr>
        <w:t>A</w:t>
      </w:r>
      <w:r w:rsidRPr="4DF8DC71">
        <w:rPr>
          <w:rFonts w:eastAsia="Times New Roman"/>
          <w:szCs w:val="24"/>
        </w:rPr>
        <w:t xml:space="preserve"> deste documento, descrito no campo "Notes" do arquivo</w:t>
      </w:r>
      <w:r>
        <w:rPr>
          <w:rFonts w:eastAsia="Times New Roman"/>
          <w:szCs w:val="24"/>
        </w:rPr>
        <w:t xml:space="preserve"> gerado </w:t>
      </w:r>
      <w:r w:rsidR="003B36AF">
        <w:rPr>
          <w:rFonts w:eastAsia="Times New Roman"/>
          <w:szCs w:val="24"/>
        </w:rPr>
        <w:t xml:space="preserve">pelo </w:t>
      </w:r>
      <w:r w:rsidRPr="4DF8DC71">
        <w:rPr>
          <w:rFonts w:eastAsia="Times New Roman"/>
          <w:szCs w:val="24"/>
        </w:rPr>
        <w:t>MS-P</w:t>
      </w:r>
      <w:r>
        <w:rPr>
          <w:rFonts w:eastAsia="Times New Roman"/>
          <w:szCs w:val="24"/>
        </w:rPr>
        <w:t>roject</w:t>
      </w:r>
      <w:r w:rsidRPr="4DF8DC71">
        <w:rPr>
          <w:rFonts w:eastAsia="Times New Roman"/>
          <w:szCs w:val="24"/>
        </w:rPr>
        <w:t>.</w:t>
      </w:r>
    </w:p>
    <w:p w:rsidR="00620647" w:rsidRDefault="00620647" w:rsidP="00171B99">
      <w:bookmarkStart w:id="88" w:name="_2jxsxqh"/>
      <w:bookmarkStart w:id="89" w:name="_Toc495240190"/>
      <w:bookmarkStart w:id="90" w:name="_Toc510878447"/>
      <w:bookmarkEnd w:id="88"/>
    </w:p>
    <w:p w:rsidR="004A4053" w:rsidRDefault="007B3E4F" w:rsidP="004A4053">
      <w:pPr>
        <w:pStyle w:val="Ttulo3"/>
        <w:spacing w:before="240" w:after="240"/>
        <w:jc w:val="both"/>
      </w:pPr>
      <w:bookmarkStart w:id="91" w:name="_Toc523855462"/>
      <w:r w:rsidRPr="001B0F70">
        <w:rPr>
          <w:rFonts w:ascii="Times New Roman" w:hAnsi="Times New Roman"/>
          <w:color w:val="auto"/>
          <w:szCs w:val="24"/>
        </w:rPr>
        <w:t>4.2.2 Gestão do Tempo</w:t>
      </w:r>
      <w:bookmarkEnd w:id="89"/>
      <w:bookmarkEnd w:id="90"/>
      <w:bookmarkEnd w:id="91"/>
    </w:p>
    <w:p w:rsidR="004A4053" w:rsidRPr="001B0F70" w:rsidRDefault="003B36AF" w:rsidP="004A4053">
      <w:pPr>
        <w:spacing w:before="240"/>
        <w:jc w:val="both"/>
        <w:rPr>
          <w:rFonts w:eastAsia="Times New Roman"/>
          <w:color w:val="000000"/>
          <w:szCs w:val="24"/>
        </w:rPr>
      </w:pPr>
      <w:r>
        <w:rPr>
          <w:rFonts w:eastAsia="Times New Roman"/>
          <w:szCs w:val="24"/>
        </w:rPr>
        <w:t xml:space="preserve">Segundo </w:t>
      </w:r>
      <w:r w:rsidR="004A4053" w:rsidRPr="001B0F70">
        <w:rPr>
          <w:rFonts w:eastAsia="Times New Roman"/>
          <w:szCs w:val="24"/>
        </w:rPr>
        <w:t>a norma técnica NBR ISO 10006 (</w:t>
      </w:r>
      <w:r>
        <w:rPr>
          <w:rFonts w:eastAsia="Times New Roman"/>
          <w:szCs w:val="24"/>
        </w:rPr>
        <w:t xml:space="preserve">ABNT, </w:t>
      </w:r>
      <w:r w:rsidR="004A4053" w:rsidRPr="001B0F70">
        <w:rPr>
          <w:rFonts w:eastAsia="Times New Roman"/>
          <w:szCs w:val="24"/>
        </w:rPr>
        <w:t>1997, p. 2), projeto é "processo único, consistido de um grupo de atividades coordenadas e controladas com datas para início e término, empreendido para alcance de um objetivo conforme requisitos específicos, incluindo limitações de tempo, custo e recursos".</w:t>
      </w:r>
    </w:p>
    <w:p w:rsidR="00FF6290" w:rsidRPr="001B0F70" w:rsidRDefault="004A4053" w:rsidP="004A4053">
      <w:pPr>
        <w:spacing w:before="240"/>
        <w:jc w:val="both"/>
        <w:rPr>
          <w:rFonts w:eastAsia="Times New Roman"/>
          <w:szCs w:val="24"/>
        </w:rPr>
      </w:pPr>
      <w:r w:rsidRPr="001B0F70">
        <w:rPr>
          <w:rFonts w:eastAsia="Times New Roman"/>
          <w:szCs w:val="24"/>
        </w:rPr>
        <w:t>De acordo com o PM</w:t>
      </w:r>
      <w:r w:rsidR="003B36AF">
        <w:rPr>
          <w:rFonts w:eastAsia="Times New Roman"/>
          <w:szCs w:val="24"/>
        </w:rPr>
        <w:t>I</w:t>
      </w:r>
      <w:r w:rsidRPr="001B0F70">
        <w:rPr>
          <w:rFonts w:eastAsia="Times New Roman"/>
          <w:szCs w:val="24"/>
        </w:rPr>
        <w:t xml:space="preserve"> (2013, p. 141), os processos necessários para gerenciar o tempo de um projeto são:</w:t>
      </w:r>
    </w:p>
    <w:p w:rsidR="004A4053" w:rsidRPr="001B0F70" w:rsidRDefault="004A4053" w:rsidP="0028692D">
      <w:pPr>
        <w:widowControl w:val="0"/>
        <w:numPr>
          <w:ilvl w:val="0"/>
          <w:numId w:val="9"/>
        </w:numPr>
        <w:spacing w:after="0"/>
        <w:ind w:left="2268" w:hanging="356"/>
        <w:contextualSpacing/>
        <w:jc w:val="both"/>
        <w:rPr>
          <w:rFonts w:eastAsia="Times New Roman"/>
          <w:sz w:val="20"/>
          <w:szCs w:val="20"/>
        </w:rPr>
      </w:pPr>
      <w:r w:rsidRPr="001B0F70">
        <w:rPr>
          <w:rFonts w:eastAsia="Times New Roman"/>
          <w:sz w:val="20"/>
          <w:szCs w:val="20"/>
        </w:rPr>
        <w:t>planejar o gerenciamento do cronograma – o processo de estabelecer as políticas, os procedimentos e a documentação para o planejamento, desenvolvimento, gerenciamento, execução e controle do cronograma do projeto;</w:t>
      </w:r>
    </w:p>
    <w:p w:rsidR="004A4053" w:rsidRPr="001B0F70" w:rsidRDefault="004A4053" w:rsidP="0028692D">
      <w:pPr>
        <w:widowControl w:val="0"/>
        <w:numPr>
          <w:ilvl w:val="0"/>
          <w:numId w:val="9"/>
        </w:numPr>
        <w:spacing w:after="0"/>
        <w:ind w:left="2268" w:hanging="356"/>
        <w:contextualSpacing/>
        <w:jc w:val="both"/>
        <w:rPr>
          <w:rFonts w:eastAsia="Times New Roman"/>
          <w:sz w:val="20"/>
          <w:szCs w:val="20"/>
        </w:rPr>
      </w:pPr>
      <w:r w:rsidRPr="001B0F70">
        <w:rPr>
          <w:rFonts w:eastAsia="Times New Roman"/>
          <w:sz w:val="20"/>
          <w:szCs w:val="20"/>
        </w:rPr>
        <w:t>definir as atividades – o processo de identificação e documentação das ações específicas a serem realizadas para produzir as entregas do projeto;</w:t>
      </w:r>
    </w:p>
    <w:p w:rsidR="004A4053" w:rsidRPr="001B0F70" w:rsidRDefault="004A4053" w:rsidP="0028692D">
      <w:pPr>
        <w:widowControl w:val="0"/>
        <w:numPr>
          <w:ilvl w:val="0"/>
          <w:numId w:val="9"/>
        </w:numPr>
        <w:spacing w:after="0"/>
        <w:ind w:left="2268" w:hanging="356"/>
        <w:contextualSpacing/>
        <w:jc w:val="both"/>
        <w:rPr>
          <w:rFonts w:eastAsia="Times New Roman"/>
          <w:sz w:val="20"/>
          <w:szCs w:val="20"/>
        </w:rPr>
      </w:pPr>
      <w:r w:rsidRPr="001B0F70">
        <w:rPr>
          <w:rFonts w:eastAsia="Times New Roman"/>
          <w:sz w:val="20"/>
          <w:szCs w:val="20"/>
        </w:rPr>
        <w:t>sequenciar as atividades – o processo de identificação e documentação dos relacionamentos entre as atividades do projeto;</w:t>
      </w:r>
    </w:p>
    <w:p w:rsidR="004A4053" w:rsidRPr="001B0F70" w:rsidRDefault="004A4053" w:rsidP="0028692D">
      <w:pPr>
        <w:widowControl w:val="0"/>
        <w:numPr>
          <w:ilvl w:val="0"/>
          <w:numId w:val="9"/>
        </w:numPr>
        <w:spacing w:after="0"/>
        <w:ind w:left="2268" w:hanging="356"/>
        <w:contextualSpacing/>
        <w:jc w:val="both"/>
        <w:rPr>
          <w:rFonts w:eastAsia="Times New Roman"/>
          <w:sz w:val="20"/>
          <w:szCs w:val="20"/>
        </w:rPr>
      </w:pPr>
      <w:r w:rsidRPr="001B0F70">
        <w:rPr>
          <w:rFonts w:eastAsia="Times New Roman"/>
          <w:sz w:val="20"/>
          <w:szCs w:val="20"/>
        </w:rPr>
        <w:t>estimar os recursos das atividades – o processo de estimativa dos tipos e quantidades de material, recursos humanos, equipamentos ou suprimentos que serão necessários para realizar cada atividade;</w:t>
      </w:r>
    </w:p>
    <w:p w:rsidR="004A4053" w:rsidRPr="001B0F70" w:rsidRDefault="004A4053" w:rsidP="0028692D">
      <w:pPr>
        <w:widowControl w:val="0"/>
        <w:numPr>
          <w:ilvl w:val="0"/>
          <w:numId w:val="9"/>
        </w:numPr>
        <w:spacing w:after="0"/>
        <w:ind w:left="2268" w:hanging="356"/>
        <w:contextualSpacing/>
        <w:jc w:val="both"/>
        <w:rPr>
          <w:rFonts w:eastAsia="Times New Roman"/>
          <w:sz w:val="20"/>
          <w:szCs w:val="20"/>
        </w:rPr>
      </w:pPr>
      <w:r w:rsidRPr="001B0F70">
        <w:rPr>
          <w:rFonts w:eastAsia="Times New Roman"/>
          <w:sz w:val="20"/>
          <w:szCs w:val="20"/>
        </w:rPr>
        <w:t xml:space="preserve">estimar as durações das atividades – o processo de estimativa do número de períodos </w:t>
      </w:r>
      <w:r w:rsidRPr="001B0F70">
        <w:rPr>
          <w:rFonts w:eastAsia="Times New Roman"/>
          <w:sz w:val="20"/>
          <w:szCs w:val="20"/>
        </w:rPr>
        <w:lastRenderedPageBreak/>
        <w:t>de trabalho que serão necessários para terminar atividades específicas com os recursos estimados;</w:t>
      </w:r>
    </w:p>
    <w:p w:rsidR="001A0258" w:rsidRDefault="004A4053" w:rsidP="0028692D">
      <w:pPr>
        <w:widowControl w:val="0"/>
        <w:numPr>
          <w:ilvl w:val="0"/>
          <w:numId w:val="9"/>
        </w:numPr>
        <w:spacing w:after="0"/>
        <w:ind w:left="2268" w:hanging="356"/>
        <w:contextualSpacing/>
        <w:jc w:val="both"/>
        <w:rPr>
          <w:rFonts w:eastAsia="Times New Roman"/>
          <w:sz w:val="20"/>
          <w:szCs w:val="20"/>
        </w:rPr>
      </w:pPr>
      <w:r w:rsidRPr="001B0F70">
        <w:rPr>
          <w:rFonts w:eastAsia="Times New Roman"/>
          <w:sz w:val="20"/>
          <w:szCs w:val="20"/>
        </w:rPr>
        <w:t>desenvolver o cronograma – o processo de análise das sequências das atividades, suas durações, recursos necessários e restrições do cronograma visando criar o modelo do cronograma do projeto;</w:t>
      </w:r>
      <w:r w:rsidR="001A0258">
        <w:rPr>
          <w:rFonts w:eastAsia="Times New Roman"/>
          <w:sz w:val="20"/>
          <w:szCs w:val="20"/>
        </w:rPr>
        <w:t xml:space="preserve"> </w:t>
      </w:r>
    </w:p>
    <w:p w:rsidR="004A4053" w:rsidRDefault="004A4053" w:rsidP="0028692D">
      <w:pPr>
        <w:widowControl w:val="0"/>
        <w:numPr>
          <w:ilvl w:val="0"/>
          <w:numId w:val="9"/>
        </w:numPr>
        <w:spacing w:after="0"/>
        <w:ind w:left="2268" w:hanging="356"/>
        <w:contextualSpacing/>
        <w:jc w:val="both"/>
        <w:rPr>
          <w:rFonts w:eastAsia="Times New Roman"/>
          <w:sz w:val="20"/>
          <w:szCs w:val="20"/>
        </w:rPr>
      </w:pPr>
      <w:r w:rsidRPr="00A1452A">
        <w:rPr>
          <w:rFonts w:eastAsia="Times New Roman"/>
          <w:sz w:val="20"/>
          <w:szCs w:val="20"/>
        </w:rPr>
        <w:t>controlar o cronograma – o processo de monitoramento do andamento das atividades do projeto para atualização no seu progresso e gerenciamento das mudanças feitas na linha de base do cronograma para realizar o planejado</w:t>
      </w:r>
      <w:r w:rsidR="0028692D">
        <w:rPr>
          <w:rFonts w:eastAsia="Times New Roman"/>
          <w:sz w:val="20"/>
          <w:szCs w:val="20"/>
        </w:rPr>
        <w:t>.</w:t>
      </w:r>
    </w:p>
    <w:p w:rsidR="00A1452A" w:rsidRPr="00A1452A" w:rsidRDefault="00A1452A" w:rsidP="00A1452A">
      <w:pPr>
        <w:widowControl w:val="0"/>
        <w:spacing w:after="0" w:line="240" w:lineRule="auto"/>
        <w:ind w:left="2625"/>
        <w:contextualSpacing/>
        <w:jc w:val="both"/>
        <w:rPr>
          <w:rFonts w:eastAsia="Times New Roman"/>
          <w:sz w:val="20"/>
          <w:szCs w:val="20"/>
        </w:rPr>
      </w:pPr>
    </w:p>
    <w:p w:rsidR="00EA34C7" w:rsidRDefault="00EA34C7" w:rsidP="00EA34C7">
      <w:pPr>
        <w:jc w:val="both"/>
        <w:rPr>
          <w:rFonts w:eastAsia="Times New Roman"/>
          <w:szCs w:val="24"/>
        </w:rPr>
      </w:pPr>
      <w:r>
        <w:rPr>
          <w:rFonts w:eastAsia="Times New Roman"/>
          <w:szCs w:val="24"/>
        </w:rPr>
        <w:t>Assim como os processos contidos na área de conhecimento “Escopo”, os processos desta área do conhecimento também interagem com outras áreas do conhecimento.</w:t>
      </w:r>
    </w:p>
    <w:p w:rsidR="00EA34C7" w:rsidRDefault="003B36AF" w:rsidP="00EA34C7">
      <w:pPr>
        <w:jc w:val="both"/>
        <w:rPr>
          <w:rFonts w:eastAsia="Times New Roman"/>
          <w:szCs w:val="24"/>
        </w:rPr>
      </w:pPr>
      <w:r>
        <w:rPr>
          <w:rFonts w:eastAsia="Times New Roman"/>
          <w:szCs w:val="24"/>
        </w:rPr>
        <w:t>PMI</w:t>
      </w:r>
      <w:r w:rsidR="00EA34C7">
        <w:rPr>
          <w:rFonts w:eastAsia="Times New Roman"/>
          <w:szCs w:val="24"/>
        </w:rPr>
        <w:t xml:space="preserve"> (2013, p.141) afirma que e</w:t>
      </w:r>
      <w:r w:rsidR="00EA34C7" w:rsidRPr="00EA34C7">
        <w:rPr>
          <w:rFonts w:eastAsia="Times New Roman"/>
          <w:szCs w:val="24"/>
        </w:rPr>
        <w:t xml:space="preserve">m alguns projetos, especialmente naqueles de escopo menor, </w:t>
      </w:r>
      <w:r w:rsidR="00EA34C7">
        <w:rPr>
          <w:rFonts w:eastAsia="Times New Roman"/>
          <w:szCs w:val="24"/>
        </w:rPr>
        <w:t>onde</w:t>
      </w:r>
      <w:r w:rsidR="00620647">
        <w:rPr>
          <w:rFonts w:eastAsia="Times New Roman"/>
          <w:szCs w:val="24"/>
        </w:rPr>
        <w:t xml:space="preserve"> se</w:t>
      </w:r>
      <w:r w:rsidR="00EA34C7">
        <w:rPr>
          <w:rFonts w:eastAsia="Times New Roman"/>
          <w:szCs w:val="24"/>
        </w:rPr>
        <w:t xml:space="preserve"> pode compreender o projeto EzMart, </w:t>
      </w:r>
      <w:r w:rsidR="00EA34C7" w:rsidRPr="00EA34C7">
        <w:rPr>
          <w:rFonts w:eastAsia="Times New Roman"/>
          <w:szCs w:val="24"/>
        </w:rPr>
        <w:t xml:space="preserve">os processos </w:t>
      </w:r>
      <w:r w:rsidR="00EA34C7">
        <w:rPr>
          <w:rFonts w:eastAsia="Times New Roman"/>
          <w:szCs w:val="24"/>
        </w:rPr>
        <w:t>“</w:t>
      </w:r>
      <w:r w:rsidR="00EA34C7" w:rsidRPr="00EA34C7">
        <w:rPr>
          <w:rFonts w:eastAsia="Times New Roman"/>
          <w:szCs w:val="24"/>
        </w:rPr>
        <w:t>definir as atividades</w:t>
      </w:r>
      <w:r w:rsidR="00EA34C7">
        <w:rPr>
          <w:rFonts w:eastAsia="Times New Roman"/>
          <w:szCs w:val="24"/>
        </w:rPr>
        <w:t>”</w:t>
      </w:r>
      <w:r w:rsidR="00EA34C7" w:rsidRPr="00EA34C7">
        <w:rPr>
          <w:rFonts w:eastAsia="Times New Roman"/>
          <w:szCs w:val="24"/>
        </w:rPr>
        <w:t xml:space="preserve">, </w:t>
      </w:r>
      <w:r w:rsidR="00EA34C7">
        <w:rPr>
          <w:rFonts w:eastAsia="Times New Roman"/>
          <w:szCs w:val="24"/>
        </w:rPr>
        <w:t>“</w:t>
      </w:r>
      <w:r w:rsidR="00EA34C7" w:rsidRPr="00EA34C7">
        <w:rPr>
          <w:rFonts w:eastAsia="Times New Roman"/>
          <w:szCs w:val="24"/>
        </w:rPr>
        <w:t>sequenciar as atividades</w:t>
      </w:r>
      <w:r w:rsidR="00EA34C7">
        <w:rPr>
          <w:rFonts w:eastAsia="Times New Roman"/>
          <w:szCs w:val="24"/>
        </w:rPr>
        <w:t>”</w:t>
      </w:r>
      <w:r w:rsidR="00EA34C7" w:rsidRPr="00EA34C7">
        <w:rPr>
          <w:rFonts w:eastAsia="Times New Roman"/>
          <w:szCs w:val="24"/>
        </w:rPr>
        <w:t xml:space="preserve">, </w:t>
      </w:r>
      <w:r w:rsidR="00EA34C7">
        <w:rPr>
          <w:rFonts w:eastAsia="Times New Roman"/>
          <w:szCs w:val="24"/>
        </w:rPr>
        <w:t>“</w:t>
      </w:r>
      <w:r w:rsidR="00EA34C7" w:rsidRPr="00EA34C7">
        <w:rPr>
          <w:rFonts w:eastAsia="Times New Roman"/>
          <w:szCs w:val="24"/>
        </w:rPr>
        <w:t>estimar os recursos das atividades</w:t>
      </w:r>
      <w:r w:rsidR="00EA34C7">
        <w:rPr>
          <w:rFonts w:eastAsia="Times New Roman"/>
          <w:szCs w:val="24"/>
        </w:rPr>
        <w:t>”</w:t>
      </w:r>
      <w:r w:rsidR="00EA34C7" w:rsidRPr="00EA34C7">
        <w:rPr>
          <w:rFonts w:eastAsia="Times New Roman"/>
          <w:szCs w:val="24"/>
        </w:rPr>
        <w:t xml:space="preserve">, </w:t>
      </w:r>
      <w:r w:rsidR="00EA34C7">
        <w:rPr>
          <w:rFonts w:eastAsia="Times New Roman"/>
          <w:szCs w:val="24"/>
        </w:rPr>
        <w:t>“</w:t>
      </w:r>
      <w:r w:rsidR="00EA34C7" w:rsidRPr="00EA34C7">
        <w:rPr>
          <w:rFonts w:eastAsia="Times New Roman"/>
          <w:szCs w:val="24"/>
        </w:rPr>
        <w:t>estimar as durações das atividades</w:t>
      </w:r>
      <w:r w:rsidR="00EA34C7">
        <w:rPr>
          <w:rFonts w:eastAsia="Times New Roman"/>
          <w:szCs w:val="24"/>
        </w:rPr>
        <w:t>”</w:t>
      </w:r>
      <w:r w:rsidR="00EA34C7" w:rsidRPr="00EA34C7">
        <w:rPr>
          <w:rFonts w:eastAsia="Times New Roman"/>
          <w:szCs w:val="24"/>
        </w:rPr>
        <w:t xml:space="preserve"> e </w:t>
      </w:r>
      <w:r w:rsidR="00EA34C7">
        <w:rPr>
          <w:rFonts w:eastAsia="Times New Roman"/>
          <w:szCs w:val="24"/>
        </w:rPr>
        <w:t>“</w:t>
      </w:r>
      <w:r w:rsidR="00EA34C7" w:rsidRPr="00EA34C7">
        <w:rPr>
          <w:rFonts w:eastAsia="Times New Roman"/>
          <w:szCs w:val="24"/>
        </w:rPr>
        <w:t>desenvolver o modelo do cronograma</w:t>
      </w:r>
      <w:r w:rsidR="00EA34C7">
        <w:rPr>
          <w:rFonts w:eastAsia="Times New Roman"/>
          <w:szCs w:val="24"/>
        </w:rPr>
        <w:t>”</w:t>
      </w:r>
      <w:r w:rsidR="00EA34C7" w:rsidRPr="00EA34C7">
        <w:rPr>
          <w:rFonts w:eastAsia="Times New Roman"/>
          <w:szCs w:val="24"/>
        </w:rPr>
        <w:t xml:space="preserve"> estão tão estreitamente conectados que são vistos como um único processo que pode ser realizado por uma pessoa em um período de tempo relativamente curto. Estes processos são aqui representados como elementos distintos, pois as ferramentas e técnicas para cada processo são diferent</w:t>
      </w:r>
      <w:r w:rsidR="00EA34C7">
        <w:rPr>
          <w:rFonts w:eastAsia="Times New Roman"/>
          <w:szCs w:val="24"/>
        </w:rPr>
        <w:t>es e são tratados a seguir.</w:t>
      </w:r>
    </w:p>
    <w:p w:rsidR="00EA34C7" w:rsidRDefault="00EA34C7" w:rsidP="00EA34C7">
      <w:pPr>
        <w:jc w:val="both"/>
        <w:rPr>
          <w:rFonts w:eastAsia="Times New Roman"/>
          <w:szCs w:val="24"/>
        </w:rPr>
      </w:pPr>
      <w:r>
        <w:rPr>
          <w:rFonts w:eastAsia="Times New Roman"/>
          <w:szCs w:val="24"/>
        </w:rPr>
        <w:t xml:space="preserve">Com isso, é necessário que se tenha um planejamento do cronograma, onde é também necessário estabelecer </w:t>
      </w:r>
      <w:r w:rsidRPr="00EA34C7">
        <w:rPr>
          <w:rFonts w:eastAsia="Times New Roman"/>
          <w:szCs w:val="24"/>
        </w:rPr>
        <w:t>as políticas, os procedimentos e a documentação para o planejamento, desenvolvimento, gerenciamento, execução e controle do cronograma do projeto</w:t>
      </w:r>
      <w:r w:rsidR="000C5030">
        <w:rPr>
          <w:rFonts w:eastAsia="Times New Roman"/>
          <w:szCs w:val="24"/>
        </w:rPr>
        <w:t xml:space="preserve"> e o PMI</w:t>
      </w:r>
      <w:r>
        <w:rPr>
          <w:rFonts w:eastAsia="Times New Roman"/>
          <w:szCs w:val="24"/>
        </w:rPr>
        <w:t xml:space="preserve"> (2013, p. 145) afirma que “o</w:t>
      </w:r>
      <w:r w:rsidRPr="00EA34C7">
        <w:rPr>
          <w:rFonts w:eastAsia="Times New Roman"/>
          <w:szCs w:val="24"/>
        </w:rPr>
        <w:t xml:space="preserve"> principal benefício deste processo é o fornecimento de orientação e instruções sobre como o cronograma do projeto será gerenciado ao longo de todo o </w:t>
      </w:r>
      <w:r w:rsidR="00C2565F" w:rsidRPr="00EA34C7">
        <w:rPr>
          <w:rFonts w:eastAsia="Times New Roman"/>
          <w:szCs w:val="24"/>
        </w:rPr>
        <w:t>projeto</w:t>
      </w:r>
      <w:r w:rsidR="00C2565F">
        <w:rPr>
          <w:rFonts w:eastAsia="Times New Roman"/>
          <w:szCs w:val="24"/>
        </w:rPr>
        <w:t>. ”</w:t>
      </w:r>
      <w:r>
        <w:rPr>
          <w:rFonts w:eastAsia="Times New Roman"/>
          <w:szCs w:val="24"/>
        </w:rPr>
        <w:t xml:space="preserve">. </w:t>
      </w:r>
    </w:p>
    <w:p w:rsidR="00EA34C7" w:rsidRDefault="00EA34C7" w:rsidP="00EA34C7">
      <w:pPr>
        <w:jc w:val="both"/>
        <w:rPr>
          <w:rFonts w:eastAsia="Times New Roman"/>
          <w:szCs w:val="24"/>
        </w:rPr>
      </w:pPr>
      <w:r>
        <w:rPr>
          <w:rFonts w:eastAsia="Times New Roman"/>
          <w:szCs w:val="24"/>
        </w:rPr>
        <w:t>A F</w:t>
      </w:r>
      <w:r w:rsidR="000C5030">
        <w:rPr>
          <w:rFonts w:eastAsia="Times New Roman"/>
          <w:szCs w:val="24"/>
        </w:rPr>
        <w:t>igura</w:t>
      </w:r>
      <w:r>
        <w:rPr>
          <w:rFonts w:eastAsia="Times New Roman"/>
          <w:szCs w:val="24"/>
        </w:rPr>
        <w:t xml:space="preserve"> 2</w:t>
      </w:r>
      <w:r w:rsidR="000C5030">
        <w:rPr>
          <w:rFonts w:eastAsia="Times New Roman"/>
          <w:szCs w:val="24"/>
        </w:rPr>
        <w:t>1</w:t>
      </w:r>
      <w:r>
        <w:rPr>
          <w:rFonts w:eastAsia="Times New Roman"/>
          <w:szCs w:val="24"/>
        </w:rPr>
        <w:t xml:space="preserve"> demonstra o diagrama do fluxo de dados do processo de planejar o gerenciamento do cronograma</w:t>
      </w:r>
    </w:p>
    <w:p w:rsidR="00EA34C7" w:rsidRDefault="00EA34C7" w:rsidP="00EA34C7">
      <w:pPr>
        <w:keepNext/>
        <w:jc w:val="center"/>
      </w:pPr>
      <w:r>
        <w:rPr>
          <w:noProof/>
          <w:lang w:eastAsia="pt-BR"/>
        </w:rPr>
        <w:lastRenderedPageBreak/>
        <w:drawing>
          <wp:inline distT="0" distB="0" distL="0" distR="0" wp14:anchorId="0BED4D29" wp14:editId="29B5C53C">
            <wp:extent cx="4838700" cy="376237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4838700" cy="3762375"/>
                    </a:xfrm>
                    <a:prstGeom prst="rect">
                      <a:avLst/>
                    </a:prstGeom>
                  </pic:spPr>
                </pic:pic>
              </a:graphicData>
            </a:graphic>
          </wp:inline>
        </w:drawing>
      </w:r>
    </w:p>
    <w:p w:rsidR="00EA34C7" w:rsidRPr="00EA34C7" w:rsidRDefault="00F31A29" w:rsidP="00EA34C7">
      <w:pPr>
        <w:pStyle w:val="Legenda"/>
        <w:spacing w:after="0"/>
        <w:jc w:val="both"/>
        <w:rPr>
          <w:color w:val="auto"/>
        </w:rPr>
      </w:pPr>
      <w:bookmarkStart w:id="92" w:name="_Toc523855369"/>
      <w:r>
        <w:rPr>
          <w:color w:val="auto"/>
        </w:rPr>
        <w:t>Figura</w:t>
      </w:r>
      <w:r w:rsidR="00EA34C7" w:rsidRPr="00EA34C7">
        <w:rPr>
          <w:color w:val="auto"/>
        </w:rPr>
        <w:t xml:space="preserve"> </w:t>
      </w:r>
      <w:r w:rsidR="0006100E" w:rsidRPr="00EA34C7">
        <w:rPr>
          <w:color w:val="auto"/>
        </w:rPr>
        <w:fldChar w:fldCharType="begin"/>
      </w:r>
      <w:r w:rsidR="00EA34C7" w:rsidRPr="00EA34C7">
        <w:rPr>
          <w:color w:val="auto"/>
        </w:rPr>
        <w:instrText xml:space="preserve"> SEQ Figura \* ARABIC </w:instrText>
      </w:r>
      <w:r w:rsidR="0006100E" w:rsidRPr="00EA34C7">
        <w:rPr>
          <w:color w:val="auto"/>
        </w:rPr>
        <w:fldChar w:fldCharType="separate"/>
      </w:r>
      <w:r w:rsidR="00A2678F">
        <w:rPr>
          <w:noProof/>
          <w:color w:val="auto"/>
        </w:rPr>
        <w:t>21</w:t>
      </w:r>
      <w:r w:rsidR="0006100E" w:rsidRPr="00EA34C7">
        <w:rPr>
          <w:color w:val="auto"/>
        </w:rPr>
        <w:fldChar w:fldCharType="end"/>
      </w:r>
      <w:r w:rsidR="000C5030">
        <w:rPr>
          <w:color w:val="auto"/>
        </w:rPr>
        <w:t xml:space="preserve"> </w:t>
      </w:r>
      <w:r w:rsidR="00EA34C7" w:rsidRPr="00EA34C7">
        <w:rPr>
          <w:color w:val="auto"/>
        </w:rPr>
        <w:t>- Diagrama do fluxo de dados do processo de planejar o gerenciamento do cronograma</w:t>
      </w:r>
      <w:bookmarkEnd w:id="92"/>
    </w:p>
    <w:p w:rsidR="00EA34C7" w:rsidRDefault="00EA34C7" w:rsidP="00EA34C7">
      <w:pPr>
        <w:pStyle w:val="Legenda"/>
        <w:spacing w:line="360" w:lineRule="auto"/>
        <w:jc w:val="both"/>
        <w:rPr>
          <w:color w:val="auto"/>
        </w:rPr>
      </w:pPr>
      <w:r w:rsidRPr="00EA34C7">
        <w:rPr>
          <w:color w:val="auto"/>
        </w:rPr>
        <w:t>Fonte: PM</w:t>
      </w:r>
      <w:r w:rsidR="000C5030">
        <w:rPr>
          <w:color w:val="auto"/>
        </w:rPr>
        <w:t>I</w:t>
      </w:r>
      <w:r w:rsidRPr="00EA34C7">
        <w:rPr>
          <w:color w:val="auto"/>
        </w:rPr>
        <w:t xml:space="preserve"> (2013, p.145)</w:t>
      </w:r>
    </w:p>
    <w:p w:rsidR="00FE15A6" w:rsidRDefault="00EA34C7" w:rsidP="00EA34C7">
      <w:pPr>
        <w:jc w:val="both"/>
      </w:pPr>
      <w:r w:rsidRPr="00EA34C7">
        <w:t>O plano de gerenciamento do cronograma é um componente do pla</w:t>
      </w:r>
      <w:r w:rsidR="00FE15A6">
        <w:t>no de gerenciamento do projeto, segundo o PM</w:t>
      </w:r>
      <w:r w:rsidR="000C5030">
        <w:t>I</w:t>
      </w:r>
      <w:r w:rsidR="00FE15A6">
        <w:t xml:space="preserve"> (2013, p. 146): </w:t>
      </w:r>
    </w:p>
    <w:p w:rsidR="00EA34C7" w:rsidRDefault="00EA34C7" w:rsidP="00FE15A6">
      <w:pPr>
        <w:ind w:left="2268"/>
        <w:jc w:val="both"/>
        <w:rPr>
          <w:sz w:val="20"/>
          <w:szCs w:val="20"/>
        </w:rPr>
      </w:pPr>
      <w:r w:rsidRPr="00FE15A6">
        <w:rPr>
          <w:sz w:val="20"/>
          <w:szCs w:val="20"/>
        </w:rPr>
        <w:t>O plano de gerenciamento do cronograma pode ser formal ou informal, altamente detalhado ou generalizado, baseado nas necessidades do projeto, e inclui os limites de controle apropriados. O plano de gerenciamento do cronograma define como as contingências do cronograma serão reportadas e avaliadas. O plano de gerenciamento do cronograma pode ser atualizado para refletir uma mudança na maneira como o cronograma é gerenciado.</w:t>
      </w:r>
    </w:p>
    <w:p w:rsidR="00FE15A6" w:rsidRPr="00FE15A6" w:rsidRDefault="00FE15A6" w:rsidP="00FE15A6">
      <w:pPr>
        <w:jc w:val="both"/>
        <w:rPr>
          <w:szCs w:val="24"/>
        </w:rPr>
      </w:pPr>
      <w:r>
        <w:rPr>
          <w:szCs w:val="24"/>
        </w:rPr>
        <w:t>Portanto, é imprescindível gerenciar o cronograma, e isso é feito no projeto EzMart, onde o gerente de projeto tem o papel de definir as atividades</w:t>
      </w:r>
      <w:r w:rsidR="007F1045">
        <w:rPr>
          <w:szCs w:val="24"/>
        </w:rPr>
        <w:t>,</w:t>
      </w:r>
      <w:r>
        <w:rPr>
          <w:szCs w:val="24"/>
        </w:rPr>
        <w:t xml:space="preserve"> sequenciá-las, definir o tempo de duração e atentar-se aos momentos ao longo do projeto e</w:t>
      </w:r>
      <w:r w:rsidR="007F1045">
        <w:rPr>
          <w:szCs w:val="24"/>
        </w:rPr>
        <w:t>m</w:t>
      </w:r>
      <w:r>
        <w:rPr>
          <w:szCs w:val="24"/>
        </w:rPr>
        <w:t xml:space="preserve"> que houve mudanças no escopo e que impactaram na reestimativa das atividades, sequenciamento ou definição da duração das mesmas.</w:t>
      </w:r>
    </w:p>
    <w:p w:rsidR="0002492D" w:rsidRDefault="00D10D4D" w:rsidP="004A4053">
      <w:pPr>
        <w:rPr>
          <w:rFonts w:eastAsia="Times New Roman"/>
          <w:szCs w:val="24"/>
        </w:rPr>
      </w:pPr>
      <w:r w:rsidRPr="4DF8DC71">
        <w:rPr>
          <w:rFonts w:eastAsia="Times New Roman"/>
          <w:szCs w:val="24"/>
        </w:rPr>
        <w:t>O cronograma de atividades do projeto encontra-s</w:t>
      </w:r>
      <w:r>
        <w:rPr>
          <w:rFonts w:eastAsia="Times New Roman"/>
          <w:szCs w:val="24"/>
        </w:rPr>
        <w:t>e</w:t>
      </w:r>
      <w:r w:rsidR="00A007F0">
        <w:rPr>
          <w:rFonts w:eastAsia="Times New Roman"/>
          <w:szCs w:val="24"/>
        </w:rPr>
        <w:t xml:space="preserve"> no </w:t>
      </w:r>
      <w:r w:rsidR="004D0A34">
        <w:rPr>
          <w:rFonts w:eastAsia="Times New Roman"/>
          <w:szCs w:val="24"/>
        </w:rPr>
        <w:t>A</w:t>
      </w:r>
      <w:r w:rsidR="000C5030">
        <w:rPr>
          <w:rFonts w:eastAsia="Times New Roman"/>
          <w:szCs w:val="24"/>
        </w:rPr>
        <w:t>pêndice</w:t>
      </w:r>
      <w:r w:rsidR="00A007F0">
        <w:rPr>
          <w:rFonts w:eastAsia="Times New Roman"/>
          <w:szCs w:val="24"/>
        </w:rPr>
        <w:t xml:space="preserve"> B deste documento.</w:t>
      </w:r>
    </w:p>
    <w:p w:rsidR="0002492D" w:rsidRPr="0002492D" w:rsidRDefault="0002492D" w:rsidP="0002492D">
      <w:pPr>
        <w:pStyle w:val="Ttulo4"/>
        <w:spacing w:after="240"/>
        <w:jc w:val="both"/>
        <w:rPr>
          <w:rFonts w:ascii="Times New Roman" w:eastAsia="Times New Roman" w:hAnsi="Times New Roman" w:cs="Times New Roman"/>
          <w:b w:val="0"/>
          <w:i w:val="0"/>
          <w:color w:val="auto"/>
        </w:rPr>
      </w:pPr>
      <w:r w:rsidRPr="0002492D">
        <w:rPr>
          <w:rFonts w:ascii="Times New Roman" w:eastAsia="Times New Roman" w:hAnsi="Times New Roman" w:cs="Times New Roman"/>
          <w:b w:val="0"/>
          <w:i w:val="0"/>
          <w:color w:val="auto"/>
        </w:rPr>
        <w:lastRenderedPageBreak/>
        <w:t>4.2.2.1 Lista de atividades, diagrama de rede e cronograma</w:t>
      </w:r>
    </w:p>
    <w:p w:rsidR="00FE15A6" w:rsidRDefault="00FE15A6" w:rsidP="0002492D">
      <w:pPr>
        <w:autoSpaceDE w:val="0"/>
        <w:autoSpaceDN w:val="0"/>
        <w:adjustRightInd w:val="0"/>
        <w:jc w:val="both"/>
        <w:rPr>
          <w:rFonts w:eastAsia="Times New Roman"/>
          <w:szCs w:val="24"/>
        </w:rPr>
      </w:pPr>
      <w:r>
        <w:rPr>
          <w:rFonts w:eastAsia="Times New Roman"/>
          <w:szCs w:val="24"/>
        </w:rPr>
        <w:t>Segundo o PM</w:t>
      </w:r>
      <w:r w:rsidR="000C5030">
        <w:rPr>
          <w:rFonts w:eastAsia="Times New Roman"/>
          <w:szCs w:val="24"/>
        </w:rPr>
        <w:t>I</w:t>
      </w:r>
      <w:r>
        <w:rPr>
          <w:rFonts w:eastAsia="Times New Roman"/>
          <w:szCs w:val="24"/>
        </w:rPr>
        <w:t xml:space="preserve"> (2013, p. 150)</w:t>
      </w:r>
      <w:r w:rsidR="000C5030">
        <w:rPr>
          <w:rFonts w:eastAsia="Times New Roman"/>
          <w:szCs w:val="24"/>
        </w:rPr>
        <w:t xml:space="preserve"> </w:t>
      </w:r>
      <w:r>
        <w:rPr>
          <w:rFonts w:eastAsia="Times New Roman"/>
          <w:szCs w:val="24"/>
        </w:rPr>
        <w:t>a definição das atividades está no processo de “Definir atividades</w:t>
      </w:r>
      <w:r w:rsidR="00E248F3">
        <w:rPr>
          <w:rFonts w:eastAsia="Times New Roman"/>
          <w:szCs w:val="24"/>
        </w:rPr>
        <w:t>” e</w:t>
      </w:r>
      <w:r>
        <w:rPr>
          <w:rFonts w:eastAsia="Times New Roman"/>
          <w:szCs w:val="24"/>
        </w:rPr>
        <w:t xml:space="preserve"> no fluxo de dados do processo, encontra-se como artefato de saída deste processo, assim como mostra a F</w:t>
      </w:r>
      <w:r w:rsidR="000C5030">
        <w:rPr>
          <w:rFonts w:eastAsia="Times New Roman"/>
          <w:szCs w:val="24"/>
        </w:rPr>
        <w:t>igura</w:t>
      </w:r>
      <w:r>
        <w:rPr>
          <w:rFonts w:eastAsia="Times New Roman"/>
          <w:szCs w:val="24"/>
        </w:rPr>
        <w:t xml:space="preserve"> </w:t>
      </w:r>
      <w:r w:rsidR="000C5030">
        <w:rPr>
          <w:rFonts w:eastAsia="Times New Roman"/>
          <w:szCs w:val="24"/>
        </w:rPr>
        <w:t>22</w:t>
      </w:r>
      <w:r>
        <w:rPr>
          <w:rFonts w:eastAsia="Times New Roman"/>
          <w:szCs w:val="24"/>
        </w:rPr>
        <w:t>.</w:t>
      </w:r>
    </w:p>
    <w:p w:rsidR="00FE15A6" w:rsidRDefault="00FE15A6" w:rsidP="00FE15A6">
      <w:pPr>
        <w:keepNext/>
        <w:autoSpaceDE w:val="0"/>
        <w:autoSpaceDN w:val="0"/>
        <w:adjustRightInd w:val="0"/>
        <w:jc w:val="center"/>
      </w:pPr>
      <w:r>
        <w:rPr>
          <w:noProof/>
          <w:lang w:eastAsia="pt-BR"/>
        </w:rPr>
        <w:drawing>
          <wp:inline distT="0" distB="0" distL="0" distR="0" wp14:anchorId="3D5C5023" wp14:editId="197B112E">
            <wp:extent cx="5343525" cy="1485900"/>
            <wp:effectExtent l="0" t="0" r="952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343525" cy="1485900"/>
                    </a:xfrm>
                    <a:prstGeom prst="rect">
                      <a:avLst/>
                    </a:prstGeom>
                  </pic:spPr>
                </pic:pic>
              </a:graphicData>
            </a:graphic>
          </wp:inline>
        </w:drawing>
      </w:r>
    </w:p>
    <w:p w:rsidR="00FE15A6" w:rsidRPr="00E0576D" w:rsidRDefault="00F31A29" w:rsidP="00E0576D">
      <w:pPr>
        <w:pStyle w:val="Legenda"/>
        <w:spacing w:after="0"/>
        <w:jc w:val="both"/>
        <w:rPr>
          <w:color w:val="auto"/>
        </w:rPr>
      </w:pPr>
      <w:bookmarkStart w:id="93" w:name="_Toc523855370"/>
      <w:r>
        <w:rPr>
          <w:color w:val="auto"/>
        </w:rPr>
        <w:t>Figura</w:t>
      </w:r>
      <w:r w:rsidR="00FE15A6" w:rsidRPr="00E0576D">
        <w:rPr>
          <w:color w:val="auto"/>
        </w:rPr>
        <w:t xml:space="preserve"> </w:t>
      </w:r>
      <w:r w:rsidR="0006100E" w:rsidRPr="00E0576D">
        <w:rPr>
          <w:color w:val="auto"/>
        </w:rPr>
        <w:fldChar w:fldCharType="begin"/>
      </w:r>
      <w:r w:rsidR="00FE15A6" w:rsidRPr="00E0576D">
        <w:rPr>
          <w:color w:val="auto"/>
        </w:rPr>
        <w:instrText xml:space="preserve"> SEQ Figura \* ARABIC </w:instrText>
      </w:r>
      <w:r w:rsidR="0006100E" w:rsidRPr="00E0576D">
        <w:rPr>
          <w:color w:val="auto"/>
        </w:rPr>
        <w:fldChar w:fldCharType="separate"/>
      </w:r>
      <w:r w:rsidR="00A2678F">
        <w:rPr>
          <w:noProof/>
          <w:color w:val="auto"/>
        </w:rPr>
        <w:t>22</w:t>
      </w:r>
      <w:r w:rsidR="0006100E" w:rsidRPr="00E0576D">
        <w:rPr>
          <w:color w:val="auto"/>
        </w:rPr>
        <w:fldChar w:fldCharType="end"/>
      </w:r>
      <w:r w:rsidR="000C5030">
        <w:rPr>
          <w:color w:val="auto"/>
        </w:rPr>
        <w:t xml:space="preserve"> </w:t>
      </w:r>
      <w:r w:rsidR="00FE15A6" w:rsidRPr="00E0576D">
        <w:rPr>
          <w:color w:val="auto"/>
        </w:rPr>
        <w:t>- Definir atividades: entradas, ferramentas e técnicas, e saída</w:t>
      </w:r>
      <w:bookmarkEnd w:id="93"/>
    </w:p>
    <w:p w:rsidR="00E0576D" w:rsidRDefault="00FE15A6" w:rsidP="00E0576D">
      <w:pPr>
        <w:pStyle w:val="Legenda"/>
        <w:spacing w:line="360" w:lineRule="auto"/>
        <w:jc w:val="both"/>
        <w:rPr>
          <w:color w:val="auto"/>
        </w:rPr>
      </w:pPr>
      <w:r w:rsidRPr="00E0576D">
        <w:rPr>
          <w:color w:val="auto"/>
        </w:rPr>
        <w:t>Fonte: PM</w:t>
      </w:r>
      <w:r w:rsidR="000C5030">
        <w:rPr>
          <w:color w:val="auto"/>
        </w:rPr>
        <w:t>I</w:t>
      </w:r>
      <w:r w:rsidRPr="00E0576D">
        <w:rPr>
          <w:color w:val="auto"/>
        </w:rPr>
        <w:t xml:space="preserve"> (2013, p.149)</w:t>
      </w:r>
    </w:p>
    <w:p w:rsidR="00E0576D" w:rsidRPr="00E0576D" w:rsidRDefault="00E0576D" w:rsidP="00E0576D">
      <w:r>
        <w:t>Desta maneira, o PM</w:t>
      </w:r>
      <w:r w:rsidR="000C5030">
        <w:t>I</w:t>
      </w:r>
      <w:r>
        <w:t xml:space="preserve"> (2013, p. 150)</w:t>
      </w:r>
      <w:r w:rsidR="000C5030">
        <w:t xml:space="preserve"> </w:t>
      </w:r>
      <w:r>
        <w:t>afirma que:</w:t>
      </w:r>
    </w:p>
    <w:p w:rsidR="00FE15A6" w:rsidRDefault="00FE15A6" w:rsidP="00FE15A6">
      <w:pPr>
        <w:autoSpaceDE w:val="0"/>
        <w:autoSpaceDN w:val="0"/>
        <w:adjustRightInd w:val="0"/>
        <w:ind w:left="2268"/>
        <w:jc w:val="both"/>
        <w:rPr>
          <w:rFonts w:eastAsia="Times New Roman"/>
          <w:szCs w:val="24"/>
        </w:rPr>
      </w:pPr>
      <w:r w:rsidRPr="00FE15A6">
        <w:rPr>
          <w:rFonts w:eastAsia="Times New Roman"/>
          <w:sz w:val="20"/>
          <w:szCs w:val="20"/>
        </w:rPr>
        <w:t>Implícitos neste processo estão a definição e o planejamento das atividades do cronograma de tal modo que os objetivos do projeto sejam alcançados. O processo Criar a EAP identifica as entregas no nível mais baixo da estrutura analítica do projeto (EAP), o pacote de trabalho. Os pacotes de trabalho são tipicamente decompostos em componentes menores chamados atividades que representam o esforço de trabalho necessário para completar o pacote de trabalho</w:t>
      </w:r>
      <w:r w:rsidRPr="00FE15A6">
        <w:rPr>
          <w:rFonts w:eastAsia="Times New Roman"/>
          <w:szCs w:val="24"/>
        </w:rPr>
        <w:t>.</w:t>
      </w:r>
    </w:p>
    <w:p w:rsidR="0002492D" w:rsidRDefault="00E0576D" w:rsidP="0002492D">
      <w:pPr>
        <w:autoSpaceDE w:val="0"/>
        <w:autoSpaceDN w:val="0"/>
        <w:adjustRightInd w:val="0"/>
        <w:jc w:val="both"/>
        <w:rPr>
          <w:rFonts w:eastAsia="Times New Roman"/>
          <w:szCs w:val="24"/>
        </w:rPr>
      </w:pPr>
      <w:r>
        <w:rPr>
          <w:rFonts w:eastAsia="Times New Roman"/>
          <w:szCs w:val="24"/>
        </w:rPr>
        <w:t xml:space="preserve">Portanto, </w:t>
      </w:r>
      <w:r w:rsidR="00FE15A6">
        <w:rPr>
          <w:rFonts w:eastAsia="Times New Roman"/>
          <w:szCs w:val="24"/>
        </w:rPr>
        <w:t>a</w:t>
      </w:r>
      <w:r w:rsidR="0002492D" w:rsidRPr="191C2A8F">
        <w:rPr>
          <w:rFonts w:eastAsia="Times New Roman"/>
          <w:szCs w:val="24"/>
        </w:rPr>
        <w:t xml:space="preserve"> lista de atividades apresenta todas as atividades que deverão ser realizadas para o cumprimento dos </w:t>
      </w:r>
      <w:r w:rsidR="0002492D">
        <w:rPr>
          <w:rFonts w:eastAsia="Times New Roman"/>
          <w:szCs w:val="24"/>
        </w:rPr>
        <w:t>pacotes de trabalho</w:t>
      </w:r>
      <w:r w:rsidR="0002492D" w:rsidRPr="191C2A8F">
        <w:rPr>
          <w:rFonts w:eastAsia="Times New Roman"/>
          <w:szCs w:val="24"/>
        </w:rPr>
        <w:t xml:space="preserve"> no tempo adequado </w:t>
      </w:r>
      <w:r w:rsidR="0002492D">
        <w:rPr>
          <w:rFonts w:eastAsia="Times New Roman"/>
          <w:szCs w:val="24"/>
        </w:rPr>
        <w:t xml:space="preserve">e </w:t>
      </w:r>
      <w:r w:rsidR="0002492D" w:rsidRPr="191C2A8F">
        <w:rPr>
          <w:rFonts w:eastAsia="Times New Roman"/>
          <w:szCs w:val="24"/>
        </w:rPr>
        <w:t xml:space="preserve">de acordo com o cronograma. Estas atividades estão contidas dentro de cada pacote de trabalho da </w:t>
      </w:r>
      <w:r w:rsidR="0028692D">
        <w:rPr>
          <w:rFonts w:eastAsia="Times New Roman"/>
          <w:szCs w:val="24"/>
        </w:rPr>
        <w:t>Estrutura Analítica de P</w:t>
      </w:r>
      <w:r w:rsidR="0002492D">
        <w:rPr>
          <w:rFonts w:eastAsia="Times New Roman"/>
          <w:szCs w:val="24"/>
        </w:rPr>
        <w:t>rojeto (</w:t>
      </w:r>
      <w:r w:rsidR="0002492D" w:rsidRPr="191C2A8F">
        <w:rPr>
          <w:rFonts w:eastAsia="Times New Roman"/>
          <w:szCs w:val="24"/>
        </w:rPr>
        <w:t>EAP</w:t>
      </w:r>
      <w:r w:rsidR="0002492D">
        <w:rPr>
          <w:rFonts w:eastAsia="Times New Roman"/>
          <w:szCs w:val="24"/>
        </w:rPr>
        <w:t>). Desta maneira,</w:t>
      </w:r>
      <w:r w:rsidR="0002492D" w:rsidRPr="191C2A8F">
        <w:rPr>
          <w:rFonts w:eastAsia="Times New Roman"/>
          <w:szCs w:val="24"/>
        </w:rPr>
        <w:t xml:space="preserve"> para finalizar um pacote de trabalho, é necessário que as suas respectivas atividades sejam </w:t>
      </w:r>
      <w:r w:rsidR="0002492D">
        <w:rPr>
          <w:rFonts w:eastAsia="Times New Roman"/>
          <w:szCs w:val="24"/>
        </w:rPr>
        <w:t>desenvolvidas.</w:t>
      </w:r>
      <w:r>
        <w:rPr>
          <w:rFonts w:eastAsia="Times New Roman"/>
          <w:szCs w:val="24"/>
        </w:rPr>
        <w:t xml:space="preserve"> Entretanto, para que seja possível finalizar cada atividade, é necessário decompô-las para que seja possível gerenciá-las. Assim, o PM</w:t>
      </w:r>
      <w:r w:rsidR="00DB10D1">
        <w:rPr>
          <w:rFonts w:eastAsia="Times New Roman"/>
          <w:szCs w:val="24"/>
        </w:rPr>
        <w:t>I</w:t>
      </w:r>
      <w:r>
        <w:rPr>
          <w:rFonts w:eastAsia="Times New Roman"/>
          <w:szCs w:val="24"/>
        </w:rPr>
        <w:t xml:space="preserve"> (2013, p. 150), afirma que “a decomposição é uma técnica usada para </w:t>
      </w:r>
      <w:r w:rsidRPr="00E0576D">
        <w:rPr>
          <w:rFonts w:eastAsia="Times New Roman"/>
          <w:szCs w:val="24"/>
        </w:rPr>
        <w:t xml:space="preserve">dividir e subdividir o escopo do projeto e suas entregas em partes menores e mais fáceis de </w:t>
      </w:r>
      <w:r w:rsidR="00C2565F" w:rsidRPr="00E0576D">
        <w:rPr>
          <w:rFonts w:eastAsia="Times New Roman"/>
          <w:szCs w:val="24"/>
        </w:rPr>
        <w:t>gerenciar.</w:t>
      </w:r>
      <w:r w:rsidR="00C2565F">
        <w:rPr>
          <w:rFonts w:eastAsia="Times New Roman"/>
          <w:szCs w:val="24"/>
        </w:rPr>
        <w:t xml:space="preserve"> ”</w:t>
      </w:r>
      <w:r>
        <w:rPr>
          <w:rFonts w:eastAsia="Times New Roman"/>
          <w:szCs w:val="24"/>
        </w:rPr>
        <w:t xml:space="preserve">. </w:t>
      </w:r>
    </w:p>
    <w:p w:rsidR="009755F2" w:rsidRDefault="009755F2" w:rsidP="009755F2">
      <w:pPr>
        <w:autoSpaceDE w:val="0"/>
        <w:autoSpaceDN w:val="0"/>
        <w:adjustRightInd w:val="0"/>
        <w:rPr>
          <w:rFonts w:eastAsia="Times New Roman"/>
          <w:szCs w:val="24"/>
        </w:rPr>
      </w:pPr>
      <w:r w:rsidRPr="191C2A8F">
        <w:rPr>
          <w:rFonts w:eastAsia="Times New Roman"/>
          <w:szCs w:val="24"/>
        </w:rPr>
        <w:t xml:space="preserve">Segundo o </w:t>
      </w:r>
      <w:r w:rsidR="00EA34C7">
        <w:rPr>
          <w:rFonts w:eastAsia="Times New Roman"/>
          <w:szCs w:val="24"/>
        </w:rPr>
        <w:t>PM</w:t>
      </w:r>
      <w:r w:rsidR="000C5030">
        <w:rPr>
          <w:rFonts w:eastAsia="Times New Roman"/>
          <w:szCs w:val="24"/>
        </w:rPr>
        <w:t>I</w:t>
      </w:r>
      <w:r w:rsidRPr="191C2A8F">
        <w:rPr>
          <w:rFonts w:eastAsia="Times New Roman"/>
          <w:szCs w:val="24"/>
        </w:rPr>
        <w:t xml:space="preserve"> (2013, p. 152): </w:t>
      </w:r>
    </w:p>
    <w:p w:rsidR="009755F2" w:rsidRPr="0028692D" w:rsidRDefault="009755F2" w:rsidP="0028692D">
      <w:pPr>
        <w:autoSpaceDE w:val="0"/>
        <w:autoSpaceDN w:val="0"/>
        <w:adjustRightInd w:val="0"/>
        <w:ind w:left="2268"/>
        <w:jc w:val="both"/>
        <w:rPr>
          <w:rFonts w:eastAsia="Times New Roman"/>
          <w:sz w:val="20"/>
          <w:szCs w:val="20"/>
        </w:rPr>
      </w:pPr>
      <w:r w:rsidRPr="191C2A8F">
        <w:rPr>
          <w:rFonts w:eastAsia="Times New Roman"/>
          <w:sz w:val="20"/>
          <w:szCs w:val="20"/>
        </w:rPr>
        <w:t xml:space="preserve">A lista de atividades é uma lista abrangente que inclui todas as atividades do cronograma necessárias no projeto. A lista de atividades também inclui o identificador de atividades e uma descrição do escopo de trabalho de cada atividade </w:t>
      </w:r>
      <w:r w:rsidRPr="191C2A8F">
        <w:rPr>
          <w:rFonts w:eastAsia="Times New Roman"/>
          <w:sz w:val="20"/>
          <w:szCs w:val="20"/>
        </w:rPr>
        <w:lastRenderedPageBreak/>
        <w:t>em detalhe suficiente para assegurar que os membros da equipe do projeto entendam qual trabalho precisa ser executado. Cada atividade deve ter um título exclusivo que descreve o seu lugar no cronograma, mesmo que tal atividade seja mostrada fora do contexto do cronograma do projeto.</w:t>
      </w:r>
    </w:p>
    <w:p w:rsidR="00E0576D" w:rsidRDefault="00E0576D" w:rsidP="0028692D">
      <w:pPr>
        <w:autoSpaceDE w:val="0"/>
        <w:autoSpaceDN w:val="0"/>
        <w:adjustRightInd w:val="0"/>
        <w:jc w:val="both"/>
        <w:rPr>
          <w:rFonts w:eastAsia="Times New Roman"/>
          <w:szCs w:val="24"/>
        </w:rPr>
      </w:pPr>
      <w:r>
        <w:rPr>
          <w:rFonts w:eastAsia="Times New Roman"/>
          <w:szCs w:val="24"/>
        </w:rPr>
        <w:t>No entanto, a lista de atividades, a EAP, e o dicionário da EAP podem ser desenvolvidos sequencialmente</w:t>
      </w:r>
      <w:r w:rsidRPr="00E0576D">
        <w:rPr>
          <w:rFonts w:eastAsia="Times New Roman"/>
          <w:szCs w:val="24"/>
        </w:rPr>
        <w:t xml:space="preserve"> ou paralelamente, com ambos servindo de base para o desenvolvimento da lista final das atividades. </w:t>
      </w:r>
      <w:r>
        <w:rPr>
          <w:rFonts w:eastAsia="Times New Roman"/>
          <w:szCs w:val="24"/>
        </w:rPr>
        <w:t>Segundo PM</w:t>
      </w:r>
      <w:r w:rsidR="000C5030">
        <w:rPr>
          <w:rFonts w:eastAsia="Times New Roman"/>
          <w:szCs w:val="24"/>
        </w:rPr>
        <w:t>I</w:t>
      </w:r>
      <w:r>
        <w:rPr>
          <w:rFonts w:eastAsia="Times New Roman"/>
          <w:szCs w:val="24"/>
        </w:rPr>
        <w:t xml:space="preserve"> (2013, p. 150)</w:t>
      </w:r>
      <w:r w:rsidR="000C5030">
        <w:rPr>
          <w:rFonts w:eastAsia="Times New Roman"/>
          <w:szCs w:val="24"/>
        </w:rPr>
        <w:t>,</w:t>
      </w:r>
      <w:r>
        <w:rPr>
          <w:rFonts w:eastAsia="Times New Roman"/>
          <w:szCs w:val="24"/>
        </w:rPr>
        <w:t xml:space="preserve"> </w:t>
      </w:r>
      <w:r w:rsidR="000C5030">
        <w:rPr>
          <w:rFonts w:eastAsia="Times New Roman"/>
          <w:szCs w:val="24"/>
        </w:rPr>
        <w:t>c</w:t>
      </w:r>
      <w:r w:rsidRPr="00E0576D">
        <w:rPr>
          <w:rFonts w:eastAsia="Times New Roman"/>
          <w:szCs w:val="24"/>
        </w:rPr>
        <w:t>ada pacote de trabalho é d</w:t>
      </w:r>
      <w:r w:rsidR="000C5030">
        <w:rPr>
          <w:rFonts w:eastAsia="Times New Roman"/>
          <w:szCs w:val="24"/>
        </w:rPr>
        <w:t xml:space="preserve">ecomposto em atividades menores </w:t>
      </w:r>
      <w:r w:rsidRPr="00E0576D">
        <w:rPr>
          <w:rFonts w:eastAsia="Times New Roman"/>
          <w:szCs w:val="24"/>
        </w:rPr>
        <w:t>necessárias para a produção das entregas</w:t>
      </w:r>
      <w:r w:rsidR="000C5030">
        <w:rPr>
          <w:rFonts w:eastAsia="Times New Roman"/>
          <w:szCs w:val="24"/>
        </w:rPr>
        <w:t xml:space="preserve"> previstas por ele</w:t>
      </w:r>
      <w:r w:rsidRPr="00E0576D">
        <w:rPr>
          <w:rFonts w:eastAsia="Times New Roman"/>
          <w:szCs w:val="24"/>
        </w:rPr>
        <w:t>. O envolvimento de membros da equipe na decomposição pode gerar resultados melhores e mais precisos.</w:t>
      </w:r>
      <w:r>
        <w:rPr>
          <w:rFonts w:eastAsia="Times New Roman"/>
          <w:szCs w:val="24"/>
        </w:rPr>
        <w:t xml:space="preserve"> </w:t>
      </w:r>
    </w:p>
    <w:p w:rsidR="009755F2" w:rsidRDefault="00E0576D" w:rsidP="0002492D">
      <w:pPr>
        <w:autoSpaceDE w:val="0"/>
        <w:autoSpaceDN w:val="0"/>
        <w:adjustRightInd w:val="0"/>
        <w:jc w:val="both"/>
        <w:rPr>
          <w:rFonts w:eastAsia="Times New Roman"/>
          <w:szCs w:val="24"/>
        </w:rPr>
      </w:pPr>
      <w:r>
        <w:rPr>
          <w:rFonts w:eastAsia="Times New Roman"/>
          <w:szCs w:val="24"/>
        </w:rPr>
        <w:t xml:space="preserve">De acordo com isso, é necessário que depois de definir todas as atividades, haja o sequenciamento das atividades, para que seja possível a criação de uma lógica entre elas. Isso auxilia no gerenciamento, observando-se qual atividade já terminou e quais as faltantes para completar um pacote de trabalho, pois as atividades possuem durações, </w:t>
      </w:r>
      <w:r w:rsidRPr="00E0576D">
        <w:rPr>
          <w:rFonts w:eastAsia="Times New Roman"/>
          <w:szCs w:val="24"/>
        </w:rPr>
        <w:t>durante as quais o trabalho daquela atividade é executado</w:t>
      </w:r>
      <w:r>
        <w:rPr>
          <w:rFonts w:eastAsia="Times New Roman"/>
          <w:szCs w:val="24"/>
        </w:rPr>
        <w:t>.</w:t>
      </w:r>
    </w:p>
    <w:p w:rsidR="00E0576D" w:rsidRDefault="00E0576D" w:rsidP="0002492D">
      <w:pPr>
        <w:autoSpaceDE w:val="0"/>
        <w:autoSpaceDN w:val="0"/>
        <w:adjustRightInd w:val="0"/>
        <w:jc w:val="both"/>
        <w:rPr>
          <w:rFonts w:eastAsia="Times New Roman"/>
          <w:szCs w:val="24"/>
        </w:rPr>
      </w:pPr>
      <w:r>
        <w:rPr>
          <w:rFonts w:eastAsia="Times New Roman"/>
          <w:szCs w:val="24"/>
        </w:rPr>
        <w:t>PM</w:t>
      </w:r>
      <w:r w:rsidR="000C5030">
        <w:rPr>
          <w:rFonts w:eastAsia="Times New Roman"/>
          <w:szCs w:val="24"/>
        </w:rPr>
        <w:t>I</w:t>
      </w:r>
      <w:r>
        <w:rPr>
          <w:rFonts w:eastAsia="Times New Roman"/>
          <w:szCs w:val="24"/>
        </w:rPr>
        <w:t xml:space="preserve"> (2013, p. 150) define o sequenciamento de atividades como “</w:t>
      </w:r>
      <w:r w:rsidRPr="00E0576D">
        <w:rPr>
          <w:rFonts w:eastAsia="Times New Roman"/>
          <w:szCs w:val="24"/>
        </w:rPr>
        <w:t xml:space="preserve">o processo de identificação e documentação dos relacionamentos entre as atividades do </w:t>
      </w:r>
      <w:r w:rsidR="00E248F3" w:rsidRPr="00E0576D">
        <w:rPr>
          <w:rFonts w:eastAsia="Times New Roman"/>
          <w:szCs w:val="24"/>
        </w:rPr>
        <w:t>projeto</w:t>
      </w:r>
      <w:r w:rsidR="00E248F3">
        <w:rPr>
          <w:rFonts w:eastAsia="Times New Roman"/>
          <w:szCs w:val="24"/>
        </w:rPr>
        <w:t>”</w:t>
      </w:r>
      <w:r w:rsidR="000C5030">
        <w:rPr>
          <w:rFonts w:eastAsia="Times New Roman"/>
          <w:szCs w:val="24"/>
        </w:rPr>
        <w:t>.</w:t>
      </w:r>
      <w:r>
        <w:rPr>
          <w:rFonts w:eastAsia="Times New Roman"/>
          <w:szCs w:val="24"/>
        </w:rPr>
        <w:t xml:space="preserve"> E</w:t>
      </w:r>
      <w:r w:rsidR="000C5030">
        <w:rPr>
          <w:rFonts w:eastAsia="Times New Roman"/>
          <w:szCs w:val="24"/>
        </w:rPr>
        <w:t>,</w:t>
      </w:r>
      <w:r>
        <w:rPr>
          <w:rFonts w:eastAsia="Times New Roman"/>
          <w:szCs w:val="24"/>
        </w:rPr>
        <w:t xml:space="preserve"> informa que o</w:t>
      </w:r>
      <w:r w:rsidRPr="00E0576D">
        <w:rPr>
          <w:rFonts w:eastAsia="Times New Roman"/>
          <w:szCs w:val="24"/>
        </w:rPr>
        <w:t xml:space="preserve"> principal benefício deste processo é definir a sequência lógica do trabalho a fim de obter o mais alto nível de eficiência em face de todas as restrições do projeto</w:t>
      </w:r>
      <w:r w:rsidR="00AD1DF4">
        <w:rPr>
          <w:rFonts w:eastAsia="Times New Roman"/>
          <w:szCs w:val="24"/>
        </w:rPr>
        <w:t xml:space="preserve">. </w:t>
      </w:r>
    </w:p>
    <w:p w:rsidR="0094664D" w:rsidRDefault="0094664D" w:rsidP="0002492D">
      <w:pPr>
        <w:autoSpaceDE w:val="0"/>
        <w:autoSpaceDN w:val="0"/>
        <w:adjustRightInd w:val="0"/>
        <w:jc w:val="both"/>
        <w:rPr>
          <w:rFonts w:eastAsia="Times New Roman"/>
          <w:szCs w:val="24"/>
        </w:rPr>
      </w:pPr>
      <w:r>
        <w:rPr>
          <w:rFonts w:eastAsia="Times New Roman"/>
          <w:szCs w:val="24"/>
        </w:rPr>
        <w:t>Para que seja possível o sequenciamento das atividades, após sua definição, o PM</w:t>
      </w:r>
      <w:r w:rsidR="000C5030">
        <w:rPr>
          <w:rFonts w:eastAsia="Times New Roman"/>
          <w:szCs w:val="24"/>
        </w:rPr>
        <w:t>I</w:t>
      </w:r>
      <w:r>
        <w:rPr>
          <w:rFonts w:eastAsia="Times New Roman"/>
          <w:szCs w:val="24"/>
        </w:rPr>
        <w:t xml:space="preserve"> (2013, p. 150) afirma que t</w:t>
      </w:r>
      <w:r w:rsidRPr="0094664D">
        <w:rPr>
          <w:rFonts w:eastAsia="Times New Roman"/>
          <w:szCs w:val="24"/>
        </w:rPr>
        <w:t>odas as atividades e marcos, com exceção do primeiro e do último, devem ser conectados a pelo menos um predecessor com uma relação lógica término para início ou início para início e a pelo menos um sucessor com uma relação lógica término para início ou término para término.</w:t>
      </w:r>
    </w:p>
    <w:p w:rsidR="0094664D" w:rsidRDefault="0094664D" w:rsidP="0094664D">
      <w:pPr>
        <w:autoSpaceDE w:val="0"/>
        <w:autoSpaceDN w:val="0"/>
        <w:adjustRightInd w:val="0"/>
        <w:ind w:left="2268"/>
        <w:jc w:val="both"/>
        <w:rPr>
          <w:rFonts w:eastAsia="Times New Roman"/>
          <w:sz w:val="20"/>
          <w:szCs w:val="20"/>
        </w:rPr>
      </w:pPr>
      <w:r w:rsidRPr="0094664D">
        <w:rPr>
          <w:rFonts w:eastAsia="Times New Roman"/>
          <w:sz w:val="20"/>
          <w:szCs w:val="20"/>
        </w:rPr>
        <w:t>As relações lógicas devem ser projetadas para criar um cronograma de projeto realista. O uso de tempo de antecipação ou de espera pode ser necessário entre as atividades para dar suporte a um cronograma de projeto realista e executável. O sequenciamento pode ser executado através do uso de software de gerenciamento de projetos ou do uso de técnicas manuais ou automatizadas</w:t>
      </w:r>
      <w:r w:rsidR="000C5030">
        <w:rPr>
          <w:rFonts w:eastAsia="Times New Roman"/>
          <w:sz w:val="20"/>
          <w:szCs w:val="20"/>
        </w:rPr>
        <w:t xml:space="preserve"> (PMI, 2013, p. 150)</w:t>
      </w:r>
      <w:r w:rsidRPr="0094664D">
        <w:rPr>
          <w:rFonts w:eastAsia="Times New Roman"/>
          <w:sz w:val="20"/>
          <w:szCs w:val="20"/>
        </w:rPr>
        <w:t>.</w:t>
      </w:r>
    </w:p>
    <w:p w:rsidR="0094664D" w:rsidRDefault="0094664D" w:rsidP="009755F2">
      <w:pPr>
        <w:spacing w:before="240"/>
        <w:jc w:val="both"/>
        <w:rPr>
          <w:rFonts w:eastAsia="Times New Roman"/>
          <w:szCs w:val="24"/>
        </w:rPr>
      </w:pPr>
      <w:r>
        <w:rPr>
          <w:rFonts w:eastAsia="Times New Roman"/>
          <w:szCs w:val="24"/>
        </w:rPr>
        <w:t>De acordo com o sequenciamento de atividades, é necessário que seja aplicado um método de precedência em todas as atividades que foram definidas, e o método aplicado neste projeto na EAP, é o método do diagrama de precedência, que segundo o PM</w:t>
      </w:r>
      <w:r w:rsidR="000C5030">
        <w:rPr>
          <w:rFonts w:eastAsia="Times New Roman"/>
          <w:szCs w:val="24"/>
        </w:rPr>
        <w:t>I</w:t>
      </w:r>
      <w:r>
        <w:rPr>
          <w:rFonts w:eastAsia="Times New Roman"/>
          <w:szCs w:val="24"/>
        </w:rPr>
        <w:t xml:space="preserve"> (2013, p. 156):</w:t>
      </w:r>
    </w:p>
    <w:p w:rsidR="0094664D" w:rsidRDefault="0094664D" w:rsidP="0094664D">
      <w:pPr>
        <w:spacing w:before="240"/>
        <w:ind w:left="2268"/>
        <w:jc w:val="both"/>
        <w:rPr>
          <w:rFonts w:eastAsia="Times New Roman"/>
          <w:sz w:val="20"/>
          <w:szCs w:val="20"/>
        </w:rPr>
      </w:pPr>
      <w:r w:rsidRPr="0094664D">
        <w:rPr>
          <w:rFonts w:eastAsia="Times New Roman"/>
          <w:sz w:val="20"/>
          <w:szCs w:val="20"/>
        </w:rPr>
        <w:lastRenderedPageBreak/>
        <w:t>O método do diagrama de precedência (MDP) é uma técnica usada para construir um modelo de cronograma em que as atividades são representadas por nós e ligadas graficamente por um ou mais relacionamentos lógicos para mostrar a sequência em que as atividades devem ser executadas. Atividade no nó (ANN) é um método de representação de um diagrama de precedência. Este é o método usado pela maioria dos pacotes de software de gerenciamento de projetos.</w:t>
      </w:r>
    </w:p>
    <w:p w:rsidR="0094664D" w:rsidRDefault="000C5030" w:rsidP="0094664D">
      <w:pPr>
        <w:spacing w:before="240"/>
        <w:jc w:val="both"/>
        <w:rPr>
          <w:rFonts w:eastAsia="Times New Roman"/>
          <w:szCs w:val="24"/>
        </w:rPr>
      </w:pPr>
      <w:r>
        <w:rPr>
          <w:rFonts w:eastAsia="Times New Roman"/>
          <w:szCs w:val="24"/>
        </w:rPr>
        <w:t>A Figura</w:t>
      </w:r>
      <w:r w:rsidR="0094664D">
        <w:rPr>
          <w:rFonts w:eastAsia="Times New Roman"/>
          <w:szCs w:val="24"/>
        </w:rPr>
        <w:t xml:space="preserve"> 2</w:t>
      </w:r>
      <w:r>
        <w:rPr>
          <w:rFonts w:eastAsia="Times New Roman"/>
          <w:szCs w:val="24"/>
        </w:rPr>
        <w:t>3</w:t>
      </w:r>
      <w:r w:rsidR="0094664D">
        <w:rPr>
          <w:rFonts w:eastAsia="Times New Roman"/>
          <w:szCs w:val="24"/>
        </w:rPr>
        <w:t xml:space="preserve"> ilustra os tipos de relações entre as atividades, que podem ser de quatro maneiras diferentes:</w:t>
      </w:r>
    </w:p>
    <w:p w:rsidR="0094664D" w:rsidRPr="0094664D" w:rsidRDefault="0094664D" w:rsidP="00EC35B2">
      <w:pPr>
        <w:pStyle w:val="PargrafodaLista"/>
        <w:numPr>
          <w:ilvl w:val="0"/>
          <w:numId w:val="115"/>
        </w:numPr>
        <w:spacing w:before="240"/>
        <w:jc w:val="both"/>
        <w:rPr>
          <w:rFonts w:eastAsia="Times New Roman"/>
          <w:szCs w:val="24"/>
        </w:rPr>
      </w:pPr>
      <w:r>
        <w:rPr>
          <w:rFonts w:eastAsia="Times New Roman"/>
          <w:sz w:val="20"/>
          <w:szCs w:val="20"/>
        </w:rPr>
        <w:t>t</w:t>
      </w:r>
      <w:r w:rsidRPr="0094664D">
        <w:rPr>
          <w:rFonts w:eastAsia="Times New Roman"/>
          <w:sz w:val="20"/>
          <w:szCs w:val="20"/>
        </w:rPr>
        <w:t>érmino para início (TI). Um relacionamento lógico em que uma atividade sucessora não pode começar até que uma atividade predecessora tenha terminado. Exemplo: Uma cerimônia de entrega de prêmios (sucessora) não pode começar até que a cor</w:t>
      </w:r>
      <w:r>
        <w:rPr>
          <w:rFonts w:eastAsia="Times New Roman"/>
          <w:sz w:val="20"/>
          <w:szCs w:val="20"/>
        </w:rPr>
        <w:t>rida (predecessora) termine;</w:t>
      </w:r>
    </w:p>
    <w:p w:rsidR="0094664D" w:rsidRPr="0094664D" w:rsidRDefault="0094664D" w:rsidP="00EC35B2">
      <w:pPr>
        <w:pStyle w:val="PargrafodaLista"/>
        <w:numPr>
          <w:ilvl w:val="0"/>
          <w:numId w:val="115"/>
        </w:numPr>
        <w:spacing w:before="240"/>
        <w:jc w:val="both"/>
        <w:rPr>
          <w:rFonts w:eastAsia="Times New Roman"/>
          <w:szCs w:val="24"/>
        </w:rPr>
      </w:pPr>
      <w:r>
        <w:rPr>
          <w:rFonts w:eastAsia="Times New Roman"/>
          <w:sz w:val="20"/>
          <w:szCs w:val="20"/>
        </w:rPr>
        <w:t>t</w:t>
      </w:r>
      <w:r w:rsidRPr="0094664D">
        <w:rPr>
          <w:rFonts w:eastAsia="Times New Roman"/>
          <w:sz w:val="20"/>
          <w:szCs w:val="20"/>
        </w:rPr>
        <w:t>érmino para término (TT). Um relacionamento lógico em que uma atividade sucessora não pode terminar até que a atividade predecessora tenha terminado. Exemplo: A redação de um documento (predecessora) deve ser terminada antes que o docum</w:t>
      </w:r>
      <w:r>
        <w:rPr>
          <w:rFonts w:eastAsia="Times New Roman"/>
          <w:sz w:val="20"/>
          <w:szCs w:val="20"/>
        </w:rPr>
        <w:t>ento seja editado (sucessora);</w:t>
      </w:r>
    </w:p>
    <w:p w:rsidR="0094664D" w:rsidRPr="0094664D" w:rsidRDefault="0094664D" w:rsidP="00EC35B2">
      <w:pPr>
        <w:pStyle w:val="PargrafodaLista"/>
        <w:numPr>
          <w:ilvl w:val="0"/>
          <w:numId w:val="115"/>
        </w:numPr>
        <w:spacing w:before="240"/>
        <w:jc w:val="both"/>
        <w:rPr>
          <w:rFonts w:eastAsia="Times New Roman"/>
          <w:szCs w:val="24"/>
        </w:rPr>
      </w:pPr>
      <w:r>
        <w:rPr>
          <w:rFonts w:eastAsia="Times New Roman"/>
          <w:sz w:val="20"/>
          <w:szCs w:val="20"/>
        </w:rPr>
        <w:t xml:space="preserve"> i</w:t>
      </w:r>
      <w:r w:rsidRPr="0094664D">
        <w:rPr>
          <w:rFonts w:eastAsia="Times New Roman"/>
          <w:sz w:val="20"/>
          <w:szCs w:val="20"/>
        </w:rPr>
        <w:t>nício para início (II). Um relacionamento lógico em que uma atividade sucessora não pode ser iniciada até que uma atividade predecessora tenha sido iniciada. Exemplo: A nivelação do concreto (sucessora) não pode ser iniciada até que a colocação da fundação (</w:t>
      </w:r>
      <w:r>
        <w:rPr>
          <w:rFonts w:eastAsia="Times New Roman"/>
          <w:sz w:val="20"/>
          <w:szCs w:val="20"/>
        </w:rPr>
        <w:t>predecessora) seja iniciada.;</w:t>
      </w:r>
    </w:p>
    <w:p w:rsidR="0094664D" w:rsidRPr="0028692D" w:rsidRDefault="0094664D" w:rsidP="00EC35B2">
      <w:pPr>
        <w:pStyle w:val="PargrafodaLista"/>
        <w:numPr>
          <w:ilvl w:val="0"/>
          <w:numId w:val="115"/>
        </w:numPr>
        <w:spacing w:before="240"/>
        <w:jc w:val="both"/>
        <w:rPr>
          <w:rFonts w:eastAsia="Times New Roman"/>
          <w:szCs w:val="24"/>
        </w:rPr>
      </w:pPr>
      <w:r>
        <w:rPr>
          <w:rFonts w:eastAsia="Times New Roman"/>
          <w:sz w:val="20"/>
          <w:szCs w:val="20"/>
        </w:rPr>
        <w:t>i</w:t>
      </w:r>
      <w:r w:rsidRPr="0094664D">
        <w:rPr>
          <w:rFonts w:eastAsia="Times New Roman"/>
          <w:sz w:val="20"/>
          <w:szCs w:val="20"/>
        </w:rPr>
        <w:t>nício para término (IT). Um relacionamento lógico em que uma atividade sucessora não pode ser terminada até que uma atividade predecessora tenha sido iniciada. Exemplo: O primeiro turno da guarda de segurança (sucessora) não pode terminar até que o segundo turno da guarda de segurança (predecessora) comece</w:t>
      </w:r>
      <w:r w:rsidRPr="0094664D">
        <w:rPr>
          <w:rFonts w:eastAsia="Times New Roman"/>
          <w:szCs w:val="24"/>
        </w:rPr>
        <w:t>.</w:t>
      </w:r>
    </w:p>
    <w:p w:rsidR="0094664D" w:rsidRDefault="0094664D" w:rsidP="0094664D">
      <w:pPr>
        <w:keepNext/>
        <w:spacing w:before="240"/>
        <w:jc w:val="center"/>
      </w:pPr>
      <w:r>
        <w:rPr>
          <w:noProof/>
          <w:lang w:eastAsia="pt-BR"/>
        </w:rPr>
        <w:lastRenderedPageBreak/>
        <w:drawing>
          <wp:inline distT="0" distB="0" distL="0" distR="0" wp14:anchorId="214EC99C" wp14:editId="66992C7A">
            <wp:extent cx="4781550" cy="273367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4781550" cy="2733675"/>
                    </a:xfrm>
                    <a:prstGeom prst="rect">
                      <a:avLst/>
                    </a:prstGeom>
                  </pic:spPr>
                </pic:pic>
              </a:graphicData>
            </a:graphic>
          </wp:inline>
        </w:drawing>
      </w:r>
    </w:p>
    <w:p w:rsidR="0094664D" w:rsidRPr="0094664D" w:rsidRDefault="00F31A29" w:rsidP="0094664D">
      <w:pPr>
        <w:pStyle w:val="Legenda"/>
        <w:spacing w:after="0"/>
        <w:jc w:val="both"/>
        <w:rPr>
          <w:color w:val="auto"/>
        </w:rPr>
      </w:pPr>
      <w:bookmarkStart w:id="94" w:name="_Toc523855371"/>
      <w:r>
        <w:rPr>
          <w:color w:val="auto"/>
        </w:rPr>
        <w:t>Figura</w:t>
      </w:r>
      <w:r w:rsidR="0094664D" w:rsidRPr="0094664D">
        <w:rPr>
          <w:color w:val="auto"/>
        </w:rPr>
        <w:t xml:space="preserve"> </w:t>
      </w:r>
      <w:r w:rsidR="0006100E" w:rsidRPr="0094664D">
        <w:rPr>
          <w:color w:val="auto"/>
        </w:rPr>
        <w:fldChar w:fldCharType="begin"/>
      </w:r>
      <w:r w:rsidR="0094664D" w:rsidRPr="0094664D">
        <w:rPr>
          <w:color w:val="auto"/>
        </w:rPr>
        <w:instrText xml:space="preserve"> SEQ Figura \* ARABIC </w:instrText>
      </w:r>
      <w:r w:rsidR="0006100E" w:rsidRPr="0094664D">
        <w:rPr>
          <w:color w:val="auto"/>
        </w:rPr>
        <w:fldChar w:fldCharType="separate"/>
      </w:r>
      <w:r w:rsidR="00A2678F">
        <w:rPr>
          <w:noProof/>
          <w:color w:val="auto"/>
        </w:rPr>
        <w:t>23</w:t>
      </w:r>
      <w:r w:rsidR="0006100E" w:rsidRPr="0094664D">
        <w:rPr>
          <w:color w:val="auto"/>
        </w:rPr>
        <w:fldChar w:fldCharType="end"/>
      </w:r>
      <w:r w:rsidR="000C5030">
        <w:rPr>
          <w:color w:val="auto"/>
        </w:rPr>
        <w:t xml:space="preserve"> </w:t>
      </w:r>
      <w:r w:rsidR="0094664D" w:rsidRPr="0094664D">
        <w:rPr>
          <w:color w:val="auto"/>
        </w:rPr>
        <w:t>- Método do diagrama de precedência – tipos de relações</w:t>
      </w:r>
      <w:bookmarkEnd w:id="94"/>
    </w:p>
    <w:p w:rsidR="0094664D" w:rsidRPr="0094664D" w:rsidRDefault="0094664D" w:rsidP="0094664D">
      <w:pPr>
        <w:pStyle w:val="Legenda"/>
        <w:spacing w:line="360" w:lineRule="auto"/>
        <w:jc w:val="both"/>
        <w:rPr>
          <w:color w:val="auto"/>
        </w:rPr>
      </w:pPr>
      <w:r w:rsidRPr="0094664D">
        <w:rPr>
          <w:color w:val="auto"/>
        </w:rPr>
        <w:t>Fonte: PM</w:t>
      </w:r>
      <w:r w:rsidR="000C5030">
        <w:rPr>
          <w:color w:val="auto"/>
        </w:rPr>
        <w:t>I</w:t>
      </w:r>
      <w:r w:rsidRPr="0094664D">
        <w:rPr>
          <w:color w:val="auto"/>
        </w:rPr>
        <w:t xml:space="preserve"> (2013, p. 157)</w:t>
      </w:r>
    </w:p>
    <w:p w:rsidR="0094664D" w:rsidRDefault="00BE5A1F" w:rsidP="0094664D">
      <w:pPr>
        <w:spacing w:before="240"/>
        <w:jc w:val="both"/>
        <w:rPr>
          <w:rFonts w:eastAsia="Times New Roman"/>
          <w:szCs w:val="24"/>
        </w:rPr>
      </w:pPr>
      <w:r>
        <w:rPr>
          <w:rFonts w:eastAsia="Times New Roman"/>
          <w:szCs w:val="24"/>
        </w:rPr>
        <w:t>Com isso, nas saídas do processo de “Definir atividades” encontra-se também o diagrama de rede do cronograma do projeto, onde o PM</w:t>
      </w:r>
      <w:r w:rsidR="000C5030">
        <w:rPr>
          <w:rFonts w:eastAsia="Times New Roman"/>
          <w:szCs w:val="24"/>
        </w:rPr>
        <w:t xml:space="preserve">I </w:t>
      </w:r>
      <w:r>
        <w:rPr>
          <w:rFonts w:eastAsia="Times New Roman"/>
          <w:szCs w:val="24"/>
        </w:rPr>
        <w:t xml:space="preserve">(2013, p.159) afirma que </w:t>
      </w:r>
      <w:r w:rsidRPr="00BE5A1F">
        <w:rPr>
          <w:rFonts w:eastAsia="Times New Roman"/>
          <w:szCs w:val="24"/>
        </w:rPr>
        <w:t>uma representação gráfica das relações lógicas, também chamadas de dependências, entre as atividades do cronograma do projeto</w:t>
      </w:r>
      <w:r>
        <w:rPr>
          <w:rFonts w:eastAsia="Times New Roman"/>
          <w:szCs w:val="24"/>
        </w:rPr>
        <w:t>.</w:t>
      </w:r>
    </w:p>
    <w:p w:rsidR="009755F2" w:rsidRDefault="009755F2" w:rsidP="009755F2">
      <w:pPr>
        <w:spacing w:before="240"/>
        <w:jc w:val="both"/>
        <w:rPr>
          <w:rFonts w:eastAsia="Times New Roman"/>
          <w:szCs w:val="24"/>
        </w:rPr>
      </w:pPr>
      <w:r w:rsidRPr="001B0F70">
        <w:rPr>
          <w:rFonts w:eastAsia="Times New Roman"/>
          <w:szCs w:val="24"/>
        </w:rPr>
        <w:t xml:space="preserve">O diagrama de rede pode ser produzido manualmente ou utilizando-se um </w:t>
      </w:r>
      <w:r w:rsidR="00A007F0" w:rsidRPr="00A007F0">
        <w:rPr>
          <w:rFonts w:eastAsia="Times New Roman"/>
          <w:i/>
          <w:szCs w:val="24"/>
        </w:rPr>
        <w:t>software</w:t>
      </w:r>
      <w:r w:rsidRPr="001B0F70">
        <w:rPr>
          <w:rFonts w:eastAsia="Times New Roman"/>
          <w:szCs w:val="24"/>
        </w:rPr>
        <w:t xml:space="preserve"> para gerenciamento de projetos. A </w:t>
      </w:r>
      <w:r w:rsidR="00BE5A1F">
        <w:rPr>
          <w:rFonts w:eastAsia="Times New Roman"/>
          <w:szCs w:val="24"/>
        </w:rPr>
        <w:t>F</w:t>
      </w:r>
      <w:r w:rsidR="000C5030">
        <w:rPr>
          <w:rFonts w:eastAsia="Times New Roman"/>
          <w:szCs w:val="24"/>
        </w:rPr>
        <w:t>igura</w:t>
      </w:r>
      <w:r w:rsidR="00BE5A1F">
        <w:rPr>
          <w:rFonts w:eastAsia="Times New Roman"/>
          <w:szCs w:val="24"/>
        </w:rPr>
        <w:t xml:space="preserve"> 2</w:t>
      </w:r>
      <w:r w:rsidR="000C5030">
        <w:rPr>
          <w:rFonts w:eastAsia="Times New Roman"/>
          <w:szCs w:val="24"/>
        </w:rPr>
        <w:t>4</w:t>
      </w:r>
      <w:r w:rsidRPr="001B0F70">
        <w:rPr>
          <w:rFonts w:eastAsia="Times New Roman"/>
          <w:szCs w:val="24"/>
        </w:rPr>
        <w:t xml:space="preserve"> representa um exemplo de diagrama de rede.</w:t>
      </w:r>
    </w:p>
    <w:p w:rsidR="009755F2" w:rsidRDefault="009755F2" w:rsidP="009755F2">
      <w:pPr>
        <w:keepNext/>
        <w:spacing w:before="240"/>
        <w:jc w:val="center"/>
      </w:pPr>
      <w:r w:rsidRPr="001B0F70">
        <w:rPr>
          <w:noProof/>
          <w:lang w:eastAsia="pt-BR"/>
        </w:rPr>
        <w:drawing>
          <wp:inline distT="0" distB="0" distL="0" distR="0" wp14:anchorId="1D4C371D" wp14:editId="0FEB1181">
            <wp:extent cx="4800600" cy="2947737"/>
            <wp:effectExtent l="0" t="0" r="0" b="508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00600" cy="2947737"/>
                    </a:xfrm>
                    <a:prstGeom prst="rect">
                      <a:avLst/>
                    </a:prstGeom>
                    <a:noFill/>
                    <a:ln>
                      <a:noFill/>
                    </a:ln>
                  </pic:spPr>
                </pic:pic>
              </a:graphicData>
            </a:graphic>
          </wp:inline>
        </w:drawing>
      </w:r>
    </w:p>
    <w:p w:rsidR="009755F2" w:rsidRPr="00FF6290" w:rsidRDefault="00F31A29" w:rsidP="009755F2">
      <w:pPr>
        <w:pStyle w:val="Legenda"/>
        <w:spacing w:after="0"/>
        <w:jc w:val="both"/>
        <w:rPr>
          <w:color w:val="auto"/>
        </w:rPr>
      </w:pPr>
      <w:bookmarkStart w:id="95" w:name="_Toc523855372"/>
      <w:r>
        <w:rPr>
          <w:color w:val="auto"/>
        </w:rPr>
        <w:t>Figura</w:t>
      </w:r>
      <w:r w:rsidR="009755F2" w:rsidRPr="00FF6290">
        <w:rPr>
          <w:color w:val="auto"/>
        </w:rPr>
        <w:t xml:space="preserve"> </w:t>
      </w:r>
      <w:r w:rsidR="0006100E" w:rsidRPr="00FF6290">
        <w:rPr>
          <w:color w:val="auto"/>
        </w:rPr>
        <w:fldChar w:fldCharType="begin"/>
      </w:r>
      <w:r w:rsidR="00D969D1" w:rsidRPr="00FF6290">
        <w:rPr>
          <w:color w:val="auto"/>
        </w:rPr>
        <w:instrText xml:space="preserve"> SEQ Figura \* ARABIC </w:instrText>
      </w:r>
      <w:r w:rsidR="0006100E" w:rsidRPr="00FF6290">
        <w:rPr>
          <w:color w:val="auto"/>
        </w:rPr>
        <w:fldChar w:fldCharType="separate"/>
      </w:r>
      <w:r w:rsidR="00A2678F">
        <w:rPr>
          <w:noProof/>
          <w:color w:val="auto"/>
        </w:rPr>
        <w:t>24</w:t>
      </w:r>
      <w:r w:rsidR="0006100E" w:rsidRPr="00FF6290">
        <w:rPr>
          <w:color w:val="auto"/>
        </w:rPr>
        <w:fldChar w:fldCharType="end"/>
      </w:r>
      <w:r w:rsidR="000C5030">
        <w:rPr>
          <w:color w:val="auto"/>
        </w:rPr>
        <w:t xml:space="preserve"> </w:t>
      </w:r>
      <w:r w:rsidR="009755F2" w:rsidRPr="00FF6290">
        <w:rPr>
          <w:color w:val="auto"/>
        </w:rPr>
        <w:t>- Exemplo de diagrama de rede de um projeto</w:t>
      </w:r>
      <w:bookmarkEnd w:id="95"/>
    </w:p>
    <w:p w:rsidR="009755F2" w:rsidRPr="00FF6290" w:rsidRDefault="009755F2" w:rsidP="00FF6290">
      <w:pPr>
        <w:pStyle w:val="Legenda"/>
        <w:jc w:val="both"/>
        <w:rPr>
          <w:color w:val="auto"/>
        </w:rPr>
      </w:pPr>
      <w:r w:rsidRPr="00FF6290">
        <w:rPr>
          <w:color w:val="auto"/>
        </w:rPr>
        <w:t>Fon</w:t>
      </w:r>
      <w:r w:rsidR="00FF6290">
        <w:rPr>
          <w:color w:val="auto"/>
        </w:rPr>
        <w:t>te: Adaptada de Pressman (2011)</w:t>
      </w:r>
    </w:p>
    <w:p w:rsidR="00BE5A1F" w:rsidRDefault="009755F2" w:rsidP="00FF6290">
      <w:pPr>
        <w:jc w:val="both"/>
        <w:rPr>
          <w:rFonts w:eastAsia="Times New Roman"/>
          <w:szCs w:val="24"/>
        </w:rPr>
      </w:pPr>
      <w:r>
        <w:rPr>
          <w:rFonts w:eastAsia="Times New Roman"/>
          <w:szCs w:val="24"/>
        </w:rPr>
        <w:lastRenderedPageBreak/>
        <w:t xml:space="preserve">As atividades e o sequenciamento das mesmas encontram-se disponíveis em um cronograma de atividades. </w:t>
      </w:r>
      <w:r w:rsidR="00BE5A1F">
        <w:rPr>
          <w:rFonts w:eastAsia="Times New Roman"/>
          <w:szCs w:val="24"/>
        </w:rPr>
        <w:t xml:space="preserve">Portanto, é a partir do </w:t>
      </w:r>
      <w:r w:rsidRPr="4DF8DC71">
        <w:rPr>
          <w:rFonts w:eastAsia="Times New Roman"/>
          <w:szCs w:val="24"/>
        </w:rPr>
        <w:t xml:space="preserve">cronograma de atividades </w:t>
      </w:r>
      <w:r w:rsidR="00BE5A1F">
        <w:rPr>
          <w:rFonts w:eastAsia="Times New Roman"/>
          <w:szCs w:val="24"/>
        </w:rPr>
        <w:t>que as atividades são definidas, sequenciadas e estimadas em relação ao seu período de duração.</w:t>
      </w:r>
    </w:p>
    <w:p w:rsidR="00536214" w:rsidRDefault="00A007F0" w:rsidP="0002492D">
      <w:pPr>
        <w:autoSpaceDE w:val="0"/>
        <w:autoSpaceDN w:val="0"/>
        <w:adjustRightInd w:val="0"/>
        <w:jc w:val="both"/>
        <w:rPr>
          <w:rFonts w:eastAsia="Times New Roman"/>
          <w:szCs w:val="24"/>
        </w:rPr>
      </w:pPr>
      <w:r>
        <w:rPr>
          <w:rFonts w:eastAsia="Times New Roman"/>
          <w:szCs w:val="24"/>
        </w:rPr>
        <w:t xml:space="preserve">As </w:t>
      </w:r>
      <w:r w:rsidR="009755F2">
        <w:rPr>
          <w:rFonts w:eastAsia="Times New Roman"/>
          <w:szCs w:val="24"/>
        </w:rPr>
        <w:t>atividades do projeto EzMart</w:t>
      </w:r>
      <w:r w:rsidR="009755F2" w:rsidRPr="4DF8DC71">
        <w:rPr>
          <w:rFonts w:eastAsia="Times New Roman"/>
          <w:szCs w:val="24"/>
        </w:rPr>
        <w:t xml:space="preserve"> encont</w:t>
      </w:r>
      <w:r w:rsidR="009755F2">
        <w:rPr>
          <w:rFonts w:eastAsia="Times New Roman"/>
          <w:szCs w:val="24"/>
        </w:rPr>
        <w:t>ra</w:t>
      </w:r>
      <w:r>
        <w:rPr>
          <w:rFonts w:eastAsia="Times New Roman"/>
          <w:szCs w:val="24"/>
        </w:rPr>
        <w:t>m</w:t>
      </w:r>
      <w:r w:rsidR="009755F2">
        <w:rPr>
          <w:rFonts w:eastAsia="Times New Roman"/>
          <w:szCs w:val="24"/>
        </w:rPr>
        <w:t xml:space="preserve">-se no </w:t>
      </w:r>
      <w:r w:rsidR="004D0A34">
        <w:rPr>
          <w:rFonts w:eastAsia="Times New Roman"/>
          <w:szCs w:val="24"/>
        </w:rPr>
        <w:t>A</w:t>
      </w:r>
      <w:r w:rsidR="000C5030">
        <w:rPr>
          <w:rFonts w:eastAsia="Times New Roman"/>
          <w:szCs w:val="24"/>
        </w:rPr>
        <w:t xml:space="preserve">pêndice </w:t>
      </w:r>
      <w:r w:rsidR="00FE15A6">
        <w:rPr>
          <w:rFonts w:eastAsia="Times New Roman"/>
          <w:szCs w:val="24"/>
        </w:rPr>
        <w:t>B</w:t>
      </w:r>
      <w:r w:rsidR="009755F2" w:rsidRPr="4DF8DC71">
        <w:rPr>
          <w:rFonts w:eastAsia="Times New Roman"/>
          <w:szCs w:val="24"/>
        </w:rPr>
        <w:t xml:space="preserve"> deste documento.</w:t>
      </w:r>
    </w:p>
    <w:p w:rsidR="00620647" w:rsidRDefault="00620647" w:rsidP="0002492D">
      <w:pPr>
        <w:autoSpaceDE w:val="0"/>
        <w:autoSpaceDN w:val="0"/>
        <w:adjustRightInd w:val="0"/>
        <w:jc w:val="both"/>
        <w:rPr>
          <w:rFonts w:eastAsia="Times New Roman"/>
          <w:szCs w:val="24"/>
        </w:rPr>
      </w:pPr>
    </w:p>
    <w:p w:rsidR="009755F2" w:rsidRDefault="00536214" w:rsidP="00536214">
      <w:pPr>
        <w:pStyle w:val="Ttulo4"/>
        <w:spacing w:after="240"/>
        <w:jc w:val="both"/>
        <w:rPr>
          <w:rFonts w:ascii="Times New Roman" w:eastAsia="Times New Roman" w:hAnsi="Times New Roman" w:cs="Times New Roman"/>
          <w:b w:val="0"/>
          <w:i w:val="0"/>
          <w:color w:val="auto"/>
        </w:rPr>
      </w:pPr>
      <w:r w:rsidRPr="00536214">
        <w:rPr>
          <w:rFonts w:ascii="Times New Roman" w:eastAsia="Times New Roman" w:hAnsi="Times New Roman" w:cs="Times New Roman"/>
          <w:b w:val="0"/>
          <w:i w:val="0"/>
          <w:color w:val="auto"/>
        </w:rPr>
        <w:t>4.2.2.2 Quadro com resumo do esforço</w:t>
      </w:r>
    </w:p>
    <w:p w:rsidR="00536214" w:rsidRPr="001B0F70" w:rsidRDefault="00536214" w:rsidP="00536214">
      <w:pPr>
        <w:spacing w:before="240"/>
        <w:jc w:val="both"/>
        <w:rPr>
          <w:rFonts w:eastAsia="Times New Roman"/>
          <w:color w:val="000000"/>
          <w:szCs w:val="24"/>
        </w:rPr>
      </w:pPr>
      <w:r>
        <w:t xml:space="preserve">O quadro com resumo do esforço tem como objeto a apresentação do esforço estimado pela equipe EzMart em comparativo com o esforço efetivamente realizado. </w:t>
      </w:r>
      <w:r w:rsidRPr="001B0F70">
        <w:rPr>
          <w:rFonts w:eastAsia="Times New Roman"/>
          <w:szCs w:val="24"/>
        </w:rPr>
        <w:t>Depois de obter a duração de cada pacote de trabalho que compõe a entrega, o esforço estimado pode ser obtido do dicionário da EAP. Além disso, no início de ca</w:t>
      </w:r>
      <w:r>
        <w:rPr>
          <w:rFonts w:eastAsia="Times New Roman"/>
          <w:szCs w:val="24"/>
        </w:rPr>
        <w:t xml:space="preserve">da fase, é feita uma estimativa </w:t>
      </w:r>
      <w:r>
        <w:rPr>
          <w:rFonts w:eastAsia="Times New Roman"/>
          <w:i/>
          <w:szCs w:val="24"/>
        </w:rPr>
        <w:t>A</w:t>
      </w:r>
      <w:r w:rsidRPr="001B0F70">
        <w:rPr>
          <w:rFonts w:eastAsia="Times New Roman"/>
          <w:i/>
          <w:szCs w:val="24"/>
        </w:rPr>
        <w:t xml:space="preserve">d-hoc </w:t>
      </w:r>
      <w:r w:rsidRPr="001B0F70">
        <w:rPr>
          <w:rFonts w:eastAsia="Times New Roman"/>
          <w:szCs w:val="24"/>
        </w:rPr>
        <w:t>pela equipe.</w:t>
      </w:r>
    </w:p>
    <w:p w:rsidR="00536214" w:rsidRDefault="00536214" w:rsidP="00536214">
      <w:pPr>
        <w:jc w:val="both"/>
      </w:pPr>
      <w:r>
        <w:t>Po</w:t>
      </w:r>
      <w:r w:rsidR="000C5030">
        <w:t>rtanto, o Quadro</w:t>
      </w:r>
      <w:r w:rsidR="00F202C7">
        <w:t xml:space="preserve"> </w:t>
      </w:r>
      <w:r w:rsidR="00042D9B">
        <w:t>4</w:t>
      </w:r>
      <w:r w:rsidR="00255BB4">
        <w:t xml:space="preserve"> </w:t>
      </w:r>
      <w:r w:rsidR="00F202C7">
        <w:t>é dividido em q</w:t>
      </w:r>
      <w:r>
        <w:t xml:space="preserve">uatro fases de acordo com o cronograma do Projeto Final de Curso (PFC), e tem três pontos de controle: Estimativa </w:t>
      </w:r>
      <w:r w:rsidRPr="00536214">
        <w:rPr>
          <w:i/>
        </w:rPr>
        <w:t>Ah-hoc</w:t>
      </w:r>
      <w:r>
        <w:t>, Dicionário da EAP e Efetivo Realizado.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275"/>
        <w:gridCol w:w="1699"/>
        <w:gridCol w:w="1699"/>
        <w:gridCol w:w="1699"/>
      </w:tblGrid>
      <w:tr w:rsidR="00FB7B14" w:rsidTr="00FB7B14">
        <w:tc>
          <w:tcPr>
            <w:tcW w:w="2122" w:type="dxa"/>
            <w:shd w:val="clear" w:color="auto" w:fill="66FFFF"/>
          </w:tcPr>
          <w:p w:rsidR="00FB7B14" w:rsidRPr="000D5C60" w:rsidRDefault="00FB7B14" w:rsidP="00184C97">
            <w:pPr>
              <w:rPr>
                <w:b/>
              </w:rPr>
            </w:pPr>
          </w:p>
        </w:tc>
        <w:tc>
          <w:tcPr>
            <w:tcW w:w="1275" w:type="dxa"/>
            <w:shd w:val="clear" w:color="auto" w:fill="66FFFF"/>
          </w:tcPr>
          <w:p w:rsidR="00FB7B14" w:rsidRPr="000D5C60" w:rsidRDefault="00FB7B14" w:rsidP="00184C97">
            <w:pPr>
              <w:rPr>
                <w:rFonts w:eastAsia="Times New Roman"/>
                <w:b/>
                <w:szCs w:val="24"/>
              </w:rPr>
            </w:pPr>
            <w:r w:rsidRPr="000D5C60">
              <w:rPr>
                <w:rFonts w:eastAsia="Times New Roman"/>
                <w:b/>
                <w:szCs w:val="24"/>
              </w:rPr>
              <w:t>1ª. Fase</w:t>
            </w:r>
          </w:p>
        </w:tc>
        <w:tc>
          <w:tcPr>
            <w:tcW w:w="1699" w:type="dxa"/>
            <w:shd w:val="clear" w:color="auto" w:fill="66FFFF"/>
          </w:tcPr>
          <w:p w:rsidR="00FB7B14" w:rsidRPr="000D5C60" w:rsidRDefault="00FB7B14" w:rsidP="00184C97">
            <w:pPr>
              <w:rPr>
                <w:rFonts w:eastAsia="Times New Roman"/>
                <w:b/>
                <w:szCs w:val="24"/>
              </w:rPr>
            </w:pPr>
            <w:r w:rsidRPr="000D5C60">
              <w:rPr>
                <w:rFonts w:eastAsia="Times New Roman"/>
                <w:b/>
                <w:szCs w:val="24"/>
              </w:rPr>
              <w:t>2ª. Fase</w:t>
            </w:r>
          </w:p>
        </w:tc>
        <w:tc>
          <w:tcPr>
            <w:tcW w:w="1699" w:type="dxa"/>
            <w:shd w:val="clear" w:color="auto" w:fill="66FFFF"/>
          </w:tcPr>
          <w:p w:rsidR="00FB7B14" w:rsidRPr="000D5C60" w:rsidRDefault="00FB7B14" w:rsidP="00184C97">
            <w:pPr>
              <w:rPr>
                <w:rFonts w:eastAsia="Times New Roman"/>
                <w:b/>
                <w:szCs w:val="24"/>
              </w:rPr>
            </w:pPr>
            <w:r w:rsidRPr="000D5C60">
              <w:rPr>
                <w:rFonts w:eastAsia="Times New Roman"/>
                <w:b/>
                <w:szCs w:val="24"/>
              </w:rPr>
              <w:t>3ª. Fase</w:t>
            </w:r>
          </w:p>
        </w:tc>
        <w:tc>
          <w:tcPr>
            <w:tcW w:w="1699" w:type="dxa"/>
            <w:shd w:val="clear" w:color="auto" w:fill="66FFFF"/>
          </w:tcPr>
          <w:p w:rsidR="00FB7B14" w:rsidRPr="000D5C60" w:rsidRDefault="00FB7B14" w:rsidP="00184C97">
            <w:pPr>
              <w:rPr>
                <w:rFonts w:eastAsia="Times New Roman"/>
                <w:b/>
                <w:szCs w:val="24"/>
              </w:rPr>
            </w:pPr>
            <w:r w:rsidRPr="000D5C60">
              <w:rPr>
                <w:rFonts w:eastAsia="Times New Roman"/>
                <w:b/>
                <w:szCs w:val="24"/>
              </w:rPr>
              <w:t>4ª. Fase</w:t>
            </w:r>
          </w:p>
        </w:tc>
      </w:tr>
      <w:tr w:rsidR="00FB7B14" w:rsidTr="00184C97">
        <w:tc>
          <w:tcPr>
            <w:tcW w:w="2122" w:type="dxa"/>
          </w:tcPr>
          <w:p w:rsidR="00FB7B14" w:rsidRDefault="00FB7B14" w:rsidP="00184C97">
            <w:pPr>
              <w:rPr>
                <w:rFonts w:eastAsia="Times New Roman"/>
                <w:szCs w:val="24"/>
              </w:rPr>
            </w:pPr>
            <w:r w:rsidRPr="6BB01220">
              <w:rPr>
                <w:rFonts w:eastAsia="Times New Roman"/>
                <w:szCs w:val="24"/>
              </w:rPr>
              <w:t xml:space="preserve">Estimativa </w:t>
            </w:r>
            <w:r w:rsidRPr="6BB01220">
              <w:rPr>
                <w:rFonts w:eastAsia="Times New Roman"/>
                <w:i/>
                <w:iCs/>
                <w:szCs w:val="24"/>
              </w:rPr>
              <w:t>Ad-hoc</w:t>
            </w:r>
          </w:p>
        </w:tc>
        <w:tc>
          <w:tcPr>
            <w:tcW w:w="1275" w:type="dxa"/>
          </w:tcPr>
          <w:p w:rsidR="00FB7B14" w:rsidRDefault="00FB7B14" w:rsidP="0079620A">
            <w:pPr>
              <w:jc w:val="center"/>
              <w:rPr>
                <w:rFonts w:eastAsia="Times New Roman"/>
                <w:szCs w:val="24"/>
              </w:rPr>
            </w:pPr>
            <w:r>
              <w:rPr>
                <w:rFonts w:eastAsia="Times New Roman"/>
                <w:szCs w:val="24"/>
              </w:rPr>
              <w:t>400/400</w:t>
            </w:r>
            <w:r w:rsidRPr="4DF8DC71">
              <w:rPr>
                <w:rFonts w:eastAsia="Times New Roman"/>
                <w:szCs w:val="24"/>
              </w:rPr>
              <w:t>h</w:t>
            </w:r>
          </w:p>
        </w:tc>
        <w:tc>
          <w:tcPr>
            <w:tcW w:w="1699" w:type="dxa"/>
          </w:tcPr>
          <w:p w:rsidR="00FB7B14" w:rsidRDefault="00FB7B14" w:rsidP="0079620A">
            <w:pPr>
              <w:jc w:val="center"/>
            </w:pPr>
            <w:r>
              <w:t>600/1000</w:t>
            </w:r>
          </w:p>
        </w:tc>
        <w:tc>
          <w:tcPr>
            <w:tcW w:w="1699" w:type="dxa"/>
          </w:tcPr>
          <w:p w:rsidR="00FB7B14" w:rsidRDefault="00755432" w:rsidP="00156D0C">
            <w:pPr>
              <w:jc w:val="center"/>
            </w:pPr>
            <w:r>
              <w:t>1000/</w:t>
            </w:r>
            <w:r w:rsidR="00156D0C">
              <w:t>2000</w:t>
            </w:r>
          </w:p>
        </w:tc>
        <w:tc>
          <w:tcPr>
            <w:tcW w:w="1699" w:type="dxa"/>
          </w:tcPr>
          <w:p w:rsidR="00FB7B14" w:rsidRDefault="00FB7B14" w:rsidP="0079620A">
            <w:pPr>
              <w:jc w:val="center"/>
            </w:pPr>
          </w:p>
        </w:tc>
      </w:tr>
      <w:tr w:rsidR="00FB7B14" w:rsidTr="00184C97">
        <w:tc>
          <w:tcPr>
            <w:tcW w:w="2122" w:type="dxa"/>
          </w:tcPr>
          <w:p w:rsidR="00FB7B14" w:rsidRDefault="00FB7B14" w:rsidP="00184C97">
            <w:pPr>
              <w:rPr>
                <w:rFonts w:eastAsia="Times New Roman"/>
                <w:szCs w:val="24"/>
              </w:rPr>
            </w:pPr>
            <w:r w:rsidRPr="191C2A8F">
              <w:rPr>
                <w:rFonts w:eastAsia="Times New Roman"/>
                <w:szCs w:val="24"/>
              </w:rPr>
              <w:t>Dicionário EAP</w:t>
            </w:r>
          </w:p>
        </w:tc>
        <w:tc>
          <w:tcPr>
            <w:tcW w:w="1275" w:type="dxa"/>
          </w:tcPr>
          <w:p w:rsidR="00FB7B14" w:rsidRDefault="00FB7B14" w:rsidP="0079620A">
            <w:pPr>
              <w:jc w:val="center"/>
              <w:rPr>
                <w:rFonts w:eastAsia="Times New Roman"/>
                <w:szCs w:val="24"/>
              </w:rPr>
            </w:pPr>
            <w:r>
              <w:rPr>
                <w:rFonts w:eastAsia="Times New Roman"/>
                <w:szCs w:val="24"/>
              </w:rPr>
              <w:t>356/356</w:t>
            </w:r>
            <w:r w:rsidRPr="4DF8DC71">
              <w:rPr>
                <w:rFonts w:eastAsia="Times New Roman"/>
                <w:szCs w:val="24"/>
              </w:rPr>
              <w:t>h</w:t>
            </w:r>
          </w:p>
        </w:tc>
        <w:tc>
          <w:tcPr>
            <w:tcW w:w="1699" w:type="dxa"/>
          </w:tcPr>
          <w:p w:rsidR="00FB7B14" w:rsidRDefault="00755432" w:rsidP="0079620A">
            <w:pPr>
              <w:jc w:val="center"/>
            </w:pPr>
            <w:r>
              <w:t>523/879</w:t>
            </w:r>
          </w:p>
        </w:tc>
        <w:tc>
          <w:tcPr>
            <w:tcW w:w="1699" w:type="dxa"/>
          </w:tcPr>
          <w:p w:rsidR="00FB7B14" w:rsidRDefault="00755432" w:rsidP="0079620A">
            <w:pPr>
              <w:jc w:val="center"/>
            </w:pPr>
            <w:r>
              <w:t>878/1757</w:t>
            </w:r>
          </w:p>
        </w:tc>
        <w:tc>
          <w:tcPr>
            <w:tcW w:w="1699" w:type="dxa"/>
          </w:tcPr>
          <w:p w:rsidR="00FB7B14" w:rsidRDefault="00FB7B14" w:rsidP="0079620A">
            <w:pPr>
              <w:jc w:val="center"/>
            </w:pPr>
          </w:p>
        </w:tc>
      </w:tr>
      <w:tr w:rsidR="00FB7B14" w:rsidTr="00184C97">
        <w:tc>
          <w:tcPr>
            <w:tcW w:w="2122" w:type="dxa"/>
          </w:tcPr>
          <w:p w:rsidR="00FB7B14" w:rsidRDefault="00FB7B14" w:rsidP="00184C97">
            <w:pPr>
              <w:rPr>
                <w:rFonts w:eastAsia="Times New Roman"/>
                <w:szCs w:val="24"/>
              </w:rPr>
            </w:pPr>
            <w:r w:rsidRPr="191C2A8F">
              <w:rPr>
                <w:rFonts w:eastAsia="Times New Roman"/>
                <w:szCs w:val="24"/>
              </w:rPr>
              <w:t>Efetivo Realizado</w:t>
            </w:r>
          </w:p>
        </w:tc>
        <w:tc>
          <w:tcPr>
            <w:tcW w:w="1275" w:type="dxa"/>
          </w:tcPr>
          <w:p w:rsidR="00FB7B14" w:rsidRDefault="00755432" w:rsidP="00755432">
            <w:pPr>
              <w:jc w:val="center"/>
              <w:rPr>
                <w:rFonts w:eastAsia="Times New Roman"/>
                <w:szCs w:val="24"/>
              </w:rPr>
            </w:pPr>
            <w:r>
              <w:rPr>
                <w:rFonts w:eastAsia="Times New Roman"/>
                <w:szCs w:val="24"/>
              </w:rPr>
              <w:t>250/250</w:t>
            </w:r>
            <w:r w:rsidR="00FB7B14" w:rsidRPr="4DF8DC71">
              <w:rPr>
                <w:rFonts w:eastAsia="Times New Roman"/>
                <w:szCs w:val="24"/>
              </w:rPr>
              <w:t>h</w:t>
            </w:r>
          </w:p>
        </w:tc>
        <w:tc>
          <w:tcPr>
            <w:tcW w:w="1699" w:type="dxa"/>
          </w:tcPr>
          <w:p w:rsidR="00FB7B14" w:rsidRDefault="00755432" w:rsidP="0079620A">
            <w:pPr>
              <w:jc w:val="center"/>
            </w:pPr>
            <w:r>
              <w:t>508/758</w:t>
            </w:r>
          </w:p>
        </w:tc>
        <w:tc>
          <w:tcPr>
            <w:tcW w:w="1699" w:type="dxa"/>
          </w:tcPr>
          <w:p w:rsidR="00FB7B14" w:rsidRDefault="00755432" w:rsidP="0079620A">
            <w:pPr>
              <w:jc w:val="center"/>
            </w:pPr>
            <w:r>
              <w:t>664/1422</w:t>
            </w:r>
          </w:p>
        </w:tc>
        <w:tc>
          <w:tcPr>
            <w:tcW w:w="1699" w:type="dxa"/>
          </w:tcPr>
          <w:p w:rsidR="00FB7B14" w:rsidRDefault="00FB7B14" w:rsidP="0079620A">
            <w:pPr>
              <w:keepNext/>
              <w:jc w:val="center"/>
            </w:pPr>
          </w:p>
        </w:tc>
      </w:tr>
    </w:tbl>
    <w:p w:rsidR="00DC5145" w:rsidRPr="00DC5145" w:rsidRDefault="00042D9B" w:rsidP="00DC5145">
      <w:pPr>
        <w:pStyle w:val="Legenda"/>
        <w:spacing w:after="0"/>
        <w:rPr>
          <w:color w:val="auto"/>
        </w:rPr>
      </w:pPr>
      <w:bookmarkStart w:id="96" w:name="_Toc523855427"/>
      <w:r>
        <w:rPr>
          <w:color w:val="auto"/>
        </w:rPr>
        <w:t>Quadro</w:t>
      </w:r>
      <w:r w:rsidR="00DC5145" w:rsidRPr="00DC5145">
        <w:rPr>
          <w:color w:val="auto"/>
        </w:rPr>
        <w:t xml:space="preserve"> </w:t>
      </w:r>
      <w:r w:rsidR="00DC5145" w:rsidRPr="00DC5145">
        <w:rPr>
          <w:color w:val="auto"/>
        </w:rPr>
        <w:fldChar w:fldCharType="begin"/>
      </w:r>
      <w:r w:rsidR="00DC5145" w:rsidRPr="00DC5145">
        <w:rPr>
          <w:color w:val="auto"/>
        </w:rPr>
        <w:instrText xml:space="preserve"> SEQ Tabela \* ARABIC </w:instrText>
      </w:r>
      <w:r w:rsidR="00DC5145" w:rsidRPr="00DC5145">
        <w:rPr>
          <w:color w:val="auto"/>
        </w:rPr>
        <w:fldChar w:fldCharType="separate"/>
      </w:r>
      <w:r w:rsidR="00755432">
        <w:rPr>
          <w:noProof/>
          <w:color w:val="auto"/>
        </w:rPr>
        <w:t>4</w:t>
      </w:r>
      <w:r w:rsidR="00DC5145" w:rsidRPr="00DC5145">
        <w:rPr>
          <w:color w:val="auto"/>
        </w:rPr>
        <w:fldChar w:fldCharType="end"/>
      </w:r>
      <w:r w:rsidR="00DC5145" w:rsidRPr="00DC5145">
        <w:rPr>
          <w:color w:val="auto"/>
        </w:rPr>
        <w:t>- Resumo do esforço</w:t>
      </w:r>
      <w:bookmarkEnd w:id="96"/>
    </w:p>
    <w:p w:rsidR="000C5030" w:rsidRPr="002A00A2" w:rsidRDefault="002A00A2" w:rsidP="00755432">
      <w:pPr>
        <w:pStyle w:val="Legenda"/>
        <w:spacing w:line="360" w:lineRule="auto"/>
        <w:jc w:val="both"/>
        <w:rPr>
          <w:color w:val="auto"/>
        </w:rPr>
      </w:pPr>
      <w:r w:rsidRPr="006A36FD">
        <w:rPr>
          <w:color w:val="auto"/>
        </w:rPr>
        <w:t>Fonte: Equipe (2018)</w:t>
      </w:r>
    </w:p>
    <w:p w:rsidR="004755FF" w:rsidRDefault="004755FF" w:rsidP="00755432">
      <w:pPr>
        <w:jc w:val="both"/>
        <w:rPr>
          <w:rFonts w:eastAsia="Times New Roman"/>
          <w:szCs w:val="24"/>
        </w:rPr>
      </w:pPr>
      <w:r w:rsidRPr="191C2A8F">
        <w:rPr>
          <w:rFonts w:eastAsia="Times New Roman"/>
          <w:szCs w:val="24"/>
        </w:rPr>
        <w:t xml:space="preserve">Durante o planejamento da primeira fase do projeto, </w:t>
      </w:r>
      <w:r w:rsidR="00DC5145">
        <w:rPr>
          <w:rFonts w:eastAsia="Times New Roman"/>
          <w:szCs w:val="24"/>
        </w:rPr>
        <w:t>a equipe estimou</w:t>
      </w:r>
      <w:r w:rsidRPr="191C2A8F">
        <w:rPr>
          <w:rFonts w:eastAsia="Times New Roman"/>
          <w:szCs w:val="24"/>
        </w:rPr>
        <w:t xml:space="preserve"> um</w:t>
      </w:r>
      <w:r>
        <w:rPr>
          <w:rFonts w:eastAsia="Times New Roman"/>
          <w:szCs w:val="24"/>
        </w:rPr>
        <w:t xml:space="preserve"> alto esforço</w:t>
      </w:r>
      <w:r w:rsidRPr="191C2A8F">
        <w:rPr>
          <w:rFonts w:eastAsia="Times New Roman"/>
          <w:szCs w:val="24"/>
        </w:rPr>
        <w:t>, pois não possuía experiência com relação ao planejamento das atividades</w:t>
      </w:r>
      <w:r>
        <w:rPr>
          <w:rFonts w:eastAsia="Times New Roman"/>
          <w:szCs w:val="24"/>
        </w:rPr>
        <w:t xml:space="preserve"> e ao manejo correto da ferramenta de EAP</w:t>
      </w:r>
      <w:r w:rsidR="00DC5145">
        <w:rPr>
          <w:rFonts w:eastAsia="Times New Roman"/>
          <w:szCs w:val="24"/>
        </w:rPr>
        <w:t>, de modo a utilizá-la ao favor de uma melhor administração das atividades. A</w:t>
      </w:r>
      <w:r w:rsidRPr="191C2A8F">
        <w:rPr>
          <w:rFonts w:eastAsia="Times New Roman"/>
          <w:szCs w:val="24"/>
        </w:rPr>
        <w:t>o final da primeira fase, o efetivo realizado ficou ab</w:t>
      </w:r>
      <w:r>
        <w:rPr>
          <w:rFonts w:eastAsia="Times New Roman"/>
          <w:szCs w:val="24"/>
        </w:rPr>
        <w:t xml:space="preserve">aixo do planejado, isso </w:t>
      </w:r>
      <w:r w:rsidR="000C5030">
        <w:rPr>
          <w:rFonts w:eastAsia="Times New Roman"/>
          <w:szCs w:val="24"/>
        </w:rPr>
        <w:t xml:space="preserve">se </w:t>
      </w:r>
      <w:r>
        <w:rPr>
          <w:rFonts w:eastAsia="Times New Roman"/>
          <w:szCs w:val="24"/>
        </w:rPr>
        <w:t>deve ao fato de que</w:t>
      </w:r>
      <w:r w:rsidRPr="191C2A8F">
        <w:rPr>
          <w:rFonts w:eastAsia="Times New Roman"/>
          <w:szCs w:val="24"/>
        </w:rPr>
        <w:t xml:space="preserve"> as atividades foram planejadas com muitas horas e</w:t>
      </w:r>
      <w:r>
        <w:rPr>
          <w:rFonts w:eastAsia="Times New Roman"/>
          <w:szCs w:val="24"/>
        </w:rPr>
        <w:t>,</w:t>
      </w:r>
      <w:r w:rsidRPr="191C2A8F">
        <w:rPr>
          <w:rFonts w:eastAsia="Times New Roman"/>
          <w:szCs w:val="24"/>
        </w:rPr>
        <w:t xml:space="preserve"> na prática</w:t>
      </w:r>
      <w:r>
        <w:rPr>
          <w:rFonts w:eastAsia="Times New Roman"/>
          <w:szCs w:val="24"/>
        </w:rPr>
        <w:t>,</w:t>
      </w:r>
      <w:r w:rsidRPr="191C2A8F">
        <w:rPr>
          <w:rFonts w:eastAsia="Times New Roman"/>
          <w:szCs w:val="24"/>
        </w:rPr>
        <w:t xml:space="preserve"> o tempo gasto ficou abaixo do esperado.</w:t>
      </w:r>
    </w:p>
    <w:p w:rsidR="004755FF" w:rsidRDefault="004755FF" w:rsidP="004755FF">
      <w:pPr>
        <w:spacing w:after="120"/>
        <w:jc w:val="both"/>
        <w:rPr>
          <w:rFonts w:eastAsia="Times New Roman"/>
          <w:szCs w:val="24"/>
        </w:rPr>
      </w:pPr>
      <w:r>
        <w:rPr>
          <w:rFonts w:eastAsia="Times New Roman"/>
          <w:szCs w:val="24"/>
        </w:rPr>
        <w:lastRenderedPageBreak/>
        <w:t xml:space="preserve">Durante o planejamento da segunda fase do projeto, </w:t>
      </w:r>
      <w:r w:rsidR="00DC5145">
        <w:rPr>
          <w:rFonts w:eastAsia="Times New Roman"/>
          <w:szCs w:val="24"/>
        </w:rPr>
        <w:t>a equipe estimou</w:t>
      </w:r>
      <w:r w:rsidR="00DD5545">
        <w:rPr>
          <w:rFonts w:eastAsia="Times New Roman"/>
          <w:szCs w:val="24"/>
        </w:rPr>
        <w:t xml:space="preserve"> um esforço de 600</w:t>
      </w:r>
      <w:r w:rsidR="00382D60">
        <w:rPr>
          <w:rFonts w:eastAsia="Times New Roman"/>
          <w:szCs w:val="24"/>
        </w:rPr>
        <w:t>h devido</w:t>
      </w:r>
      <w:r>
        <w:rPr>
          <w:rFonts w:eastAsia="Times New Roman"/>
          <w:szCs w:val="24"/>
        </w:rPr>
        <w:t xml:space="preserve"> à complexi</w:t>
      </w:r>
      <w:r w:rsidR="00DC5145">
        <w:rPr>
          <w:rFonts w:eastAsia="Times New Roman"/>
          <w:szCs w:val="24"/>
        </w:rPr>
        <w:t>dade e quantidade de atividades.</w:t>
      </w:r>
      <w:r>
        <w:rPr>
          <w:rFonts w:eastAsia="Times New Roman"/>
          <w:szCs w:val="24"/>
        </w:rPr>
        <w:t xml:space="preserve"> Com o amadurecimento da equipe em relação à primeira fase o efetivo realizado</w:t>
      </w:r>
      <w:r w:rsidR="00DD5545">
        <w:rPr>
          <w:rFonts w:eastAsia="Times New Roman"/>
          <w:szCs w:val="24"/>
        </w:rPr>
        <w:t xml:space="preserve"> ficou mais próximo do estimado, com 508Hh. </w:t>
      </w:r>
    </w:p>
    <w:p w:rsidR="00DD5545" w:rsidRDefault="00DD5545" w:rsidP="004755FF">
      <w:pPr>
        <w:spacing w:after="120"/>
        <w:jc w:val="both"/>
        <w:rPr>
          <w:rFonts w:eastAsia="Times New Roman"/>
          <w:szCs w:val="24"/>
        </w:rPr>
      </w:pPr>
      <w:r>
        <w:rPr>
          <w:rFonts w:eastAsia="Times New Roman"/>
          <w:szCs w:val="24"/>
        </w:rPr>
        <w:t xml:space="preserve">Mediante o planejamento da terceira fase, a equipe estimou 1000 horas de esforço dividido entre todos os integrantes. Por se tratar da etapa onde deve ser entregue 60% dos Casos de Uso implementados, e seus respectivos testes, justifica-se o aumento das horas em relação à segunda fase. Entretanto, o efetivo realizado ficou abaixo do previsto, em função do adiantamento das atividades. Como havia folga dentre as atividades e a equipe comprometeu-se em ultrapassar a meta de 60% dos Casos de Uso implementados, </w:t>
      </w:r>
      <w:r w:rsidR="000E1310">
        <w:rPr>
          <w:rFonts w:eastAsia="Times New Roman"/>
          <w:szCs w:val="24"/>
        </w:rPr>
        <w:t xml:space="preserve">quase todas as atividades foram antecipadas, o que gerou horas a menos no efetivo realizado. </w:t>
      </w:r>
    </w:p>
    <w:p w:rsidR="004755FF" w:rsidRPr="004755FF" w:rsidRDefault="004755FF" w:rsidP="004755FF"/>
    <w:p w:rsidR="004755FF" w:rsidRPr="004755FF" w:rsidRDefault="007B3E4F" w:rsidP="004755FF">
      <w:pPr>
        <w:pStyle w:val="Ttulo3"/>
        <w:spacing w:before="240" w:after="240"/>
        <w:jc w:val="both"/>
        <w:rPr>
          <w:rFonts w:ascii="Times New Roman" w:hAnsi="Times New Roman"/>
          <w:color w:val="auto"/>
          <w:szCs w:val="24"/>
        </w:rPr>
      </w:pPr>
      <w:bookmarkStart w:id="97" w:name="_4i7ojhp"/>
      <w:bookmarkStart w:id="98" w:name="_Toc495240191"/>
      <w:bookmarkStart w:id="99" w:name="_Toc510878448"/>
      <w:bookmarkStart w:id="100" w:name="_Toc523855463"/>
      <w:bookmarkEnd w:id="97"/>
      <w:r w:rsidRPr="001B0F70">
        <w:rPr>
          <w:rFonts w:ascii="Times New Roman" w:hAnsi="Times New Roman"/>
          <w:color w:val="auto"/>
          <w:szCs w:val="24"/>
        </w:rPr>
        <w:t>4.2.3 Gestão da Integração</w:t>
      </w:r>
      <w:bookmarkEnd w:id="98"/>
      <w:bookmarkEnd w:id="99"/>
      <w:bookmarkEnd w:id="100"/>
    </w:p>
    <w:p w:rsidR="00815BC3" w:rsidRPr="00D702DD" w:rsidRDefault="00BE5A1F" w:rsidP="00815BC3">
      <w:pPr>
        <w:jc w:val="both"/>
        <w:rPr>
          <w:rFonts w:eastAsia="Times New Roman"/>
          <w:szCs w:val="24"/>
        </w:rPr>
      </w:pPr>
      <w:r w:rsidRPr="00BE5A1F">
        <w:rPr>
          <w:rFonts w:eastAsia="Times New Roman"/>
          <w:szCs w:val="24"/>
        </w:rPr>
        <w:t>O gerenciamento da integração do projeto inclui os processos e atividades para identificar, definir, combinar, unificar e coordenar os vários processos e atividades dentro dos grupos de processos de gerenciamento do projeto.</w:t>
      </w:r>
      <w:r>
        <w:rPr>
          <w:rFonts w:eastAsia="Times New Roman"/>
          <w:szCs w:val="24"/>
        </w:rPr>
        <w:t xml:space="preserve"> </w:t>
      </w:r>
      <w:r w:rsidR="00815BC3" w:rsidRPr="191C2A8F">
        <w:rPr>
          <w:rFonts w:eastAsia="Times New Roman"/>
          <w:szCs w:val="24"/>
        </w:rPr>
        <w:t xml:space="preserve">Segundo o </w:t>
      </w:r>
      <w:r w:rsidR="00EA34C7">
        <w:rPr>
          <w:rFonts w:eastAsia="Times New Roman"/>
          <w:szCs w:val="24"/>
        </w:rPr>
        <w:t>PM</w:t>
      </w:r>
      <w:r w:rsidR="000C5030">
        <w:rPr>
          <w:rFonts w:eastAsia="Times New Roman"/>
          <w:szCs w:val="24"/>
        </w:rPr>
        <w:t>I</w:t>
      </w:r>
      <w:r w:rsidR="00815BC3" w:rsidRPr="191C2A8F">
        <w:rPr>
          <w:rFonts w:eastAsia="Times New Roman"/>
          <w:szCs w:val="24"/>
        </w:rPr>
        <w:t xml:space="preserve"> (2013, p. 63):</w:t>
      </w:r>
    </w:p>
    <w:p w:rsidR="00815BC3" w:rsidRPr="00D702DD" w:rsidRDefault="00815BC3" w:rsidP="0028692D">
      <w:pPr>
        <w:ind w:left="2268"/>
        <w:jc w:val="both"/>
        <w:rPr>
          <w:rFonts w:eastAsia="Times New Roman"/>
          <w:sz w:val="20"/>
          <w:szCs w:val="20"/>
        </w:rPr>
      </w:pPr>
      <w:r w:rsidRPr="4DF8DC71">
        <w:rPr>
          <w:rFonts w:eastAsia="Times New Roman"/>
          <w:sz w:val="20"/>
          <w:szCs w:val="20"/>
        </w:rPr>
        <w:t>No contexto de gerenciamento de projetos, integração inclui características de unificação, consolidação, comunicação e ações integradoras que são essenciais para a execução controlada do projeto até a sua conclusão, a fim de gerenciar com sucesso as expec</w:t>
      </w:r>
      <w:r>
        <w:rPr>
          <w:rFonts w:eastAsia="Times New Roman"/>
          <w:sz w:val="20"/>
          <w:szCs w:val="20"/>
        </w:rPr>
        <w:t>tativas das partes interessadas</w:t>
      </w:r>
      <w:r w:rsidRPr="4DF8DC71">
        <w:rPr>
          <w:rFonts w:eastAsia="Times New Roman"/>
          <w:sz w:val="20"/>
          <w:szCs w:val="20"/>
        </w:rPr>
        <w:t xml:space="preserve"> e atender aos requisitos.</w:t>
      </w:r>
    </w:p>
    <w:p w:rsidR="00815BC3" w:rsidRPr="00D702DD" w:rsidRDefault="00815BC3" w:rsidP="00815BC3">
      <w:pPr>
        <w:jc w:val="both"/>
        <w:rPr>
          <w:rFonts w:eastAsia="Times New Roman"/>
          <w:szCs w:val="24"/>
        </w:rPr>
      </w:pPr>
      <w:r w:rsidRPr="191C2A8F">
        <w:rPr>
          <w:rFonts w:eastAsia="Times New Roman"/>
          <w:szCs w:val="24"/>
        </w:rPr>
        <w:t xml:space="preserve">Elementos para o controle de alterações em projetos também são fornecidas na gestão de integração, visto que, </w:t>
      </w:r>
      <w:r>
        <w:rPr>
          <w:rFonts w:eastAsia="Times New Roman"/>
          <w:szCs w:val="24"/>
        </w:rPr>
        <w:t xml:space="preserve">elas </w:t>
      </w:r>
      <w:r w:rsidRPr="191C2A8F">
        <w:rPr>
          <w:rFonts w:eastAsia="Times New Roman"/>
          <w:szCs w:val="24"/>
        </w:rPr>
        <w:t>precis</w:t>
      </w:r>
      <w:r>
        <w:rPr>
          <w:rFonts w:eastAsia="Times New Roman"/>
          <w:szCs w:val="24"/>
        </w:rPr>
        <w:t>am ser administrada</w:t>
      </w:r>
      <w:r w:rsidRPr="191C2A8F">
        <w:rPr>
          <w:rFonts w:eastAsia="Times New Roman"/>
          <w:szCs w:val="24"/>
        </w:rPr>
        <w:t>s.</w:t>
      </w:r>
    </w:p>
    <w:p w:rsidR="00E61359" w:rsidRPr="001B0F70" w:rsidRDefault="00E61359" w:rsidP="00E61359">
      <w:pPr>
        <w:spacing w:before="240"/>
        <w:jc w:val="both"/>
        <w:rPr>
          <w:rFonts w:eastAsia="Times New Roman"/>
          <w:szCs w:val="24"/>
        </w:rPr>
      </w:pPr>
      <w:r w:rsidRPr="001B0F70">
        <w:rPr>
          <w:rFonts w:eastAsia="Times New Roman"/>
          <w:szCs w:val="24"/>
        </w:rPr>
        <w:t xml:space="preserve">Dessa forma, a gestão da integração tem extrema importância para o projeto, uma vez que por meio dela é feito o monitoramento do andamento do projeto, o controle das alterações e o controle do desempenho de suas atividades. </w:t>
      </w:r>
    </w:p>
    <w:p w:rsidR="00E61359" w:rsidRPr="001B0F70" w:rsidRDefault="00E61359" w:rsidP="00E61359">
      <w:pPr>
        <w:spacing w:before="240"/>
        <w:jc w:val="both"/>
        <w:rPr>
          <w:rFonts w:eastAsia="Times New Roman"/>
          <w:szCs w:val="24"/>
        </w:rPr>
      </w:pPr>
      <w:r w:rsidRPr="001B0F70">
        <w:rPr>
          <w:rFonts w:eastAsia="Times New Roman"/>
          <w:szCs w:val="24"/>
        </w:rPr>
        <w:t xml:space="preserve">Segundo o </w:t>
      </w:r>
      <w:r w:rsidR="000C5030">
        <w:rPr>
          <w:rFonts w:eastAsia="Times New Roman"/>
          <w:szCs w:val="24"/>
        </w:rPr>
        <w:t>PMI</w:t>
      </w:r>
      <w:r w:rsidRPr="001B0F70">
        <w:rPr>
          <w:rFonts w:eastAsia="Times New Roman"/>
          <w:szCs w:val="24"/>
        </w:rPr>
        <w:t xml:space="preserve"> (2013, p. 63), os processos da gestão da integração são:</w:t>
      </w:r>
    </w:p>
    <w:p w:rsidR="00E61359" w:rsidRPr="001B0F70" w:rsidRDefault="00E61359" w:rsidP="0028692D">
      <w:pPr>
        <w:widowControl w:val="0"/>
        <w:numPr>
          <w:ilvl w:val="0"/>
          <w:numId w:val="8"/>
        </w:numPr>
        <w:spacing w:after="0"/>
        <w:ind w:left="2268" w:hanging="356"/>
        <w:contextualSpacing/>
        <w:jc w:val="both"/>
        <w:rPr>
          <w:rFonts w:eastAsia="Times New Roman"/>
          <w:sz w:val="20"/>
          <w:szCs w:val="20"/>
        </w:rPr>
      </w:pPr>
      <w:r w:rsidRPr="001B0F70">
        <w:rPr>
          <w:rFonts w:eastAsia="Times New Roman"/>
          <w:sz w:val="20"/>
          <w:szCs w:val="20"/>
        </w:rPr>
        <w:t>desenvolver o termo de abertura do projeto - o processo de desenvolver um documento que formalmente autoriza a existência de um projeto e dá ao gerente do projeto a autoridade necessária para aplicar recursos organizacionais às atividades do projeto;</w:t>
      </w:r>
    </w:p>
    <w:p w:rsidR="00E61359" w:rsidRPr="001B0F70" w:rsidRDefault="00E61359" w:rsidP="0028692D">
      <w:pPr>
        <w:widowControl w:val="0"/>
        <w:numPr>
          <w:ilvl w:val="0"/>
          <w:numId w:val="8"/>
        </w:numPr>
        <w:spacing w:after="0"/>
        <w:ind w:left="2268" w:hanging="356"/>
        <w:contextualSpacing/>
        <w:jc w:val="both"/>
        <w:rPr>
          <w:rFonts w:eastAsia="Times New Roman"/>
          <w:sz w:val="20"/>
          <w:szCs w:val="20"/>
        </w:rPr>
      </w:pPr>
      <w:r w:rsidRPr="001B0F70">
        <w:rPr>
          <w:rFonts w:eastAsia="Times New Roman"/>
          <w:sz w:val="20"/>
          <w:szCs w:val="20"/>
        </w:rPr>
        <w:t xml:space="preserve">desenvolver o plano de gerenciamento do projeto - o processo de definir, preparar e coordenar todos os planos subsidiários e integrá-los a um plano de gerenciamento de </w:t>
      </w:r>
      <w:r w:rsidRPr="001B0F70">
        <w:rPr>
          <w:rFonts w:eastAsia="Times New Roman"/>
          <w:sz w:val="20"/>
          <w:szCs w:val="20"/>
        </w:rPr>
        <w:lastRenderedPageBreak/>
        <w:t>projeto abrangente. As linhas de base e os planos subsidiários integrados do projeto podem ser incluídos no plano de gerenciamento do projeto;</w:t>
      </w:r>
    </w:p>
    <w:p w:rsidR="00E61359" w:rsidRPr="001B0F70" w:rsidRDefault="00E61359" w:rsidP="0028692D">
      <w:pPr>
        <w:widowControl w:val="0"/>
        <w:numPr>
          <w:ilvl w:val="0"/>
          <w:numId w:val="8"/>
        </w:numPr>
        <w:spacing w:after="0"/>
        <w:ind w:left="2268" w:hanging="356"/>
        <w:contextualSpacing/>
        <w:jc w:val="both"/>
        <w:rPr>
          <w:rFonts w:eastAsia="Times New Roman"/>
          <w:sz w:val="20"/>
          <w:szCs w:val="20"/>
        </w:rPr>
      </w:pPr>
      <w:r w:rsidRPr="001B0F70">
        <w:rPr>
          <w:rFonts w:eastAsia="Times New Roman"/>
          <w:sz w:val="20"/>
          <w:szCs w:val="20"/>
        </w:rPr>
        <w:t>orientar e gerenciar o trabalho do projeto - o processo de liderar e realizar o trabalho definido no plano de gerenciamento do projeto e a implementação das mudanças aprovadas para atingir os objetivos do projeto;</w:t>
      </w:r>
    </w:p>
    <w:p w:rsidR="00E61359" w:rsidRPr="001B0F70" w:rsidRDefault="00E61359" w:rsidP="0028692D">
      <w:pPr>
        <w:widowControl w:val="0"/>
        <w:numPr>
          <w:ilvl w:val="0"/>
          <w:numId w:val="8"/>
        </w:numPr>
        <w:spacing w:after="0"/>
        <w:ind w:left="2268" w:hanging="356"/>
        <w:contextualSpacing/>
        <w:jc w:val="both"/>
        <w:rPr>
          <w:rFonts w:eastAsia="Times New Roman"/>
          <w:sz w:val="20"/>
          <w:szCs w:val="20"/>
        </w:rPr>
      </w:pPr>
      <w:r w:rsidRPr="001B0F70">
        <w:rPr>
          <w:rFonts w:eastAsia="Times New Roman"/>
          <w:sz w:val="20"/>
          <w:szCs w:val="20"/>
        </w:rPr>
        <w:t>monitorar e controlar o trabalho do projeto - o processo de acompanhar, revisar e registrar o progresso do projeto para atender aos objetivos de desempenho definidos no plano de gerenciamento do projeto;</w:t>
      </w:r>
    </w:p>
    <w:p w:rsidR="00E61359" w:rsidRPr="001B0F70" w:rsidRDefault="00E61359" w:rsidP="0028692D">
      <w:pPr>
        <w:widowControl w:val="0"/>
        <w:numPr>
          <w:ilvl w:val="0"/>
          <w:numId w:val="8"/>
        </w:numPr>
        <w:spacing w:after="0"/>
        <w:ind w:left="2268" w:hanging="356"/>
        <w:contextualSpacing/>
        <w:jc w:val="both"/>
        <w:rPr>
          <w:rFonts w:eastAsia="Times New Roman"/>
          <w:sz w:val="20"/>
          <w:szCs w:val="20"/>
        </w:rPr>
      </w:pPr>
      <w:r w:rsidRPr="001B0F70">
        <w:rPr>
          <w:rFonts w:eastAsia="Times New Roman"/>
          <w:sz w:val="20"/>
          <w:szCs w:val="20"/>
        </w:rPr>
        <w:t>realizar o controle integrado de mudanças - o processo de revisar todas as solicitações de mudança, aprovar as mudanças e gerenciar as mudanças nas entregas, ativos de processos organizacionais, documentos do projeto e no plano de gerenciamento do projeto, e comunicar a decisão sobre os mesmos;</w:t>
      </w:r>
    </w:p>
    <w:p w:rsidR="00E61359" w:rsidRDefault="00E61359" w:rsidP="0028692D">
      <w:pPr>
        <w:widowControl w:val="0"/>
        <w:numPr>
          <w:ilvl w:val="0"/>
          <w:numId w:val="8"/>
        </w:numPr>
        <w:ind w:left="2268" w:hanging="356"/>
        <w:contextualSpacing/>
        <w:jc w:val="both"/>
        <w:rPr>
          <w:rFonts w:eastAsia="Times New Roman"/>
          <w:sz w:val="20"/>
          <w:szCs w:val="20"/>
        </w:rPr>
      </w:pPr>
      <w:r w:rsidRPr="001B0F70">
        <w:rPr>
          <w:rFonts w:eastAsia="Times New Roman"/>
          <w:sz w:val="20"/>
          <w:szCs w:val="20"/>
        </w:rPr>
        <w:t>encerrar o projeto ou fase - o processo de finalização de todas as atividades de todos os grupos de processos de gerenciamento do projeto para encerrar formalmente o projeto ou a fase.</w:t>
      </w:r>
    </w:p>
    <w:p w:rsidR="00EA4D3A" w:rsidRPr="001B0F70" w:rsidRDefault="00EA4D3A" w:rsidP="00EA4D3A">
      <w:pPr>
        <w:widowControl w:val="0"/>
        <w:spacing w:line="240" w:lineRule="auto"/>
        <w:ind w:left="2625"/>
        <w:contextualSpacing/>
        <w:jc w:val="both"/>
        <w:rPr>
          <w:rFonts w:eastAsia="Times New Roman"/>
          <w:sz w:val="20"/>
          <w:szCs w:val="20"/>
        </w:rPr>
      </w:pPr>
    </w:p>
    <w:p w:rsidR="003043F0" w:rsidRDefault="003043F0" w:rsidP="003043F0">
      <w:pPr>
        <w:jc w:val="both"/>
        <w:rPr>
          <w:rFonts w:eastAsia="Times New Roman"/>
          <w:szCs w:val="24"/>
        </w:rPr>
      </w:pPr>
      <w:r>
        <w:t>Ainda, de</w:t>
      </w:r>
      <w:r w:rsidRPr="6BB01220">
        <w:rPr>
          <w:rFonts w:eastAsia="Times New Roman"/>
          <w:szCs w:val="24"/>
        </w:rPr>
        <w:t xml:space="preserve"> acordo com </w:t>
      </w:r>
      <w:r>
        <w:rPr>
          <w:rFonts w:eastAsia="Times New Roman"/>
          <w:szCs w:val="24"/>
        </w:rPr>
        <w:t>Carvalho</w:t>
      </w:r>
      <w:r w:rsidRPr="6BB01220">
        <w:rPr>
          <w:rFonts w:eastAsia="Times New Roman"/>
          <w:szCs w:val="24"/>
        </w:rPr>
        <w:t xml:space="preserve"> e Rabechini</w:t>
      </w:r>
      <w:r>
        <w:rPr>
          <w:rFonts w:eastAsia="Times New Roman"/>
          <w:szCs w:val="24"/>
        </w:rPr>
        <w:t xml:space="preserve"> Júnior</w:t>
      </w:r>
      <w:r w:rsidRPr="6BB01220">
        <w:rPr>
          <w:rFonts w:eastAsia="Times New Roman"/>
          <w:szCs w:val="24"/>
        </w:rPr>
        <w:t xml:space="preserve"> (2011, p. 69), "A integração exerce papel essencial no gerenciamento de projetos na medida em que, inicialmente, cria as condições propícias para o desenvolvimento adequado de um projeto".</w:t>
      </w:r>
      <w:r>
        <w:rPr>
          <w:rFonts w:eastAsia="Times New Roman"/>
          <w:szCs w:val="24"/>
        </w:rPr>
        <w:t xml:space="preserve"> Portanto, essa </w:t>
      </w:r>
      <w:r w:rsidR="00D86AC9">
        <w:rPr>
          <w:rFonts w:eastAsia="Times New Roman"/>
          <w:szCs w:val="24"/>
        </w:rPr>
        <w:t>seção</w:t>
      </w:r>
      <w:r>
        <w:rPr>
          <w:rFonts w:eastAsia="Times New Roman"/>
          <w:szCs w:val="24"/>
        </w:rPr>
        <w:t xml:space="preserve"> contempla aspectos de gerenciamento como monitoramento do projeto, controle da configuração e controle de mudanças no escopo. </w:t>
      </w:r>
    </w:p>
    <w:p w:rsidR="00BE5A1F" w:rsidRDefault="00BE5A1F" w:rsidP="003043F0">
      <w:pPr>
        <w:jc w:val="both"/>
        <w:rPr>
          <w:rFonts w:eastAsia="Times New Roman"/>
          <w:szCs w:val="24"/>
        </w:rPr>
      </w:pPr>
      <w:r w:rsidRPr="00BE5A1F">
        <w:rPr>
          <w:rFonts w:eastAsia="Times New Roman"/>
          <w:szCs w:val="24"/>
        </w:rPr>
        <w:t>A necessidade do gerenciamento da integração do projeto fica evidente em situações onde os processos distintos interagem</w:t>
      </w:r>
      <w:r>
        <w:rPr>
          <w:rFonts w:eastAsia="Times New Roman"/>
          <w:szCs w:val="24"/>
        </w:rPr>
        <w:t xml:space="preserve">. No projeto EzMart, há a necessidade do gerenciamento da integração, pois há a situação onde os processos distintos interagem, por exemplo, processos do modelo incremental e processos do modelo ágil </w:t>
      </w:r>
      <w:r>
        <w:rPr>
          <w:rFonts w:eastAsia="Times New Roman"/>
          <w:i/>
          <w:szCs w:val="24"/>
        </w:rPr>
        <w:t xml:space="preserve">Scrum. </w:t>
      </w:r>
      <w:r>
        <w:rPr>
          <w:rFonts w:eastAsia="Times New Roman"/>
          <w:szCs w:val="24"/>
        </w:rPr>
        <w:t>Com isso, o PM</w:t>
      </w:r>
      <w:r w:rsidR="000C5030">
        <w:rPr>
          <w:rFonts w:eastAsia="Times New Roman"/>
          <w:szCs w:val="24"/>
        </w:rPr>
        <w:t>I</w:t>
      </w:r>
      <w:r>
        <w:rPr>
          <w:rFonts w:eastAsia="Times New Roman"/>
          <w:szCs w:val="24"/>
        </w:rPr>
        <w:t xml:space="preserve"> (2013, p. 63), afirma que “a</w:t>
      </w:r>
      <w:r w:rsidRPr="00BE5A1F">
        <w:rPr>
          <w:rFonts w:eastAsia="Times New Roman"/>
          <w:szCs w:val="24"/>
        </w:rPr>
        <w:t xml:space="preserve">s entregas do projeto também podem precisar ser integradas às operações em progresso da organização executora ou da organização do cliente e ao planejamento estratégico de longo prazo que considera problemas ou oportunidades </w:t>
      </w:r>
      <w:r w:rsidR="006A2D66" w:rsidRPr="00BE5A1F">
        <w:rPr>
          <w:rFonts w:eastAsia="Times New Roman"/>
          <w:szCs w:val="24"/>
        </w:rPr>
        <w:t>futuras</w:t>
      </w:r>
      <w:r w:rsidR="006A2D66">
        <w:rPr>
          <w:rFonts w:eastAsia="Times New Roman"/>
          <w:szCs w:val="24"/>
        </w:rPr>
        <w:t>. ”</w:t>
      </w:r>
      <w:r>
        <w:rPr>
          <w:rFonts w:eastAsia="Times New Roman"/>
          <w:szCs w:val="24"/>
        </w:rPr>
        <w:t>.</w:t>
      </w:r>
    </w:p>
    <w:p w:rsidR="00BE5A1F" w:rsidRDefault="00BE5A1F" w:rsidP="003043F0">
      <w:pPr>
        <w:jc w:val="both"/>
        <w:rPr>
          <w:rFonts w:eastAsia="Times New Roman"/>
          <w:szCs w:val="24"/>
        </w:rPr>
      </w:pPr>
      <w:r>
        <w:rPr>
          <w:rFonts w:eastAsia="Times New Roman"/>
          <w:szCs w:val="24"/>
        </w:rPr>
        <w:t>A F</w:t>
      </w:r>
      <w:r w:rsidR="000C5030">
        <w:rPr>
          <w:rFonts w:eastAsia="Times New Roman"/>
          <w:szCs w:val="24"/>
        </w:rPr>
        <w:t>igura</w:t>
      </w:r>
      <w:r>
        <w:rPr>
          <w:rFonts w:eastAsia="Times New Roman"/>
          <w:szCs w:val="24"/>
        </w:rPr>
        <w:t xml:space="preserve"> 2</w:t>
      </w:r>
      <w:r w:rsidR="000C5030">
        <w:rPr>
          <w:rFonts w:eastAsia="Times New Roman"/>
          <w:szCs w:val="24"/>
        </w:rPr>
        <w:t>5</w:t>
      </w:r>
      <w:r>
        <w:rPr>
          <w:rFonts w:eastAsia="Times New Roman"/>
          <w:szCs w:val="24"/>
        </w:rPr>
        <w:t xml:space="preserve"> demonstra a visão geral do gerenciamento da integração de um projeto.</w:t>
      </w:r>
    </w:p>
    <w:p w:rsidR="00BE5A1F" w:rsidRDefault="00BE5A1F" w:rsidP="00BE5A1F">
      <w:pPr>
        <w:keepNext/>
        <w:jc w:val="center"/>
      </w:pPr>
      <w:r>
        <w:rPr>
          <w:noProof/>
          <w:lang w:eastAsia="pt-BR"/>
        </w:rPr>
        <w:lastRenderedPageBreak/>
        <w:drawing>
          <wp:inline distT="0" distB="0" distL="0" distR="0" wp14:anchorId="480B3DA8" wp14:editId="72492DEB">
            <wp:extent cx="5612130" cy="5702300"/>
            <wp:effectExtent l="0" t="0" r="762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612130" cy="5702300"/>
                    </a:xfrm>
                    <a:prstGeom prst="rect">
                      <a:avLst/>
                    </a:prstGeom>
                  </pic:spPr>
                </pic:pic>
              </a:graphicData>
            </a:graphic>
          </wp:inline>
        </w:drawing>
      </w:r>
    </w:p>
    <w:p w:rsidR="00BE5A1F" w:rsidRPr="00200FA5" w:rsidRDefault="00F31A29" w:rsidP="00200FA5">
      <w:pPr>
        <w:pStyle w:val="Legenda"/>
        <w:spacing w:after="0"/>
        <w:jc w:val="both"/>
        <w:rPr>
          <w:color w:val="auto"/>
        </w:rPr>
      </w:pPr>
      <w:bookmarkStart w:id="101" w:name="_Toc523855373"/>
      <w:r>
        <w:rPr>
          <w:color w:val="auto"/>
        </w:rPr>
        <w:t>Figura</w:t>
      </w:r>
      <w:r w:rsidR="00BE5A1F" w:rsidRPr="00200FA5">
        <w:rPr>
          <w:color w:val="auto"/>
        </w:rPr>
        <w:t xml:space="preserve"> </w:t>
      </w:r>
      <w:r w:rsidR="0006100E" w:rsidRPr="00200FA5">
        <w:rPr>
          <w:color w:val="auto"/>
        </w:rPr>
        <w:fldChar w:fldCharType="begin"/>
      </w:r>
      <w:r w:rsidR="00BE5A1F" w:rsidRPr="00200FA5">
        <w:rPr>
          <w:color w:val="auto"/>
        </w:rPr>
        <w:instrText xml:space="preserve"> SEQ Figura \* ARABIC </w:instrText>
      </w:r>
      <w:r w:rsidR="0006100E" w:rsidRPr="00200FA5">
        <w:rPr>
          <w:color w:val="auto"/>
        </w:rPr>
        <w:fldChar w:fldCharType="separate"/>
      </w:r>
      <w:r w:rsidR="00A2678F">
        <w:rPr>
          <w:noProof/>
          <w:color w:val="auto"/>
        </w:rPr>
        <w:t>25</w:t>
      </w:r>
      <w:r w:rsidR="0006100E" w:rsidRPr="00200FA5">
        <w:rPr>
          <w:color w:val="auto"/>
        </w:rPr>
        <w:fldChar w:fldCharType="end"/>
      </w:r>
      <w:r w:rsidR="000C5030">
        <w:rPr>
          <w:color w:val="auto"/>
        </w:rPr>
        <w:t xml:space="preserve"> </w:t>
      </w:r>
      <w:r w:rsidR="00BE5A1F" w:rsidRPr="00200FA5">
        <w:rPr>
          <w:color w:val="auto"/>
        </w:rPr>
        <w:t>-</w:t>
      </w:r>
      <w:r w:rsidR="008006FA">
        <w:rPr>
          <w:color w:val="auto"/>
        </w:rPr>
        <w:t xml:space="preserve"> </w:t>
      </w:r>
      <w:r w:rsidR="00200FA5" w:rsidRPr="00200FA5">
        <w:rPr>
          <w:color w:val="auto"/>
        </w:rPr>
        <w:t>Visão geral do gerenciamento da integração de um projeto</w:t>
      </w:r>
      <w:bookmarkEnd w:id="101"/>
    </w:p>
    <w:p w:rsidR="00200FA5" w:rsidRDefault="00200FA5" w:rsidP="0079620A">
      <w:pPr>
        <w:pStyle w:val="Legenda"/>
        <w:spacing w:line="360" w:lineRule="auto"/>
        <w:jc w:val="both"/>
        <w:rPr>
          <w:color w:val="auto"/>
        </w:rPr>
      </w:pPr>
      <w:r w:rsidRPr="00200FA5">
        <w:rPr>
          <w:color w:val="auto"/>
        </w:rPr>
        <w:t>Fonte: PM</w:t>
      </w:r>
      <w:r w:rsidR="000C5030">
        <w:rPr>
          <w:color w:val="auto"/>
        </w:rPr>
        <w:t>I</w:t>
      </w:r>
      <w:r w:rsidRPr="00200FA5">
        <w:rPr>
          <w:color w:val="auto"/>
        </w:rPr>
        <w:t xml:space="preserve"> (2013, p. 63)</w:t>
      </w:r>
    </w:p>
    <w:p w:rsidR="00200FA5" w:rsidRPr="00200FA5" w:rsidRDefault="00200FA5" w:rsidP="0079620A">
      <w:pPr>
        <w:jc w:val="both"/>
      </w:pPr>
      <w:r>
        <w:t xml:space="preserve">De acordo com a estrutura geral </w:t>
      </w:r>
      <w:r w:rsidR="00675543">
        <w:t xml:space="preserve">da integração, os subitens dessa </w:t>
      </w:r>
      <w:r w:rsidR="00D86AC9">
        <w:t>seção</w:t>
      </w:r>
      <w:r w:rsidR="00675543">
        <w:t xml:space="preserve"> podem ser compreendidos e detalhados a seguir como Monitoramento, Controle de configuração e Controle de mudanças.</w:t>
      </w:r>
    </w:p>
    <w:p w:rsidR="00620647" w:rsidRDefault="00620647" w:rsidP="00200FA5">
      <w:pPr>
        <w:pStyle w:val="Ttulo4"/>
        <w:spacing w:after="240"/>
        <w:jc w:val="both"/>
        <w:rPr>
          <w:rFonts w:ascii="Times New Roman" w:eastAsia="Times New Roman" w:hAnsi="Times New Roman" w:cs="Times New Roman"/>
          <w:b w:val="0"/>
          <w:i w:val="0"/>
          <w:iCs w:val="0"/>
          <w:color w:val="auto"/>
          <w:szCs w:val="24"/>
        </w:rPr>
      </w:pPr>
    </w:p>
    <w:p w:rsidR="00661117" w:rsidRDefault="00661117" w:rsidP="00200FA5">
      <w:pPr>
        <w:pStyle w:val="Ttulo4"/>
        <w:spacing w:after="240"/>
        <w:jc w:val="both"/>
        <w:rPr>
          <w:rFonts w:ascii="Times New Roman" w:eastAsia="Times New Roman" w:hAnsi="Times New Roman" w:cs="Times New Roman"/>
          <w:b w:val="0"/>
          <w:i w:val="0"/>
          <w:iCs w:val="0"/>
          <w:color w:val="auto"/>
          <w:szCs w:val="24"/>
        </w:rPr>
      </w:pPr>
      <w:r w:rsidRPr="00661117">
        <w:rPr>
          <w:rFonts w:ascii="Times New Roman" w:eastAsia="Times New Roman" w:hAnsi="Times New Roman" w:cs="Times New Roman"/>
          <w:b w:val="0"/>
          <w:i w:val="0"/>
          <w:iCs w:val="0"/>
          <w:color w:val="auto"/>
          <w:szCs w:val="24"/>
        </w:rPr>
        <w:t>4.2.3.1 Monitoramento</w:t>
      </w:r>
    </w:p>
    <w:p w:rsidR="00661117" w:rsidRDefault="00661117" w:rsidP="003043F0">
      <w:pPr>
        <w:jc w:val="both"/>
        <w:rPr>
          <w:rFonts w:eastAsia="Times New Roman"/>
          <w:szCs w:val="24"/>
        </w:rPr>
      </w:pPr>
      <w:r w:rsidRPr="191C2A8F">
        <w:rPr>
          <w:rFonts w:eastAsia="Times New Roman"/>
          <w:szCs w:val="24"/>
        </w:rPr>
        <w:t xml:space="preserve">De acordo com o </w:t>
      </w:r>
      <w:r w:rsidR="00EA34C7">
        <w:rPr>
          <w:rFonts w:eastAsia="Times New Roman"/>
          <w:szCs w:val="24"/>
        </w:rPr>
        <w:t>PM</w:t>
      </w:r>
      <w:r w:rsidR="000C5030">
        <w:rPr>
          <w:rFonts w:eastAsia="Times New Roman"/>
          <w:szCs w:val="24"/>
        </w:rPr>
        <w:t>I</w:t>
      </w:r>
      <w:r w:rsidRPr="191C2A8F">
        <w:rPr>
          <w:rFonts w:eastAsia="Times New Roman"/>
          <w:szCs w:val="24"/>
        </w:rPr>
        <w:t xml:space="preserve"> (2013, p. 88), “O monitoramento é um aspecto do gerenciamento executado do início ao término do projeto”. Com isso, a equipe de gerenciamento do projeto </w:t>
      </w:r>
      <w:r w:rsidRPr="191C2A8F">
        <w:rPr>
          <w:rFonts w:eastAsia="Times New Roman"/>
          <w:szCs w:val="24"/>
        </w:rPr>
        <w:lastRenderedPageBreak/>
        <w:t>consegue obter informações claras sobre o andamento do mesmo, de modo que, se consiga identificar possíveis áreas que venham a necessitar de maior atenção para sua conclusão</w:t>
      </w:r>
      <w:r w:rsidR="003043F0">
        <w:rPr>
          <w:rFonts w:eastAsia="Times New Roman"/>
          <w:szCs w:val="24"/>
        </w:rPr>
        <w:t xml:space="preserve">. </w:t>
      </w:r>
    </w:p>
    <w:p w:rsidR="003043F0" w:rsidRDefault="003043F0" w:rsidP="003043F0">
      <w:pPr>
        <w:jc w:val="both"/>
        <w:rPr>
          <w:rFonts w:eastAsia="Times New Roman"/>
          <w:szCs w:val="24"/>
        </w:rPr>
      </w:pPr>
      <w:r>
        <w:rPr>
          <w:rFonts w:eastAsia="Times New Roman"/>
          <w:szCs w:val="24"/>
        </w:rPr>
        <w:t>O monitoramento pertence à um grupo de processos, e consiste dos processos necessários para acompanhar, analisar e organizar o progresso e o desempenho do projeto em desenvolvimento, neste caso</w:t>
      </w:r>
      <w:r w:rsidR="000C5030">
        <w:rPr>
          <w:rFonts w:eastAsia="Times New Roman"/>
          <w:szCs w:val="24"/>
        </w:rPr>
        <w:t>,</w:t>
      </w:r>
      <w:r>
        <w:rPr>
          <w:rFonts w:eastAsia="Times New Roman"/>
          <w:szCs w:val="24"/>
        </w:rPr>
        <w:t xml:space="preserve"> o EzMart. Segundo PM</w:t>
      </w:r>
      <w:r w:rsidR="000C5030">
        <w:rPr>
          <w:rFonts w:eastAsia="Times New Roman"/>
          <w:szCs w:val="24"/>
        </w:rPr>
        <w:t>I</w:t>
      </w:r>
      <w:r>
        <w:rPr>
          <w:rFonts w:eastAsia="Times New Roman"/>
          <w:szCs w:val="24"/>
        </w:rPr>
        <w:t xml:space="preserve"> (2013, p.57):</w:t>
      </w:r>
    </w:p>
    <w:p w:rsidR="003043F0" w:rsidRDefault="003043F0" w:rsidP="003043F0">
      <w:pPr>
        <w:ind w:left="2268"/>
        <w:jc w:val="both"/>
        <w:rPr>
          <w:sz w:val="20"/>
          <w:szCs w:val="20"/>
        </w:rPr>
      </w:pPr>
      <w:r w:rsidRPr="003043F0">
        <w:rPr>
          <w:sz w:val="20"/>
          <w:szCs w:val="20"/>
        </w:rPr>
        <w:t>O grupo de processos de monitoramento e controle consiste dos processos necessários para acompanhar, analisar e organizar o progresso e o desempenho do projeto; identificar quaisquer áreas nas quais serão necessárias mudanças no plano; e iniciar as respectivas mudanças. O principal benefício deste grupo de processos é a medição e análise do desempenho do projeto a intervalos regulares, em ocorrências apropriadas ou em condições excepcionais, a fim de identificar as variações no plano de gerenciamento do projeto.</w:t>
      </w:r>
    </w:p>
    <w:p w:rsidR="003043F0" w:rsidRDefault="003043F0" w:rsidP="003043F0">
      <w:pPr>
        <w:jc w:val="both"/>
        <w:rPr>
          <w:szCs w:val="24"/>
        </w:rPr>
      </w:pPr>
      <w:r>
        <w:rPr>
          <w:szCs w:val="24"/>
        </w:rPr>
        <w:t>Este grupo de processos, de acordo com o PM</w:t>
      </w:r>
      <w:r w:rsidR="000C5030">
        <w:rPr>
          <w:szCs w:val="24"/>
        </w:rPr>
        <w:t>I</w:t>
      </w:r>
      <w:r>
        <w:rPr>
          <w:szCs w:val="24"/>
        </w:rPr>
        <w:t xml:space="preserve"> (2013, p.</w:t>
      </w:r>
      <w:r w:rsidR="000C5030">
        <w:rPr>
          <w:szCs w:val="24"/>
        </w:rPr>
        <w:t xml:space="preserve"> </w:t>
      </w:r>
      <w:r>
        <w:rPr>
          <w:szCs w:val="24"/>
        </w:rPr>
        <w:t>57) envolve:</w:t>
      </w:r>
    </w:p>
    <w:p w:rsidR="003043F0" w:rsidRPr="003043F0" w:rsidRDefault="003043F0" w:rsidP="00EC35B2">
      <w:pPr>
        <w:pStyle w:val="PargrafodaLista"/>
        <w:numPr>
          <w:ilvl w:val="0"/>
          <w:numId w:val="101"/>
        </w:numPr>
        <w:ind w:left="2268"/>
        <w:jc w:val="both"/>
        <w:rPr>
          <w:sz w:val="20"/>
          <w:szCs w:val="20"/>
        </w:rPr>
      </w:pPr>
      <w:r w:rsidRPr="003043F0">
        <w:rPr>
          <w:sz w:val="20"/>
          <w:szCs w:val="20"/>
        </w:rPr>
        <w:t>controlar as mudanças e recomendar ações corretivas ou preventivas em antecipação a possíveis problemas;</w:t>
      </w:r>
    </w:p>
    <w:p w:rsidR="003043F0" w:rsidRPr="003043F0" w:rsidRDefault="003043F0" w:rsidP="00EC35B2">
      <w:pPr>
        <w:pStyle w:val="PargrafodaLista"/>
        <w:numPr>
          <w:ilvl w:val="0"/>
          <w:numId w:val="101"/>
        </w:numPr>
        <w:ind w:left="2268"/>
        <w:jc w:val="both"/>
        <w:rPr>
          <w:sz w:val="20"/>
          <w:szCs w:val="20"/>
        </w:rPr>
      </w:pPr>
      <w:r w:rsidRPr="003043F0">
        <w:rPr>
          <w:sz w:val="20"/>
          <w:szCs w:val="20"/>
        </w:rPr>
        <w:t>monitorar as atividades contínuas do projeto em relação ao plano de gerenciamento do projeto e a linha de base de desempenho do mesmo, e,</w:t>
      </w:r>
    </w:p>
    <w:p w:rsidR="003043F0" w:rsidRPr="003043F0" w:rsidRDefault="003043F0" w:rsidP="00EC35B2">
      <w:pPr>
        <w:pStyle w:val="PargrafodaLista"/>
        <w:numPr>
          <w:ilvl w:val="0"/>
          <w:numId w:val="101"/>
        </w:numPr>
        <w:ind w:left="2268"/>
        <w:jc w:val="both"/>
        <w:rPr>
          <w:sz w:val="20"/>
          <w:szCs w:val="20"/>
        </w:rPr>
      </w:pPr>
      <w:r w:rsidRPr="003043F0">
        <w:rPr>
          <w:sz w:val="20"/>
          <w:szCs w:val="20"/>
        </w:rPr>
        <w:t xml:space="preserve"> influenciar os fatores que poderiam impedir o controle integrado de mudanças ou de gerenciamento de configurações para que somente as mudanças aprovadas sejam implementadas.</w:t>
      </w:r>
    </w:p>
    <w:p w:rsidR="0086466D" w:rsidRDefault="0086466D" w:rsidP="003043F0">
      <w:pPr>
        <w:jc w:val="both"/>
        <w:rPr>
          <w:szCs w:val="24"/>
        </w:rPr>
      </w:pPr>
      <w:r>
        <w:rPr>
          <w:szCs w:val="24"/>
        </w:rPr>
        <w:t xml:space="preserve">Para controle e monitoramento do projeto EzMart, está disposto no </w:t>
      </w:r>
      <w:r w:rsidR="004D0A34">
        <w:rPr>
          <w:szCs w:val="24"/>
        </w:rPr>
        <w:t>A</w:t>
      </w:r>
      <w:r w:rsidR="000C5030">
        <w:rPr>
          <w:szCs w:val="24"/>
        </w:rPr>
        <w:t>pêndice</w:t>
      </w:r>
      <w:r>
        <w:rPr>
          <w:szCs w:val="24"/>
        </w:rPr>
        <w:t xml:space="preserve"> C o relatório de desempenho do projeto, que consiste na análise, organização e o acompanhamento de todas as fases do projeto. Este monitoramento é importante, pois fornece à equipe do projeto uma visão mais ampla, estruturada e compactada através do diag</w:t>
      </w:r>
      <w:r w:rsidR="000C5030">
        <w:rPr>
          <w:szCs w:val="24"/>
        </w:rPr>
        <w:t>rama. Isso é relatado pelo PMI</w:t>
      </w:r>
      <w:r>
        <w:rPr>
          <w:szCs w:val="24"/>
        </w:rPr>
        <w:t xml:space="preserve"> (2013, p. 57):</w:t>
      </w:r>
    </w:p>
    <w:p w:rsidR="00675543" w:rsidRDefault="0086466D" w:rsidP="0086466D">
      <w:pPr>
        <w:ind w:left="2268"/>
        <w:jc w:val="both"/>
        <w:rPr>
          <w:sz w:val="20"/>
          <w:szCs w:val="20"/>
        </w:rPr>
      </w:pPr>
      <w:r w:rsidRPr="0086466D">
        <w:rPr>
          <w:sz w:val="20"/>
          <w:szCs w:val="20"/>
        </w:rPr>
        <w:t xml:space="preserve">O grupo de processos de monitoramento e controle não apenas monitora e controla o trabalho sendo feito dentro do grupo de processos, mas também monitora e controla todo o esforço do projeto. Nos projetos de várias fases, o grupo de processos de monitoramento e controle coordena as fases do projeto para implementar ações corretivas ou preventivas para que o projeto cumpra o seu plano de gerenciamento. Esta revisão pode resultar em atualizações recomendadas e aprovadas para o plano de gerenciamento do projeto. Por exemplo, uma data de término de atividade não cumprida pode exigir ajustes e compensações entre os objetivos do orçamento e do organograma. A fim de reduzir ou controlar as despesas indiretas, procedimentos de </w:t>
      </w:r>
      <w:r w:rsidRPr="0086466D">
        <w:rPr>
          <w:sz w:val="20"/>
          <w:szCs w:val="20"/>
        </w:rPr>
        <w:lastRenderedPageBreak/>
        <w:t>gerenciamento por exceção e outras técnicas podem ser consideradas de forma apropriada.</w:t>
      </w:r>
    </w:p>
    <w:p w:rsidR="00675543" w:rsidRDefault="00675543" w:rsidP="00675543">
      <w:pPr>
        <w:jc w:val="both"/>
        <w:rPr>
          <w:szCs w:val="24"/>
        </w:rPr>
      </w:pPr>
      <w:r>
        <w:rPr>
          <w:szCs w:val="24"/>
        </w:rPr>
        <w:t>Além do mais, o PM</w:t>
      </w:r>
      <w:r w:rsidR="000C5030">
        <w:rPr>
          <w:szCs w:val="24"/>
        </w:rPr>
        <w:t>I</w:t>
      </w:r>
      <w:r>
        <w:rPr>
          <w:szCs w:val="24"/>
        </w:rPr>
        <w:t xml:space="preserve"> (2013, p. 93) determina que os relatórios de desempenho do trabalho </w:t>
      </w:r>
      <w:r w:rsidRPr="00675543">
        <w:rPr>
          <w:szCs w:val="24"/>
        </w:rPr>
        <w:t xml:space="preserve">são a representação física ou eletrônica das informações de desempenho do trabalho compiladas em documentos do projeto para suportar decisões, ações, ou criar conscientização. </w:t>
      </w:r>
      <w:r>
        <w:rPr>
          <w:szCs w:val="24"/>
        </w:rPr>
        <w:t xml:space="preserve"> </w:t>
      </w:r>
    </w:p>
    <w:p w:rsidR="00675543" w:rsidRPr="00675543" w:rsidRDefault="00675543" w:rsidP="00675543">
      <w:pPr>
        <w:ind w:left="2268"/>
        <w:jc w:val="both"/>
        <w:rPr>
          <w:sz w:val="20"/>
          <w:szCs w:val="20"/>
        </w:rPr>
      </w:pPr>
      <w:r w:rsidRPr="00675543">
        <w:rPr>
          <w:sz w:val="20"/>
          <w:szCs w:val="20"/>
        </w:rPr>
        <w:t>As informações do projeto podem ser comunicadas verbalmente, de pessoa para pessoa. No entanto, a fim de registrar, armazenar e, às vezes, distribuir as informações sobre o dese</w:t>
      </w:r>
      <w:r w:rsidR="0028692D">
        <w:rPr>
          <w:sz w:val="20"/>
          <w:szCs w:val="20"/>
        </w:rPr>
        <w:t xml:space="preserve">mpenho do trabalho </w:t>
      </w:r>
      <w:r w:rsidRPr="00675543">
        <w:rPr>
          <w:sz w:val="20"/>
          <w:szCs w:val="20"/>
        </w:rPr>
        <w:t xml:space="preserve">é necessária uma representação física ou eletrônica na forma de documentos de projeto. Os relatórios de desempenho do trabalho são um subconjunto de documentos do projeto que visam conscientizar e gerar decisões ou ações. Métricas específicas de desempenho do trabalho podem ser definidas no início do projeto e incluídas nos relatórios normais de desempenho do trabalho fornecidos às principais partes interessadas. </w:t>
      </w:r>
    </w:p>
    <w:p w:rsidR="003043F0" w:rsidRDefault="00675543" w:rsidP="00675543">
      <w:pPr>
        <w:jc w:val="both"/>
        <w:rPr>
          <w:szCs w:val="24"/>
        </w:rPr>
      </w:pPr>
      <w:r w:rsidRPr="00675543">
        <w:rPr>
          <w:szCs w:val="24"/>
        </w:rPr>
        <w:t>Exemplos de relatórios de desempenho do trabalho incluem relatórios de status, memorandos, justificativas, notas informativas, recomendações e atualizações.</w:t>
      </w:r>
      <w:r w:rsidR="0086466D" w:rsidRPr="00675543">
        <w:rPr>
          <w:szCs w:val="24"/>
        </w:rPr>
        <w:t xml:space="preserve"> </w:t>
      </w:r>
      <w:r>
        <w:rPr>
          <w:szCs w:val="24"/>
        </w:rPr>
        <w:t>E desta maneira, o A</w:t>
      </w:r>
      <w:r w:rsidR="000C5030">
        <w:rPr>
          <w:szCs w:val="24"/>
        </w:rPr>
        <w:t>pêndice</w:t>
      </w:r>
      <w:r>
        <w:rPr>
          <w:szCs w:val="24"/>
        </w:rPr>
        <w:t xml:space="preserve"> C, traz assim como o descritivo do PM</w:t>
      </w:r>
      <w:r w:rsidR="000C5030">
        <w:rPr>
          <w:szCs w:val="24"/>
        </w:rPr>
        <w:t>I</w:t>
      </w:r>
      <w:r>
        <w:rPr>
          <w:szCs w:val="24"/>
        </w:rPr>
        <w:t xml:space="preserve"> (2013) as notas de desempenho referente ao projeto EzMart, sendo o orientador deste relatório o professor Afonso Celso Soares. </w:t>
      </w:r>
    </w:p>
    <w:p w:rsidR="00620647" w:rsidRPr="00675543" w:rsidRDefault="00620647" w:rsidP="00675543">
      <w:pPr>
        <w:jc w:val="both"/>
        <w:rPr>
          <w:szCs w:val="24"/>
        </w:rPr>
      </w:pPr>
    </w:p>
    <w:p w:rsidR="00661117" w:rsidRDefault="00661117" w:rsidP="0086466D">
      <w:pPr>
        <w:pStyle w:val="Ttulo4"/>
        <w:spacing w:after="240"/>
        <w:jc w:val="both"/>
        <w:rPr>
          <w:rFonts w:ascii="Times New Roman" w:eastAsia="Times New Roman" w:hAnsi="Times New Roman" w:cs="Times New Roman"/>
          <w:b w:val="0"/>
          <w:i w:val="0"/>
          <w:iCs w:val="0"/>
          <w:color w:val="auto"/>
          <w:szCs w:val="24"/>
        </w:rPr>
      </w:pPr>
      <w:r w:rsidRPr="00661117">
        <w:rPr>
          <w:rFonts w:ascii="Times New Roman" w:eastAsia="Times New Roman" w:hAnsi="Times New Roman" w:cs="Times New Roman"/>
          <w:b w:val="0"/>
          <w:i w:val="0"/>
          <w:iCs w:val="0"/>
          <w:color w:val="auto"/>
          <w:szCs w:val="24"/>
        </w:rPr>
        <w:t>4.2.3.2 Controle de Configuração</w:t>
      </w:r>
    </w:p>
    <w:p w:rsidR="0086466D" w:rsidRDefault="0086466D" w:rsidP="00F45EED">
      <w:pPr>
        <w:jc w:val="both"/>
      </w:pPr>
      <w:r>
        <w:t xml:space="preserve">A gestão da configuração consiste em um processo importante em todas as fases do projeto, pois com o controle de todas as configurações, documentos, ou código do projeto, é possível que seja mais bem organizado e estruturado todos os artefatos que são produzidos. </w:t>
      </w:r>
      <w:r w:rsidR="000C5030">
        <w:t>O</w:t>
      </w:r>
      <w:r>
        <w:t xml:space="preserve"> PM</w:t>
      </w:r>
      <w:r w:rsidR="000C5030">
        <w:t>I</w:t>
      </w:r>
      <w:r>
        <w:t xml:space="preserve"> </w:t>
      </w:r>
      <w:r w:rsidR="00675543">
        <w:t xml:space="preserve">(2013, p. 96), </w:t>
      </w:r>
      <w:r>
        <w:t xml:space="preserve">completa essa informação, afirmando que </w:t>
      </w:r>
      <w:r w:rsidR="00F45EED">
        <w:t>o</w:t>
      </w:r>
      <w:r>
        <w:t xml:space="preserve"> </w:t>
      </w:r>
      <w:r w:rsidR="00F45EED">
        <w:t>“</w:t>
      </w:r>
      <w:r>
        <w:t xml:space="preserve">controle da configuração foca </w:t>
      </w:r>
      <w:r w:rsidRPr="0086466D">
        <w:t>as especificações das entregas e dos processos, enquanto o controle de mudanças foca a identificação, documentação e aprovação ou rejeição das mudanças nos documentos, nas entreg</w:t>
      </w:r>
      <w:r w:rsidR="00F45EED">
        <w:t>as ou linhas de base do projeto”.</w:t>
      </w:r>
    </w:p>
    <w:p w:rsidR="00F45EED" w:rsidRDefault="00F45EED" w:rsidP="00F45EED">
      <w:pPr>
        <w:jc w:val="both"/>
      </w:pPr>
      <w:r>
        <w:t>O controle da configuração contempla algumas atividades incluídas no processo de “Realizar o controle integrado de mudanças”. De acordo com o PM</w:t>
      </w:r>
      <w:r w:rsidR="000C5030">
        <w:t>I</w:t>
      </w:r>
      <w:r>
        <w:t xml:space="preserve"> (2013, p.</w:t>
      </w:r>
      <w:r w:rsidR="000C5030">
        <w:t xml:space="preserve"> </w:t>
      </w:r>
      <w:r>
        <w:t>96), são descritas:</w:t>
      </w:r>
    </w:p>
    <w:p w:rsidR="00F45EED" w:rsidRPr="00F45EED" w:rsidRDefault="00C95725" w:rsidP="00EC35B2">
      <w:pPr>
        <w:pStyle w:val="PargrafodaLista"/>
        <w:numPr>
          <w:ilvl w:val="0"/>
          <w:numId w:val="102"/>
        </w:numPr>
        <w:ind w:left="2268"/>
        <w:jc w:val="both"/>
        <w:rPr>
          <w:sz w:val="20"/>
          <w:szCs w:val="20"/>
        </w:rPr>
      </w:pPr>
      <w:r>
        <w:rPr>
          <w:sz w:val="20"/>
          <w:szCs w:val="20"/>
        </w:rPr>
        <w:t>i</w:t>
      </w:r>
      <w:r w:rsidR="00F45EED" w:rsidRPr="00F45EED">
        <w:rPr>
          <w:sz w:val="20"/>
          <w:szCs w:val="20"/>
        </w:rPr>
        <w:t xml:space="preserve">dentificação da configuração: a identificação e seleção de um item de configuração para fornecer a base pela qual a configuração do produto é definida e verificada, </w:t>
      </w:r>
      <w:r w:rsidR="00F45EED" w:rsidRPr="00F45EED">
        <w:rPr>
          <w:sz w:val="20"/>
          <w:szCs w:val="20"/>
        </w:rPr>
        <w:lastRenderedPageBreak/>
        <w:t>produtos e documentos são rotulados, mudanças são gerenciadas e a responsabilidade é mantida;</w:t>
      </w:r>
    </w:p>
    <w:p w:rsidR="00F45EED" w:rsidRPr="00F45EED" w:rsidRDefault="00C95725" w:rsidP="00EC35B2">
      <w:pPr>
        <w:pStyle w:val="PargrafodaLista"/>
        <w:numPr>
          <w:ilvl w:val="0"/>
          <w:numId w:val="102"/>
        </w:numPr>
        <w:ind w:left="2268"/>
        <w:jc w:val="both"/>
        <w:rPr>
          <w:sz w:val="20"/>
          <w:szCs w:val="20"/>
        </w:rPr>
      </w:pPr>
      <w:r>
        <w:rPr>
          <w:sz w:val="20"/>
          <w:szCs w:val="20"/>
        </w:rPr>
        <w:t>r</w:t>
      </w:r>
      <w:r w:rsidR="00F45EED" w:rsidRPr="00F45EED">
        <w:rPr>
          <w:sz w:val="20"/>
          <w:szCs w:val="20"/>
        </w:rPr>
        <w:t>egistro da situação da configuração: informações são registradas e reportadas indicando quando os dados apropriados a respeito do item de configuração devem ser fornecidos. Essas informações incluem uma lista de identificação de configurações aprovadas, andamento das propostas de mudanças na configuração e andamento da execução das mudanças aprovadas;</w:t>
      </w:r>
    </w:p>
    <w:p w:rsidR="00F45EED" w:rsidRDefault="00C95725" w:rsidP="00EC35B2">
      <w:pPr>
        <w:pStyle w:val="PargrafodaLista"/>
        <w:numPr>
          <w:ilvl w:val="0"/>
          <w:numId w:val="102"/>
        </w:numPr>
        <w:ind w:left="2268"/>
        <w:jc w:val="both"/>
        <w:rPr>
          <w:sz w:val="20"/>
          <w:szCs w:val="20"/>
        </w:rPr>
      </w:pPr>
      <w:r>
        <w:rPr>
          <w:sz w:val="20"/>
          <w:szCs w:val="20"/>
        </w:rPr>
        <w:t>v</w:t>
      </w:r>
      <w:r w:rsidR="00F45EED" w:rsidRPr="00F45EED">
        <w:rPr>
          <w:sz w:val="20"/>
          <w:szCs w:val="20"/>
        </w:rPr>
        <w:t>erificação e auditoria da configuração: a verificação e auditorias da configuração garantem que a composição dos itens de configuração de um projeto está correta e que as mudanças correspondentes foram registradas, avaliadas, aprovadas, acompanhadas e corretamente efetuadas. Isso assegura que os requisitos funcionais definidos na documentação da configuração foram atendidos.</w:t>
      </w:r>
    </w:p>
    <w:p w:rsidR="00F45EED" w:rsidRDefault="00F45EED" w:rsidP="00F45EED">
      <w:pPr>
        <w:jc w:val="both"/>
        <w:rPr>
          <w:szCs w:val="24"/>
        </w:rPr>
      </w:pPr>
      <w:r>
        <w:rPr>
          <w:szCs w:val="24"/>
        </w:rPr>
        <w:t>De acordo com o cronograma e a divisão das atividades, dispostas em cada incremento, cada integrante da equipe EzMart possui um papel dentro do desenvolvimento do projeto, e exatamente por isso é necessário que todos os artefatos produzidos por cada um sejam mantidos em um repositório, a fim de facilitar a consulta, a alteração, o estudo ou auxiliar no desenvolvimento de outros artefatos.</w:t>
      </w:r>
    </w:p>
    <w:p w:rsidR="00F45EED" w:rsidRDefault="00F45EED" w:rsidP="00F45EED">
      <w:pPr>
        <w:jc w:val="both"/>
        <w:rPr>
          <w:szCs w:val="24"/>
        </w:rPr>
      </w:pPr>
      <w:r>
        <w:rPr>
          <w:szCs w:val="24"/>
        </w:rPr>
        <w:t xml:space="preserve">Desta maneira, o repositório do </w:t>
      </w:r>
      <w:r>
        <w:rPr>
          <w:i/>
          <w:szCs w:val="24"/>
        </w:rPr>
        <w:t xml:space="preserve">Google </w:t>
      </w:r>
      <w:r>
        <w:rPr>
          <w:szCs w:val="24"/>
        </w:rPr>
        <w:t>auxilia no controle da configuração em relação aos documentos, ou outro</w:t>
      </w:r>
      <w:r w:rsidR="006A2D66">
        <w:rPr>
          <w:szCs w:val="24"/>
        </w:rPr>
        <w:t>s</w:t>
      </w:r>
      <w:r>
        <w:rPr>
          <w:szCs w:val="24"/>
        </w:rPr>
        <w:t xml:space="preserve"> artefatos como diagramas, documentos de apoio, etc. Este repositório controla e cria versões de </w:t>
      </w:r>
      <w:r w:rsidRPr="00F45EED">
        <w:rPr>
          <w:i/>
          <w:szCs w:val="24"/>
        </w:rPr>
        <w:t>backup</w:t>
      </w:r>
      <w:r>
        <w:rPr>
          <w:szCs w:val="24"/>
        </w:rPr>
        <w:t xml:space="preserve"> desses artefatos. Todos os integrantes possuem permissão para modificações, e essas modificações devem ser mantidas e descritas no repositório. Por exemplo, caso um o</w:t>
      </w:r>
      <w:r w:rsidR="000C5030">
        <w:rPr>
          <w:szCs w:val="24"/>
        </w:rPr>
        <w:t xml:space="preserve">u mais itens deste documento do </w:t>
      </w:r>
      <w:r>
        <w:rPr>
          <w:szCs w:val="24"/>
        </w:rPr>
        <w:t>PFC seja modificado, é necessário que o integrante responsável pela mudança, altere e salve as modi</w:t>
      </w:r>
      <w:r w:rsidR="00C95725">
        <w:rPr>
          <w:szCs w:val="24"/>
        </w:rPr>
        <w:t xml:space="preserve">ficações seguindo o formato: dia/mês/ano/Nome do projeto/Descrição da mudança, lembrando que a descrição da mudança deve ser mais breve o possível. Vale ressaltar que há quatro pastas que controlam as fases do projeto, onde essas versões devem ser dispostas. </w:t>
      </w:r>
    </w:p>
    <w:p w:rsidR="00C95725" w:rsidRDefault="00C95725" w:rsidP="00F45EED">
      <w:pPr>
        <w:jc w:val="both"/>
        <w:rPr>
          <w:szCs w:val="24"/>
        </w:rPr>
      </w:pPr>
      <w:r>
        <w:rPr>
          <w:szCs w:val="24"/>
        </w:rPr>
        <w:t>Já para o control</w:t>
      </w:r>
      <w:r w:rsidR="00675543">
        <w:rPr>
          <w:szCs w:val="24"/>
        </w:rPr>
        <w:t>e de todo o código do projeto Ez</w:t>
      </w:r>
      <w:r>
        <w:rPr>
          <w:szCs w:val="24"/>
        </w:rPr>
        <w:t xml:space="preserve">Mart, é utilizado o serviço do repositório </w:t>
      </w:r>
      <w:r>
        <w:rPr>
          <w:i/>
          <w:szCs w:val="24"/>
        </w:rPr>
        <w:t>Sub</w:t>
      </w:r>
      <w:r w:rsidRPr="00C95725">
        <w:rPr>
          <w:i/>
          <w:szCs w:val="24"/>
        </w:rPr>
        <w:t>Version</w:t>
      </w:r>
      <w:r>
        <w:rPr>
          <w:szCs w:val="24"/>
        </w:rPr>
        <w:t xml:space="preserve"> (SVN). O controle de versões é a arte de gerenciar todas e quaisquer mudanças no código, e para os programadores é um paradigma obrigatório e essencial, conhecido também por ser uma boa prática no momento da codificação de todo e qualquer projeto. O SVN é essa ferramenta de controle de versões referente ao código do EzMart, que permite, além do desenvolvimento colaborativo a partir de um repositório único, a unificação do conteúdo, armazenamento de </w:t>
      </w:r>
      <w:r w:rsidRPr="00C95725">
        <w:rPr>
          <w:i/>
          <w:szCs w:val="24"/>
        </w:rPr>
        <w:t>logs</w:t>
      </w:r>
      <w:r>
        <w:rPr>
          <w:i/>
          <w:szCs w:val="24"/>
        </w:rPr>
        <w:t>,</w:t>
      </w:r>
      <w:r>
        <w:rPr>
          <w:szCs w:val="24"/>
        </w:rPr>
        <w:t xml:space="preserve"> e a geração de estatísticas diversas. Desta maneira, é necessário que todos os integrantes compreendam do que se trata esta ferramenta, e a utilize em seu favor. </w:t>
      </w:r>
      <w:r>
        <w:rPr>
          <w:szCs w:val="24"/>
        </w:rPr>
        <w:lastRenderedPageBreak/>
        <w:t>Para um melhor conhecimento, que pode ser documentado, segue algumas considerações. São elas:</w:t>
      </w:r>
    </w:p>
    <w:p w:rsidR="00C95725" w:rsidRDefault="00C95725" w:rsidP="00EC35B2">
      <w:pPr>
        <w:pStyle w:val="NormalWeb"/>
        <w:numPr>
          <w:ilvl w:val="0"/>
          <w:numId w:val="103"/>
        </w:numPr>
        <w:shd w:val="clear" w:color="auto" w:fill="FFFFFF"/>
        <w:spacing w:before="0" w:beforeAutospacing="0" w:after="360" w:afterAutospacing="0" w:line="360" w:lineRule="auto"/>
        <w:jc w:val="both"/>
      </w:pPr>
      <w:r>
        <w:t xml:space="preserve">repositório:  é o local aonde estão contidos todos os arquivos do projeto EzMart, e é armazenado no </w:t>
      </w:r>
      <w:r w:rsidR="001C2D54">
        <w:t>Banco de Dados</w:t>
      </w:r>
      <w:r>
        <w:t xml:space="preserve"> do SVN;</w:t>
      </w:r>
    </w:p>
    <w:p w:rsidR="00C95725" w:rsidRDefault="00E83E72" w:rsidP="00EC35B2">
      <w:pPr>
        <w:pStyle w:val="NormalWeb"/>
        <w:numPr>
          <w:ilvl w:val="0"/>
          <w:numId w:val="103"/>
        </w:numPr>
        <w:shd w:val="clear" w:color="auto" w:fill="FFFFFF"/>
        <w:spacing w:before="0" w:beforeAutospacing="0" w:after="360" w:afterAutospacing="0" w:line="360" w:lineRule="auto"/>
        <w:jc w:val="both"/>
      </w:pPr>
      <w:r w:rsidRPr="008430A8">
        <w:rPr>
          <w:i/>
        </w:rPr>
        <w:t>w</w:t>
      </w:r>
      <w:r w:rsidR="00C95725" w:rsidRPr="008430A8">
        <w:rPr>
          <w:i/>
        </w:rPr>
        <w:t>orking copy</w:t>
      </w:r>
      <w:r w:rsidR="00C95725" w:rsidRPr="008430A8">
        <w:t xml:space="preserve">: </w:t>
      </w:r>
      <w:r>
        <w:t xml:space="preserve">consiste na cópia de trabalho local na qual o desenvolvedor atua e é criada sempre que é feito o </w:t>
      </w:r>
      <w:r w:rsidRPr="008430A8">
        <w:rPr>
          <w:i/>
        </w:rPr>
        <w:t>checkout</w:t>
      </w:r>
      <w:r w:rsidRPr="008430A8">
        <w:t xml:space="preserve"> </w:t>
      </w:r>
      <w:r>
        <w:t>do projeto EzMart;</w:t>
      </w:r>
    </w:p>
    <w:p w:rsidR="00E83E72" w:rsidRDefault="00E83E72" w:rsidP="00EC35B2">
      <w:pPr>
        <w:pStyle w:val="NormalWeb"/>
        <w:numPr>
          <w:ilvl w:val="0"/>
          <w:numId w:val="103"/>
        </w:numPr>
        <w:shd w:val="clear" w:color="auto" w:fill="FFFFFF"/>
        <w:spacing w:before="0" w:beforeAutospacing="0" w:after="360" w:afterAutospacing="0" w:line="360" w:lineRule="auto"/>
        <w:jc w:val="both"/>
      </w:pPr>
      <w:r w:rsidRPr="008430A8">
        <w:rPr>
          <w:i/>
        </w:rPr>
        <w:t>checkout</w:t>
      </w:r>
      <w:r w:rsidRPr="008430A8">
        <w:t xml:space="preserve">: </w:t>
      </w:r>
      <w:r>
        <w:t xml:space="preserve">consiste no ato de fazer o </w:t>
      </w:r>
      <w:r w:rsidRPr="008430A8">
        <w:rPr>
          <w:i/>
        </w:rPr>
        <w:t>download</w:t>
      </w:r>
      <w:r>
        <w:t xml:space="preserve"> do projeto para a máquina local, de modo que seus arquivos estejam vinculados ao SVN e passíveis de manipulação. O projeto para qual será feito o </w:t>
      </w:r>
      <w:r w:rsidRPr="008430A8">
        <w:rPr>
          <w:i/>
        </w:rPr>
        <w:t>checkout</w:t>
      </w:r>
      <w:r w:rsidRPr="008430A8">
        <w:t xml:space="preserve"> </w:t>
      </w:r>
      <w:r>
        <w:t>deve existir no repositório;</w:t>
      </w:r>
    </w:p>
    <w:p w:rsidR="00E83E72" w:rsidRDefault="00E83E72" w:rsidP="00EC35B2">
      <w:pPr>
        <w:pStyle w:val="NormalWeb"/>
        <w:numPr>
          <w:ilvl w:val="0"/>
          <w:numId w:val="103"/>
        </w:numPr>
        <w:shd w:val="clear" w:color="auto" w:fill="FFFFFF"/>
        <w:spacing w:before="0" w:beforeAutospacing="0" w:after="360" w:afterAutospacing="0" w:line="360" w:lineRule="auto"/>
        <w:jc w:val="both"/>
      </w:pPr>
      <w:r w:rsidRPr="008430A8">
        <w:rPr>
          <w:i/>
        </w:rPr>
        <w:t>import</w:t>
      </w:r>
      <w:r w:rsidRPr="008430A8">
        <w:t>:</w:t>
      </w:r>
      <w:r>
        <w:t xml:space="preserve"> consiste no ato de enviar os arquivos de um novo projeto para o repositório, e após o </w:t>
      </w:r>
      <w:r w:rsidRPr="008430A8">
        <w:rPr>
          <w:i/>
        </w:rPr>
        <w:t>import</w:t>
      </w:r>
      <w:r w:rsidRPr="008430A8">
        <w:t xml:space="preserve"> </w:t>
      </w:r>
      <w:r>
        <w:t xml:space="preserve">obrigatoriamente deve ser realizado um </w:t>
      </w:r>
      <w:r w:rsidRPr="008430A8">
        <w:rPr>
          <w:i/>
        </w:rPr>
        <w:t>checkout</w:t>
      </w:r>
      <w:r w:rsidRPr="008430A8">
        <w:t xml:space="preserve"> </w:t>
      </w:r>
      <w:r>
        <w:t xml:space="preserve">para que a </w:t>
      </w:r>
      <w:r w:rsidRPr="008430A8">
        <w:rPr>
          <w:i/>
        </w:rPr>
        <w:t>working</w:t>
      </w:r>
      <w:r w:rsidRPr="008430A8">
        <w:t xml:space="preserve"> </w:t>
      </w:r>
      <w:r w:rsidRPr="008430A8">
        <w:rPr>
          <w:i/>
        </w:rPr>
        <w:t>copy</w:t>
      </w:r>
      <w:r w:rsidRPr="008430A8">
        <w:t xml:space="preserve"> </w:t>
      </w:r>
      <w:r>
        <w:t>seja vinculada ao projeto;</w:t>
      </w:r>
    </w:p>
    <w:p w:rsidR="00E83E72" w:rsidRDefault="00E83E72" w:rsidP="00EC35B2">
      <w:pPr>
        <w:pStyle w:val="NormalWeb"/>
        <w:numPr>
          <w:ilvl w:val="0"/>
          <w:numId w:val="103"/>
        </w:numPr>
        <w:shd w:val="clear" w:color="auto" w:fill="FFFFFF"/>
        <w:spacing w:before="0" w:beforeAutospacing="0" w:after="360" w:afterAutospacing="0" w:line="360" w:lineRule="auto"/>
        <w:jc w:val="both"/>
      </w:pPr>
      <w:r w:rsidRPr="008430A8">
        <w:rPr>
          <w:i/>
        </w:rPr>
        <w:t>export</w:t>
      </w:r>
      <w:r w:rsidRPr="008430A8">
        <w:t>:</w:t>
      </w:r>
      <w:r>
        <w:t xml:space="preserve"> consiste no ato de obtenção de um projeto </w:t>
      </w:r>
      <w:r>
        <w:tab/>
        <w:t>do projeto sem vinculação ao SVN;</w:t>
      </w:r>
    </w:p>
    <w:p w:rsidR="00E83E72" w:rsidRDefault="00E83E72" w:rsidP="00EC35B2">
      <w:pPr>
        <w:pStyle w:val="NormalWeb"/>
        <w:numPr>
          <w:ilvl w:val="0"/>
          <w:numId w:val="103"/>
        </w:numPr>
        <w:shd w:val="clear" w:color="auto" w:fill="FFFFFF"/>
        <w:spacing w:before="0" w:beforeAutospacing="0" w:after="360" w:afterAutospacing="0" w:line="360" w:lineRule="auto"/>
        <w:jc w:val="both"/>
      </w:pPr>
      <w:r w:rsidRPr="008430A8">
        <w:rPr>
          <w:i/>
        </w:rPr>
        <w:t>commit</w:t>
      </w:r>
      <w:r w:rsidRPr="008430A8">
        <w:t>:</w:t>
      </w:r>
      <w:r>
        <w:t xml:space="preserve"> consiste no ato de envio das modificações realizadas localmente para o servidor SVN;</w:t>
      </w:r>
    </w:p>
    <w:p w:rsidR="00E83E72" w:rsidRDefault="00E83E72" w:rsidP="00EC35B2">
      <w:pPr>
        <w:pStyle w:val="NormalWeb"/>
        <w:numPr>
          <w:ilvl w:val="0"/>
          <w:numId w:val="103"/>
        </w:numPr>
        <w:shd w:val="clear" w:color="auto" w:fill="FFFFFF"/>
        <w:spacing w:before="0" w:beforeAutospacing="0" w:after="360" w:afterAutospacing="0" w:line="360" w:lineRule="auto"/>
        <w:jc w:val="both"/>
      </w:pPr>
      <w:r w:rsidRPr="008430A8">
        <w:rPr>
          <w:i/>
        </w:rPr>
        <w:t>update</w:t>
      </w:r>
      <w:r w:rsidRPr="008430A8">
        <w:t>:</w:t>
      </w:r>
      <w:r>
        <w:t xml:space="preserve"> consiste no ato de obtenção das atualizações presentes do servidor SVN, atualizando a cópia local;</w:t>
      </w:r>
    </w:p>
    <w:p w:rsidR="00E83E72" w:rsidRDefault="00E83E72" w:rsidP="00EC35B2">
      <w:pPr>
        <w:pStyle w:val="NormalWeb"/>
        <w:numPr>
          <w:ilvl w:val="0"/>
          <w:numId w:val="103"/>
        </w:numPr>
        <w:shd w:val="clear" w:color="auto" w:fill="FFFFFF"/>
        <w:spacing w:before="0" w:beforeAutospacing="0" w:after="360" w:afterAutospacing="0" w:line="360" w:lineRule="auto"/>
        <w:jc w:val="both"/>
      </w:pPr>
      <w:r w:rsidRPr="008430A8">
        <w:rPr>
          <w:i/>
        </w:rPr>
        <w:t>revision</w:t>
      </w:r>
      <w:r w:rsidRPr="008430A8">
        <w:t>:</w:t>
      </w:r>
      <w:r>
        <w:t xml:space="preserve"> é o número que identifica cada uma das alterações ou o conjunto delas que são realizadas em um repositório;</w:t>
      </w:r>
    </w:p>
    <w:p w:rsidR="00E83E72" w:rsidRDefault="00E83E72" w:rsidP="00EC35B2">
      <w:pPr>
        <w:pStyle w:val="NormalWeb"/>
        <w:numPr>
          <w:ilvl w:val="0"/>
          <w:numId w:val="103"/>
        </w:numPr>
        <w:shd w:val="clear" w:color="auto" w:fill="FFFFFF"/>
        <w:spacing w:before="0" w:beforeAutospacing="0" w:after="360" w:afterAutospacing="0" w:line="360" w:lineRule="auto"/>
        <w:jc w:val="both"/>
      </w:pPr>
      <w:r w:rsidRPr="008430A8">
        <w:rPr>
          <w:i/>
        </w:rPr>
        <w:t>head</w:t>
      </w:r>
      <w:r w:rsidRPr="008430A8">
        <w:t>:</w:t>
      </w:r>
      <w:r>
        <w:t xml:space="preserve"> consiste na revisão mais recente do repositório;</w:t>
      </w:r>
    </w:p>
    <w:p w:rsidR="00E83E72" w:rsidRDefault="00E83E72" w:rsidP="00EC35B2">
      <w:pPr>
        <w:pStyle w:val="NormalWeb"/>
        <w:numPr>
          <w:ilvl w:val="0"/>
          <w:numId w:val="103"/>
        </w:numPr>
        <w:shd w:val="clear" w:color="auto" w:fill="FFFFFF"/>
        <w:spacing w:before="0" w:beforeAutospacing="0" w:after="360" w:afterAutospacing="0" w:line="360" w:lineRule="auto"/>
        <w:jc w:val="both"/>
      </w:pPr>
      <w:r>
        <w:t>diretórios especiais:</w:t>
      </w:r>
    </w:p>
    <w:p w:rsidR="008430A8" w:rsidRDefault="00E83E72" w:rsidP="00EC35B2">
      <w:pPr>
        <w:pStyle w:val="NormalWeb"/>
        <w:numPr>
          <w:ilvl w:val="0"/>
          <w:numId w:val="104"/>
        </w:numPr>
        <w:shd w:val="clear" w:color="auto" w:fill="FFFFFF"/>
        <w:spacing w:before="0" w:beforeAutospacing="0" w:after="360" w:afterAutospacing="0" w:line="360" w:lineRule="auto"/>
        <w:jc w:val="both"/>
      </w:pPr>
      <w:r w:rsidRPr="008430A8">
        <w:rPr>
          <w:i/>
        </w:rPr>
        <w:t>trunk</w:t>
      </w:r>
      <w:r w:rsidRPr="008430A8">
        <w:t xml:space="preserve">: </w:t>
      </w:r>
      <w:r>
        <w:t>armazena a versão funcional mais recente do desenvolvimento;</w:t>
      </w:r>
    </w:p>
    <w:p w:rsidR="008430A8" w:rsidRDefault="00E83E72" w:rsidP="00EC35B2">
      <w:pPr>
        <w:pStyle w:val="NormalWeb"/>
        <w:numPr>
          <w:ilvl w:val="0"/>
          <w:numId w:val="104"/>
        </w:numPr>
        <w:shd w:val="clear" w:color="auto" w:fill="FFFFFF"/>
        <w:spacing w:before="0" w:beforeAutospacing="0" w:after="360" w:afterAutospacing="0" w:line="360" w:lineRule="auto"/>
        <w:jc w:val="both"/>
      </w:pPr>
      <w:r w:rsidRPr="008430A8">
        <w:rPr>
          <w:i/>
        </w:rPr>
        <w:t>branches</w:t>
      </w:r>
      <w:r w:rsidRPr="008430A8">
        <w:t>:</w:t>
      </w:r>
      <w:r>
        <w:t xml:space="preserve"> armazena versões de desenvolvimento paralelas;</w:t>
      </w:r>
    </w:p>
    <w:p w:rsidR="00E83E72" w:rsidRDefault="00E83E72" w:rsidP="00EC35B2">
      <w:pPr>
        <w:pStyle w:val="NormalWeb"/>
        <w:numPr>
          <w:ilvl w:val="0"/>
          <w:numId w:val="104"/>
        </w:numPr>
        <w:shd w:val="clear" w:color="auto" w:fill="FFFFFF"/>
        <w:spacing w:before="0" w:beforeAutospacing="0" w:after="360" w:afterAutospacing="0" w:line="360" w:lineRule="auto"/>
        <w:jc w:val="both"/>
      </w:pPr>
      <w:r w:rsidRPr="0028692D">
        <w:rPr>
          <w:i/>
        </w:rPr>
        <w:lastRenderedPageBreak/>
        <w:t>tags</w:t>
      </w:r>
      <w:r w:rsidRPr="008430A8">
        <w:t>:</w:t>
      </w:r>
      <w:r>
        <w:t xml:space="preserve"> armazena etiquetas para facilitar a localização das revisões.</w:t>
      </w:r>
    </w:p>
    <w:p w:rsidR="003674EB" w:rsidRDefault="00E83E72" w:rsidP="00EC35B2">
      <w:pPr>
        <w:pStyle w:val="NormalWeb"/>
        <w:numPr>
          <w:ilvl w:val="0"/>
          <w:numId w:val="103"/>
        </w:numPr>
        <w:shd w:val="clear" w:color="auto" w:fill="FFFFFF"/>
        <w:spacing w:before="0" w:beforeAutospacing="0" w:after="360" w:afterAutospacing="0" w:line="360" w:lineRule="auto"/>
        <w:jc w:val="both"/>
      </w:pPr>
      <w:r w:rsidRPr="008430A8">
        <w:rPr>
          <w:i/>
        </w:rPr>
        <w:t>merge</w:t>
      </w:r>
      <w:r w:rsidRPr="008430A8">
        <w:t xml:space="preserve">: </w:t>
      </w:r>
      <w:r w:rsidR="003674EB">
        <w:t>consiste na mesclagem de revisões entre os diretórios especiais;</w:t>
      </w:r>
    </w:p>
    <w:p w:rsidR="003674EB" w:rsidRDefault="003674EB" w:rsidP="00EC35B2">
      <w:pPr>
        <w:pStyle w:val="NormalWeb"/>
        <w:numPr>
          <w:ilvl w:val="0"/>
          <w:numId w:val="103"/>
        </w:numPr>
        <w:shd w:val="clear" w:color="auto" w:fill="FFFFFF"/>
        <w:spacing w:before="0" w:beforeAutospacing="0" w:after="360" w:afterAutospacing="0" w:line="360" w:lineRule="auto"/>
        <w:jc w:val="both"/>
      </w:pPr>
      <w:r w:rsidRPr="008430A8">
        <w:rPr>
          <w:i/>
        </w:rPr>
        <w:t>switch</w:t>
      </w:r>
      <w:r w:rsidRPr="008430A8">
        <w:t xml:space="preserve">: </w:t>
      </w:r>
      <w:r>
        <w:t xml:space="preserve">consiste na alteração do repositório utilizado por uma </w:t>
      </w:r>
      <w:r w:rsidRPr="008430A8">
        <w:rPr>
          <w:i/>
        </w:rPr>
        <w:t>working</w:t>
      </w:r>
      <w:r w:rsidRPr="008430A8">
        <w:t xml:space="preserve"> </w:t>
      </w:r>
      <w:r w:rsidRPr="008430A8">
        <w:rPr>
          <w:i/>
        </w:rPr>
        <w:t>copy</w:t>
      </w:r>
      <w:r w:rsidRPr="008430A8">
        <w:t xml:space="preserve">. </w:t>
      </w:r>
      <w:r>
        <w:t xml:space="preserve">É realizada uma atualização ou mesclagem dos arquivos para assegurar que a </w:t>
      </w:r>
      <w:r w:rsidRPr="008430A8">
        <w:rPr>
          <w:i/>
        </w:rPr>
        <w:t>working</w:t>
      </w:r>
      <w:r w:rsidRPr="008430A8">
        <w:t xml:space="preserve"> </w:t>
      </w:r>
      <w:r w:rsidRPr="008430A8">
        <w:rPr>
          <w:i/>
        </w:rPr>
        <w:t>copy</w:t>
      </w:r>
      <w:r w:rsidRPr="008430A8">
        <w:t xml:space="preserve"> </w:t>
      </w:r>
      <w:r>
        <w:t>contenha exatamente o mesmo conteúdo do repositório somado com as alterações locais;</w:t>
      </w:r>
    </w:p>
    <w:p w:rsidR="003674EB" w:rsidRDefault="003674EB" w:rsidP="00EC35B2">
      <w:pPr>
        <w:pStyle w:val="NormalWeb"/>
        <w:numPr>
          <w:ilvl w:val="0"/>
          <w:numId w:val="103"/>
        </w:numPr>
        <w:shd w:val="clear" w:color="auto" w:fill="FFFFFF"/>
        <w:spacing w:before="0" w:beforeAutospacing="0" w:after="360" w:afterAutospacing="0" w:line="360" w:lineRule="auto"/>
        <w:jc w:val="both"/>
      </w:pPr>
      <w:r w:rsidRPr="008430A8">
        <w:rPr>
          <w:i/>
        </w:rPr>
        <w:t>relocate</w:t>
      </w:r>
      <w:r w:rsidRPr="008430A8">
        <w:t xml:space="preserve">: </w:t>
      </w:r>
      <w:r>
        <w:t xml:space="preserve">consiste na realocação do endereço de um repositório. </w:t>
      </w:r>
    </w:p>
    <w:p w:rsidR="003674EB" w:rsidRDefault="003674EB" w:rsidP="003674EB">
      <w:pPr>
        <w:jc w:val="both"/>
        <w:rPr>
          <w:szCs w:val="24"/>
        </w:rPr>
      </w:pPr>
      <w:r>
        <w:rPr>
          <w:szCs w:val="24"/>
        </w:rPr>
        <w:t>Todas as informações descritas foram compreendidas e embasadas na documentação SVN. Com isso, o integrante responsável pelo controle da configuração,</w:t>
      </w:r>
      <w:r w:rsidR="00FA282F" w:rsidRPr="00FA282F">
        <w:rPr>
          <w:szCs w:val="24"/>
        </w:rPr>
        <w:t xml:space="preserve"> </w:t>
      </w:r>
      <w:r w:rsidR="00FA282F">
        <w:rPr>
          <w:szCs w:val="24"/>
        </w:rPr>
        <w:t xml:space="preserve">Marcos Paulo Moreno Pereira, é também o responsável </w:t>
      </w:r>
      <w:r>
        <w:rPr>
          <w:szCs w:val="24"/>
        </w:rPr>
        <w:t>pelo controle do repositório SVN</w:t>
      </w:r>
      <w:r w:rsidR="00FA282F">
        <w:rPr>
          <w:szCs w:val="24"/>
        </w:rPr>
        <w:t>.</w:t>
      </w:r>
      <w:r>
        <w:rPr>
          <w:szCs w:val="24"/>
        </w:rPr>
        <w:t xml:space="preserve"> </w:t>
      </w:r>
      <w:r w:rsidR="00FA282F">
        <w:rPr>
          <w:szCs w:val="24"/>
        </w:rPr>
        <w:t xml:space="preserve"> </w:t>
      </w:r>
      <w:r>
        <w:rPr>
          <w:szCs w:val="24"/>
        </w:rPr>
        <w:t>Em consenso com a equipe, foram definidas boas práticas de versionamento, assim como para a documentação. São elas:</w:t>
      </w:r>
    </w:p>
    <w:p w:rsidR="003674EB" w:rsidRPr="0097681A" w:rsidRDefault="009E6753" w:rsidP="00EC35B2">
      <w:pPr>
        <w:pStyle w:val="NormalWeb"/>
        <w:numPr>
          <w:ilvl w:val="0"/>
          <w:numId w:val="105"/>
        </w:numPr>
        <w:shd w:val="clear" w:color="auto" w:fill="FFFFFF"/>
        <w:spacing w:before="0" w:beforeAutospacing="0" w:after="360" w:afterAutospacing="0" w:line="360" w:lineRule="auto"/>
        <w:jc w:val="both"/>
      </w:pPr>
      <w:r>
        <w:t>t</w:t>
      </w:r>
      <w:r w:rsidR="003674EB" w:rsidRPr="0097681A">
        <w:t>odas as revisões devem ser comentadas para facilitar o entendimento de cada alteração que foi realizada;</w:t>
      </w:r>
    </w:p>
    <w:p w:rsidR="003674EB" w:rsidRPr="0097681A" w:rsidRDefault="009E6753" w:rsidP="00EC35B2">
      <w:pPr>
        <w:pStyle w:val="NormalWeb"/>
        <w:numPr>
          <w:ilvl w:val="0"/>
          <w:numId w:val="105"/>
        </w:numPr>
        <w:shd w:val="clear" w:color="auto" w:fill="FFFFFF"/>
        <w:spacing w:before="0" w:beforeAutospacing="0" w:after="360" w:afterAutospacing="0" w:line="360" w:lineRule="auto"/>
        <w:jc w:val="both"/>
      </w:pPr>
      <w:r>
        <w:t>o</w:t>
      </w:r>
      <w:r w:rsidR="003674EB" w:rsidRPr="0097681A">
        <w:t xml:space="preserve"> código sempre deve estar pronto para ser compilado e colocado em produção se necessário;</w:t>
      </w:r>
    </w:p>
    <w:p w:rsidR="003674EB" w:rsidRPr="0097681A" w:rsidRDefault="009E6753" w:rsidP="00EC35B2">
      <w:pPr>
        <w:pStyle w:val="NormalWeb"/>
        <w:numPr>
          <w:ilvl w:val="0"/>
          <w:numId w:val="105"/>
        </w:numPr>
        <w:shd w:val="clear" w:color="auto" w:fill="FFFFFF"/>
        <w:spacing w:before="0" w:beforeAutospacing="0" w:after="360" w:afterAutospacing="0" w:line="360" w:lineRule="auto"/>
        <w:jc w:val="both"/>
      </w:pPr>
      <w:r>
        <w:t>o</w:t>
      </w:r>
      <w:r w:rsidR="003674EB" w:rsidRPr="0097681A">
        <w:t xml:space="preserve">s </w:t>
      </w:r>
      <w:r w:rsidR="003674EB" w:rsidRPr="0097681A">
        <w:rPr>
          <w:i/>
        </w:rPr>
        <w:t>commits</w:t>
      </w:r>
      <w:r w:rsidR="003674EB" w:rsidRPr="0097681A">
        <w:t xml:space="preserve"> não devem causar a “quebra” das </w:t>
      </w:r>
      <w:r w:rsidR="003674EB" w:rsidRPr="0097681A">
        <w:rPr>
          <w:i/>
        </w:rPr>
        <w:t>builds</w:t>
      </w:r>
      <w:r w:rsidR="003674EB" w:rsidRPr="0097681A">
        <w:t>;</w:t>
      </w:r>
    </w:p>
    <w:p w:rsidR="003674EB" w:rsidRPr="0097681A" w:rsidRDefault="009E6753" w:rsidP="00EC35B2">
      <w:pPr>
        <w:pStyle w:val="NormalWeb"/>
        <w:numPr>
          <w:ilvl w:val="0"/>
          <w:numId w:val="105"/>
        </w:numPr>
        <w:shd w:val="clear" w:color="auto" w:fill="FFFFFF"/>
        <w:spacing w:before="0" w:beforeAutospacing="0" w:after="360" w:afterAutospacing="0" w:line="360" w:lineRule="auto"/>
        <w:jc w:val="both"/>
      </w:pPr>
      <w:r>
        <w:t>a</w:t>
      </w:r>
      <w:r w:rsidR="003674EB" w:rsidRPr="0097681A">
        <w:t>s alterações no código-fonte deve</w:t>
      </w:r>
      <w:r w:rsidR="0015214C">
        <w:t>m ser submetidas ao repositório sempre que forem concluídas</w:t>
      </w:r>
      <w:r w:rsidR="003674EB" w:rsidRPr="0097681A">
        <w:t>;</w:t>
      </w:r>
    </w:p>
    <w:p w:rsidR="003674EB" w:rsidRPr="0097681A" w:rsidRDefault="009E6753" w:rsidP="00EC35B2">
      <w:pPr>
        <w:pStyle w:val="NormalWeb"/>
        <w:numPr>
          <w:ilvl w:val="0"/>
          <w:numId w:val="105"/>
        </w:numPr>
        <w:shd w:val="clear" w:color="auto" w:fill="FFFFFF"/>
        <w:spacing w:before="0" w:beforeAutospacing="0" w:after="360" w:afterAutospacing="0" w:line="360" w:lineRule="auto"/>
        <w:jc w:val="both"/>
      </w:pPr>
      <w:r>
        <w:t>d</w:t>
      </w:r>
      <w:r w:rsidR="003674EB" w:rsidRPr="0097681A">
        <w:t>eve</w:t>
      </w:r>
      <w:r w:rsidR="00E933CE">
        <w:t>m</w:t>
      </w:r>
      <w:r w:rsidR="003674EB" w:rsidRPr="0097681A">
        <w:t xml:space="preserve"> ser dividid</w:t>
      </w:r>
      <w:r w:rsidR="00E933CE">
        <w:t>as</w:t>
      </w:r>
      <w:r w:rsidR="003674EB" w:rsidRPr="0097681A">
        <w:t xml:space="preserve"> as implementações em pequenos pacotes compiláveis e funcionais;</w:t>
      </w:r>
    </w:p>
    <w:p w:rsidR="003674EB" w:rsidRPr="0097681A" w:rsidRDefault="009E6753" w:rsidP="00EC35B2">
      <w:pPr>
        <w:pStyle w:val="NormalWeb"/>
        <w:numPr>
          <w:ilvl w:val="0"/>
          <w:numId w:val="105"/>
        </w:numPr>
        <w:shd w:val="clear" w:color="auto" w:fill="FFFFFF"/>
        <w:spacing w:before="0" w:beforeAutospacing="0" w:after="360" w:afterAutospacing="0" w:line="360" w:lineRule="auto"/>
        <w:jc w:val="both"/>
      </w:pPr>
      <w:r>
        <w:t>o</w:t>
      </w:r>
      <w:r w:rsidR="003674EB" w:rsidRPr="0097681A">
        <w:t xml:space="preserve"> projeto no repositório deve conter quaisquer componentes e ferramentas necessárias para o funcionamento da aplicação na máquina do desenvolvedor;</w:t>
      </w:r>
    </w:p>
    <w:p w:rsidR="003674EB" w:rsidRPr="0097681A" w:rsidRDefault="009E6753" w:rsidP="00EC35B2">
      <w:pPr>
        <w:pStyle w:val="NormalWeb"/>
        <w:numPr>
          <w:ilvl w:val="0"/>
          <w:numId w:val="105"/>
        </w:numPr>
        <w:shd w:val="clear" w:color="auto" w:fill="FFFFFF"/>
        <w:spacing w:before="0" w:beforeAutospacing="0" w:after="360" w:afterAutospacing="0" w:line="360" w:lineRule="auto"/>
        <w:jc w:val="both"/>
      </w:pPr>
      <w:r>
        <w:lastRenderedPageBreak/>
        <w:t>t</w:t>
      </w:r>
      <w:r w:rsidR="003674EB" w:rsidRPr="0097681A">
        <w:t xml:space="preserve">odo e qualquer </w:t>
      </w:r>
      <w:r w:rsidR="003674EB" w:rsidRPr="002A00A2">
        <w:rPr>
          <w:i/>
        </w:rPr>
        <w:t>backup</w:t>
      </w:r>
      <w:r w:rsidR="003674EB" w:rsidRPr="0097681A">
        <w:t xml:space="preserve"> de versões de</w:t>
      </w:r>
      <w:r w:rsidR="00C10EC8">
        <w:t>ve ser mantido no repositório, obrigatoriamente</w:t>
      </w:r>
      <w:r w:rsidR="00AD6ED9">
        <w:t xml:space="preserve"> </w:t>
      </w:r>
      <w:r w:rsidR="003674EB" w:rsidRPr="0097681A">
        <w:t xml:space="preserve"> com uma </w:t>
      </w:r>
      <w:r w:rsidR="003674EB" w:rsidRPr="0097681A">
        <w:rPr>
          <w:i/>
        </w:rPr>
        <w:t>tag</w:t>
      </w:r>
      <w:r w:rsidR="003674EB" w:rsidRPr="0097681A">
        <w:t>.</w:t>
      </w:r>
    </w:p>
    <w:p w:rsidR="003674EB" w:rsidRDefault="003674EB" w:rsidP="003674EB">
      <w:pPr>
        <w:jc w:val="both"/>
        <w:rPr>
          <w:i/>
          <w:szCs w:val="24"/>
        </w:rPr>
      </w:pPr>
      <w:r>
        <w:rPr>
          <w:szCs w:val="24"/>
        </w:rPr>
        <w:t>Com isso, a ferramenta de apoio utilizada no SVN é a TortoiseSVN que consiste na alternativa técnica escolhida dentre as demais, que supre a equipe em relação à interface gráfica para o ambiente W</w:t>
      </w:r>
      <w:r w:rsidRPr="003674EB">
        <w:rPr>
          <w:i/>
          <w:szCs w:val="24"/>
        </w:rPr>
        <w:t>indows</w:t>
      </w:r>
      <w:r>
        <w:rPr>
          <w:i/>
          <w:szCs w:val="24"/>
        </w:rPr>
        <w:t>.</w:t>
      </w:r>
    </w:p>
    <w:p w:rsidR="00897B24" w:rsidRDefault="00C9208D" w:rsidP="003674EB">
      <w:pPr>
        <w:jc w:val="both"/>
        <w:rPr>
          <w:szCs w:val="24"/>
        </w:rPr>
      </w:pPr>
      <w:r>
        <w:rPr>
          <w:szCs w:val="24"/>
        </w:rPr>
        <w:t>As Figuras</w:t>
      </w:r>
      <w:r w:rsidR="00897B24">
        <w:rPr>
          <w:szCs w:val="24"/>
        </w:rPr>
        <w:t xml:space="preserve"> </w:t>
      </w:r>
      <w:r>
        <w:rPr>
          <w:szCs w:val="24"/>
        </w:rPr>
        <w:t>26 e 27</w:t>
      </w:r>
      <w:r w:rsidR="00897B24">
        <w:rPr>
          <w:szCs w:val="24"/>
        </w:rPr>
        <w:t xml:space="preserve"> demons</w:t>
      </w:r>
      <w:r w:rsidR="00B96EB0">
        <w:rPr>
          <w:szCs w:val="24"/>
        </w:rPr>
        <w:t>tram o exemplo da ferramenta TortoiseSVN aplicada no projeto EzMart, a</w:t>
      </w:r>
      <w:r>
        <w:rPr>
          <w:szCs w:val="24"/>
        </w:rPr>
        <w:t xml:space="preserve"> </w:t>
      </w:r>
      <w:r w:rsidR="00B96EB0">
        <w:rPr>
          <w:szCs w:val="24"/>
        </w:rPr>
        <w:t>fim de garantir a consistência do código.</w:t>
      </w:r>
    </w:p>
    <w:p w:rsidR="00897B24" w:rsidRDefault="00897B24" w:rsidP="00897B24">
      <w:pPr>
        <w:keepNext/>
        <w:jc w:val="both"/>
      </w:pPr>
      <w:r>
        <w:rPr>
          <w:noProof/>
          <w:szCs w:val="24"/>
          <w:lang w:eastAsia="pt-BR"/>
        </w:rPr>
        <w:drawing>
          <wp:inline distT="0" distB="0" distL="0" distR="0" wp14:anchorId="7C73930B" wp14:editId="78DD04CE">
            <wp:extent cx="6098540" cy="3629025"/>
            <wp:effectExtent l="0" t="0" r="0"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VN0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07063" cy="3634097"/>
                    </a:xfrm>
                    <a:prstGeom prst="rect">
                      <a:avLst/>
                    </a:prstGeom>
                  </pic:spPr>
                </pic:pic>
              </a:graphicData>
            </a:graphic>
          </wp:inline>
        </w:drawing>
      </w:r>
    </w:p>
    <w:p w:rsidR="00897B24" w:rsidRPr="00897B24" w:rsidRDefault="00F31A29" w:rsidP="00897B24">
      <w:pPr>
        <w:pStyle w:val="Legenda"/>
        <w:spacing w:after="0"/>
        <w:jc w:val="both"/>
        <w:rPr>
          <w:color w:val="auto"/>
        </w:rPr>
      </w:pPr>
      <w:bookmarkStart w:id="102" w:name="_Toc523855374"/>
      <w:r>
        <w:rPr>
          <w:color w:val="auto"/>
        </w:rPr>
        <w:t>Figura</w:t>
      </w:r>
      <w:r w:rsidR="00C9208D">
        <w:rPr>
          <w:color w:val="auto"/>
        </w:rPr>
        <w:t xml:space="preserve"> </w:t>
      </w:r>
      <w:r w:rsidR="0006100E" w:rsidRPr="00897B24">
        <w:rPr>
          <w:color w:val="auto"/>
        </w:rPr>
        <w:fldChar w:fldCharType="begin"/>
      </w:r>
      <w:r w:rsidR="00897B24" w:rsidRPr="00897B24">
        <w:rPr>
          <w:color w:val="auto"/>
        </w:rPr>
        <w:instrText xml:space="preserve"> SEQ Figura \* ARABIC </w:instrText>
      </w:r>
      <w:r w:rsidR="0006100E" w:rsidRPr="00897B24">
        <w:rPr>
          <w:color w:val="auto"/>
        </w:rPr>
        <w:fldChar w:fldCharType="separate"/>
      </w:r>
      <w:r w:rsidR="00A2678F">
        <w:rPr>
          <w:noProof/>
          <w:color w:val="auto"/>
        </w:rPr>
        <w:t>26</w:t>
      </w:r>
      <w:r w:rsidR="0006100E" w:rsidRPr="00897B24">
        <w:rPr>
          <w:color w:val="auto"/>
        </w:rPr>
        <w:fldChar w:fldCharType="end"/>
      </w:r>
      <w:r w:rsidR="00C9208D">
        <w:rPr>
          <w:color w:val="auto"/>
        </w:rPr>
        <w:t xml:space="preserve"> </w:t>
      </w:r>
      <w:r w:rsidR="00897B24" w:rsidRPr="00897B24">
        <w:rPr>
          <w:color w:val="auto"/>
        </w:rPr>
        <w:t xml:space="preserve">- </w:t>
      </w:r>
      <w:r w:rsidR="00B96EB0">
        <w:rPr>
          <w:color w:val="auto"/>
        </w:rPr>
        <w:t>Gerenciador de versões do EzMart</w:t>
      </w:r>
      <w:bookmarkEnd w:id="102"/>
    </w:p>
    <w:p w:rsidR="00897B24" w:rsidRPr="00897B24" w:rsidRDefault="00897B24" w:rsidP="00897B24">
      <w:pPr>
        <w:pStyle w:val="Legenda"/>
        <w:spacing w:after="0"/>
        <w:jc w:val="both"/>
        <w:rPr>
          <w:color w:val="auto"/>
        </w:rPr>
      </w:pPr>
      <w:r w:rsidRPr="00897B24">
        <w:rPr>
          <w:color w:val="auto"/>
        </w:rPr>
        <w:t xml:space="preserve">Fonte: </w:t>
      </w:r>
      <w:r w:rsidR="00C9208D">
        <w:rPr>
          <w:color w:val="auto"/>
        </w:rPr>
        <w:t xml:space="preserve">adaptada de </w:t>
      </w:r>
      <w:r w:rsidR="00B96EB0">
        <w:rPr>
          <w:color w:val="auto"/>
        </w:rPr>
        <w:t>TortoiseSNV (2018)</w:t>
      </w:r>
    </w:p>
    <w:p w:rsidR="00897B24" w:rsidRDefault="00897B24" w:rsidP="003674EB">
      <w:pPr>
        <w:jc w:val="both"/>
        <w:rPr>
          <w:szCs w:val="24"/>
        </w:rPr>
      </w:pPr>
    </w:p>
    <w:p w:rsidR="00B96EB0" w:rsidRDefault="00897B24" w:rsidP="00B96EB0">
      <w:pPr>
        <w:keepNext/>
        <w:jc w:val="both"/>
      </w:pPr>
      <w:r>
        <w:rPr>
          <w:noProof/>
          <w:szCs w:val="24"/>
          <w:lang w:eastAsia="pt-BR"/>
        </w:rPr>
        <w:lastRenderedPageBreak/>
        <w:drawing>
          <wp:inline distT="0" distB="0" distL="0" distR="0" wp14:anchorId="520E3DC2" wp14:editId="07641D1D">
            <wp:extent cx="5760085" cy="4666615"/>
            <wp:effectExtent l="0" t="0" r="0" b="63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thumbnail_SVN0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085" cy="4666615"/>
                    </a:xfrm>
                    <a:prstGeom prst="rect">
                      <a:avLst/>
                    </a:prstGeom>
                  </pic:spPr>
                </pic:pic>
              </a:graphicData>
            </a:graphic>
          </wp:inline>
        </w:drawing>
      </w:r>
    </w:p>
    <w:p w:rsidR="00897B24" w:rsidRPr="00B96EB0" w:rsidRDefault="00F31A29" w:rsidP="00B96EB0">
      <w:pPr>
        <w:pStyle w:val="Legenda"/>
        <w:spacing w:after="0"/>
        <w:jc w:val="both"/>
        <w:rPr>
          <w:color w:val="auto"/>
        </w:rPr>
      </w:pPr>
      <w:bookmarkStart w:id="103" w:name="_Toc523855375"/>
      <w:r>
        <w:rPr>
          <w:color w:val="auto"/>
        </w:rPr>
        <w:t>Figura</w:t>
      </w:r>
      <w:r w:rsidR="00B96EB0" w:rsidRPr="00B96EB0">
        <w:rPr>
          <w:color w:val="auto"/>
        </w:rPr>
        <w:t xml:space="preserve"> </w:t>
      </w:r>
      <w:r w:rsidR="0006100E" w:rsidRPr="00B96EB0">
        <w:rPr>
          <w:color w:val="auto"/>
        </w:rPr>
        <w:fldChar w:fldCharType="begin"/>
      </w:r>
      <w:r w:rsidR="00B96EB0" w:rsidRPr="00B96EB0">
        <w:rPr>
          <w:color w:val="auto"/>
        </w:rPr>
        <w:instrText xml:space="preserve"> SEQ Figura \* ARABIC </w:instrText>
      </w:r>
      <w:r w:rsidR="0006100E" w:rsidRPr="00B96EB0">
        <w:rPr>
          <w:color w:val="auto"/>
        </w:rPr>
        <w:fldChar w:fldCharType="separate"/>
      </w:r>
      <w:r w:rsidR="00A2678F">
        <w:rPr>
          <w:noProof/>
          <w:color w:val="auto"/>
        </w:rPr>
        <w:t>27</w:t>
      </w:r>
      <w:r w:rsidR="0006100E" w:rsidRPr="00B96EB0">
        <w:rPr>
          <w:color w:val="auto"/>
        </w:rPr>
        <w:fldChar w:fldCharType="end"/>
      </w:r>
      <w:r w:rsidR="00C9208D">
        <w:rPr>
          <w:color w:val="auto"/>
        </w:rPr>
        <w:t xml:space="preserve"> </w:t>
      </w:r>
      <w:r w:rsidR="00B96EB0" w:rsidRPr="00B96EB0">
        <w:rPr>
          <w:color w:val="auto"/>
        </w:rPr>
        <w:t>- Opções que o TortoiseSVN oferece como recursos para o gerenciamento de versões</w:t>
      </w:r>
      <w:bookmarkEnd w:id="103"/>
    </w:p>
    <w:p w:rsidR="00897B24" w:rsidRPr="00B96EB0" w:rsidRDefault="00B96EB0" w:rsidP="00B96EB0">
      <w:pPr>
        <w:pStyle w:val="Legenda"/>
        <w:spacing w:after="0" w:line="360" w:lineRule="auto"/>
        <w:jc w:val="both"/>
        <w:rPr>
          <w:color w:val="auto"/>
        </w:rPr>
      </w:pPr>
      <w:r w:rsidRPr="00897B24">
        <w:rPr>
          <w:color w:val="auto"/>
        </w:rPr>
        <w:t xml:space="preserve">Fonte: </w:t>
      </w:r>
      <w:r w:rsidR="00C9208D">
        <w:rPr>
          <w:color w:val="auto"/>
        </w:rPr>
        <w:t xml:space="preserve">adaptada de </w:t>
      </w:r>
      <w:r>
        <w:rPr>
          <w:color w:val="auto"/>
        </w:rPr>
        <w:t>TortoiseSNV (2018)</w:t>
      </w:r>
    </w:p>
    <w:p w:rsidR="00B96EB0" w:rsidRDefault="00B96EB0" w:rsidP="00B96EB0">
      <w:pPr>
        <w:spacing w:before="240"/>
        <w:jc w:val="both"/>
        <w:rPr>
          <w:rFonts w:eastAsia="Times New Roman"/>
          <w:szCs w:val="24"/>
        </w:rPr>
      </w:pPr>
      <w:r w:rsidRPr="001B0F70">
        <w:rPr>
          <w:rFonts w:eastAsia="Times New Roman"/>
          <w:szCs w:val="24"/>
        </w:rPr>
        <w:t xml:space="preserve">Neste projeto também é utilizado o </w:t>
      </w:r>
      <w:r w:rsidRPr="00B96EB0">
        <w:rPr>
          <w:rFonts w:eastAsia="Times New Roman"/>
          <w:i/>
          <w:szCs w:val="24"/>
        </w:rPr>
        <w:t>Google Drive</w:t>
      </w:r>
      <w:r w:rsidRPr="001B0F70">
        <w:rPr>
          <w:rFonts w:eastAsia="Times New Roman"/>
          <w:szCs w:val="24"/>
        </w:rPr>
        <w:t xml:space="preserve"> como segundo repositório, de forma a aumentar a disponibilidade de documentos e da aplicação entre os integrantes da equipe.</w:t>
      </w:r>
      <w:r>
        <w:rPr>
          <w:rFonts w:eastAsia="Times New Roman"/>
          <w:szCs w:val="24"/>
        </w:rPr>
        <w:t xml:space="preserve"> Não há um único responsável pela administração deste repositório, entretanto, a integrante nomeada com o papel de Gerente de Projeto, Jéssica Souza Pivoto, é a responsável por treinar os outros integrantes às boas práticas para organização de todo conteúdo que é produzido. </w:t>
      </w:r>
      <w:r w:rsidR="00E32462">
        <w:rPr>
          <w:rFonts w:eastAsia="Times New Roman"/>
          <w:szCs w:val="24"/>
        </w:rPr>
        <w:t>E</w:t>
      </w:r>
      <w:r>
        <w:rPr>
          <w:rFonts w:eastAsia="Times New Roman"/>
          <w:szCs w:val="24"/>
        </w:rPr>
        <w:t>xemplo</w:t>
      </w:r>
      <w:r w:rsidR="00E32462">
        <w:rPr>
          <w:rFonts w:eastAsia="Times New Roman"/>
          <w:szCs w:val="24"/>
        </w:rPr>
        <w:t>s</w:t>
      </w:r>
      <w:r>
        <w:rPr>
          <w:rFonts w:eastAsia="Times New Roman"/>
          <w:szCs w:val="24"/>
        </w:rPr>
        <w:t xml:space="preserve"> de boa prática consiste</w:t>
      </w:r>
      <w:r w:rsidR="00E32462">
        <w:rPr>
          <w:rFonts w:eastAsia="Times New Roman"/>
          <w:szCs w:val="24"/>
        </w:rPr>
        <w:t>m</w:t>
      </w:r>
      <w:r>
        <w:rPr>
          <w:rFonts w:eastAsia="Times New Roman"/>
          <w:szCs w:val="24"/>
        </w:rPr>
        <w:t xml:space="preserve"> na nomeação correta do artefato, como quem produziu, qual a data, à qual entrega se refere e a pasta criada para tal organ</w:t>
      </w:r>
      <w:r w:rsidR="00E32462">
        <w:rPr>
          <w:rFonts w:eastAsia="Times New Roman"/>
          <w:szCs w:val="24"/>
        </w:rPr>
        <w:t>ização e efetuar a desconexão da conta sempre que não estiver sendo utilizada.</w:t>
      </w:r>
    </w:p>
    <w:p w:rsidR="00B96EB0" w:rsidRDefault="00B96EB0" w:rsidP="00B96EB0">
      <w:pPr>
        <w:spacing w:before="240"/>
        <w:jc w:val="both"/>
        <w:rPr>
          <w:rFonts w:eastAsia="Times New Roman"/>
          <w:szCs w:val="24"/>
        </w:rPr>
      </w:pPr>
      <w:r>
        <w:rPr>
          <w:rFonts w:eastAsia="Times New Roman"/>
          <w:szCs w:val="24"/>
        </w:rPr>
        <w:t xml:space="preserve">Desta maneira, o </w:t>
      </w:r>
      <w:r w:rsidRPr="00B96EB0">
        <w:rPr>
          <w:rFonts w:eastAsia="Times New Roman"/>
          <w:i/>
          <w:szCs w:val="24"/>
        </w:rPr>
        <w:t>Google Drive</w:t>
      </w:r>
      <w:r w:rsidRPr="001B0F70">
        <w:rPr>
          <w:rFonts w:eastAsia="Times New Roman"/>
          <w:szCs w:val="24"/>
        </w:rPr>
        <w:t xml:space="preserve">, na forma usual, mantém as versões anteriores dos documentos durante 30 dias, porém </w:t>
      </w:r>
      <w:r w:rsidR="00784161">
        <w:rPr>
          <w:rFonts w:eastAsia="Times New Roman"/>
          <w:szCs w:val="24"/>
        </w:rPr>
        <w:t>há uma opção que reconfigura esta opção,</w:t>
      </w:r>
      <w:r w:rsidRPr="001B0F70">
        <w:rPr>
          <w:rFonts w:eastAsia="Times New Roman"/>
          <w:szCs w:val="24"/>
        </w:rPr>
        <w:t xml:space="preserve"> para que </w:t>
      </w:r>
      <w:r w:rsidR="00784161">
        <w:rPr>
          <w:rFonts w:eastAsia="Times New Roman"/>
          <w:szCs w:val="24"/>
        </w:rPr>
        <w:t xml:space="preserve">o </w:t>
      </w:r>
      <w:r w:rsidR="00784161" w:rsidRPr="00784161">
        <w:rPr>
          <w:rFonts w:eastAsia="Times New Roman"/>
          <w:i/>
          <w:szCs w:val="24"/>
        </w:rPr>
        <w:t>Google Drive</w:t>
      </w:r>
      <w:r w:rsidRPr="001B0F70">
        <w:rPr>
          <w:rFonts w:eastAsia="Times New Roman"/>
          <w:szCs w:val="24"/>
        </w:rPr>
        <w:t xml:space="preserve"> </w:t>
      </w:r>
      <w:r w:rsidR="00784161">
        <w:rPr>
          <w:rFonts w:eastAsia="Times New Roman"/>
          <w:szCs w:val="24"/>
        </w:rPr>
        <w:t>continue</w:t>
      </w:r>
      <w:r w:rsidRPr="001B0F70">
        <w:rPr>
          <w:rFonts w:eastAsia="Times New Roman"/>
          <w:szCs w:val="24"/>
        </w:rPr>
        <w:t xml:space="preserve"> mantendo versões anteriores, independentemente</w:t>
      </w:r>
      <w:r w:rsidR="00784161">
        <w:rPr>
          <w:rFonts w:eastAsia="Times New Roman"/>
          <w:szCs w:val="24"/>
        </w:rPr>
        <w:t xml:space="preserve"> do tempo decorrido.</w:t>
      </w:r>
    </w:p>
    <w:p w:rsidR="00DC5145" w:rsidRDefault="00352ABA" w:rsidP="00B96EB0">
      <w:pPr>
        <w:spacing w:before="240"/>
        <w:jc w:val="both"/>
        <w:rPr>
          <w:rFonts w:eastAsia="Times New Roman"/>
          <w:szCs w:val="24"/>
        </w:rPr>
      </w:pPr>
      <w:r>
        <w:rPr>
          <w:rFonts w:eastAsia="Times New Roman"/>
          <w:szCs w:val="24"/>
        </w:rPr>
        <w:lastRenderedPageBreak/>
        <w:t xml:space="preserve">Entretanto, ao final da segunda fase, um dos integrantes da equipe EzMart solicitou uma mudança que foi aprovada pela gerente de projeto Jéssica Souza Pivoto, frente às maiores necessidades de um repositório que não dependesse exclusivamente de um computador como servidor. Esta justificativa foi aceita e compreendida não só pela gerente de projetos, como em unanimidade da equipe, pois apenas um computador era utilizado como servidor do sistema EzMart, o que, por sua vez, é desvantajoso. Para solucionar este problema, a equipe tornou-se adepta do GITHub. </w:t>
      </w:r>
    </w:p>
    <w:p w:rsidR="00352ABA" w:rsidRDefault="00352ABA" w:rsidP="00B96EB0">
      <w:pPr>
        <w:spacing w:before="240"/>
        <w:jc w:val="both"/>
        <w:rPr>
          <w:rFonts w:eastAsia="Times New Roman"/>
          <w:szCs w:val="24"/>
        </w:rPr>
      </w:pPr>
      <w:r>
        <w:rPr>
          <w:rFonts w:eastAsia="Times New Roman"/>
          <w:szCs w:val="24"/>
        </w:rPr>
        <w:t xml:space="preserve">O GITHub e o SNV que foi tratado anteriormente ainda nessa </w:t>
      </w:r>
      <w:r w:rsidR="0096695D">
        <w:rPr>
          <w:rFonts w:eastAsia="Times New Roman"/>
          <w:szCs w:val="24"/>
        </w:rPr>
        <w:t>seção</w:t>
      </w:r>
      <w:r>
        <w:rPr>
          <w:rFonts w:eastAsia="Times New Roman"/>
          <w:szCs w:val="24"/>
        </w:rPr>
        <w:t xml:space="preserve">, possuem os mesmos objetivos, que é fornecer a equipe de um projeto, um sistema de controle de versões de modo com que todos os envolvidos na construção dos artefatos </w:t>
      </w:r>
      <w:r w:rsidR="008C16DD">
        <w:rPr>
          <w:rFonts w:eastAsia="Times New Roman"/>
          <w:szCs w:val="24"/>
        </w:rPr>
        <w:t xml:space="preserve">administrem, controlem e gerenciem da melhor forma o que é produzido. No entanto, o GITHub fornece a vantagem de redução de custos com o servidor, pois o repositório central funciona como repositório oficial, ao invés de ter uma função de processador central dos pedidos. Assim, a carga de processamento é distribuída pelas máquinas dos programadores e não se centraliza em apenas um computador. </w:t>
      </w:r>
    </w:p>
    <w:p w:rsidR="00352ABA" w:rsidRDefault="008C16DD" w:rsidP="00B96EB0">
      <w:pPr>
        <w:spacing w:before="240"/>
        <w:jc w:val="both"/>
        <w:rPr>
          <w:rFonts w:eastAsia="Times New Roman"/>
          <w:szCs w:val="24"/>
        </w:rPr>
      </w:pPr>
      <w:r>
        <w:rPr>
          <w:rFonts w:eastAsia="Times New Roman"/>
          <w:szCs w:val="24"/>
        </w:rPr>
        <w:t>A Figura 28</w:t>
      </w:r>
      <w:r w:rsidR="003D6887">
        <w:rPr>
          <w:rFonts w:eastAsia="Times New Roman"/>
          <w:szCs w:val="24"/>
        </w:rPr>
        <w:t xml:space="preserve"> ilustra o repositório do GITHub utilizado por todos os integrantes do projeto EzMArt.</w:t>
      </w:r>
      <w:r>
        <w:rPr>
          <w:rFonts w:eastAsia="Times New Roman"/>
          <w:szCs w:val="24"/>
        </w:rPr>
        <w:t xml:space="preserve"> </w:t>
      </w:r>
    </w:p>
    <w:p w:rsidR="008C16DD" w:rsidRDefault="008C16DD" w:rsidP="009B0030">
      <w:pPr>
        <w:keepNext/>
        <w:spacing w:before="240"/>
        <w:jc w:val="center"/>
      </w:pPr>
      <w:r>
        <w:rPr>
          <w:noProof/>
          <w:lang w:eastAsia="pt-BR"/>
        </w:rPr>
        <w:drawing>
          <wp:inline distT="0" distB="0" distL="0" distR="0" wp14:anchorId="26BD88A6" wp14:editId="50301B1A">
            <wp:extent cx="5760085" cy="307784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3077845"/>
                    </a:xfrm>
                    <a:prstGeom prst="rect">
                      <a:avLst/>
                    </a:prstGeom>
                  </pic:spPr>
                </pic:pic>
              </a:graphicData>
            </a:graphic>
          </wp:inline>
        </w:drawing>
      </w:r>
    </w:p>
    <w:p w:rsidR="008C16DD" w:rsidRPr="009B0030" w:rsidRDefault="008C16DD" w:rsidP="009B0030">
      <w:pPr>
        <w:pStyle w:val="Legenda"/>
        <w:spacing w:after="0"/>
        <w:jc w:val="both"/>
        <w:rPr>
          <w:color w:val="auto"/>
        </w:rPr>
      </w:pPr>
      <w:bookmarkStart w:id="104" w:name="_Toc523855376"/>
      <w:r w:rsidRPr="009B0030">
        <w:rPr>
          <w:color w:val="auto"/>
        </w:rPr>
        <w:t xml:space="preserve">Figura </w:t>
      </w:r>
      <w:r w:rsidRPr="009B0030">
        <w:rPr>
          <w:color w:val="auto"/>
        </w:rPr>
        <w:fldChar w:fldCharType="begin"/>
      </w:r>
      <w:r w:rsidRPr="009B0030">
        <w:rPr>
          <w:color w:val="auto"/>
        </w:rPr>
        <w:instrText xml:space="preserve"> SEQ Figura \* ARABIC </w:instrText>
      </w:r>
      <w:r w:rsidRPr="009B0030">
        <w:rPr>
          <w:color w:val="auto"/>
        </w:rPr>
        <w:fldChar w:fldCharType="separate"/>
      </w:r>
      <w:r w:rsidR="00A2678F">
        <w:rPr>
          <w:noProof/>
          <w:color w:val="auto"/>
        </w:rPr>
        <w:t>28</w:t>
      </w:r>
      <w:r w:rsidRPr="009B0030">
        <w:rPr>
          <w:color w:val="auto"/>
        </w:rPr>
        <w:fldChar w:fldCharType="end"/>
      </w:r>
      <w:r w:rsidRPr="009B0030">
        <w:rPr>
          <w:color w:val="auto"/>
        </w:rPr>
        <w:t>- Repositório GIT do projeto EzMart</w:t>
      </w:r>
      <w:bookmarkEnd w:id="104"/>
    </w:p>
    <w:p w:rsidR="00897B24" w:rsidRPr="009B0030" w:rsidRDefault="009B0030" w:rsidP="00755432">
      <w:pPr>
        <w:pStyle w:val="Legenda"/>
        <w:spacing w:line="360" w:lineRule="auto"/>
        <w:jc w:val="both"/>
        <w:rPr>
          <w:b w:val="0"/>
          <w:color w:val="auto"/>
        </w:rPr>
      </w:pPr>
      <w:r w:rsidRPr="009B0030">
        <w:rPr>
          <w:color w:val="auto"/>
        </w:rPr>
        <w:t>Fonte: Adaptada de GITHub (2018)</w:t>
      </w:r>
    </w:p>
    <w:p w:rsidR="009B0030" w:rsidRDefault="009B0030" w:rsidP="00755432">
      <w:pPr>
        <w:jc w:val="both"/>
      </w:pPr>
      <w:r>
        <w:lastRenderedPageBreak/>
        <w:t xml:space="preserve">Em detalhamento, assim como o SNV, o GITHub possui os mesmos conceitos de </w:t>
      </w:r>
      <w:r w:rsidRPr="009B0030">
        <w:rPr>
          <w:i/>
        </w:rPr>
        <w:t>branches</w:t>
      </w:r>
      <w:r>
        <w:rPr>
          <w:i/>
        </w:rPr>
        <w:t xml:space="preserve"> commits,</w:t>
      </w:r>
      <w:r w:rsidR="003D6887">
        <w:rPr>
          <w:i/>
        </w:rPr>
        <w:t xml:space="preserve"> chechout, </w:t>
      </w:r>
      <w:r w:rsidR="003D6887">
        <w:t>etc,</w:t>
      </w:r>
      <w:r>
        <w:rPr>
          <w:i/>
        </w:rPr>
        <w:t xml:space="preserve"> </w:t>
      </w:r>
      <w:r>
        <w:t>no entanto</w:t>
      </w:r>
      <w:r w:rsidR="003D6887">
        <w:t>,</w:t>
      </w:r>
      <w:r>
        <w:t xml:space="preserve"> há alguns conceitos que diferenciais entre eles. </w:t>
      </w:r>
    </w:p>
    <w:p w:rsidR="009B0030" w:rsidRPr="00D36B35" w:rsidRDefault="009B0030" w:rsidP="009B0030">
      <w:pPr>
        <w:jc w:val="both"/>
      </w:pPr>
      <w:r>
        <w:t>Para começar a utilizá-lo, primeiramente é necessário realizar a configuraç</w:t>
      </w:r>
      <w:r w:rsidR="00D36B35">
        <w:t xml:space="preserve">ão inicial, como nome do usuário e seu </w:t>
      </w:r>
      <w:r w:rsidR="00D36B35">
        <w:rPr>
          <w:i/>
        </w:rPr>
        <w:t>e-mail.</w:t>
      </w:r>
    </w:p>
    <w:p w:rsidR="009B0030" w:rsidRPr="003D6887" w:rsidRDefault="009B0030" w:rsidP="00A72349">
      <w:pPr>
        <w:pStyle w:val="PargrafodaLista"/>
        <w:numPr>
          <w:ilvl w:val="0"/>
          <w:numId w:val="122"/>
        </w:numPr>
        <w:rPr>
          <w:szCs w:val="24"/>
        </w:rPr>
      </w:pPr>
      <w:r w:rsidRPr="003D6887">
        <w:rPr>
          <w:rStyle w:val="CdigoHTML"/>
          <w:rFonts w:ascii="Times New Roman" w:eastAsia="Calibri" w:hAnsi="Times New Roman" w:cs="Times New Roman"/>
          <w:color w:val="075C97"/>
          <w:sz w:val="24"/>
          <w:szCs w:val="24"/>
          <w:bdr w:val="single" w:sz="6" w:space="2" w:color="DEDEDE" w:frame="1"/>
          <w:shd w:val="clear" w:color="auto" w:fill="F7F7F7"/>
        </w:rPr>
        <w:t>$ git config --global user.name "nome"</w:t>
      </w:r>
    </w:p>
    <w:p w:rsidR="009B0030" w:rsidRPr="00FB7B14" w:rsidRDefault="009B0030" w:rsidP="00A72349">
      <w:pPr>
        <w:pStyle w:val="PargrafodaLista"/>
        <w:numPr>
          <w:ilvl w:val="0"/>
          <w:numId w:val="122"/>
        </w:numPr>
        <w:rPr>
          <w:rStyle w:val="CdigoHTML"/>
          <w:rFonts w:ascii="Times New Roman" w:eastAsia="Calibri" w:hAnsi="Times New Roman" w:cs="Times New Roman"/>
          <w:sz w:val="24"/>
          <w:szCs w:val="24"/>
          <w:lang w:val="en-US"/>
        </w:rPr>
      </w:pPr>
      <w:r w:rsidRPr="00FB7B14">
        <w:rPr>
          <w:rStyle w:val="CdigoHTML"/>
          <w:rFonts w:ascii="Times New Roman" w:eastAsia="Calibri" w:hAnsi="Times New Roman" w:cs="Times New Roman"/>
          <w:color w:val="075C97"/>
          <w:sz w:val="24"/>
          <w:szCs w:val="24"/>
          <w:bdr w:val="single" w:sz="6" w:space="2" w:color="DEDEDE" w:frame="1"/>
          <w:shd w:val="clear" w:color="auto" w:fill="F7F7F7"/>
          <w:lang w:val="en-US"/>
        </w:rPr>
        <w:t xml:space="preserve">$ git config --global user.email </w:t>
      </w:r>
      <w:hyperlink r:id="rId42" w:history="1">
        <w:r w:rsidRPr="00FB7B14">
          <w:rPr>
            <w:rStyle w:val="Hyperlink"/>
            <w:szCs w:val="24"/>
            <w:bdr w:val="single" w:sz="6" w:space="2" w:color="DEDEDE" w:frame="1"/>
            <w:shd w:val="clear" w:color="auto" w:fill="F7F7F7"/>
            <w:lang w:val="en-US"/>
          </w:rPr>
          <w:t>nome@dominio.pt</w:t>
        </w:r>
      </w:hyperlink>
    </w:p>
    <w:p w:rsidR="009B0030" w:rsidRDefault="009B0030" w:rsidP="009B0030">
      <w:pPr>
        <w:jc w:val="both"/>
      </w:pPr>
      <w:r>
        <w:t xml:space="preserve">Estas configurações são de extrema importância, uma vez que para cada usuário que realiza quaisquer modificações, o GITHub fornece uma série de informações a respeito deste usuário, como hora de realização da mudança, mensagem de </w:t>
      </w:r>
      <w:r>
        <w:rPr>
          <w:i/>
        </w:rPr>
        <w:t xml:space="preserve">commit, </w:t>
      </w:r>
      <w:r>
        <w:t xml:space="preserve">dentre outras. </w:t>
      </w:r>
    </w:p>
    <w:p w:rsidR="009B0030" w:rsidRDefault="009B0030" w:rsidP="009B0030">
      <w:pPr>
        <w:jc w:val="both"/>
      </w:pPr>
      <w:r>
        <w:t xml:space="preserve">Em seguida, o usuário que tem acesso ao repositório pode obter a versão atualizada do </w:t>
      </w:r>
      <w:r>
        <w:rPr>
          <w:i/>
        </w:rPr>
        <w:t xml:space="preserve">software </w:t>
      </w:r>
      <w:r>
        <w:t xml:space="preserve">ou documento, ao fazer o clone do projeto ou documento em um repositório local através: </w:t>
      </w:r>
    </w:p>
    <w:p w:rsidR="009B0030" w:rsidRPr="003D6887" w:rsidRDefault="00D36B35" w:rsidP="00A72349">
      <w:pPr>
        <w:pStyle w:val="PargrafodaLista"/>
        <w:numPr>
          <w:ilvl w:val="0"/>
          <w:numId w:val="123"/>
        </w:numPr>
        <w:rPr>
          <w:szCs w:val="24"/>
        </w:rPr>
      </w:pPr>
      <w:r w:rsidRPr="003D6887">
        <w:rPr>
          <w:color w:val="075C97"/>
          <w:szCs w:val="24"/>
          <w:shd w:val="clear" w:color="auto" w:fill="F7F7F7"/>
        </w:rPr>
        <w:t xml:space="preserve">$ git </w:t>
      </w:r>
      <w:r w:rsidR="009B0030" w:rsidRPr="003D6887">
        <w:rPr>
          <w:color w:val="075C97"/>
          <w:szCs w:val="24"/>
          <w:shd w:val="clear" w:color="auto" w:fill="F7F7F7"/>
        </w:rPr>
        <w:t>clone </w:t>
      </w:r>
      <w:hyperlink r:id="rId43" w:history="1">
        <w:r w:rsidR="009B0030" w:rsidRPr="003D6887">
          <w:rPr>
            <w:rStyle w:val="Hyperlink"/>
            <w:color w:val="1097F4"/>
            <w:szCs w:val="24"/>
          </w:rPr>
          <w:t>https://nomeutilizador@bitbucket.org/grownunder/teste-blog.git</w:t>
        </w:r>
      </w:hyperlink>
    </w:p>
    <w:p w:rsidR="009B0030" w:rsidRDefault="009B0030" w:rsidP="009B0030">
      <w:pPr>
        <w:jc w:val="both"/>
      </w:pPr>
      <w:r>
        <w:t>Entretanto, o endereço https fornecido como exemplo, deve ser substituído pelo endereço correto do repositório referência de onde o projeto está sendo baixado, como mostra a Figura 29.</w:t>
      </w:r>
    </w:p>
    <w:p w:rsidR="009B0030" w:rsidRDefault="009B0030" w:rsidP="009B0030">
      <w:pPr>
        <w:keepNext/>
        <w:jc w:val="center"/>
      </w:pPr>
      <w:r>
        <w:rPr>
          <w:noProof/>
          <w:lang w:eastAsia="pt-BR"/>
        </w:rPr>
        <w:drawing>
          <wp:inline distT="0" distB="0" distL="0" distR="0" wp14:anchorId="608C8345" wp14:editId="0994CB35">
            <wp:extent cx="4333875" cy="24765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33875" cy="2476500"/>
                    </a:xfrm>
                    <a:prstGeom prst="rect">
                      <a:avLst/>
                    </a:prstGeom>
                  </pic:spPr>
                </pic:pic>
              </a:graphicData>
            </a:graphic>
          </wp:inline>
        </w:drawing>
      </w:r>
    </w:p>
    <w:p w:rsidR="009B0030" w:rsidRPr="00D36B35" w:rsidRDefault="009B0030" w:rsidP="00D36B35">
      <w:pPr>
        <w:pStyle w:val="Legenda"/>
        <w:spacing w:after="0"/>
        <w:jc w:val="both"/>
        <w:rPr>
          <w:color w:val="auto"/>
        </w:rPr>
      </w:pPr>
      <w:bookmarkStart w:id="105" w:name="_Toc523855377"/>
      <w:r w:rsidRPr="00D36B35">
        <w:rPr>
          <w:color w:val="auto"/>
        </w:rPr>
        <w:t xml:space="preserve">Figura </w:t>
      </w:r>
      <w:r w:rsidRPr="00D36B35">
        <w:rPr>
          <w:color w:val="auto"/>
        </w:rPr>
        <w:fldChar w:fldCharType="begin"/>
      </w:r>
      <w:r w:rsidRPr="00D36B35">
        <w:rPr>
          <w:color w:val="auto"/>
        </w:rPr>
        <w:instrText xml:space="preserve"> SEQ Figura \* ARABIC </w:instrText>
      </w:r>
      <w:r w:rsidRPr="00D36B35">
        <w:rPr>
          <w:color w:val="auto"/>
        </w:rPr>
        <w:fldChar w:fldCharType="separate"/>
      </w:r>
      <w:r w:rsidR="00A2678F">
        <w:rPr>
          <w:noProof/>
          <w:color w:val="auto"/>
        </w:rPr>
        <w:t>29</w:t>
      </w:r>
      <w:r w:rsidRPr="00D36B35">
        <w:rPr>
          <w:color w:val="auto"/>
        </w:rPr>
        <w:fldChar w:fldCharType="end"/>
      </w:r>
      <w:r w:rsidRPr="00D36B35">
        <w:rPr>
          <w:color w:val="auto"/>
        </w:rPr>
        <w:t>- Clone ou download do repositório do projeto EzMart</w:t>
      </w:r>
      <w:bookmarkEnd w:id="105"/>
    </w:p>
    <w:p w:rsidR="009B0030" w:rsidRPr="00D36B35" w:rsidRDefault="009B0030" w:rsidP="00D36B35">
      <w:pPr>
        <w:pStyle w:val="Legenda"/>
        <w:spacing w:after="0" w:line="360" w:lineRule="auto"/>
        <w:jc w:val="both"/>
        <w:rPr>
          <w:color w:val="auto"/>
        </w:rPr>
      </w:pPr>
      <w:r w:rsidRPr="00D36B35">
        <w:rPr>
          <w:color w:val="auto"/>
        </w:rPr>
        <w:t>Fonte: Adaptada de GITHub (2018)</w:t>
      </w:r>
    </w:p>
    <w:p w:rsidR="00D36B35" w:rsidRDefault="00D36B35" w:rsidP="00D36B35">
      <w:pPr>
        <w:jc w:val="both"/>
      </w:pPr>
      <w:r>
        <w:lastRenderedPageBreak/>
        <w:t>Caso o usuário não tenha um repositório local e deseje iniciá-lo criando um projeto, é necessário:</w:t>
      </w:r>
    </w:p>
    <w:p w:rsidR="00D36B35" w:rsidRPr="003D6887" w:rsidRDefault="00D36B35" w:rsidP="00A72349">
      <w:pPr>
        <w:pStyle w:val="PargrafodaLista"/>
        <w:numPr>
          <w:ilvl w:val="0"/>
          <w:numId w:val="124"/>
        </w:numPr>
        <w:rPr>
          <w:szCs w:val="24"/>
        </w:rPr>
      </w:pPr>
      <w:r w:rsidRPr="003D6887">
        <w:rPr>
          <w:rStyle w:val="CdigoHTML"/>
          <w:rFonts w:ascii="Times New Roman" w:eastAsia="Calibri" w:hAnsi="Times New Roman" w:cs="Times New Roman"/>
          <w:color w:val="075C97"/>
          <w:sz w:val="24"/>
          <w:szCs w:val="24"/>
          <w:bdr w:val="single" w:sz="6" w:space="2" w:color="DEDEDE" w:frame="1"/>
          <w:shd w:val="clear" w:color="auto" w:fill="F7F7F7"/>
        </w:rPr>
        <w:t>$cd &lt;pasta-do-projeto&gt;</w:t>
      </w:r>
    </w:p>
    <w:p w:rsidR="00D36B35" w:rsidRPr="003D6887" w:rsidRDefault="00D36B35" w:rsidP="00A72349">
      <w:pPr>
        <w:pStyle w:val="PargrafodaLista"/>
        <w:numPr>
          <w:ilvl w:val="0"/>
          <w:numId w:val="124"/>
        </w:numPr>
        <w:rPr>
          <w:rStyle w:val="CdigoHTML"/>
          <w:rFonts w:ascii="Times New Roman" w:eastAsia="Calibri" w:hAnsi="Times New Roman" w:cs="Times New Roman"/>
          <w:sz w:val="24"/>
          <w:szCs w:val="24"/>
        </w:rPr>
      </w:pPr>
      <w:r w:rsidRPr="003D6887">
        <w:rPr>
          <w:rStyle w:val="CdigoHTML"/>
          <w:rFonts w:ascii="Times New Roman" w:eastAsia="Calibri" w:hAnsi="Times New Roman" w:cs="Times New Roman"/>
          <w:color w:val="075C97"/>
          <w:sz w:val="24"/>
          <w:szCs w:val="24"/>
          <w:bdr w:val="single" w:sz="6" w:space="2" w:color="DEDEDE" w:frame="1"/>
          <w:shd w:val="clear" w:color="auto" w:fill="F7F7F7"/>
        </w:rPr>
        <w:t>$ git init</w:t>
      </w:r>
    </w:p>
    <w:p w:rsidR="00D36B35" w:rsidRDefault="00D36B35" w:rsidP="00D36B35">
      <w:pPr>
        <w:jc w:val="both"/>
      </w:pPr>
      <w:r>
        <w:t>Após essas configurações, o usuário pode adicionar os arquivos que foram criados ou modificados através do comando:</w:t>
      </w:r>
    </w:p>
    <w:p w:rsidR="00D36B35" w:rsidRPr="003D6887" w:rsidRDefault="00D36B35" w:rsidP="00A72349">
      <w:pPr>
        <w:pStyle w:val="PargrafodaLista"/>
        <w:numPr>
          <w:ilvl w:val="0"/>
          <w:numId w:val="125"/>
        </w:numPr>
        <w:jc w:val="both"/>
        <w:rPr>
          <w:szCs w:val="24"/>
        </w:rPr>
      </w:pPr>
      <w:r w:rsidRPr="003D6887">
        <w:rPr>
          <w:color w:val="075C97"/>
          <w:szCs w:val="24"/>
          <w:shd w:val="clear" w:color="auto" w:fill="F7F7F7"/>
        </w:rPr>
        <w:t>$ git add .</w:t>
      </w:r>
    </w:p>
    <w:p w:rsidR="00D36B35" w:rsidRDefault="00D36B35" w:rsidP="00D36B35">
      <w:pPr>
        <w:jc w:val="both"/>
      </w:pPr>
      <w:r>
        <w:t xml:space="preserve">Quando um ou mais arquivos são adicionados, pela sequência lógica do GIT, ele está pronto para receber o comando de </w:t>
      </w:r>
      <w:r>
        <w:rPr>
          <w:i/>
        </w:rPr>
        <w:t xml:space="preserve">commit. </w:t>
      </w:r>
      <w:r>
        <w:t>Isso pode ser feito através do comando:</w:t>
      </w:r>
    </w:p>
    <w:p w:rsidR="00D36B35" w:rsidRPr="003D6887" w:rsidRDefault="00D36B35" w:rsidP="00A72349">
      <w:pPr>
        <w:pStyle w:val="PargrafodaLista"/>
        <w:numPr>
          <w:ilvl w:val="0"/>
          <w:numId w:val="126"/>
        </w:numPr>
        <w:jc w:val="both"/>
        <w:rPr>
          <w:szCs w:val="24"/>
        </w:rPr>
      </w:pPr>
      <w:r w:rsidRPr="003D6887">
        <w:rPr>
          <w:color w:val="075C97"/>
          <w:szCs w:val="24"/>
          <w:shd w:val="clear" w:color="auto" w:fill="F7F7F7"/>
        </w:rPr>
        <w:t>$ git commit -m “mensagem de commit”</w:t>
      </w:r>
    </w:p>
    <w:p w:rsidR="00D36B35" w:rsidRDefault="00D36B35" w:rsidP="00D36B35">
      <w:pPr>
        <w:jc w:val="both"/>
      </w:pPr>
      <w:r>
        <w:t xml:space="preserve">Outra funcionalidade interessante e importante para os usuários do GITHub é a criação, listagem e </w:t>
      </w:r>
      <w:r>
        <w:rPr>
          <w:i/>
        </w:rPr>
        <w:t xml:space="preserve">checkout </w:t>
      </w:r>
      <w:r>
        <w:t xml:space="preserve">nos </w:t>
      </w:r>
      <w:r>
        <w:rPr>
          <w:i/>
        </w:rPr>
        <w:t xml:space="preserve">branches </w:t>
      </w:r>
      <w:r>
        <w:t>que foram criados pelo administrador ou quaisquer usuários do projeto, para melhor organizar as versões do que é produzido como artefato. Isso é mostrado respectivamente nos itens a, b e c.</w:t>
      </w:r>
    </w:p>
    <w:p w:rsidR="00D36B35" w:rsidRPr="00D36B35" w:rsidRDefault="00D36B35" w:rsidP="00A72349">
      <w:pPr>
        <w:pStyle w:val="PargrafodaLista"/>
        <w:numPr>
          <w:ilvl w:val="0"/>
          <w:numId w:val="127"/>
        </w:numPr>
        <w:jc w:val="both"/>
      </w:pPr>
      <w:r>
        <w:rPr>
          <w:rFonts w:ascii="Consolas" w:hAnsi="Consolas"/>
          <w:color w:val="075C97"/>
          <w:sz w:val="21"/>
          <w:szCs w:val="21"/>
          <w:shd w:val="clear" w:color="auto" w:fill="F7F7F7"/>
        </w:rPr>
        <w:t>$ git checkout -b &lt;nome-novo-branch&gt;</w:t>
      </w:r>
    </w:p>
    <w:p w:rsidR="00D36B35" w:rsidRPr="0044603E" w:rsidRDefault="00D36B35" w:rsidP="00A72349">
      <w:pPr>
        <w:pStyle w:val="PargrafodaLista"/>
        <w:numPr>
          <w:ilvl w:val="0"/>
          <w:numId w:val="127"/>
        </w:numPr>
        <w:jc w:val="both"/>
      </w:pPr>
      <w:r>
        <w:rPr>
          <w:rFonts w:ascii="Consolas" w:hAnsi="Consolas"/>
          <w:color w:val="075C97"/>
          <w:sz w:val="21"/>
          <w:szCs w:val="21"/>
          <w:shd w:val="clear" w:color="auto" w:fill="F7F7F7"/>
        </w:rPr>
        <w:t>$ git branch -a (lista todos)</w:t>
      </w:r>
    </w:p>
    <w:p w:rsidR="0044603E" w:rsidRPr="0044603E" w:rsidRDefault="0044603E" w:rsidP="00A72349">
      <w:pPr>
        <w:pStyle w:val="PargrafodaLista"/>
        <w:numPr>
          <w:ilvl w:val="0"/>
          <w:numId w:val="127"/>
        </w:numPr>
        <w:jc w:val="both"/>
      </w:pPr>
      <w:r>
        <w:rPr>
          <w:rFonts w:ascii="Consolas" w:hAnsi="Consolas"/>
          <w:color w:val="075C97"/>
          <w:sz w:val="21"/>
          <w:szCs w:val="21"/>
          <w:shd w:val="clear" w:color="auto" w:fill="F7F7F7"/>
        </w:rPr>
        <w:t>$ git checkout &lt;nome do </w:t>
      </w:r>
      <w:r>
        <w:rPr>
          <w:rStyle w:val="nfase"/>
          <w:rFonts w:ascii="Consolas" w:hAnsi="Consolas"/>
          <w:color w:val="075C97"/>
          <w:sz w:val="21"/>
          <w:szCs w:val="21"/>
        </w:rPr>
        <w:t>branch</w:t>
      </w:r>
      <w:r>
        <w:rPr>
          <w:rFonts w:ascii="Consolas" w:hAnsi="Consolas"/>
          <w:color w:val="075C97"/>
          <w:sz w:val="21"/>
          <w:szCs w:val="21"/>
          <w:shd w:val="clear" w:color="auto" w:fill="F7F7F7"/>
        </w:rPr>
        <w:t> destino&gt;</w:t>
      </w:r>
    </w:p>
    <w:p w:rsidR="0044603E" w:rsidRDefault="0044603E" w:rsidP="0044603E">
      <w:pPr>
        <w:jc w:val="both"/>
      </w:pPr>
      <w:r>
        <w:t>Por fim, após adicionadas todas as mudanças ou criações no repositório local da máquina do usuário, é necessário que o mesmo as organize no repositório do GITHub, fornecendo assim, um local seguro, confidencial e integro para tudo que é produzido como artefato no projeto. Para isso, o usuário deve fazer assim como mostra o comando abaixo:</w:t>
      </w:r>
    </w:p>
    <w:p w:rsidR="0044603E" w:rsidRPr="00FB7B14" w:rsidRDefault="0044603E" w:rsidP="00A72349">
      <w:pPr>
        <w:pStyle w:val="PargrafodaLista"/>
        <w:numPr>
          <w:ilvl w:val="0"/>
          <w:numId w:val="128"/>
        </w:numPr>
        <w:jc w:val="both"/>
        <w:rPr>
          <w:szCs w:val="24"/>
          <w:lang w:val="en-US"/>
        </w:rPr>
      </w:pPr>
      <w:r w:rsidRPr="00FB7B14">
        <w:rPr>
          <w:color w:val="075C97"/>
          <w:szCs w:val="24"/>
          <w:shd w:val="clear" w:color="auto" w:fill="F7F7F7"/>
          <w:lang w:val="en-US"/>
        </w:rPr>
        <w:t xml:space="preserve">git push </w:t>
      </w:r>
      <w:r w:rsidR="003D6887" w:rsidRPr="00FB7B14">
        <w:rPr>
          <w:color w:val="075C97"/>
          <w:szCs w:val="24"/>
          <w:shd w:val="clear" w:color="auto" w:fill="F7F7F7"/>
          <w:lang w:val="en-US"/>
        </w:rPr>
        <w:t>origin &lt;nome</w:t>
      </w:r>
      <w:r w:rsidRPr="00FB7B14">
        <w:rPr>
          <w:color w:val="075C97"/>
          <w:szCs w:val="24"/>
          <w:shd w:val="clear" w:color="auto" w:fill="F7F7F7"/>
          <w:lang w:val="en-US"/>
        </w:rPr>
        <w:t>-branch&gt;</w:t>
      </w:r>
    </w:p>
    <w:p w:rsidR="0044603E" w:rsidRDefault="0044603E" w:rsidP="0044603E">
      <w:pPr>
        <w:jc w:val="both"/>
      </w:pPr>
      <w:r>
        <w:t xml:space="preserve">Existem inúmeras outras funcionalidades, no entanto, as essenciais que são necessárias para os usuários e que foram utilizadas neste projeto foram demonstradas acima. </w:t>
      </w:r>
    </w:p>
    <w:p w:rsidR="00D36B35" w:rsidRDefault="0044603E" w:rsidP="0044603E">
      <w:pPr>
        <w:jc w:val="both"/>
      </w:pPr>
      <w:r>
        <w:t xml:space="preserve">Em resumo, todos os repositórios com controle de versões que foram utilizados neste projeto, contribuíram significativamente para aumentar a experiência dos integrantes da equipe, pois sabe-se que o mercado de trabalho preza pelas experiências e valoriza os profissionais que </w:t>
      </w:r>
      <w:r>
        <w:lastRenderedPageBreak/>
        <w:t>sabem das diferenças, vantagens e desvantagens de quaisquer alternativas técnicas que são mencionadas.</w:t>
      </w:r>
    </w:p>
    <w:p w:rsidR="00156D0C" w:rsidRPr="00D36B35" w:rsidRDefault="00156D0C" w:rsidP="0044603E">
      <w:pPr>
        <w:jc w:val="both"/>
      </w:pPr>
    </w:p>
    <w:p w:rsidR="003043F0" w:rsidRPr="003043F0" w:rsidRDefault="003043F0" w:rsidP="0086466D">
      <w:pPr>
        <w:pStyle w:val="Ttulo4"/>
        <w:spacing w:after="240"/>
        <w:jc w:val="both"/>
        <w:rPr>
          <w:rFonts w:ascii="Times New Roman" w:eastAsia="Times New Roman" w:hAnsi="Times New Roman" w:cs="Times New Roman"/>
          <w:b w:val="0"/>
          <w:i w:val="0"/>
          <w:iCs w:val="0"/>
          <w:color w:val="auto"/>
          <w:szCs w:val="24"/>
        </w:rPr>
      </w:pPr>
      <w:r w:rsidRPr="003043F0">
        <w:rPr>
          <w:rFonts w:ascii="Times New Roman" w:eastAsia="Times New Roman" w:hAnsi="Times New Roman" w:cs="Times New Roman"/>
          <w:b w:val="0"/>
          <w:i w:val="0"/>
          <w:iCs w:val="0"/>
          <w:color w:val="auto"/>
          <w:szCs w:val="24"/>
        </w:rPr>
        <w:t>4.2.3.3</w:t>
      </w:r>
      <w:r w:rsidR="00FF5F62">
        <w:rPr>
          <w:rFonts w:ascii="Times New Roman" w:eastAsia="Times New Roman" w:hAnsi="Times New Roman" w:cs="Times New Roman"/>
          <w:b w:val="0"/>
          <w:i w:val="0"/>
          <w:iCs w:val="0"/>
          <w:color w:val="auto"/>
          <w:szCs w:val="24"/>
        </w:rPr>
        <w:t xml:space="preserve"> </w:t>
      </w:r>
      <w:r w:rsidRPr="003043F0">
        <w:rPr>
          <w:rFonts w:ascii="Times New Roman" w:eastAsia="Times New Roman" w:hAnsi="Times New Roman" w:cs="Times New Roman"/>
          <w:b w:val="0"/>
          <w:i w:val="0"/>
          <w:iCs w:val="0"/>
          <w:color w:val="auto"/>
          <w:szCs w:val="24"/>
        </w:rPr>
        <w:t>Controle de Mudanças</w:t>
      </w:r>
    </w:p>
    <w:p w:rsidR="00661117" w:rsidRDefault="00002462" w:rsidP="00002462">
      <w:pPr>
        <w:jc w:val="both"/>
      </w:pPr>
      <w:r>
        <w:t>O controle de mudanças consiste no processo de revisar todas as solicitações de mudança referente ao escopo principal do projeto, assim como aprovar as mudanças e gerenciá-las. Segundo o PM</w:t>
      </w:r>
      <w:r w:rsidR="00C9208D">
        <w:t>I</w:t>
      </w:r>
      <w:r>
        <w:t xml:space="preserve"> (2013, p. 93):</w:t>
      </w:r>
    </w:p>
    <w:p w:rsidR="00002462" w:rsidRDefault="00002462" w:rsidP="00002462">
      <w:pPr>
        <w:ind w:left="2268"/>
        <w:jc w:val="both"/>
        <w:rPr>
          <w:sz w:val="20"/>
          <w:szCs w:val="20"/>
        </w:rPr>
      </w:pPr>
      <w:r w:rsidRPr="00002462">
        <w:rPr>
          <w:sz w:val="20"/>
          <w:szCs w:val="20"/>
        </w:rPr>
        <w:t>Realizar o controle integrado de mudanças é o processo de revisar todas as solicitações de mudança, aprovar as mudanças e gerenciar as mudanças sendo feitas nas entregas, ativos de processos organizacionais, documentos do projeto e no plano de gerenciamento do projeto, e comunicar a disposição dos mesmos. Ele revisa todas as solicitações de mudança ou modificações nos documentos do projeto, entregas, linhas de base ou no plano de gerenciamento do projeto, e aprova ou rejeita as mudanças.</w:t>
      </w:r>
    </w:p>
    <w:p w:rsidR="00002462" w:rsidRDefault="00002462" w:rsidP="00002462">
      <w:pPr>
        <w:jc w:val="both"/>
        <w:rPr>
          <w:szCs w:val="24"/>
        </w:rPr>
      </w:pPr>
      <w:r>
        <w:rPr>
          <w:szCs w:val="24"/>
        </w:rPr>
        <w:t>O controle de mudança fornece inúmeros benefícios, e dentre eles, o PM</w:t>
      </w:r>
      <w:r w:rsidR="00C9208D">
        <w:rPr>
          <w:szCs w:val="24"/>
        </w:rPr>
        <w:t>I</w:t>
      </w:r>
      <w:r>
        <w:rPr>
          <w:szCs w:val="24"/>
        </w:rPr>
        <w:t xml:space="preserve"> (2013, p.93) destaca que o</w:t>
      </w:r>
      <w:r w:rsidRPr="00002462">
        <w:rPr>
          <w:szCs w:val="24"/>
        </w:rPr>
        <w:t xml:space="preserve"> principal benefício deste processo é </w:t>
      </w:r>
      <w:r>
        <w:rPr>
          <w:szCs w:val="24"/>
        </w:rPr>
        <w:t xml:space="preserve">“ </w:t>
      </w:r>
      <w:r w:rsidRPr="00002462">
        <w:rPr>
          <w:szCs w:val="24"/>
        </w:rPr>
        <w:t xml:space="preserve">permitir que as mudanças documentadas no âmbito do projeto sejam consideradas de forma integrada, reduzindo os riscos do projeto que frequentemente resultam das mudanças feitas sem levar em consideração os objetivos ou planos gerais do </w:t>
      </w:r>
      <w:r w:rsidR="002A00A2" w:rsidRPr="00002462">
        <w:rPr>
          <w:szCs w:val="24"/>
        </w:rPr>
        <w:t>projeto.</w:t>
      </w:r>
      <w:r w:rsidR="002A00A2">
        <w:rPr>
          <w:szCs w:val="24"/>
        </w:rPr>
        <w:t xml:space="preserve"> ”</w:t>
      </w:r>
      <w:r>
        <w:rPr>
          <w:szCs w:val="24"/>
        </w:rPr>
        <w:t xml:space="preserve"> </w:t>
      </w:r>
      <w:r w:rsidR="00243ECC" w:rsidRPr="00243ECC">
        <w:rPr>
          <w:szCs w:val="24"/>
        </w:rPr>
        <w:t>As entradas, ferramentas e técnicas, e saídas deste processo estão ilustradas</w:t>
      </w:r>
      <w:r w:rsidR="00243ECC">
        <w:rPr>
          <w:szCs w:val="24"/>
        </w:rPr>
        <w:t xml:space="preserve"> na F</w:t>
      </w:r>
      <w:r w:rsidR="00C9208D">
        <w:rPr>
          <w:szCs w:val="24"/>
        </w:rPr>
        <w:t>igura</w:t>
      </w:r>
      <w:r w:rsidR="00243ECC">
        <w:rPr>
          <w:szCs w:val="24"/>
        </w:rPr>
        <w:t xml:space="preserve"> </w:t>
      </w:r>
      <w:r w:rsidR="0044603E">
        <w:rPr>
          <w:szCs w:val="24"/>
        </w:rPr>
        <w:t>30</w:t>
      </w:r>
      <w:r w:rsidR="00243ECC">
        <w:rPr>
          <w:szCs w:val="24"/>
        </w:rPr>
        <w:t>.</w:t>
      </w:r>
    </w:p>
    <w:p w:rsidR="00002462" w:rsidRDefault="00002462" w:rsidP="00002462">
      <w:pPr>
        <w:keepNext/>
        <w:jc w:val="center"/>
      </w:pPr>
      <w:r>
        <w:rPr>
          <w:noProof/>
          <w:lang w:eastAsia="pt-BR"/>
        </w:rPr>
        <w:drawing>
          <wp:inline distT="0" distB="0" distL="0" distR="0" wp14:anchorId="2C445B44" wp14:editId="556DFD38">
            <wp:extent cx="5191125" cy="159067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191125" cy="1590675"/>
                    </a:xfrm>
                    <a:prstGeom prst="rect">
                      <a:avLst/>
                    </a:prstGeom>
                  </pic:spPr>
                </pic:pic>
              </a:graphicData>
            </a:graphic>
          </wp:inline>
        </w:drawing>
      </w:r>
    </w:p>
    <w:p w:rsidR="00002462" w:rsidRPr="00243ECC" w:rsidRDefault="00F31A29" w:rsidP="00243ECC">
      <w:pPr>
        <w:pStyle w:val="Legenda"/>
        <w:spacing w:after="0"/>
        <w:jc w:val="both"/>
        <w:rPr>
          <w:color w:val="auto"/>
        </w:rPr>
      </w:pPr>
      <w:bookmarkStart w:id="106" w:name="_Toc523855378"/>
      <w:r>
        <w:rPr>
          <w:color w:val="auto"/>
        </w:rPr>
        <w:t>Figura</w:t>
      </w:r>
      <w:r w:rsidR="00002462" w:rsidRPr="00243ECC">
        <w:rPr>
          <w:color w:val="auto"/>
        </w:rPr>
        <w:t xml:space="preserve"> </w:t>
      </w:r>
      <w:r w:rsidR="0006100E" w:rsidRPr="00243ECC">
        <w:rPr>
          <w:color w:val="auto"/>
        </w:rPr>
        <w:fldChar w:fldCharType="begin"/>
      </w:r>
      <w:r w:rsidR="00002462" w:rsidRPr="00243ECC">
        <w:rPr>
          <w:color w:val="auto"/>
        </w:rPr>
        <w:instrText xml:space="preserve"> SEQ Figura \* ARABIC </w:instrText>
      </w:r>
      <w:r w:rsidR="0006100E" w:rsidRPr="00243ECC">
        <w:rPr>
          <w:color w:val="auto"/>
        </w:rPr>
        <w:fldChar w:fldCharType="separate"/>
      </w:r>
      <w:r w:rsidR="00A2678F">
        <w:rPr>
          <w:noProof/>
          <w:color w:val="auto"/>
        </w:rPr>
        <w:t>30</w:t>
      </w:r>
      <w:r w:rsidR="0006100E" w:rsidRPr="00243ECC">
        <w:rPr>
          <w:color w:val="auto"/>
        </w:rPr>
        <w:fldChar w:fldCharType="end"/>
      </w:r>
      <w:r w:rsidR="00C9208D">
        <w:rPr>
          <w:color w:val="auto"/>
        </w:rPr>
        <w:t xml:space="preserve"> </w:t>
      </w:r>
      <w:r w:rsidR="00002462" w:rsidRPr="00243ECC">
        <w:rPr>
          <w:color w:val="auto"/>
        </w:rPr>
        <w:t>-</w:t>
      </w:r>
      <w:r w:rsidR="00C9208D">
        <w:rPr>
          <w:color w:val="auto"/>
        </w:rPr>
        <w:t xml:space="preserve"> </w:t>
      </w:r>
      <w:r w:rsidR="00002462" w:rsidRPr="00243ECC">
        <w:rPr>
          <w:color w:val="auto"/>
        </w:rPr>
        <w:t>Realizar o controle integrado de mudanças: entradas ferramentas e saída</w:t>
      </w:r>
      <w:bookmarkEnd w:id="106"/>
    </w:p>
    <w:p w:rsidR="00002462" w:rsidRDefault="00002462" w:rsidP="00243ECC">
      <w:pPr>
        <w:pStyle w:val="Legenda"/>
        <w:spacing w:line="360" w:lineRule="auto"/>
        <w:jc w:val="both"/>
        <w:rPr>
          <w:color w:val="auto"/>
        </w:rPr>
      </w:pPr>
      <w:r w:rsidRPr="00243ECC">
        <w:rPr>
          <w:color w:val="auto"/>
        </w:rPr>
        <w:t>Fonte:</w:t>
      </w:r>
      <w:r w:rsidR="00243ECC">
        <w:rPr>
          <w:color w:val="auto"/>
        </w:rPr>
        <w:t xml:space="preserve"> PM</w:t>
      </w:r>
      <w:r w:rsidR="00C9208D">
        <w:rPr>
          <w:color w:val="auto"/>
        </w:rPr>
        <w:t>I</w:t>
      </w:r>
      <w:r w:rsidR="00243ECC">
        <w:rPr>
          <w:color w:val="auto"/>
        </w:rPr>
        <w:t xml:space="preserve"> (20</w:t>
      </w:r>
      <w:r w:rsidR="00CB5EF2">
        <w:rPr>
          <w:color w:val="auto"/>
        </w:rPr>
        <w:t>1</w:t>
      </w:r>
      <w:r w:rsidR="00243ECC">
        <w:rPr>
          <w:color w:val="auto"/>
        </w:rPr>
        <w:t>3, p.93)</w:t>
      </w:r>
    </w:p>
    <w:p w:rsidR="00243ECC" w:rsidRDefault="00243ECC" w:rsidP="00243ECC">
      <w:pPr>
        <w:jc w:val="both"/>
      </w:pPr>
      <w:r>
        <w:t xml:space="preserve">O processo de controlar as mudanças deve ser conduzido do início do fim do projeto, e não em uma etapa específica do processo, e é de responsabilidade final do gerente de projeto, que no caso o projeto EzMart é Jéssica Souza Pivoto. É através do gerenciamento das mudanças </w:t>
      </w:r>
      <w:r>
        <w:lastRenderedPageBreak/>
        <w:t xml:space="preserve">que </w:t>
      </w:r>
      <w:r w:rsidR="002A00A2">
        <w:t>se garante</w:t>
      </w:r>
      <w:r>
        <w:t xml:space="preserve"> integridade das informações e artefatos</w:t>
      </w:r>
      <w:r w:rsidR="00C9208D">
        <w:t xml:space="preserve"> do projeto. De acordo com PMI</w:t>
      </w:r>
      <w:r>
        <w:t xml:space="preserve"> (2013, p.</w:t>
      </w:r>
      <w:r w:rsidR="00C9208D">
        <w:t xml:space="preserve"> </w:t>
      </w:r>
      <w:r>
        <w:t>95):</w:t>
      </w:r>
    </w:p>
    <w:p w:rsidR="00243ECC" w:rsidRPr="00243ECC" w:rsidRDefault="00243ECC" w:rsidP="00243ECC">
      <w:pPr>
        <w:ind w:left="2268"/>
        <w:jc w:val="both"/>
        <w:rPr>
          <w:sz w:val="20"/>
          <w:szCs w:val="20"/>
        </w:rPr>
      </w:pPr>
      <w:r w:rsidRPr="00243ECC">
        <w:rPr>
          <w:sz w:val="20"/>
          <w:szCs w:val="20"/>
        </w:rPr>
        <w:t>O plano de gerenciamento do projeto, a especificação do escopo do projeto e outras entregas são mantidas através do gerenciamento cuidadoso e contínuo das mudanças, através da rejeição ou aprovação das mesmas, assegurando assim que somente as mudanças aprovadas sejam incorporadas à linha de base revisada.</w:t>
      </w:r>
    </w:p>
    <w:p w:rsidR="00243ECC" w:rsidRDefault="00243ECC" w:rsidP="00243ECC">
      <w:pPr>
        <w:jc w:val="both"/>
      </w:pPr>
      <w:r>
        <w:t xml:space="preserve">Por sua vez, todas as mudanças podem ser solicitadas por qualquer uma das partes interessadas no projeto, que são tratadas na </w:t>
      </w:r>
      <w:r w:rsidR="00D86AC9">
        <w:t>seção</w:t>
      </w:r>
      <w:r>
        <w:t xml:space="preserve"> 4.1.1. PM</w:t>
      </w:r>
      <w:r w:rsidR="00C9208D">
        <w:t>I</w:t>
      </w:r>
      <w:r>
        <w:t xml:space="preserve"> (2013, p.</w:t>
      </w:r>
      <w:r w:rsidR="00C9208D">
        <w:t xml:space="preserve"> </w:t>
      </w:r>
      <w:r>
        <w:t>95) afirma que as mudanças podem ser iniciadas verbalmente entre as partes do projeto, porém ao final, devem ser sempre escritas e lançadas no sistema de gerenciamento de mudanças e/ou no gerenciamento de configurações. “</w:t>
      </w:r>
      <w:r w:rsidRPr="00243ECC">
        <w:t xml:space="preserve">As solicitações de mudança estão condicionadas ao processo especificado nos sistemas de controle de mudanças e de configuração. Estes processos de solicitação de mudança podem requerer informações sobre impactos estimados no tempo e </w:t>
      </w:r>
      <w:r w:rsidR="00C9208D">
        <w:t>custos</w:t>
      </w:r>
      <w:r w:rsidR="00784161">
        <w:t>”</w:t>
      </w:r>
      <w:r>
        <w:t>.</w:t>
      </w:r>
    </w:p>
    <w:p w:rsidR="002C6C6C" w:rsidRDefault="00243ECC" w:rsidP="00243ECC">
      <w:pPr>
        <w:jc w:val="both"/>
      </w:pPr>
      <w:r>
        <w:t>Entretanto, após a iniciação verbal das mudanças e suas devidas documentações, é necessário que as mesmas mudanças sejam aprovadas ou rejeitadas por uma pessoa responsável e segundo o PM</w:t>
      </w:r>
      <w:r w:rsidR="00C9208D">
        <w:t xml:space="preserve">I </w:t>
      </w:r>
      <w:r>
        <w:t>(2013, p.</w:t>
      </w:r>
      <w:r w:rsidR="00C9208D">
        <w:t xml:space="preserve"> </w:t>
      </w:r>
      <w:r>
        <w:t xml:space="preserve">95), essa pessoa pode ser um patrocinador ou gerente do projeto. No caso do projeto EzMart, a responsável por aprovar ou rejeitar as mudanças solicitadas é Jéssica Souza Pivoto. </w:t>
      </w:r>
      <w:r w:rsidR="002C6C6C">
        <w:t>No enta</w:t>
      </w:r>
      <w:r w:rsidR="00C9208D">
        <w:t>n</w:t>
      </w:r>
      <w:r w:rsidR="002C6C6C">
        <w:t>to,</w:t>
      </w:r>
      <w:r>
        <w:t xml:space="preserve"> inclui na responsabilidade do gerente de projetos, </w:t>
      </w:r>
      <w:r w:rsidR="002C6C6C">
        <w:t>revisar as estimativas feitas no cronograma, como o sequenciamento das atividades ou duração das mesmas. Isso também é afirmado no PM</w:t>
      </w:r>
      <w:r w:rsidR="00C9208D">
        <w:t>I</w:t>
      </w:r>
      <w:r w:rsidR="002C6C6C">
        <w:t xml:space="preserve"> (2013, p.95):</w:t>
      </w:r>
    </w:p>
    <w:p w:rsidR="002C6C6C" w:rsidRDefault="002C6C6C" w:rsidP="002C6C6C">
      <w:pPr>
        <w:ind w:left="2268"/>
        <w:jc w:val="both"/>
        <w:rPr>
          <w:sz w:val="20"/>
          <w:szCs w:val="20"/>
        </w:rPr>
      </w:pPr>
      <w:r w:rsidRPr="002C6C6C">
        <w:rPr>
          <w:sz w:val="20"/>
          <w:szCs w:val="20"/>
        </w:rPr>
        <w:t>Solicitações de mudança aprovadas podem requerer novas ou revisadas estimativas de custos, sequenciamento de atividades, datas de cronograma, requisitos de recursos e análise de alternativas de resposta aos riscos. Essas mudanças podem exigir ajustes no plano de gerenciamento, ou em outros documentos do projeto. O nível de controle de mudança aplicado depende da área de aplicação, complexidade do projeto em questão, requisitos contratuais e o contexto e ambiente no qual o projeto é executado.</w:t>
      </w:r>
      <w:r>
        <w:rPr>
          <w:sz w:val="20"/>
          <w:szCs w:val="20"/>
        </w:rPr>
        <w:t xml:space="preserve"> </w:t>
      </w:r>
      <w:r w:rsidRPr="002C6C6C">
        <w:rPr>
          <w:sz w:val="20"/>
          <w:szCs w:val="20"/>
        </w:rPr>
        <w:t>Pode ser necessária a aprovação do cliente ou do patrocinador para certas requisições de mudança após a aprovação pelo CCM (comitê de controle de mudanças), a menos que eles participem do CCM.</w:t>
      </w:r>
    </w:p>
    <w:p w:rsidR="002C6C6C" w:rsidRDefault="002C6C6C" w:rsidP="002C6C6C">
      <w:pPr>
        <w:jc w:val="both"/>
        <w:rPr>
          <w:szCs w:val="24"/>
        </w:rPr>
      </w:pPr>
      <w:r>
        <w:rPr>
          <w:szCs w:val="24"/>
        </w:rPr>
        <w:t xml:space="preserve">No caso do projeto EzMart, o comitê de controle de mudanças é composto pelos </w:t>
      </w:r>
      <w:r w:rsidR="00933B5C">
        <w:rPr>
          <w:szCs w:val="24"/>
        </w:rPr>
        <w:t>cinco</w:t>
      </w:r>
      <w:r>
        <w:rPr>
          <w:szCs w:val="24"/>
        </w:rPr>
        <w:t xml:space="preserve"> membros do projeto, sob responsabilidade da gerente Jéssica Souza Pivoto. O comitê fornece </w:t>
      </w:r>
      <w:r>
        <w:rPr>
          <w:szCs w:val="24"/>
        </w:rPr>
        <w:lastRenderedPageBreak/>
        <w:t xml:space="preserve">o espaço necessário para discussão da mudança que foi feita por uma das partes interessadas do projeto. </w:t>
      </w:r>
    </w:p>
    <w:p w:rsidR="002C6C6C" w:rsidRDefault="002C6C6C" w:rsidP="002C6C6C">
      <w:pPr>
        <w:jc w:val="both"/>
        <w:rPr>
          <w:szCs w:val="24"/>
        </w:rPr>
      </w:pPr>
      <w:r>
        <w:rPr>
          <w:szCs w:val="24"/>
        </w:rPr>
        <w:t xml:space="preserve">Vale ressaltar que toda e qualquer mudança requerida por um dos membros da equipe é realizada através de um </w:t>
      </w:r>
      <w:r w:rsidR="00226964" w:rsidRPr="00226964">
        <w:rPr>
          <w:i/>
          <w:szCs w:val="24"/>
        </w:rPr>
        <w:t>e-mail</w:t>
      </w:r>
      <w:r>
        <w:rPr>
          <w:szCs w:val="24"/>
        </w:rPr>
        <w:t>. Desta maneira, há um controle interno da equipe EzMart. No entanto, há mudanças que são solicitadas através do documento do PFC em cada fase de desenvolvimento. Neste caso, a</w:t>
      </w:r>
      <w:r w:rsidR="00F746E0">
        <w:rPr>
          <w:szCs w:val="24"/>
        </w:rPr>
        <w:t>s</w:t>
      </w:r>
      <w:r>
        <w:rPr>
          <w:szCs w:val="24"/>
        </w:rPr>
        <w:t xml:space="preserve"> parte</w:t>
      </w:r>
      <w:r w:rsidR="00F746E0">
        <w:rPr>
          <w:szCs w:val="24"/>
        </w:rPr>
        <w:t>s</w:t>
      </w:r>
      <w:r>
        <w:rPr>
          <w:szCs w:val="24"/>
        </w:rPr>
        <w:t xml:space="preserve"> interessada</w:t>
      </w:r>
      <w:r w:rsidR="00F746E0">
        <w:rPr>
          <w:szCs w:val="24"/>
        </w:rPr>
        <w:t>s</w:t>
      </w:r>
      <w:r>
        <w:rPr>
          <w:szCs w:val="24"/>
        </w:rPr>
        <w:t xml:space="preserve"> </w:t>
      </w:r>
      <w:r w:rsidR="00F746E0">
        <w:rPr>
          <w:szCs w:val="24"/>
        </w:rPr>
        <w:t>especificadas como orientadores (</w:t>
      </w:r>
      <w:r w:rsidR="00D86AC9">
        <w:rPr>
          <w:szCs w:val="24"/>
        </w:rPr>
        <w:t>seção</w:t>
      </w:r>
      <w:r w:rsidR="00F746E0">
        <w:rPr>
          <w:szCs w:val="24"/>
        </w:rPr>
        <w:t xml:space="preserve"> 4.1.1) anotam informalmente em cada </w:t>
      </w:r>
      <w:r w:rsidR="00D86AC9">
        <w:rPr>
          <w:szCs w:val="24"/>
        </w:rPr>
        <w:t>seção</w:t>
      </w:r>
      <w:r w:rsidR="00F746E0">
        <w:rPr>
          <w:szCs w:val="24"/>
        </w:rPr>
        <w:t xml:space="preserve"> do documento que deve ser entregue na fase correspondente, as solicitações de mudança. Vale ressaltar, portanto, que todos os documentos são arquivados numa pasta com a </w:t>
      </w:r>
      <w:r w:rsidR="00F746E0" w:rsidRPr="00F746E0">
        <w:rPr>
          <w:i/>
          <w:szCs w:val="24"/>
        </w:rPr>
        <w:t>tag</w:t>
      </w:r>
      <w:r w:rsidR="00F746E0">
        <w:rPr>
          <w:szCs w:val="24"/>
        </w:rPr>
        <w:t xml:space="preserve"> “Número da fase” para possíveis consultas nas solicitações de mudança.</w:t>
      </w:r>
    </w:p>
    <w:p w:rsidR="00F746E0" w:rsidRDefault="00F746E0" w:rsidP="002C6C6C">
      <w:pPr>
        <w:jc w:val="both"/>
        <w:rPr>
          <w:szCs w:val="24"/>
        </w:rPr>
      </w:pPr>
      <w:r>
        <w:rPr>
          <w:szCs w:val="24"/>
        </w:rPr>
        <w:t xml:space="preserve">Neste caso, para cada solicitação de mudança é necessária a aprovação do comitê, já que as solicitações não são oriundas da equipe interna, outra parte interessada do projeto EzMart. </w:t>
      </w:r>
      <w:r w:rsidR="00CB5EF2">
        <w:rPr>
          <w:szCs w:val="24"/>
        </w:rPr>
        <w:t xml:space="preserve">O comitê é responsável por avaliar o pedido de mudança, analisar o impacto que a mudança trará para o projeto, analisar em qual etapa do projeto haverá um impacto em maior ou menor escala e por fim, qual a demanda total de tempo a mudança deve requerer. Esses são fatores primordiais para aprovação ou rejeição da mudança. Por outro lado, em comparação, caso a mudança seja sugerida por membros internos da equipe, o responsável por avaliar é somente o gerente do projeto. </w:t>
      </w:r>
    </w:p>
    <w:p w:rsidR="00CB5EF2" w:rsidRDefault="007F2EF6" w:rsidP="002C6C6C">
      <w:pPr>
        <w:jc w:val="both"/>
        <w:rPr>
          <w:szCs w:val="24"/>
        </w:rPr>
      </w:pPr>
      <w:r>
        <w:rPr>
          <w:szCs w:val="24"/>
        </w:rPr>
        <w:t xml:space="preserve">As </w:t>
      </w:r>
      <w:r w:rsidR="00CB5EF2">
        <w:rPr>
          <w:szCs w:val="24"/>
        </w:rPr>
        <w:t xml:space="preserve">solicitações de mudanças </w:t>
      </w:r>
      <w:r w:rsidR="002A00A2">
        <w:rPr>
          <w:szCs w:val="24"/>
        </w:rPr>
        <w:t>são documentadas sempre que há necessidade</w:t>
      </w:r>
      <w:r w:rsidR="00CB5EF2">
        <w:rPr>
          <w:szCs w:val="24"/>
        </w:rPr>
        <w:t xml:space="preserve"> e encontram-se relatadas no </w:t>
      </w:r>
      <w:r w:rsidR="00447400">
        <w:rPr>
          <w:szCs w:val="24"/>
        </w:rPr>
        <w:t>Apêndice Z</w:t>
      </w:r>
      <w:r w:rsidR="008848F5">
        <w:rPr>
          <w:szCs w:val="24"/>
        </w:rPr>
        <w:t>.</w:t>
      </w:r>
    </w:p>
    <w:p w:rsidR="0079620A" w:rsidRDefault="0079620A" w:rsidP="002C6C6C">
      <w:pPr>
        <w:jc w:val="both"/>
        <w:rPr>
          <w:szCs w:val="24"/>
        </w:rPr>
      </w:pPr>
    </w:p>
    <w:p w:rsidR="007B3E4F" w:rsidRDefault="007B3E4F" w:rsidP="00F37967">
      <w:pPr>
        <w:pStyle w:val="Ttulo3"/>
        <w:spacing w:before="240" w:after="240"/>
        <w:jc w:val="both"/>
        <w:rPr>
          <w:rFonts w:ascii="Times New Roman" w:hAnsi="Times New Roman"/>
          <w:color w:val="auto"/>
          <w:szCs w:val="24"/>
        </w:rPr>
      </w:pPr>
      <w:bookmarkStart w:id="107" w:name="_1ci93xb"/>
      <w:bookmarkStart w:id="108" w:name="_3whwml4"/>
      <w:bookmarkStart w:id="109" w:name="_Toc495240192"/>
      <w:bookmarkStart w:id="110" w:name="_Toc510878449"/>
      <w:bookmarkStart w:id="111" w:name="_Toc523855464"/>
      <w:bookmarkEnd w:id="107"/>
      <w:bookmarkEnd w:id="108"/>
      <w:r w:rsidRPr="001B0F70">
        <w:rPr>
          <w:rFonts w:ascii="Times New Roman" w:hAnsi="Times New Roman"/>
          <w:color w:val="auto"/>
          <w:szCs w:val="24"/>
        </w:rPr>
        <w:t>4.2.4 Gestão da Qualidade</w:t>
      </w:r>
      <w:bookmarkEnd w:id="109"/>
      <w:bookmarkEnd w:id="110"/>
      <w:bookmarkEnd w:id="111"/>
    </w:p>
    <w:p w:rsidR="00E22986" w:rsidRDefault="00A811DC" w:rsidP="00E22986">
      <w:r>
        <w:t>T</w:t>
      </w:r>
      <w:r w:rsidR="00E22986">
        <w:t xml:space="preserve">odos os projetos de </w:t>
      </w:r>
      <w:r w:rsidR="00A007F0" w:rsidRPr="00A007F0">
        <w:rPr>
          <w:i/>
        </w:rPr>
        <w:t>software</w:t>
      </w:r>
      <w:r w:rsidR="00E22986">
        <w:rPr>
          <w:i/>
        </w:rPr>
        <w:t xml:space="preserve"> </w:t>
      </w:r>
      <w:r w:rsidR="00E22986">
        <w:t xml:space="preserve">devem atender de forma incontestável todos os requisitos do sistema, </w:t>
      </w:r>
      <w:r w:rsidR="00D30238">
        <w:t>juntamente com as necessidades dos clientes. Cabe à gestão da qualidade garantir que um projeto seja executado do início ao fim obedecendo todas as normas para que a qualidade seja assegurada.</w:t>
      </w:r>
    </w:p>
    <w:p w:rsidR="00D30238" w:rsidRDefault="00D30238" w:rsidP="00D30238">
      <w:pPr>
        <w:jc w:val="both"/>
        <w:rPr>
          <w:szCs w:val="24"/>
        </w:rPr>
      </w:pPr>
      <w:r>
        <w:t xml:space="preserve">Heldman (2009) afirma que a qualidade consiste na principal preocupação em relação a todos os projetos de </w:t>
      </w:r>
      <w:r w:rsidR="00A007F0" w:rsidRPr="00A007F0">
        <w:rPr>
          <w:i/>
        </w:rPr>
        <w:t>software</w:t>
      </w:r>
      <w:r>
        <w:rPr>
          <w:i/>
        </w:rPr>
        <w:t xml:space="preserve">, </w:t>
      </w:r>
      <w:r>
        <w:t xml:space="preserve">é </w:t>
      </w:r>
      <w:r>
        <w:rPr>
          <w:szCs w:val="24"/>
        </w:rPr>
        <w:t>através dela é possível determinar se as expectativas das partes interessadas foram atendidas.</w:t>
      </w:r>
    </w:p>
    <w:p w:rsidR="00D30238" w:rsidRPr="00D30238" w:rsidRDefault="00D30238" w:rsidP="00D30238">
      <w:pPr>
        <w:spacing w:before="240"/>
        <w:jc w:val="both"/>
        <w:rPr>
          <w:rFonts w:eastAsia="Times New Roman"/>
          <w:color w:val="000000"/>
          <w:szCs w:val="24"/>
        </w:rPr>
      </w:pPr>
      <w:r>
        <w:rPr>
          <w:szCs w:val="24"/>
        </w:rPr>
        <w:lastRenderedPageBreak/>
        <w:t xml:space="preserve">De acordo com o </w:t>
      </w:r>
      <w:r w:rsidR="00C9208D">
        <w:rPr>
          <w:szCs w:val="24"/>
        </w:rPr>
        <w:t>PMI</w:t>
      </w:r>
      <w:r>
        <w:rPr>
          <w:szCs w:val="24"/>
        </w:rPr>
        <w:t xml:space="preserve"> (2013, p. 227), “O gerenciamento da qualidade do projeto trabalha para garantir que os requisitos do projeto, incluindo os requisitos do produto sejam cumpridos e validados”. Em conjunto, </w:t>
      </w:r>
      <w:r>
        <w:rPr>
          <w:rFonts w:eastAsia="Times New Roman"/>
          <w:szCs w:val="24"/>
        </w:rPr>
        <w:t>s</w:t>
      </w:r>
      <w:r w:rsidRPr="001B0F70">
        <w:rPr>
          <w:rFonts w:eastAsia="Times New Roman"/>
          <w:szCs w:val="24"/>
        </w:rPr>
        <w:t>egundo</w:t>
      </w:r>
      <w:r w:rsidRPr="001B0F70">
        <w:rPr>
          <w:rFonts w:eastAsia="Times New Roman"/>
          <w:i/>
          <w:szCs w:val="24"/>
        </w:rPr>
        <w:t xml:space="preserve"> Project Builder</w:t>
      </w:r>
      <w:r w:rsidRPr="001B0F70">
        <w:rPr>
          <w:rFonts w:eastAsia="Times New Roman"/>
          <w:szCs w:val="24"/>
        </w:rPr>
        <w:t xml:space="preserve"> (2016), isto acontece porque a gestão de qualidade: </w:t>
      </w:r>
    </w:p>
    <w:p w:rsidR="00D30238" w:rsidRPr="001B0F70" w:rsidRDefault="00D30238" w:rsidP="0028692D">
      <w:pPr>
        <w:ind w:left="2268"/>
        <w:jc w:val="both"/>
        <w:rPr>
          <w:rFonts w:eastAsia="Times New Roman"/>
          <w:sz w:val="20"/>
          <w:szCs w:val="20"/>
        </w:rPr>
      </w:pPr>
      <w:r w:rsidRPr="001B0F70">
        <w:rPr>
          <w:rFonts w:eastAsia="Times New Roman"/>
          <w:sz w:val="20"/>
          <w:szCs w:val="20"/>
        </w:rPr>
        <w:t>[...] se encarrega de garantir que todos os requisitos serão devidamente cumpridos e, consequentemente, que o cliente final ficará satisfeito. Por meio da gestão da qualidade em projetos é possível monitorar não só as ações desenvolvidas pela equipe como também o nível de excelência com que são realizadas.</w:t>
      </w:r>
    </w:p>
    <w:p w:rsidR="00D30238" w:rsidRDefault="00D30238" w:rsidP="00D30238">
      <w:pPr>
        <w:jc w:val="both"/>
        <w:rPr>
          <w:szCs w:val="24"/>
        </w:rPr>
      </w:pPr>
      <w:r>
        <w:rPr>
          <w:szCs w:val="24"/>
        </w:rPr>
        <w:t>Desta maneira, uma visão geral dos processos de gerenciamento da qualidade é fornecida pela F</w:t>
      </w:r>
      <w:r w:rsidR="00C9208D">
        <w:rPr>
          <w:szCs w:val="24"/>
        </w:rPr>
        <w:t>igura</w:t>
      </w:r>
      <w:r>
        <w:rPr>
          <w:szCs w:val="24"/>
        </w:rPr>
        <w:t xml:space="preserve"> </w:t>
      </w:r>
      <w:r w:rsidR="0044603E">
        <w:rPr>
          <w:szCs w:val="24"/>
        </w:rPr>
        <w:t>31</w:t>
      </w:r>
      <w:r>
        <w:rPr>
          <w:szCs w:val="24"/>
        </w:rPr>
        <w:t>.</w:t>
      </w:r>
    </w:p>
    <w:p w:rsidR="00D30238" w:rsidRDefault="00D30238" w:rsidP="00D30238">
      <w:pPr>
        <w:keepNext/>
        <w:jc w:val="center"/>
      </w:pPr>
      <w:r w:rsidRPr="001B0F70">
        <w:rPr>
          <w:rFonts w:eastAsia="Times New Roman"/>
          <w:noProof/>
          <w:szCs w:val="24"/>
          <w:lang w:eastAsia="pt-BR"/>
        </w:rPr>
        <w:drawing>
          <wp:inline distT="0" distB="0" distL="0" distR="0" wp14:anchorId="77982C0D" wp14:editId="23DEDF58">
            <wp:extent cx="4800600" cy="4277726"/>
            <wp:effectExtent l="0" t="0" r="0"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C095B4.t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07470" cy="4283848"/>
                    </a:xfrm>
                    <a:prstGeom prst="rect">
                      <a:avLst/>
                    </a:prstGeom>
                  </pic:spPr>
                </pic:pic>
              </a:graphicData>
            </a:graphic>
          </wp:inline>
        </w:drawing>
      </w:r>
    </w:p>
    <w:p w:rsidR="00D30238" w:rsidRPr="00FF6290" w:rsidRDefault="00F31A29" w:rsidP="00D30238">
      <w:pPr>
        <w:pStyle w:val="Legenda"/>
        <w:spacing w:after="0"/>
        <w:jc w:val="both"/>
        <w:rPr>
          <w:color w:val="auto"/>
        </w:rPr>
      </w:pPr>
      <w:bookmarkStart w:id="112" w:name="_Toc523855379"/>
      <w:r>
        <w:rPr>
          <w:color w:val="auto"/>
        </w:rPr>
        <w:t>Figura</w:t>
      </w:r>
      <w:r w:rsidR="00D30238" w:rsidRPr="00FF6290">
        <w:rPr>
          <w:color w:val="auto"/>
        </w:rPr>
        <w:t xml:space="preserve"> </w:t>
      </w:r>
      <w:r w:rsidR="0006100E" w:rsidRPr="00FF6290">
        <w:rPr>
          <w:color w:val="auto"/>
        </w:rPr>
        <w:fldChar w:fldCharType="begin"/>
      </w:r>
      <w:r w:rsidR="00D969D1" w:rsidRPr="00FF6290">
        <w:rPr>
          <w:color w:val="auto"/>
        </w:rPr>
        <w:instrText xml:space="preserve"> SEQ Figura \* ARABIC </w:instrText>
      </w:r>
      <w:r w:rsidR="0006100E" w:rsidRPr="00FF6290">
        <w:rPr>
          <w:color w:val="auto"/>
        </w:rPr>
        <w:fldChar w:fldCharType="separate"/>
      </w:r>
      <w:r w:rsidR="00A2678F">
        <w:rPr>
          <w:noProof/>
          <w:color w:val="auto"/>
        </w:rPr>
        <w:t>31</w:t>
      </w:r>
      <w:r w:rsidR="0006100E" w:rsidRPr="00FF6290">
        <w:rPr>
          <w:noProof/>
          <w:color w:val="auto"/>
        </w:rPr>
        <w:fldChar w:fldCharType="end"/>
      </w:r>
      <w:r w:rsidR="00C9208D">
        <w:rPr>
          <w:noProof/>
          <w:color w:val="auto"/>
        </w:rPr>
        <w:t xml:space="preserve"> </w:t>
      </w:r>
      <w:r w:rsidR="00D30238" w:rsidRPr="00FF6290">
        <w:rPr>
          <w:color w:val="auto"/>
        </w:rPr>
        <w:t>- Visão geral do gerenciamento da qualidade do projeto</w:t>
      </w:r>
      <w:bookmarkEnd w:id="112"/>
    </w:p>
    <w:p w:rsidR="00D30238" w:rsidRPr="00FF6290" w:rsidRDefault="00C9208D" w:rsidP="00D30238">
      <w:pPr>
        <w:spacing w:after="0" w:line="240" w:lineRule="auto"/>
        <w:rPr>
          <w:b/>
          <w:bCs/>
          <w:sz w:val="18"/>
          <w:szCs w:val="18"/>
        </w:rPr>
      </w:pPr>
      <w:r>
        <w:rPr>
          <w:b/>
          <w:bCs/>
          <w:sz w:val="18"/>
          <w:szCs w:val="18"/>
        </w:rPr>
        <w:t>Fonte</w:t>
      </w:r>
      <w:r w:rsidR="00D30238" w:rsidRPr="00FF6290">
        <w:rPr>
          <w:b/>
          <w:bCs/>
          <w:sz w:val="18"/>
          <w:szCs w:val="18"/>
        </w:rPr>
        <w:t xml:space="preserve">: </w:t>
      </w:r>
      <w:r>
        <w:rPr>
          <w:b/>
          <w:bCs/>
          <w:sz w:val="18"/>
          <w:szCs w:val="18"/>
        </w:rPr>
        <w:t>a</w:t>
      </w:r>
      <w:r w:rsidR="00D30238" w:rsidRPr="00FF6290">
        <w:rPr>
          <w:b/>
          <w:bCs/>
          <w:sz w:val="18"/>
          <w:szCs w:val="18"/>
        </w:rPr>
        <w:t xml:space="preserve">daptada </w:t>
      </w:r>
      <w:r w:rsidR="00FF6290">
        <w:rPr>
          <w:b/>
          <w:bCs/>
          <w:sz w:val="18"/>
          <w:szCs w:val="18"/>
        </w:rPr>
        <w:t>do</w:t>
      </w:r>
      <w:r w:rsidR="00D30238" w:rsidRPr="00FF6290">
        <w:rPr>
          <w:b/>
          <w:bCs/>
          <w:sz w:val="18"/>
          <w:szCs w:val="18"/>
        </w:rPr>
        <w:t xml:space="preserve"> </w:t>
      </w:r>
      <w:r w:rsidR="00EA34C7">
        <w:rPr>
          <w:b/>
          <w:bCs/>
          <w:sz w:val="18"/>
          <w:szCs w:val="18"/>
        </w:rPr>
        <w:t>PM</w:t>
      </w:r>
      <w:r>
        <w:rPr>
          <w:b/>
          <w:bCs/>
          <w:sz w:val="18"/>
          <w:szCs w:val="18"/>
        </w:rPr>
        <w:t>I</w:t>
      </w:r>
      <w:r w:rsidR="00D30238" w:rsidRPr="00FF6290">
        <w:rPr>
          <w:b/>
          <w:bCs/>
          <w:sz w:val="18"/>
          <w:szCs w:val="18"/>
        </w:rPr>
        <w:t xml:space="preserve"> (2013)</w:t>
      </w:r>
    </w:p>
    <w:p w:rsidR="00D30238" w:rsidRPr="00D30238" w:rsidRDefault="00D30238" w:rsidP="00D30238">
      <w:pPr>
        <w:pStyle w:val="Legenda"/>
        <w:jc w:val="center"/>
      </w:pPr>
    </w:p>
    <w:p w:rsidR="00D30238" w:rsidRDefault="00D30238" w:rsidP="00D30238">
      <w:pPr>
        <w:jc w:val="both"/>
        <w:rPr>
          <w:szCs w:val="24"/>
        </w:rPr>
      </w:pPr>
      <w:r>
        <w:rPr>
          <w:szCs w:val="24"/>
        </w:rPr>
        <w:t xml:space="preserve">De posse de todos os conhecimentos adquiridos sobre escopo, normas, e diretrizes referente ao projeto EzMart, se torna possível planejar, monitorar e garantir que os requisitos do </w:t>
      </w:r>
      <w:r w:rsidR="00A007F0" w:rsidRPr="00A007F0">
        <w:rPr>
          <w:i/>
          <w:szCs w:val="24"/>
        </w:rPr>
        <w:t>software</w:t>
      </w:r>
      <w:r>
        <w:rPr>
          <w:szCs w:val="24"/>
        </w:rPr>
        <w:t xml:space="preserve"> sejam atendidos e que os processos aplicados </w:t>
      </w:r>
      <w:r w:rsidR="003E1F61">
        <w:rPr>
          <w:szCs w:val="24"/>
        </w:rPr>
        <w:t xml:space="preserve">sejam </w:t>
      </w:r>
      <w:r>
        <w:rPr>
          <w:szCs w:val="24"/>
        </w:rPr>
        <w:t>os mais adequados possíveis.</w:t>
      </w:r>
    </w:p>
    <w:p w:rsidR="00D30238" w:rsidRDefault="00D30238" w:rsidP="00D30238">
      <w:pPr>
        <w:jc w:val="both"/>
        <w:rPr>
          <w:szCs w:val="24"/>
        </w:rPr>
      </w:pPr>
      <w:r>
        <w:rPr>
          <w:szCs w:val="24"/>
        </w:rPr>
        <w:lastRenderedPageBreak/>
        <w:t>Lima (2009) afirma que a gestão da qualidade em projetos pode possuir dois focos, sendo o primeiro a qualidade do produto do projeto, que, por sua vez, refere-se aos requisitos de sistema, técnico ou de desempenho, e o segundo é a qualidade do projeto, que é relacionada à qualidade no trabalho necessário para entrega do projeto.</w:t>
      </w:r>
    </w:p>
    <w:p w:rsidR="00FF6290" w:rsidRDefault="00D30238" w:rsidP="00D30238">
      <w:pPr>
        <w:jc w:val="both"/>
        <w:rPr>
          <w:szCs w:val="24"/>
        </w:rPr>
      </w:pPr>
      <w:r>
        <w:rPr>
          <w:szCs w:val="24"/>
        </w:rPr>
        <w:t xml:space="preserve">Desta maneira, para que a qualidade do projeto EzMart seja assegurada, é necessário que a equipe de construção do </w:t>
      </w:r>
      <w:r w:rsidR="00A007F0" w:rsidRPr="00A007F0">
        <w:rPr>
          <w:i/>
          <w:szCs w:val="24"/>
        </w:rPr>
        <w:t>software</w:t>
      </w:r>
      <w:r>
        <w:rPr>
          <w:szCs w:val="24"/>
        </w:rPr>
        <w:t xml:space="preserve"> seja dividida em papéis distintos e que são responsabilizados por determinada área do conhecimento, devidamente com cada processo ao qual pertence.</w:t>
      </w:r>
      <w:r w:rsidR="00184FBD">
        <w:rPr>
          <w:szCs w:val="24"/>
        </w:rPr>
        <w:t xml:space="preserve"> E, portanto, para que haja responsabilidades </w:t>
      </w:r>
      <w:r w:rsidR="00C01161">
        <w:rPr>
          <w:szCs w:val="24"/>
        </w:rPr>
        <w:t>referentes a</w:t>
      </w:r>
      <w:r w:rsidR="00184FBD">
        <w:rPr>
          <w:szCs w:val="24"/>
        </w:rPr>
        <w:t xml:space="preserve"> cada papel, a equipe EzMart foi dividida em três papéis principais. São eles:</w:t>
      </w:r>
    </w:p>
    <w:p w:rsidR="00184FBD" w:rsidRDefault="00184FBD" w:rsidP="00EC35B2">
      <w:pPr>
        <w:pStyle w:val="NormalWeb"/>
        <w:numPr>
          <w:ilvl w:val="0"/>
          <w:numId w:val="23"/>
        </w:numPr>
        <w:shd w:val="clear" w:color="auto" w:fill="FFFFFF"/>
        <w:spacing w:before="0" w:beforeAutospacing="0" w:after="360" w:afterAutospacing="0" w:line="360" w:lineRule="auto"/>
        <w:jc w:val="both"/>
      </w:pPr>
      <w:r>
        <w:t>gerente do projeto;</w:t>
      </w:r>
    </w:p>
    <w:p w:rsidR="00184FBD" w:rsidRDefault="00184FBD" w:rsidP="00EC35B2">
      <w:pPr>
        <w:pStyle w:val="NormalWeb"/>
        <w:numPr>
          <w:ilvl w:val="0"/>
          <w:numId w:val="23"/>
        </w:numPr>
        <w:shd w:val="clear" w:color="auto" w:fill="FFFFFF"/>
        <w:spacing w:before="0" w:beforeAutospacing="0" w:after="360" w:afterAutospacing="0" w:line="360" w:lineRule="auto"/>
        <w:jc w:val="both"/>
      </w:pPr>
      <w:r w:rsidRPr="00184FBD">
        <w:t>responsável técnico</w:t>
      </w:r>
      <w:r>
        <w:t>;</w:t>
      </w:r>
    </w:p>
    <w:p w:rsidR="00184FBD" w:rsidRDefault="00184FBD" w:rsidP="00EC35B2">
      <w:pPr>
        <w:pStyle w:val="NormalWeb"/>
        <w:numPr>
          <w:ilvl w:val="0"/>
          <w:numId w:val="23"/>
        </w:numPr>
        <w:shd w:val="clear" w:color="auto" w:fill="FFFFFF"/>
        <w:spacing w:before="0" w:beforeAutospacing="0" w:after="360" w:afterAutospacing="0" w:line="360" w:lineRule="auto"/>
        <w:jc w:val="both"/>
      </w:pPr>
      <w:r w:rsidRPr="00184FBD">
        <w:t>responsável pela pesquisa científica e documentação.</w:t>
      </w:r>
    </w:p>
    <w:p w:rsidR="00184FBD" w:rsidRDefault="00184FBD" w:rsidP="00C01161">
      <w:pPr>
        <w:pStyle w:val="NormalWeb"/>
        <w:spacing w:before="300" w:beforeAutospacing="0" w:line="360" w:lineRule="auto"/>
        <w:jc w:val="both"/>
        <w:rPr>
          <w:color w:val="000000"/>
        </w:rPr>
      </w:pPr>
      <w:r>
        <w:t xml:space="preserve">Assim divididos, cada papel se responsabiliza por determinadas atividades, ações e tarefas. O papel de gerente de projeto é desempenhado por Jéssica Souza Pivoto. </w:t>
      </w:r>
      <w:r w:rsidRPr="00184FBD">
        <w:rPr>
          <w:shd w:val="clear" w:color="auto" w:fill="FFFFFF"/>
        </w:rPr>
        <w:t>Este profissional, durante a execução de um projeto, define papéis, atribui tarefas, acompanha e documenta o andamento da sua equipe através de ferramentas e técnicas apuradas, administra investimentos e integra as pessoas para trabalharem juntas por um só objetivo. Também é função de</w:t>
      </w:r>
      <w:r w:rsidR="004D3149">
        <w:rPr>
          <w:shd w:val="clear" w:color="auto" w:fill="FFFFFF"/>
        </w:rPr>
        <w:t>ste papel,</w:t>
      </w:r>
      <w:r w:rsidRPr="00184FBD">
        <w:rPr>
          <w:shd w:val="clear" w:color="auto" w:fill="FFFFFF"/>
        </w:rPr>
        <w:t xml:space="preserve"> monitorar possíveis riscos e estar sempre preparado para mudar de estratégia rapidamente, se necessário.</w:t>
      </w:r>
      <w:r>
        <w:rPr>
          <w:shd w:val="clear" w:color="auto" w:fill="FFFFFF"/>
        </w:rPr>
        <w:t xml:space="preserve"> </w:t>
      </w:r>
      <w:r w:rsidRPr="00184FBD">
        <w:rPr>
          <w:shd w:val="clear" w:color="auto" w:fill="FFFFFF"/>
        </w:rPr>
        <w:t>Um gerente de projetos deve ter organização, agilidade na tomada de decisões e visão para calcular riscos. Deve ser inspirador para sua equipe, saber planejar minuciosamente cada passo, ser flexível para mudar de estratégia e rápido para reorganizá-la. Bons gerentes são capazes de inspirar e motivar sua equipe além do esperado. Eles sabem como gerenciar pessoas e incentivá-las a usar o que têm de melhor em nome do projeto.</w:t>
      </w:r>
      <w:r>
        <w:rPr>
          <w:shd w:val="clear" w:color="auto" w:fill="FFFFFF"/>
        </w:rPr>
        <w:t xml:space="preserve"> Essas habilidades</w:t>
      </w:r>
      <w:r w:rsidR="000D36B4">
        <w:rPr>
          <w:shd w:val="clear" w:color="auto" w:fill="FFFFFF"/>
        </w:rPr>
        <w:t xml:space="preserve"> são</w:t>
      </w:r>
      <w:r>
        <w:rPr>
          <w:shd w:val="clear" w:color="auto" w:fill="FFFFFF"/>
        </w:rPr>
        <w:t xml:space="preserve"> conhecidas como competências interpessoais. </w:t>
      </w:r>
      <w:r w:rsidRPr="005969BD">
        <w:t>Segu</w:t>
      </w:r>
      <w:r w:rsidR="00AF71FC" w:rsidRPr="005969BD">
        <w:t>ndo Robbins (2010)</w:t>
      </w:r>
      <w:r w:rsidR="005969BD">
        <w:t>, a</w:t>
      </w:r>
      <w:r w:rsidR="005969BD">
        <w:rPr>
          <w:color w:val="000000"/>
        </w:rPr>
        <w:t xml:space="preserve">s habilidades humanas </w:t>
      </w:r>
      <w:r w:rsidR="00AF71FC" w:rsidRPr="005969BD">
        <w:rPr>
          <w:color w:val="000000"/>
        </w:rPr>
        <w:t xml:space="preserve">são </w:t>
      </w:r>
      <w:r w:rsidR="005969BD">
        <w:rPr>
          <w:color w:val="000000"/>
        </w:rPr>
        <w:t>as</w:t>
      </w:r>
      <w:r w:rsidR="00AF71FC" w:rsidRPr="005969BD">
        <w:rPr>
          <w:color w:val="000000"/>
        </w:rPr>
        <w:t xml:space="preserve"> que proporcionam a capacidade de trabalhar com outras pessoas, compreendendo-as, motivando-as, tanto individualmente quanto em gru</w:t>
      </w:r>
      <w:r w:rsidR="00C01161">
        <w:rPr>
          <w:color w:val="000000"/>
        </w:rPr>
        <w:t>p</w:t>
      </w:r>
      <w:r w:rsidR="00AF71FC" w:rsidRPr="005969BD">
        <w:rPr>
          <w:color w:val="000000"/>
        </w:rPr>
        <w:t>o. Muitas dessas habilidades são provenientes dos relacionamentos interpessoais.</w:t>
      </w:r>
    </w:p>
    <w:p w:rsidR="00D30238" w:rsidRDefault="00C01161" w:rsidP="00C01161">
      <w:pPr>
        <w:pStyle w:val="NormalWeb"/>
        <w:spacing w:before="300" w:beforeAutospacing="0" w:line="360" w:lineRule="auto"/>
        <w:jc w:val="both"/>
      </w:pPr>
      <w:r>
        <w:t>Outro papel importante</w:t>
      </w:r>
      <w:r w:rsidR="000D36B4">
        <w:t xml:space="preserve"> é</w:t>
      </w:r>
      <w:r>
        <w:t xml:space="preserve"> o papel de responsável técnico do projeto, e desta forma, Marcos Paulo Moreno Pereira, é incumbido da tarefa de pesquisar e selecionar as melhores </w:t>
      </w:r>
      <w:r>
        <w:lastRenderedPageBreak/>
        <w:t xml:space="preserve">tecnologias para atender os requisitos do </w:t>
      </w:r>
      <w:r w:rsidR="00A007F0" w:rsidRPr="00A007F0">
        <w:rPr>
          <w:i/>
        </w:rPr>
        <w:t>software</w:t>
      </w:r>
      <w:r>
        <w:rPr>
          <w:i/>
        </w:rPr>
        <w:t xml:space="preserve">, </w:t>
      </w:r>
      <w:r>
        <w:t>atua</w:t>
      </w:r>
      <w:r w:rsidR="005163D8">
        <w:t>ndo</w:t>
      </w:r>
      <w:r>
        <w:t xml:space="preserve"> na manipulação e controle dessas tecnologias. Marcos Henrique Azevedo é responsável pela manipulação dos dados no Banco de Dados, atuando como responsável </w:t>
      </w:r>
      <w:r w:rsidR="002D70D5">
        <w:t>técnico juntamente com Marcos Paulo Moreno.</w:t>
      </w:r>
    </w:p>
    <w:p w:rsidR="00D30238" w:rsidRDefault="002D70D5" w:rsidP="002D70D5">
      <w:pPr>
        <w:pStyle w:val="NormalWeb"/>
        <w:spacing w:before="300" w:beforeAutospacing="0" w:line="360" w:lineRule="auto"/>
        <w:jc w:val="both"/>
      </w:pPr>
      <w:r>
        <w:t>Já o</w:t>
      </w:r>
      <w:r w:rsidR="006D5ABB">
        <w:t>s</w:t>
      </w:r>
      <w:r>
        <w:t xml:space="preserve"> </w:t>
      </w:r>
      <w:r w:rsidR="006D5ABB">
        <w:t>responsáveis</w:t>
      </w:r>
      <w:r>
        <w:t xml:space="preserve"> técnico</w:t>
      </w:r>
      <w:r w:rsidR="006D5ABB">
        <w:t>s pela pesquisa científica são Jéssica Souza Pivoto, além da tarefa descrita como gerente de projeto, e Camila Maria da Costa.</w:t>
      </w:r>
      <w:r>
        <w:t xml:space="preserve"> A responsabilidade de pesquisa científica tem como objetivo atribuir conhecimento teórico a fim de que o sistema EzMart situe-se no mercado, além de conhecer seus concorrentes e assim estabelecer estratégias para sobressair no ramo da inovação.  Diego Vinicius Cesar do Amaral é o responsável pela parte da documentação que tem como objetivo estruturar e analisar de forma comportamental e de dados, todos os requisitos do sistema. O papel de pesquisa e documentação engloba a adequação de </w:t>
      </w:r>
      <w:r w:rsidRPr="00E25D9F">
        <w:t>aos padrões científicos e as diretivas de documentação da FAI.</w:t>
      </w:r>
    </w:p>
    <w:p w:rsidR="002D70D5" w:rsidRDefault="002D70D5" w:rsidP="002D70D5">
      <w:pPr>
        <w:pStyle w:val="NormalWeb"/>
        <w:spacing w:before="300" w:beforeAutospacing="0" w:line="360" w:lineRule="auto"/>
        <w:jc w:val="both"/>
      </w:pPr>
      <w:r>
        <w:t xml:space="preserve">EzMart estabelece procedimentos que asseguram na qualidade do </w:t>
      </w:r>
      <w:r w:rsidR="00A007F0" w:rsidRPr="00620647">
        <w:t>software</w:t>
      </w:r>
      <w:r w:rsidRPr="00620647">
        <w:t>.</w:t>
      </w:r>
      <w:r>
        <w:t xml:space="preserve"> São eles:</w:t>
      </w:r>
    </w:p>
    <w:p w:rsidR="002D70D5" w:rsidRDefault="002D70D5" w:rsidP="00EC35B2">
      <w:pPr>
        <w:pStyle w:val="NormalWeb"/>
        <w:numPr>
          <w:ilvl w:val="0"/>
          <w:numId w:val="24"/>
        </w:numPr>
        <w:shd w:val="clear" w:color="auto" w:fill="FFFFFF"/>
        <w:spacing w:before="0" w:beforeAutospacing="0" w:after="360" w:afterAutospacing="0" w:line="360" w:lineRule="auto"/>
        <w:jc w:val="both"/>
      </w:pPr>
      <w:r>
        <w:t xml:space="preserve">utilizar as normas da </w:t>
      </w:r>
      <w:r w:rsidRPr="008371F6">
        <w:t>Associação Brasileira de Normas Técnicas</w:t>
      </w:r>
      <w:r w:rsidR="000D36B4">
        <w:t xml:space="preserve"> </w:t>
      </w:r>
      <w:r>
        <w:t>(ABNT) e diretrizes para elaboração de trabalhos científicos da FAI;</w:t>
      </w:r>
    </w:p>
    <w:p w:rsidR="002D70D5" w:rsidRDefault="002D70D5" w:rsidP="00EC35B2">
      <w:pPr>
        <w:pStyle w:val="NormalWeb"/>
        <w:numPr>
          <w:ilvl w:val="0"/>
          <w:numId w:val="24"/>
        </w:numPr>
        <w:shd w:val="clear" w:color="auto" w:fill="FFFFFF"/>
        <w:spacing w:before="0" w:beforeAutospacing="0" w:after="360" w:afterAutospacing="0" w:line="360" w:lineRule="auto"/>
        <w:jc w:val="both"/>
      </w:pPr>
      <w:r>
        <w:t xml:space="preserve">embasar o projeto utilizando trabalhos relacionados, artigos e </w:t>
      </w:r>
      <w:r w:rsidR="008F686B">
        <w:t>fontes de referência confiáveis segundo pesquisas de embasamento científico;</w:t>
      </w:r>
    </w:p>
    <w:p w:rsidR="002D70D5" w:rsidRDefault="002D70D5" w:rsidP="00EC35B2">
      <w:pPr>
        <w:pStyle w:val="NormalWeb"/>
        <w:numPr>
          <w:ilvl w:val="0"/>
          <w:numId w:val="24"/>
        </w:numPr>
        <w:shd w:val="clear" w:color="auto" w:fill="FFFFFF"/>
        <w:spacing w:before="0" w:beforeAutospacing="0" w:after="360" w:afterAutospacing="0" w:line="360" w:lineRule="auto"/>
        <w:jc w:val="both"/>
      </w:pPr>
      <w:r>
        <w:t>verificar se as citações, figuras, tabelas e quadros são referenciados de forma correta em suas respectivas listas de referência no início do documento;</w:t>
      </w:r>
    </w:p>
    <w:p w:rsidR="002D70D5" w:rsidRDefault="002D70D5" w:rsidP="00EC35B2">
      <w:pPr>
        <w:pStyle w:val="NormalWeb"/>
        <w:numPr>
          <w:ilvl w:val="0"/>
          <w:numId w:val="24"/>
        </w:numPr>
        <w:shd w:val="clear" w:color="auto" w:fill="FFFFFF"/>
        <w:spacing w:before="0" w:beforeAutospacing="0" w:after="360" w:afterAutospacing="0" w:line="360" w:lineRule="auto"/>
        <w:jc w:val="both"/>
      </w:pPr>
      <w:r>
        <w:t xml:space="preserve">elaborar o conteúdo de cada </w:t>
      </w:r>
      <w:r w:rsidR="00FA3AE9">
        <w:t>Capítulo</w:t>
      </w:r>
      <w:r>
        <w:t xml:space="preserve"> dentro do prazo estabelecido na </w:t>
      </w:r>
      <w:r w:rsidR="00D86AC9">
        <w:t>seção</w:t>
      </w:r>
      <w:r>
        <w:t xml:space="preserve"> </w:t>
      </w:r>
      <w:r w:rsidR="008F686B">
        <w:t>“</w:t>
      </w:r>
      <w:r>
        <w:t>Modelo de ciclo de vida</w:t>
      </w:r>
      <w:r w:rsidR="008F686B">
        <w:t>”</w:t>
      </w:r>
      <w:r>
        <w:t>;</w:t>
      </w:r>
    </w:p>
    <w:p w:rsidR="002D70D5" w:rsidRDefault="002D70D5" w:rsidP="00EC35B2">
      <w:pPr>
        <w:pStyle w:val="NormalWeb"/>
        <w:numPr>
          <w:ilvl w:val="0"/>
          <w:numId w:val="24"/>
        </w:numPr>
        <w:shd w:val="clear" w:color="auto" w:fill="FFFFFF"/>
        <w:spacing w:before="0" w:beforeAutospacing="0" w:after="360" w:afterAutospacing="0" w:line="360" w:lineRule="auto"/>
        <w:jc w:val="both"/>
      </w:pPr>
      <w:r>
        <w:t>revisar e corrigir o documento antes da entrega;</w:t>
      </w:r>
    </w:p>
    <w:p w:rsidR="002D70D5" w:rsidRDefault="002D70D5" w:rsidP="00EC35B2">
      <w:pPr>
        <w:pStyle w:val="NormalWeb"/>
        <w:numPr>
          <w:ilvl w:val="0"/>
          <w:numId w:val="24"/>
        </w:numPr>
        <w:shd w:val="clear" w:color="auto" w:fill="FFFFFF"/>
        <w:spacing w:before="0" w:beforeAutospacing="0" w:after="360" w:afterAutospacing="0" w:line="360" w:lineRule="auto"/>
        <w:jc w:val="both"/>
      </w:pPr>
      <w:r>
        <w:t>definir um código para c</w:t>
      </w:r>
      <w:r w:rsidR="008F686B">
        <w:t>ontrole de versões do documento;</w:t>
      </w:r>
    </w:p>
    <w:p w:rsidR="008F686B" w:rsidRDefault="008F686B" w:rsidP="00EC35B2">
      <w:pPr>
        <w:pStyle w:val="NormalWeb"/>
        <w:numPr>
          <w:ilvl w:val="0"/>
          <w:numId w:val="24"/>
        </w:numPr>
        <w:shd w:val="clear" w:color="auto" w:fill="FFFFFF"/>
        <w:spacing w:before="0" w:beforeAutospacing="0" w:after="360" w:afterAutospacing="0" w:line="360" w:lineRule="auto"/>
        <w:jc w:val="both"/>
      </w:pPr>
      <w:r>
        <w:t>desenvolver a documentação de análise do projeto antes do desenvolvimento do sistema;</w:t>
      </w:r>
    </w:p>
    <w:p w:rsidR="008F686B" w:rsidRDefault="008F686B" w:rsidP="00EC35B2">
      <w:pPr>
        <w:pStyle w:val="NormalWeb"/>
        <w:numPr>
          <w:ilvl w:val="0"/>
          <w:numId w:val="24"/>
        </w:numPr>
        <w:shd w:val="clear" w:color="auto" w:fill="FFFFFF"/>
        <w:spacing w:before="0" w:beforeAutospacing="0" w:after="360" w:afterAutospacing="0" w:line="360" w:lineRule="auto"/>
        <w:jc w:val="both"/>
      </w:pPr>
      <w:r>
        <w:t>estabelecer e monitorar a realização de testes em vários níveis do desenvolvimento;</w:t>
      </w:r>
    </w:p>
    <w:p w:rsidR="008F686B" w:rsidRDefault="008F686B" w:rsidP="00EC35B2">
      <w:pPr>
        <w:pStyle w:val="NormalWeb"/>
        <w:numPr>
          <w:ilvl w:val="0"/>
          <w:numId w:val="24"/>
        </w:numPr>
        <w:shd w:val="clear" w:color="auto" w:fill="FFFFFF"/>
        <w:spacing w:before="0" w:beforeAutospacing="0" w:after="360" w:afterAutospacing="0" w:line="360" w:lineRule="auto"/>
        <w:jc w:val="both"/>
      </w:pPr>
      <w:r>
        <w:lastRenderedPageBreak/>
        <w:t>utilizar o padrão UML para modelar os artefatos;</w:t>
      </w:r>
    </w:p>
    <w:p w:rsidR="008F686B" w:rsidRPr="00067BA4" w:rsidRDefault="008F686B" w:rsidP="00EC35B2">
      <w:pPr>
        <w:pStyle w:val="NormalWeb"/>
        <w:numPr>
          <w:ilvl w:val="0"/>
          <w:numId w:val="24"/>
        </w:numPr>
        <w:shd w:val="clear" w:color="auto" w:fill="FFFFFF"/>
        <w:spacing w:before="0" w:beforeAutospacing="0" w:after="360" w:afterAutospacing="0" w:line="360" w:lineRule="auto"/>
        <w:jc w:val="both"/>
      </w:pPr>
      <w:r>
        <w:t xml:space="preserve">adotar e respeitar as convenções de codificação definidas pela </w:t>
      </w:r>
      <w:r w:rsidRPr="00620647">
        <w:rPr>
          <w:i/>
        </w:rPr>
        <w:t>Java Code Conventions</w:t>
      </w:r>
      <w:r w:rsidRPr="00D76AE6">
        <w:t>;</w:t>
      </w:r>
    </w:p>
    <w:p w:rsidR="008F686B" w:rsidRDefault="008F686B" w:rsidP="00EC35B2">
      <w:pPr>
        <w:pStyle w:val="NormalWeb"/>
        <w:numPr>
          <w:ilvl w:val="0"/>
          <w:numId w:val="24"/>
        </w:numPr>
        <w:shd w:val="clear" w:color="auto" w:fill="FFFFFF"/>
        <w:spacing w:before="0" w:beforeAutospacing="0" w:after="360" w:afterAutospacing="0" w:line="360" w:lineRule="auto"/>
        <w:jc w:val="both"/>
      </w:pPr>
      <w:r>
        <w:t>implementar e seguir adequadamente os requisitos funcionais e não funcionais;</w:t>
      </w:r>
    </w:p>
    <w:p w:rsidR="008F686B" w:rsidRDefault="008F686B" w:rsidP="00EC35B2">
      <w:pPr>
        <w:pStyle w:val="NormalWeb"/>
        <w:numPr>
          <w:ilvl w:val="0"/>
          <w:numId w:val="24"/>
        </w:numPr>
        <w:shd w:val="clear" w:color="auto" w:fill="FFFFFF"/>
        <w:spacing w:before="0" w:beforeAutospacing="0" w:after="360" w:afterAutospacing="0" w:line="360" w:lineRule="auto"/>
        <w:jc w:val="both"/>
      </w:pPr>
      <w:r>
        <w:t xml:space="preserve">utilizar a ferramenta automática </w:t>
      </w:r>
      <w:r w:rsidRPr="006D5ABB">
        <w:rPr>
          <w:i/>
        </w:rPr>
        <w:t>Subversion</w:t>
      </w:r>
      <w:r>
        <w:t xml:space="preserve"> para o controle de versões do código fonte;</w:t>
      </w:r>
    </w:p>
    <w:p w:rsidR="00D76AE6" w:rsidRPr="00D76AE6" w:rsidRDefault="005163D8" w:rsidP="00EC35B2">
      <w:pPr>
        <w:pStyle w:val="NormalWeb"/>
        <w:numPr>
          <w:ilvl w:val="0"/>
          <w:numId w:val="24"/>
        </w:numPr>
        <w:shd w:val="clear" w:color="auto" w:fill="FFFFFF"/>
        <w:spacing w:before="0" w:beforeAutospacing="0" w:after="360" w:afterAutospacing="0" w:line="360" w:lineRule="auto"/>
        <w:jc w:val="both"/>
      </w:pPr>
      <w:r w:rsidRPr="001B0F70">
        <w:t xml:space="preserve">acompanhar </w:t>
      </w:r>
      <w:r>
        <w:t xml:space="preserve">o andamento do projeto e seus riscos com </w:t>
      </w:r>
      <w:r w:rsidR="008F686B" w:rsidRPr="001B0F70">
        <w:t>reuniões periódicas</w:t>
      </w:r>
      <w:r>
        <w:t>.</w:t>
      </w:r>
    </w:p>
    <w:p w:rsidR="000D36B4" w:rsidRDefault="000D36B4" w:rsidP="009E1200">
      <w:pPr>
        <w:jc w:val="both"/>
        <w:rPr>
          <w:szCs w:val="24"/>
        </w:rPr>
      </w:pPr>
      <w:r w:rsidRPr="000D36B4">
        <w:rPr>
          <w:szCs w:val="24"/>
        </w:rPr>
        <w:t>Os critérios para atingir a qualidade do proje</w:t>
      </w:r>
      <w:r w:rsidR="00D2111E">
        <w:rPr>
          <w:szCs w:val="24"/>
        </w:rPr>
        <w:t xml:space="preserve">to, na forma de lista de verificações, encontram-se no </w:t>
      </w:r>
      <w:r w:rsidR="004D0A34">
        <w:rPr>
          <w:szCs w:val="24"/>
        </w:rPr>
        <w:t>A</w:t>
      </w:r>
      <w:r w:rsidR="00C9208D">
        <w:rPr>
          <w:szCs w:val="24"/>
        </w:rPr>
        <w:t>pêndice</w:t>
      </w:r>
      <w:r w:rsidR="00D2111E">
        <w:rPr>
          <w:szCs w:val="24"/>
        </w:rPr>
        <w:t xml:space="preserve"> I</w:t>
      </w:r>
      <w:r w:rsidRPr="000D36B4">
        <w:rPr>
          <w:szCs w:val="24"/>
        </w:rPr>
        <w:t xml:space="preserve"> de acordo com as fases do projeto.</w:t>
      </w:r>
    </w:p>
    <w:p w:rsidR="00515564" w:rsidRDefault="00515564" w:rsidP="009E1200">
      <w:pPr>
        <w:jc w:val="both"/>
        <w:rPr>
          <w:szCs w:val="24"/>
        </w:rPr>
      </w:pPr>
      <w:r>
        <w:rPr>
          <w:szCs w:val="24"/>
        </w:rPr>
        <w:t xml:space="preserve">Portanto, a equipe de gerenciamento do projeto deve determinar níveis adequados de exatidão e precisão para o uso no plano de gerenciamento da qualidade. A abordagem básica do gerenciamento qualidade descrita nesta </w:t>
      </w:r>
      <w:r w:rsidR="00D86AC9">
        <w:rPr>
          <w:szCs w:val="24"/>
        </w:rPr>
        <w:t>seção</w:t>
      </w:r>
      <w:r w:rsidRPr="00515564">
        <w:rPr>
          <w:szCs w:val="24"/>
        </w:rPr>
        <w:t xml:space="preserve"> pretende ser compatível com os padrões de qualidade da Organização </w:t>
      </w:r>
      <w:r w:rsidR="00123429">
        <w:rPr>
          <w:szCs w:val="24"/>
        </w:rPr>
        <w:t>Internacional para P</w:t>
      </w:r>
      <w:r w:rsidRPr="00515564">
        <w:rPr>
          <w:szCs w:val="24"/>
        </w:rPr>
        <w:t>adronização (ISO). Todos os projetos devem ter um plan</w:t>
      </w:r>
      <w:r>
        <w:rPr>
          <w:szCs w:val="24"/>
        </w:rPr>
        <w:t>o de gerenciamento da qualidade, inclusive o EzMArt.</w:t>
      </w:r>
      <w:r w:rsidRPr="00515564">
        <w:rPr>
          <w:szCs w:val="24"/>
        </w:rPr>
        <w:t xml:space="preserve"> </w:t>
      </w:r>
      <w:r>
        <w:rPr>
          <w:szCs w:val="24"/>
        </w:rPr>
        <w:t>A equipe deste projeto deve</w:t>
      </w:r>
      <w:r w:rsidRPr="00515564">
        <w:rPr>
          <w:szCs w:val="24"/>
        </w:rPr>
        <w:t xml:space="preserve"> seguir o plano de gerenciamento da qualidade e dispor de dados que comprovem a conformidade com o mesmo.</w:t>
      </w:r>
    </w:p>
    <w:p w:rsidR="00620647" w:rsidRPr="009E1200" w:rsidRDefault="00620647" w:rsidP="009E1200">
      <w:pPr>
        <w:jc w:val="both"/>
        <w:rPr>
          <w:szCs w:val="24"/>
        </w:rPr>
      </w:pPr>
    </w:p>
    <w:p w:rsidR="007B3E4F" w:rsidRDefault="007B3E4F" w:rsidP="007B3E4F">
      <w:pPr>
        <w:pStyle w:val="Ttulo3"/>
        <w:spacing w:before="240" w:after="240"/>
        <w:jc w:val="both"/>
        <w:rPr>
          <w:rFonts w:ascii="Times New Roman" w:hAnsi="Times New Roman"/>
          <w:color w:val="auto"/>
          <w:szCs w:val="24"/>
        </w:rPr>
      </w:pPr>
      <w:bookmarkStart w:id="113" w:name="_qsh70q"/>
      <w:bookmarkStart w:id="114" w:name="_Toc495240193"/>
      <w:bookmarkStart w:id="115" w:name="_Toc510878450"/>
      <w:bookmarkStart w:id="116" w:name="_Toc523855465"/>
      <w:bookmarkEnd w:id="113"/>
      <w:r w:rsidRPr="001B0F70">
        <w:rPr>
          <w:rFonts w:ascii="Times New Roman" w:hAnsi="Times New Roman"/>
          <w:color w:val="auto"/>
          <w:szCs w:val="24"/>
        </w:rPr>
        <w:t>4.2.5 Gestão dos Riscos</w:t>
      </w:r>
      <w:bookmarkEnd w:id="114"/>
      <w:bookmarkEnd w:id="115"/>
      <w:bookmarkEnd w:id="116"/>
    </w:p>
    <w:p w:rsidR="009E1200" w:rsidRPr="009E1200" w:rsidRDefault="009E1200" w:rsidP="009E1200">
      <w:pPr>
        <w:shd w:val="clear" w:color="auto" w:fill="FFFFFF"/>
        <w:spacing w:after="360"/>
        <w:jc w:val="both"/>
        <w:rPr>
          <w:rFonts w:eastAsia="Times New Roman"/>
          <w:szCs w:val="24"/>
          <w:lang w:eastAsia="pt-BR"/>
        </w:rPr>
      </w:pPr>
      <w:r>
        <w:rPr>
          <w:rFonts w:eastAsia="Times New Roman"/>
          <w:szCs w:val="24"/>
          <w:lang w:eastAsia="pt-BR"/>
        </w:rPr>
        <w:t>O objetivo de</w:t>
      </w:r>
      <w:r w:rsidRPr="009E1200">
        <w:rPr>
          <w:rFonts w:eastAsia="Times New Roman"/>
          <w:szCs w:val="24"/>
          <w:lang w:eastAsia="pt-BR"/>
        </w:rPr>
        <w:t xml:space="preserve"> um gerenciamento proativo</w:t>
      </w:r>
      <w:r>
        <w:rPr>
          <w:rFonts w:eastAsia="Times New Roman"/>
          <w:szCs w:val="24"/>
          <w:lang w:eastAsia="pt-BR"/>
        </w:rPr>
        <w:t xml:space="preserve"> de riscos</w:t>
      </w:r>
      <w:r w:rsidRPr="009E1200">
        <w:rPr>
          <w:rFonts w:eastAsia="Times New Roman"/>
          <w:szCs w:val="24"/>
          <w:lang w:eastAsia="pt-BR"/>
        </w:rPr>
        <w:t xml:space="preserve"> é aumentar a probabilidade e o impacto dos eventos positivos (oportunidades) e reduzir a probabilidade e o impacto dos eventos negativos (ameaças) do projeto.</w:t>
      </w:r>
    </w:p>
    <w:p w:rsidR="009E1200" w:rsidRDefault="009E1200" w:rsidP="009E1200">
      <w:pPr>
        <w:shd w:val="clear" w:color="auto" w:fill="FFFFFF"/>
        <w:spacing w:after="360"/>
        <w:jc w:val="both"/>
        <w:rPr>
          <w:rFonts w:eastAsia="Times New Roman"/>
          <w:szCs w:val="24"/>
          <w:lang w:eastAsia="pt-BR"/>
        </w:rPr>
      </w:pPr>
      <w:r w:rsidRPr="009E1200">
        <w:rPr>
          <w:rFonts w:eastAsia="Times New Roman"/>
          <w:szCs w:val="24"/>
          <w:lang w:eastAsia="pt-BR"/>
        </w:rPr>
        <w:t>Os riscos do projeto podem influenciar o objetivo almejado, negativamente ou positivamente, sob a forma de ameaças ou oportunidades, por isso o gerenciamento dos riscos é essencial em qualquer projeto para aumentar as taxas de sucesso, porque não adianta somente identificá-los e sim gerenciá-los.</w:t>
      </w:r>
    </w:p>
    <w:p w:rsidR="009E1200" w:rsidRDefault="009E1200" w:rsidP="009E1200">
      <w:pPr>
        <w:jc w:val="both"/>
        <w:rPr>
          <w:rFonts w:eastAsia="Times New Roman"/>
          <w:szCs w:val="24"/>
        </w:rPr>
      </w:pPr>
      <w:r w:rsidRPr="191C2A8F">
        <w:rPr>
          <w:rFonts w:eastAsia="Times New Roman"/>
          <w:szCs w:val="24"/>
        </w:rPr>
        <w:t xml:space="preserve">Segundo o </w:t>
      </w:r>
      <w:r w:rsidR="00EA34C7">
        <w:rPr>
          <w:rFonts w:eastAsia="Times New Roman"/>
          <w:szCs w:val="24"/>
        </w:rPr>
        <w:t>PM</w:t>
      </w:r>
      <w:r w:rsidR="00C9208D">
        <w:rPr>
          <w:rFonts w:eastAsia="Times New Roman"/>
          <w:szCs w:val="24"/>
        </w:rPr>
        <w:t>I</w:t>
      </w:r>
      <w:r w:rsidRPr="191C2A8F">
        <w:rPr>
          <w:rFonts w:eastAsia="Times New Roman"/>
          <w:szCs w:val="24"/>
        </w:rPr>
        <w:t xml:space="preserve"> (2013, p. 309):</w:t>
      </w:r>
    </w:p>
    <w:p w:rsidR="009E1200" w:rsidRPr="009E1200" w:rsidRDefault="009E1200" w:rsidP="0028692D">
      <w:pPr>
        <w:autoSpaceDE w:val="0"/>
        <w:autoSpaceDN w:val="0"/>
        <w:adjustRightInd w:val="0"/>
        <w:spacing w:after="0"/>
        <w:ind w:left="2268"/>
        <w:jc w:val="both"/>
        <w:rPr>
          <w:rFonts w:eastAsia="Times New Roman"/>
          <w:sz w:val="20"/>
          <w:szCs w:val="20"/>
        </w:rPr>
      </w:pPr>
      <w:r w:rsidRPr="191C2A8F">
        <w:rPr>
          <w:rFonts w:eastAsia="Times New Roman"/>
          <w:sz w:val="20"/>
          <w:szCs w:val="20"/>
        </w:rPr>
        <w:lastRenderedPageBreak/>
        <w:t>O Gerenciamento dos riscos do projeto inclui os processos de planejamento, identificação, análise, planejamento de respostas e controle de riscos de um projeto. Os objetivos do gerenciamento dos riscos do projeto são aumentar a probabilidade e o impacto dos eventos positivos e reduzir a probabilidade e o impacto dos eventos negativos no projeto.</w:t>
      </w:r>
    </w:p>
    <w:p w:rsidR="00546DEA" w:rsidRDefault="00546DEA" w:rsidP="00546DEA">
      <w:pPr>
        <w:spacing w:before="240"/>
        <w:jc w:val="both"/>
        <w:rPr>
          <w:rFonts w:eastAsia="Times New Roman"/>
          <w:szCs w:val="24"/>
        </w:rPr>
      </w:pPr>
      <w:r w:rsidRPr="001B0F70">
        <w:rPr>
          <w:rFonts w:eastAsia="Times New Roman"/>
          <w:szCs w:val="24"/>
        </w:rPr>
        <w:t xml:space="preserve">O risco de um projeto é um evento ou uma condição incerta que, caso ocorra, afetará positivamente ou negativamente o objetivo do projeto, como escopo, cronograma, custo e qualidade. Segundo </w:t>
      </w:r>
      <w:r w:rsidR="00EA34C7">
        <w:rPr>
          <w:rFonts w:eastAsia="Times New Roman"/>
          <w:szCs w:val="24"/>
        </w:rPr>
        <w:t>PM</w:t>
      </w:r>
      <w:r w:rsidR="00C9208D">
        <w:rPr>
          <w:rFonts w:eastAsia="Times New Roman"/>
          <w:szCs w:val="24"/>
        </w:rPr>
        <w:t>I</w:t>
      </w:r>
      <w:r w:rsidRPr="001B0F70">
        <w:rPr>
          <w:rFonts w:eastAsia="Times New Roman"/>
          <w:szCs w:val="24"/>
        </w:rPr>
        <w:t xml:space="preserve"> (2013, p. 310), um risco pode ter “uma ou mais causas e, se ocorrer, pode ter um ou mais impactos. Uma causa pode ser um requisito, premissa, restrição ou condição potencial que crie a possibilidade de resultados negativos ou positivos”.  </w:t>
      </w:r>
      <w:r w:rsidR="00784161">
        <w:rPr>
          <w:rFonts w:eastAsia="Times New Roman"/>
          <w:szCs w:val="24"/>
        </w:rPr>
        <w:t>A F</w:t>
      </w:r>
      <w:r w:rsidR="00C9208D">
        <w:rPr>
          <w:rFonts w:eastAsia="Times New Roman"/>
          <w:szCs w:val="24"/>
        </w:rPr>
        <w:t>igura</w:t>
      </w:r>
      <w:r w:rsidR="0044603E">
        <w:rPr>
          <w:rFonts w:eastAsia="Times New Roman"/>
          <w:szCs w:val="24"/>
        </w:rPr>
        <w:t xml:space="preserve"> 32</w:t>
      </w:r>
      <w:r w:rsidR="001B50DB">
        <w:rPr>
          <w:rFonts w:eastAsia="Times New Roman"/>
          <w:szCs w:val="24"/>
        </w:rPr>
        <w:t xml:space="preserve"> ilustra a visão geral do gerenciamento dos riscos de um projeto.</w:t>
      </w:r>
    </w:p>
    <w:p w:rsidR="00546DEA" w:rsidRDefault="00FB1961" w:rsidP="00546DEA">
      <w:pPr>
        <w:keepNext/>
        <w:spacing w:before="240"/>
        <w:jc w:val="center"/>
      </w:pPr>
      <w:r>
        <w:rPr>
          <w:noProof/>
          <w:lang w:eastAsia="pt-BR"/>
        </w:rPr>
        <w:lastRenderedPageBreak/>
        <w:drawing>
          <wp:inline distT="0" distB="0" distL="0" distR="0" wp14:anchorId="382AE6BF" wp14:editId="60E2F491">
            <wp:extent cx="5743575" cy="6924675"/>
            <wp:effectExtent l="0" t="0" r="9525"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43575" cy="6924675"/>
                    </a:xfrm>
                    <a:prstGeom prst="rect">
                      <a:avLst/>
                    </a:prstGeom>
                  </pic:spPr>
                </pic:pic>
              </a:graphicData>
            </a:graphic>
          </wp:inline>
        </w:drawing>
      </w:r>
    </w:p>
    <w:p w:rsidR="00546DEA" w:rsidRPr="000D36B4" w:rsidRDefault="00F31A29" w:rsidP="00546DEA">
      <w:pPr>
        <w:pStyle w:val="Legenda"/>
        <w:spacing w:after="0"/>
        <w:rPr>
          <w:color w:val="auto"/>
        </w:rPr>
      </w:pPr>
      <w:bookmarkStart w:id="117" w:name="_Toc523855380"/>
      <w:r>
        <w:rPr>
          <w:color w:val="auto"/>
        </w:rPr>
        <w:t>Figura</w:t>
      </w:r>
      <w:r w:rsidR="00546DEA" w:rsidRPr="000D36B4">
        <w:rPr>
          <w:color w:val="auto"/>
        </w:rPr>
        <w:t xml:space="preserve"> </w:t>
      </w:r>
      <w:r w:rsidR="0006100E" w:rsidRPr="000D36B4">
        <w:rPr>
          <w:color w:val="auto"/>
        </w:rPr>
        <w:fldChar w:fldCharType="begin"/>
      </w:r>
      <w:r w:rsidR="00D969D1" w:rsidRPr="000D36B4">
        <w:rPr>
          <w:color w:val="auto"/>
        </w:rPr>
        <w:instrText xml:space="preserve"> SEQ Figura \* ARABIC </w:instrText>
      </w:r>
      <w:r w:rsidR="0006100E" w:rsidRPr="000D36B4">
        <w:rPr>
          <w:color w:val="auto"/>
        </w:rPr>
        <w:fldChar w:fldCharType="separate"/>
      </w:r>
      <w:r w:rsidR="00A2678F">
        <w:rPr>
          <w:noProof/>
          <w:color w:val="auto"/>
        </w:rPr>
        <w:t>32</w:t>
      </w:r>
      <w:r w:rsidR="0006100E" w:rsidRPr="000D36B4">
        <w:rPr>
          <w:noProof/>
          <w:color w:val="auto"/>
        </w:rPr>
        <w:fldChar w:fldCharType="end"/>
      </w:r>
      <w:r w:rsidR="00546DEA" w:rsidRPr="000D36B4">
        <w:rPr>
          <w:color w:val="auto"/>
        </w:rPr>
        <w:t xml:space="preserve">- </w:t>
      </w:r>
      <w:bookmarkStart w:id="118" w:name="_Toc492647791"/>
      <w:bookmarkStart w:id="119" w:name="_Toc500866240"/>
      <w:r w:rsidR="00546DEA" w:rsidRPr="000D36B4">
        <w:rPr>
          <w:color w:val="auto"/>
        </w:rPr>
        <w:t>Visão geral do gerenciamento dos riscos do projeto</w:t>
      </w:r>
      <w:bookmarkEnd w:id="117"/>
      <w:bookmarkEnd w:id="118"/>
      <w:bookmarkEnd w:id="119"/>
    </w:p>
    <w:p w:rsidR="00546DEA" w:rsidRPr="000D36B4" w:rsidRDefault="00D901C7" w:rsidP="00546DEA">
      <w:pPr>
        <w:spacing w:after="0" w:line="240" w:lineRule="auto"/>
        <w:rPr>
          <w:b/>
          <w:bCs/>
          <w:sz w:val="18"/>
          <w:szCs w:val="18"/>
        </w:rPr>
      </w:pPr>
      <w:r>
        <w:rPr>
          <w:b/>
          <w:bCs/>
          <w:sz w:val="18"/>
          <w:szCs w:val="18"/>
        </w:rPr>
        <w:t>FONTE: a</w:t>
      </w:r>
      <w:r w:rsidR="00546DEA" w:rsidRPr="000D36B4">
        <w:rPr>
          <w:b/>
          <w:bCs/>
          <w:sz w:val="18"/>
          <w:szCs w:val="18"/>
        </w:rPr>
        <w:t xml:space="preserve">daptada de </w:t>
      </w:r>
      <w:r w:rsidR="00EA34C7">
        <w:rPr>
          <w:b/>
          <w:bCs/>
          <w:sz w:val="18"/>
          <w:szCs w:val="18"/>
        </w:rPr>
        <w:t>PM</w:t>
      </w:r>
      <w:r>
        <w:rPr>
          <w:b/>
          <w:bCs/>
          <w:sz w:val="18"/>
          <w:szCs w:val="18"/>
        </w:rPr>
        <w:t>I</w:t>
      </w:r>
      <w:r w:rsidR="00546DEA" w:rsidRPr="000D36B4">
        <w:rPr>
          <w:b/>
          <w:bCs/>
          <w:sz w:val="18"/>
          <w:szCs w:val="18"/>
        </w:rPr>
        <w:t xml:space="preserve"> (2013)</w:t>
      </w:r>
    </w:p>
    <w:p w:rsidR="00546DEA" w:rsidRPr="00546DEA" w:rsidRDefault="00546DEA" w:rsidP="00546DEA">
      <w:pPr>
        <w:pStyle w:val="Legenda"/>
        <w:jc w:val="center"/>
      </w:pPr>
      <w:r>
        <w:tab/>
      </w:r>
    </w:p>
    <w:p w:rsidR="00546DEA" w:rsidRPr="00546DEA" w:rsidRDefault="000D36B4" w:rsidP="00546DEA">
      <w:pPr>
        <w:autoSpaceDE w:val="0"/>
        <w:autoSpaceDN w:val="0"/>
        <w:adjustRightInd w:val="0"/>
        <w:spacing w:after="0"/>
        <w:jc w:val="both"/>
        <w:rPr>
          <w:rFonts w:eastAsia="Times New Roman"/>
          <w:szCs w:val="24"/>
        </w:rPr>
      </w:pPr>
      <w:r>
        <w:rPr>
          <w:rFonts w:eastAsia="Times New Roman"/>
          <w:szCs w:val="24"/>
        </w:rPr>
        <w:t xml:space="preserve">O </w:t>
      </w:r>
      <w:r w:rsidR="00EA34C7">
        <w:rPr>
          <w:rFonts w:eastAsia="Times New Roman"/>
          <w:szCs w:val="24"/>
        </w:rPr>
        <w:t>PM</w:t>
      </w:r>
      <w:r w:rsidR="00D901C7">
        <w:rPr>
          <w:rFonts w:eastAsia="Times New Roman"/>
          <w:szCs w:val="24"/>
        </w:rPr>
        <w:t>I</w:t>
      </w:r>
      <w:r>
        <w:rPr>
          <w:rFonts w:eastAsia="Times New Roman"/>
          <w:szCs w:val="24"/>
        </w:rPr>
        <w:t xml:space="preserve"> (2013, p. 309) cita seis</w:t>
      </w:r>
      <w:r w:rsidR="00546DEA" w:rsidRPr="191C2A8F">
        <w:rPr>
          <w:rFonts w:eastAsia="Times New Roman"/>
          <w:szCs w:val="24"/>
        </w:rPr>
        <w:t xml:space="preserve"> processos para o gerenciamento de riscos, que são:</w:t>
      </w:r>
    </w:p>
    <w:p w:rsidR="00546DEA" w:rsidRPr="00B96B0A" w:rsidRDefault="000D36B4" w:rsidP="00EC35B2">
      <w:pPr>
        <w:pStyle w:val="NormalWeb"/>
        <w:numPr>
          <w:ilvl w:val="0"/>
          <w:numId w:val="25"/>
        </w:numPr>
        <w:shd w:val="clear" w:color="auto" w:fill="FFFFFF"/>
        <w:spacing w:before="0" w:beforeAutospacing="0" w:after="360" w:afterAutospacing="0" w:line="360" w:lineRule="auto"/>
        <w:jc w:val="both"/>
      </w:pPr>
      <w:r>
        <w:t>p</w:t>
      </w:r>
      <w:r w:rsidR="00546DEA" w:rsidRPr="00546DEA">
        <w:t>lanejar o gerenciamento dos riscos -</w:t>
      </w:r>
      <w:r w:rsidR="00546DEA">
        <w:t xml:space="preserve"> o</w:t>
      </w:r>
      <w:r w:rsidR="00546DEA" w:rsidRPr="191C2A8F">
        <w:t xml:space="preserve"> processo de definição de como conduzir as atividades de gerenci</w:t>
      </w:r>
      <w:r w:rsidR="00546DEA">
        <w:t>amento dos riscos de um projeto;</w:t>
      </w:r>
    </w:p>
    <w:p w:rsidR="00546DEA" w:rsidRPr="00B96B0A" w:rsidRDefault="000D36B4" w:rsidP="00EC35B2">
      <w:pPr>
        <w:pStyle w:val="NormalWeb"/>
        <w:numPr>
          <w:ilvl w:val="0"/>
          <w:numId w:val="25"/>
        </w:numPr>
        <w:shd w:val="clear" w:color="auto" w:fill="FFFFFF"/>
        <w:spacing w:before="0" w:beforeAutospacing="0" w:after="360" w:afterAutospacing="0" w:line="360" w:lineRule="auto"/>
        <w:jc w:val="both"/>
      </w:pPr>
      <w:r>
        <w:lastRenderedPageBreak/>
        <w:t>i</w:t>
      </w:r>
      <w:r w:rsidR="00546DEA" w:rsidRPr="00546DEA">
        <w:t>dentificar os riscos -</w:t>
      </w:r>
      <w:r w:rsidR="00546DEA">
        <w:t xml:space="preserve"> o</w:t>
      </w:r>
      <w:r w:rsidR="00546DEA" w:rsidRPr="191C2A8F">
        <w:t xml:space="preserve"> processo de determinação dos riscos que podem afetar o projeto e de docume</w:t>
      </w:r>
      <w:r w:rsidR="00546DEA">
        <w:t>ntação das suas características;</w:t>
      </w:r>
    </w:p>
    <w:p w:rsidR="00546DEA" w:rsidRPr="00B96B0A" w:rsidRDefault="000D36B4" w:rsidP="00EC35B2">
      <w:pPr>
        <w:pStyle w:val="NormalWeb"/>
        <w:numPr>
          <w:ilvl w:val="0"/>
          <w:numId w:val="25"/>
        </w:numPr>
        <w:shd w:val="clear" w:color="auto" w:fill="FFFFFF"/>
        <w:spacing w:before="0" w:beforeAutospacing="0" w:after="360" w:afterAutospacing="0" w:line="360" w:lineRule="auto"/>
        <w:jc w:val="both"/>
      </w:pPr>
      <w:r>
        <w:t>r</w:t>
      </w:r>
      <w:r w:rsidR="00546DEA" w:rsidRPr="00546DEA">
        <w:t>ealizar a análise qualitativa dos riscos -</w:t>
      </w:r>
      <w:r w:rsidR="00546DEA">
        <w:t xml:space="preserve"> o</w:t>
      </w:r>
      <w:r w:rsidR="00546DEA" w:rsidRPr="191C2A8F">
        <w:t xml:space="preserve"> processo de priorização de riscos para análise ou ação posterior através da avaliação e combinação de sua probab</w:t>
      </w:r>
      <w:r w:rsidR="00546DEA">
        <w:t>ilidade de ocorrência e impacto;</w:t>
      </w:r>
    </w:p>
    <w:p w:rsidR="00546DEA" w:rsidRPr="00B96B0A" w:rsidRDefault="000D36B4" w:rsidP="00EC35B2">
      <w:pPr>
        <w:pStyle w:val="NormalWeb"/>
        <w:numPr>
          <w:ilvl w:val="0"/>
          <w:numId w:val="25"/>
        </w:numPr>
        <w:shd w:val="clear" w:color="auto" w:fill="FFFFFF"/>
        <w:spacing w:before="0" w:beforeAutospacing="0" w:after="360" w:afterAutospacing="0" w:line="360" w:lineRule="auto"/>
        <w:jc w:val="both"/>
      </w:pPr>
      <w:r>
        <w:t>r</w:t>
      </w:r>
      <w:r w:rsidR="00546DEA" w:rsidRPr="00546DEA">
        <w:t>ealizar a análise quantitativa dos riscos -</w:t>
      </w:r>
      <w:r w:rsidR="00546DEA">
        <w:t xml:space="preserve"> o</w:t>
      </w:r>
      <w:r w:rsidR="00546DEA" w:rsidRPr="191C2A8F">
        <w:t xml:space="preserve"> processo de analisar numericamente o efeito dos riscos identificados </w:t>
      </w:r>
      <w:r w:rsidR="00546DEA">
        <w:t>nos objetivos gerais do projeto;</w:t>
      </w:r>
    </w:p>
    <w:p w:rsidR="00546DEA" w:rsidRPr="00B96B0A" w:rsidRDefault="000D36B4" w:rsidP="00EC35B2">
      <w:pPr>
        <w:pStyle w:val="NormalWeb"/>
        <w:numPr>
          <w:ilvl w:val="0"/>
          <w:numId w:val="25"/>
        </w:numPr>
        <w:shd w:val="clear" w:color="auto" w:fill="FFFFFF"/>
        <w:spacing w:before="0" w:beforeAutospacing="0" w:after="360" w:afterAutospacing="0" w:line="360" w:lineRule="auto"/>
        <w:jc w:val="both"/>
      </w:pPr>
      <w:r>
        <w:t>p</w:t>
      </w:r>
      <w:r w:rsidR="00546DEA" w:rsidRPr="00546DEA">
        <w:t>lanejar as respostas aos riscos -</w:t>
      </w:r>
      <w:r w:rsidR="00546DEA">
        <w:t xml:space="preserve"> o</w:t>
      </w:r>
      <w:r w:rsidR="00546DEA" w:rsidRPr="191C2A8F">
        <w:t xml:space="preserve"> processo de desenvolvimento de opções e ações para aumentar as oportunidades e reduzir as a</w:t>
      </w:r>
      <w:r w:rsidR="00546DEA">
        <w:t>meaças aos objetivos do projeto;</w:t>
      </w:r>
    </w:p>
    <w:p w:rsidR="00546DEA" w:rsidRDefault="000D36B4" w:rsidP="00EC35B2">
      <w:pPr>
        <w:pStyle w:val="NormalWeb"/>
        <w:numPr>
          <w:ilvl w:val="0"/>
          <w:numId w:val="25"/>
        </w:numPr>
        <w:shd w:val="clear" w:color="auto" w:fill="FFFFFF"/>
        <w:spacing w:before="0" w:beforeAutospacing="0" w:after="360" w:afterAutospacing="0" w:line="360" w:lineRule="auto"/>
        <w:jc w:val="both"/>
      </w:pPr>
      <w:r>
        <w:t>c</w:t>
      </w:r>
      <w:r w:rsidR="00546DEA" w:rsidRPr="00546DEA">
        <w:t>ontrolar os riscos -</w:t>
      </w:r>
      <w:r w:rsidR="00546DEA">
        <w:t xml:space="preserve"> o</w:t>
      </w:r>
      <w:r w:rsidR="00546DEA" w:rsidRPr="191C2A8F">
        <w:t xml:space="preserve"> processo de implementar planos de respostas aos riscos, acompanhar os riscos identificados, monitorar riscos residuais, identificar novos riscos e avaliar a eficácia do processo de gerenciamento dos riscos durante todo o projeto.</w:t>
      </w:r>
    </w:p>
    <w:p w:rsidR="00546DEA" w:rsidRDefault="00546DEA" w:rsidP="00546DEA">
      <w:pPr>
        <w:autoSpaceDE w:val="0"/>
        <w:autoSpaceDN w:val="0"/>
        <w:adjustRightInd w:val="0"/>
        <w:spacing w:after="0"/>
        <w:jc w:val="both"/>
        <w:rPr>
          <w:rFonts w:eastAsia="Times New Roman"/>
          <w:szCs w:val="24"/>
        </w:rPr>
      </w:pPr>
      <w:r w:rsidRPr="191C2A8F">
        <w:rPr>
          <w:rFonts w:eastAsia="Times New Roman"/>
          <w:szCs w:val="24"/>
        </w:rPr>
        <w:t xml:space="preserve">Ainda segundo o </w:t>
      </w:r>
      <w:r w:rsidR="00EA34C7">
        <w:rPr>
          <w:rFonts w:eastAsia="Times New Roman"/>
          <w:szCs w:val="24"/>
        </w:rPr>
        <w:t>PM</w:t>
      </w:r>
      <w:r w:rsidR="00D901C7">
        <w:rPr>
          <w:rFonts w:eastAsia="Times New Roman"/>
          <w:szCs w:val="24"/>
        </w:rPr>
        <w:t>I</w:t>
      </w:r>
      <w:r w:rsidRPr="191C2A8F">
        <w:rPr>
          <w:rFonts w:eastAsia="Times New Roman"/>
          <w:szCs w:val="24"/>
        </w:rPr>
        <w:t xml:space="preserve"> (2013), existem técnicas para o tratamento de riscos, sejam eles de ameaça ou oportunidade. A seguir é apresentado as 4 técnicas para o tratamento de riscos ameaçadores, que são:</w:t>
      </w:r>
    </w:p>
    <w:p w:rsidR="00546DEA" w:rsidRDefault="00546DEA" w:rsidP="00546DEA">
      <w:pPr>
        <w:autoSpaceDE w:val="0"/>
        <w:autoSpaceDN w:val="0"/>
        <w:adjustRightInd w:val="0"/>
        <w:spacing w:after="0"/>
        <w:jc w:val="both"/>
        <w:rPr>
          <w:szCs w:val="23"/>
        </w:rPr>
      </w:pPr>
    </w:p>
    <w:p w:rsidR="00546DEA" w:rsidRPr="00546DEA" w:rsidRDefault="000D36B4" w:rsidP="00EC35B2">
      <w:pPr>
        <w:pStyle w:val="NormalWeb"/>
        <w:numPr>
          <w:ilvl w:val="0"/>
          <w:numId w:val="26"/>
        </w:numPr>
        <w:shd w:val="clear" w:color="auto" w:fill="FFFFFF"/>
        <w:spacing w:before="0" w:beforeAutospacing="0" w:after="360" w:afterAutospacing="0" w:line="360" w:lineRule="auto"/>
        <w:jc w:val="both"/>
      </w:pPr>
      <w:r>
        <w:t>p</w:t>
      </w:r>
      <w:r w:rsidR="00546DEA" w:rsidRPr="00546DEA">
        <w:t xml:space="preserve">revenir – esta técnica condiz em eliminar a ameaça ou proteger o projeto contra o seu impacto. </w:t>
      </w:r>
      <w:r w:rsidR="00CD5BB7">
        <w:t>E</w:t>
      </w:r>
      <w:r w:rsidR="00546DEA" w:rsidRPr="00546DEA">
        <w:t>nvolve a alteração do plano de gerenciamento do projeto para eliminar totalmente a ameaça. Um exemplo de aplicação desta técnica é a retirada de um requisito do escopo do projeto, que estava associado a</w:t>
      </w:r>
      <w:r w:rsidR="00546DEA">
        <w:t xml:space="preserve"> um risco;</w:t>
      </w:r>
    </w:p>
    <w:p w:rsidR="00546DEA" w:rsidRPr="00546DEA" w:rsidRDefault="000D36B4" w:rsidP="00EC35B2">
      <w:pPr>
        <w:pStyle w:val="NormalWeb"/>
        <w:numPr>
          <w:ilvl w:val="0"/>
          <w:numId w:val="26"/>
        </w:numPr>
        <w:shd w:val="clear" w:color="auto" w:fill="FFFFFF"/>
        <w:spacing w:before="0" w:beforeAutospacing="0" w:after="360" w:afterAutospacing="0" w:line="360" w:lineRule="auto"/>
        <w:jc w:val="both"/>
      </w:pPr>
      <w:r>
        <w:t>transferir - a</w:t>
      </w:r>
      <w:r w:rsidR="00546DEA" w:rsidRPr="00546DEA">
        <w:t xml:space="preserve"> transferência de riscos é uma estratégia de resposta ao risco em que a equipe do projeto transfere o impacto de uma ameaça para terceiros, juntamente com a responsabilidade pela sua resposta. Transferir o risco simplesmente passa a responsabilidade de gerenciamento para outra parte, mas não o elimina. </w:t>
      </w:r>
      <w:r w:rsidR="00180935">
        <w:t xml:space="preserve">Por exemplo, quando um comprador tem recursos que o vendedor não possui, pode ser prudente transferir uma parte do trabalho e o risco correspondente de volta ao comprador por meio de um contrato. Em muitos casos, o uso de um contrato de custo mais </w:t>
      </w:r>
      <w:r w:rsidR="00180935">
        <w:lastRenderedPageBreak/>
        <w:t>remuneração pode transferir o risco do custo para o comprador, enquanto um contrato de preço fixo pode transferir o risco para o vendedor</w:t>
      </w:r>
      <w:r w:rsidR="00546DEA">
        <w:t>;</w:t>
      </w:r>
    </w:p>
    <w:p w:rsidR="00546DEA" w:rsidRPr="00546DEA" w:rsidRDefault="000D36B4" w:rsidP="00EC35B2">
      <w:pPr>
        <w:pStyle w:val="NormalWeb"/>
        <w:numPr>
          <w:ilvl w:val="0"/>
          <w:numId w:val="26"/>
        </w:numPr>
        <w:shd w:val="clear" w:color="auto" w:fill="FFFFFF"/>
        <w:spacing w:before="0" w:beforeAutospacing="0" w:after="360" w:afterAutospacing="0" w:line="360" w:lineRule="auto"/>
        <w:jc w:val="both"/>
      </w:pPr>
      <w:r>
        <w:t>mitigar - m</w:t>
      </w:r>
      <w:r w:rsidR="00546DEA" w:rsidRPr="00546DEA">
        <w:t xml:space="preserve">itigação de riscos é uma estratégia de resposta ao risco em que a equipe do projeto age para reduzir a probabilidade de ocorrência ou o impacto do risco. Ela implica na redução da probabilidade e/ou do impacto de um evento de risco adverso para dentro de limites aceitáveis. Adotar uma ação antecipada para reduzir a probabilidade e/ou o impacto de um risco ocorrer no projeto em geral é mais eficaz do que tentar reparar o dano depois de o risco ter ocorrido. Um exemplo de aplicação desta técnica é a realização de </w:t>
      </w:r>
      <w:r w:rsidR="00546DEA" w:rsidRPr="006D5ABB">
        <w:rPr>
          <w:i/>
        </w:rPr>
        <w:t>backups</w:t>
      </w:r>
      <w:r w:rsidR="00546DEA" w:rsidRPr="00546DEA">
        <w:t xml:space="preserve"> diários. Isto implica em reduzir o impacto do risco, mas não muda a probabilid</w:t>
      </w:r>
      <w:r w:rsidR="00546DEA">
        <w:t>ade de ocorrer a perda de dados;</w:t>
      </w:r>
    </w:p>
    <w:p w:rsidR="00546DEA" w:rsidRPr="00546DEA" w:rsidRDefault="000D36B4" w:rsidP="00EC35B2">
      <w:pPr>
        <w:pStyle w:val="NormalWeb"/>
        <w:numPr>
          <w:ilvl w:val="0"/>
          <w:numId w:val="26"/>
        </w:numPr>
        <w:shd w:val="clear" w:color="auto" w:fill="FFFFFF"/>
        <w:spacing w:before="0" w:beforeAutospacing="0" w:after="360" w:afterAutospacing="0" w:line="360" w:lineRule="auto"/>
        <w:jc w:val="both"/>
      </w:pPr>
      <w:r>
        <w:t>aceitar - a</w:t>
      </w:r>
      <w:r w:rsidR="00546DEA" w:rsidRPr="00546DEA">
        <w:t xml:space="preserve"> aceitação de risco é uma estratégia de resposta pela qual a equipe do projeto decide reconhecer a existência do risco e não agir, a menos que o risco ocorra. Essa estratégia é adotada quando não é possível ou econômico abordar um risco específico de qualquer outra forma. Essa estratégia indica que a equipe do projeto decidiu não alterar o plano de gerenciamento do projeto para lidar com um risco, ou não conseguiu identificar outra estratégia de resposta adequada. Cabe destacar que esta técnica é utilizada tanto para os riscos de ameaça quanto</w:t>
      </w:r>
      <w:r w:rsidR="005C75FB">
        <w:t xml:space="preserve"> para os riscos de oportunidade e deve-se obrigatoriamente haver um plano de contingencia. </w:t>
      </w:r>
    </w:p>
    <w:p w:rsidR="00F95C1C" w:rsidRDefault="00F95C1C" w:rsidP="00A65317">
      <w:pPr>
        <w:jc w:val="both"/>
      </w:pPr>
      <w:r>
        <w:rPr>
          <w:szCs w:val="24"/>
        </w:rPr>
        <w:t>Portanto, o PM</w:t>
      </w:r>
      <w:r w:rsidR="00D901C7">
        <w:rPr>
          <w:szCs w:val="24"/>
        </w:rPr>
        <w:t>I</w:t>
      </w:r>
      <w:r>
        <w:rPr>
          <w:szCs w:val="24"/>
        </w:rPr>
        <w:t xml:space="preserve"> (2013</w:t>
      </w:r>
      <w:r w:rsidR="009E6753">
        <w:rPr>
          <w:szCs w:val="24"/>
        </w:rPr>
        <w:t>, p.</w:t>
      </w:r>
      <w:r w:rsidR="00C25140">
        <w:rPr>
          <w:szCs w:val="24"/>
        </w:rPr>
        <w:t>313</w:t>
      </w:r>
      <w:r>
        <w:rPr>
          <w:szCs w:val="24"/>
        </w:rPr>
        <w:t xml:space="preserve">) afirma que planejar o </w:t>
      </w:r>
      <w:r>
        <w:t xml:space="preserve">gerenciamento dos riscos é o processo de definição de como conduzir as atividades de gerenciamento dos riscos de um projeto e cita </w:t>
      </w:r>
      <w:r w:rsidR="00C25140">
        <w:t>o benefício do gerenciamento de riscos que “garante que o grau, tipo, e visibilidade do gerenciamento dos riscos sejam proporcionais tanto aos riscos quanto à importância do projeto para a organização”</w:t>
      </w:r>
      <w:r w:rsidR="00D901C7">
        <w:t>.</w:t>
      </w:r>
    </w:p>
    <w:p w:rsidR="00A65317" w:rsidRDefault="009E6753" w:rsidP="00A65317">
      <w:pPr>
        <w:jc w:val="both"/>
      </w:pPr>
      <w:r>
        <w:t xml:space="preserve">De acordo com o </w:t>
      </w:r>
      <w:r w:rsidR="00D901C7">
        <w:t>PMI</w:t>
      </w:r>
      <w:r w:rsidR="00C25140">
        <w:t xml:space="preserve"> (2013) o plano de gerenciamento dos riscos é muito importante na comunicação, obtenção de acordo e apoio das partes interessadas para garantir que o processo de gerenciamento dos riscos seja apoiado e executado</w:t>
      </w:r>
      <w:r w:rsidR="00784161">
        <w:t xml:space="preserve"> de maneira efetiva. A F</w:t>
      </w:r>
      <w:r w:rsidR="00D901C7">
        <w:t>igura</w:t>
      </w:r>
      <w:r w:rsidR="00784161">
        <w:t xml:space="preserve"> 3</w:t>
      </w:r>
      <w:r w:rsidR="00835C03">
        <w:t>3</w:t>
      </w:r>
      <w:r w:rsidR="00C25140">
        <w:t xml:space="preserve"> ilustra as entradas, ferramentas, técnicas e saída do processo de gerenciamento dos r</w:t>
      </w:r>
      <w:r w:rsidR="00784161">
        <w:t xml:space="preserve">iscos de um projeto. A </w:t>
      </w:r>
      <w:r w:rsidR="00D901C7">
        <w:t>Figura</w:t>
      </w:r>
      <w:r w:rsidR="00784161">
        <w:t xml:space="preserve"> 3</w:t>
      </w:r>
      <w:r w:rsidR="00835C03">
        <w:t>4</w:t>
      </w:r>
      <w:r w:rsidR="00C25140">
        <w:t xml:space="preserve"> por sua vez, ilustra o diagrama de fluxo de</w:t>
      </w:r>
      <w:r>
        <w:t xml:space="preserve"> dados do processo. Mediante a essas informações,</w:t>
      </w:r>
      <w:r w:rsidR="00A65317">
        <w:t xml:space="preserve"> nota</w:t>
      </w:r>
      <w:r w:rsidR="00C25140">
        <w:t xml:space="preserve">-se a importância de conhecê-las e aprofundá-las para obter um conhecimento adequado sobre o gerenciamento de riscos do projeto EzMart, para que a partir </w:t>
      </w:r>
      <w:r w:rsidR="00C25140">
        <w:lastRenderedPageBreak/>
        <w:t>disso a planilha de riscos seja elaborada, e para que todos os riscos nela identificados possam ser controlados e monitorados ao longo da vida do projeto.</w:t>
      </w:r>
      <w:r w:rsidR="00A65317">
        <w:t xml:space="preserve"> O planejamento cuidadoso dos riscos do projeto aumenta a probabilidade de êxito dos outros processos de gerenciamento dos riscos. PM</w:t>
      </w:r>
      <w:r w:rsidR="00D901C7">
        <w:t>I</w:t>
      </w:r>
      <w:r w:rsidR="00784161">
        <w:t xml:space="preserve"> </w:t>
      </w:r>
      <w:r w:rsidR="00A65317">
        <w:t>(2013, p.313) afirma que:</w:t>
      </w:r>
    </w:p>
    <w:p w:rsidR="00A65317" w:rsidRPr="00A65317" w:rsidRDefault="00A65317" w:rsidP="00A65317">
      <w:pPr>
        <w:ind w:left="2268"/>
        <w:jc w:val="both"/>
        <w:rPr>
          <w:sz w:val="20"/>
          <w:szCs w:val="20"/>
        </w:rPr>
      </w:pPr>
      <w:r w:rsidRPr="00A65317">
        <w:rPr>
          <w:sz w:val="20"/>
          <w:szCs w:val="20"/>
        </w:rPr>
        <w:t>O planejamento também é importante para fornecer recursos e tempo suficientes para as atividades de gerenciamento dos riscos, e para estabelecer uma base acordada para a avaliação dos riscos. O processo</w:t>
      </w:r>
      <w:r w:rsidR="006D5ABB">
        <w:rPr>
          <w:sz w:val="20"/>
          <w:szCs w:val="20"/>
        </w:rPr>
        <w:t xml:space="preserve"> de p</w:t>
      </w:r>
      <w:r w:rsidRPr="00A65317">
        <w:rPr>
          <w:sz w:val="20"/>
          <w:szCs w:val="20"/>
        </w:rPr>
        <w:t>lanejar o gerenciamento dos riscos deve começar quando o projeto é concebido, e ser concluído na fase inicial do planejamento do projeto.</w:t>
      </w:r>
    </w:p>
    <w:p w:rsidR="00C25140" w:rsidRDefault="00C25140" w:rsidP="000D36B4">
      <w:pPr>
        <w:jc w:val="both"/>
      </w:pPr>
    </w:p>
    <w:p w:rsidR="00C25140" w:rsidRDefault="00C25140" w:rsidP="00C25140">
      <w:pPr>
        <w:keepNext/>
        <w:jc w:val="center"/>
      </w:pPr>
      <w:r>
        <w:rPr>
          <w:noProof/>
          <w:lang w:eastAsia="pt-BR"/>
        </w:rPr>
        <w:drawing>
          <wp:inline distT="0" distB="0" distL="0" distR="0" wp14:anchorId="7DCD4DF1" wp14:editId="48340CA3">
            <wp:extent cx="4800600" cy="1590675"/>
            <wp:effectExtent l="0" t="0" r="0" b="9525"/>
            <wp:docPr id="25" name="Imagem 25"/>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48" cstate="print"/>
                    <a:stretch>
                      <a:fillRect/>
                    </a:stretch>
                  </pic:blipFill>
                  <pic:spPr>
                    <a:xfrm>
                      <a:off x="0" y="0"/>
                      <a:ext cx="4800600" cy="1590675"/>
                    </a:xfrm>
                    <a:prstGeom prst="rect">
                      <a:avLst/>
                    </a:prstGeom>
                  </pic:spPr>
                </pic:pic>
              </a:graphicData>
            </a:graphic>
          </wp:inline>
        </w:drawing>
      </w:r>
    </w:p>
    <w:p w:rsidR="00C25140" w:rsidRPr="00C25140" w:rsidRDefault="00F31A29" w:rsidP="00C25140">
      <w:pPr>
        <w:pStyle w:val="Legenda"/>
        <w:spacing w:after="0"/>
        <w:rPr>
          <w:color w:val="auto"/>
        </w:rPr>
      </w:pPr>
      <w:bookmarkStart w:id="120" w:name="_Toc523855381"/>
      <w:r>
        <w:rPr>
          <w:color w:val="auto"/>
        </w:rPr>
        <w:t>Figura</w:t>
      </w:r>
      <w:r w:rsidR="00C25140" w:rsidRPr="00C25140">
        <w:rPr>
          <w:color w:val="auto"/>
        </w:rPr>
        <w:t xml:space="preserve"> </w:t>
      </w:r>
      <w:r w:rsidR="0006100E" w:rsidRPr="00C25140">
        <w:rPr>
          <w:color w:val="auto"/>
        </w:rPr>
        <w:fldChar w:fldCharType="begin"/>
      </w:r>
      <w:r w:rsidR="00C25140" w:rsidRPr="00C25140">
        <w:rPr>
          <w:color w:val="auto"/>
        </w:rPr>
        <w:instrText xml:space="preserve"> SEQ Figura \* ARABIC </w:instrText>
      </w:r>
      <w:r w:rsidR="0006100E" w:rsidRPr="00C25140">
        <w:rPr>
          <w:color w:val="auto"/>
        </w:rPr>
        <w:fldChar w:fldCharType="separate"/>
      </w:r>
      <w:r w:rsidR="00A2678F">
        <w:rPr>
          <w:noProof/>
          <w:color w:val="auto"/>
        </w:rPr>
        <w:t>33</w:t>
      </w:r>
      <w:r w:rsidR="0006100E" w:rsidRPr="00C25140">
        <w:rPr>
          <w:color w:val="auto"/>
        </w:rPr>
        <w:fldChar w:fldCharType="end"/>
      </w:r>
      <w:r w:rsidR="00D901C7">
        <w:rPr>
          <w:color w:val="auto"/>
        </w:rPr>
        <w:t xml:space="preserve"> </w:t>
      </w:r>
      <w:r w:rsidR="00C25140" w:rsidRPr="00C25140">
        <w:rPr>
          <w:color w:val="auto"/>
        </w:rPr>
        <w:t>- Planejar o gerenciamento dos riscos: entradas, ferramentas e técnicas, e saídas</w:t>
      </w:r>
      <w:bookmarkEnd w:id="120"/>
    </w:p>
    <w:p w:rsidR="00C25140" w:rsidRDefault="00C25140" w:rsidP="00C25140">
      <w:pPr>
        <w:pStyle w:val="Legenda"/>
        <w:spacing w:after="0"/>
        <w:rPr>
          <w:color w:val="auto"/>
        </w:rPr>
      </w:pPr>
      <w:r>
        <w:rPr>
          <w:color w:val="auto"/>
        </w:rPr>
        <w:t>Fonte: PM</w:t>
      </w:r>
      <w:r w:rsidR="00D901C7">
        <w:rPr>
          <w:color w:val="auto"/>
        </w:rPr>
        <w:t>I</w:t>
      </w:r>
      <w:r>
        <w:rPr>
          <w:color w:val="auto"/>
        </w:rPr>
        <w:t xml:space="preserve"> (2013, p.</w:t>
      </w:r>
      <w:r w:rsidRPr="00C25140">
        <w:rPr>
          <w:color w:val="auto"/>
        </w:rPr>
        <w:t>313)</w:t>
      </w:r>
    </w:p>
    <w:p w:rsidR="00C25140" w:rsidRDefault="00C25140" w:rsidP="00C25140"/>
    <w:p w:rsidR="00C25140" w:rsidRDefault="00C25140" w:rsidP="00C25140">
      <w:pPr>
        <w:pStyle w:val="Legenda"/>
      </w:pPr>
      <w:r>
        <w:rPr>
          <w:noProof/>
          <w:lang w:eastAsia="pt-BR"/>
        </w:rPr>
        <w:lastRenderedPageBreak/>
        <w:drawing>
          <wp:inline distT="0" distB="0" distL="0" distR="0" wp14:anchorId="0FD5AD3F" wp14:editId="1364102C">
            <wp:extent cx="5124450" cy="3533775"/>
            <wp:effectExtent l="0" t="0" r="0" b="9525"/>
            <wp:docPr id="26" name="Imagem 26"/>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49" cstate="print"/>
                    <a:stretch>
                      <a:fillRect/>
                    </a:stretch>
                  </pic:blipFill>
                  <pic:spPr>
                    <a:xfrm>
                      <a:off x="0" y="0"/>
                      <a:ext cx="5124450" cy="3533775"/>
                    </a:xfrm>
                    <a:prstGeom prst="rect">
                      <a:avLst/>
                    </a:prstGeom>
                  </pic:spPr>
                </pic:pic>
              </a:graphicData>
            </a:graphic>
          </wp:inline>
        </w:drawing>
      </w:r>
    </w:p>
    <w:p w:rsidR="00C25140" w:rsidRPr="00C25140" w:rsidRDefault="00F31A29" w:rsidP="00C25140">
      <w:pPr>
        <w:pStyle w:val="Legenda"/>
        <w:spacing w:after="0"/>
        <w:rPr>
          <w:color w:val="auto"/>
        </w:rPr>
      </w:pPr>
      <w:bookmarkStart w:id="121" w:name="_Toc523855382"/>
      <w:r>
        <w:rPr>
          <w:color w:val="auto"/>
        </w:rPr>
        <w:t>Figura</w:t>
      </w:r>
      <w:r w:rsidR="00C25140" w:rsidRPr="00C25140">
        <w:rPr>
          <w:color w:val="auto"/>
        </w:rPr>
        <w:t xml:space="preserve"> </w:t>
      </w:r>
      <w:r w:rsidR="0006100E" w:rsidRPr="00C25140">
        <w:rPr>
          <w:color w:val="auto"/>
        </w:rPr>
        <w:fldChar w:fldCharType="begin"/>
      </w:r>
      <w:r w:rsidR="00C25140" w:rsidRPr="00C25140">
        <w:rPr>
          <w:color w:val="auto"/>
        </w:rPr>
        <w:instrText xml:space="preserve"> SEQ Figura \* ARABIC </w:instrText>
      </w:r>
      <w:r w:rsidR="0006100E" w:rsidRPr="00C25140">
        <w:rPr>
          <w:color w:val="auto"/>
        </w:rPr>
        <w:fldChar w:fldCharType="separate"/>
      </w:r>
      <w:r w:rsidR="00A2678F">
        <w:rPr>
          <w:noProof/>
          <w:color w:val="auto"/>
        </w:rPr>
        <w:t>34</w:t>
      </w:r>
      <w:r w:rsidR="0006100E" w:rsidRPr="00C25140">
        <w:rPr>
          <w:color w:val="auto"/>
        </w:rPr>
        <w:fldChar w:fldCharType="end"/>
      </w:r>
      <w:r w:rsidR="00D901C7">
        <w:rPr>
          <w:color w:val="auto"/>
        </w:rPr>
        <w:t xml:space="preserve"> </w:t>
      </w:r>
      <w:r w:rsidR="00C25140" w:rsidRPr="00C25140">
        <w:rPr>
          <w:color w:val="auto"/>
        </w:rPr>
        <w:t>-</w:t>
      </w:r>
      <w:r w:rsidR="00D901C7">
        <w:rPr>
          <w:color w:val="auto"/>
        </w:rPr>
        <w:t xml:space="preserve"> </w:t>
      </w:r>
      <w:r w:rsidR="00C25140" w:rsidRPr="00C25140">
        <w:rPr>
          <w:color w:val="auto"/>
        </w:rPr>
        <w:t>Diagrama do fluxo do</w:t>
      </w:r>
      <w:r w:rsidR="00C25140">
        <w:rPr>
          <w:color w:val="auto"/>
        </w:rPr>
        <w:t>s</w:t>
      </w:r>
      <w:r w:rsidR="00C25140" w:rsidRPr="00C25140">
        <w:rPr>
          <w:color w:val="auto"/>
        </w:rPr>
        <w:t xml:space="preserve"> dados do processo </w:t>
      </w:r>
      <w:r w:rsidR="00755432">
        <w:rPr>
          <w:color w:val="auto"/>
        </w:rPr>
        <w:t>“</w:t>
      </w:r>
      <w:r w:rsidR="00C25140" w:rsidRPr="00C25140">
        <w:rPr>
          <w:color w:val="auto"/>
        </w:rPr>
        <w:t>Planejar o gerenciamento dos riscos</w:t>
      </w:r>
      <w:r w:rsidR="00755432">
        <w:rPr>
          <w:color w:val="auto"/>
        </w:rPr>
        <w:t>”</w:t>
      </w:r>
      <w:bookmarkEnd w:id="121"/>
    </w:p>
    <w:p w:rsidR="00C25140" w:rsidRPr="00C25140" w:rsidRDefault="00C25140" w:rsidP="00C25140">
      <w:pPr>
        <w:pStyle w:val="Legenda"/>
        <w:spacing w:line="360" w:lineRule="auto"/>
        <w:jc w:val="both"/>
        <w:rPr>
          <w:color w:val="auto"/>
        </w:rPr>
      </w:pPr>
      <w:r w:rsidRPr="00C25140">
        <w:rPr>
          <w:color w:val="auto"/>
        </w:rPr>
        <w:t>Fonte: PM</w:t>
      </w:r>
      <w:r w:rsidR="00D901C7">
        <w:rPr>
          <w:color w:val="auto"/>
        </w:rPr>
        <w:t xml:space="preserve">I </w:t>
      </w:r>
      <w:r w:rsidRPr="00C25140">
        <w:rPr>
          <w:color w:val="auto"/>
        </w:rPr>
        <w:t>(2013, p.313)</w:t>
      </w:r>
    </w:p>
    <w:p w:rsidR="00EF6A47" w:rsidRDefault="00C25140" w:rsidP="00A65317">
      <w:pPr>
        <w:jc w:val="both"/>
        <w:rPr>
          <w:szCs w:val="24"/>
        </w:rPr>
      </w:pPr>
      <w:r>
        <w:rPr>
          <w:szCs w:val="24"/>
        </w:rPr>
        <w:t>Portanto, o</w:t>
      </w:r>
      <w:r w:rsidR="000D36B4" w:rsidRPr="000D36B4">
        <w:rPr>
          <w:szCs w:val="24"/>
        </w:rPr>
        <w:t xml:space="preserve">s riscos de ameaça para o projeto EzMart encontram-se em uma </w:t>
      </w:r>
      <w:r w:rsidR="00C95385" w:rsidRPr="000D36B4">
        <w:rPr>
          <w:szCs w:val="24"/>
        </w:rPr>
        <w:t>planilha disposta</w:t>
      </w:r>
      <w:r w:rsidR="000D36B4" w:rsidRPr="000D36B4">
        <w:rPr>
          <w:szCs w:val="24"/>
        </w:rPr>
        <w:t xml:space="preserve"> no</w:t>
      </w:r>
      <w:r w:rsidR="009E6753">
        <w:rPr>
          <w:szCs w:val="24"/>
        </w:rPr>
        <w:t xml:space="preserve"> </w:t>
      </w:r>
      <w:r w:rsidR="004D0A34">
        <w:rPr>
          <w:szCs w:val="24"/>
        </w:rPr>
        <w:t>APÊNDICE</w:t>
      </w:r>
      <w:r w:rsidR="009E6753">
        <w:rPr>
          <w:szCs w:val="24"/>
        </w:rPr>
        <w:t xml:space="preserve"> D</w:t>
      </w:r>
      <w:r w:rsidR="000D36B4" w:rsidRPr="000D36B4">
        <w:rPr>
          <w:szCs w:val="24"/>
        </w:rPr>
        <w:t xml:space="preserve"> de </w:t>
      </w:r>
      <w:r w:rsidR="00A65317">
        <w:rPr>
          <w:szCs w:val="24"/>
        </w:rPr>
        <w:t>acordo com as fases do projeto.</w:t>
      </w:r>
    </w:p>
    <w:p w:rsidR="009E6753" w:rsidRDefault="009E6753" w:rsidP="00A65317">
      <w:pPr>
        <w:jc w:val="both"/>
        <w:rPr>
          <w:szCs w:val="24"/>
        </w:rPr>
      </w:pPr>
    </w:p>
    <w:p w:rsidR="006D5ABB" w:rsidRDefault="006D5ABB" w:rsidP="00A65317">
      <w:pPr>
        <w:jc w:val="both"/>
        <w:rPr>
          <w:szCs w:val="24"/>
        </w:rPr>
      </w:pPr>
    </w:p>
    <w:p w:rsidR="006D5ABB" w:rsidRDefault="006D5ABB" w:rsidP="00A65317">
      <w:pPr>
        <w:jc w:val="both"/>
        <w:rPr>
          <w:szCs w:val="24"/>
        </w:rPr>
      </w:pPr>
    </w:p>
    <w:p w:rsidR="006D5ABB" w:rsidRDefault="006D5ABB" w:rsidP="00A65317">
      <w:pPr>
        <w:jc w:val="both"/>
        <w:rPr>
          <w:szCs w:val="24"/>
        </w:rPr>
      </w:pPr>
    </w:p>
    <w:p w:rsidR="006D5ABB" w:rsidRDefault="006D5ABB" w:rsidP="00A65317">
      <w:pPr>
        <w:jc w:val="both"/>
        <w:rPr>
          <w:szCs w:val="24"/>
        </w:rPr>
      </w:pPr>
    </w:p>
    <w:p w:rsidR="006D5ABB" w:rsidRDefault="006D5ABB" w:rsidP="00A65317">
      <w:pPr>
        <w:jc w:val="both"/>
        <w:rPr>
          <w:szCs w:val="24"/>
        </w:rPr>
      </w:pPr>
    </w:p>
    <w:p w:rsidR="006D5ABB" w:rsidRDefault="006D5ABB" w:rsidP="00A65317">
      <w:pPr>
        <w:jc w:val="both"/>
        <w:rPr>
          <w:szCs w:val="24"/>
        </w:rPr>
      </w:pPr>
    </w:p>
    <w:p w:rsidR="006D5ABB" w:rsidRDefault="006D5ABB" w:rsidP="00A65317">
      <w:pPr>
        <w:jc w:val="both"/>
        <w:rPr>
          <w:szCs w:val="24"/>
        </w:rPr>
      </w:pPr>
    </w:p>
    <w:p w:rsidR="006D5ABB" w:rsidRDefault="006D5ABB" w:rsidP="00A65317">
      <w:pPr>
        <w:jc w:val="both"/>
        <w:rPr>
          <w:szCs w:val="24"/>
        </w:rPr>
      </w:pPr>
    </w:p>
    <w:p w:rsidR="006D5ABB" w:rsidRDefault="006D5ABB" w:rsidP="00A65317">
      <w:pPr>
        <w:jc w:val="both"/>
        <w:rPr>
          <w:szCs w:val="24"/>
        </w:rPr>
      </w:pPr>
    </w:p>
    <w:p w:rsidR="002F0F43" w:rsidRPr="001B0F70" w:rsidRDefault="002F0F43" w:rsidP="002F0F43">
      <w:pPr>
        <w:pStyle w:val="Ttulo1"/>
        <w:spacing w:before="240" w:after="240"/>
        <w:jc w:val="both"/>
        <w:rPr>
          <w:rFonts w:ascii="Times New Roman" w:hAnsi="Times New Roman"/>
        </w:rPr>
      </w:pPr>
      <w:bookmarkStart w:id="122" w:name="_Toc510878451"/>
      <w:bookmarkStart w:id="123" w:name="_Toc523855466"/>
      <w:r w:rsidRPr="001B0F70">
        <w:rPr>
          <w:rFonts w:ascii="Times New Roman" w:hAnsi="Times New Roman"/>
        </w:rPr>
        <w:lastRenderedPageBreak/>
        <w:t>5 ESPECIFICAÇÃO E ANÁLISE DOS REQUISITOS</w:t>
      </w:r>
      <w:bookmarkEnd w:id="122"/>
      <w:bookmarkEnd w:id="123"/>
    </w:p>
    <w:p w:rsidR="001C5A3B" w:rsidRDefault="001C5A3B" w:rsidP="001C5A3B">
      <w:pPr>
        <w:jc w:val="both"/>
        <w:rPr>
          <w:rFonts w:eastAsia="Times New Roman"/>
          <w:szCs w:val="24"/>
        </w:rPr>
      </w:pPr>
      <w:r>
        <w:rPr>
          <w:rFonts w:eastAsia="Times New Roman"/>
          <w:szCs w:val="24"/>
        </w:rPr>
        <w:t xml:space="preserve">A especificação dos requisitos de um sistema </w:t>
      </w:r>
      <w:r w:rsidR="00B22855">
        <w:rPr>
          <w:rFonts w:eastAsia="Times New Roman"/>
          <w:szCs w:val="24"/>
        </w:rPr>
        <w:t>é</w:t>
      </w:r>
      <w:r>
        <w:rPr>
          <w:rFonts w:eastAsia="Times New Roman"/>
          <w:szCs w:val="24"/>
        </w:rPr>
        <w:t xml:space="preserve"> evidentemente importante, pois tem como objetivo obter conhecimento sobre o domínio do </w:t>
      </w:r>
      <w:r w:rsidRPr="00B14DD1">
        <w:rPr>
          <w:rFonts w:eastAsia="Times New Roman"/>
          <w:i/>
          <w:szCs w:val="24"/>
        </w:rPr>
        <w:t>software</w:t>
      </w:r>
      <w:r w:rsidR="00620647">
        <w:rPr>
          <w:rFonts w:eastAsia="Times New Roman"/>
          <w:szCs w:val="24"/>
        </w:rPr>
        <w:t>, por meio do levantamento das necessidades das partes interessadas.</w:t>
      </w:r>
    </w:p>
    <w:p w:rsidR="00C61B7F" w:rsidRPr="001B0F70" w:rsidRDefault="00C61B7F" w:rsidP="00C61B7F">
      <w:pPr>
        <w:jc w:val="both"/>
        <w:rPr>
          <w:rFonts w:eastAsia="Times New Roman"/>
          <w:szCs w:val="24"/>
        </w:rPr>
      </w:pPr>
      <w:r w:rsidRPr="001B0F70">
        <w:rPr>
          <w:rFonts w:eastAsia="Times New Roman"/>
          <w:szCs w:val="24"/>
        </w:rPr>
        <w:t>Para Pressman (2010</w:t>
      </w:r>
      <w:r w:rsidR="00815BC3">
        <w:rPr>
          <w:rFonts w:eastAsia="Times New Roman"/>
          <w:szCs w:val="24"/>
        </w:rPr>
        <w:t>, p.116):</w:t>
      </w:r>
    </w:p>
    <w:p w:rsidR="00AE0F42" w:rsidRPr="001B50DB" w:rsidRDefault="001B27AC" w:rsidP="009E6753">
      <w:pPr>
        <w:ind w:left="2268"/>
        <w:jc w:val="both"/>
        <w:rPr>
          <w:rFonts w:eastAsia="Times New Roman"/>
          <w:sz w:val="20"/>
          <w:szCs w:val="20"/>
        </w:rPr>
      </w:pPr>
      <w:r>
        <w:rPr>
          <w:rFonts w:eastAsia="Times New Roman"/>
          <w:sz w:val="20"/>
          <w:szCs w:val="20"/>
        </w:rPr>
        <w:t xml:space="preserve">A </w:t>
      </w:r>
      <w:r w:rsidR="00C61B7F" w:rsidRPr="001B0F70">
        <w:rPr>
          <w:rFonts w:eastAsia="Times New Roman"/>
          <w:sz w:val="20"/>
          <w:szCs w:val="20"/>
        </w:rPr>
        <w:t xml:space="preserve">engenharia de requisitos ajuda os engenheiros de </w:t>
      </w:r>
      <w:r w:rsidR="00A007F0" w:rsidRPr="00A007F0">
        <w:rPr>
          <w:rFonts w:eastAsia="Times New Roman"/>
          <w:i/>
          <w:sz w:val="20"/>
          <w:szCs w:val="20"/>
        </w:rPr>
        <w:t>software</w:t>
      </w:r>
      <w:r w:rsidR="00C61B7F" w:rsidRPr="001B0F70">
        <w:rPr>
          <w:rFonts w:eastAsia="Times New Roman"/>
          <w:sz w:val="20"/>
          <w:szCs w:val="20"/>
        </w:rPr>
        <w:t xml:space="preserve"> a compreender melhor </w:t>
      </w:r>
      <w:r w:rsidR="00C61B7F">
        <w:rPr>
          <w:rFonts w:eastAsia="Times New Roman"/>
          <w:sz w:val="20"/>
          <w:szCs w:val="20"/>
        </w:rPr>
        <w:t xml:space="preserve">com o </w:t>
      </w:r>
      <w:r w:rsidR="00C61B7F" w:rsidRPr="001B0F70">
        <w:rPr>
          <w:rFonts w:eastAsia="Times New Roman"/>
          <w:sz w:val="20"/>
          <w:szCs w:val="20"/>
        </w:rPr>
        <w:t xml:space="preserve">que eles vão trabalhar para resolver. Ela inclui o conjunto de tarefas que levam a um entendimento de qual será o impacto do </w:t>
      </w:r>
      <w:r w:rsidR="00A007F0" w:rsidRPr="00A007F0">
        <w:rPr>
          <w:rFonts w:eastAsia="Times New Roman"/>
          <w:i/>
          <w:sz w:val="20"/>
          <w:szCs w:val="20"/>
        </w:rPr>
        <w:t>software</w:t>
      </w:r>
      <w:r w:rsidR="00C61B7F" w:rsidRPr="001B0F70">
        <w:rPr>
          <w:rFonts w:eastAsia="Times New Roman"/>
          <w:sz w:val="20"/>
          <w:szCs w:val="20"/>
        </w:rPr>
        <w:t xml:space="preserve"> sobre o negócio, do que o cliente quer e de como os usuários finais vão interagir com o </w:t>
      </w:r>
      <w:r w:rsidR="00A007F0" w:rsidRPr="00A007F0">
        <w:rPr>
          <w:rFonts w:eastAsia="Times New Roman"/>
          <w:i/>
          <w:sz w:val="20"/>
          <w:szCs w:val="20"/>
        </w:rPr>
        <w:t>software</w:t>
      </w:r>
      <w:r w:rsidR="001B50DB">
        <w:rPr>
          <w:rFonts w:eastAsia="Times New Roman"/>
          <w:i/>
          <w:sz w:val="20"/>
          <w:szCs w:val="20"/>
        </w:rPr>
        <w:t>.</w:t>
      </w:r>
    </w:p>
    <w:p w:rsidR="00853282" w:rsidRDefault="00853282" w:rsidP="009E6753">
      <w:pPr>
        <w:jc w:val="both"/>
        <w:rPr>
          <w:rFonts w:eastAsia="Times New Roman"/>
          <w:szCs w:val="24"/>
        </w:rPr>
      </w:pPr>
      <w:r>
        <w:rPr>
          <w:rFonts w:eastAsia="Times New Roman"/>
          <w:szCs w:val="24"/>
        </w:rPr>
        <w:t>Em complemento, O PM</w:t>
      </w:r>
      <w:r w:rsidR="001C5A3B">
        <w:rPr>
          <w:rFonts w:eastAsia="Times New Roman"/>
          <w:szCs w:val="24"/>
        </w:rPr>
        <w:t xml:space="preserve">I </w:t>
      </w:r>
      <w:r>
        <w:rPr>
          <w:rFonts w:eastAsia="Times New Roman"/>
          <w:szCs w:val="24"/>
        </w:rPr>
        <w:t>(2013, p.</w:t>
      </w:r>
      <w:r w:rsidR="001C5A3B">
        <w:rPr>
          <w:rFonts w:eastAsia="Times New Roman"/>
          <w:szCs w:val="24"/>
        </w:rPr>
        <w:t xml:space="preserve"> </w:t>
      </w:r>
      <w:r>
        <w:rPr>
          <w:rFonts w:eastAsia="Times New Roman"/>
          <w:szCs w:val="24"/>
        </w:rPr>
        <w:t xml:space="preserve">117) afirma que os requisitos devem estar devidamente documentados, para que descrever como os requisitos individuais </w:t>
      </w:r>
      <w:r w:rsidRPr="00853282">
        <w:rPr>
          <w:rFonts w:eastAsia="Times New Roman"/>
          <w:szCs w:val="24"/>
        </w:rPr>
        <w:t>atendem às necessidades do negócio para o projeto.</w:t>
      </w:r>
    </w:p>
    <w:p w:rsidR="00853282" w:rsidRPr="00853282" w:rsidRDefault="00853282" w:rsidP="00853282">
      <w:pPr>
        <w:ind w:left="2268"/>
        <w:jc w:val="both"/>
        <w:rPr>
          <w:rFonts w:eastAsia="Times New Roman"/>
          <w:sz w:val="20"/>
          <w:szCs w:val="20"/>
        </w:rPr>
      </w:pPr>
      <w:r w:rsidRPr="00853282">
        <w:rPr>
          <w:rFonts w:eastAsia="Times New Roman"/>
          <w:sz w:val="20"/>
          <w:szCs w:val="20"/>
        </w:rPr>
        <w:t xml:space="preserve">Os requisitos podem começar em um alto nível e tornarem-se progressivamente mais detalhados conforme mais informações sobre estes são </w:t>
      </w:r>
      <w:r w:rsidR="006D5ABB" w:rsidRPr="00853282">
        <w:rPr>
          <w:rFonts w:eastAsia="Times New Roman"/>
          <w:sz w:val="20"/>
          <w:szCs w:val="20"/>
        </w:rPr>
        <w:t>conhecidas</w:t>
      </w:r>
      <w:r w:rsidRPr="00853282">
        <w:rPr>
          <w:rFonts w:eastAsia="Times New Roman"/>
          <w:sz w:val="20"/>
          <w:szCs w:val="20"/>
        </w:rPr>
        <w:t>. Antes das linhas de base serem estabelecidas, os requisitos devem ser não ambíguos (mensuráveis e passíveis de testes), rastreáveis, completos, consistentes e aceitáveis para as principais partes interessadas. O formato de um documento de requisitos pode variar de uma simples lista categorizada por partes interessadas e prioridades a formas mais elaboradas contendo um resumo executivo, descrições detalhadas e anexos.</w:t>
      </w:r>
    </w:p>
    <w:p w:rsidR="00C61B7F" w:rsidRDefault="00C61B7F" w:rsidP="002F0F43">
      <w:pPr>
        <w:jc w:val="both"/>
      </w:pPr>
      <w:r>
        <w:rPr>
          <w:rFonts w:eastAsia="Times New Roman"/>
          <w:szCs w:val="24"/>
        </w:rPr>
        <w:t xml:space="preserve">Portanto, este </w:t>
      </w:r>
      <w:r w:rsidR="0096695D">
        <w:rPr>
          <w:rFonts w:eastAsia="Times New Roman"/>
          <w:szCs w:val="24"/>
        </w:rPr>
        <w:t>Capítulo</w:t>
      </w:r>
      <w:r>
        <w:rPr>
          <w:rFonts w:eastAsia="Times New Roman"/>
          <w:szCs w:val="24"/>
        </w:rPr>
        <w:t xml:space="preserve"> a</w:t>
      </w:r>
      <w:r w:rsidR="00BD62F7">
        <w:rPr>
          <w:rFonts w:eastAsia="Times New Roman"/>
          <w:szCs w:val="24"/>
        </w:rPr>
        <w:t>presenta a</w:t>
      </w:r>
      <w:r>
        <w:rPr>
          <w:rFonts w:eastAsia="Times New Roman"/>
          <w:szCs w:val="24"/>
        </w:rPr>
        <w:t xml:space="preserve"> especificação e</w:t>
      </w:r>
      <w:r w:rsidR="00BD62F7">
        <w:rPr>
          <w:rFonts w:eastAsia="Times New Roman"/>
          <w:szCs w:val="24"/>
        </w:rPr>
        <w:t xml:space="preserve"> a</w:t>
      </w:r>
      <w:r>
        <w:rPr>
          <w:rFonts w:eastAsia="Times New Roman"/>
          <w:szCs w:val="24"/>
        </w:rPr>
        <w:t xml:space="preserve"> análise d</w:t>
      </w:r>
      <w:r w:rsidR="001C5A3B">
        <w:rPr>
          <w:rFonts w:eastAsia="Times New Roman"/>
          <w:szCs w:val="24"/>
        </w:rPr>
        <w:t>os</w:t>
      </w:r>
      <w:r>
        <w:rPr>
          <w:rFonts w:eastAsia="Times New Roman"/>
          <w:szCs w:val="24"/>
        </w:rPr>
        <w:t xml:space="preserve"> requisitos</w:t>
      </w:r>
      <w:r w:rsidR="001C5A3B">
        <w:rPr>
          <w:rFonts w:eastAsia="Times New Roman"/>
          <w:szCs w:val="24"/>
        </w:rPr>
        <w:t xml:space="preserve"> do sistema EzMart</w:t>
      </w:r>
      <w:r>
        <w:rPr>
          <w:rFonts w:eastAsia="Times New Roman"/>
          <w:szCs w:val="24"/>
        </w:rPr>
        <w:t>. Essa atividade é fundamental no desenvolvimento do sistema, por permitir que sejam moldadas as especificações de acordo c</w:t>
      </w:r>
      <w:r w:rsidR="00BD62F7">
        <w:rPr>
          <w:rFonts w:eastAsia="Times New Roman"/>
          <w:szCs w:val="24"/>
        </w:rPr>
        <w:t>om a necessidade dos envolvidos</w:t>
      </w:r>
      <w:r>
        <w:rPr>
          <w:rFonts w:eastAsia="Times New Roman"/>
          <w:szCs w:val="24"/>
        </w:rPr>
        <w:t xml:space="preserve"> e por permitir </w:t>
      </w:r>
      <w:r w:rsidR="00BD62F7">
        <w:rPr>
          <w:rFonts w:eastAsia="Times New Roman"/>
          <w:szCs w:val="24"/>
        </w:rPr>
        <w:t>conduzir a um</w:t>
      </w:r>
      <w:r>
        <w:rPr>
          <w:rFonts w:eastAsia="Times New Roman"/>
          <w:szCs w:val="24"/>
        </w:rPr>
        <w:t xml:space="preserve"> </w:t>
      </w:r>
      <w:r w:rsidR="00BD62F7">
        <w:rPr>
          <w:rFonts w:eastAsia="Times New Roman"/>
          <w:szCs w:val="24"/>
        </w:rPr>
        <w:t>melhor</w:t>
      </w:r>
      <w:r>
        <w:rPr>
          <w:rFonts w:eastAsia="Times New Roman"/>
          <w:szCs w:val="24"/>
        </w:rPr>
        <w:t xml:space="preserve"> conhecimento </w:t>
      </w:r>
      <w:r>
        <w:t>s</w:t>
      </w:r>
      <w:r w:rsidRPr="000520B5">
        <w:t xml:space="preserve">obre </w:t>
      </w:r>
      <w:r>
        <w:t xml:space="preserve">a gestão de mudanças, </w:t>
      </w:r>
      <w:r w:rsidRPr="000520B5">
        <w:t xml:space="preserve">evolução dos requisitos e </w:t>
      </w:r>
      <w:r>
        <w:t>seus impactos</w:t>
      </w:r>
      <w:r w:rsidRPr="000520B5">
        <w:t>.</w:t>
      </w:r>
    </w:p>
    <w:p w:rsidR="001C5A3B" w:rsidRPr="009E6753" w:rsidRDefault="001C5A3B" w:rsidP="002F0F43">
      <w:pPr>
        <w:jc w:val="both"/>
      </w:pPr>
    </w:p>
    <w:p w:rsidR="001B27AC" w:rsidRPr="00620647" w:rsidRDefault="00736EBD" w:rsidP="001B27AC">
      <w:pPr>
        <w:pStyle w:val="Ttulo2"/>
        <w:spacing w:before="240"/>
        <w:jc w:val="both"/>
        <w:rPr>
          <w:b/>
          <w:smallCaps/>
          <w:color w:val="000000"/>
          <w:szCs w:val="24"/>
        </w:rPr>
      </w:pPr>
      <w:bookmarkStart w:id="124" w:name="_Toc486699548"/>
      <w:bookmarkStart w:id="125" w:name="_Toc495240195"/>
      <w:bookmarkStart w:id="126" w:name="_Toc510878452"/>
      <w:bookmarkStart w:id="127" w:name="_Toc523855467"/>
      <w:r w:rsidRPr="001B0F70">
        <w:rPr>
          <w:smallCaps/>
          <w:color w:val="000000"/>
          <w:szCs w:val="24"/>
        </w:rPr>
        <w:t>5.</w:t>
      </w:r>
      <w:bookmarkEnd w:id="124"/>
      <w:bookmarkEnd w:id="125"/>
      <w:r w:rsidR="00F37967">
        <w:rPr>
          <w:smallCaps/>
          <w:color w:val="000000"/>
          <w:szCs w:val="24"/>
        </w:rPr>
        <w:t>1</w:t>
      </w:r>
      <w:r w:rsidR="005E7E4C">
        <w:rPr>
          <w:smallCaps/>
          <w:color w:val="000000"/>
          <w:szCs w:val="24"/>
        </w:rPr>
        <w:t xml:space="preserve"> </w:t>
      </w:r>
      <w:r w:rsidR="00C4042C">
        <w:rPr>
          <w:smallCaps/>
          <w:color w:val="000000"/>
          <w:szCs w:val="24"/>
        </w:rPr>
        <w:t xml:space="preserve">REQUISITOS DO SISTEMA DE </w:t>
      </w:r>
      <w:r w:rsidR="00A007F0" w:rsidRPr="00620647">
        <w:rPr>
          <w:smallCaps/>
          <w:color w:val="000000"/>
          <w:szCs w:val="24"/>
        </w:rPr>
        <w:t>SOFTWARE</w:t>
      </w:r>
      <w:bookmarkEnd w:id="126"/>
      <w:bookmarkEnd w:id="127"/>
    </w:p>
    <w:p w:rsidR="001B27AC" w:rsidRPr="001B27AC" w:rsidRDefault="001B27AC" w:rsidP="001B27AC">
      <w:pPr>
        <w:jc w:val="both"/>
      </w:pPr>
      <w:r>
        <w:t xml:space="preserve">De acordo com Pressman </w:t>
      </w:r>
      <w:r w:rsidR="00815BC3">
        <w:t>(2016, p.133):</w:t>
      </w:r>
    </w:p>
    <w:p w:rsidR="008069EF" w:rsidRDefault="001B27AC" w:rsidP="0028692D">
      <w:pPr>
        <w:ind w:left="2268"/>
        <w:jc w:val="both"/>
        <w:rPr>
          <w:rFonts w:eastAsia="Times New Roman"/>
          <w:sz w:val="20"/>
          <w:szCs w:val="20"/>
        </w:rPr>
      </w:pPr>
      <w:r>
        <w:rPr>
          <w:rFonts w:eastAsia="Times New Roman"/>
          <w:sz w:val="20"/>
          <w:szCs w:val="20"/>
        </w:rPr>
        <w:t xml:space="preserve">A engenharia de requisitos constrói uma ponte entre o projeto e a construção, mas onde começa essa ponte? Alguém pode argumentar que ela tem sua base nos </w:t>
      </w:r>
      <w:r>
        <w:rPr>
          <w:rFonts w:eastAsia="Times New Roman"/>
          <w:sz w:val="20"/>
          <w:szCs w:val="20"/>
        </w:rPr>
        <w:lastRenderedPageBreak/>
        <w:t>envolvidos do projeto (por exemplo</w:t>
      </w:r>
      <w:r w:rsidR="005A4187">
        <w:rPr>
          <w:rFonts w:eastAsia="Times New Roman"/>
          <w:sz w:val="20"/>
          <w:szCs w:val="20"/>
        </w:rPr>
        <w:t xml:space="preserve">, gerentes, clientes e usuários), em que é definida a necessidade do negócio, são descritos cenários de usuários, delineadas funções e recursos e identificadas restrições de projeto. Outros poderiam sugerir que ela se inicia com uma definição mais abrangente do sistema, em que o </w:t>
      </w:r>
      <w:r w:rsidR="00A007F0" w:rsidRPr="00A007F0">
        <w:rPr>
          <w:rFonts w:eastAsia="Times New Roman"/>
          <w:i/>
          <w:sz w:val="20"/>
          <w:szCs w:val="20"/>
        </w:rPr>
        <w:t>software</w:t>
      </w:r>
      <w:r w:rsidR="005A4187">
        <w:rPr>
          <w:rFonts w:eastAsia="Times New Roman"/>
          <w:sz w:val="20"/>
          <w:szCs w:val="20"/>
        </w:rPr>
        <w:t xml:space="preserve"> é apenas um componente de domínio do</w:t>
      </w:r>
      <w:r w:rsidR="001C5A3B">
        <w:rPr>
          <w:rFonts w:eastAsia="Times New Roman"/>
          <w:sz w:val="20"/>
          <w:szCs w:val="20"/>
        </w:rPr>
        <w:t xml:space="preserve"> sistema mais abrangente. Porém, </w:t>
      </w:r>
      <w:r w:rsidR="005A4187">
        <w:rPr>
          <w:rFonts w:eastAsia="Times New Roman"/>
          <w:sz w:val="20"/>
          <w:szCs w:val="20"/>
        </w:rPr>
        <w:t xml:space="preserve">independentemente do ponto de partida, a jornada pela ponte nos leva bem à frente no projeto, permitindo que examinemos o contexto do trabalho de </w:t>
      </w:r>
      <w:r w:rsidR="00A007F0" w:rsidRPr="00A007F0">
        <w:rPr>
          <w:rFonts w:eastAsia="Times New Roman"/>
          <w:i/>
          <w:sz w:val="20"/>
          <w:szCs w:val="20"/>
        </w:rPr>
        <w:t>software</w:t>
      </w:r>
      <w:r w:rsidR="005A4187">
        <w:rPr>
          <w:rFonts w:eastAsia="Times New Roman"/>
          <w:sz w:val="20"/>
          <w:szCs w:val="20"/>
        </w:rPr>
        <w:t xml:space="preserve"> a ser realizado; as necessidades específicas a que o projeto e a construção devem atender; as prioridades que orientam a ordem na qual o trabalho deve ser concluído</w:t>
      </w:r>
      <w:r w:rsidR="007430E3">
        <w:rPr>
          <w:rFonts w:eastAsia="Times New Roman"/>
          <w:sz w:val="20"/>
          <w:szCs w:val="20"/>
        </w:rPr>
        <w:t xml:space="preserve">; e as informações, </w:t>
      </w:r>
      <w:r w:rsidR="00016600">
        <w:rPr>
          <w:rFonts w:eastAsia="Times New Roman"/>
          <w:sz w:val="20"/>
          <w:szCs w:val="20"/>
        </w:rPr>
        <w:t xml:space="preserve">funções e comportamentos que terão um impacto profundo no projeto </w:t>
      </w:r>
      <w:r w:rsidR="00815BC3">
        <w:rPr>
          <w:rFonts w:eastAsia="Times New Roman"/>
          <w:sz w:val="20"/>
          <w:szCs w:val="20"/>
        </w:rPr>
        <w:t>resultante</w:t>
      </w:r>
      <w:r w:rsidR="009E6753">
        <w:rPr>
          <w:rFonts w:eastAsia="Times New Roman"/>
          <w:sz w:val="20"/>
          <w:szCs w:val="20"/>
        </w:rPr>
        <w:t>.</w:t>
      </w:r>
    </w:p>
    <w:p w:rsidR="00C61B7F" w:rsidRDefault="001C5A3B" w:rsidP="00C61B7F">
      <w:pPr>
        <w:jc w:val="both"/>
      </w:pPr>
      <w:r>
        <w:t>Assim,</w:t>
      </w:r>
      <w:r w:rsidR="00FF5F62">
        <w:t xml:space="preserve"> n</w:t>
      </w:r>
      <w:r w:rsidR="00C61B7F">
        <w:t xml:space="preserve">esta </w:t>
      </w:r>
      <w:r>
        <w:t>s</w:t>
      </w:r>
      <w:r w:rsidR="00A007F0">
        <w:t>eção</w:t>
      </w:r>
      <w:r>
        <w:t>, encontram-se</w:t>
      </w:r>
      <w:r w:rsidR="00FF5F62">
        <w:t xml:space="preserve"> </w:t>
      </w:r>
      <w:r w:rsidR="00BD62F7">
        <w:t xml:space="preserve">os requisitos de acordo com cada módulo do sistema EzMart. </w:t>
      </w:r>
      <w:r w:rsidR="00C61B7F">
        <w:t xml:space="preserve">Os </w:t>
      </w:r>
      <w:r w:rsidR="0006138E">
        <w:t>requisitos estão</w:t>
      </w:r>
      <w:r w:rsidR="00C61B7F">
        <w:t xml:space="preserve"> divididos em Requisitos Funcionais (RF) e </w:t>
      </w:r>
      <w:r w:rsidR="00CB6103">
        <w:t xml:space="preserve">Não Funcionais (RNF) e </w:t>
      </w:r>
      <w:r w:rsidR="0006138E">
        <w:t xml:space="preserve">para cada um mostra-se </w:t>
      </w:r>
      <w:r w:rsidR="00CB6103">
        <w:t xml:space="preserve">a prioridade </w:t>
      </w:r>
      <w:r w:rsidR="0006138E">
        <w:t>no projeto</w:t>
      </w:r>
      <w:r w:rsidR="00CB6103">
        <w:t>. Os níveis de prioridade podem ser:</w:t>
      </w:r>
    </w:p>
    <w:p w:rsidR="00CB6103" w:rsidRDefault="0006138E" w:rsidP="00EC35B2">
      <w:pPr>
        <w:pStyle w:val="NormalWeb"/>
        <w:numPr>
          <w:ilvl w:val="0"/>
          <w:numId w:val="27"/>
        </w:numPr>
        <w:shd w:val="clear" w:color="auto" w:fill="FFFFFF"/>
        <w:spacing w:before="0" w:beforeAutospacing="0" w:after="360" w:afterAutospacing="0" w:line="360" w:lineRule="auto"/>
        <w:jc w:val="both"/>
      </w:pPr>
      <w:r>
        <w:t>essencial;</w:t>
      </w:r>
    </w:p>
    <w:p w:rsidR="00CB6103" w:rsidRDefault="00CB6103" w:rsidP="00EC35B2">
      <w:pPr>
        <w:pStyle w:val="NormalWeb"/>
        <w:numPr>
          <w:ilvl w:val="0"/>
          <w:numId w:val="27"/>
        </w:numPr>
        <w:shd w:val="clear" w:color="auto" w:fill="FFFFFF"/>
        <w:spacing w:before="0" w:beforeAutospacing="0" w:after="360" w:afterAutospacing="0" w:line="360" w:lineRule="auto"/>
        <w:jc w:val="both"/>
      </w:pPr>
      <w:r>
        <w:t>importante;</w:t>
      </w:r>
    </w:p>
    <w:p w:rsidR="00CB6103" w:rsidRDefault="00CB6103" w:rsidP="00EC35B2">
      <w:pPr>
        <w:pStyle w:val="NormalWeb"/>
        <w:numPr>
          <w:ilvl w:val="0"/>
          <w:numId w:val="27"/>
        </w:numPr>
        <w:shd w:val="clear" w:color="auto" w:fill="FFFFFF"/>
        <w:spacing w:before="0" w:beforeAutospacing="0" w:after="360" w:afterAutospacing="0" w:line="360" w:lineRule="auto"/>
        <w:jc w:val="both"/>
      </w:pPr>
      <w:r>
        <w:t>desejável.</w:t>
      </w:r>
    </w:p>
    <w:p w:rsidR="00603E9A" w:rsidRDefault="00CB6103" w:rsidP="00CB6103">
      <w:pPr>
        <w:jc w:val="both"/>
      </w:pPr>
      <w:bookmarkStart w:id="128" w:name="_Toc486699549"/>
      <w:bookmarkStart w:id="129" w:name="_Toc495240196"/>
      <w:r>
        <w:t xml:space="preserve">Os requisitos classificados como essenciais são indispensáveis para o funcionamento da aplicação. </w:t>
      </w:r>
      <w:r w:rsidR="00A00E6C">
        <w:t>O</w:t>
      </w:r>
      <w:r>
        <w:t xml:space="preserve">s requisitos importantes </w:t>
      </w:r>
      <w:r w:rsidR="00A00E6C">
        <w:t>ajudam a complementar o f</w:t>
      </w:r>
      <w:r>
        <w:t xml:space="preserve">uncionamento </w:t>
      </w:r>
      <w:r w:rsidR="00A00E6C">
        <w:t xml:space="preserve">do sistema </w:t>
      </w:r>
      <w:r>
        <w:t>e os requisito</w:t>
      </w:r>
      <w:r w:rsidR="00A00E6C">
        <w:t>s classificados como desejáveis</w:t>
      </w:r>
      <w:r>
        <w:t xml:space="preserve"> são</w:t>
      </w:r>
      <w:r w:rsidR="00A00E6C">
        <w:t xml:space="preserve"> aqueles</w:t>
      </w:r>
      <w:r>
        <w:t xml:space="preserve"> </w:t>
      </w:r>
      <w:r w:rsidR="00A00E6C">
        <w:t>que podem agregar mais satisfação com o funcionamento do sistema</w:t>
      </w:r>
      <w:r>
        <w:t xml:space="preserve">, pois constituem funcionalidades </w:t>
      </w:r>
      <w:r w:rsidR="00A00E6C">
        <w:t>adicionais</w:t>
      </w:r>
      <w:r>
        <w:t xml:space="preserve"> para o sistema EzMart. A ordem de prioridade </w:t>
      </w:r>
      <w:r w:rsidR="00DF4C40">
        <w:t>para</w:t>
      </w:r>
      <w:r>
        <w:t xml:space="preserve"> desenvolvimento, portanto</w:t>
      </w:r>
      <w:r w:rsidR="00A00E6C">
        <w:t>,</w:t>
      </w:r>
      <w:r>
        <w:t xml:space="preserve"> deve ser essencial, importante e desejável. </w:t>
      </w:r>
    </w:p>
    <w:p w:rsidR="00A00E6C" w:rsidRDefault="00A00E6C" w:rsidP="00CB6103">
      <w:pPr>
        <w:jc w:val="both"/>
      </w:pPr>
    </w:p>
    <w:p w:rsidR="002F0F43" w:rsidRDefault="002F0F43" w:rsidP="00F37967">
      <w:pPr>
        <w:pStyle w:val="Ttulo3"/>
        <w:spacing w:before="240" w:after="240"/>
        <w:jc w:val="both"/>
        <w:rPr>
          <w:rFonts w:ascii="Times New Roman" w:hAnsi="Times New Roman"/>
          <w:color w:val="000000"/>
          <w:szCs w:val="24"/>
        </w:rPr>
      </w:pPr>
      <w:bookmarkStart w:id="130" w:name="_Toc510878453"/>
      <w:bookmarkStart w:id="131" w:name="_Toc523855468"/>
      <w:r w:rsidRPr="001B0F70">
        <w:rPr>
          <w:rFonts w:ascii="Times New Roman" w:hAnsi="Times New Roman"/>
          <w:color w:val="000000"/>
          <w:szCs w:val="24"/>
        </w:rPr>
        <w:t>5.1.1 Requisitos Funcionais</w:t>
      </w:r>
      <w:bookmarkEnd w:id="128"/>
      <w:bookmarkEnd w:id="129"/>
      <w:bookmarkEnd w:id="130"/>
      <w:bookmarkEnd w:id="131"/>
    </w:p>
    <w:p w:rsidR="008069EF" w:rsidRPr="001B0F70" w:rsidRDefault="008069EF" w:rsidP="008069EF">
      <w:pPr>
        <w:spacing w:before="240"/>
        <w:jc w:val="both"/>
        <w:rPr>
          <w:rFonts w:eastAsia="Times New Roman"/>
          <w:szCs w:val="24"/>
        </w:rPr>
      </w:pPr>
      <w:r w:rsidRPr="001B0F70">
        <w:rPr>
          <w:rFonts w:eastAsia="Times New Roman"/>
          <w:color w:val="000000"/>
          <w:szCs w:val="24"/>
        </w:rPr>
        <w:t>Mendes</w:t>
      </w:r>
      <w:r w:rsidR="00815BC3">
        <w:rPr>
          <w:rFonts w:eastAsia="Times New Roman"/>
          <w:color w:val="000000"/>
          <w:szCs w:val="24"/>
        </w:rPr>
        <w:t xml:space="preserve"> (2016, p.</w:t>
      </w:r>
      <w:r w:rsidR="00DA3B29">
        <w:rPr>
          <w:rFonts w:eastAsia="Times New Roman"/>
          <w:color w:val="000000"/>
          <w:szCs w:val="24"/>
        </w:rPr>
        <w:t xml:space="preserve"> </w:t>
      </w:r>
      <w:r w:rsidR="00815BC3">
        <w:rPr>
          <w:rFonts w:eastAsia="Times New Roman"/>
          <w:color w:val="000000"/>
          <w:szCs w:val="24"/>
        </w:rPr>
        <w:t>3)</w:t>
      </w:r>
      <w:r w:rsidRPr="001B0F70">
        <w:rPr>
          <w:rFonts w:eastAsia="Times New Roman"/>
          <w:color w:val="000000"/>
          <w:szCs w:val="24"/>
        </w:rPr>
        <w:t xml:space="preserve"> define os requisitos funcionais como:</w:t>
      </w:r>
    </w:p>
    <w:p w:rsidR="008069EF" w:rsidRPr="006C2D94" w:rsidRDefault="008069EF" w:rsidP="0028692D">
      <w:pPr>
        <w:spacing w:before="240"/>
        <w:ind w:left="2268"/>
        <w:jc w:val="both"/>
        <w:rPr>
          <w:rFonts w:eastAsia="Times New Roman"/>
          <w:sz w:val="20"/>
          <w:szCs w:val="20"/>
        </w:rPr>
      </w:pPr>
      <w:r w:rsidRPr="006C2D94">
        <w:rPr>
          <w:rFonts w:eastAsia="Times New Roman"/>
          <w:color w:val="000000"/>
          <w:sz w:val="20"/>
          <w:szCs w:val="20"/>
        </w:rPr>
        <w:t xml:space="preserve">Um requisito de sistema de </w:t>
      </w:r>
      <w:r w:rsidR="00A007F0" w:rsidRPr="00A007F0">
        <w:rPr>
          <w:rFonts w:eastAsia="Times New Roman"/>
          <w:i/>
          <w:color w:val="000000"/>
          <w:sz w:val="20"/>
          <w:szCs w:val="20"/>
        </w:rPr>
        <w:t>software</w:t>
      </w:r>
      <w:r w:rsidRPr="006C2D94">
        <w:rPr>
          <w:rFonts w:eastAsia="Times New Roman"/>
          <w:color w:val="000000"/>
          <w:sz w:val="20"/>
          <w:szCs w:val="20"/>
        </w:rPr>
        <w:t xml:space="preserve"> que especifica uma função que o sistema ou componente deve ser capaz de realizar. Estes são requisitos que definem o comportamento do sistema, ou seja, o processo ou transformação que componentes </w:t>
      </w:r>
      <w:r w:rsidRPr="006C2D94">
        <w:rPr>
          <w:rFonts w:eastAsia="Times New Roman"/>
          <w:color w:val="000000"/>
          <w:sz w:val="20"/>
          <w:szCs w:val="20"/>
        </w:rPr>
        <w:lastRenderedPageBreak/>
        <w:t xml:space="preserve">de </w:t>
      </w:r>
      <w:r w:rsidR="00A007F0" w:rsidRPr="00A007F0">
        <w:rPr>
          <w:rFonts w:eastAsia="Times New Roman"/>
          <w:i/>
          <w:color w:val="000000"/>
          <w:sz w:val="20"/>
          <w:szCs w:val="20"/>
        </w:rPr>
        <w:t>software</w:t>
      </w:r>
      <w:r w:rsidRPr="006C2D94">
        <w:rPr>
          <w:rFonts w:eastAsia="Times New Roman"/>
          <w:i/>
          <w:color w:val="000000"/>
          <w:sz w:val="20"/>
          <w:szCs w:val="20"/>
        </w:rPr>
        <w:t xml:space="preserve"> </w:t>
      </w:r>
      <w:r w:rsidRPr="006C2D94">
        <w:rPr>
          <w:rFonts w:eastAsia="Times New Roman"/>
          <w:color w:val="000000"/>
          <w:sz w:val="20"/>
          <w:szCs w:val="20"/>
        </w:rPr>
        <w:t xml:space="preserve">ou </w:t>
      </w:r>
      <w:r w:rsidRPr="006C2D94">
        <w:rPr>
          <w:rFonts w:eastAsia="Times New Roman"/>
          <w:i/>
          <w:color w:val="000000"/>
          <w:sz w:val="20"/>
          <w:szCs w:val="20"/>
        </w:rPr>
        <w:t>hardware</w:t>
      </w:r>
      <w:r w:rsidRPr="006C2D94">
        <w:rPr>
          <w:rFonts w:eastAsia="Times New Roman"/>
          <w:color w:val="000000"/>
          <w:sz w:val="20"/>
          <w:szCs w:val="20"/>
        </w:rPr>
        <w:t xml:space="preserve"> efetuam sobre as entradas para gerar as saídas. Esses requisitos capturam as funcionalidades </w:t>
      </w:r>
      <w:r w:rsidR="00F8526C">
        <w:rPr>
          <w:rFonts w:eastAsia="Times New Roman"/>
          <w:color w:val="000000"/>
          <w:sz w:val="20"/>
          <w:szCs w:val="20"/>
        </w:rPr>
        <w:t>sob o ponto de vista do usuário</w:t>
      </w:r>
      <w:r w:rsidR="0028692D">
        <w:rPr>
          <w:rFonts w:eastAsia="Times New Roman"/>
          <w:color w:val="000000"/>
          <w:sz w:val="20"/>
          <w:szCs w:val="20"/>
        </w:rPr>
        <w:t>.</w:t>
      </w:r>
    </w:p>
    <w:p w:rsidR="008069EF" w:rsidRDefault="00A00E6C" w:rsidP="008069EF">
      <w:pPr>
        <w:jc w:val="both"/>
      </w:pPr>
      <w:r>
        <w:t>Os r</w:t>
      </w:r>
      <w:r w:rsidR="008069EF">
        <w:t>equi</w:t>
      </w:r>
      <w:r>
        <w:t>sitos f</w:t>
      </w:r>
      <w:r w:rsidR="008069EF">
        <w:t>uncionais são subdivididos de acordo com as necessidades d</w:t>
      </w:r>
      <w:r>
        <w:t>a</w:t>
      </w:r>
      <w:r w:rsidR="008069EF">
        <w:t>s</w:t>
      </w:r>
      <w:r>
        <w:t xml:space="preserve"> partes interessadas no projeto. Antecedendo à</w:t>
      </w:r>
      <w:r w:rsidR="008069EF">
        <w:t xml:space="preserve"> descrição </w:t>
      </w:r>
      <w:r>
        <w:t>deles</w:t>
      </w:r>
      <w:r w:rsidR="008069EF">
        <w:t xml:space="preserve">, faz-se necessária a abordagem da perspectiva de </w:t>
      </w:r>
      <w:r w:rsidR="00BD62F7">
        <w:t>alguns</w:t>
      </w:r>
      <w:r w:rsidR="008069EF">
        <w:t xml:space="preserve"> interessados no presente projeto. São eles:</w:t>
      </w:r>
    </w:p>
    <w:p w:rsidR="008069EF" w:rsidRDefault="000D36B4" w:rsidP="00EC35B2">
      <w:pPr>
        <w:pStyle w:val="NormalWeb"/>
        <w:numPr>
          <w:ilvl w:val="0"/>
          <w:numId w:val="28"/>
        </w:numPr>
        <w:shd w:val="clear" w:color="auto" w:fill="FFFFFF"/>
        <w:spacing w:before="0" w:beforeAutospacing="0" w:after="360" w:afterAutospacing="0" w:line="360" w:lineRule="auto"/>
        <w:jc w:val="both"/>
      </w:pPr>
      <w:r>
        <w:t>c</w:t>
      </w:r>
      <w:r w:rsidR="007A07E3">
        <w:t>onsumidor (Pessoa Física</w:t>
      </w:r>
      <w:r w:rsidR="00A00E6C">
        <w:t xml:space="preserve"> </w:t>
      </w:r>
      <w:r w:rsidR="00BD62F7">
        <w:t>ou Jurídica</w:t>
      </w:r>
      <w:r w:rsidR="008069EF">
        <w:t>);</w:t>
      </w:r>
    </w:p>
    <w:p w:rsidR="008069EF" w:rsidRDefault="000D36B4" w:rsidP="00EC35B2">
      <w:pPr>
        <w:pStyle w:val="NormalWeb"/>
        <w:numPr>
          <w:ilvl w:val="0"/>
          <w:numId w:val="28"/>
        </w:numPr>
        <w:shd w:val="clear" w:color="auto" w:fill="FFFFFF"/>
        <w:spacing w:before="0" w:beforeAutospacing="0" w:after="360" w:afterAutospacing="0" w:line="360" w:lineRule="auto"/>
        <w:jc w:val="both"/>
      </w:pPr>
      <w:r>
        <w:t>e</w:t>
      </w:r>
      <w:r w:rsidR="008069EF">
        <w:t>stabele</w:t>
      </w:r>
      <w:r w:rsidR="007A07E3">
        <w:t>cimento de supermercado (Pessoa Jurídica</w:t>
      </w:r>
      <w:r w:rsidR="008069EF">
        <w:t>).</w:t>
      </w:r>
    </w:p>
    <w:p w:rsidR="00F8526C" w:rsidRPr="00D76AE6" w:rsidRDefault="008069EF" w:rsidP="00D76AE6">
      <w:pPr>
        <w:jc w:val="both"/>
        <w:rPr>
          <w:rStyle w:val="nfaseSutil"/>
          <w:i w:val="0"/>
          <w:iCs w:val="0"/>
          <w:color w:val="auto"/>
        </w:rPr>
      </w:pPr>
      <w:r>
        <w:t>Portanto, d</w:t>
      </w:r>
      <w:r w:rsidRPr="000520B5">
        <w:t xml:space="preserve">e acordo </w:t>
      </w:r>
      <w:r w:rsidR="009D2054">
        <w:t>com as</w:t>
      </w:r>
      <w:r w:rsidRPr="000520B5">
        <w:t xml:space="preserve"> necessidades </w:t>
      </w:r>
      <w:r w:rsidR="00502434">
        <w:t xml:space="preserve">dessas partes </w:t>
      </w:r>
      <w:r w:rsidRPr="000520B5">
        <w:t>em relação às funcionalidades, os requisitos podem ser agrupado</w:t>
      </w:r>
      <w:r w:rsidR="00502434">
        <w:t>s em módulos. Os módulos são um agrupamento de</w:t>
      </w:r>
      <w:r w:rsidRPr="000520B5">
        <w:t xml:space="preserve"> determinadas funções</w:t>
      </w:r>
      <w:r w:rsidR="00502434">
        <w:t xml:space="preserve"> de acordo com um propósito específico</w:t>
      </w:r>
      <w:r w:rsidRPr="000520B5">
        <w:t xml:space="preserve">. </w:t>
      </w:r>
      <w:r w:rsidR="00D76AE6">
        <w:t>Eles são mostrados a seguir.</w:t>
      </w:r>
    </w:p>
    <w:p w:rsidR="00343CA2" w:rsidRDefault="00343CA2" w:rsidP="00EC35B2">
      <w:pPr>
        <w:pStyle w:val="NormalWeb"/>
        <w:numPr>
          <w:ilvl w:val="0"/>
          <w:numId w:val="30"/>
        </w:numPr>
        <w:shd w:val="clear" w:color="auto" w:fill="FFFFFF"/>
        <w:spacing w:before="0" w:beforeAutospacing="0" w:after="360" w:afterAutospacing="0" w:line="360" w:lineRule="auto"/>
        <w:jc w:val="both"/>
      </w:pPr>
      <w:r>
        <w:t xml:space="preserve">Módulo de </w:t>
      </w:r>
      <w:r w:rsidR="00DA3B29">
        <w:t>A</w:t>
      </w:r>
      <w:r>
        <w:t>cesso</w:t>
      </w:r>
    </w:p>
    <w:p w:rsidR="00343CA2" w:rsidRDefault="00343CA2" w:rsidP="00343CA2">
      <w:pPr>
        <w:jc w:val="both"/>
        <w:rPr>
          <w:szCs w:val="24"/>
        </w:rPr>
      </w:pPr>
      <w:r>
        <w:rPr>
          <w:szCs w:val="24"/>
        </w:rPr>
        <w:t xml:space="preserve">Este módulo agrupa um conjunto de funcionalidades relacionadas aos </w:t>
      </w:r>
      <w:r w:rsidR="006D5ABB">
        <w:rPr>
          <w:szCs w:val="24"/>
        </w:rPr>
        <w:t>consumidores e</w:t>
      </w:r>
      <w:r>
        <w:rPr>
          <w:szCs w:val="24"/>
        </w:rPr>
        <w:t xml:space="preserve"> est</w:t>
      </w:r>
      <w:r w:rsidR="00502434">
        <w:rPr>
          <w:szCs w:val="24"/>
        </w:rPr>
        <w:t>abelecimentos.</w:t>
      </w:r>
    </w:p>
    <w:p w:rsidR="00343CA2" w:rsidRPr="009E6753" w:rsidRDefault="00343CA2" w:rsidP="00343CA2">
      <w:pPr>
        <w:jc w:val="both"/>
        <w:rPr>
          <w:b/>
          <w:szCs w:val="24"/>
        </w:rPr>
      </w:pPr>
      <w:r w:rsidRPr="009E6753">
        <w:rPr>
          <w:b/>
          <w:szCs w:val="24"/>
        </w:rPr>
        <w:t>RF 01 – Realizar autenticação</w:t>
      </w:r>
    </w:p>
    <w:p w:rsidR="00343CA2" w:rsidRDefault="00343CA2" w:rsidP="00343CA2">
      <w:pPr>
        <w:jc w:val="both"/>
        <w:rPr>
          <w:szCs w:val="24"/>
        </w:rPr>
      </w:pPr>
      <w:r>
        <w:rPr>
          <w:szCs w:val="24"/>
        </w:rPr>
        <w:t xml:space="preserve">Este requisito refere-se à funcionalidade de acesso ao sistema a partir dos cadastros </w:t>
      </w:r>
      <w:r w:rsidR="00C9301A">
        <w:rPr>
          <w:szCs w:val="24"/>
        </w:rPr>
        <w:t xml:space="preserve">dos usuários </w:t>
      </w:r>
      <w:r>
        <w:rPr>
          <w:szCs w:val="24"/>
        </w:rPr>
        <w:t>devidam</w:t>
      </w:r>
      <w:r w:rsidR="00C9301A">
        <w:rPr>
          <w:szCs w:val="24"/>
        </w:rPr>
        <w:t>ente realizados para consumidores</w:t>
      </w:r>
      <w:r>
        <w:rPr>
          <w:szCs w:val="24"/>
        </w:rPr>
        <w:t>, estabelecimento</w:t>
      </w:r>
      <w:r w:rsidR="00C9301A">
        <w:rPr>
          <w:szCs w:val="24"/>
        </w:rPr>
        <w:t>s</w:t>
      </w:r>
      <w:r>
        <w:rPr>
          <w:szCs w:val="24"/>
        </w:rPr>
        <w:t xml:space="preserve"> </w:t>
      </w:r>
      <w:r w:rsidR="00C9301A">
        <w:rPr>
          <w:szCs w:val="24"/>
        </w:rPr>
        <w:t xml:space="preserve">e </w:t>
      </w:r>
      <w:r>
        <w:rPr>
          <w:szCs w:val="24"/>
        </w:rPr>
        <w:t>administradores</w:t>
      </w:r>
      <w:r w:rsidR="00C9301A">
        <w:rPr>
          <w:szCs w:val="24"/>
        </w:rPr>
        <w:t xml:space="preserve"> do sistema</w:t>
      </w:r>
      <w:r>
        <w:rPr>
          <w:szCs w:val="24"/>
        </w:rPr>
        <w:t>.</w:t>
      </w:r>
    </w:p>
    <w:p w:rsidR="00343CA2" w:rsidRDefault="00343CA2" w:rsidP="00343CA2">
      <w:pPr>
        <w:jc w:val="both"/>
        <w:rPr>
          <w:szCs w:val="24"/>
        </w:rPr>
      </w:pPr>
      <w:r>
        <w:rPr>
          <w:szCs w:val="24"/>
        </w:rPr>
        <w:t>Os usuários deve</w:t>
      </w:r>
      <w:r w:rsidR="00C9301A">
        <w:rPr>
          <w:szCs w:val="24"/>
        </w:rPr>
        <w:t>rão</w:t>
      </w:r>
      <w:r>
        <w:rPr>
          <w:szCs w:val="24"/>
        </w:rPr>
        <w:t xml:space="preserve"> informar:</w:t>
      </w:r>
    </w:p>
    <w:p w:rsidR="00343CA2" w:rsidRDefault="00226964" w:rsidP="00EC35B2">
      <w:pPr>
        <w:pStyle w:val="NormalWeb"/>
        <w:numPr>
          <w:ilvl w:val="0"/>
          <w:numId w:val="31"/>
        </w:numPr>
        <w:shd w:val="clear" w:color="auto" w:fill="FFFFFF"/>
        <w:spacing w:before="0" w:beforeAutospacing="0" w:after="360" w:afterAutospacing="0" w:line="360" w:lineRule="auto"/>
        <w:jc w:val="both"/>
      </w:pPr>
      <w:r w:rsidRPr="00226964">
        <w:rPr>
          <w:i/>
        </w:rPr>
        <w:t>e-mail</w:t>
      </w:r>
      <w:r w:rsidR="00343CA2">
        <w:t>;</w:t>
      </w:r>
    </w:p>
    <w:p w:rsidR="00343CA2" w:rsidRDefault="00343CA2" w:rsidP="00EC35B2">
      <w:pPr>
        <w:pStyle w:val="NormalWeb"/>
        <w:numPr>
          <w:ilvl w:val="0"/>
          <w:numId w:val="31"/>
        </w:numPr>
        <w:shd w:val="clear" w:color="auto" w:fill="FFFFFF"/>
        <w:spacing w:before="0" w:beforeAutospacing="0" w:after="360" w:afterAutospacing="0" w:line="360" w:lineRule="auto"/>
        <w:jc w:val="both"/>
      </w:pPr>
      <w:r>
        <w:t>senha.</w:t>
      </w:r>
    </w:p>
    <w:p w:rsidR="00343CA2" w:rsidRDefault="00343CA2" w:rsidP="00343CA2">
      <w:pPr>
        <w:jc w:val="both"/>
        <w:rPr>
          <w:szCs w:val="24"/>
        </w:rPr>
      </w:pPr>
      <w:r>
        <w:rPr>
          <w:szCs w:val="24"/>
        </w:rPr>
        <w:t xml:space="preserve">Esses dados </w:t>
      </w:r>
      <w:r w:rsidR="00B96589">
        <w:rPr>
          <w:szCs w:val="24"/>
        </w:rPr>
        <w:t>são</w:t>
      </w:r>
      <w:r>
        <w:rPr>
          <w:szCs w:val="24"/>
        </w:rPr>
        <w:t xml:space="preserve"> necessários para permitir a autenticação e acesso ao sistema, que </w:t>
      </w:r>
      <w:r w:rsidR="00B96589">
        <w:rPr>
          <w:szCs w:val="24"/>
        </w:rPr>
        <w:t>deve apresentar</w:t>
      </w:r>
      <w:r>
        <w:rPr>
          <w:szCs w:val="24"/>
        </w:rPr>
        <w:t xml:space="preserve"> um perfil de acesso particular para cada usuário do sistema.</w:t>
      </w:r>
    </w:p>
    <w:p w:rsidR="00343CA2" w:rsidRDefault="00343CA2" w:rsidP="00343CA2">
      <w:pPr>
        <w:jc w:val="both"/>
        <w:rPr>
          <w:szCs w:val="24"/>
        </w:rPr>
      </w:pPr>
      <w:r>
        <w:rPr>
          <w:szCs w:val="24"/>
        </w:rPr>
        <w:t xml:space="preserve">O sistema </w:t>
      </w:r>
      <w:r w:rsidR="00B96589">
        <w:rPr>
          <w:szCs w:val="24"/>
        </w:rPr>
        <w:t>deve</w:t>
      </w:r>
      <w:r>
        <w:rPr>
          <w:szCs w:val="24"/>
        </w:rPr>
        <w:t xml:space="preserve"> assegurar algumas condições. São elas:</w:t>
      </w:r>
    </w:p>
    <w:p w:rsidR="00343CA2" w:rsidRDefault="00343CA2" w:rsidP="00EC35B2">
      <w:pPr>
        <w:pStyle w:val="NormalWeb"/>
        <w:numPr>
          <w:ilvl w:val="0"/>
          <w:numId w:val="32"/>
        </w:numPr>
        <w:shd w:val="clear" w:color="auto" w:fill="FFFFFF"/>
        <w:spacing w:before="0" w:beforeAutospacing="0" w:after="360" w:afterAutospacing="0" w:line="360" w:lineRule="auto"/>
        <w:jc w:val="both"/>
      </w:pPr>
      <w:r>
        <w:lastRenderedPageBreak/>
        <w:t>rigidez no controle de autenticação do usuário: caso haja dados incorretos nos campos</w:t>
      </w:r>
      <w:r w:rsidR="00B96589">
        <w:t xml:space="preserve"> de autenticação, o sistema não deve</w:t>
      </w:r>
      <w:r w:rsidR="00C9301A">
        <w:t xml:space="preserve"> permitir o acesso d</w:t>
      </w:r>
      <w:r>
        <w:t>o usuário;</w:t>
      </w:r>
    </w:p>
    <w:p w:rsidR="00343CA2" w:rsidRDefault="00343CA2" w:rsidP="00EC35B2">
      <w:pPr>
        <w:pStyle w:val="NormalWeb"/>
        <w:numPr>
          <w:ilvl w:val="0"/>
          <w:numId w:val="32"/>
        </w:numPr>
        <w:shd w:val="clear" w:color="auto" w:fill="FFFFFF"/>
        <w:spacing w:before="0" w:beforeAutospacing="0" w:after="360" w:afterAutospacing="0" w:line="360" w:lineRule="auto"/>
        <w:jc w:val="both"/>
      </w:pPr>
      <w:r>
        <w:t xml:space="preserve">mensagens informativas que orientem o usuário em caso de falhas: </w:t>
      </w:r>
      <w:r w:rsidR="00C9301A">
        <w:t xml:space="preserve">caso haja falta de conexão com o </w:t>
      </w:r>
      <w:r w:rsidR="00502C83">
        <w:t>s</w:t>
      </w:r>
      <w:r w:rsidR="00C9301A">
        <w:t>ervidor</w:t>
      </w:r>
      <w:r w:rsidR="00502C83">
        <w:t xml:space="preserve"> da aplicação</w:t>
      </w:r>
      <w:r>
        <w:t xml:space="preserve"> ou os dados de entrada de au</w:t>
      </w:r>
      <w:r w:rsidR="00C9301A">
        <w:t xml:space="preserve">tenticação estejam incorretos, </w:t>
      </w:r>
      <w:r w:rsidR="00B96589">
        <w:t>é</w:t>
      </w:r>
      <w:r w:rsidR="00C9301A">
        <w:t xml:space="preserve"> necessário que o </w:t>
      </w:r>
      <w:r>
        <w:t>sistema exiba uma alerta ao usuário, que indique o prob</w:t>
      </w:r>
      <w:r w:rsidR="00C9301A">
        <w:t>lema e a solução. Por exemplo: c</w:t>
      </w:r>
      <w:r>
        <w:t xml:space="preserve">aso o dado “Senha” esteja incorreto, </w:t>
      </w:r>
      <w:r w:rsidR="00B61F2E" w:rsidRPr="00B61F2E">
        <w:t>o sistema</w:t>
      </w:r>
      <w:r>
        <w:t xml:space="preserve"> </w:t>
      </w:r>
      <w:r w:rsidR="008679B5" w:rsidRPr="008679B5">
        <w:t>deve</w:t>
      </w:r>
      <w:r>
        <w:t xml:space="preserve"> exibir a mensagem: “</w:t>
      </w:r>
      <w:r w:rsidR="00226964" w:rsidRPr="00226964">
        <w:rPr>
          <w:i/>
        </w:rPr>
        <w:t>E-mail</w:t>
      </w:r>
      <w:r>
        <w:t xml:space="preserve"> e/ou </w:t>
      </w:r>
      <w:r w:rsidR="00DA3B29">
        <w:t>s</w:t>
      </w:r>
      <w:r>
        <w:t xml:space="preserve">enha incorreto(s). Tente outra vez”. </w:t>
      </w:r>
      <w:r w:rsidR="00C9301A">
        <w:t xml:space="preserve">Caso haja falta de conexão com o </w:t>
      </w:r>
      <w:r w:rsidR="00502C83">
        <w:t>s</w:t>
      </w:r>
      <w:r w:rsidR="00C9301A">
        <w:t>ervidor</w:t>
      </w:r>
      <w:r>
        <w:t xml:space="preserve"> no mom</w:t>
      </w:r>
      <w:r w:rsidR="00B96589">
        <w:t>ento da autenticação, o sistema deve</w:t>
      </w:r>
      <w:r>
        <w:t xml:space="preserve"> exibir, por exemplo</w:t>
      </w:r>
      <w:r w:rsidR="00C9301A">
        <w:t>, a mensagem: “Falha de conexão</w:t>
      </w:r>
      <w:r>
        <w:t xml:space="preserve">. Verifique sua conexão e tente novamente”. Desta maneira, é fundamental que o usuário se atente </w:t>
      </w:r>
      <w:r w:rsidR="00C9301A">
        <w:t>à</w:t>
      </w:r>
      <w:r>
        <w:t>s mensagens para que solucione os erros e obtenha uma melhor experiência com o sistema.</w:t>
      </w:r>
    </w:p>
    <w:p w:rsidR="00343CA2" w:rsidRDefault="00343CA2" w:rsidP="00343CA2">
      <w:pPr>
        <w:pStyle w:val="NormalWeb"/>
        <w:shd w:val="clear" w:color="auto" w:fill="FFFFFF"/>
        <w:spacing w:before="0" w:beforeAutospacing="0" w:after="360" w:afterAutospacing="0" w:line="360" w:lineRule="auto"/>
        <w:jc w:val="both"/>
      </w:pPr>
      <w:r w:rsidRPr="009E6753">
        <w:rPr>
          <w:iCs/>
          <w:u w:val="single"/>
        </w:rPr>
        <w:t>Prioridade</w:t>
      </w:r>
      <w:r>
        <w:rPr>
          <w:iCs/>
        </w:rPr>
        <w:t xml:space="preserve">: </w:t>
      </w:r>
      <w:r>
        <w:rPr>
          <w:iCs/>
        </w:rPr>
        <w:sym w:font="Wingdings" w:char="F0FE"/>
      </w:r>
      <w:r>
        <w:rPr>
          <w:iCs/>
        </w:rPr>
        <w:t xml:space="preserve"> Essencial </w:t>
      </w:r>
    </w:p>
    <w:p w:rsidR="00343CA2" w:rsidRDefault="00343CA2" w:rsidP="00343CA2">
      <w:pPr>
        <w:jc w:val="both"/>
        <w:rPr>
          <w:szCs w:val="24"/>
          <w:u w:val="single"/>
        </w:rPr>
      </w:pPr>
      <w:r>
        <w:rPr>
          <w:szCs w:val="24"/>
          <w:u w:val="single"/>
        </w:rPr>
        <w:t>Requisito(s) relacionado(s):</w:t>
      </w:r>
    </w:p>
    <w:p w:rsidR="00343CA2" w:rsidRDefault="00343CA2" w:rsidP="00EC35B2">
      <w:pPr>
        <w:pStyle w:val="PargrafodaLista"/>
        <w:numPr>
          <w:ilvl w:val="0"/>
          <w:numId w:val="33"/>
        </w:numPr>
        <w:jc w:val="both"/>
        <w:rPr>
          <w:szCs w:val="24"/>
        </w:rPr>
      </w:pPr>
      <w:r>
        <w:rPr>
          <w:szCs w:val="24"/>
        </w:rPr>
        <w:t>RF 04</w:t>
      </w:r>
      <w:r w:rsidR="00A4312D">
        <w:rPr>
          <w:szCs w:val="24"/>
        </w:rPr>
        <w:t xml:space="preserve"> </w:t>
      </w:r>
      <w:r>
        <w:rPr>
          <w:szCs w:val="24"/>
        </w:rPr>
        <w:t>- Cadastrar consumidor;</w:t>
      </w:r>
    </w:p>
    <w:p w:rsidR="00343CA2" w:rsidRDefault="00343CA2" w:rsidP="00EC35B2">
      <w:pPr>
        <w:pStyle w:val="PargrafodaLista"/>
        <w:numPr>
          <w:ilvl w:val="0"/>
          <w:numId w:val="33"/>
        </w:numPr>
        <w:jc w:val="both"/>
        <w:rPr>
          <w:szCs w:val="24"/>
        </w:rPr>
      </w:pPr>
      <w:r>
        <w:rPr>
          <w:szCs w:val="24"/>
        </w:rPr>
        <w:t>RF 05</w:t>
      </w:r>
      <w:r w:rsidR="00A4312D">
        <w:rPr>
          <w:szCs w:val="24"/>
        </w:rPr>
        <w:t xml:space="preserve"> </w:t>
      </w:r>
      <w:r>
        <w:rPr>
          <w:szCs w:val="24"/>
        </w:rPr>
        <w:t>- Cadastrar estabelecimento.</w:t>
      </w:r>
    </w:p>
    <w:p w:rsidR="00343CA2" w:rsidRDefault="00343CA2" w:rsidP="00343CA2">
      <w:pPr>
        <w:pStyle w:val="PargrafodaLista"/>
        <w:jc w:val="both"/>
        <w:rPr>
          <w:szCs w:val="24"/>
        </w:rPr>
      </w:pPr>
    </w:p>
    <w:p w:rsidR="00343CA2" w:rsidRPr="009E6753" w:rsidRDefault="00343CA2" w:rsidP="00343CA2">
      <w:pPr>
        <w:jc w:val="both"/>
        <w:rPr>
          <w:b/>
          <w:szCs w:val="24"/>
        </w:rPr>
      </w:pPr>
      <w:r w:rsidRPr="009E6753">
        <w:rPr>
          <w:b/>
          <w:szCs w:val="24"/>
        </w:rPr>
        <w:t>RF 02 – Recuperar senha</w:t>
      </w:r>
    </w:p>
    <w:p w:rsidR="00343CA2" w:rsidRDefault="00343CA2" w:rsidP="00343CA2">
      <w:pPr>
        <w:jc w:val="both"/>
        <w:rPr>
          <w:szCs w:val="24"/>
        </w:rPr>
      </w:pPr>
      <w:r>
        <w:rPr>
          <w:szCs w:val="24"/>
        </w:rPr>
        <w:t>Este requisito refere-se à funcionalidade de recuperação da senha dos respectivos</w:t>
      </w:r>
      <w:r w:rsidR="00940F2E">
        <w:rPr>
          <w:szCs w:val="24"/>
        </w:rPr>
        <w:t xml:space="preserve"> perfis de acesso dos consumidores</w:t>
      </w:r>
      <w:r>
        <w:rPr>
          <w:szCs w:val="24"/>
        </w:rPr>
        <w:t>, estabelecimentos ou administradores do sistema, caso haja esquecimento ou perda da senha para autenticação do usuário.</w:t>
      </w:r>
    </w:p>
    <w:p w:rsidR="00343CA2" w:rsidRDefault="00343CA2" w:rsidP="00343CA2">
      <w:pPr>
        <w:jc w:val="both"/>
        <w:rPr>
          <w:szCs w:val="24"/>
        </w:rPr>
      </w:pPr>
      <w:r>
        <w:rPr>
          <w:szCs w:val="24"/>
        </w:rPr>
        <w:t xml:space="preserve">Para que </w:t>
      </w:r>
      <w:r w:rsidR="00940F2E">
        <w:rPr>
          <w:szCs w:val="24"/>
        </w:rPr>
        <w:t xml:space="preserve">o requisito </w:t>
      </w:r>
      <w:r>
        <w:rPr>
          <w:szCs w:val="24"/>
        </w:rPr>
        <w:t>seja at</w:t>
      </w:r>
      <w:r w:rsidR="00940F2E">
        <w:rPr>
          <w:szCs w:val="24"/>
        </w:rPr>
        <w:t>endido</w:t>
      </w:r>
      <w:r w:rsidR="00B96589">
        <w:rPr>
          <w:szCs w:val="24"/>
        </w:rPr>
        <w:t>, o</w:t>
      </w:r>
      <w:r>
        <w:rPr>
          <w:szCs w:val="24"/>
        </w:rPr>
        <w:t xml:space="preserve"> sistema </w:t>
      </w:r>
      <w:r w:rsidR="00B96589">
        <w:rPr>
          <w:szCs w:val="24"/>
        </w:rPr>
        <w:t>deve</w:t>
      </w:r>
      <w:r>
        <w:rPr>
          <w:szCs w:val="24"/>
        </w:rPr>
        <w:t xml:space="preserve"> disponibilizar uma opção ao usuário, responsável por fornecer um fluxo para obtenção da nova senha. Por exemplo: </w:t>
      </w:r>
    </w:p>
    <w:p w:rsidR="00343CA2" w:rsidRDefault="00940F2E" w:rsidP="00EC35B2">
      <w:pPr>
        <w:pStyle w:val="NormalWeb"/>
        <w:numPr>
          <w:ilvl w:val="0"/>
          <w:numId w:val="34"/>
        </w:numPr>
        <w:shd w:val="clear" w:color="auto" w:fill="FFFFFF"/>
        <w:spacing w:before="0" w:beforeAutospacing="0" w:after="360" w:afterAutospacing="0" w:line="360" w:lineRule="auto"/>
        <w:jc w:val="both"/>
      </w:pPr>
      <w:r>
        <w:t>E</w:t>
      </w:r>
      <w:r w:rsidR="00343CA2">
        <w:t>squeceu sua senha?</w:t>
      </w:r>
    </w:p>
    <w:p w:rsidR="00343CA2" w:rsidRDefault="00343CA2" w:rsidP="00940F2E">
      <w:pPr>
        <w:jc w:val="both"/>
      </w:pPr>
      <w:r>
        <w:rPr>
          <w:szCs w:val="24"/>
        </w:rPr>
        <w:t>Ao selecionar a opção disponibilizada</w:t>
      </w:r>
      <w:r>
        <w:rPr>
          <w:i/>
          <w:szCs w:val="24"/>
        </w:rPr>
        <w:t xml:space="preserve">, </w:t>
      </w:r>
      <w:r>
        <w:rPr>
          <w:szCs w:val="24"/>
        </w:rPr>
        <w:t xml:space="preserve">o sistema </w:t>
      </w:r>
      <w:r w:rsidR="00B96589">
        <w:rPr>
          <w:szCs w:val="24"/>
        </w:rPr>
        <w:t>deve</w:t>
      </w:r>
      <w:r>
        <w:rPr>
          <w:szCs w:val="24"/>
        </w:rPr>
        <w:t xml:space="preserve"> fornecer um campo para o usuário confirmar </w:t>
      </w:r>
      <w:r w:rsidR="00940F2E">
        <w:rPr>
          <w:szCs w:val="24"/>
        </w:rPr>
        <w:t xml:space="preserve">seu </w:t>
      </w:r>
      <w:r w:rsidR="00226964">
        <w:rPr>
          <w:i/>
        </w:rPr>
        <w:t>e-mail</w:t>
      </w:r>
      <w:r>
        <w:t>.</w:t>
      </w:r>
    </w:p>
    <w:p w:rsidR="00343CA2" w:rsidRDefault="005708B0" w:rsidP="00343CA2">
      <w:pPr>
        <w:jc w:val="both"/>
        <w:rPr>
          <w:szCs w:val="24"/>
        </w:rPr>
      </w:pPr>
      <w:r>
        <w:rPr>
          <w:szCs w:val="24"/>
        </w:rPr>
        <w:t xml:space="preserve">Desta maneira, o usuário </w:t>
      </w:r>
      <w:r w:rsidR="00B96589">
        <w:rPr>
          <w:szCs w:val="24"/>
        </w:rPr>
        <w:t>deve</w:t>
      </w:r>
      <w:r>
        <w:rPr>
          <w:szCs w:val="24"/>
        </w:rPr>
        <w:t xml:space="preserve"> </w:t>
      </w:r>
      <w:r w:rsidR="00343CA2">
        <w:rPr>
          <w:szCs w:val="24"/>
        </w:rPr>
        <w:t xml:space="preserve">receber uma senha para o acesso ao sistema, enviada ao </w:t>
      </w:r>
      <w:r w:rsidR="00226964">
        <w:rPr>
          <w:i/>
          <w:szCs w:val="24"/>
        </w:rPr>
        <w:t>e-mail</w:t>
      </w:r>
      <w:r w:rsidR="00343CA2">
        <w:rPr>
          <w:szCs w:val="24"/>
        </w:rPr>
        <w:t xml:space="preserve"> que foi informado, desde que este esteja correto. Caso </w:t>
      </w:r>
      <w:r>
        <w:rPr>
          <w:szCs w:val="24"/>
        </w:rPr>
        <w:t>o</w:t>
      </w:r>
      <w:r w:rsidR="00343CA2">
        <w:rPr>
          <w:szCs w:val="24"/>
        </w:rPr>
        <w:t xml:space="preserve"> </w:t>
      </w:r>
      <w:r w:rsidR="00226964">
        <w:rPr>
          <w:i/>
          <w:szCs w:val="24"/>
        </w:rPr>
        <w:t>e-mail</w:t>
      </w:r>
      <w:r w:rsidR="00343CA2">
        <w:rPr>
          <w:szCs w:val="24"/>
        </w:rPr>
        <w:t xml:space="preserve"> </w:t>
      </w:r>
      <w:r>
        <w:rPr>
          <w:szCs w:val="24"/>
        </w:rPr>
        <w:t>esteja incorreto</w:t>
      </w:r>
      <w:r w:rsidR="00343CA2">
        <w:rPr>
          <w:szCs w:val="24"/>
        </w:rPr>
        <w:t xml:space="preserve">, o sistema </w:t>
      </w:r>
      <w:r w:rsidR="00B96589">
        <w:rPr>
          <w:szCs w:val="24"/>
        </w:rPr>
        <w:lastRenderedPageBreak/>
        <w:t>deve</w:t>
      </w:r>
      <w:r w:rsidR="00343CA2">
        <w:rPr>
          <w:szCs w:val="24"/>
        </w:rPr>
        <w:t xml:space="preserve"> exibir uma mensagem informativa, por exemplo, “</w:t>
      </w:r>
      <w:r w:rsidR="00226964" w:rsidRPr="00226964">
        <w:rPr>
          <w:i/>
          <w:szCs w:val="24"/>
        </w:rPr>
        <w:t>E-mail</w:t>
      </w:r>
      <w:r w:rsidR="00343CA2">
        <w:rPr>
          <w:szCs w:val="24"/>
        </w:rPr>
        <w:t xml:space="preserve"> não encontrado” ou “</w:t>
      </w:r>
      <w:r w:rsidR="00226964" w:rsidRPr="00226964">
        <w:rPr>
          <w:i/>
          <w:szCs w:val="24"/>
        </w:rPr>
        <w:t>E-mail</w:t>
      </w:r>
      <w:r w:rsidR="00343CA2">
        <w:rPr>
          <w:szCs w:val="24"/>
        </w:rPr>
        <w:t xml:space="preserve"> in</w:t>
      </w:r>
      <w:r w:rsidR="00502C83">
        <w:rPr>
          <w:szCs w:val="24"/>
        </w:rPr>
        <w:t>correto</w:t>
      </w:r>
      <w:r w:rsidR="00343CA2">
        <w:rPr>
          <w:szCs w:val="24"/>
        </w:rPr>
        <w:t xml:space="preserve">”. Essas mensagens </w:t>
      </w:r>
      <w:r w:rsidR="006D5ABB">
        <w:rPr>
          <w:szCs w:val="24"/>
        </w:rPr>
        <w:t>devem fornecer</w:t>
      </w:r>
      <w:r w:rsidR="00343CA2">
        <w:rPr>
          <w:szCs w:val="24"/>
        </w:rPr>
        <w:t xml:space="preserve"> </w:t>
      </w:r>
      <w:r w:rsidR="006D5ABB">
        <w:rPr>
          <w:szCs w:val="24"/>
        </w:rPr>
        <w:t>orientações</w:t>
      </w:r>
      <w:r w:rsidR="00343CA2">
        <w:rPr>
          <w:szCs w:val="24"/>
        </w:rPr>
        <w:t xml:space="preserve"> para o usuário</w:t>
      </w:r>
      <w:r>
        <w:rPr>
          <w:szCs w:val="24"/>
        </w:rPr>
        <w:t>, a fim de que guiá-lo</w:t>
      </w:r>
      <w:r w:rsidR="00343CA2">
        <w:rPr>
          <w:szCs w:val="24"/>
        </w:rPr>
        <w:t xml:space="preserve"> a melhores experiências.</w:t>
      </w:r>
    </w:p>
    <w:p w:rsidR="00343CA2" w:rsidRDefault="00343CA2" w:rsidP="00343CA2">
      <w:pPr>
        <w:jc w:val="both"/>
        <w:rPr>
          <w:szCs w:val="24"/>
        </w:rPr>
      </w:pPr>
      <w:r>
        <w:rPr>
          <w:szCs w:val="24"/>
        </w:rPr>
        <w:t xml:space="preserve">O sistema </w:t>
      </w:r>
      <w:r w:rsidR="006D5ABB">
        <w:rPr>
          <w:szCs w:val="24"/>
        </w:rPr>
        <w:t>deve</w:t>
      </w:r>
      <w:r>
        <w:rPr>
          <w:szCs w:val="24"/>
        </w:rPr>
        <w:t xml:space="preserve"> assegurar que algumas condições sejam devidamente cumpridas. São elas:</w:t>
      </w:r>
    </w:p>
    <w:p w:rsidR="00343CA2" w:rsidRDefault="00343CA2" w:rsidP="00EC35B2">
      <w:pPr>
        <w:pStyle w:val="NormalWeb"/>
        <w:numPr>
          <w:ilvl w:val="0"/>
          <w:numId w:val="35"/>
        </w:numPr>
        <w:shd w:val="clear" w:color="auto" w:fill="FFFFFF"/>
        <w:spacing w:before="0" w:beforeAutospacing="0" w:after="360" w:afterAutospacing="0" w:line="360" w:lineRule="auto"/>
        <w:jc w:val="both"/>
      </w:pPr>
      <w:r>
        <w:t xml:space="preserve">a nova senha gerada </w:t>
      </w:r>
      <w:r w:rsidR="006D5ABB">
        <w:t>deve</w:t>
      </w:r>
      <w:r>
        <w:t xml:space="preserve"> conter no mínimo seis caracteres incluindo números e letras e excluindo caracteres especiais;</w:t>
      </w:r>
    </w:p>
    <w:p w:rsidR="00343CA2" w:rsidRDefault="00343CA2" w:rsidP="00EC35B2">
      <w:pPr>
        <w:pStyle w:val="NormalWeb"/>
        <w:numPr>
          <w:ilvl w:val="0"/>
          <w:numId w:val="35"/>
        </w:numPr>
        <w:shd w:val="clear" w:color="auto" w:fill="FFFFFF"/>
        <w:spacing w:before="0" w:beforeAutospacing="0" w:after="360" w:afterAutospacing="0" w:line="360" w:lineRule="auto"/>
        <w:jc w:val="both"/>
      </w:pPr>
      <w:r>
        <w:t xml:space="preserve">a confirmação de senha </w:t>
      </w:r>
      <w:r w:rsidR="006D5ABB">
        <w:t>deve</w:t>
      </w:r>
      <w:r>
        <w:t xml:space="preserve"> conter a mesma senha inserida no campo “Senha”;</w:t>
      </w:r>
    </w:p>
    <w:p w:rsidR="00343CA2" w:rsidRDefault="00343CA2" w:rsidP="00EC35B2">
      <w:pPr>
        <w:pStyle w:val="NormalWeb"/>
        <w:numPr>
          <w:ilvl w:val="0"/>
          <w:numId w:val="35"/>
        </w:numPr>
        <w:shd w:val="clear" w:color="auto" w:fill="FFFFFF"/>
        <w:spacing w:before="0" w:beforeAutospacing="0" w:after="360" w:afterAutospacing="0" w:line="360" w:lineRule="auto"/>
        <w:jc w:val="both"/>
      </w:pPr>
      <w:r>
        <w:t xml:space="preserve">mensagens informativas que orientem o usuário em caso de falhas: caso haja inconsistências no momento da entrada da nova senha. Por exemplo, caso a senha </w:t>
      </w:r>
      <w:r w:rsidR="005708B0">
        <w:t>confirmada esteja diferente da primeira senha informada</w:t>
      </w:r>
      <w:r>
        <w:t xml:space="preserve">, o sistema </w:t>
      </w:r>
      <w:r w:rsidR="00B96589">
        <w:t>deve</w:t>
      </w:r>
      <w:r>
        <w:t xml:space="preserve"> exibir uma mensagem que indique o problema e a solução para o usuário. Neste caso, por exemplo: “As senhas não </w:t>
      </w:r>
      <w:r w:rsidR="005708B0">
        <w:t>correspondem</w:t>
      </w:r>
      <w:r>
        <w:t xml:space="preserve">. </w:t>
      </w:r>
      <w:r w:rsidR="005708B0">
        <w:t>Redigite-as</w:t>
      </w:r>
      <w:r w:rsidR="00A4312D">
        <w:t>”;</w:t>
      </w:r>
    </w:p>
    <w:p w:rsidR="00343CA2" w:rsidRDefault="00343CA2" w:rsidP="00EC35B2">
      <w:pPr>
        <w:pStyle w:val="NormalWeb"/>
        <w:numPr>
          <w:ilvl w:val="0"/>
          <w:numId w:val="35"/>
        </w:numPr>
        <w:shd w:val="clear" w:color="auto" w:fill="FFFFFF"/>
        <w:spacing w:before="0" w:beforeAutospacing="0" w:after="360" w:afterAutospacing="0" w:line="360" w:lineRule="auto"/>
        <w:jc w:val="both"/>
      </w:pPr>
      <w:r>
        <w:t xml:space="preserve">mensagens informativas que notifiquem o usuário em caso de </w:t>
      </w:r>
      <w:r w:rsidR="00A4312D">
        <w:t>operação bem-</w:t>
      </w:r>
      <w:r>
        <w:t>suce</w:t>
      </w:r>
      <w:r w:rsidR="00A4312D">
        <w:t>dida</w:t>
      </w:r>
      <w:r>
        <w:t xml:space="preserve">: caso haja sucesso ao receber o </w:t>
      </w:r>
      <w:r w:rsidR="00226964" w:rsidRPr="00226964">
        <w:rPr>
          <w:i/>
        </w:rPr>
        <w:t>e-mail</w:t>
      </w:r>
      <w:r>
        <w:t xml:space="preserve"> informado para enviar a senha temporária, o sistema </w:t>
      </w:r>
      <w:r w:rsidR="00B96589">
        <w:t>deve</w:t>
      </w:r>
      <w:r>
        <w:t xml:space="preserve"> exibir uma mensagem para o usuário. Por exemplo: “A senha temporária foi enviada para o </w:t>
      </w:r>
      <w:r w:rsidR="00226964" w:rsidRPr="00226964">
        <w:rPr>
          <w:i/>
        </w:rPr>
        <w:t>e-mail</w:t>
      </w:r>
      <w:r>
        <w:t xml:space="preserve"> informado”. </w:t>
      </w:r>
    </w:p>
    <w:p w:rsidR="00343CA2" w:rsidRDefault="00343CA2" w:rsidP="00343CA2">
      <w:pPr>
        <w:pStyle w:val="NormalWeb"/>
        <w:shd w:val="clear" w:color="auto" w:fill="FFFFFF"/>
        <w:spacing w:before="0" w:beforeAutospacing="0" w:after="360" w:afterAutospacing="0" w:line="360" w:lineRule="auto"/>
        <w:jc w:val="both"/>
      </w:pPr>
      <w:r>
        <w:rPr>
          <w:u w:val="single"/>
        </w:rPr>
        <w:t>Prioridade:</w:t>
      </w:r>
      <w:r>
        <w:t xml:space="preserve"> </w:t>
      </w:r>
      <w:r>
        <w:rPr>
          <w:rFonts w:eastAsia="Arial"/>
        </w:rPr>
        <w:sym w:font="Wingdings" w:char="F0FE"/>
      </w:r>
      <w:r>
        <w:rPr>
          <w:rFonts w:eastAsia="Arial"/>
        </w:rPr>
        <w:t xml:space="preserve"> </w:t>
      </w:r>
      <w:r>
        <w:t xml:space="preserve">Essencial </w:t>
      </w:r>
    </w:p>
    <w:p w:rsidR="00343CA2" w:rsidRDefault="00343CA2" w:rsidP="00343CA2">
      <w:pPr>
        <w:jc w:val="both"/>
        <w:rPr>
          <w:szCs w:val="24"/>
          <w:u w:val="single"/>
        </w:rPr>
      </w:pPr>
      <w:r>
        <w:rPr>
          <w:szCs w:val="24"/>
          <w:u w:val="single"/>
        </w:rPr>
        <w:t>Requisito(s) relacionado(s):</w:t>
      </w:r>
    </w:p>
    <w:p w:rsidR="00343CA2" w:rsidRDefault="00343CA2" w:rsidP="00EC35B2">
      <w:pPr>
        <w:pStyle w:val="PargrafodaLista"/>
        <w:numPr>
          <w:ilvl w:val="0"/>
          <w:numId w:val="36"/>
        </w:numPr>
        <w:jc w:val="both"/>
        <w:rPr>
          <w:szCs w:val="24"/>
        </w:rPr>
      </w:pPr>
      <w:r>
        <w:rPr>
          <w:szCs w:val="24"/>
        </w:rPr>
        <w:t>RF 04</w:t>
      </w:r>
      <w:r w:rsidR="00A4312D">
        <w:rPr>
          <w:szCs w:val="24"/>
        </w:rPr>
        <w:t xml:space="preserve"> </w:t>
      </w:r>
      <w:r>
        <w:rPr>
          <w:szCs w:val="24"/>
        </w:rPr>
        <w:t>- Cadastrar consumidor;</w:t>
      </w:r>
    </w:p>
    <w:p w:rsidR="00343CA2" w:rsidRDefault="00343CA2" w:rsidP="00EC35B2">
      <w:pPr>
        <w:pStyle w:val="PargrafodaLista"/>
        <w:numPr>
          <w:ilvl w:val="0"/>
          <w:numId w:val="36"/>
        </w:numPr>
        <w:jc w:val="both"/>
        <w:rPr>
          <w:szCs w:val="24"/>
        </w:rPr>
      </w:pPr>
      <w:r>
        <w:rPr>
          <w:szCs w:val="24"/>
        </w:rPr>
        <w:t>RF 05</w:t>
      </w:r>
      <w:r w:rsidR="00A4312D">
        <w:rPr>
          <w:szCs w:val="24"/>
        </w:rPr>
        <w:t xml:space="preserve"> </w:t>
      </w:r>
      <w:r>
        <w:rPr>
          <w:szCs w:val="24"/>
        </w:rPr>
        <w:t>- Cadastrar estabelecimento.</w:t>
      </w:r>
    </w:p>
    <w:p w:rsidR="00343CA2" w:rsidRDefault="00343CA2" w:rsidP="00343CA2">
      <w:pPr>
        <w:pStyle w:val="PargrafodaLista"/>
        <w:jc w:val="both"/>
        <w:rPr>
          <w:szCs w:val="24"/>
        </w:rPr>
      </w:pPr>
    </w:p>
    <w:p w:rsidR="00343CA2" w:rsidRPr="009E6753" w:rsidRDefault="00343CA2" w:rsidP="00343CA2">
      <w:pPr>
        <w:jc w:val="both"/>
        <w:rPr>
          <w:b/>
          <w:szCs w:val="24"/>
        </w:rPr>
      </w:pPr>
      <w:r w:rsidRPr="009E6753">
        <w:rPr>
          <w:b/>
          <w:szCs w:val="24"/>
        </w:rPr>
        <w:t>RF 03 – Alterar senha</w:t>
      </w:r>
    </w:p>
    <w:p w:rsidR="00343CA2" w:rsidRDefault="00343CA2" w:rsidP="00343CA2">
      <w:pPr>
        <w:jc w:val="both"/>
        <w:rPr>
          <w:szCs w:val="24"/>
        </w:rPr>
      </w:pPr>
      <w:r>
        <w:rPr>
          <w:szCs w:val="24"/>
        </w:rPr>
        <w:t>Este requisito refere-se à funcionalidade de alteração da senha dos respectivos perfis de acesso dos consumidores, estabelecimentos ou administradores do sistema, caso o usuário deseje alterar apenas sua senha.</w:t>
      </w:r>
    </w:p>
    <w:p w:rsidR="00343CA2" w:rsidRDefault="00343CA2" w:rsidP="00343CA2">
      <w:pPr>
        <w:jc w:val="both"/>
        <w:rPr>
          <w:szCs w:val="24"/>
        </w:rPr>
      </w:pPr>
      <w:r>
        <w:rPr>
          <w:szCs w:val="24"/>
        </w:rPr>
        <w:lastRenderedPageBreak/>
        <w:t xml:space="preserve">Para </w:t>
      </w:r>
      <w:r w:rsidR="00A4312D">
        <w:rPr>
          <w:szCs w:val="24"/>
        </w:rPr>
        <w:t>efetuar a alteração da senha, o</w:t>
      </w:r>
      <w:r>
        <w:rPr>
          <w:szCs w:val="24"/>
        </w:rPr>
        <w:t xml:space="preserve"> usuário </w:t>
      </w:r>
      <w:r w:rsidR="00EC42EE">
        <w:rPr>
          <w:szCs w:val="24"/>
        </w:rPr>
        <w:t>deve</w:t>
      </w:r>
      <w:r>
        <w:rPr>
          <w:szCs w:val="24"/>
        </w:rPr>
        <w:t xml:space="preserve"> selecionar a opção referente à alteração da senha no respectivo perfil. Esta opção </w:t>
      </w:r>
      <w:r w:rsidR="00B96589">
        <w:rPr>
          <w:szCs w:val="24"/>
        </w:rPr>
        <w:t>deve</w:t>
      </w:r>
      <w:r w:rsidR="00A4312D">
        <w:rPr>
          <w:szCs w:val="24"/>
        </w:rPr>
        <w:t xml:space="preserve"> </w:t>
      </w:r>
      <w:r>
        <w:rPr>
          <w:szCs w:val="24"/>
        </w:rPr>
        <w:t>redirecionar</w:t>
      </w:r>
      <w:r w:rsidR="00B96589">
        <w:rPr>
          <w:szCs w:val="24"/>
        </w:rPr>
        <w:t xml:space="preserve"> o usuário</w:t>
      </w:r>
      <w:r>
        <w:rPr>
          <w:szCs w:val="24"/>
        </w:rPr>
        <w:t xml:space="preserve"> para um formulário que contenha os seguintes campos para sua devida alteração:</w:t>
      </w:r>
    </w:p>
    <w:p w:rsidR="00343CA2" w:rsidRDefault="00343CA2" w:rsidP="00EC35B2">
      <w:pPr>
        <w:pStyle w:val="NormalWeb"/>
        <w:numPr>
          <w:ilvl w:val="0"/>
          <w:numId w:val="37"/>
        </w:numPr>
        <w:shd w:val="clear" w:color="auto" w:fill="FFFFFF"/>
        <w:spacing w:before="0" w:beforeAutospacing="0" w:after="360" w:afterAutospacing="0" w:line="360" w:lineRule="auto"/>
        <w:jc w:val="both"/>
      </w:pPr>
      <w:r>
        <w:t>senha atual;</w:t>
      </w:r>
    </w:p>
    <w:p w:rsidR="00343CA2" w:rsidRDefault="00343CA2" w:rsidP="00EC35B2">
      <w:pPr>
        <w:pStyle w:val="NormalWeb"/>
        <w:numPr>
          <w:ilvl w:val="0"/>
          <w:numId w:val="37"/>
        </w:numPr>
        <w:shd w:val="clear" w:color="auto" w:fill="FFFFFF"/>
        <w:spacing w:before="0" w:beforeAutospacing="0" w:after="360" w:afterAutospacing="0" w:line="360" w:lineRule="auto"/>
        <w:jc w:val="both"/>
      </w:pPr>
      <w:r>
        <w:t>nova senha;</w:t>
      </w:r>
    </w:p>
    <w:p w:rsidR="00343CA2" w:rsidRDefault="00343CA2" w:rsidP="00EC35B2">
      <w:pPr>
        <w:pStyle w:val="NormalWeb"/>
        <w:numPr>
          <w:ilvl w:val="0"/>
          <w:numId w:val="37"/>
        </w:numPr>
        <w:shd w:val="clear" w:color="auto" w:fill="FFFFFF"/>
        <w:spacing w:before="0" w:beforeAutospacing="0" w:after="360" w:afterAutospacing="0" w:line="360" w:lineRule="auto"/>
        <w:jc w:val="both"/>
      </w:pPr>
      <w:r>
        <w:t>confirmação da nova senha.</w:t>
      </w:r>
    </w:p>
    <w:p w:rsidR="00343CA2" w:rsidRDefault="00343CA2" w:rsidP="00343CA2">
      <w:pPr>
        <w:jc w:val="both"/>
        <w:rPr>
          <w:szCs w:val="24"/>
        </w:rPr>
      </w:pPr>
      <w:r>
        <w:rPr>
          <w:szCs w:val="24"/>
        </w:rPr>
        <w:t xml:space="preserve">Com isso, o sistema </w:t>
      </w:r>
      <w:r w:rsidR="008679B5" w:rsidRPr="008679B5">
        <w:rPr>
          <w:szCs w:val="24"/>
        </w:rPr>
        <w:t>deve</w:t>
      </w:r>
      <w:r>
        <w:rPr>
          <w:szCs w:val="24"/>
        </w:rPr>
        <w:t xml:space="preserve"> garantir algumas condições. São elas:</w:t>
      </w:r>
    </w:p>
    <w:p w:rsidR="00343CA2" w:rsidRDefault="00343CA2" w:rsidP="00EC35B2">
      <w:pPr>
        <w:pStyle w:val="NormalWeb"/>
        <w:numPr>
          <w:ilvl w:val="0"/>
          <w:numId w:val="38"/>
        </w:numPr>
        <w:shd w:val="clear" w:color="auto" w:fill="FFFFFF"/>
        <w:spacing w:before="0" w:beforeAutospacing="0" w:after="360" w:afterAutospacing="0" w:line="360" w:lineRule="auto"/>
        <w:jc w:val="both"/>
      </w:pPr>
      <w:r>
        <w:t xml:space="preserve">a nova senha não </w:t>
      </w:r>
      <w:r w:rsidR="00EC42EE">
        <w:t>deve</w:t>
      </w:r>
      <w:r w:rsidR="00A4312D">
        <w:t xml:space="preserve"> ser igual à</w:t>
      </w:r>
      <w:r>
        <w:t xml:space="preserve"> senha anterior: neste caso o sistema </w:t>
      </w:r>
      <w:r w:rsidR="00B96589">
        <w:t>deve</w:t>
      </w:r>
      <w:r>
        <w:t xml:space="preserve"> exibir uma mensagem informativa caso haja inconsistência no momento da criação da nova senha. Por e</w:t>
      </w:r>
      <w:r w:rsidR="00A4312D">
        <w:t xml:space="preserve">xemplo: “A </w:t>
      </w:r>
      <w:r w:rsidR="00DA3B29">
        <w:t>nova senha digitada está</w:t>
      </w:r>
      <w:r w:rsidR="00A4312D">
        <w:t xml:space="preserve"> igual à</w:t>
      </w:r>
      <w:r>
        <w:t xml:space="preserve"> senha </w:t>
      </w:r>
      <w:r w:rsidR="00A4312D">
        <w:t>atual</w:t>
      </w:r>
      <w:r>
        <w:t>. Modifique-a”.</w:t>
      </w:r>
    </w:p>
    <w:p w:rsidR="00343CA2" w:rsidRDefault="00343CA2" w:rsidP="00EC35B2">
      <w:pPr>
        <w:pStyle w:val="NormalWeb"/>
        <w:numPr>
          <w:ilvl w:val="0"/>
          <w:numId w:val="38"/>
        </w:numPr>
        <w:shd w:val="clear" w:color="auto" w:fill="FFFFFF"/>
        <w:spacing w:before="0" w:beforeAutospacing="0" w:after="360" w:afterAutospacing="0" w:line="360" w:lineRule="auto"/>
        <w:jc w:val="both"/>
      </w:pPr>
      <w:r>
        <w:t xml:space="preserve">a nova senha </w:t>
      </w:r>
      <w:r w:rsidR="00EC42EE">
        <w:t>deve</w:t>
      </w:r>
      <w:r>
        <w:t xml:space="preserve"> conter no mínimo seis caracteres incluindo números e letras e excluindo caracteres especiais;</w:t>
      </w:r>
    </w:p>
    <w:p w:rsidR="00343CA2" w:rsidRDefault="00A4312D" w:rsidP="00EC35B2">
      <w:pPr>
        <w:pStyle w:val="NormalWeb"/>
        <w:numPr>
          <w:ilvl w:val="0"/>
          <w:numId w:val="38"/>
        </w:numPr>
        <w:shd w:val="clear" w:color="auto" w:fill="FFFFFF"/>
        <w:spacing w:before="0" w:beforeAutospacing="0" w:after="360" w:afterAutospacing="0" w:line="360" w:lineRule="auto"/>
        <w:jc w:val="both"/>
      </w:pPr>
      <w:r>
        <w:t>a confirmação da</w:t>
      </w:r>
      <w:r w:rsidR="00343CA2">
        <w:t xml:space="preserve"> senha </w:t>
      </w:r>
      <w:r w:rsidR="00B96589">
        <w:t>deve</w:t>
      </w:r>
      <w:r w:rsidR="00343CA2">
        <w:t xml:space="preserve"> conter a mesma senha inserida no campo “Senha”.</w:t>
      </w:r>
    </w:p>
    <w:p w:rsidR="00343CA2" w:rsidRDefault="00343CA2" w:rsidP="00343CA2">
      <w:pPr>
        <w:pStyle w:val="NormalWeb"/>
        <w:shd w:val="clear" w:color="auto" w:fill="FFFFFF"/>
        <w:spacing w:before="0" w:beforeAutospacing="0" w:after="360" w:afterAutospacing="0" w:line="360" w:lineRule="auto"/>
        <w:jc w:val="both"/>
      </w:pPr>
      <w:r>
        <w:rPr>
          <w:u w:val="single"/>
        </w:rPr>
        <w:t>Prioridade:</w:t>
      </w:r>
      <w:r>
        <w:t xml:space="preserve"> </w:t>
      </w:r>
      <w:r>
        <w:rPr>
          <w:rFonts w:eastAsia="Arial"/>
        </w:rPr>
        <w:sym w:font="Wingdings" w:char="F0FE"/>
      </w:r>
      <w:r>
        <w:rPr>
          <w:rFonts w:eastAsia="Arial"/>
        </w:rPr>
        <w:t xml:space="preserve"> </w:t>
      </w:r>
      <w:r>
        <w:t xml:space="preserve">Essencial </w:t>
      </w:r>
    </w:p>
    <w:p w:rsidR="00343CA2" w:rsidRDefault="00343CA2" w:rsidP="00343CA2">
      <w:pPr>
        <w:jc w:val="both"/>
        <w:rPr>
          <w:szCs w:val="24"/>
          <w:u w:val="single"/>
        </w:rPr>
      </w:pPr>
      <w:r>
        <w:rPr>
          <w:szCs w:val="24"/>
          <w:u w:val="single"/>
        </w:rPr>
        <w:t>Requisito(s) relacionado(s):</w:t>
      </w:r>
    </w:p>
    <w:p w:rsidR="00343CA2" w:rsidRDefault="00343CA2" w:rsidP="00EC35B2">
      <w:pPr>
        <w:pStyle w:val="PargrafodaLista"/>
        <w:numPr>
          <w:ilvl w:val="0"/>
          <w:numId w:val="39"/>
        </w:numPr>
        <w:jc w:val="both"/>
        <w:rPr>
          <w:szCs w:val="24"/>
        </w:rPr>
      </w:pPr>
      <w:r>
        <w:rPr>
          <w:szCs w:val="24"/>
        </w:rPr>
        <w:t>RF 01</w:t>
      </w:r>
      <w:r w:rsidR="00DA3B29">
        <w:rPr>
          <w:szCs w:val="24"/>
        </w:rPr>
        <w:t xml:space="preserve"> </w:t>
      </w:r>
      <w:r>
        <w:rPr>
          <w:szCs w:val="24"/>
        </w:rPr>
        <w:t>- Realizar autenticação;</w:t>
      </w:r>
    </w:p>
    <w:p w:rsidR="00343CA2" w:rsidRDefault="00343CA2" w:rsidP="00EC35B2">
      <w:pPr>
        <w:pStyle w:val="PargrafodaLista"/>
        <w:numPr>
          <w:ilvl w:val="0"/>
          <w:numId w:val="39"/>
        </w:numPr>
        <w:jc w:val="both"/>
        <w:rPr>
          <w:szCs w:val="24"/>
        </w:rPr>
      </w:pPr>
      <w:r>
        <w:rPr>
          <w:szCs w:val="24"/>
        </w:rPr>
        <w:t>RF 06 - Editar perfil do consumidor;</w:t>
      </w:r>
    </w:p>
    <w:p w:rsidR="00343CA2" w:rsidRDefault="00343CA2" w:rsidP="00EC35B2">
      <w:pPr>
        <w:pStyle w:val="PargrafodaLista"/>
        <w:numPr>
          <w:ilvl w:val="0"/>
          <w:numId w:val="39"/>
        </w:numPr>
        <w:jc w:val="both"/>
        <w:rPr>
          <w:szCs w:val="24"/>
        </w:rPr>
      </w:pPr>
      <w:r>
        <w:rPr>
          <w:szCs w:val="24"/>
        </w:rPr>
        <w:t>RF 16</w:t>
      </w:r>
      <w:r w:rsidR="00DA3B29">
        <w:rPr>
          <w:szCs w:val="24"/>
        </w:rPr>
        <w:t xml:space="preserve"> </w:t>
      </w:r>
      <w:r>
        <w:rPr>
          <w:szCs w:val="24"/>
        </w:rPr>
        <w:t xml:space="preserve">- Editar perfil do estabelecimento. </w:t>
      </w:r>
    </w:p>
    <w:p w:rsidR="009E6753" w:rsidRPr="009E6753" w:rsidRDefault="009E6753" w:rsidP="009E6753">
      <w:pPr>
        <w:pStyle w:val="PargrafodaLista"/>
        <w:jc w:val="both"/>
        <w:rPr>
          <w:szCs w:val="24"/>
        </w:rPr>
      </w:pPr>
    </w:p>
    <w:p w:rsidR="00343CA2" w:rsidRPr="009E6753" w:rsidRDefault="00343CA2" w:rsidP="00343CA2">
      <w:pPr>
        <w:jc w:val="both"/>
        <w:rPr>
          <w:b/>
          <w:szCs w:val="24"/>
        </w:rPr>
      </w:pPr>
      <w:r w:rsidRPr="009E6753">
        <w:rPr>
          <w:b/>
          <w:szCs w:val="24"/>
        </w:rPr>
        <w:t>RF 04 – Cadastrar consumidor</w:t>
      </w:r>
    </w:p>
    <w:p w:rsidR="00343CA2" w:rsidRDefault="00343CA2" w:rsidP="00343CA2">
      <w:pPr>
        <w:jc w:val="both"/>
        <w:rPr>
          <w:szCs w:val="24"/>
        </w:rPr>
      </w:pPr>
      <w:r>
        <w:rPr>
          <w:szCs w:val="24"/>
        </w:rPr>
        <w:t>Este requisito refere-se à funcionalidad</w:t>
      </w:r>
      <w:r w:rsidR="00A4312D">
        <w:rPr>
          <w:szCs w:val="24"/>
        </w:rPr>
        <w:t>e de cadastro para consumidores</w:t>
      </w:r>
      <w:r>
        <w:rPr>
          <w:szCs w:val="24"/>
        </w:rPr>
        <w:t xml:space="preserve">, sendo </w:t>
      </w:r>
      <w:r w:rsidR="00A4312D">
        <w:rPr>
          <w:szCs w:val="24"/>
        </w:rPr>
        <w:t>pré-</w:t>
      </w:r>
      <w:r>
        <w:rPr>
          <w:szCs w:val="24"/>
        </w:rPr>
        <w:t xml:space="preserve">condição para atender </w:t>
      </w:r>
      <w:r w:rsidR="00A4312D">
        <w:rPr>
          <w:szCs w:val="24"/>
        </w:rPr>
        <w:t>a</w:t>
      </w:r>
      <w:r>
        <w:rPr>
          <w:szCs w:val="24"/>
        </w:rPr>
        <w:t>os</w:t>
      </w:r>
      <w:r w:rsidR="00A4312D">
        <w:rPr>
          <w:szCs w:val="24"/>
        </w:rPr>
        <w:t xml:space="preserve"> outros</w:t>
      </w:r>
      <w:r>
        <w:rPr>
          <w:szCs w:val="24"/>
        </w:rPr>
        <w:t xml:space="preserve"> </w:t>
      </w:r>
      <w:r w:rsidR="00A4312D">
        <w:rPr>
          <w:szCs w:val="24"/>
        </w:rPr>
        <w:t>r</w:t>
      </w:r>
      <w:r>
        <w:rPr>
          <w:szCs w:val="24"/>
        </w:rPr>
        <w:t xml:space="preserve">equisitos funcionais. Para cadastro, o sistema </w:t>
      </w:r>
      <w:r w:rsidR="00B96589">
        <w:rPr>
          <w:szCs w:val="24"/>
        </w:rPr>
        <w:t>deve</w:t>
      </w:r>
      <w:r>
        <w:rPr>
          <w:szCs w:val="24"/>
        </w:rPr>
        <w:t xml:space="preserve"> exibir um formulário que contenha os seguintes campos:</w:t>
      </w:r>
    </w:p>
    <w:p w:rsidR="001D7856" w:rsidRDefault="001D7856" w:rsidP="00343CA2">
      <w:pPr>
        <w:jc w:val="both"/>
        <w:rPr>
          <w:szCs w:val="24"/>
        </w:rPr>
      </w:pPr>
    </w:p>
    <w:p w:rsidR="00343CA2" w:rsidRDefault="00343CA2" w:rsidP="00EC35B2">
      <w:pPr>
        <w:pStyle w:val="NormalWeb"/>
        <w:numPr>
          <w:ilvl w:val="0"/>
          <w:numId w:val="40"/>
        </w:numPr>
        <w:shd w:val="clear" w:color="auto" w:fill="FFFFFF"/>
        <w:spacing w:before="0" w:beforeAutospacing="0" w:after="360" w:afterAutospacing="0" w:line="360" w:lineRule="auto"/>
        <w:jc w:val="both"/>
      </w:pPr>
      <w:r>
        <w:lastRenderedPageBreak/>
        <w:t>nome;</w:t>
      </w:r>
    </w:p>
    <w:p w:rsidR="00343CA2" w:rsidRDefault="00343CA2" w:rsidP="00EC35B2">
      <w:pPr>
        <w:pStyle w:val="NormalWeb"/>
        <w:numPr>
          <w:ilvl w:val="0"/>
          <w:numId w:val="40"/>
        </w:numPr>
        <w:shd w:val="clear" w:color="auto" w:fill="FFFFFF"/>
        <w:spacing w:before="0" w:beforeAutospacing="0" w:after="360" w:afterAutospacing="0" w:line="360" w:lineRule="auto"/>
        <w:jc w:val="both"/>
      </w:pPr>
      <w:r>
        <w:t>sobrenome;</w:t>
      </w:r>
    </w:p>
    <w:p w:rsidR="00343CA2" w:rsidRDefault="00226964" w:rsidP="00EC35B2">
      <w:pPr>
        <w:pStyle w:val="NormalWeb"/>
        <w:numPr>
          <w:ilvl w:val="0"/>
          <w:numId w:val="40"/>
        </w:numPr>
        <w:shd w:val="clear" w:color="auto" w:fill="FFFFFF"/>
        <w:spacing w:before="0" w:beforeAutospacing="0" w:after="360" w:afterAutospacing="0" w:line="360" w:lineRule="auto"/>
        <w:jc w:val="both"/>
      </w:pPr>
      <w:r w:rsidRPr="00226964">
        <w:rPr>
          <w:i/>
        </w:rPr>
        <w:t>e-mail</w:t>
      </w:r>
      <w:r w:rsidR="00343CA2">
        <w:t>;</w:t>
      </w:r>
    </w:p>
    <w:p w:rsidR="00343CA2" w:rsidRDefault="00343CA2" w:rsidP="00EC35B2">
      <w:pPr>
        <w:pStyle w:val="NormalWeb"/>
        <w:numPr>
          <w:ilvl w:val="0"/>
          <w:numId w:val="40"/>
        </w:numPr>
        <w:shd w:val="clear" w:color="auto" w:fill="FFFFFF"/>
        <w:spacing w:before="0" w:beforeAutospacing="0" w:after="360" w:afterAutospacing="0" w:line="360" w:lineRule="auto"/>
        <w:jc w:val="both"/>
      </w:pPr>
      <w:r>
        <w:t>senha;</w:t>
      </w:r>
    </w:p>
    <w:p w:rsidR="00343CA2" w:rsidRDefault="00343CA2" w:rsidP="00EC35B2">
      <w:pPr>
        <w:pStyle w:val="NormalWeb"/>
        <w:numPr>
          <w:ilvl w:val="0"/>
          <w:numId w:val="40"/>
        </w:numPr>
        <w:shd w:val="clear" w:color="auto" w:fill="FFFFFF"/>
        <w:spacing w:before="0" w:beforeAutospacing="0" w:after="360" w:afterAutospacing="0" w:line="360" w:lineRule="auto"/>
        <w:jc w:val="both"/>
      </w:pPr>
      <w:r>
        <w:t>confirmar senha;</w:t>
      </w:r>
    </w:p>
    <w:p w:rsidR="00343CA2" w:rsidRDefault="00343CA2" w:rsidP="00EC35B2">
      <w:pPr>
        <w:pStyle w:val="NormalWeb"/>
        <w:numPr>
          <w:ilvl w:val="0"/>
          <w:numId w:val="40"/>
        </w:numPr>
        <w:shd w:val="clear" w:color="auto" w:fill="FFFFFF"/>
        <w:spacing w:before="0" w:beforeAutospacing="0" w:after="360" w:afterAutospacing="0" w:line="360" w:lineRule="auto"/>
        <w:jc w:val="both"/>
      </w:pPr>
      <w:r>
        <w:t xml:space="preserve">logradouro; </w:t>
      </w:r>
    </w:p>
    <w:p w:rsidR="00343CA2" w:rsidRDefault="00343CA2" w:rsidP="00EC35B2">
      <w:pPr>
        <w:pStyle w:val="NormalWeb"/>
        <w:numPr>
          <w:ilvl w:val="0"/>
          <w:numId w:val="40"/>
        </w:numPr>
        <w:shd w:val="clear" w:color="auto" w:fill="FFFFFF"/>
        <w:spacing w:before="0" w:beforeAutospacing="0" w:after="360" w:afterAutospacing="0" w:line="360" w:lineRule="auto"/>
        <w:jc w:val="both"/>
      </w:pPr>
      <w:r>
        <w:t>número;</w:t>
      </w:r>
    </w:p>
    <w:p w:rsidR="00343CA2" w:rsidRDefault="00343CA2" w:rsidP="00EC35B2">
      <w:pPr>
        <w:pStyle w:val="NormalWeb"/>
        <w:numPr>
          <w:ilvl w:val="0"/>
          <w:numId w:val="40"/>
        </w:numPr>
        <w:shd w:val="clear" w:color="auto" w:fill="FFFFFF"/>
        <w:spacing w:before="0" w:beforeAutospacing="0" w:after="360" w:afterAutospacing="0" w:line="360" w:lineRule="auto"/>
        <w:jc w:val="both"/>
      </w:pPr>
      <w:r>
        <w:t>bairro;</w:t>
      </w:r>
    </w:p>
    <w:p w:rsidR="00343CA2" w:rsidRDefault="00343CA2" w:rsidP="00EC35B2">
      <w:pPr>
        <w:pStyle w:val="NormalWeb"/>
        <w:numPr>
          <w:ilvl w:val="0"/>
          <w:numId w:val="40"/>
        </w:numPr>
        <w:shd w:val="clear" w:color="auto" w:fill="FFFFFF"/>
        <w:spacing w:before="0" w:beforeAutospacing="0" w:after="360" w:afterAutospacing="0" w:line="360" w:lineRule="auto"/>
        <w:jc w:val="both"/>
      </w:pPr>
      <w:r>
        <w:t>município;</w:t>
      </w:r>
    </w:p>
    <w:p w:rsidR="00343CA2" w:rsidRDefault="00A4312D" w:rsidP="00EC35B2">
      <w:pPr>
        <w:pStyle w:val="NormalWeb"/>
        <w:numPr>
          <w:ilvl w:val="0"/>
          <w:numId w:val="40"/>
        </w:numPr>
        <w:shd w:val="clear" w:color="auto" w:fill="FFFFFF"/>
        <w:spacing w:before="0" w:beforeAutospacing="0" w:after="360" w:afterAutospacing="0" w:line="360" w:lineRule="auto"/>
        <w:jc w:val="both"/>
      </w:pPr>
      <w:r>
        <w:t>U</w:t>
      </w:r>
      <w:r w:rsidR="00343CA2">
        <w:t xml:space="preserve">nidade da </w:t>
      </w:r>
      <w:r>
        <w:t>F</w:t>
      </w:r>
      <w:r w:rsidR="00343CA2">
        <w:t>ederação (UF);</w:t>
      </w:r>
    </w:p>
    <w:p w:rsidR="00343CA2" w:rsidRDefault="00343CA2" w:rsidP="00EC35B2">
      <w:pPr>
        <w:pStyle w:val="NormalWeb"/>
        <w:numPr>
          <w:ilvl w:val="0"/>
          <w:numId w:val="40"/>
        </w:numPr>
        <w:shd w:val="clear" w:color="auto" w:fill="FFFFFF"/>
        <w:spacing w:before="0" w:beforeAutospacing="0" w:after="360" w:afterAutospacing="0" w:line="360" w:lineRule="auto"/>
        <w:jc w:val="both"/>
      </w:pPr>
      <w:r>
        <w:t>CEP;</w:t>
      </w:r>
    </w:p>
    <w:p w:rsidR="00343CA2" w:rsidRDefault="00343CA2" w:rsidP="00EC35B2">
      <w:pPr>
        <w:pStyle w:val="NormalWeb"/>
        <w:numPr>
          <w:ilvl w:val="0"/>
          <w:numId w:val="40"/>
        </w:numPr>
        <w:shd w:val="clear" w:color="auto" w:fill="FFFFFF"/>
        <w:spacing w:before="0" w:beforeAutospacing="0" w:after="360" w:afterAutospacing="0" w:line="360" w:lineRule="auto"/>
        <w:jc w:val="both"/>
      </w:pPr>
      <w:r>
        <w:t>CPF;</w:t>
      </w:r>
    </w:p>
    <w:p w:rsidR="00343CA2" w:rsidRDefault="006D5ABB" w:rsidP="00EC35B2">
      <w:pPr>
        <w:pStyle w:val="NormalWeb"/>
        <w:numPr>
          <w:ilvl w:val="0"/>
          <w:numId w:val="40"/>
        </w:numPr>
        <w:shd w:val="clear" w:color="auto" w:fill="FFFFFF"/>
        <w:spacing w:before="0" w:beforeAutospacing="0" w:after="360" w:afterAutospacing="0" w:line="360" w:lineRule="auto"/>
        <w:jc w:val="both"/>
      </w:pPr>
      <w:r>
        <w:t>T</w:t>
      </w:r>
      <w:r w:rsidR="00343CA2">
        <w:t>elefone</w:t>
      </w:r>
      <w:r>
        <w:t xml:space="preserve"> fixo e telefone celular.</w:t>
      </w:r>
    </w:p>
    <w:p w:rsidR="00343CA2" w:rsidRDefault="00343CA2" w:rsidP="00343CA2">
      <w:pPr>
        <w:jc w:val="both"/>
        <w:rPr>
          <w:szCs w:val="24"/>
        </w:rPr>
      </w:pPr>
      <w:r>
        <w:rPr>
          <w:szCs w:val="24"/>
        </w:rPr>
        <w:t xml:space="preserve">O sistema </w:t>
      </w:r>
      <w:r w:rsidR="00B96589">
        <w:rPr>
          <w:szCs w:val="24"/>
        </w:rPr>
        <w:t>deve</w:t>
      </w:r>
      <w:r>
        <w:rPr>
          <w:szCs w:val="24"/>
        </w:rPr>
        <w:t xml:space="preserve"> assegurar algumas condições:</w:t>
      </w:r>
    </w:p>
    <w:p w:rsidR="00343CA2" w:rsidRDefault="00343CA2" w:rsidP="00EC35B2">
      <w:pPr>
        <w:pStyle w:val="NormalWeb"/>
        <w:numPr>
          <w:ilvl w:val="0"/>
          <w:numId w:val="41"/>
        </w:numPr>
        <w:shd w:val="clear" w:color="auto" w:fill="FFFFFF"/>
        <w:spacing w:before="0" w:beforeAutospacing="0" w:after="360" w:afterAutospacing="0" w:line="360" w:lineRule="auto"/>
        <w:jc w:val="both"/>
      </w:pPr>
      <w:r>
        <w:t xml:space="preserve">a rigidez no controle de cadastro de usuário: </w:t>
      </w:r>
      <w:r w:rsidR="00B96589">
        <w:t>deve</w:t>
      </w:r>
      <w:r w:rsidR="00A4312D">
        <w:t xml:space="preserve"> existir</w:t>
      </w:r>
      <w:r>
        <w:t xml:space="preserve"> somente um cadastro para cada CPF e </w:t>
      </w:r>
      <w:r w:rsidR="00226964" w:rsidRPr="00226964">
        <w:rPr>
          <w:i/>
        </w:rPr>
        <w:t>e-mail</w:t>
      </w:r>
      <w:r>
        <w:t>;</w:t>
      </w:r>
    </w:p>
    <w:p w:rsidR="00343CA2" w:rsidRDefault="00343CA2" w:rsidP="00EC35B2">
      <w:pPr>
        <w:pStyle w:val="NormalWeb"/>
        <w:numPr>
          <w:ilvl w:val="0"/>
          <w:numId w:val="41"/>
        </w:numPr>
        <w:shd w:val="clear" w:color="auto" w:fill="FFFFFF"/>
        <w:spacing w:before="0" w:beforeAutospacing="0" w:after="360" w:afterAutospacing="0" w:line="360" w:lineRule="auto"/>
        <w:jc w:val="both"/>
      </w:pPr>
      <w:r>
        <w:t xml:space="preserve">mensagens informativas que orientem o usuário em caso de falha: caso haja falta de conexão com </w:t>
      </w:r>
      <w:r w:rsidR="00A4312D">
        <w:t xml:space="preserve">o </w:t>
      </w:r>
      <w:r w:rsidR="00502C83">
        <w:t>s</w:t>
      </w:r>
      <w:r w:rsidR="00A4312D">
        <w:t>ervidor</w:t>
      </w:r>
      <w:r w:rsidR="00502C83">
        <w:t xml:space="preserve"> da aplicação</w:t>
      </w:r>
      <w:r w:rsidR="00CF3340">
        <w:t>,</w:t>
      </w:r>
      <w:r>
        <w:t xml:space="preserve"> ou os dados estejam incorretos ou não sigam a </w:t>
      </w:r>
      <w:r w:rsidR="00CF3340">
        <w:t xml:space="preserve">formatação padrão, </w:t>
      </w:r>
      <w:r w:rsidR="00B96589">
        <w:t>é</w:t>
      </w:r>
      <w:r>
        <w:t xml:space="preserve"> necessário que </w:t>
      </w:r>
      <w:r w:rsidR="00B61F2E" w:rsidRPr="00B61F2E">
        <w:t>o sistema</w:t>
      </w:r>
      <w:r>
        <w:t xml:space="preserve"> exiba uma alerta ao usuário, que indique o problema e a solução Por exemplo: Caso o usuário digite caracteres especiais no campo “Nome”, </w:t>
      </w:r>
      <w:r w:rsidR="00B61F2E" w:rsidRPr="00B61F2E">
        <w:t>o sistema</w:t>
      </w:r>
      <w:r>
        <w:t xml:space="preserve"> </w:t>
      </w:r>
      <w:r w:rsidR="00B96589">
        <w:t>deve</w:t>
      </w:r>
      <w:r>
        <w:t xml:space="preserve"> exibir a mensagem de “Campo nome </w:t>
      </w:r>
      <w:r>
        <w:lastRenderedPageBreak/>
        <w:t>contém caracteres especiais. Remova para prosseguir”.</w:t>
      </w:r>
      <w:r w:rsidR="00CF3340">
        <w:t xml:space="preserve"> Caso haja falta de conexão com</w:t>
      </w:r>
      <w:r>
        <w:t xml:space="preserve"> </w:t>
      </w:r>
      <w:r w:rsidR="00CF3340">
        <w:t xml:space="preserve">o </w:t>
      </w:r>
      <w:r w:rsidR="00BB25FF">
        <w:t>servidor</w:t>
      </w:r>
      <w:r>
        <w:t xml:space="preserve">, </w:t>
      </w:r>
      <w:r w:rsidR="00CF3340">
        <w:t>o</w:t>
      </w:r>
      <w:r>
        <w:t xml:space="preserve"> sistema </w:t>
      </w:r>
      <w:r w:rsidR="008679B5" w:rsidRPr="008679B5">
        <w:t>deve</w:t>
      </w:r>
      <w:r>
        <w:t xml:space="preserve"> exibir a m</w:t>
      </w:r>
      <w:r w:rsidR="00CF3340">
        <w:t xml:space="preserve">ensagem: “Falha de conexão com o </w:t>
      </w:r>
      <w:r w:rsidR="00BB25FF">
        <w:t>servidor</w:t>
      </w:r>
      <w:r>
        <w:t xml:space="preserve">. </w:t>
      </w:r>
      <w:r w:rsidR="00CF3340">
        <w:t>T</w:t>
      </w:r>
      <w:r>
        <w:t>ente novamente”. Desta maneira, é fundamental que o</w:t>
      </w:r>
      <w:r w:rsidR="00CF3340">
        <w:t xml:space="preserve"> consumidor</w:t>
      </w:r>
      <w:r>
        <w:t xml:space="preserve"> siga regras para cadastro de uma nova conta de </w:t>
      </w:r>
      <w:r w:rsidR="00CF3340">
        <w:t>usuário</w:t>
      </w:r>
      <w:r>
        <w:t>, gerando assim, dados consistentes e íntegros;</w:t>
      </w:r>
    </w:p>
    <w:p w:rsidR="00343CA2" w:rsidRDefault="00343CA2" w:rsidP="00EC35B2">
      <w:pPr>
        <w:pStyle w:val="NormalWeb"/>
        <w:numPr>
          <w:ilvl w:val="0"/>
          <w:numId w:val="41"/>
        </w:numPr>
        <w:shd w:val="clear" w:color="auto" w:fill="FFFFFF"/>
        <w:spacing w:before="0" w:beforeAutospacing="0" w:after="360" w:afterAutospacing="0" w:line="360" w:lineRule="auto"/>
        <w:jc w:val="both"/>
      </w:pPr>
      <w:r>
        <w:t>mensagem informativa que notifique o sucesso ao cadastrar uma</w:t>
      </w:r>
      <w:r w:rsidR="00CF3340">
        <w:t xml:space="preserve"> conta de um usuário consumidor</w:t>
      </w:r>
      <w:r>
        <w:t>. Por exemplo: “Usuário cadastrado com sucesso”;</w:t>
      </w:r>
    </w:p>
    <w:p w:rsidR="00343CA2" w:rsidRDefault="00CF3340" w:rsidP="00EC35B2">
      <w:pPr>
        <w:pStyle w:val="NormalWeb"/>
        <w:numPr>
          <w:ilvl w:val="0"/>
          <w:numId w:val="41"/>
        </w:numPr>
        <w:shd w:val="clear" w:color="auto" w:fill="FFFFFF"/>
        <w:spacing w:before="0" w:beforeAutospacing="0" w:after="360" w:afterAutospacing="0" w:line="360" w:lineRule="auto"/>
        <w:jc w:val="both"/>
      </w:pPr>
      <w:r>
        <w:t>o</w:t>
      </w:r>
      <w:r w:rsidR="00343CA2">
        <w:t xml:space="preserve"> cadastro </w:t>
      </w:r>
      <w:r w:rsidR="00B96589">
        <w:t>deve</w:t>
      </w:r>
      <w:r w:rsidR="00343CA2">
        <w:t xml:space="preserve"> ser confirmado pelo usuário acessando seu </w:t>
      </w:r>
      <w:r w:rsidR="00226964" w:rsidRPr="00226964">
        <w:rPr>
          <w:i/>
        </w:rPr>
        <w:t>e-mail</w:t>
      </w:r>
      <w:r w:rsidR="00343CA2">
        <w:t xml:space="preserve"> e ativando </w:t>
      </w:r>
      <w:r>
        <w:t>um</w:t>
      </w:r>
      <w:r w:rsidR="00343CA2">
        <w:t xml:space="preserve"> </w:t>
      </w:r>
      <w:r w:rsidR="00343CA2">
        <w:rPr>
          <w:i/>
        </w:rPr>
        <w:t>link</w:t>
      </w:r>
      <w:r w:rsidR="00343CA2">
        <w:t xml:space="preserve"> de confirmação;</w:t>
      </w:r>
    </w:p>
    <w:p w:rsidR="00343CA2" w:rsidRDefault="00343CA2" w:rsidP="00EC35B2">
      <w:pPr>
        <w:pStyle w:val="NormalWeb"/>
        <w:numPr>
          <w:ilvl w:val="0"/>
          <w:numId w:val="41"/>
        </w:numPr>
        <w:shd w:val="clear" w:color="auto" w:fill="FFFFFF"/>
        <w:spacing w:before="0" w:beforeAutospacing="0" w:after="360" w:afterAutospacing="0" w:line="360" w:lineRule="auto"/>
        <w:jc w:val="both"/>
      </w:pPr>
      <w:r>
        <w:t>o</w:t>
      </w:r>
      <w:r w:rsidR="00CF3340">
        <w:t>s</w:t>
      </w:r>
      <w:r>
        <w:t xml:space="preserve"> campo</w:t>
      </w:r>
      <w:r w:rsidR="00CF3340">
        <w:t>s</w:t>
      </w:r>
      <w:r>
        <w:t xml:space="preserve"> “CPF”, “CEP” e “Telefone” </w:t>
      </w:r>
      <w:r w:rsidR="00B96589">
        <w:t>devem</w:t>
      </w:r>
      <w:r w:rsidR="000027AC">
        <w:t xml:space="preserve"> conter formatação padrão. O</w:t>
      </w:r>
      <w:r>
        <w:t xml:space="preserve"> CPF </w:t>
      </w:r>
      <w:r w:rsidR="00B96589">
        <w:t>deve conter</w:t>
      </w:r>
      <w:r>
        <w:t xml:space="preserve"> formatação padrão em: XXX.XXX.XXX-XX</w:t>
      </w:r>
      <w:r w:rsidR="00CF3340">
        <w:t>;</w:t>
      </w:r>
      <w:r>
        <w:t xml:space="preserve"> </w:t>
      </w:r>
      <w:r w:rsidR="00FE24D9">
        <w:t xml:space="preserve">o </w:t>
      </w:r>
      <w:r>
        <w:t xml:space="preserve">CEP </w:t>
      </w:r>
      <w:r w:rsidR="00B96589">
        <w:t>deve</w:t>
      </w:r>
      <w:r>
        <w:t xml:space="preserve"> ter a fo</w:t>
      </w:r>
      <w:r w:rsidR="00CF3340">
        <w:t>rmatação padrão em: XX.XXX-</w:t>
      </w:r>
      <w:r w:rsidR="00092B09">
        <w:t>XXX; e</w:t>
      </w:r>
      <w:r w:rsidR="00CF3340">
        <w:t xml:space="preserve"> o </w:t>
      </w:r>
      <w:r w:rsidR="000027AC">
        <w:t>t</w:t>
      </w:r>
      <w:r>
        <w:t xml:space="preserve">elefone </w:t>
      </w:r>
      <w:r w:rsidR="00B96589">
        <w:t>deve</w:t>
      </w:r>
      <w:r>
        <w:t xml:space="preserve"> conter </w:t>
      </w:r>
      <w:r w:rsidR="00CF3340">
        <w:t xml:space="preserve">a </w:t>
      </w:r>
      <w:r>
        <w:t xml:space="preserve">formatação padrão em (XX) X XXXX-XXXX para celular </w:t>
      </w:r>
      <w:r w:rsidR="00FE24D9">
        <w:t>ou</w:t>
      </w:r>
      <w:r>
        <w:t xml:space="preserve"> (XX) XXXX-XXXX para telefone fixo.</w:t>
      </w:r>
    </w:p>
    <w:p w:rsidR="00CF3340"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Pr>
          <w:szCs w:val="24"/>
        </w:rPr>
        <w:t xml:space="preserve">Essencial </w:t>
      </w:r>
    </w:p>
    <w:p w:rsidR="00343CA2" w:rsidRDefault="00343CA2" w:rsidP="00343CA2">
      <w:pPr>
        <w:jc w:val="both"/>
        <w:rPr>
          <w:szCs w:val="24"/>
        </w:rPr>
      </w:pPr>
      <w:r>
        <w:rPr>
          <w:szCs w:val="24"/>
          <w:u w:val="single"/>
        </w:rPr>
        <w:t xml:space="preserve">Requisito(s) relacionado(s): </w:t>
      </w:r>
      <w:r w:rsidR="00CF3340" w:rsidRPr="00CF3340">
        <w:rPr>
          <w:b/>
          <w:szCs w:val="24"/>
        </w:rPr>
        <w:t xml:space="preserve"> </w:t>
      </w:r>
      <w:r w:rsidR="00CF3340" w:rsidRPr="00CF3340">
        <w:rPr>
          <w:szCs w:val="24"/>
        </w:rPr>
        <w:t>n</w:t>
      </w:r>
      <w:r>
        <w:rPr>
          <w:szCs w:val="24"/>
        </w:rPr>
        <w:t>enhum.</w:t>
      </w:r>
    </w:p>
    <w:p w:rsidR="001D7856" w:rsidRDefault="001D7856" w:rsidP="00343CA2">
      <w:pPr>
        <w:jc w:val="both"/>
        <w:rPr>
          <w:szCs w:val="24"/>
        </w:rPr>
      </w:pPr>
    </w:p>
    <w:p w:rsidR="00343CA2" w:rsidRPr="009E6753" w:rsidRDefault="00343CA2" w:rsidP="00343CA2">
      <w:pPr>
        <w:jc w:val="both"/>
        <w:rPr>
          <w:b/>
          <w:szCs w:val="24"/>
        </w:rPr>
      </w:pPr>
      <w:r w:rsidRPr="009E6753">
        <w:rPr>
          <w:b/>
          <w:szCs w:val="24"/>
        </w:rPr>
        <w:t>RF 05 – Cadastrar estabelecimento</w:t>
      </w:r>
    </w:p>
    <w:p w:rsidR="00343CA2" w:rsidRDefault="00343CA2" w:rsidP="00343CA2">
      <w:pPr>
        <w:jc w:val="both"/>
        <w:rPr>
          <w:szCs w:val="24"/>
        </w:rPr>
      </w:pPr>
      <w:r>
        <w:rPr>
          <w:szCs w:val="24"/>
        </w:rPr>
        <w:t>Este requisito refere-se à funcionalidade de cadastro de es</w:t>
      </w:r>
      <w:r w:rsidR="00502C83">
        <w:rPr>
          <w:szCs w:val="24"/>
        </w:rPr>
        <w:t>tabelecimentos comerciais</w:t>
      </w:r>
      <w:r>
        <w:rPr>
          <w:szCs w:val="24"/>
        </w:rPr>
        <w:t xml:space="preserve">. Para cadastro, o sistema </w:t>
      </w:r>
      <w:r w:rsidR="00B96589">
        <w:rPr>
          <w:szCs w:val="24"/>
        </w:rPr>
        <w:t>deve</w:t>
      </w:r>
      <w:r>
        <w:rPr>
          <w:szCs w:val="24"/>
        </w:rPr>
        <w:t xml:space="preserve"> exibir um formulário que contenha os seguintes campos:</w:t>
      </w:r>
    </w:p>
    <w:p w:rsidR="00343CA2" w:rsidRDefault="00343CA2" w:rsidP="00EC35B2">
      <w:pPr>
        <w:pStyle w:val="NormalWeb"/>
        <w:numPr>
          <w:ilvl w:val="0"/>
          <w:numId w:val="42"/>
        </w:numPr>
        <w:shd w:val="clear" w:color="auto" w:fill="FFFFFF"/>
        <w:spacing w:before="0" w:beforeAutospacing="0" w:after="360" w:afterAutospacing="0" w:line="360" w:lineRule="auto"/>
        <w:jc w:val="both"/>
      </w:pPr>
      <w:r>
        <w:t>nome fantasia;</w:t>
      </w:r>
    </w:p>
    <w:p w:rsidR="00343CA2" w:rsidRDefault="00343CA2" w:rsidP="00EC35B2">
      <w:pPr>
        <w:pStyle w:val="NormalWeb"/>
        <w:numPr>
          <w:ilvl w:val="0"/>
          <w:numId w:val="42"/>
        </w:numPr>
        <w:shd w:val="clear" w:color="auto" w:fill="FFFFFF"/>
        <w:spacing w:before="0" w:beforeAutospacing="0" w:after="360" w:afterAutospacing="0" w:line="360" w:lineRule="auto"/>
        <w:jc w:val="both"/>
      </w:pPr>
      <w:r>
        <w:t>razão social;</w:t>
      </w:r>
    </w:p>
    <w:p w:rsidR="00343CA2" w:rsidRDefault="00226964" w:rsidP="00EC35B2">
      <w:pPr>
        <w:pStyle w:val="NormalWeb"/>
        <w:numPr>
          <w:ilvl w:val="0"/>
          <w:numId w:val="42"/>
        </w:numPr>
        <w:shd w:val="clear" w:color="auto" w:fill="FFFFFF"/>
        <w:spacing w:before="0" w:beforeAutospacing="0" w:after="360" w:afterAutospacing="0" w:line="360" w:lineRule="auto"/>
        <w:jc w:val="both"/>
      </w:pPr>
      <w:r w:rsidRPr="00226964">
        <w:rPr>
          <w:i/>
        </w:rPr>
        <w:t>e-mail</w:t>
      </w:r>
      <w:r w:rsidR="00343CA2">
        <w:t>(s);</w:t>
      </w:r>
    </w:p>
    <w:p w:rsidR="00343CA2" w:rsidRDefault="00343CA2" w:rsidP="00EC35B2">
      <w:pPr>
        <w:pStyle w:val="NormalWeb"/>
        <w:numPr>
          <w:ilvl w:val="0"/>
          <w:numId w:val="42"/>
        </w:numPr>
        <w:shd w:val="clear" w:color="auto" w:fill="FFFFFF"/>
        <w:spacing w:before="0" w:beforeAutospacing="0" w:after="360" w:afterAutospacing="0" w:line="360" w:lineRule="auto"/>
        <w:jc w:val="both"/>
      </w:pPr>
      <w:r>
        <w:t>senha;</w:t>
      </w:r>
    </w:p>
    <w:p w:rsidR="00343CA2" w:rsidRDefault="00343CA2" w:rsidP="00EC35B2">
      <w:pPr>
        <w:pStyle w:val="NormalWeb"/>
        <w:numPr>
          <w:ilvl w:val="0"/>
          <w:numId w:val="42"/>
        </w:numPr>
        <w:shd w:val="clear" w:color="auto" w:fill="FFFFFF"/>
        <w:spacing w:before="0" w:beforeAutospacing="0" w:after="360" w:afterAutospacing="0" w:line="360" w:lineRule="auto"/>
        <w:jc w:val="both"/>
      </w:pPr>
      <w:r>
        <w:t>confirmar senha;</w:t>
      </w:r>
    </w:p>
    <w:p w:rsidR="00343CA2" w:rsidRDefault="00343CA2" w:rsidP="00EC35B2">
      <w:pPr>
        <w:pStyle w:val="NormalWeb"/>
        <w:numPr>
          <w:ilvl w:val="0"/>
          <w:numId w:val="42"/>
        </w:numPr>
        <w:shd w:val="clear" w:color="auto" w:fill="FFFFFF"/>
        <w:spacing w:before="0" w:beforeAutospacing="0" w:after="360" w:afterAutospacing="0" w:line="360" w:lineRule="auto"/>
        <w:jc w:val="both"/>
      </w:pPr>
      <w:r>
        <w:lastRenderedPageBreak/>
        <w:t>logradouro;</w:t>
      </w:r>
    </w:p>
    <w:p w:rsidR="00343CA2" w:rsidRDefault="00343CA2" w:rsidP="00EC35B2">
      <w:pPr>
        <w:pStyle w:val="NormalWeb"/>
        <w:numPr>
          <w:ilvl w:val="0"/>
          <w:numId w:val="42"/>
        </w:numPr>
        <w:shd w:val="clear" w:color="auto" w:fill="FFFFFF"/>
        <w:spacing w:before="0" w:beforeAutospacing="0" w:after="360" w:afterAutospacing="0" w:line="360" w:lineRule="auto"/>
        <w:jc w:val="both"/>
      </w:pPr>
      <w:r>
        <w:t>número;</w:t>
      </w:r>
    </w:p>
    <w:p w:rsidR="00343CA2" w:rsidRDefault="00343CA2" w:rsidP="00EC35B2">
      <w:pPr>
        <w:pStyle w:val="NormalWeb"/>
        <w:numPr>
          <w:ilvl w:val="0"/>
          <w:numId w:val="42"/>
        </w:numPr>
        <w:shd w:val="clear" w:color="auto" w:fill="FFFFFF"/>
        <w:spacing w:before="0" w:beforeAutospacing="0" w:after="360" w:afterAutospacing="0" w:line="360" w:lineRule="auto"/>
        <w:jc w:val="both"/>
      </w:pPr>
      <w:r>
        <w:t xml:space="preserve">bairro; </w:t>
      </w:r>
    </w:p>
    <w:p w:rsidR="00343CA2" w:rsidRDefault="00343CA2" w:rsidP="00EC35B2">
      <w:pPr>
        <w:pStyle w:val="NormalWeb"/>
        <w:numPr>
          <w:ilvl w:val="0"/>
          <w:numId w:val="42"/>
        </w:numPr>
        <w:shd w:val="clear" w:color="auto" w:fill="FFFFFF"/>
        <w:spacing w:before="0" w:beforeAutospacing="0" w:after="360" w:afterAutospacing="0" w:line="360" w:lineRule="auto"/>
        <w:jc w:val="both"/>
      </w:pPr>
      <w:r>
        <w:t>município;</w:t>
      </w:r>
    </w:p>
    <w:p w:rsidR="00343CA2" w:rsidRDefault="00343CA2" w:rsidP="00EC35B2">
      <w:pPr>
        <w:pStyle w:val="NormalWeb"/>
        <w:numPr>
          <w:ilvl w:val="0"/>
          <w:numId w:val="42"/>
        </w:numPr>
        <w:shd w:val="clear" w:color="auto" w:fill="FFFFFF"/>
        <w:spacing w:before="0" w:beforeAutospacing="0" w:after="360" w:afterAutospacing="0" w:line="360" w:lineRule="auto"/>
        <w:jc w:val="both"/>
      </w:pPr>
      <w:r>
        <w:t>UF;</w:t>
      </w:r>
    </w:p>
    <w:p w:rsidR="00343CA2" w:rsidRDefault="00343CA2" w:rsidP="00EC35B2">
      <w:pPr>
        <w:pStyle w:val="NormalWeb"/>
        <w:numPr>
          <w:ilvl w:val="0"/>
          <w:numId w:val="42"/>
        </w:numPr>
        <w:shd w:val="clear" w:color="auto" w:fill="FFFFFF"/>
        <w:spacing w:before="0" w:beforeAutospacing="0" w:after="360" w:afterAutospacing="0" w:line="360" w:lineRule="auto"/>
        <w:jc w:val="both"/>
      </w:pPr>
      <w:r>
        <w:t>CEP;</w:t>
      </w:r>
    </w:p>
    <w:p w:rsidR="00502C83" w:rsidRDefault="00343CA2" w:rsidP="00EC35B2">
      <w:pPr>
        <w:pStyle w:val="NormalWeb"/>
        <w:numPr>
          <w:ilvl w:val="0"/>
          <w:numId w:val="42"/>
        </w:numPr>
        <w:shd w:val="clear" w:color="auto" w:fill="FFFFFF"/>
        <w:spacing w:before="0" w:beforeAutospacing="0" w:after="360" w:afterAutospacing="0" w:line="360" w:lineRule="auto"/>
        <w:jc w:val="both"/>
      </w:pPr>
      <w:r>
        <w:t>CNPJ;</w:t>
      </w:r>
    </w:p>
    <w:p w:rsidR="006D5ABB" w:rsidRPr="006D5ABB" w:rsidRDefault="006D5ABB" w:rsidP="00EC35B2">
      <w:pPr>
        <w:pStyle w:val="NormalWeb"/>
        <w:numPr>
          <w:ilvl w:val="0"/>
          <w:numId w:val="42"/>
        </w:numPr>
        <w:shd w:val="clear" w:color="auto" w:fill="FFFFFF"/>
        <w:spacing w:before="0" w:beforeAutospacing="0" w:after="360" w:afterAutospacing="0" w:line="360" w:lineRule="auto"/>
        <w:jc w:val="both"/>
      </w:pPr>
      <w:r>
        <w:t>Telefone fixo e telefone celular.</w:t>
      </w:r>
    </w:p>
    <w:p w:rsidR="00343CA2" w:rsidRDefault="00B96589" w:rsidP="00343CA2">
      <w:pPr>
        <w:jc w:val="both"/>
        <w:rPr>
          <w:szCs w:val="24"/>
        </w:rPr>
      </w:pPr>
      <w:r>
        <w:rPr>
          <w:szCs w:val="24"/>
        </w:rPr>
        <w:t xml:space="preserve">O sistema deve </w:t>
      </w:r>
      <w:r w:rsidR="00343CA2">
        <w:rPr>
          <w:szCs w:val="24"/>
        </w:rPr>
        <w:t>assegurar algumas condições:</w:t>
      </w:r>
    </w:p>
    <w:p w:rsidR="00343CA2" w:rsidRDefault="00343CA2" w:rsidP="00EC35B2">
      <w:pPr>
        <w:pStyle w:val="NormalWeb"/>
        <w:numPr>
          <w:ilvl w:val="0"/>
          <w:numId w:val="43"/>
        </w:numPr>
        <w:shd w:val="clear" w:color="auto" w:fill="FFFFFF"/>
        <w:spacing w:before="0" w:beforeAutospacing="0" w:after="360" w:afterAutospacing="0" w:line="360" w:lineRule="auto"/>
        <w:jc w:val="both"/>
      </w:pPr>
      <w:r>
        <w:t xml:space="preserve">a rigidez no controle de cadastro de usuário: </w:t>
      </w:r>
      <w:r w:rsidR="00B96589">
        <w:t>deve</w:t>
      </w:r>
      <w:r w:rsidR="00502C83">
        <w:t xml:space="preserve"> haver </w:t>
      </w:r>
      <w:r>
        <w:t xml:space="preserve"> somente um cadastro para cada CNPJ e </w:t>
      </w:r>
      <w:r w:rsidR="00226964" w:rsidRPr="00226964">
        <w:rPr>
          <w:i/>
        </w:rPr>
        <w:t>e-mail</w:t>
      </w:r>
      <w:r>
        <w:t>;</w:t>
      </w:r>
    </w:p>
    <w:p w:rsidR="00343CA2" w:rsidRDefault="00343CA2" w:rsidP="00EC35B2">
      <w:pPr>
        <w:pStyle w:val="NormalWeb"/>
        <w:numPr>
          <w:ilvl w:val="0"/>
          <w:numId w:val="43"/>
        </w:numPr>
        <w:shd w:val="clear" w:color="auto" w:fill="FFFFFF"/>
        <w:spacing w:before="0" w:beforeAutospacing="0" w:after="360" w:afterAutospacing="0" w:line="360" w:lineRule="auto"/>
        <w:jc w:val="both"/>
      </w:pPr>
      <w:r>
        <w:t xml:space="preserve">mensagens informativas que orientem o usuário em caso de falha: </w:t>
      </w:r>
      <w:r w:rsidR="00502C83">
        <w:t>caso haja falta de conexão com o servidor da aplicação</w:t>
      </w:r>
      <w:r>
        <w:t xml:space="preserve">, ou  os dados estejam incorretos ou não sigam a formatação padrão, </w:t>
      </w:r>
      <w:r w:rsidR="00717750">
        <w:t>o</w:t>
      </w:r>
      <w:r>
        <w:t xml:space="preserve"> sistema </w:t>
      </w:r>
      <w:r w:rsidR="00B96589">
        <w:t>deve</w:t>
      </w:r>
      <w:r w:rsidR="00717750">
        <w:t xml:space="preserve"> </w:t>
      </w:r>
      <w:r>
        <w:t>exib</w:t>
      </w:r>
      <w:r w:rsidR="00717750">
        <w:t>ir</w:t>
      </w:r>
      <w:r>
        <w:t xml:space="preserve"> uma alerta ao usuário, que indique o pro</w:t>
      </w:r>
      <w:r w:rsidR="00717750">
        <w:t>blema e a solução Por exemplo: c</w:t>
      </w:r>
      <w:r>
        <w:t>aso o usuário digite caracte</w:t>
      </w:r>
      <w:r w:rsidR="00717750">
        <w:t>res especiais no campo “Nome”, o</w:t>
      </w:r>
      <w:r>
        <w:t xml:space="preserve"> sistema </w:t>
      </w:r>
      <w:r w:rsidR="00B96589">
        <w:t>deve</w:t>
      </w:r>
      <w:r>
        <w:t xml:space="preserve"> exibir a mensagem de “</w:t>
      </w:r>
      <w:r w:rsidR="00717750">
        <w:t xml:space="preserve">O </w:t>
      </w:r>
      <w:r>
        <w:t>nome contém caracteres especiais. Remova para prosseguir”. Caso haja falta de conexão com</w:t>
      </w:r>
      <w:r w:rsidR="00717750">
        <w:t xml:space="preserve"> o servidor, o</w:t>
      </w:r>
      <w:r>
        <w:t xml:space="preserve"> sistema </w:t>
      </w:r>
      <w:r w:rsidR="00B96589">
        <w:t>deve</w:t>
      </w:r>
      <w:r>
        <w:t xml:space="preserve"> exibir a mensagem: “Falha de conexão com </w:t>
      </w:r>
      <w:r w:rsidR="00B96589">
        <w:t xml:space="preserve">o </w:t>
      </w:r>
      <w:r w:rsidR="00BB25FF">
        <w:t>servidor</w:t>
      </w:r>
      <w:r w:rsidR="00717750">
        <w:t xml:space="preserve"> da aplicação</w:t>
      </w:r>
      <w:r>
        <w:t xml:space="preserve">. Verifique sua conexão e tente novamente”. Desta maneira, é fundamental que o </w:t>
      </w:r>
      <w:r w:rsidR="00717750">
        <w:t xml:space="preserve">estabelecimento </w:t>
      </w:r>
      <w:r>
        <w:t>siga regras para cadastro de uma nov</w:t>
      </w:r>
      <w:r w:rsidR="00717750">
        <w:t>a conta de usuário</w:t>
      </w:r>
      <w:r>
        <w:t>, gerando assim, dados consistentes e íntegros;</w:t>
      </w:r>
    </w:p>
    <w:p w:rsidR="00343CA2" w:rsidRDefault="00343CA2" w:rsidP="00EC35B2">
      <w:pPr>
        <w:pStyle w:val="NormalWeb"/>
        <w:numPr>
          <w:ilvl w:val="0"/>
          <w:numId w:val="43"/>
        </w:numPr>
        <w:shd w:val="clear" w:color="auto" w:fill="FFFFFF"/>
        <w:spacing w:before="0" w:beforeAutospacing="0" w:after="360" w:afterAutospacing="0" w:line="360" w:lineRule="auto"/>
        <w:jc w:val="both"/>
      </w:pPr>
      <w:r>
        <w:t>mensagem informativa que notifique o sucesso ao cadastrar uma conta de um usuário e</w:t>
      </w:r>
      <w:r w:rsidR="00717750">
        <w:t>stabelecimento</w:t>
      </w:r>
      <w:r>
        <w:t>. Por exemplo: “Usuário cadastrado com sucesso”;</w:t>
      </w:r>
    </w:p>
    <w:p w:rsidR="00343CA2" w:rsidRDefault="00717750" w:rsidP="00EC35B2">
      <w:pPr>
        <w:pStyle w:val="NormalWeb"/>
        <w:numPr>
          <w:ilvl w:val="0"/>
          <w:numId w:val="43"/>
        </w:numPr>
        <w:shd w:val="clear" w:color="auto" w:fill="FFFFFF"/>
        <w:spacing w:before="0" w:beforeAutospacing="0" w:after="360" w:afterAutospacing="0" w:line="360" w:lineRule="auto"/>
        <w:jc w:val="both"/>
      </w:pPr>
      <w:r>
        <w:lastRenderedPageBreak/>
        <w:t>o</w:t>
      </w:r>
      <w:r w:rsidR="00343CA2">
        <w:t xml:space="preserve"> cadastro </w:t>
      </w:r>
      <w:r w:rsidR="00B96589">
        <w:t>deve</w:t>
      </w:r>
      <w:r w:rsidR="00343CA2">
        <w:t xml:space="preserve"> ser confirmado pelo usuário acessando seu </w:t>
      </w:r>
      <w:r w:rsidR="00226964">
        <w:rPr>
          <w:i/>
        </w:rPr>
        <w:t>e-mail</w:t>
      </w:r>
      <w:r w:rsidR="00343CA2">
        <w:t xml:space="preserve"> e ativando o </w:t>
      </w:r>
      <w:r w:rsidR="00343CA2">
        <w:rPr>
          <w:i/>
        </w:rPr>
        <w:t>link</w:t>
      </w:r>
      <w:r w:rsidR="00343CA2">
        <w:t xml:space="preserve"> de confirmação;</w:t>
      </w:r>
    </w:p>
    <w:p w:rsidR="00FE24D9" w:rsidRDefault="00FE24D9" w:rsidP="00EC35B2">
      <w:pPr>
        <w:pStyle w:val="NormalWeb"/>
        <w:numPr>
          <w:ilvl w:val="0"/>
          <w:numId w:val="43"/>
        </w:numPr>
        <w:shd w:val="clear" w:color="auto" w:fill="FFFFFF"/>
        <w:spacing w:before="0" w:beforeAutospacing="0" w:after="360" w:afterAutospacing="0" w:line="360" w:lineRule="auto"/>
        <w:jc w:val="both"/>
      </w:pPr>
      <w:r>
        <w:t xml:space="preserve">o campo “CNPJ”, “CEP” e “Telefone” </w:t>
      </w:r>
      <w:r w:rsidR="00B96589">
        <w:t>devem</w:t>
      </w:r>
      <w:r>
        <w:t xml:space="preserve"> conter formatação padrão. O CNPJ </w:t>
      </w:r>
      <w:r w:rsidR="00B96589">
        <w:t>deve</w:t>
      </w:r>
      <w:r>
        <w:t xml:space="preserve"> ter formatação padrão em: </w:t>
      </w:r>
      <w:r>
        <w:rPr>
          <w:color w:val="222222"/>
        </w:rPr>
        <w:t>XX.XXX.XXX/YYYY-ZZ</w:t>
      </w:r>
      <w:r>
        <w:t xml:space="preserve">. O CEP </w:t>
      </w:r>
      <w:r w:rsidR="00B96589">
        <w:t>deve</w:t>
      </w:r>
      <w:r>
        <w:t xml:space="preserve"> conter a formatação padrão em: XX.XXX-XXX. O telefone </w:t>
      </w:r>
      <w:r w:rsidR="00B96589">
        <w:t>deve</w:t>
      </w:r>
      <w:r>
        <w:t xml:space="preserve"> conter formatação padrão em (XX) X XXXX-XXXX para celular ou (XX) XXXX-XXXX para telefone fixo.</w:t>
      </w:r>
    </w:p>
    <w:p w:rsidR="00343CA2" w:rsidRDefault="00343CA2" w:rsidP="00343CA2">
      <w:pPr>
        <w:pStyle w:val="NormalWeb"/>
        <w:spacing w:before="300" w:beforeAutospacing="0" w:line="360" w:lineRule="auto"/>
        <w:jc w:val="both"/>
      </w:pPr>
      <w:r>
        <w:t xml:space="preserve">Outro aspecto deste requisito é determinar a localização do estabelecimento </w:t>
      </w:r>
      <w:r w:rsidR="000027AC">
        <w:t>por meio da indicação de suas coordenadas geográficas</w:t>
      </w:r>
      <w:r>
        <w:t>:</w:t>
      </w:r>
    </w:p>
    <w:p w:rsidR="00343CA2" w:rsidRDefault="00343CA2" w:rsidP="00EC35B2">
      <w:pPr>
        <w:pStyle w:val="NormalWeb"/>
        <w:numPr>
          <w:ilvl w:val="0"/>
          <w:numId w:val="44"/>
        </w:numPr>
        <w:shd w:val="clear" w:color="auto" w:fill="FFFFFF"/>
        <w:spacing w:before="0" w:beforeAutospacing="0" w:after="360" w:afterAutospacing="0" w:line="360" w:lineRule="auto"/>
        <w:jc w:val="both"/>
      </w:pPr>
      <w:r>
        <w:t>latitude;</w:t>
      </w:r>
    </w:p>
    <w:p w:rsidR="00343CA2" w:rsidRDefault="00343CA2" w:rsidP="00EC35B2">
      <w:pPr>
        <w:pStyle w:val="NormalWeb"/>
        <w:numPr>
          <w:ilvl w:val="0"/>
          <w:numId w:val="44"/>
        </w:numPr>
        <w:shd w:val="clear" w:color="auto" w:fill="FFFFFF"/>
        <w:spacing w:before="0" w:beforeAutospacing="0" w:after="360" w:afterAutospacing="0" w:line="360" w:lineRule="auto"/>
        <w:jc w:val="both"/>
      </w:pPr>
      <w:r>
        <w:t>longitude.</w:t>
      </w:r>
    </w:p>
    <w:p w:rsidR="000027AC"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Pr>
          <w:szCs w:val="24"/>
        </w:rPr>
        <w:t>Essencial</w:t>
      </w:r>
    </w:p>
    <w:p w:rsidR="00343CA2" w:rsidRDefault="00343CA2" w:rsidP="00343CA2">
      <w:pPr>
        <w:jc w:val="both"/>
        <w:rPr>
          <w:szCs w:val="24"/>
        </w:rPr>
      </w:pPr>
      <w:r>
        <w:rPr>
          <w:szCs w:val="24"/>
          <w:u w:val="single"/>
        </w:rPr>
        <w:t>Requisito(s) relacionado(s):</w:t>
      </w:r>
      <w:r>
        <w:rPr>
          <w:szCs w:val="24"/>
        </w:rPr>
        <w:t xml:space="preserve"> </w:t>
      </w:r>
      <w:r w:rsidR="000027AC">
        <w:rPr>
          <w:szCs w:val="24"/>
        </w:rPr>
        <w:t>n</w:t>
      </w:r>
      <w:r>
        <w:rPr>
          <w:szCs w:val="24"/>
        </w:rPr>
        <w:t>enhum.</w:t>
      </w:r>
    </w:p>
    <w:p w:rsidR="009E6753" w:rsidRDefault="009E6753" w:rsidP="00343CA2">
      <w:pPr>
        <w:jc w:val="both"/>
        <w:rPr>
          <w:szCs w:val="24"/>
        </w:rPr>
      </w:pPr>
    </w:p>
    <w:p w:rsidR="00343CA2" w:rsidRDefault="00343CA2" w:rsidP="00EC35B2">
      <w:pPr>
        <w:pStyle w:val="NormalWeb"/>
        <w:numPr>
          <w:ilvl w:val="0"/>
          <w:numId w:val="44"/>
        </w:numPr>
        <w:shd w:val="clear" w:color="auto" w:fill="FFFFFF"/>
        <w:spacing w:before="0" w:beforeAutospacing="0" w:after="360" w:afterAutospacing="0" w:line="360" w:lineRule="auto"/>
        <w:jc w:val="both"/>
      </w:pPr>
      <w:r>
        <w:t>Módulo do consumidor</w:t>
      </w:r>
    </w:p>
    <w:p w:rsidR="000027AC" w:rsidRDefault="00343CA2" w:rsidP="00343CA2">
      <w:pPr>
        <w:jc w:val="both"/>
        <w:rPr>
          <w:szCs w:val="24"/>
        </w:rPr>
      </w:pPr>
      <w:r>
        <w:rPr>
          <w:szCs w:val="24"/>
        </w:rPr>
        <w:t>Este módu</w:t>
      </w:r>
      <w:r w:rsidR="000027AC">
        <w:rPr>
          <w:szCs w:val="24"/>
        </w:rPr>
        <w:t xml:space="preserve">lo </w:t>
      </w:r>
      <w:r>
        <w:rPr>
          <w:szCs w:val="24"/>
        </w:rPr>
        <w:t>agrupa um conjunto de funcionalidade</w:t>
      </w:r>
      <w:r w:rsidR="00DA3B29">
        <w:rPr>
          <w:szCs w:val="24"/>
        </w:rPr>
        <w:t>s relacionadas aos consumidores.</w:t>
      </w:r>
    </w:p>
    <w:p w:rsidR="00343CA2" w:rsidRPr="009E6753" w:rsidRDefault="00343CA2" w:rsidP="00343CA2">
      <w:pPr>
        <w:jc w:val="both"/>
        <w:rPr>
          <w:b/>
          <w:szCs w:val="24"/>
        </w:rPr>
      </w:pPr>
      <w:r w:rsidRPr="009E6753">
        <w:rPr>
          <w:b/>
          <w:szCs w:val="24"/>
        </w:rPr>
        <w:t xml:space="preserve">RF 06 – Editar perfil do consumidor </w:t>
      </w:r>
    </w:p>
    <w:p w:rsidR="00343CA2" w:rsidRDefault="00343CA2" w:rsidP="00343CA2">
      <w:pPr>
        <w:jc w:val="both"/>
        <w:rPr>
          <w:szCs w:val="24"/>
        </w:rPr>
      </w:pPr>
      <w:r>
        <w:rPr>
          <w:szCs w:val="24"/>
        </w:rPr>
        <w:t>Esse requisito refere-se à funcionalidade de edição do perf</w:t>
      </w:r>
      <w:r w:rsidR="00E94483">
        <w:rPr>
          <w:szCs w:val="24"/>
        </w:rPr>
        <w:t>il do consumidor</w:t>
      </w:r>
      <w:r>
        <w:rPr>
          <w:szCs w:val="24"/>
        </w:rPr>
        <w:t xml:space="preserve">. O formulário para atualização dos dados </w:t>
      </w:r>
      <w:r w:rsidR="008679B5" w:rsidRPr="008679B5">
        <w:rPr>
          <w:szCs w:val="24"/>
        </w:rPr>
        <w:t>deve</w:t>
      </w:r>
      <w:r w:rsidR="00E94483">
        <w:rPr>
          <w:szCs w:val="24"/>
        </w:rPr>
        <w:t xml:space="preserve"> conter os seguintes dados:</w:t>
      </w:r>
    </w:p>
    <w:p w:rsidR="00343CA2" w:rsidRDefault="00343CA2" w:rsidP="00EC35B2">
      <w:pPr>
        <w:pStyle w:val="NormalWeb"/>
        <w:numPr>
          <w:ilvl w:val="0"/>
          <w:numId w:val="45"/>
        </w:numPr>
        <w:shd w:val="clear" w:color="auto" w:fill="FFFFFF"/>
        <w:spacing w:before="0" w:beforeAutospacing="0" w:after="360" w:afterAutospacing="0" w:line="360" w:lineRule="auto"/>
        <w:jc w:val="both"/>
      </w:pPr>
      <w:r>
        <w:t>nome;</w:t>
      </w:r>
    </w:p>
    <w:p w:rsidR="00343CA2" w:rsidRDefault="00343CA2" w:rsidP="00EC35B2">
      <w:pPr>
        <w:pStyle w:val="NormalWeb"/>
        <w:numPr>
          <w:ilvl w:val="0"/>
          <w:numId w:val="45"/>
        </w:numPr>
        <w:shd w:val="clear" w:color="auto" w:fill="FFFFFF"/>
        <w:spacing w:before="0" w:beforeAutospacing="0" w:after="360" w:afterAutospacing="0" w:line="360" w:lineRule="auto"/>
        <w:jc w:val="both"/>
      </w:pPr>
      <w:r>
        <w:t>sobrenome;</w:t>
      </w:r>
    </w:p>
    <w:p w:rsidR="00343CA2" w:rsidRDefault="00226964" w:rsidP="00EC35B2">
      <w:pPr>
        <w:pStyle w:val="NormalWeb"/>
        <w:numPr>
          <w:ilvl w:val="0"/>
          <w:numId w:val="45"/>
        </w:numPr>
        <w:shd w:val="clear" w:color="auto" w:fill="FFFFFF"/>
        <w:spacing w:before="0" w:beforeAutospacing="0" w:after="360" w:afterAutospacing="0" w:line="360" w:lineRule="auto"/>
        <w:jc w:val="both"/>
      </w:pPr>
      <w:r w:rsidRPr="00226964">
        <w:rPr>
          <w:i/>
        </w:rPr>
        <w:t>e-mail</w:t>
      </w:r>
      <w:r w:rsidR="00343CA2">
        <w:t>;</w:t>
      </w:r>
    </w:p>
    <w:p w:rsidR="00343CA2" w:rsidRDefault="00343CA2" w:rsidP="00EC35B2">
      <w:pPr>
        <w:pStyle w:val="NormalWeb"/>
        <w:numPr>
          <w:ilvl w:val="0"/>
          <w:numId w:val="45"/>
        </w:numPr>
        <w:shd w:val="clear" w:color="auto" w:fill="FFFFFF"/>
        <w:spacing w:before="0" w:beforeAutospacing="0" w:after="360" w:afterAutospacing="0" w:line="360" w:lineRule="auto"/>
        <w:jc w:val="both"/>
      </w:pPr>
      <w:r>
        <w:t xml:space="preserve">logradouro; </w:t>
      </w:r>
    </w:p>
    <w:p w:rsidR="00343CA2" w:rsidRDefault="00343CA2" w:rsidP="00EC35B2">
      <w:pPr>
        <w:pStyle w:val="NormalWeb"/>
        <w:numPr>
          <w:ilvl w:val="0"/>
          <w:numId w:val="45"/>
        </w:numPr>
        <w:shd w:val="clear" w:color="auto" w:fill="FFFFFF"/>
        <w:spacing w:before="0" w:beforeAutospacing="0" w:after="360" w:afterAutospacing="0" w:line="360" w:lineRule="auto"/>
        <w:jc w:val="both"/>
      </w:pPr>
      <w:r>
        <w:lastRenderedPageBreak/>
        <w:t>número;</w:t>
      </w:r>
    </w:p>
    <w:p w:rsidR="00343CA2" w:rsidRDefault="00343CA2" w:rsidP="00EC35B2">
      <w:pPr>
        <w:pStyle w:val="NormalWeb"/>
        <w:numPr>
          <w:ilvl w:val="0"/>
          <w:numId w:val="45"/>
        </w:numPr>
        <w:shd w:val="clear" w:color="auto" w:fill="FFFFFF"/>
        <w:spacing w:before="0" w:beforeAutospacing="0" w:after="360" w:afterAutospacing="0" w:line="360" w:lineRule="auto"/>
        <w:jc w:val="both"/>
      </w:pPr>
      <w:r>
        <w:t>bairro;</w:t>
      </w:r>
    </w:p>
    <w:p w:rsidR="00343CA2" w:rsidRDefault="00343CA2" w:rsidP="00EC35B2">
      <w:pPr>
        <w:pStyle w:val="NormalWeb"/>
        <w:numPr>
          <w:ilvl w:val="0"/>
          <w:numId w:val="45"/>
        </w:numPr>
        <w:shd w:val="clear" w:color="auto" w:fill="FFFFFF"/>
        <w:spacing w:before="0" w:beforeAutospacing="0" w:after="360" w:afterAutospacing="0" w:line="360" w:lineRule="auto"/>
        <w:jc w:val="both"/>
      </w:pPr>
      <w:r>
        <w:t>município;</w:t>
      </w:r>
    </w:p>
    <w:p w:rsidR="00343CA2" w:rsidRDefault="00343CA2" w:rsidP="00EC35B2">
      <w:pPr>
        <w:pStyle w:val="NormalWeb"/>
        <w:numPr>
          <w:ilvl w:val="0"/>
          <w:numId w:val="45"/>
        </w:numPr>
        <w:shd w:val="clear" w:color="auto" w:fill="FFFFFF"/>
        <w:spacing w:before="0" w:beforeAutospacing="0" w:after="360" w:afterAutospacing="0" w:line="360" w:lineRule="auto"/>
        <w:jc w:val="both"/>
      </w:pPr>
      <w:r>
        <w:t>UF;</w:t>
      </w:r>
    </w:p>
    <w:p w:rsidR="00343CA2" w:rsidRDefault="00343CA2" w:rsidP="00EC35B2">
      <w:pPr>
        <w:pStyle w:val="NormalWeb"/>
        <w:numPr>
          <w:ilvl w:val="0"/>
          <w:numId w:val="45"/>
        </w:numPr>
        <w:shd w:val="clear" w:color="auto" w:fill="FFFFFF"/>
        <w:spacing w:before="0" w:beforeAutospacing="0" w:after="360" w:afterAutospacing="0" w:line="360" w:lineRule="auto"/>
        <w:jc w:val="both"/>
      </w:pPr>
      <w:r>
        <w:t>CEP;</w:t>
      </w:r>
    </w:p>
    <w:p w:rsidR="00343CA2" w:rsidRDefault="00343CA2" w:rsidP="00EC35B2">
      <w:pPr>
        <w:pStyle w:val="NormalWeb"/>
        <w:numPr>
          <w:ilvl w:val="0"/>
          <w:numId w:val="45"/>
        </w:numPr>
        <w:shd w:val="clear" w:color="auto" w:fill="FFFFFF"/>
        <w:spacing w:before="0" w:beforeAutospacing="0" w:after="360" w:afterAutospacing="0" w:line="360" w:lineRule="auto"/>
        <w:jc w:val="both"/>
      </w:pPr>
      <w:r>
        <w:t>CPF;</w:t>
      </w:r>
    </w:p>
    <w:p w:rsidR="00343CA2" w:rsidRPr="006D5ABB" w:rsidRDefault="006D5ABB" w:rsidP="00EC35B2">
      <w:pPr>
        <w:pStyle w:val="NormalWeb"/>
        <w:numPr>
          <w:ilvl w:val="0"/>
          <w:numId w:val="45"/>
        </w:numPr>
        <w:shd w:val="clear" w:color="auto" w:fill="FFFFFF"/>
        <w:spacing w:before="0" w:beforeAutospacing="0" w:after="360" w:afterAutospacing="0" w:line="360" w:lineRule="auto"/>
        <w:jc w:val="both"/>
      </w:pPr>
      <w:r>
        <w:t>Telefone fixo e telefone celular.</w:t>
      </w:r>
    </w:p>
    <w:p w:rsidR="00343CA2" w:rsidRDefault="00343CA2" w:rsidP="00343CA2">
      <w:pPr>
        <w:jc w:val="both"/>
        <w:rPr>
          <w:szCs w:val="24"/>
        </w:rPr>
      </w:pPr>
      <w:r>
        <w:rPr>
          <w:szCs w:val="24"/>
        </w:rPr>
        <w:t xml:space="preserve">O sistema </w:t>
      </w:r>
      <w:r w:rsidR="00B96589">
        <w:rPr>
          <w:szCs w:val="24"/>
        </w:rPr>
        <w:t>deve</w:t>
      </w:r>
      <w:r>
        <w:rPr>
          <w:szCs w:val="24"/>
        </w:rPr>
        <w:t xml:space="preserve"> assegurar algumas condições, são elas:</w:t>
      </w:r>
    </w:p>
    <w:p w:rsidR="00343CA2" w:rsidRDefault="00343CA2" w:rsidP="00EC35B2">
      <w:pPr>
        <w:pStyle w:val="NormalWeb"/>
        <w:numPr>
          <w:ilvl w:val="0"/>
          <w:numId w:val="46"/>
        </w:numPr>
        <w:shd w:val="clear" w:color="auto" w:fill="FFFFFF"/>
        <w:spacing w:before="0" w:beforeAutospacing="0" w:after="360" w:afterAutospacing="0" w:line="360" w:lineRule="auto"/>
        <w:jc w:val="both"/>
      </w:pPr>
      <w:r>
        <w:t xml:space="preserve">a rigidez no controle de cadastro de usuário: </w:t>
      </w:r>
      <w:r w:rsidR="00B96589">
        <w:t>deve</w:t>
      </w:r>
      <w:r w:rsidR="00E94483">
        <w:t xml:space="preserve"> existir</w:t>
      </w:r>
      <w:r>
        <w:t xml:space="preserve"> somente um cadastro para cada CPF e </w:t>
      </w:r>
      <w:r w:rsidR="00226964" w:rsidRPr="00226964">
        <w:rPr>
          <w:i/>
        </w:rPr>
        <w:t>e-mail</w:t>
      </w:r>
      <w:r>
        <w:t>;</w:t>
      </w:r>
    </w:p>
    <w:p w:rsidR="00343CA2" w:rsidRDefault="00343CA2" w:rsidP="00EC35B2">
      <w:pPr>
        <w:pStyle w:val="NormalWeb"/>
        <w:numPr>
          <w:ilvl w:val="0"/>
          <w:numId w:val="46"/>
        </w:numPr>
        <w:shd w:val="clear" w:color="auto" w:fill="FFFFFF"/>
        <w:spacing w:before="0" w:beforeAutospacing="0" w:after="360" w:afterAutospacing="0" w:line="360" w:lineRule="auto"/>
        <w:jc w:val="both"/>
      </w:pPr>
      <w:r>
        <w:t xml:space="preserve">mensagens informativas que orientem o usuário em caso de falha: caso haja falta de conexão com </w:t>
      </w:r>
      <w:r w:rsidR="00E94483">
        <w:t>o servidor da aplicação</w:t>
      </w:r>
      <w:r>
        <w:t xml:space="preserve">, ou os dados estejam incorretos ou não sigam a formatação padrão, </w:t>
      </w:r>
      <w:r w:rsidR="00B96589">
        <w:t>é</w:t>
      </w:r>
      <w:r>
        <w:t xml:space="preserve"> necessário que </w:t>
      </w:r>
      <w:r w:rsidR="00B61F2E" w:rsidRPr="00B61F2E">
        <w:t>o sistema</w:t>
      </w:r>
      <w:r>
        <w:t xml:space="preserve"> exiba uma alerta ao usuário, que indique o pro</w:t>
      </w:r>
      <w:r w:rsidR="00E94483">
        <w:t>blema e a solução Por exemplo: c</w:t>
      </w:r>
      <w:r>
        <w:t xml:space="preserve">aso o usuário digite caracteres especiais no campo “Nome”, </w:t>
      </w:r>
      <w:r w:rsidR="00B61F2E" w:rsidRPr="00B61F2E">
        <w:t>o sistema</w:t>
      </w:r>
      <w:r>
        <w:t xml:space="preserve"> </w:t>
      </w:r>
      <w:r w:rsidR="008679B5" w:rsidRPr="008679B5">
        <w:t>deve</w:t>
      </w:r>
      <w:r>
        <w:t xml:space="preserve"> exibir a mensagem de “</w:t>
      </w:r>
      <w:r w:rsidR="00E94483">
        <w:t>N</w:t>
      </w:r>
      <w:r>
        <w:t>ome contém caracteres especiais. Remova para prosseguir”. Caso haja falta de conexão com</w:t>
      </w:r>
      <w:r w:rsidR="00B96589">
        <w:t xml:space="preserve"> o </w:t>
      </w:r>
      <w:r w:rsidR="00BB25FF">
        <w:t>servidor</w:t>
      </w:r>
      <w:r>
        <w:t>,</w:t>
      </w:r>
      <w:r w:rsidR="00E94483">
        <w:t xml:space="preserve"> o</w:t>
      </w:r>
      <w:r>
        <w:t xml:space="preserve"> sistema </w:t>
      </w:r>
      <w:r w:rsidR="008679B5" w:rsidRPr="008679B5">
        <w:t>deve</w:t>
      </w:r>
      <w:r>
        <w:t xml:space="preserve"> exibir a m</w:t>
      </w:r>
      <w:r w:rsidR="00E94483">
        <w:t>en</w:t>
      </w:r>
      <w:r w:rsidR="00B96589">
        <w:t xml:space="preserve">sagem: “Falha de conexão com o </w:t>
      </w:r>
      <w:r w:rsidR="00BB25FF">
        <w:t>servidor</w:t>
      </w:r>
      <w:r>
        <w:t>. Verifique sua conexão e tente novamente”. Desta maneira, é fundamental que o</w:t>
      </w:r>
      <w:r w:rsidR="00E94483">
        <w:t xml:space="preserve"> consumidor</w:t>
      </w:r>
      <w:r>
        <w:t xml:space="preserve"> siga regras para </w:t>
      </w:r>
      <w:r w:rsidR="00E94483">
        <w:t>a alteração</w:t>
      </w:r>
      <w:r>
        <w:t xml:space="preserve"> de </w:t>
      </w:r>
      <w:r w:rsidR="00E94483">
        <w:t>sua</w:t>
      </w:r>
      <w:r>
        <w:t xml:space="preserve"> conta de usuário, </w:t>
      </w:r>
      <w:r w:rsidR="00E94483">
        <w:t>para que assim os</w:t>
      </w:r>
      <w:r>
        <w:t xml:space="preserve"> dados</w:t>
      </w:r>
      <w:r w:rsidR="00E94483">
        <w:t xml:space="preserve"> se mantenham</w:t>
      </w:r>
      <w:r>
        <w:t xml:space="preserve"> consistentes e íntegros;</w:t>
      </w:r>
    </w:p>
    <w:p w:rsidR="00343CA2" w:rsidRDefault="00343CA2" w:rsidP="00EC35B2">
      <w:pPr>
        <w:pStyle w:val="NormalWeb"/>
        <w:numPr>
          <w:ilvl w:val="0"/>
          <w:numId w:val="46"/>
        </w:numPr>
        <w:shd w:val="clear" w:color="auto" w:fill="FFFFFF"/>
        <w:spacing w:before="0" w:beforeAutospacing="0" w:after="360" w:afterAutospacing="0" w:line="360" w:lineRule="auto"/>
        <w:jc w:val="both"/>
      </w:pPr>
      <w:r>
        <w:t>mensagem informativa que notifique o sucesso ao alterar os dados cadastrais de uma conta de</w:t>
      </w:r>
      <w:r w:rsidR="00B800A6">
        <w:t xml:space="preserve"> usuário consumidor</w:t>
      </w:r>
      <w:r>
        <w:t>. Por exemplo: “Usuário cadastrado com sucesso”;</w:t>
      </w:r>
    </w:p>
    <w:p w:rsidR="00B800A6" w:rsidRDefault="00B800A6" w:rsidP="00EC35B2">
      <w:pPr>
        <w:pStyle w:val="NormalWeb"/>
        <w:numPr>
          <w:ilvl w:val="0"/>
          <w:numId w:val="46"/>
        </w:numPr>
        <w:shd w:val="clear" w:color="auto" w:fill="FFFFFF"/>
        <w:spacing w:before="0" w:beforeAutospacing="0" w:after="360" w:afterAutospacing="0" w:line="360" w:lineRule="auto"/>
        <w:jc w:val="both"/>
      </w:pPr>
      <w:r>
        <w:t xml:space="preserve">os campos “CPF”, “CEP” e “Telefone” </w:t>
      </w:r>
      <w:r w:rsidR="00B96589">
        <w:t>devem</w:t>
      </w:r>
      <w:r>
        <w:t xml:space="preserve"> conter formatação padrão. O CPF </w:t>
      </w:r>
      <w:r w:rsidR="00B96589">
        <w:t>deve</w:t>
      </w:r>
      <w:r>
        <w:t xml:space="preserve"> ter formatação padrão em: XXX.XXX.XXX-XX; CEP </w:t>
      </w:r>
      <w:r w:rsidR="00B96589">
        <w:t>deve</w:t>
      </w:r>
      <w:r>
        <w:t xml:space="preserve"> ter a fo</w:t>
      </w:r>
      <w:r w:rsidR="00092B09">
        <w:t xml:space="preserve">rmatação padrão </w:t>
      </w:r>
      <w:r w:rsidR="00092B09">
        <w:lastRenderedPageBreak/>
        <w:t>em: XX.XXX-XXX;</w:t>
      </w:r>
      <w:r>
        <w:t xml:space="preserve"> e o telefone</w:t>
      </w:r>
      <w:r w:rsidR="00FE24D9">
        <w:t xml:space="preserve"> </w:t>
      </w:r>
      <w:r w:rsidR="00B96589">
        <w:t>deve</w:t>
      </w:r>
      <w:r>
        <w:t xml:space="preserve"> conter a formatação padrão em (XX) X XXXX-XXXX para celular </w:t>
      </w:r>
      <w:r w:rsidR="00FE24D9">
        <w:t>ou</w:t>
      </w:r>
      <w:r>
        <w:t xml:space="preserve"> (XX) XXXX-XXXX para telefone fixo.</w:t>
      </w:r>
    </w:p>
    <w:p w:rsidR="00343CA2" w:rsidRDefault="009E6753" w:rsidP="00EC35B2">
      <w:pPr>
        <w:pStyle w:val="NormalWeb"/>
        <w:numPr>
          <w:ilvl w:val="0"/>
          <w:numId w:val="46"/>
        </w:numPr>
        <w:shd w:val="clear" w:color="auto" w:fill="FFFFFF"/>
        <w:spacing w:before="0" w:beforeAutospacing="0" w:after="360" w:afterAutospacing="0" w:line="360" w:lineRule="auto"/>
        <w:jc w:val="both"/>
      </w:pPr>
      <w:r>
        <w:t>n</w:t>
      </w:r>
      <w:r w:rsidR="00343CA2">
        <w:t xml:space="preserve">ão </w:t>
      </w:r>
      <w:r w:rsidR="00B96589">
        <w:t>deve</w:t>
      </w:r>
      <w:r w:rsidR="00B800A6">
        <w:t xml:space="preserve"> ser possível a modificação do</w:t>
      </w:r>
      <w:r w:rsidR="00343CA2">
        <w:t xml:space="preserve"> CPF</w:t>
      </w:r>
      <w:r w:rsidR="00B800A6">
        <w:t xml:space="preserve"> do usuário</w:t>
      </w:r>
      <w:r w:rsidR="00343CA2">
        <w:t>;</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sidR="00B800A6">
        <w:rPr>
          <w:szCs w:val="24"/>
        </w:rPr>
        <w:t xml:space="preserve"> Essencial </w:t>
      </w:r>
    </w:p>
    <w:p w:rsidR="00343CA2" w:rsidRDefault="00343CA2" w:rsidP="00343CA2">
      <w:pPr>
        <w:jc w:val="both"/>
        <w:rPr>
          <w:szCs w:val="24"/>
          <w:u w:val="single"/>
        </w:rPr>
      </w:pPr>
      <w:r>
        <w:rPr>
          <w:szCs w:val="24"/>
          <w:u w:val="single"/>
        </w:rPr>
        <w:t>Requisito(s) relacionado(s):</w:t>
      </w:r>
    </w:p>
    <w:p w:rsidR="00343CA2" w:rsidRDefault="00343CA2" w:rsidP="00EC35B2">
      <w:pPr>
        <w:pStyle w:val="PargrafodaLista"/>
        <w:numPr>
          <w:ilvl w:val="0"/>
          <w:numId w:val="47"/>
        </w:numPr>
        <w:jc w:val="both"/>
        <w:rPr>
          <w:szCs w:val="24"/>
        </w:rPr>
      </w:pPr>
      <w:r>
        <w:rPr>
          <w:szCs w:val="24"/>
        </w:rPr>
        <w:t>RF 01</w:t>
      </w:r>
      <w:r w:rsidR="00B800A6">
        <w:rPr>
          <w:szCs w:val="24"/>
        </w:rPr>
        <w:t xml:space="preserve"> </w:t>
      </w:r>
      <w:r>
        <w:rPr>
          <w:szCs w:val="24"/>
        </w:rPr>
        <w:t>- Realizar autenticação;</w:t>
      </w:r>
    </w:p>
    <w:p w:rsidR="00343CA2" w:rsidRDefault="00343CA2" w:rsidP="00EC35B2">
      <w:pPr>
        <w:pStyle w:val="PargrafodaLista"/>
        <w:numPr>
          <w:ilvl w:val="0"/>
          <w:numId w:val="47"/>
        </w:numPr>
        <w:jc w:val="both"/>
        <w:rPr>
          <w:szCs w:val="24"/>
        </w:rPr>
      </w:pPr>
      <w:r>
        <w:rPr>
          <w:szCs w:val="24"/>
        </w:rPr>
        <w:t xml:space="preserve">RF 04 </w:t>
      </w:r>
      <w:r w:rsidR="00B800A6">
        <w:rPr>
          <w:szCs w:val="24"/>
        </w:rPr>
        <w:t>-</w:t>
      </w:r>
      <w:r>
        <w:rPr>
          <w:szCs w:val="24"/>
        </w:rPr>
        <w:t xml:space="preserve"> Cadastrar consumidor.</w:t>
      </w:r>
    </w:p>
    <w:p w:rsidR="00343CA2" w:rsidRDefault="00343CA2" w:rsidP="00343CA2">
      <w:pPr>
        <w:jc w:val="both"/>
        <w:rPr>
          <w:szCs w:val="24"/>
        </w:rPr>
      </w:pPr>
    </w:p>
    <w:p w:rsidR="00343CA2" w:rsidRPr="009E6753" w:rsidRDefault="00343CA2" w:rsidP="00343CA2">
      <w:pPr>
        <w:jc w:val="both"/>
        <w:rPr>
          <w:b/>
          <w:szCs w:val="24"/>
        </w:rPr>
      </w:pPr>
      <w:r w:rsidRPr="009E6753">
        <w:rPr>
          <w:b/>
          <w:szCs w:val="24"/>
        </w:rPr>
        <w:t>RF 07 – Avaliar estabelecimento</w:t>
      </w:r>
    </w:p>
    <w:p w:rsidR="00343CA2" w:rsidRDefault="00343CA2" w:rsidP="00343CA2">
      <w:pPr>
        <w:jc w:val="both"/>
        <w:rPr>
          <w:szCs w:val="24"/>
        </w:rPr>
      </w:pPr>
      <w:r>
        <w:rPr>
          <w:szCs w:val="24"/>
        </w:rPr>
        <w:t>Esse requisito refere-se à funcionalidade de avaliação do</w:t>
      </w:r>
      <w:r w:rsidR="00DA3B29">
        <w:rPr>
          <w:szCs w:val="24"/>
        </w:rPr>
        <w:t xml:space="preserve"> consumidor sobre </w:t>
      </w:r>
      <w:r w:rsidR="00B96589">
        <w:rPr>
          <w:szCs w:val="24"/>
        </w:rPr>
        <w:t>o estabelecimento</w:t>
      </w:r>
      <w:r w:rsidR="00DA3B29">
        <w:rPr>
          <w:szCs w:val="24"/>
        </w:rPr>
        <w:t xml:space="preserve"> que frequenta.</w:t>
      </w:r>
    </w:p>
    <w:p w:rsidR="00343CA2" w:rsidRDefault="00343CA2" w:rsidP="00343CA2">
      <w:pPr>
        <w:jc w:val="both"/>
        <w:rPr>
          <w:szCs w:val="24"/>
        </w:rPr>
      </w:pPr>
      <w:r>
        <w:rPr>
          <w:szCs w:val="24"/>
        </w:rPr>
        <w:t>O mecanismo de avaliação se torna necessário à medida que o estabelecimento utiliza</w:t>
      </w:r>
      <w:r w:rsidR="00B800A6">
        <w:rPr>
          <w:szCs w:val="24"/>
        </w:rPr>
        <w:t>rá</w:t>
      </w:r>
      <w:r>
        <w:rPr>
          <w:szCs w:val="24"/>
        </w:rPr>
        <w:t xml:space="preserve"> do sistema como meio de obtenção de </w:t>
      </w:r>
      <w:r>
        <w:rPr>
          <w:i/>
          <w:szCs w:val="24"/>
        </w:rPr>
        <w:t>feedback</w:t>
      </w:r>
      <w:r w:rsidR="00B800A6">
        <w:rPr>
          <w:szCs w:val="24"/>
        </w:rPr>
        <w:t xml:space="preserve"> dos</w:t>
      </w:r>
      <w:r>
        <w:rPr>
          <w:szCs w:val="24"/>
        </w:rPr>
        <w:t xml:space="preserve"> seus </w:t>
      </w:r>
      <w:r w:rsidR="00B800A6">
        <w:rPr>
          <w:szCs w:val="24"/>
        </w:rPr>
        <w:t>consumidores</w:t>
      </w:r>
      <w:r>
        <w:rPr>
          <w:szCs w:val="24"/>
        </w:rPr>
        <w:t>. Com isso,</w:t>
      </w:r>
      <w:r w:rsidR="00B800A6">
        <w:rPr>
          <w:szCs w:val="24"/>
        </w:rPr>
        <w:t xml:space="preserve"> o estabelecimento </w:t>
      </w:r>
      <w:r w:rsidR="00DC075C">
        <w:rPr>
          <w:szCs w:val="24"/>
        </w:rPr>
        <w:t>pode</w:t>
      </w:r>
      <w:r w:rsidR="00B800A6">
        <w:rPr>
          <w:szCs w:val="24"/>
        </w:rPr>
        <w:t xml:space="preserve"> avaliar o grau de satisfação geral do público que o frequenta</w:t>
      </w:r>
      <w:r>
        <w:rPr>
          <w:szCs w:val="24"/>
        </w:rPr>
        <w:t xml:space="preserve">, assim como </w:t>
      </w:r>
      <w:r w:rsidR="00B800A6">
        <w:rPr>
          <w:szCs w:val="24"/>
        </w:rPr>
        <w:t xml:space="preserve">ter </w:t>
      </w:r>
      <w:r>
        <w:rPr>
          <w:szCs w:val="24"/>
        </w:rPr>
        <w:t xml:space="preserve">referência sobre os preços, atendimento, acessibilidade, etc.. </w:t>
      </w:r>
    </w:p>
    <w:p w:rsidR="00343CA2" w:rsidRDefault="00B800A6" w:rsidP="00343CA2">
      <w:pPr>
        <w:jc w:val="both"/>
        <w:rPr>
          <w:szCs w:val="24"/>
        </w:rPr>
      </w:pPr>
      <w:r>
        <w:rPr>
          <w:szCs w:val="24"/>
        </w:rPr>
        <w:t xml:space="preserve">Nesta avaliação </w:t>
      </w:r>
      <w:r w:rsidR="00DC075C">
        <w:rPr>
          <w:szCs w:val="24"/>
        </w:rPr>
        <w:t>é</w:t>
      </w:r>
      <w:r w:rsidR="00343CA2">
        <w:rPr>
          <w:szCs w:val="24"/>
        </w:rPr>
        <w:t xml:space="preserve"> necessário que o consumidor avalie o estabelecimento de acordo com pontos-chave, são eles:</w:t>
      </w:r>
    </w:p>
    <w:p w:rsidR="00343CA2" w:rsidRDefault="00343CA2" w:rsidP="00EC35B2">
      <w:pPr>
        <w:pStyle w:val="NormalWeb"/>
        <w:numPr>
          <w:ilvl w:val="0"/>
          <w:numId w:val="48"/>
        </w:numPr>
        <w:shd w:val="clear" w:color="auto" w:fill="FFFFFF"/>
        <w:spacing w:before="0" w:beforeAutospacing="0" w:after="360" w:afterAutospacing="0" w:line="360" w:lineRule="auto"/>
        <w:jc w:val="both"/>
      </w:pPr>
      <w:r>
        <w:t>grau de satisfação;</w:t>
      </w:r>
    </w:p>
    <w:p w:rsidR="00343CA2" w:rsidRDefault="00343CA2" w:rsidP="00EC35B2">
      <w:pPr>
        <w:pStyle w:val="NormalWeb"/>
        <w:numPr>
          <w:ilvl w:val="0"/>
          <w:numId w:val="48"/>
        </w:numPr>
        <w:shd w:val="clear" w:color="auto" w:fill="FFFFFF"/>
        <w:spacing w:before="0" w:beforeAutospacing="0" w:after="360" w:afterAutospacing="0" w:line="360" w:lineRule="auto"/>
        <w:jc w:val="both"/>
      </w:pPr>
      <w:r>
        <w:t>preços dos produtos;</w:t>
      </w:r>
    </w:p>
    <w:p w:rsidR="00343CA2" w:rsidRDefault="00343CA2" w:rsidP="00EC35B2">
      <w:pPr>
        <w:pStyle w:val="NormalWeb"/>
        <w:numPr>
          <w:ilvl w:val="0"/>
          <w:numId w:val="48"/>
        </w:numPr>
        <w:shd w:val="clear" w:color="auto" w:fill="FFFFFF"/>
        <w:spacing w:before="0" w:beforeAutospacing="0" w:after="360" w:afterAutospacing="0" w:line="360" w:lineRule="auto"/>
        <w:jc w:val="both"/>
      </w:pPr>
      <w:r>
        <w:t>ambiente;</w:t>
      </w:r>
    </w:p>
    <w:p w:rsidR="00343CA2" w:rsidRDefault="00343CA2" w:rsidP="00EC35B2">
      <w:pPr>
        <w:pStyle w:val="NormalWeb"/>
        <w:numPr>
          <w:ilvl w:val="0"/>
          <w:numId w:val="48"/>
        </w:numPr>
        <w:shd w:val="clear" w:color="auto" w:fill="FFFFFF"/>
        <w:spacing w:before="0" w:beforeAutospacing="0" w:after="360" w:afterAutospacing="0" w:line="360" w:lineRule="auto"/>
        <w:jc w:val="both"/>
      </w:pPr>
      <w:r>
        <w:t>atendimento;</w:t>
      </w:r>
    </w:p>
    <w:p w:rsidR="00343CA2" w:rsidRDefault="00343CA2" w:rsidP="00EC35B2">
      <w:pPr>
        <w:pStyle w:val="NormalWeb"/>
        <w:numPr>
          <w:ilvl w:val="0"/>
          <w:numId w:val="48"/>
        </w:numPr>
        <w:shd w:val="clear" w:color="auto" w:fill="FFFFFF"/>
        <w:spacing w:before="0" w:beforeAutospacing="0" w:after="360" w:afterAutospacing="0" w:line="360" w:lineRule="auto"/>
        <w:jc w:val="both"/>
      </w:pPr>
      <w:r>
        <w:t>diversidade de produtos;</w:t>
      </w:r>
    </w:p>
    <w:p w:rsidR="00343CA2" w:rsidRDefault="00343CA2" w:rsidP="00EC35B2">
      <w:pPr>
        <w:pStyle w:val="NormalWeb"/>
        <w:numPr>
          <w:ilvl w:val="0"/>
          <w:numId w:val="48"/>
        </w:numPr>
        <w:shd w:val="clear" w:color="auto" w:fill="FFFFFF"/>
        <w:spacing w:before="0" w:beforeAutospacing="0" w:after="360" w:afterAutospacing="0" w:line="360" w:lineRule="auto"/>
        <w:jc w:val="both"/>
      </w:pPr>
      <w:r>
        <w:t>acessibilidade;</w:t>
      </w:r>
    </w:p>
    <w:p w:rsidR="00343CA2" w:rsidRDefault="00343CA2" w:rsidP="00EC35B2">
      <w:pPr>
        <w:pStyle w:val="NormalWeb"/>
        <w:numPr>
          <w:ilvl w:val="0"/>
          <w:numId w:val="48"/>
        </w:numPr>
        <w:shd w:val="clear" w:color="auto" w:fill="FFFFFF"/>
        <w:spacing w:before="0" w:beforeAutospacing="0" w:after="360" w:afterAutospacing="0" w:line="360" w:lineRule="auto"/>
        <w:jc w:val="both"/>
      </w:pPr>
      <w:r>
        <w:lastRenderedPageBreak/>
        <w:t>data de avaliação;</w:t>
      </w:r>
    </w:p>
    <w:p w:rsidR="00343CA2" w:rsidRDefault="00343CA2" w:rsidP="00EC35B2">
      <w:pPr>
        <w:pStyle w:val="NormalWeb"/>
        <w:numPr>
          <w:ilvl w:val="0"/>
          <w:numId w:val="48"/>
        </w:numPr>
        <w:shd w:val="clear" w:color="auto" w:fill="FFFFFF"/>
        <w:spacing w:before="0" w:beforeAutospacing="0" w:after="360" w:afterAutospacing="0" w:line="360" w:lineRule="auto"/>
        <w:jc w:val="both"/>
      </w:pPr>
      <w:r>
        <w:t>opinião.</w:t>
      </w:r>
    </w:p>
    <w:p w:rsidR="00343CA2" w:rsidRDefault="00B800A6" w:rsidP="00343CA2">
      <w:pPr>
        <w:jc w:val="both"/>
        <w:rPr>
          <w:szCs w:val="24"/>
        </w:rPr>
      </w:pPr>
      <w:r>
        <w:rPr>
          <w:szCs w:val="24"/>
        </w:rPr>
        <w:t>Ness</w:t>
      </w:r>
      <w:r w:rsidR="00343CA2">
        <w:rPr>
          <w:szCs w:val="24"/>
        </w:rPr>
        <w:t xml:space="preserve">as condições, o usuário </w:t>
      </w:r>
      <w:r w:rsidR="00F44571">
        <w:rPr>
          <w:szCs w:val="24"/>
        </w:rPr>
        <w:t>deve</w:t>
      </w:r>
      <w:r w:rsidR="00343CA2">
        <w:rPr>
          <w:szCs w:val="24"/>
        </w:rPr>
        <w:t xml:space="preserve"> ter acesso a um campo selecionável com os </w:t>
      </w:r>
      <w:r w:rsidR="001918AF">
        <w:rPr>
          <w:szCs w:val="24"/>
        </w:rPr>
        <w:t>itens descritos</w:t>
      </w:r>
      <w:r w:rsidR="00343CA2">
        <w:rPr>
          <w:szCs w:val="24"/>
        </w:rPr>
        <w:t xml:space="preserve"> </w:t>
      </w:r>
      <w:r w:rsidR="009B4870">
        <w:rPr>
          <w:szCs w:val="24"/>
        </w:rPr>
        <w:t>de</w:t>
      </w:r>
      <w:r w:rsidR="00343CA2">
        <w:rPr>
          <w:szCs w:val="24"/>
        </w:rPr>
        <w:t xml:space="preserve"> “a” até “h”. Assim, o usuário </w:t>
      </w:r>
      <w:r w:rsidR="00F44571">
        <w:rPr>
          <w:szCs w:val="24"/>
        </w:rPr>
        <w:t>pode</w:t>
      </w:r>
      <w:r w:rsidR="00343CA2">
        <w:rPr>
          <w:szCs w:val="24"/>
        </w:rPr>
        <w:t xml:space="preserve"> selecionar o grau de satisfação em relação a todos os itens de avaliação. Somente no último item da avaliação, </w:t>
      </w:r>
      <w:r w:rsidR="00B61F2E" w:rsidRPr="00B61F2E">
        <w:rPr>
          <w:szCs w:val="24"/>
        </w:rPr>
        <w:t>o sistema</w:t>
      </w:r>
      <w:r w:rsidR="00343CA2">
        <w:rPr>
          <w:szCs w:val="24"/>
        </w:rPr>
        <w:t xml:space="preserve"> </w:t>
      </w:r>
      <w:r w:rsidR="008679B5" w:rsidRPr="008679B5">
        <w:rPr>
          <w:szCs w:val="24"/>
        </w:rPr>
        <w:t>deve</w:t>
      </w:r>
      <w:r w:rsidR="00343CA2">
        <w:rPr>
          <w:szCs w:val="24"/>
        </w:rPr>
        <w:t xml:space="preserve"> exibir um campo editável para que o consumidor descreva um problema específico que foi en</w:t>
      </w:r>
      <w:r w:rsidR="009B4870">
        <w:rPr>
          <w:szCs w:val="24"/>
        </w:rPr>
        <w:t xml:space="preserve">contrado ou faça sugestões ou </w:t>
      </w:r>
      <w:r w:rsidR="00343CA2">
        <w:rPr>
          <w:szCs w:val="24"/>
        </w:rPr>
        <w:t xml:space="preserve">elogios ao estabelecimento. </w:t>
      </w:r>
      <w:r w:rsidR="009B4870">
        <w:rPr>
          <w:szCs w:val="24"/>
        </w:rPr>
        <w:t>O</w:t>
      </w:r>
      <w:r w:rsidR="00343CA2">
        <w:rPr>
          <w:szCs w:val="24"/>
        </w:rPr>
        <w:t xml:space="preserve"> campo</w:t>
      </w:r>
      <w:r w:rsidR="009B4870">
        <w:rPr>
          <w:szCs w:val="24"/>
        </w:rPr>
        <w:t xml:space="preserve"> para a opinião</w:t>
      </w:r>
      <w:r w:rsidR="00343CA2">
        <w:rPr>
          <w:szCs w:val="24"/>
        </w:rPr>
        <w:t xml:space="preserve"> </w:t>
      </w:r>
      <w:r w:rsidR="00F44571">
        <w:rPr>
          <w:szCs w:val="24"/>
        </w:rPr>
        <w:t>deve</w:t>
      </w:r>
      <w:r w:rsidR="00343CA2">
        <w:rPr>
          <w:szCs w:val="24"/>
        </w:rPr>
        <w:t xml:space="preserve"> possuir um tamanho mínimo de 3 caracteres e máximo de 100 caracteres. </w:t>
      </w:r>
    </w:p>
    <w:p w:rsidR="00343CA2" w:rsidRDefault="00343CA2" w:rsidP="00343CA2">
      <w:pPr>
        <w:jc w:val="both"/>
        <w:rPr>
          <w:szCs w:val="24"/>
        </w:rPr>
      </w:pPr>
      <w:r>
        <w:rPr>
          <w:szCs w:val="24"/>
        </w:rPr>
        <w:t xml:space="preserve">O sistema </w:t>
      </w:r>
      <w:r w:rsidR="00F44571">
        <w:rPr>
          <w:szCs w:val="24"/>
        </w:rPr>
        <w:t>deve</w:t>
      </w:r>
      <w:r>
        <w:rPr>
          <w:szCs w:val="24"/>
        </w:rPr>
        <w:t xml:space="preserve"> assegurar que para cada CPF cadastrado, haja apenas uma avaliação.</w:t>
      </w:r>
    </w:p>
    <w:p w:rsidR="00343CA2" w:rsidRDefault="009B4870" w:rsidP="00343CA2">
      <w:pPr>
        <w:jc w:val="both"/>
        <w:rPr>
          <w:szCs w:val="24"/>
        </w:rPr>
      </w:pPr>
      <w:r>
        <w:rPr>
          <w:szCs w:val="24"/>
        </w:rPr>
        <w:t>O</w:t>
      </w:r>
      <w:r w:rsidR="00343CA2">
        <w:rPr>
          <w:szCs w:val="24"/>
        </w:rPr>
        <w:t xml:space="preserve"> sistema </w:t>
      </w:r>
      <w:r w:rsidR="00F44571">
        <w:rPr>
          <w:szCs w:val="24"/>
        </w:rPr>
        <w:t>deve</w:t>
      </w:r>
      <w:r w:rsidR="00343CA2">
        <w:rPr>
          <w:szCs w:val="24"/>
        </w:rPr>
        <w:t xml:space="preserve"> calcular a média de todas as </w:t>
      </w:r>
      <w:r>
        <w:rPr>
          <w:szCs w:val="24"/>
        </w:rPr>
        <w:t>avaliações e disponibilizá-la no perfil</w:t>
      </w:r>
      <w:r w:rsidR="00343CA2">
        <w:rPr>
          <w:szCs w:val="24"/>
        </w:rPr>
        <w:t xml:space="preserve"> do estabelecimento.</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sidR="009B4870">
        <w:rPr>
          <w:szCs w:val="24"/>
        </w:rPr>
        <w:t xml:space="preserve"> Essencial </w:t>
      </w:r>
    </w:p>
    <w:p w:rsidR="00343CA2" w:rsidRDefault="00343CA2" w:rsidP="00343CA2">
      <w:pPr>
        <w:jc w:val="both"/>
        <w:rPr>
          <w:szCs w:val="24"/>
          <w:u w:val="single"/>
        </w:rPr>
      </w:pPr>
      <w:r>
        <w:rPr>
          <w:szCs w:val="24"/>
          <w:u w:val="single"/>
        </w:rPr>
        <w:t xml:space="preserve">Requisito(s) relacionado(s): </w:t>
      </w:r>
    </w:p>
    <w:p w:rsidR="00343CA2" w:rsidRDefault="00343CA2" w:rsidP="00EC35B2">
      <w:pPr>
        <w:pStyle w:val="PargrafodaLista"/>
        <w:numPr>
          <w:ilvl w:val="0"/>
          <w:numId w:val="49"/>
        </w:numPr>
        <w:jc w:val="both"/>
        <w:rPr>
          <w:szCs w:val="24"/>
        </w:rPr>
      </w:pPr>
      <w:r>
        <w:rPr>
          <w:szCs w:val="24"/>
        </w:rPr>
        <w:t>RF 01- Realizar autenticação.</w:t>
      </w:r>
    </w:p>
    <w:p w:rsidR="00343CA2" w:rsidRDefault="00343CA2" w:rsidP="00343CA2">
      <w:pPr>
        <w:jc w:val="both"/>
        <w:rPr>
          <w:szCs w:val="24"/>
        </w:rPr>
      </w:pPr>
    </w:p>
    <w:p w:rsidR="00343CA2" w:rsidRPr="009E6753" w:rsidRDefault="00343CA2" w:rsidP="00343CA2">
      <w:pPr>
        <w:jc w:val="both"/>
        <w:rPr>
          <w:b/>
          <w:szCs w:val="24"/>
        </w:rPr>
      </w:pPr>
      <w:r w:rsidRPr="009E6753">
        <w:rPr>
          <w:b/>
          <w:szCs w:val="24"/>
        </w:rPr>
        <w:t>RF 08 – Edit</w:t>
      </w:r>
      <w:r w:rsidR="009E6753" w:rsidRPr="009E6753">
        <w:rPr>
          <w:b/>
          <w:szCs w:val="24"/>
        </w:rPr>
        <w:t>ar avaliação do estabelecimento</w:t>
      </w:r>
    </w:p>
    <w:p w:rsidR="00343CA2" w:rsidRDefault="00343CA2" w:rsidP="00343CA2">
      <w:pPr>
        <w:jc w:val="both"/>
        <w:rPr>
          <w:szCs w:val="24"/>
        </w:rPr>
      </w:pPr>
      <w:r>
        <w:rPr>
          <w:szCs w:val="24"/>
        </w:rPr>
        <w:t>Esse requisito refere-se à funcionalidade de alteração dos itens da avali</w:t>
      </w:r>
      <w:r w:rsidR="009B4870">
        <w:rPr>
          <w:szCs w:val="24"/>
        </w:rPr>
        <w:t>a</w:t>
      </w:r>
      <w:r>
        <w:rPr>
          <w:szCs w:val="24"/>
        </w:rPr>
        <w:t>ção realizada sobre o estabele</w:t>
      </w:r>
      <w:r w:rsidR="00DA3B29">
        <w:rPr>
          <w:szCs w:val="24"/>
        </w:rPr>
        <w:t>cimento por parte do consumidor.</w:t>
      </w:r>
    </w:p>
    <w:p w:rsidR="00343CA2" w:rsidRDefault="00343CA2" w:rsidP="00343CA2">
      <w:pPr>
        <w:jc w:val="both"/>
        <w:rPr>
          <w:szCs w:val="24"/>
        </w:rPr>
      </w:pPr>
      <w:r>
        <w:rPr>
          <w:szCs w:val="24"/>
        </w:rPr>
        <w:t xml:space="preserve">O formulário de edição da avaliação </w:t>
      </w:r>
      <w:r w:rsidR="00F44571">
        <w:rPr>
          <w:szCs w:val="24"/>
        </w:rPr>
        <w:t>deve</w:t>
      </w:r>
      <w:r>
        <w:rPr>
          <w:szCs w:val="24"/>
        </w:rPr>
        <w:t xml:space="preserve"> conter os seguintes campos para que o consumidor altere os itens da avaliação sobre o es</w:t>
      </w:r>
      <w:r w:rsidR="009B4870">
        <w:rPr>
          <w:szCs w:val="24"/>
        </w:rPr>
        <w:t>tabelecimento:</w:t>
      </w:r>
    </w:p>
    <w:p w:rsidR="00343CA2" w:rsidRDefault="00343CA2" w:rsidP="00EC35B2">
      <w:pPr>
        <w:pStyle w:val="NormalWeb"/>
        <w:numPr>
          <w:ilvl w:val="0"/>
          <w:numId w:val="50"/>
        </w:numPr>
        <w:shd w:val="clear" w:color="auto" w:fill="FFFFFF"/>
        <w:spacing w:before="0" w:beforeAutospacing="0" w:after="360" w:afterAutospacing="0" w:line="360" w:lineRule="auto"/>
        <w:jc w:val="both"/>
      </w:pPr>
      <w:r>
        <w:t>grau de satisfação;</w:t>
      </w:r>
    </w:p>
    <w:p w:rsidR="00343CA2" w:rsidRDefault="009B4870" w:rsidP="00EC35B2">
      <w:pPr>
        <w:pStyle w:val="NormalWeb"/>
        <w:numPr>
          <w:ilvl w:val="0"/>
          <w:numId w:val="50"/>
        </w:numPr>
        <w:shd w:val="clear" w:color="auto" w:fill="FFFFFF"/>
        <w:spacing w:before="0" w:beforeAutospacing="0" w:after="360" w:afterAutospacing="0" w:line="360" w:lineRule="auto"/>
        <w:jc w:val="both"/>
      </w:pPr>
      <w:r>
        <w:t>preços dos produtos;</w:t>
      </w:r>
    </w:p>
    <w:p w:rsidR="00343CA2" w:rsidRDefault="00343CA2" w:rsidP="00EC35B2">
      <w:pPr>
        <w:pStyle w:val="NormalWeb"/>
        <w:numPr>
          <w:ilvl w:val="0"/>
          <w:numId w:val="50"/>
        </w:numPr>
        <w:shd w:val="clear" w:color="auto" w:fill="FFFFFF"/>
        <w:spacing w:before="0" w:beforeAutospacing="0" w:after="360" w:afterAutospacing="0" w:line="360" w:lineRule="auto"/>
        <w:jc w:val="both"/>
      </w:pPr>
      <w:r>
        <w:t>ambiente;</w:t>
      </w:r>
    </w:p>
    <w:p w:rsidR="00343CA2" w:rsidRDefault="00343CA2" w:rsidP="00EC35B2">
      <w:pPr>
        <w:pStyle w:val="NormalWeb"/>
        <w:numPr>
          <w:ilvl w:val="0"/>
          <w:numId w:val="50"/>
        </w:numPr>
        <w:shd w:val="clear" w:color="auto" w:fill="FFFFFF"/>
        <w:spacing w:before="0" w:beforeAutospacing="0" w:after="360" w:afterAutospacing="0" w:line="360" w:lineRule="auto"/>
        <w:jc w:val="both"/>
      </w:pPr>
      <w:r>
        <w:t>atendimento;</w:t>
      </w:r>
    </w:p>
    <w:p w:rsidR="00343CA2" w:rsidRDefault="00343CA2" w:rsidP="00EC35B2">
      <w:pPr>
        <w:pStyle w:val="NormalWeb"/>
        <w:numPr>
          <w:ilvl w:val="0"/>
          <w:numId w:val="50"/>
        </w:numPr>
        <w:shd w:val="clear" w:color="auto" w:fill="FFFFFF"/>
        <w:spacing w:before="0" w:beforeAutospacing="0" w:after="360" w:afterAutospacing="0" w:line="360" w:lineRule="auto"/>
        <w:jc w:val="both"/>
      </w:pPr>
      <w:r>
        <w:lastRenderedPageBreak/>
        <w:t>diversidade de produtos;</w:t>
      </w:r>
    </w:p>
    <w:p w:rsidR="00343CA2" w:rsidRDefault="00343CA2" w:rsidP="00EC35B2">
      <w:pPr>
        <w:pStyle w:val="NormalWeb"/>
        <w:numPr>
          <w:ilvl w:val="0"/>
          <w:numId w:val="50"/>
        </w:numPr>
        <w:shd w:val="clear" w:color="auto" w:fill="FFFFFF"/>
        <w:spacing w:before="0" w:beforeAutospacing="0" w:after="360" w:afterAutospacing="0" w:line="360" w:lineRule="auto"/>
        <w:jc w:val="both"/>
      </w:pPr>
      <w:r>
        <w:t>acessibilidade;</w:t>
      </w:r>
    </w:p>
    <w:p w:rsidR="00343CA2" w:rsidRDefault="00343CA2" w:rsidP="00EC35B2">
      <w:pPr>
        <w:pStyle w:val="NormalWeb"/>
        <w:numPr>
          <w:ilvl w:val="0"/>
          <w:numId w:val="50"/>
        </w:numPr>
        <w:shd w:val="clear" w:color="auto" w:fill="FFFFFF"/>
        <w:spacing w:before="0" w:beforeAutospacing="0" w:after="360" w:afterAutospacing="0" w:line="360" w:lineRule="auto"/>
        <w:jc w:val="both"/>
      </w:pPr>
      <w:r>
        <w:t>data de avaliação;</w:t>
      </w:r>
    </w:p>
    <w:p w:rsidR="00343CA2" w:rsidRDefault="00343CA2" w:rsidP="00EC35B2">
      <w:pPr>
        <w:pStyle w:val="NormalWeb"/>
        <w:numPr>
          <w:ilvl w:val="0"/>
          <w:numId w:val="50"/>
        </w:numPr>
        <w:shd w:val="clear" w:color="auto" w:fill="FFFFFF"/>
        <w:spacing w:before="0" w:beforeAutospacing="0" w:after="360" w:afterAutospacing="0" w:line="360" w:lineRule="auto"/>
        <w:jc w:val="both"/>
      </w:pPr>
      <w:r>
        <w:t>opinião.</w:t>
      </w:r>
    </w:p>
    <w:p w:rsidR="00343CA2" w:rsidRDefault="00343CA2" w:rsidP="00343CA2">
      <w:pPr>
        <w:jc w:val="both"/>
        <w:rPr>
          <w:szCs w:val="24"/>
        </w:rPr>
      </w:pPr>
      <w:r>
        <w:rPr>
          <w:szCs w:val="24"/>
        </w:rPr>
        <w:t xml:space="preserve">O mecanismo de alteração dos itens da avaliação se torna necessário à medida que o consumidor </w:t>
      </w:r>
      <w:r w:rsidR="00F44571">
        <w:rPr>
          <w:szCs w:val="24"/>
        </w:rPr>
        <w:t>pode</w:t>
      </w:r>
      <w:r w:rsidR="009B4870">
        <w:rPr>
          <w:szCs w:val="24"/>
        </w:rPr>
        <w:t xml:space="preserve"> </w:t>
      </w:r>
      <w:r>
        <w:rPr>
          <w:szCs w:val="24"/>
        </w:rPr>
        <w:t>altera</w:t>
      </w:r>
      <w:r w:rsidR="009B4870">
        <w:rPr>
          <w:szCs w:val="24"/>
        </w:rPr>
        <w:t>r</w:t>
      </w:r>
      <w:r>
        <w:rPr>
          <w:szCs w:val="24"/>
        </w:rPr>
        <w:t xml:space="preserve"> sua </w:t>
      </w:r>
      <w:r w:rsidR="009B4870">
        <w:rPr>
          <w:szCs w:val="24"/>
        </w:rPr>
        <w:t>percepção</w:t>
      </w:r>
      <w:r>
        <w:rPr>
          <w:szCs w:val="24"/>
        </w:rPr>
        <w:t xml:space="preserve"> em relação ao estabelecimento. Isso pode ser decorrente de outra visita ao estabelecimento que resultou em mudanças </w:t>
      </w:r>
      <w:r w:rsidR="00F44571">
        <w:rPr>
          <w:szCs w:val="24"/>
        </w:rPr>
        <w:t>nos fatores</w:t>
      </w:r>
      <w:r>
        <w:rPr>
          <w:szCs w:val="24"/>
        </w:rPr>
        <w:t xml:space="preserve"> que </w:t>
      </w:r>
      <w:r w:rsidR="00DA3B29">
        <w:rPr>
          <w:szCs w:val="24"/>
        </w:rPr>
        <w:t>são</w:t>
      </w:r>
      <w:r>
        <w:rPr>
          <w:szCs w:val="24"/>
        </w:rPr>
        <w:t xml:space="preserve"> abordados na pesquisa para avaliação do estabelecimento. </w:t>
      </w:r>
    </w:p>
    <w:p w:rsidR="00343CA2" w:rsidRDefault="00343CA2" w:rsidP="00343CA2">
      <w:pPr>
        <w:jc w:val="both"/>
        <w:rPr>
          <w:szCs w:val="24"/>
        </w:rPr>
      </w:pPr>
      <w:r>
        <w:rPr>
          <w:szCs w:val="24"/>
        </w:rPr>
        <w:t xml:space="preserve">Da mesma maneira, </w:t>
      </w:r>
      <w:r w:rsidR="00F44571">
        <w:rPr>
          <w:szCs w:val="24"/>
        </w:rPr>
        <w:t>é</w:t>
      </w:r>
      <w:r>
        <w:rPr>
          <w:szCs w:val="24"/>
        </w:rPr>
        <w:t xml:space="preserve"> necessário que ao se alterar uma avaliação sobre o estabelecimento, o sistema exiba uma mensagem informativa que confirme a edição de uma av</w:t>
      </w:r>
      <w:r w:rsidR="00544D91">
        <w:rPr>
          <w:szCs w:val="24"/>
        </w:rPr>
        <w:t>aliação por parte do consumidor</w:t>
      </w:r>
      <w:r>
        <w:rPr>
          <w:szCs w:val="24"/>
        </w:rPr>
        <w:t>. Por exemplo: “Avaliação alterada com sucesso”.</w:t>
      </w:r>
    </w:p>
    <w:p w:rsidR="00343CA2" w:rsidRDefault="00DA3B29" w:rsidP="00343CA2">
      <w:pPr>
        <w:jc w:val="both"/>
        <w:rPr>
          <w:szCs w:val="24"/>
        </w:rPr>
      </w:pPr>
      <w:r>
        <w:rPr>
          <w:szCs w:val="24"/>
        </w:rPr>
        <w:t>Após uma alteração na avaliação</w:t>
      </w:r>
      <w:r w:rsidR="00544D91">
        <w:rPr>
          <w:szCs w:val="24"/>
        </w:rPr>
        <w:t>,</w:t>
      </w:r>
      <w:r w:rsidR="00343CA2">
        <w:rPr>
          <w:szCs w:val="24"/>
        </w:rPr>
        <w:t xml:space="preserve"> o sistema </w:t>
      </w:r>
      <w:r w:rsidR="00F44571">
        <w:rPr>
          <w:szCs w:val="24"/>
        </w:rPr>
        <w:t>deve</w:t>
      </w:r>
      <w:r w:rsidR="00343CA2">
        <w:rPr>
          <w:szCs w:val="24"/>
        </w:rPr>
        <w:t xml:space="preserve"> calcular</w:t>
      </w:r>
      <w:r w:rsidR="00544D91">
        <w:rPr>
          <w:szCs w:val="24"/>
        </w:rPr>
        <w:t xml:space="preserve"> a média de todas as avaliações</w:t>
      </w:r>
      <w:r w:rsidR="00343CA2">
        <w:rPr>
          <w:szCs w:val="24"/>
        </w:rPr>
        <w:t xml:space="preserve"> (inclusive </w:t>
      </w:r>
      <w:r w:rsidR="00544D91">
        <w:rPr>
          <w:szCs w:val="24"/>
        </w:rPr>
        <w:t>d</w:t>
      </w:r>
      <w:r w:rsidR="00343CA2">
        <w:rPr>
          <w:szCs w:val="24"/>
        </w:rPr>
        <w:t>as que foram a</w:t>
      </w:r>
      <w:r w:rsidR="00544D91">
        <w:rPr>
          <w:szCs w:val="24"/>
        </w:rPr>
        <w:t>lteradas) e disponibilizá-la no perfil do</w:t>
      </w:r>
      <w:r w:rsidR="00343CA2">
        <w:rPr>
          <w:szCs w:val="24"/>
        </w:rPr>
        <w:t xml:space="preserve"> es</w:t>
      </w:r>
      <w:r w:rsidR="00544D91">
        <w:rPr>
          <w:szCs w:val="24"/>
        </w:rPr>
        <w:t>tabelecimento.</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sidR="00544D91">
        <w:rPr>
          <w:szCs w:val="24"/>
        </w:rPr>
        <w:t xml:space="preserve"> Essencial </w:t>
      </w:r>
    </w:p>
    <w:p w:rsidR="00343CA2" w:rsidRDefault="00343CA2" w:rsidP="00343CA2">
      <w:pPr>
        <w:jc w:val="both"/>
        <w:rPr>
          <w:szCs w:val="24"/>
          <w:u w:val="single"/>
        </w:rPr>
      </w:pPr>
      <w:r>
        <w:rPr>
          <w:szCs w:val="24"/>
        </w:rPr>
        <w:t xml:space="preserve"> </w:t>
      </w:r>
      <w:r>
        <w:rPr>
          <w:szCs w:val="24"/>
          <w:u w:val="single"/>
        </w:rPr>
        <w:t xml:space="preserve">Requisito(s) relacionado(s): </w:t>
      </w:r>
    </w:p>
    <w:p w:rsidR="00343CA2" w:rsidRDefault="00343CA2" w:rsidP="00EC35B2">
      <w:pPr>
        <w:pStyle w:val="PargrafodaLista"/>
        <w:numPr>
          <w:ilvl w:val="0"/>
          <w:numId w:val="51"/>
        </w:numPr>
        <w:jc w:val="both"/>
        <w:rPr>
          <w:szCs w:val="24"/>
        </w:rPr>
      </w:pPr>
      <w:r>
        <w:rPr>
          <w:szCs w:val="24"/>
        </w:rPr>
        <w:t>RF 01</w:t>
      </w:r>
      <w:r w:rsidR="0062121D">
        <w:rPr>
          <w:szCs w:val="24"/>
        </w:rPr>
        <w:t xml:space="preserve"> </w:t>
      </w:r>
      <w:r>
        <w:rPr>
          <w:szCs w:val="24"/>
        </w:rPr>
        <w:t>- Realizar autenticação;</w:t>
      </w:r>
    </w:p>
    <w:p w:rsidR="00343CA2" w:rsidRDefault="00343CA2" w:rsidP="00EC35B2">
      <w:pPr>
        <w:pStyle w:val="PargrafodaLista"/>
        <w:numPr>
          <w:ilvl w:val="0"/>
          <w:numId w:val="51"/>
        </w:numPr>
        <w:jc w:val="both"/>
        <w:rPr>
          <w:szCs w:val="24"/>
        </w:rPr>
      </w:pPr>
      <w:r>
        <w:rPr>
          <w:szCs w:val="24"/>
        </w:rPr>
        <w:t>RF 07</w:t>
      </w:r>
      <w:r w:rsidR="0062121D">
        <w:rPr>
          <w:szCs w:val="24"/>
        </w:rPr>
        <w:t xml:space="preserve"> </w:t>
      </w:r>
      <w:r>
        <w:rPr>
          <w:szCs w:val="24"/>
        </w:rPr>
        <w:t>- Avaliar estabelecimento.</w:t>
      </w:r>
    </w:p>
    <w:p w:rsidR="009E6753" w:rsidRPr="009E6753" w:rsidRDefault="009E6753" w:rsidP="009E6753">
      <w:pPr>
        <w:pStyle w:val="PargrafodaLista"/>
        <w:jc w:val="both"/>
        <w:rPr>
          <w:szCs w:val="24"/>
        </w:rPr>
      </w:pPr>
    </w:p>
    <w:p w:rsidR="00343CA2" w:rsidRPr="009E6753" w:rsidRDefault="00343CA2" w:rsidP="00343CA2">
      <w:pPr>
        <w:jc w:val="both"/>
        <w:rPr>
          <w:b/>
          <w:szCs w:val="24"/>
        </w:rPr>
      </w:pPr>
      <w:r w:rsidRPr="009E6753">
        <w:rPr>
          <w:b/>
          <w:szCs w:val="24"/>
        </w:rPr>
        <w:t xml:space="preserve">RF 09 – Selecionar raio de distância para obter estabelecimentos </w:t>
      </w:r>
      <w:r w:rsidR="00DA3B29">
        <w:rPr>
          <w:b/>
          <w:szCs w:val="24"/>
        </w:rPr>
        <w:t>localizados</w:t>
      </w:r>
      <w:r w:rsidRPr="009E6753">
        <w:rPr>
          <w:b/>
          <w:szCs w:val="24"/>
        </w:rPr>
        <w:t xml:space="preserve"> na área</w:t>
      </w:r>
    </w:p>
    <w:p w:rsidR="00343CA2" w:rsidRDefault="00343CA2" w:rsidP="00343CA2">
      <w:pPr>
        <w:jc w:val="both"/>
        <w:rPr>
          <w:szCs w:val="24"/>
        </w:rPr>
      </w:pPr>
      <w:r>
        <w:rPr>
          <w:szCs w:val="24"/>
        </w:rPr>
        <w:t>Este requisito refere-se à funcionalidade de seleção de um raio de distância</w:t>
      </w:r>
      <w:r w:rsidR="00626BC8">
        <w:rPr>
          <w:szCs w:val="24"/>
        </w:rPr>
        <w:t xml:space="preserve"> pelo consumidor </w:t>
      </w:r>
      <w:r>
        <w:rPr>
          <w:szCs w:val="24"/>
        </w:rPr>
        <w:t>para encontrar estabelecimentos dentro do raio que fo</w:t>
      </w:r>
      <w:r w:rsidR="0062121D">
        <w:rPr>
          <w:szCs w:val="24"/>
        </w:rPr>
        <w:t>r</w:t>
      </w:r>
      <w:r>
        <w:rPr>
          <w:szCs w:val="24"/>
        </w:rPr>
        <w:t xml:space="preserve"> selecionado. Neste caso, o consumidor </w:t>
      </w:r>
      <w:r w:rsidR="00F44571">
        <w:rPr>
          <w:szCs w:val="24"/>
        </w:rPr>
        <w:t>deve</w:t>
      </w:r>
      <w:r>
        <w:rPr>
          <w:szCs w:val="24"/>
        </w:rPr>
        <w:t xml:space="preserve"> selecionar um raio de distância em km, a fim de identificar o limite máximo de distância para seleção d</w:t>
      </w:r>
      <w:r w:rsidR="0062121D">
        <w:rPr>
          <w:szCs w:val="24"/>
        </w:rPr>
        <w:t>os estabelecimentos disponíveis</w:t>
      </w:r>
      <w:r>
        <w:rPr>
          <w:szCs w:val="24"/>
        </w:rPr>
        <w:t xml:space="preserve"> que est</w:t>
      </w:r>
      <w:r w:rsidR="0062121D">
        <w:rPr>
          <w:szCs w:val="24"/>
        </w:rPr>
        <w:t>ar</w:t>
      </w:r>
      <w:r>
        <w:rPr>
          <w:szCs w:val="24"/>
        </w:rPr>
        <w:t>ão cadastrados no sistema.</w:t>
      </w:r>
    </w:p>
    <w:p w:rsidR="00343CA2" w:rsidRDefault="00343CA2" w:rsidP="00343CA2">
      <w:pPr>
        <w:jc w:val="both"/>
        <w:rPr>
          <w:szCs w:val="24"/>
        </w:rPr>
      </w:pPr>
      <w:r>
        <w:rPr>
          <w:szCs w:val="24"/>
        </w:rPr>
        <w:t xml:space="preserve">Isso </w:t>
      </w:r>
      <w:r w:rsidR="00F44571">
        <w:rPr>
          <w:szCs w:val="24"/>
        </w:rPr>
        <w:t>deve</w:t>
      </w:r>
      <w:r>
        <w:rPr>
          <w:szCs w:val="24"/>
        </w:rPr>
        <w:t xml:space="preserve"> ser realizado de três maneiras distintas:</w:t>
      </w:r>
    </w:p>
    <w:p w:rsidR="00343CA2" w:rsidRDefault="00343CA2" w:rsidP="00EC35B2">
      <w:pPr>
        <w:pStyle w:val="NormalWeb"/>
        <w:numPr>
          <w:ilvl w:val="0"/>
          <w:numId w:val="52"/>
        </w:numPr>
        <w:shd w:val="clear" w:color="auto" w:fill="FFFFFF"/>
        <w:spacing w:before="0" w:beforeAutospacing="0" w:after="360" w:afterAutospacing="0" w:line="360" w:lineRule="auto"/>
        <w:jc w:val="both"/>
      </w:pPr>
      <w:r>
        <w:t>permissão de localização</w:t>
      </w:r>
      <w:r w:rsidR="004D5344">
        <w:t xml:space="preserve"> do usuário</w:t>
      </w:r>
      <w:r>
        <w:t xml:space="preserve"> por meio do </w:t>
      </w:r>
      <w:r w:rsidRPr="0062121D">
        <w:rPr>
          <w:i/>
        </w:rPr>
        <w:t>G</w:t>
      </w:r>
      <w:r w:rsidR="0062121D" w:rsidRPr="0062121D">
        <w:rPr>
          <w:i/>
        </w:rPr>
        <w:t xml:space="preserve">lobal </w:t>
      </w:r>
      <w:r w:rsidRPr="0062121D">
        <w:rPr>
          <w:i/>
        </w:rPr>
        <w:t>P</w:t>
      </w:r>
      <w:r w:rsidR="0062121D" w:rsidRPr="0062121D">
        <w:rPr>
          <w:i/>
        </w:rPr>
        <w:t xml:space="preserve">ositioning </w:t>
      </w:r>
      <w:r w:rsidRPr="0062121D">
        <w:rPr>
          <w:i/>
        </w:rPr>
        <w:t>S</w:t>
      </w:r>
      <w:r w:rsidR="0062121D" w:rsidRPr="0062121D">
        <w:rPr>
          <w:i/>
        </w:rPr>
        <w:t xml:space="preserve">ystem </w:t>
      </w:r>
      <w:r w:rsidR="0062121D">
        <w:t>(GPS)</w:t>
      </w:r>
      <w:r>
        <w:t>;</w:t>
      </w:r>
    </w:p>
    <w:p w:rsidR="00343CA2" w:rsidRDefault="00343CA2" w:rsidP="00EC35B2">
      <w:pPr>
        <w:pStyle w:val="NormalWeb"/>
        <w:numPr>
          <w:ilvl w:val="0"/>
          <w:numId w:val="52"/>
        </w:numPr>
        <w:shd w:val="clear" w:color="auto" w:fill="FFFFFF"/>
        <w:spacing w:before="0" w:beforeAutospacing="0" w:after="360" w:afterAutospacing="0" w:line="360" w:lineRule="auto"/>
        <w:jc w:val="both"/>
      </w:pPr>
      <w:r>
        <w:lastRenderedPageBreak/>
        <w:t>opção selecionável para endereço de cadastro do consumidor;</w:t>
      </w:r>
    </w:p>
    <w:p w:rsidR="00343CA2" w:rsidRDefault="00343CA2" w:rsidP="00EC35B2">
      <w:pPr>
        <w:pStyle w:val="NormalWeb"/>
        <w:numPr>
          <w:ilvl w:val="0"/>
          <w:numId w:val="52"/>
        </w:numPr>
        <w:shd w:val="clear" w:color="auto" w:fill="FFFFFF"/>
        <w:spacing w:before="0" w:beforeAutospacing="0" w:after="360" w:afterAutospacing="0" w:line="360" w:lineRule="auto"/>
        <w:jc w:val="both"/>
      </w:pPr>
      <w:r>
        <w:t>campo para inserção de uma localização geográfica específica.</w:t>
      </w:r>
    </w:p>
    <w:p w:rsidR="00343CA2" w:rsidRDefault="00343CA2" w:rsidP="00343CA2">
      <w:pPr>
        <w:pStyle w:val="NormalWeb"/>
        <w:shd w:val="clear" w:color="auto" w:fill="FFFFFF"/>
        <w:spacing w:before="0" w:beforeAutospacing="0" w:after="360" w:afterAutospacing="0" w:line="360" w:lineRule="auto"/>
        <w:jc w:val="both"/>
      </w:pPr>
      <w:r>
        <w:t xml:space="preserve">Desta maneira, o sistema </w:t>
      </w:r>
      <w:r w:rsidR="00F44571">
        <w:t>deve</w:t>
      </w:r>
      <w:r>
        <w:t xml:space="preserve"> exibir mensagens informativas que orientem o usuário em caso de falhas para proporcionar a ele uma melhor experiência </w:t>
      </w:r>
      <w:r w:rsidR="0062121D">
        <w:t>de uso</w:t>
      </w:r>
      <w:r>
        <w:t xml:space="preserve">. Caso haja falha de conexão com </w:t>
      </w:r>
      <w:r w:rsidR="00F44571">
        <w:t xml:space="preserve">o </w:t>
      </w:r>
      <w:r w:rsidR="00BB25FF">
        <w:t>servidor</w:t>
      </w:r>
      <w:r w:rsidR="0062121D">
        <w:t xml:space="preserve"> da aplicação</w:t>
      </w:r>
      <w:r>
        <w:t xml:space="preserve">, o sistema </w:t>
      </w:r>
      <w:r w:rsidR="00F44571">
        <w:t>deve</w:t>
      </w:r>
      <w:r>
        <w:t xml:space="preserve"> orientar o usuário sobre a necessidade da conexão para que seja possível a seleção do raio de distância. O sistema </w:t>
      </w:r>
      <w:r w:rsidR="00F44571">
        <w:t>deve</w:t>
      </w:r>
      <w:r>
        <w:t xml:space="preserve"> exibir, por exemplo, a mensagem: “Falha de conexão com </w:t>
      </w:r>
      <w:r w:rsidR="00F44571">
        <w:t xml:space="preserve">o </w:t>
      </w:r>
      <w:r w:rsidR="00BB25FF">
        <w:t>servidor</w:t>
      </w:r>
      <w:r>
        <w:t>. Verifique sua conexão e tente novamente”.</w:t>
      </w:r>
    </w:p>
    <w:p w:rsidR="00343CA2" w:rsidRDefault="00343CA2" w:rsidP="00343CA2">
      <w:pPr>
        <w:pStyle w:val="NormalWeb"/>
        <w:shd w:val="clear" w:color="auto" w:fill="FFFFFF"/>
        <w:spacing w:before="0" w:beforeAutospacing="0" w:after="360" w:afterAutospacing="0" w:line="360" w:lineRule="auto"/>
        <w:jc w:val="both"/>
      </w:pPr>
      <w:r>
        <w:t xml:space="preserve">Em caso de sucesso, o sistema </w:t>
      </w:r>
      <w:r w:rsidR="00F44571">
        <w:t>deve</w:t>
      </w:r>
      <w:r>
        <w:t xml:space="preserve"> exibir a listagem de todos os estabelecimentos que </w:t>
      </w:r>
      <w:r w:rsidR="00F44571">
        <w:t>estão</w:t>
      </w:r>
      <w:r w:rsidR="0062121D">
        <w:t xml:space="preserve"> </w:t>
      </w:r>
      <w:r>
        <w:t xml:space="preserve">dentro do raio de distância </w:t>
      </w:r>
      <w:r w:rsidR="00226D92">
        <w:t xml:space="preserve">indicado </w:t>
      </w:r>
      <w:r>
        <w:t>pelo consumidor.</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sidR="0062121D">
        <w:rPr>
          <w:szCs w:val="24"/>
        </w:rPr>
        <w:t>Importante</w:t>
      </w:r>
    </w:p>
    <w:p w:rsidR="00343CA2" w:rsidRDefault="00343CA2" w:rsidP="00343CA2">
      <w:pPr>
        <w:jc w:val="both"/>
        <w:rPr>
          <w:szCs w:val="24"/>
          <w:u w:val="single"/>
        </w:rPr>
      </w:pPr>
      <w:r>
        <w:rPr>
          <w:szCs w:val="24"/>
          <w:u w:val="single"/>
        </w:rPr>
        <w:t xml:space="preserve">Requisito(s) relacionado(s): </w:t>
      </w:r>
    </w:p>
    <w:p w:rsidR="00343CA2" w:rsidRDefault="00343CA2" w:rsidP="00EC35B2">
      <w:pPr>
        <w:pStyle w:val="PargrafodaLista"/>
        <w:numPr>
          <w:ilvl w:val="0"/>
          <w:numId w:val="53"/>
        </w:numPr>
        <w:jc w:val="both"/>
        <w:rPr>
          <w:szCs w:val="24"/>
        </w:rPr>
      </w:pPr>
      <w:r>
        <w:rPr>
          <w:szCs w:val="24"/>
        </w:rPr>
        <w:t>RF 01</w:t>
      </w:r>
      <w:r w:rsidR="0062121D">
        <w:rPr>
          <w:szCs w:val="24"/>
        </w:rPr>
        <w:t xml:space="preserve"> </w:t>
      </w:r>
      <w:r>
        <w:rPr>
          <w:szCs w:val="24"/>
        </w:rPr>
        <w:t>- Realizar autenticação;</w:t>
      </w:r>
    </w:p>
    <w:p w:rsidR="00343CA2" w:rsidRDefault="00343CA2" w:rsidP="00EC35B2">
      <w:pPr>
        <w:pStyle w:val="PargrafodaLista"/>
        <w:numPr>
          <w:ilvl w:val="0"/>
          <w:numId w:val="53"/>
        </w:numPr>
        <w:jc w:val="both"/>
        <w:rPr>
          <w:szCs w:val="24"/>
        </w:rPr>
      </w:pPr>
      <w:r>
        <w:rPr>
          <w:szCs w:val="24"/>
        </w:rPr>
        <w:t>RF 05</w:t>
      </w:r>
      <w:r w:rsidR="0062121D">
        <w:rPr>
          <w:szCs w:val="24"/>
        </w:rPr>
        <w:t xml:space="preserve"> </w:t>
      </w:r>
      <w:r>
        <w:rPr>
          <w:szCs w:val="24"/>
        </w:rPr>
        <w:t>- Cadastrar estabelecimento;</w:t>
      </w:r>
    </w:p>
    <w:p w:rsidR="00343CA2" w:rsidRDefault="00343CA2" w:rsidP="00EC35B2">
      <w:pPr>
        <w:pStyle w:val="PargrafodaLista"/>
        <w:numPr>
          <w:ilvl w:val="0"/>
          <w:numId w:val="53"/>
        </w:numPr>
        <w:jc w:val="both"/>
        <w:rPr>
          <w:szCs w:val="24"/>
        </w:rPr>
      </w:pPr>
      <w:r>
        <w:rPr>
          <w:szCs w:val="24"/>
        </w:rPr>
        <w:t>RF 10</w:t>
      </w:r>
      <w:r w:rsidR="0062121D">
        <w:rPr>
          <w:szCs w:val="24"/>
        </w:rPr>
        <w:t xml:space="preserve"> </w:t>
      </w:r>
      <w:r>
        <w:rPr>
          <w:szCs w:val="24"/>
        </w:rPr>
        <w:t>- Gerenciar lista de compras.</w:t>
      </w:r>
    </w:p>
    <w:p w:rsidR="009E6753" w:rsidRPr="009E6753" w:rsidRDefault="009E6753" w:rsidP="009E6753">
      <w:pPr>
        <w:pStyle w:val="PargrafodaLista"/>
        <w:jc w:val="both"/>
        <w:rPr>
          <w:szCs w:val="24"/>
        </w:rPr>
      </w:pPr>
    </w:p>
    <w:p w:rsidR="00343CA2" w:rsidRPr="009E6753" w:rsidRDefault="00343CA2" w:rsidP="00343CA2">
      <w:pPr>
        <w:jc w:val="both"/>
        <w:rPr>
          <w:b/>
          <w:szCs w:val="24"/>
        </w:rPr>
      </w:pPr>
      <w:r w:rsidRPr="009E6753">
        <w:rPr>
          <w:b/>
          <w:szCs w:val="24"/>
        </w:rPr>
        <w:t>RF 10 – Gerenciar lista de compras</w:t>
      </w:r>
    </w:p>
    <w:p w:rsidR="00343CA2" w:rsidRDefault="00343CA2" w:rsidP="00343CA2">
      <w:pPr>
        <w:jc w:val="both"/>
        <w:rPr>
          <w:szCs w:val="24"/>
        </w:rPr>
      </w:pPr>
      <w:r>
        <w:rPr>
          <w:szCs w:val="24"/>
        </w:rPr>
        <w:t>Este requisito refere-se à funcionalidade de gerenciamento de uma lista de compras</w:t>
      </w:r>
      <w:r w:rsidR="0062121D">
        <w:rPr>
          <w:szCs w:val="24"/>
        </w:rPr>
        <w:t xml:space="preserve"> criada pelo consumidor</w:t>
      </w:r>
      <w:r>
        <w:rPr>
          <w:szCs w:val="24"/>
        </w:rPr>
        <w:t>.</w:t>
      </w:r>
    </w:p>
    <w:p w:rsidR="00343CA2" w:rsidRDefault="00343CA2" w:rsidP="00343CA2">
      <w:pPr>
        <w:pStyle w:val="NormalWeb"/>
        <w:spacing w:before="300" w:beforeAutospacing="0" w:line="360" w:lineRule="auto"/>
        <w:jc w:val="both"/>
      </w:pPr>
      <w:r>
        <w:t>O ge</w:t>
      </w:r>
      <w:r w:rsidR="0062121D">
        <w:t>renciamento da lista de compras</w:t>
      </w:r>
      <w:r>
        <w:t xml:space="preserve"> </w:t>
      </w:r>
      <w:r w:rsidR="00F44571">
        <w:t>permite</w:t>
      </w:r>
      <w:r>
        <w:t xml:space="preserve"> que o sistema disponibilize ao consumidor a funcionalidade de:</w:t>
      </w:r>
    </w:p>
    <w:p w:rsidR="00343CA2" w:rsidRDefault="00343CA2" w:rsidP="00EC35B2">
      <w:pPr>
        <w:pStyle w:val="NormalWeb"/>
        <w:numPr>
          <w:ilvl w:val="0"/>
          <w:numId w:val="54"/>
        </w:numPr>
        <w:shd w:val="clear" w:color="auto" w:fill="FFFFFF"/>
        <w:spacing w:before="0" w:beforeAutospacing="0" w:after="360" w:afterAutospacing="0" w:line="360" w:lineRule="auto"/>
        <w:jc w:val="both"/>
      </w:pPr>
      <w:r>
        <w:t>criar uma lista de compras;</w:t>
      </w:r>
    </w:p>
    <w:p w:rsidR="00343CA2" w:rsidRDefault="00343CA2" w:rsidP="00EC35B2">
      <w:pPr>
        <w:pStyle w:val="NormalWeb"/>
        <w:numPr>
          <w:ilvl w:val="0"/>
          <w:numId w:val="54"/>
        </w:numPr>
        <w:shd w:val="clear" w:color="auto" w:fill="FFFFFF"/>
        <w:spacing w:before="0" w:beforeAutospacing="0" w:after="360" w:afterAutospacing="0" w:line="360" w:lineRule="auto"/>
        <w:jc w:val="both"/>
      </w:pPr>
      <w:r>
        <w:t>consultar uma lista de compras;</w:t>
      </w:r>
    </w:p>
    <w:p w:rsidR="00343CA2" w:rsidRDefault="00343CA2" w:rsidP="00EC35B2">
      <w:pPr>
        <w:pStyle w:val="NormalWeb"/>
        <w:numPr>
          <w:ilvl w:val="0"/>
          <w:numId w:val="54"/>
        </w:numPr>
        <w:shd w:val="clear" w:color="auto" w:fill="FFFFFF"/>
        <w:spacing w:before="0" w:beforeAutospacing="0" w:after="360" w:afterAutospacing="0" w:line="360" w:lineRule="auto"/>
        <w:jc w:val="both"/>
      </w:pPr>
      <w:r>
        <w:t>alterar uma lista de compras;</w:t>
      </w:r>
    </w:p>
    <w:p w:rsidR="00343CA2" w:rsidRDefault="00343CA2" w:rsidP="00EC35B2">
      <w:pPr>
        <w:pStyle w:val="NormalWeb"/>
        <w:numPr>
          <w:ilvl w:val="0"/>
          <w:numId w:val="54"/>
        </w:numPr>
        <w:shd w:val="clear" w:color="auto" w:fill="FFFFFF"/>
        <w:spacing w:before="0" w:beforeAutospacing="0" w:after="360" w:afterAutospacing="0" w:line="360" w:lineRule="auto"/>
        <w:jc w:val="both"/>
      </w:pPr>
      <w:r>
        <w:lastRenderedPageBreak/>
        <w:t>excluir uma lista de compras.</w:t>
      </w:r>
    </w:p>
    <w:p w:rsidR="00343CA2" w:rsidRDefault="00343CA2" w:rsidP="00343CA2">
      <w:pPr>
        <w:jc w:val="both"/>
        <w:rPr>
          <w:szCs w:val="24"/>
        </w:rPr>
      </w:pPr>
      <w:r>
        <w:rPr>
          <w:szCs w:val="24"/>
        </w:rPr>
        <w:t xml:space="preserve">Uma lista de compras </w:t>
      </w:r>
      <w:r w:rsidR="00F44571">
        <w:rPr>
          <w:szCs w:val="24"/>
        </w:rPr>
        <w:t>pode</w:t>
      </w:r>
      <w:r>
        <w:rPr>
          <w:szCs w:val="24"/>
        </w:rPr>
        <w:t xml:space="preserve"> ser criada sob d</w:t>
      </w:r>
      <w:r w:rsidR="0062121D">
        <w:rPr>
          <w:szCs w:val="24"/>
        </w:rPr>
        <w:t>uas circunstâncias</w:t>
      </w:r>
      <w:r>
        <w:rPr>
          <w:szCs w:val="24"/>
        </w:rPr>
        <w:t xml:space="preserve"> e</w:t>
      </w:r>
      <w:r w:rsidR="0062121D">
        <w:rPr>
          <w:szCs w:val="24"/>
        </w:rPr>
        <w:t>,</w:t>
      </w:r>
      <w:r>
        <w:rPr>
          <w:szCs w:val="24"/>
        </w:rPr>
        <w:t xml:space="preserve"> para isso</w:t>
      </w:r>
      <w:r w:rsidR="0062121D">
        <w:rPr>
          <w:szCs w:val="24"/>
        </w:rPr>
        <w:t>,</w:t>
      </w:r>
      <w:r>
        <w:rPr>
          <w:szCs w:val="24"/>
        </w:rPr>
        <w:t xml:space="preserve"> o usuário </w:t>
      </w:r>
      <w:r w:rsidR="00F44571">
        <w:rPr>
          <w:szCs w:val="24"/>
        </w:rPr>
        <w:t>deve</w:t>
      </w:r>
      <w:r>
        <w:rPr>
          <w:szCs w:val="24"/>
        </w:rPr>
        <w:t xml:space="preserve"> selecionar a forma que deseja criá-la:</w:t>
      </w:r>
    </w:p>
    <w:p w:rsidR="00343CA2" w:rsidRDefault="00343CA2" w:rsidP="00EC35B2">
      <w:pPr>
        <w:pStyle w:val="NormalWeb"/>
        <w:numPr>
          <w:ilvl w:val="0"/>
          <w:numId w:val="55"/>
        </w:numPr>
        <w:shd w:val="clear" w:color="auto" w:fill="FFFFFF"/>
        <w:spacing w:before="0" w:beforeAutospacing="0" w:after="360" w:afterAutospacing="0" w:line="360" w:lineRule="auto"/>
        <w:jc w:val="both"/>
      </w:pPr>
      <w:r>
        <w:t xml:space="preserve">para um estabelecimento específico - neste caso, o consumidor </w:t>
      </w:r>
      <w:r w:rsidR="00F44571">
        <w:t>deve</w:t>
      </w:r>
      <w:r>
        <w:t xml:space="preserve"> selecionar o </w:t>
      </w:r>
      <w:r w:rsidR="00056F21">
        <w:t>estabelecimento para o</w:t>
      </w:r>
      <w:r>
        <w:t xml:space="preserve"> qual deseja realizar suas compras ou realizar o orçamento de preços des</w:t>
      </w:r>
      <w:r w:rsidR="00056F21">
        <w:t xml:space="preserve">se supermercado. Em seguida, </w:t>
      </w:r>
      <w:r w:rsidR="00F44571">
        <w:t>deve haver</w:t>
      </w:r>
      <w:r>
        <w:t xml:space="preserve"> uma opção para inclusão dos produtos</w:t>
      </w:r>
      <w:r w:rsidR="00056F21">
        <w:t xml:space="preserve"> e quantidades. À medida que os itens forem adicionados à lista,</w:t>
      </w:r>
      <w:r>
        <w:t xml:space="preserve"> </w:t>
      </w:r>
      <w:r w:rsidR="00056F21">
        <w:t xml:space="preserve">os </w:t>
      </w:r>
      <w:r>
        <w:t>seus respectivos preços</w:t>
      </w:r>
      <w:r w:rsidR="00056F21">
        <w:t xml:space="preserve"> devem ser apresentados ao usuário</w:t>
      </w:r>
      <w:r>
        <w:t>;</w:t>
      </w:r>
    </w:p>
    <w:p w:rsidR="00343CA2" w:rsidRDefault="00343CA2" w:rsidP="00EC35B2">
      <w:pPr>
        <w:pStyle w:val="NormalWeb"/>
        <w:numPr>
          <w:ilvl w:val="0"/>
          <w:numId w:val="55"/>
        </w:numPr>
        <w:shd w:val="clear" w:color="auto" w:fill="FFFFFF"/>
        <w:spacing w:before="0" w:beforeAutospacing="0" w:after="360" w:afterAutospacing="0" w:line="360" w:lineRule="auto"/>
        <w:jc w:val="both"/>
      </w:pPr>
      <w:r>
        <w:t xml:space="preserve">sem que haja um </w:t>
      </w:r>
      <w:r w:rsidR="0062121D">
        <w:t>estabelecimento</w:t>
      </w:r>
      <w:r>
        <w:t xml:space="preserve"> </w:t>
      </w:r>
      <w:r w:rsidR="00902E43">
        <w:t xml:space="preserve">específico -  neste caso, não </w:t>
      </w:r>
      <w:r w:rsidR="00F44571">
        <w:t>há</w:t>
      </w:r>
      <w:r>
        <w:t xml:space="preserve"> a necessidade de seleção d</w:t>
      </w:r>
      <w:r w:rsidR="00902E43">
        <w:t xml:space="preserve">e um estabelecimento, somente </w:t>
      </w:r>
      <w:r w:rsidR="00F44571">
        <w:t>deve</w:t>
      </w:r>
      <w:r w:rsidR="00902E43">
        <w:t xml:space="preserve"> ser feita a </w:t>
      </w:r>
      <w:r>
        <w:t>inclusão d</w:t>
      </w:r>
      <w:r w:rsidR="00902E43">
        <w:t>os</w:t>
      </w:r>
      <w:r>
        <w:t xml:space="preserve"> produtos</w:t>
      </w:r>
      <w:r w:rsidR="00902E43">
        <w:t xml:space="preserve"> e quantidades na lista</w:t>
      </w:r>
      <w:r>
        <w:t xml:space="preserve"> que</w:t>
      </w:r>
      <w:r w:rsidR="00902E43">
        <w:t>,</w:t>
      </w:r>
      <w:r>
        <w:t xml:space="preserve"> ao serem selecionados</w:t>
      </w:r>
      <w:r w:rsidR="00902E43">
        <w:t>,</w:t>
      </w:r>
      <w:r>
        <w:t xml:space="preserve"> também </w:t>
      </w:r>
      <w:r w:rsidR="00F44571">
        <w:t>devem ser apresentados os</w:t>
      </w:r>
      <w:r w:rsidR="00902E43">
        <w:t xml:space="preserve"> </w:t>
      </w:r>
      <w:r>
        <w:t>respectivos preços</w:t>
      </w:r>
      <w:r w:rsidR="00902E43">
        <w:t xml:space="preserve"> ao usuário</w:t>
      </w:r>
      <w:r>
        <w:t>.</w:t>
      </w:r>
    </w:p>
    <w:p w:rsidR="00343CA2" w:rsidRDefault="00343CA2" w:rsidP="00343CA2">
      <w:pPr>
        <w:jc w:val="both"/>
        <w:rPr>
          <w:szCs w:val="24"/>
        </w:rPr>
      </w:pPr>
      <w:r>
        <w:rPr>
          <w:szCs w:val="24"/>
        </w:rPr>
        <w:t>Ao término da criação da l</w:t>
      </w:r>
      <w:r w:rsidR="00902E43">
        <w:rPr>
          <w:szCs w:val="24"/>
        </w:rPr>
        <w:t>ista de compras, independente da circunstância escolhida</w:t>
      </w:r>
      <w:r>
        <w:rPr>
          <w:szCs w:val="24"/>
        </w:rPr>
        <w:t xml:space="preserve">, o sistema </w:t>
      </w:r>
      <w:r w:rsidR="00F44571">
        <w:rPr>
          <w:szCs w:val="24"/>
        </w:rPr>
        <w:t>deve</w:t>
      </w:r>
      <w:r>
        <w:rPr>
          <w:szCs w:val="24"/>
        </w:rPr>
        <w:t xml:space="preserve"> exibir a opção para </w:t>
      </w:r>
      <w:r w:rsidR="00902E43">
        <w:rPr>
          <w:szCs w:val="24"/>
        </w:rPr>
        <w:t>gravar</w:t>
      </w:r>
      <w:r>
        <w:rPr>
          <w:szCs w:val="24"/>
        </w:rPr>
        <w:t xml:space="preserve"> a lista criada. Caso o usuário não grave a lista, o sistema </w:t>
      </w:r>
      <w:r w:rsidR="00F44571">
        <w:rPr>
          <w:szCs w:val="24"/>
        </w:rPr>
        <w:t>deve</w:t>
      </w:r>
      <w:r>
        <w:rPr>
          <w:szCs w:val="24"/>
        </w:rPr>
        <w:t xml:space="preserve"> garantir que a lista seja descartada, no entanto</w:t>
      </w:r>
      <w:r w:rsidR="00902E43">
        <w:rPr>
          <w:szCs w:val="24"/>
        </w:rPr>
        <w:t>,</w:t>
      </w:r>
      <w:r>
        <w:rPr>
          <w:szCs w:val="24"/>
        </w:rPr>
        <w:t xml:space="preserve"> </w:t>
      </w:r>
      <w:r w:rsidR="00F44571">
        <w:rPr>
          <w:szCs w:val="24"/>
        </w:rPr>
        <w:t>deve exibir</w:t>
      </w:r>
      <w:r>
        <w:rPr>
          <w:szCs w:val="24"/>
        </w:rPr>
        <w:t xml:space="preserve"> uma mensagem de confirmação para o usuário, por exemplo: “Deseja descartar a lista?”, com as opções “Sim” e “Não”.  </w:t>
      </w:r>
    </w:p>
    <w:p w:rsidR="00343CA2" w:rsidRDefault="00343CA2" w:rsidP="00343CA2">
      <w:pPr>
        <w:jc w:val="both"/>
        <w:rPr>
          <w:szCs w:val="24"/>
        </w:rPr>
      </w:pPr>
      <w:r>
        <w:rPr>
          <w:szCs w:val="24"/>
        </w:rPr>
        <w:t>Portanto</w:t>
      </w:r>
      <w:r w:rsidR="00902E43">
        <w:rPr>
          <w:szCs w:val="24"/>
        </w:rPr>
        <w:t>,</w:t>
      </w:r>
      <w:r>
        <w:rPr>
          <w:szCs w:val="24"/>
        </w:rPr>
        <w:t xml:space="preserve"> é necessário que o sistema possa prover mensagens informativas que orientem cada ação</w:t>
      </w:r>
      <w:r w:rsidR="00902E43">
        <w:rPr>
          <w:szCs w:val="24"/>
        </w:rPr>
        <w:t xml:space="preserve"> do usuário. Ao criar, alterar</w:t>
      </w:r>
      <w:r>
        <w:rPr>
          <w:szCs w:val="24"/>
        </w:rPr>
        <w:t xml:space="preserve"> ou excluir uma lista, </w:t>
      </w:r>
      <w:r w:rsidR="00F44571">
        <w:rPr>
          <w:szCs w:val="24"/>
        </w:rPr>
        <w:t>é</w:t>
      </w:r>
      <w:r>
        <w:rPr>
          <w:szCs w:val="24"/>
        </w:rPr>
        <w:t xml:space="preserve"> necessário que o sistema confirme a</w:t>
      </w:r>
      <w:r w:rsidR="00902E43">
        <w:rPr>
          <w:szCs w:val="24"/>
        </w:rPr>
        <w:t xml:space="preserve"> ação para o usuário consumidor</w:t>
      </w:r>
      <w:r>
        <w:rPr>
          <w:szCs w:val="24"/>
        </w:rPr>
        <w:t>. Por exemplo: “Lista cadastrada com sucesso”, e/ou “Lista alterada c</w:t>
      </w:r>
      <w:r w:rsidR="00902E43">
        <w:rPr>
          <w:szCs w:val="24"/>
        </w:rPr>
        <w:t>om sucesso” e/ou “Lista removida</w:t>
      </w:r>
      <w:r>
        <w:rPr>
          <w:szCs w:val="24"/>
        </w:rPr>
        <w:t xml:space="preserve"> com sucesso”.</w:t>
      </w:r>
    </w:p>
    <w:p w:rsidR="00343CA2" w:rsidRDefault="00343CA2" w:rsidP="00902E43">
      <w:pPr>
        <w:jc w:val="both"/>
      </w:pPr>
      <w:r>
        <w:rPr>
          <w:szCs w:val="24"/>
        </w:rPr>
        <w:t>Alé</w:t>
      </w:r>
      <w:r w:rsidR="00902E43">
        <w:rPr>
          <w:szCs w:val="24"/>
        </w:rPr>
        <w:t>m do mais, ao pesquisar qualquer</w:t>
      </w:r>
      <w:r>
        <w:rPr>
          <w:szCs w:val="24"/>
        </w:rPr>
        <w:t xml:space="preserve"> produto pelos filtros</w:t>
      </w:r>
      <w:r w:rsidR="00902E43">
        <w:rPr>
          <w:szCs w:val="24"/>
        </w:rPr>
        <w:t xml:space="preserve"> a serem</w:t>
      </w:r>
      <w:r>
        <w:rPr>
          <w:szCs w:val="24"/>
        </w:rPr>
        <w:t xml:space="preserve"> disponibilizados pelo sistema e adicioná-lo à lista, o sistema </w:t>
      </w:r>
      <w:r w:rsidR="00F44571">
        <w:rPr>
          <w:szCs w:val="24"/>
        </w:rPr>
        <w:t>deve</w:t>
      </w:r>
      <w:r>
        <w:rPr>
          <w:szCs w:val="24"/>
        </w:rPr>
        <w:t xml:space="preserve"> criá-la automaticamente com um nome</w:t>
      </w:r>
      <w:r w:rsidR="00902E43">
        <w:rPr>
          <w:szCs w:val="24"/>
        </w:rPr>
        <w:t xml:space="preserve"> padrão, por exemplo: “Lista 1”</w:t>
      </w:r>
      <w:r>
        <w:rPr>
          <w:szCs w:val="24"/>
        </w:rPr>
        <w:t xml:space="preserve"> e </w:t>
      </w:r>
      <w:r w:rsidR="008679B5" w:rsidRPr="008679B5">
        <w:rPr>
          <w:szCs w:val="24"/>
        </w:rPr>
        <w:t>deve</w:t>
      </w:r>
      <w:r>
        <w:rPr>
          <w:szCs w:val="24"/>
        </w:rPr>
        <w:t xml:space="preserve"> permitir que o usuário </w:t>
      </w:r>
      <w:r w:rsidR="00902E43">
        <w:rPr>
          <w:szCs w:val="24"/>
        </w:rPr>
        <w:t>modifique</w:t>
      </w:r>
      <w:r>
        <w:rPr>
          <w:szCs w:val="24"/>
        </w:rPr>
        <w:t xml:space="preserve"> o nome da lista, pelo </w:t>
      </w:r>
      <w:r w:rsidR="00902E43">
        <w:rPr>
          <w:szCs w:val="24"/>
        </w:rPr>
        <w:t>campo “N</w:t>
      </w:r>
      <w:r>
        <w:t>ome</w:t>
      </w:r>
      <w:r w:rsidR="00902E43">
        <w:t>”</w:t>
      </w:r>
      <w:r w:rsidR="00F44571">
        <w:t>, ao longo de seu uso.</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sidR="00902E43">
        <w:rPr>
          <w:szCs w:val="24"/>
        </w:rPr>
        <w:t xml:space="preserve">Importante </w:t>
      </w:r>
    </w:p>
    <w:p w:rsidR="00343CA2" w:rsidRDefault="00343CA2" w:rsidP="00343CA2">
      <w:pPr>
        <w:jc w:val="both"/>
        <w:rPr>
          <w:szCs w:val="24"/>
        </w:rPr>
      </w:pPr>
      <w:r>
        <w:rPr>
          <w:szCs w:val="24"/>
          <w:u w:val="single"/>
        </w:rPr>
        <w:t>Requisito(s) relacionado(s):</w:t>
      </w:r>
      <w:r>
        <w:rPr>
          <w:szCs w:val="24"/>
        </w:rPr>
        <w:t xml:space="preserve"> </w:t>
      </w:r>
    </w:p>
    <w:p w:rsidR="00343CA2" w:rsidRDefault="00343CA2" w:rsidP="00EC35B2">
      <w:pPr>
        <w:pStyle w:val="PargrafodaLista"/>
        <w:numPr>
          <w:ilvl w:val="0"/>
          <w:numId w:val="56"/>
        </w:numPr>
        <w:jc w:val="both"/>
        <w:rPr>
          <w:szCs w:val="24"/>
        </w:rPr>
      </w:pPr>
      <w:r>
        <w:rPr>
          <w:szCs w:val="24"/>
        </w:rPr>
        <w:t>RF 01</w:t>
      </w:r>
      <w:r w:rsidR="00902E43">
        <w:rPr>
          <w:szCs w:val="24"/>
        </w:rPr>
        <w:t xml:space="preserve"> </w:t>
      </w:r>
      <w:r>
        <w:rPr>
          <w:szCs w:val="24"/>
        </w:rPr>
        <w:t>- Realizar autenticação.</w:t>
      </w:r>
    </w:p>
    <w:p w:rsidR="00343CA2" w:rsidRDefault="00343CA2" w:rsidP="00343CA2">
      <w:pPr>
        <w:pStyle w:val="PargrafodaLista"/>
        <w:jc w:val="both"/>
        <w:rPr>
          <w:szCs w:val="24"/>
        </w:rPr>
      </w:pPr>
    </w:p>
    <w:p w:rsidR="00343CA2" w:rsidRPr="009E6753" w:rsidRDefault="006D695B" w:rsidP="00343CA2">
      <w:pPr>
        <w:jc w:val="both"/>
        <w:rPr>
          <w:b/>
          <w:szCs w:val="24"/>
        </w:rPr>
      </w:pPr>
      <w:r w:rsidRPr="009E6753">
        <w:rPr>
          <w:b/>
          <w:szCs w:val="24"/>
        </w:rPr>
        <w:lastRenderedPageBreak/>
        <w:t xml:space="preserve">RF </w:t>
      </w:r>
      <w:r w:rsidR="00343CA2" w:rsidRPr="009E6753">
        <w:rPr>
          <w:b/>
          <w:szCs w:val="24"/>
        </w:rPr>
        <w:t>11 – Direcionar lista de compras</w:t>
      </w:r>
    </w:p>
    <w:p w:rsidR="00343CA2" w:rsidRDefault="00343CA2" w:rsidP="00343CA2">
      <w:pPr>
        <w:jc w:val="both"/>
        <w:rPr>
          <w:szCs w:val="24"/>
        </w:rPr>
      </w:pPr>
      <w:r>
        <w:rPr>
          <w:szCs w:val="24"/>
        </w:rPr>
        <w:t>Este requisito refere-se à funcionalidade de direcionamento d</w:t>
      </w:r>
      <w:r w:rsidR="00902E43">
        <w:rPr>
          <w:szCs w:val="24"/>
        </w:rPr>
        <w:t>a lista de compras elaborada. Para isso</w:t>
      </w:r>
      <w:r>
        <w:rPr>
          <w:szCs w:val="24"/>
        </w:rPr>
        <w:t>, o consumidor te</w:t>
      </w:r>
      <w:r w:rsidR="00902E43">
        <w:rPr>
          <w:szCs w:val="24"/>
        </w:rPr>
        <w:t>rá</w:t>
      </w:r>
      <w:r>
        <w:rPr>
          <w:szCs w:val="24"/>
        </w:rPr>
        <w:t xml:space="preserve"> a</w:t>
      </w:r>
      <w:r w:rsidR="00902E43">
        <w:rPr>
          <w:szCs w:val="24"/>
        </w:rPr>
        <w:t>s</w:t>
      </w:r>
      <w:r>
        <w:rPr>
          <w:szCs w:val="24"/>
        </w:rPr>
        <w:t xml:space="preserve"> opç</w:t>
      </w:r>
      <w:r w:rsidR="00902E43">
        <w:rPr>
          <w:szCs w:val="24"/>
        </w:rPr>
        <w:t>ões</w:t>
      </w:r>
      <w:r>
        <w:rPr>
          <w:szCs w:val="24"/>
        </w:rPr>
        <w:t xml:space="preserve"> de:</w:t>
      </w:r>
    </w:p>
    <w:p w:rsidR="00343CA2" w:rsidRDefault="00343CA2" w:rsidP="00EC35B2">
      <w:pPr>
        <w:pStyle w:val="NormalWeb"/>
        <w:numPr>
          <w:ilvl w:val="0"/>
          <w:numId w:val="57"/>
        </w:numPr>
        <w:shd w:val="clear" w:color="auto" w:fill="FFFFFF"/>
        <w:spacing w:before="0" w:beforeAutospacing="0" w:after="360" w:afterAutospacing="0" w:line="360" w:lineRule="auto"/>
        <w:jc w:val="both"/>
      </w:pPr>
      <w:r>
        <w:t xml:space="preserve">enviar para o </w:t>
      </w:r>
      <w:r w:rsidR="00226964" w:rsidRPr="00226964">
        <w:rPr>
          <w:i/>
        </w:rPr>
        <w:t>e-mail</w:t>
      </w:r>
      <w:r>
        <w:t xml:space="preserve"> do usuário;</w:t>
      </w:r>
    </w:p>
    <w:p w:rsidR="00343CA2" w:rsidRDefault="00343CA2" w:rsidP="00EC35B2">
      <w:pPr>
        <w:pStyle w:val="NormalWeb"/>
        <w:numPr>
          <w:ilvl w:val="0"/>
          <w:numId w:val="57"/>
        </w:numPr>
        <w:shd w:val="clear" w:color="auto" w:fill="FFFFFF"/>
        <w:spacing w:before="0" w:beforeAutospacing="0" w:after="360" w:afterAutospacing="0" w:line="360" w:lineRule="auto"/>
        <w:jc w:val="both"/>
      </w:pPr>
      <w:r>
        <w:t xml:space="preserve">enviar para qualquer outro </w:t>
      </w:r>
      <w:r w:rsidR="00226964" w:rsidRPr="00226964">
        <w:rPr>
          <w:i/>
        </w:rPr>
        <w:t>e-mail</w:t>
      </w:r>
      <w:r>
        <w:t>;</w:t>
      </w:r>
      <w:r w:rsidR="00B66AE0">
        <w:t xml:space="preserve"> </w:t>
      </w:r>
    </w:p>
    <w:p w:rsidR="00343CA2" w:rsidRDefault="00343CA2" w:rsidP="00EC35B2">
      <w:pPr>
        <w:pStyle w:val="NormalWeb"/>
        <w:numPr>
          <w:ilvl w:val="0"/>
          <w:numId w:val="57"/>
        </w:numPr>
        <w:shd w:val="clear" w:color="auto" w:fill="FFFFFF"/>
        <w:spacing w:before="0" w:beforeAutospacing="0" w:after="360" w:afterAutospacing="0" w:line="360" w:lineRule="auto"/>
        <w:jc w:val="both"/>
      </w:pPr>
      <w:r>
        <w:t xml:space="preserve">fazer </w:t>
      </w:r>
      <w:r>
        <w:rPr>
          <w:i/>
        </w:rPr>
        <w:t>download</w:t>
      </w:r>
      <w:r>
        <w:t xml:space="preserve"> da lista.</w:t>
      </w:r>
    </w:p>
    <w:p w:rsidR="00343CA2" w:rsidRDefault="00343CA2" w:rsidP="00343CA2">
      <w:pPr>
        <w:jc w:val="both"/>
        <w:rPr>
          <w:szCs w:val="24"/>
        </w:rPr>
      </w:pPr>
      <w:r>
        <w:rPr>
          <w:szCs w:val="24"/>
        </w:rPr>
        <w:t>Diante das opções de direcionamento de listas de compras, o sistema</w:t>
      </w:r>
      <w:r w:rsidR="00970656">
        <w:rPr>
          <w:szCs w:val="24"/>
        </w:rPr>
        <w:t xml:space="preserve"> </w:t>
      </w:r>
      <w:r w:rsidR="00F44571">
        <w:rPr>
          <w:szCs w:val="24"/>
        </w:rPr>
        <w:t>deve</w:t>
      </w:r>
      <w:r>
        <w:rPr>
          <w:szCs w:val="24"/>
        </w:rPr>
        <w:t>:</w:t>
      </w:r>
    </w:p>
    <w:p w:rsidR="00343CA2" w:rsidRDefault="00343CA2" w:rsidP="00EC35B2">
      <w:pPr>
        <w:pStyle w:val="NormalWeb"/>
        <w:numPr>
          <w:ilvl w:val="0"/>
          <w:numId w:val="58"/>
        </w:numPr>
        <w:shd w:val="clear" w:color="auto" w:fill="FFFFFF"/>
        <w:spacing w:before="0" w:beforeAutospacing="0" w:after="360" w:afterAutospacing="0" w:line="360" w:lineRule="auto"/>
        <w:jc w:val="both"/>
      </w:pPr>
      <w:r>
        <w:t xml:space="preserve">prover o campo para envio da lista para o consumidor ou outra pessoa. Neste campo, o usuário </w:t>
      </w:r>
      <w:r w:rsidR="00F44571">
        <w:t>deve</w:t>
      </w:r>
      <w:r>
        <w:t xml:space="preserve"> preencher o </w:t>
      </w:r>
      <w:r w:rsidR="00226964">
        <w:rPr>
          <w:i/>
        </w:rPr>
        <w:t>e-mail</w:t>
      </w:r>
      <w:r>
        <w:t xml:space="preserve"> que deseja direcionar a lista de compras;</w:t>
      </w:r>
    </w:p>
    <w:p w:rsidR="00343CA2" w:rsidRDefault="00343CA2" w:rsidP="00EC35B2">
      <w:pPr>
        <w:pStyle w:val="NormalWeb"/>
        <w:numPr>
          <w:ilvl w:val="0"/>
          <w:numId w:val="58"/>
        </w:numPr>
        <w:shd w:val="clear" w:color="auto" w:fill="FFFFFF"/>
        <w:spacing w:before="0" w:beforeAutospacing="0" w:after="360" w:afterAutospacing="0" w:line="360" w:lineRule="auto"/>
        <w:jc w:val="both"/>
      </w:pPr>
      <w:r>
        <w:t>prover a opção de gerar a lista que foi elaborada par</w:t>
      </w:r>
      <w:r w:rsidR="003708D6">
        <w:t>a que o consumidor possa imprimi</w:t>
      </w:r>
      <w:r>
        <w:t>-la ou gravá-la em formato PDF;</w:t>
      </w:r>
    </w:p>
    <w:p w:rsidR="00343CA2" w:rsidRDefault="00343CA2" w:rsidP="00EC35B2">
      <w:pPr>
        <w:pStyle w:val="NormalWeb"/>
        <w:numPr>
          <w:ilvl w:val="0"/>
          <w:numId w:val="58"/>
        </w:numPr>
        <w:shd w:val="clear" w:color="auto" w:fill="FFFFFF"/>
        <w:spacing w:before="0" w:beforeAutospacing="0" w:after="360" w:afterAutospacing="0" w:line="360" w:lineRule="auto"/>
        <w:jc w:val="both"/>
      </w:pPr>
      <w:r>
        <w:t>confirmar a ação do usuário com uma mensagem informativa. Por exemplo: “Lista direcionada com sucesso”;</w:t>
      </w:r>
    </w:p>
    <w:p w:rsidR="00343CA2" w:rsidRDefault="00343CA2" w:rsidP="00EC35B2">
      <w:pPr>
        <w:pStyle w:val="NormalWeb"/>
        <w:numPr>
          <w:ilvl w:val="0"/>
          <w:numId w:val="58"/>
        </w:numPr>
        <w:shd w:val="clear" w:color="auto" w:fill="FFFFFF"/>
        <w:spacing w:before="0" w:beforeAutospacing="0" w:after="360" w:afterAutospacing="0" w:line="360" w:lineRule="auto"/>
        <w:jc w:val="both"/>
      </w:pPr>
      <w:r>
        <w:t>direcionar o usu</w:t>
      </w:r>
      <w:r w:rsidR="00870B1E">
        <w:t>ár</w:t>
      </w:r>
      <w:r w:rsidR="00F44571">
        <w:t xml:space="preserve">io caso não haja conexão com o </w:t>
      </w:r>
      <w:r w:rsidR="00BB25FF">
        <w:t>servidor</w:t>
      </w:r>
      <w:r w:rsidR="00F44571">
        <w:t xml:space="preserve"> de </w:t>
      </w:r>
      <w:r w:rsidR="00226964">
        <w:rPr>
          <w:i/>
        </w:rPr>
        <w:t>e-mail</w:t>
      </w:r>
      <w:r w:rsidR="00870B1E">
        <w:t xml:space="preserve"> no momento do envio </w:t>
      </w:r>
      <w:r>
        <w:t xml:space="preserve"> ou o </w:t>
      </w:r>
      <w:r w:rsidR="00226964">
        <w:rPr>
          <w:i/>
        </w:rPr>
        <w:t>e-mail</w:t>
      </w:r>
      <w:r>
        <w:t xml:space="preserve"> informado não esteja no padrão correto. Por exemplo, caso</w:t>
      </w:r>
      <w:r w:rsidR="00F44571">
        <w:t xml:space="preserve"> não haja conexão com o </w:t>
      </w:r>
      <w:r w:rsidR="00BB25FF">
        <w:t>servidor</w:t>
      </w:r>
      <w:r w:rsidR="00F44571">
        <w:t xml:space="preserve"> de </w:t>
      </w:r>
      <w:r w:rsidR="00226964">
        <w:rPr>
          <w:i/>
        </w:rPr>
        <w:t>e-mail</w:t>
      </w:r>
      <w:r>
        <w:t xml:space="preserve"> no momento do direcionamento da lista, o sistema </w:t>
      </w:r>
      <w:r w:rsidR="00F44571">
        <w:t>deve</w:t>
      </w:r>
      <w:r>
        <w:t xml:space="preserve"> exibir a mensagem: “Falha de conexão com </w:t>
      </w:r>
      <w:r w:rsidR="00F44571">
        <w:t xml:space="preserve">o </w:t>
      </w:r>
      <w:r w:rsidR="00BB25FF">
        <w:t>servidor</w:t>
      </w:r>
      <w:r w:rsidR="00F44571">
        <w:t xml:space="preserve"> de </w:t>
      </w:r>
      <w:r w:rsidR="00226964" w:rsidRPr="00226964">
        <w:rPr>
          <w:i/>
        </w:rPr>
        <w:t>e-mail</w:t>
      </w:r>
      <w:r>
        <w:t xml:space="preserve">. Verifique sua conexão e tente novamente”. Caso o </w:t>
      </w:r>
      <w:r w:rsidR="00226964" w:rsidRPr="00226964">
        <w:rPr>
          <w:i/>
        </w:rPr>
        <w:t>e-mail</w:t>
      </w:r>
      <w:r>
        <w:t xml:space="preserve"> informado pelo usuário não seja </w:t>
      </w:r>
      <w:r w:rsidR="00F44571">
        <w:t>válido, o</w:t>
      </w:r>
      <w:r>
        <w:t xml:space="preserve"> sistema </w:t>
      </w:r>
      <w:r w:rsidR="00F44571">
        <w:t>deve</w:t>
      </w:r>
      <w:r w:rsidR="00870B1E">
        <w:t xml:space="preserve"> </w:t>
      </w:r>
      <w:r>
        <w:t>exib</w:t>
      </w:r>
      <w:r w:rsidR="00870B1E">
        <w:t>ir</w:t>
      </w:r>
      <w:r>
        <w:t xml:space="preserve"> a mensagem: “</w:t>
      </w:r>
      <w:r w:rsidR="00226964" w:rsidRPr="00226964">
        <w:rPr>
          <w:i/>
        </w:rPr>
        <w:t>E-mail</w:t>
      </w:r>
      <w:r>
        <w:t xml:space="preserve"> in</w:t>
      </w:r>
      <w:r w:rsidR="00870B1E">
        <w:t>correto</w:t>
      </w:r>
      <w:r>
        <w:t xml:space="preserve">. Digite um </w:t>
      </w:r>
      <w:r w:rsidR="00226964" w:rsidRPr="00226964">
        <w:rPr>
          <w:i/>
        </w:rPr>
        <w:t>e-mail</w:t>
      </w:r>
      <w:r>
        <w:t xml:space="preserve"> </w:t>
      </w:r>
      <w:r w:rsidR="00870B1E">
        <w:t xml:space="preserve">correto </w:t>
      </w:r>
      <w:r>
        <w:t>para direcionar sua lista”.</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Pr>
          <w:szCs w:val="24"/>
        </w:rPr>
        <w:t>Desejável.</w:t>
      </w:r>
    </w:p>
    <w:p w:rsidR="00343CA2" w:rsidRDefault="00343CA2" w:rsidP="00343CA2">
      <w:pPr>
        <w:jc w:val="both"/>
        <w:rPr>
          <w:szCs w:val="24"/>
          <w:u w:val="single"/>
        </w:rPr>
      </w:pPr>
      <w:r>
        <w:rPr>
          <w:szCs w:val="24"/>
          <w:u w:val="single"/>
        </w:rPr>
        <w:t>Requisito(s) relacionado(s):</w:t>
      </w:r>
    </w:p>
    <w:p w:rsidR="00343CA2" w:rsidRDefault="00343CA2" w:rsidP="00EC35B2">
      <w:pPr>
        <w:pStyle w:val="PargrafodaLista"/>
        <w:numPr>
          <w:ilvl w:val="0"/>
          <w:numId w:val="59"/>
        </w:numPr>
        <w:jc w:val="both"/>
        <w:rPr>
          <w:szCs w:val="24"/>
        </w:rPr>
      </w:pPr>
      <w:r>
        <w:rPr>
          <w:szCs w:val="24"/>
        </w:rPr>
        <w:t>RF 01</w:t>
      </w:r>
      <w:r w:rsidR="00870B1E">
        <w:rPr>
          <w:szCs w:val="24"/>
        </w:rPr>
        <w:t xml:space="preserve"> </w:t>
      </w:r>
      <w:r>
        <w:rPr>
          <w:szCs w:val="24"/>
        </w:rPr>
        <w:t>- Realizar autenticação;</w:t>
      </w:r>
    </w:p>
    <w:p w:rsidR="00343CA2" w:rsidRDefault="00343CA2" w:rsidP="00EC35B2">
      <w:pPr>
        <w:pStyle w:val="PargrafodaLista"/>
        <w:numPr>
          <w:ilvl w:val="0"/>
          <w:numId w:val="59"/>
        </w:numPr>
        <w:jc w:val="both"/>
        <w:rPr>
          <w:szCs w:val="24"/>
        </w:rPr>
      </w:pPr>
      <w:r>
        <w:rPr>
          <w:szCs w:val="24"/>
        </w:rPr>
        <w:t>RF 10</w:t>
      </w:r>
      <w:r w:rsidR="00870B1E">
        <w:rPr>
          <w:szCs w:val="24"/>
        </w:rPr>
        <w:t xml:space="preserve"> </w:t>
      </w:r>
      <w:r>
        <w:rPr>
          <w:szCs w:val="24"/>
        </w:rPr>
        <w:t>- Gerenciar lista de compras.</w:t>
      </w:r>
    </w:p>
    <w:p w:rsidR="009E6753" w:rsidRPr="009E6753" w:rsidRDefault="009E6753" w:rsidP="009E6753">
      <w:pPr>
        <w:pStyle w:val="PargrafodaLista"/>
        <w:jc w:val="both"/>
        <w:rPr>
          <w:szCs w:val="24"/>
        </w:rPr>
      </w:pPr>
    </w:p>
    <w:p w:rsidR="00343CA2" w:rsidRPr="009E6753" w:rsidRDefault="00343CA2" w:rsidP="00343CA2">
      <w:pPr>
        <w:jc w:val="both"/>
        <w:rPr>
          <w:b/>
          <w:szCs w:val="24"/>
        </w:rPr>
      </w:pPr>
      <w:r w:rsidRPr="009E6753">
        <w:rPr>
          <w:b/>
          <w:szCs w:val="24"/>
        </w:rPr>
        <w:lastRenderedPageBreak/>
        <w:t>RF 12 – Marcar uma lista de compras como favorita</w:t>
      </w:r>
    </w:p>
    <w:p w:rsidR="00343CA2" w:rsidRDefault="00343CA2" w:rsidP="00343CA2">
      <w:pPr>
        <w:jc w:val="both"/>
        <w:rPr>
          <w:szCs w:val="24"/>
        </w:rPr>
      </w:pPr>
      <w:r>
        <w:rPr>
          <w:szCs w:val="24"/>
        </w:rPr>
        <w:t xml:space="preserve">Este requisito é referente à funcionalidade de marcar como favorita </w:t>
      </w:r>
      <w:r w:rsidR="007E37F9">
        <w:rPr>
          <w:szCs w:val="24"/>
        </w:rPr>
        <w:t>uma</w:t>
      </w:r>
      <w:r>
        <w:rPr>
          <w:szCs w:val="24"/>
        </w:rPr>
        <w:t xml:space="preserve"> lis</w:t>
      </w:r>
      <w:r w:rsidR="007E37F9">
        <w:rPr>
          <w:szCs w:val="24"/>
        </w:rPr>
        <w:t>ta de compras que foi criada. Dessa</w:t>
      </w:r>
      <w:r>
        <w:rPr>
          <w:szCs w:val="24"/>
        </w:rPr>
        <w:t xml:space="preserve"> mesma maneira, é necessário que o sistema confirme a ação de marcar como favorita a</w:t>
      </w:r>
      <w:r w:rsidR="007E37F9">
        <w:rPr>
          <w:szCs w:val="24"/>
        </w:rPr>
        <w:t xml:space="preserve"> lista de compras do consumidor por meio de uma mensagem</w:t>
      </w:r>
      <w:r>
        <w:rPr>
          <w:szCs w:val="24"/>
        </w:rPr>
        <w:t xml:space="preserve">. Por exemplo: “Lista X foi marcada como favorita”, sendo que “X” refere-se ao nome da lista que foi criada pelo usuário. </w:t>
      </w:r>
    </w:p>
    <w:p w:rsidR="00343CA2" w:rsidRDefault="00343CA2" w:rsidP="00343CA2">
      <w:pPr>
        <w:jc w:val="both"/>
        <w:rPr>
          <w:szCs w:val="24"/>
        </w:rPr>
      </w:pPr>
      <w:r>
        <w:rPr>
          <w:szCs w:val="24"/>
        </w:rPr>
        <w:t xml:space="preserve">Esse requisito serve para agilizar o processo de gerenciamento de uma lista. A partir desse requisito, o consumidor </w:t>
      </w:r>
      <w:r w:rsidR="00F44571">
        <w:rPr>
          <w:szCs w:val="24"/>
        </w:rPr>
        <w:t>pode</w:t>
      </w:r>
      <w:r>
        <w:rPr>
          <w:szCs w:val="24"/>
        </w:rPr>
        <w:t xml:space="preserve"> obter fluxos alternativos que o levem para: </w:t>
      </w:r>
    </w:p>
    <w:p w:rsidR="00343CA2" w:rsidRDefault="009E6753" w:rsidP="00EC35B2">
      <w:pPr>
        <w:pStyle w:val="NormalWeb"/>
        <w:numPr>
          <w:ilvl w:val="0"/>
          <w:numId w:val="60"/>
        </w:numPr>
        <w:shd w:val="clear" w:color="auto" w:fill="FFFFFF"/>
        <w:spacing w:before="0" w:beforeAutospacing="0" w:after="360" w:afterAutospacing="0" w:line="360" w:lineRule="auto"/>
        <w:jc w:val="both"/>
      </w:pPr>
      <w:r>
        <w:t>d</w:t>
      </w:r>
      <w:r w:rsidR="00343CA2">
        <w:t>irecionamento da lista conforme Requisito RF 11;</w:t>
      </w:r>
    </w:p>
    <w:p w:rsidR="00343CA2" w:rsidRDefault="009E6753" w:rsidP="00EC35B2">
      <w:pPr>
        <w:pStyle w:val="NormalWeb"/>
        <w:numPr>
          <w:ilvl w:val="0"/>
          <w:numId w:val="60"/>
        </w:numPr>
        <w:shd w:val="clear" w:color="auto" w:fill="FFFFFF"/>
        <w:spacing w:before="0" w:beforeAutospacing="0" w:after="360" w:afterAutospacing="0" w:line="360" w:lineRule="auto"/>
        <w:jc w:val="both"/>
      </w:pPr>
      <w:r>
        <w:t>a</w:t>
      </w:r>
      <w:r w:rsidR="00343CA2">
        <w:t>lteração de algum item da lista;</w:t>
      </w:r>
    </w:p>
    <w:p w:rsidR="00343CA2" w:rsidRDefault="009E6753" w:rsidP="00EC35B2">
      <w:pPr>
        <w:pStyle w:val="NormalWeb"/>
        <w:numPr>
          <w:ilvl w:val="0"/>
          <w:numId w:val="60"/>
        </w:numPr>
        <w:shd w:val="clear" w:color="auto" w:fill="FFFFFF"/>
        <w:spacing w:before="0" w:beforeAutospacing="0" w:after="360" w:afterAutospacing="0" w:line="360" w:lineRule="auto"/>
        <w:jc w:val="both"/>
      </w:pPr>
      <w:r>
        <w:t>g</w:t>
      </w:r>
      <w:r w:rsidR="00343CA2">
        <w:t>erenciamento da lista em geral.</w:t>
      </w:r>
    </w:p>
    <w:p w:rsidR="00343CA2" w:rsidRDefault="00343CA2" w:rsidP="00343CA2">
      <w:pPr>
        <w:jc w:val="both"/>
        <w:rPr>
          <w:szCs w:val="24"/>
        </w:rPr>
      </w:pPr>
      <w:r>
        <w:rPr>
          <w:szCs w:val="24"/>
          <w:u w:val="single"/>
        </w:rPr>
        <w:t>Prioridade:</w:t>
      </w:r>
      <w:r>
        <w:rPr>
          <w:szCs w:val="24"/>
        </w:rPr>
        <w:t xml:space="preserve"> </w:t>
      </w:r>
      <w:r w:rsidR="001C52DF">
        <w:rPr>
          <w:szCs w:val="24"/>
        </w:rPr>
        <w:t xml:space="preserve"> </w:t>
      </w:r>
      <w:r>
        <w:rPr>
          <w:rFonts w:eastAsia="Arial"/>
          <w:szCs w:val="24"/>
        </w:rPr>
        <w:sym w:font="Wingdings" w:char="F0FE"/>
      </w:r>
      <w:r>
        <w:rPr>
          <w:rFonts w:eastAsia="Arial"/>
          <w:szCs w:val="24"/>
        </w:rPr>
        <w:t xml:space="preserve"> </w:t>
      </w:r>
      <w:r>
        <w:rPr>
          <w:szCs w:val="24"/>
        </w:rPr>
        <w:t>Desejável.</w:t>
      </w:r>
    </w:p>
    <w:p w:rsidR="00343CA2" w:rsidRDefault="00343CA2" w:rsidP="00343CA2">
      <w:pPr>
        <w:jc w:val="both"/>
        <w:rPr>
          <w:szCs w:val="24"/>
          <w:u w:val="single"/>
        </w:rPr>
      </w:pPr>
      <w:r>
        <w:rPr>
          <w:szCs w:val="24"/>
          <w:u w:val="single"/>
        </w:rPr>
        <w:t>Requisito(s) relacionado(s):</w:t>
      </w:r>
    </w:p>
    <w:p w:rsidR="00343CA2" w:rsidRDefault="00343CA2" w:rsidP="00EC35B2">
      <w:pPr>
        <w:pStyle w:val="PargrafodaLista"/>
        <w:numPr>
          <w:ilvl w:val="0"/>
          <w:numId w:val="61"/>
        </w:numPr>
        <w:jc w:val="both"/>
        <w:rPr>
          <w:szCs w:val="24"/>
        </w:rPr>
      </w:pPr>
      <w:r>
        <w:rPr>
          <w:szCs w:val="24"/>
        </w:rPr>
        <w:t>RF 01</w:t>
      </w:r>
      <w:r w:rsidR="001C52DF">
        <w:rPr>
          <w:szCs w:val="24"/>
        </w:rPr>
        <w:t xml:space="preserve"> </w:t>
      </w:r>
      <w:r>
        <w:rPr>
          <w:szCs w:val="24"/>
        </w:rPr>
        <w:t>- Realizar autenticação;</w:t>
      </w:r>
    </w:p>
    <w:p w:rsidR="00343CA2" w:rsidRDefault="00343CA2" w:rsidP="00EC35B2">
      <w:pPr>
        <w:pStyle w:val="PargrafodaLista"/>
        <w:numPr>
          <w:ilvl w:val="0"/>
          <w:numId w:val="61"/>
        </w:numPr>
        <w:jc w:val="both"/>
        <w:rPr>
          <w:szCs w:val="24"/>
        </w:rPr>
      </w:pPr>
      <w:r>
        <w:rPr>
          <w:szCs w:val="24"/>
        </w:rPr>
        <w:t>RF 10</w:t>
      </w:r>
      <w:r w:rsidR="001C52DF">
        <w:rPr>
          <w:szCs w:val="24"/>
        </w:rPr>
        <w:t xml:space="preserve"> </w:t>
      </w:r>
      <w:r>
        <w:rPr>
          <w:szCs w:val="24"/>
        </w:rPr>
        <w:t>- Gerenciar lista de compras.</w:t>
      </w:r>
    </w:p>
    <w:p w:rsidR="00343CA2" w:rsidRDefault="00343CA2" w:rsidP="00343CA2">
      <w:pPr>
        <w:jc w:val="both"/>
        <w:rPr>
          <w:szCs w:val="24"/>
        </w:rPr>
      </w:pPr>
    </w:p>
    <w:p w:rsidR="00343CA2" w:rsidRPr="009E6753" w:rsidRDefault="00343CA2" w:rsidP="00343CA2">
      <w:pPr>
        <w:jc w:val="both"/>
        <w:rPr>
          <w:b/>
          <w:szCs w:val="24"/>
        </w:rPr>
      </w:pPr>
      <w:r w:rsidRPr="009E6753">
        <w:rPr>
          <w:b/>
          <w:szCs w:val="24"/>
        </w:rPr>
        <w:t>RF 13 – Apresentar produtos</w:t>
      </w:r>
      <w:r w:rsidR="00060111">
        <w:rPr>
          <w:b/>
          <w:szCs w:val="24"/>
        </w:rPr>
        <w:t xml:space="preserve"> </w:t>
      </w:r>
      <w:r w:rsidRPr="009E6753">
        <w:rPr>
          <w:b/>
          <w:szCs w:val="24"/>
        </w:rPr>
        <w:t>ofertados em promoção</w:t>
      </w:r>
    </w:p>
    <w:p w:rsidR="00343CA2" w:rsidRDefault="00343CA2" w:rsidP="00343CA2">
      <w:pPr>
        <w:jc w:val="both"/>
        <w:rPr>
          <w:szCs w:val="24"/>
        </w:rPr>
      </w:pPr>
      <w:r>
        <w:rPr>
          <w:szCs w:val="24"/>
        </w:rPr>
        <w:t xml:space="preserve">Este requisito refere-se à funcionalidade apresentação de todos os produtos ofertados de um período específico para um consumidor e que estão em promoção.  Geralmente cada estabelecimento determina um período específico para que seus produtos estejam disponíveis por um preço </w:t>
      </w:r>
      <w:r w:rsidR="00060111">
        <w:rPr>
          <w:szCs w:val="24"/>
        </w:rPr>
        <w:t>promocional</w:t>
      </w:r>
      <w:r>
        <w:rPr>
          <w:szCs w:val="24"/>
        </w:rPr>
        <w:t xml:space="preserve">. Desta maneira, o usuário </w:t>
      </w:r>
      <w:r w:rsidR="00F44571">
        <w:rPr>
          <w:szCs w:val="24"/>
        </w:rPr>
        <w:t>deve ter</w:t>
      </w:r>
      <w:r>
        <w:rPr>
          <w:szCs w:val="24"/>
        </w:rPr>
        <w:t xml:space="preserve"> acesso a dois fluxos:</w:t>
      </w:r>
    </w:p>
    <w:p w:rsidR="00343CA2" w:rsidRDefault="00343CA2" w:rsidP="00EC35B2">
      <w:pPr>
        <w:pStyle w:val="NormalWeb"/>
        <w:numPr>
          <w:ilvl w:val="0"/>
          <w:numId w:val="62"/>
        </w:numPr>
        <w:shd w:val="clear" w:color="auto" w:fill="FFFFFF"/>
        <w:spacing w:before="0" w:beforeAutospacing="0" w:after="360" w:afterAutospacing="0" w:line="360" w:lineRule="auto"/>
        <w:jc w:val="both"/>
      </w:pPr>
      <w:r>
        <w:t>acesso às promoções na página inicial</w:t>
      </w:r>
      <w:r w:rsidR="003708D6">
        <w:t xml:space="preserve"> do sistema</w:t>
      </w:r>
      <w:r>
        <w:t>;</w:t>
      </w:r>
    </w:p>
    <w:p w:rsidR="00343CA2" w:rsidRDefault="00343CA2" w:rsidP="00EC35B2">
      <w:pPr>
        <w:pStyle w:val="NormalWeb"/>
        <w:numPr>
          <w:ilvl w:val="0"/>
          <w:numId w:val="62"/>
        </w:numPr>
        <w:shd w:val="clear" w:color="auto" w:fill="FFFFFF"/>
        <w:spacing w:before="0" w:beforeAutospacing="0" w:after="360" w:afterAutospacing="0" w:line="360" w:lineRule="auto"/>
        <w:jc w:val="both"/>
      </w:pPr>
      <w:r>
        <w:t>acesso às promoções na página de pesquisa de produto.</w:t>
      </w:r>
    </w:p>
    <w:p w:rsidR="00343CA2" w:rsidRDefault="00343CA2" w:rsidP="00343CA2">
      <w:pPr>
        <w:jc w:val="both"/>
        <w:rPr>
          <w:szCs w:val="24"/>
        </w:rPr>
      </w:pPr>
      <w:r>
        <w:rPr>
          <w:szCs w:val="24"/>
        </w:rPr>
        <w:lastRenderedPageBreak/>
        <w:t xml:space="preserve">O sistema </w:t>
      </w:r>
      <w:r w:rsidR="00F44571">
        <w:rPr>
          <w:szCs w:val="24"/>
        </w:rPr>
        <w:t>deve</w:t>
      </w:r>
      <w:r w:rsidR="003708D6">
        <w:rPr>
          <w:szCs w:val="24"/>
        </w:rPr>
        <w:t>, a</w:t>
      </w:r>
      <w:r>
        <w:rPr>
          <w:szCs w:val="24"/>
        </w:rPr>
        <w:t xml:space="preserve">o disponibilizar um produto ofertado em promoção, </w:t>
      </w:r>
      <w:r w:rsidR="00F44571">
        <w:rPr>
          <w:szCs w:val="24"/>
        </w:rPr>
        <w:t xml:space="preserve">permitir que </w:t>
      </w:r>
      <w:r>
        <w:rPr>
          <w:szCs w:val="24"/>
        </w:rPr>
        <w:t>itens sejam expostos para o usuário. São eles:</w:t>
      </w:r>
    </w:p>
    <w:p w:rsidR="00343CA2" w:rsidRDefault="00343CA2" w:rsidP="00EC35B2">
      <w:pPr>
        <w:pStyle w:val="NormalWeb"/>
        <w:numPr>
          <w:ilvl w:val="0"/>
          <w:numId w:val="63"/>
        </w:numPr>
        <w:shd w:val="clear" w:color="auto" w:fill="FFFFFF"/>
        <w:spacing w:before="0" w:beforeAutospacing="0" w:after="360" w:afterAutospacing="0" w:line="360" w:lineRule="auto"/>
        <w:jc w:val="both"/>
      </w:pPr>
      <w:r>
        <w:t>foto do produto;</w:t>
      </w:r>
    </w:p>
    <w:p w:rsidR="00343CA2" w:rsidRDefault="00343CA2" w:rsidP="00EC35B2">
      <w:pPr>
        <w:pStyle w:val="NormalWeb"/>
        <w:numPr>
          <w:ilvl w:val="0"/>
          <w:numId w:val="63"/>
        </w:numPr>
        <w:shd w:val="clear" w:color="auto" w:fill="FFFFFF"/>
        <w:spacing w:before="0" w:beforeAutospacing="0" w:after="360" w:afterAutospacing="0" w:line="360" w:lineRule="auto"/>
        <w:jc w:val="both"/>
      </w:pPr>
      <w:r>
        <w:t>nome do produto;</w:t>
      </w:r>
    </w:p>
    <w:p w:rsidR="00343CA2" w:rsidRDefault="00343CA2" w:rsidP="00EC35B2">
      <w:pPr>
        <w:pStyle w:val="NormalWeb"/>
        <w:numPr>
          <w:ilvl w:val="0"/>
          <w:numId w:val="63"/>
        </w:numPr>
        <w:shd w:val="clear" w:color="auto" w:fill="FFFFFF"/>
        <w:spacing w:before="0" w:beforeAutospacing="0" w:after="360" w:afterAutospacing="0" w:line="360" w:lineRule="auto"/>
        <w:jc w:val="both"/>
      </w:pPr>
      <w:r>
        <w:t>marca fornecedora do produto;</w:t>
      </w:r>
    </w:p>
    <w:p w:rsidR="00343CA2" w:rsidRDefault="00343CA2" w:rsidP="00EC35B2">
      <w:pPr>
        <w:pStyle w:val="NormalWeb"/>
        <w:numPr>
          <w:ilvl w:val="0"/>
          <w:numId w:val="63"/>
        </w:numPr>
        <w:shd w:val="clear" w:color="auto" w:fill="FFFFFF"/>
        <w:spacing w:before="0" w:beforeAutospacing="0" w:after="360" w:afterAutospacing="0" w:line="360" w:lineRule="auto"/>
        <w:jc w:val="both"/>
      </w:pPr>
      <w:r>
        <w:t>descrição do produto;</w:t>
      </w:r>
    </w:p>
    <w:p w:rsidR="00343CA2" w:rsidRDefault="00343CA2" w:rsidP="00EC35B2">
      <w:pPr>
        <w:pStyle w:val="NormalWeb"/>
        <w:numPr>
          <w:ilvl w:val="0"/>
          <w:numId w:val="63"/>
        </w:numPr>
        <w:shd w:val="clear" w:color="auto" w:fill="FFFFFF"/>
        <w:spacing w:before="0" w:beforeAutospacing="0" w:after="360" w:afterAutospacing="0" w:line="360" w:lineRule="auto"/>
        <w:jc w:val="both"/>
      </w:pPr>
      <w:r>
        <w:t>preço antigo do produto;</w:t>
      </w:r>
    </w:p>
    <w:p w:rsidR="00343CA2" w:rsidRDefault="00343CA2" w:rsidP="00EC35B2">
      <w:pPr>
        <w:pStyle w:val="NormalWeb"/>
        <w:numPr>
          <w:ilvl w:val="0"/>
          <w:numId w:val="63"/>
        </w:numPr>
        <w:shd w:val="clear" w:color="auto" w:fill="FFFFFF"/>
        <w:spacing w:before="0" w:beforeAutospacing="0" w:after="360" w:afterAutospacing="0" w:line="360" w:lineRule="auto"/>
        <w:jc w:val="both"/>
      </w:pPr>
      <w:r>
        <w:t>preço atual do produto (preço em promoção);</w:t>
      </w:r>
    </w:p>
    <w:p w:rsidR="00343CA2" w:rsidRDefault="00343CA2" w:rsidP="00EC35B2">
      <w:pPr>
        <w:pStyle w:val="NormalWeb"/>
        <w:numPr>
          <w:ilvl w:val="0"/>
          <w:numId w:val="63"/>
        </w:numPr>
        <w:shd w:val="clear" w:color="auto" w:fill="FFFFFF"/>
        <w:spacing w:before="0" w:beforeAutospacing="0" w:after="360" w:afterAutospacing="0" w:line="360" w:lineRule="auto"/>
        <w:jc w:val="both"/>
      </w:pPr>
      <w:r>
        <w:t>período da promoção.</w:t>
      </w:r>
    </w:p>
    <w:p w:rsidR="00343CA2" w:rsidRDefault="00343CA2" w:rsidP="00EC35B2">
      <w:pPr>
        <w:pStyle w:val="NormalWeb"/>
        <w:numPr>
          <w:ilvl w:val="0"/>
          <w:numId w:val="63"/>
        </w:numPr>
        <w:shd w:val="clear" w:color="auto" w:fill="FFFFFF"/>
        <w:spacing w:before="0" w:beforeAutospacing="0" w:after="360" w:afterAutospacing="0" w:line="360" w:lineRule="auto"/>
        <w:jc w:val="both"/>
      </w:pPr>
      <w:r>
        <w:t>unidade do produto.</w:t>
      </w:r>
    </w:p>
    <w:p w:rsidR="00343CA2" w:rsidRDefault="00343CA2" w:rsidP="00343CA2">
      <w:pPr>
        <w:jc w:val="both"/>
        <w:rPr>
          <w:szCs w:val="24"/>
        </w:rPr>
      </w:pPr>
      <w:r>
        <w:rPr>
          <w:szCs w:val="24"/>
        </w:rPr>
        <w:t xml:space="preserve">Desta maneira, o usuário </w:t>
      </w:r>
      <w:r w:rsidR="00F44571">
        <w:rPr>
          <w:szCs w:val="24"/>
        </w:rPr>
        <w:t>obtém</w:t>
      </w:r>
      <w:r>
        <w:rPr>
          <w:szCs w:val="24"/>
        </w:rPr>
        <w:t xml:space="preserve"> um fluxo mais simples para adicionar o produto em que está em promoção à lista. </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sidR="003708D6">
        <w:rPr>
          <w:szCs w:val="24"/>
        </w:rPr>
        <w:t xml:space="preserve">Importante </w:t>
      </w:r>
    </w:p>
    <w:p w:rsidR="00343CA2" w:rsidRDefault="00343CA2" w:rsidP="00343CA2">
      <w:pPr>
        <w:jc w:val="both"/>
        <w:rPr>
          <w:szCs w:val="24"/>
          <w:u w:val="single"/>
        </w:rPr>
      </w:pPr>
      <w:r>
        <w:rPr>
          <w:szCs w:val="24"/>
          <w:u w:val="single"/>
        </w:rPr>
        <w:t>Requisito(s) relacionado(s):</w:t>
      </w:r>
    </w:p>
    <w:p w:rsidR="00343CA2" w:rsidRDefault="00343CA2" w:rsidP="00EC35B2">
      <w:pPr>
        <w:pStyle w:val="PargrafodaLista"/>
        <w:numPr>
          <w:ilvl w:val="0"/>
          <w:numId w:val="64"/>
        </w:numPr>
        <w:jc w:val="both"/>
        <w:rPr>
          <w:szCs w:val="24"/>
        </w:rPr>
      </w:pPr>
      <w:r>
        <w:rPr>
          <w:szCs w:val="24"/>
        </w:rPr>
        <w:t>RF 14</w:t>
      </w:r>
      <w:r w:rsidR="003708D6">
        <w:rPr>
          <w:szCs w:val="24"/>
        </w:rPr>
        <w:t xml:space="preserve"> </w:t>
      </w:r>
      <w:r>
        <w:rPr>
          <w:szCs w:val="24"/>
        </w:rPr>
        <w:t>- Pesquisar produto;</w:t>
      </w:r>
    </w:p>
    <w:p w:rsidR="00343CA2" w:rsidRDefault="00343CA2" w:rsidP="00EC35B2">
      <w:pPr>
        <w:pStyle w:val="PargrafodaLista"/>
        <w:numPr>
          <w:ilvl w:val="0"/>
          <w:numId w:val="64"/>
        </w:numPr>
        <w:jc w:val="both"/>
        <w:rPr>
          <w:szCs w:val="24"/>
        </w:rPr>
      </w:pPr>
      <w:r>
        <w:rPr>
          <w:szCs w:val="24"/>
        </w:rPr>
        <w:t>RF 17</w:t>
      </w:r>
      <w:r w:rsidR="003708D6">
        <w:rPr>
          <w:szCs w:val="24"/>
        </w:rPr>
        <w:t xml:space="preserve"> </w:t>
      </w:r>
      <w:r>
        <w:rPr>
          <w:szCs w:val="24"/>
        </w:rPr>
        <w:t>- Gerenciar preço de produto.</w:t>
      </w:r>
    </w:p>
    <w:p w:rsidR="00343CA2" w:rsidRDefault="00343CA2" w:rsidP="00343CA2">
      <w:pPr>
        <w:pStyle w:val="PargrafodaLista"/>
        <w:jc w:val="both"/>
        <w:rPr>
          <w:szCs w:val="24"/>
        </w:rPr>
      </w:pPr>
    </w:p>
    <w:p w:rsidR="00343CA2" w:rsidRPr="009E6753" w:rsidRDefault="00343CA2" w:rsidP="00343CA2">
      <w:pPr>
        <w:jc w:val="both"/>
        <w:rPr>
          <w:b/>
          <w:szCs w:val="24"/>
        </w:rPr>
      </w:pPr>
      <w:r w:rsidRPr="009E6753">
        <w:rPr>
          <w:b/>
          <w:szCs w:val="24"/>
        </w:rPr>
        <w:t>RF 14 – Pesquisar produto</w:t>
      </w:r>
    </w:p>
    <w:p w:rsidR="00343CA2" w:rsidRDefault="00343CA2" w:rsidP="00343CA2">
      <w:pPr>
        <w:jc w:val="both"/>
        <w:rPr>
          <w:szCs w:val="24"/>
        </w:rPr>
      </w:pPr>
      <w:r>
        <w:rPr>
          <w:szCs w:val="24"/>
        </w:rPr>
        <w:t xml:space="preserve">Este requisito refere-se à funcionalidade de pesquisa referente a todos os produtos ofertados por um estabelecimento </w:t>
      </w:r>
      <w:r w:rsidR="003708D6">
        <w:rPr>
          <w:szCs w:val="24"/>
        </w:rPr>
        <w:t>pelo consumidor</w:t>
      </w:r>
      <w:r>
        <w:rPr>
          <w:szCs w:val="24"/>
        </w:rPr>
        <w:t xml:space="preserve">. </w:t>
      </w:r>
    </w:p>
    <w:p w:rsidR="00343CA2" w:rsidRDefault="00343CA2" w:rsidP="00343CA2">
      <w:pPr>
        <w:jc w:val="both"/>
        <w:rPr>
          <w:szCs w:val="24"/>
        </w:rPr>
      </w:pPr>
      <w:r>
        <w:rPr>
          <w:szCs w:val="24"/>
        </w:rPr>
        <w:t>Desta maneira, os consumi</w:t>
      </w:r>
      <w:r w:rsidR="003708D6">
        <w:rPr>
          <w:szCs w:val="24"/>
        </w:rPr>
        <w:t>dores terão</w:t>
      </w:r>
      <w:r>
        <w:rPr>
          <w:szCs w:val="24"/>
        </w:rPr>
        <w:t xml:space="preserve"> acesso a determinados filtros, que facilitam sua busca. Por sua vez, os filtros </w:t>
      </w:r>
      <w:r w:rsidR="00F44571">
        <w:rPr>
          <w:szCs w:val="24"/>
        </w:rPr>
        <w:t>são</w:t>
      </w:r>
      <w:r>
        <w:rPr>
          <w:szCs w:val="24"/>
        </w:rPr>
        <w:t>:</w:t>
      </w:r>
    </w:p>
    <w:p w:rsidR="00343CA2" w:rsidRDefault="00343CA2" w:rsidP="00EC35B2">
      <w:pPr>
        <w:pStyle w:val="NormalWeb"/>
        <w:numPr>
          <w:ilvl w:val="0"/>
          <w:numId w:val="65"/>
        </w:numPr>
        <w:shd w:val="clear" w:color="auto" w:fill="FFFFFF"/>
        <w:spacing w:before="0" w:beforeAutospacing="0" w:after="360" w:afterAutospacing="0" w:line="360" w:lineRule="auto"/>
        <w:jc w:val="both"/>
      </w:pPr>
      <w:r>
        <w:lastRenderedPageBreak/>
        <w:t>por linha;</w:t>
      </w:r>
    </w:p>
    <w:p w:rsidR="00343CA2" w:rsidRPr="00F44571" w:rsidRDefault="00343CA2" w:rsidP="00EC35B2">
      <w:pPr>
        <w:pStyle w:val="NormalWeb"/>
        <w:numPr>
          <w:ilvl w:val="0"/>
          <w:numId w:val="65"/>
        </w:numPr>
        <w:shd w:val="clear" w:color="auto" w:fill="FFFFFF"/>
        <w:spacing w:before="0" w:beforeAutospacing="0" w:after="360" w:afterAutospacing="0" w:line="360" w:lineRule="auto"/>
        <w:jc w:val="both"/>
      </w:pPr>
      <w:r w:rsidRPr="00F44571">
        <w:t>por marca;</w:t>
      </w:r>
      <w:r w:rsidR="003708D6" w:rsidRPr="00F44571">
        <w:t xml:space="preserve"> Não está no modelo de dados</w:t>
      </w:r>
    </w:p>
    <w:p w:rsidR="00343CA2" w:rsidRPr="003708D6" w:rsidRDefault="00343CA2" w:rsidP="00EC35B2">
      <w:pPr>
        <w:pStyle w:val="NormalWeb"/>
        <w:numPr>
          <w:ilvl w:val="0"/>
          <w:numId w:val="65"/>
        </w:numPr>
        <w:shd w:val="clear" w:color="auto" w:fill="FFFFFF"/>
        <w:spacing w:before="0" w:beforeAutospacing="0" w:after="360" w:afterAutospacing="0" w:line="360" w:lineRule="auto"/>
        <w:jc w:val="both"/>
      </w:pPr>
      <w:r w:rsidRPr="003708D6">
        <w:t>por fornecedor;</w:t>
      </w:r>
    </w:p>
    <w:p w:rsidR="00343CA2" w:rsidRDefault="00343CA2" w:rsidP="00EC35B2">
      <w:pPr>
        <w:pStyle w:val="NormalWeb"/>
        <w:numPr>
          <w:ilvl w:val="0"/>
          <w:numId w:val="65"/>
        </w:numPr>
        <w:shd w:val="clear" w:color="auto" w:fill="FFFFFF"/>
        <w:spacing w:before="0" w:beforeAutospacing="0" w:after="360" w:afterAutospacing="0" w:line="360" w:lineRule="auto"/>
        <w:jc w:val="both"/>
      </w:pPr>
      <w:r>
        <w:t>por produtos em promoção.</w:t>
      </w:r>
    </w:p>
    <w:p w:rsidR="00343CA2" w:rsidRDefault="00343CA2" w:rsidP="00343CA2">
      <w:pPr>
        <w:jc w:val="both"/>
        <w:rPr>
          <w:szCs w:val="24"/>
        </w:rPr>
      </w:pPr>
      <w:r>
        <w:rPr>
          <w:szCs w:val="24"/>
        </w:rPr>
        <w:t xml:space="preserve">Caso o usuário selecione um produto, o sistema </w:t>
      </w:r>
      <w:r w:rsidR="00F44571">
        <w:rPr>
          <w:szCs w:val="24"/>
        </w:rPr>
        <w:t>deve</w:t>
      </w:r>
      <w:r>
        <w:rPr>
          <w:szCs w:val="24"/>
        </w:rPr>
        <w:t xml:space="preserve"> disponibilizar a </w:t>
      </w:r>
      <w:r w:rsidR="003708D6">
        <w:rPr>
          <w:szCs w:val="24"/>
        </w:rPr>
        <w:t>opção de adicioná-lo à</w:t>
      </w:r>
      <w:r>
        <w:rPr>
          <w:szCs w:val="24"/>
        </w:rPr>
        <w:t xml:space="preserve"> lista de compras. </w:t>
      </w:r>
    </w:p>
    <w:p w:rsidR="00343CA2" w:rsidRDefault="00343CA2" w:rsidP="00343CA2">
      <w:pPr>
        <w:jc w:val="both"/>
        <w:rPr>
          <w:szCs w:val="24"/>
        </w:rPr>
      </w:pPr>
      <w:r>
        <w:rPr>
          <w:szCs w:val="24"/>
        </w:rPr>
        <w:t xml:space="preserve">Por outro lado, é necessário que o sistema apresente mensagens de falha caso o produto pesquisado pelo usuário não exista, ou caso o usuário tenha pesquisado por um produto de maneira incorreta. Assim, o sistema </w:t>
      </w:r>
      <w:r w:rsidR="00F44571">
        <w:rPr>
          <w:szCs w:val="24"/>
        </w:rPr>
        <w:t>deve</w:t>
      </w:r>
      <w:r>
        <w:rPr>
          <w:szCs w:val="24"/>
        </w:rPr>
        <w:t xml:space="preserve"> exibir uma mensagem genérica que informe ao usuário que o produto pesquisado não foi encontrado. Por exemplo: “O produto pesquisado não foi encontrado”.</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sidR="003708D6">
        <w:rPr>
          <w:szCs w:val="24"/>
        </w:rPr>
        <w:t xml:space="preserve"> Essencial</w:t>
      </w:r>
      <w:r>
        <w:rPr>
          <w:szCs w:val="24"/>
        </w:rPr>
        <w:t>.</w:t>
      </w:r>
    </w:p>
    <w:p w:rsidR="00343CA2" w:rsidRDefault="00343CA2" w:rsidP="00343CA2">
      <w:pPr>
        <w:jc w:val="both"/>
        <w:rPr>
          <w:szCs w:val="24"/>
          <w:u w:val="single"/>
        </w:rPr>
      </w:pPr>
      <w:r>
        <w:rPr>
          <w:szCs w:val="24"/>
          <w:u w:val="single"/>
        </w:rPr>
        <w:t>Requisito(s) relacionado(s):</w:t>
      </w:r>
    </w:p>
    <w:p w:rsidR="00343CA2" w:rsidRDefault="00343CA2" w:rsidP="00EC35B2">
      <w:pPr>
        <w:pStyle w:val="PargrafodaLista"/>
        <w:numPr>
          <w:ilvl w:val="0"/>
          <w:numId w:val="66"/>
        </w:numPr>
        <w:jc w:val="both"/>
        <w:rPr>
          <w:szCs w:val="24"/>
        </w:rPr>
      </w:pPr>
      <w:r>
        <w:rPr>
          <w:szCs w:val="24"/>
        </w:rPr>
        <w:t>RF 17</w:t>
      </w:r>
      <w:r w:rsidR="003708D6">
        <w:rPr>
          <w:szCs w:val="24"/>
        </w:rPr>
        <w:t xml:space="preserve"> </w:t>
      </w:r>
      <w:r>
        <w:rPr>
          <w:szCs w:val="24"/>
        </w:rPr>
        <w:t>- Gerenciar preço de produtos.</w:t>
      </w:r>
    </w:p>
    <w:p w:rsidR="0028692D" w:rsidRPr="0028692D" w:rsidRDefault="0028692D" w:rsidP="0028692D">
      <w:pPr>
        <w:pStyle w:val="PargrafodaLista"/>
        <w:jc w:val="both"/>
        <w:rPr>
          <w:szCs w:val="24"/>
        </w:rPr>
      </w:pPr>
    </w:p>
    <w:p w:rsidR="00343CA2" w:rsidRDefault="00343CA2" w:rsidP="00EC35B2">
      <w:pPr>
        <w:pStyle w:val="NormalWeb"/>
        <w:numPr>
          <w:ilvl w:val="0"/>
          <w:numId w:val="67"/>
        </w:numPr>
        <w:shd w:val="clear" w:color="auto" w:fill="FFFFFF"/>
        <w:spacing w:before="0" w:beforeAutospacing="0" w:after="360" w:afterAutospacing="0" w:line="360" w:lineRule="auto"/>
        <w:jc w:val="both"/>
      </w:pPr>
      <w:r>
        <w:t>Módulo do estabelecimento</w:t>
      </w:r>
    </w:p>
    <w:p w:rsidR="00343CA2" w:rsidRDefault="00343CA2" w:rsidP="00343CA2">
      <w:pPr>
        <w:jc w:val="both"/>
        <w:rPr>
          <w:szCs w:val="24"/>
        </w:rPr>
      </w:pPr>
      <w:r>
        <w:rPr>
          <w:szCs w:val="24"/>
        </w:rPr>
        <w:t xml:space="preserve">Este módulo agrupa um conjunto de funcionalidades relacionadas ao estabelecimento comercial, no caso </w:t>
      </w:r>
      <w:r w:rsidR="00AD5DCC">
        <w:rPr>
          <w:szCs w:val="24"/>
        </w:rPr>
        <w:t>a</w:t>
      </w:r>
      <w:r>
        <w:rPr>
          <w:szCs w:val="24"/>
        </w:rPr>
        <w:t xml:space="preserve"> Pessoa Jurídica.</w:t>
      </w:r>
    </w:p>
    <w:p w:rsidR="001D7856" w:rsidRDefault="001D7856" w:rsidP="00343CA2">
      <w:pPr>
        <w:jc w:val="both"/>
        <w:rPr>
          <w:szCs w:val="24"/>
        </w:rPr>
      </w:pPr>
    </w:p>
    <w:p w:rsidR="00343CA2" w:rsidRPr="009E6753" w:rsidRDefault="00343CA2" w:rsidP="00343CA2">
      <w:pPr>
        <w:jc w:val="both"/>
        <w:rPr>
          <w:b/>
          <w:szCs w:val="24"/>
        </w:rPr>
      </w:pPr>
      <w:r w:rsidRPr="009E6753">
        <w:rPr>
          <w:b/>
          <w:szCs w:val="24"/>
        </w:rPr>
        <w:t>RF 15 – Gerenciar cadastro de promoção</w:t>
      </w:r>
    </w:p>
    <w:p w:rsidR="00343CA2" w:rsidRDefault="00343CA2" w:rsidP="00343CA2">
      <w:pPr>
        <w:jc w:val="both"/>
        <w:rPr>
          <w:szCs w:val="24"/>
        </w:rPr>
      </w:pPr>
      <w:r>
        <w:rPr>
          <w:szCs w:val="24"/>
        </w:rPr>
        <w:t>Este requisito refere-se à funcionalidade de gerenciar os cadastros de todas as promoções referentes aos produto</w:t>
      </w:r>
      <w:r w:rsidR="003708D6">
        <w:rPr>
          <w:szCs w:val="24"/>
        </w:rPr>
        <w:t>s, por parte do estabelecimento</w:t>
      </w:r>
      <w:r>
        <w:rPr>
          <w:szCs w:val="24"/>
        </w:rPr>
        <w:t xml:space="preserve">. Desta maneira, o sistema </w:t>
      </w:r>
      <w:r w:rsidR="00F44571">
        <w:rPr>
          <w:szCs w:val="24"/>
        </w:rPr>
        <w:t>deve</w:t>
      </w:r>
      <w:r>
        <w:rPr>
          <w:szCs w:val="24"/>
        </w:rPr>
        <w:t xml:space="preserve"> permitir que o estabelecimento possa:</w:t>
      </w:r>
    </w:p>
    <w:p w:rsidR="00343CA2" w:rsidRDefault="00343CA2" w:rsidP="00EC35B2">
      <w:pPr>
        <w:pStyle w:val="NormalWeb"/>
        <w:numPr>
          <w:ilvl w:val="0"/>
          <w:numId w:val="68"/>
        </w:numPr>
        <w:shd w:val="clear" w:color="auto" w:fill="FFFFFF"/>
        <w:spacing w:before="0" w:beforeAutospacing="0" w:after="360" w:afterAutospacing="0" w:line="360" w:lineRule="auto"/>
        <w:jc w:val="both"/>
      </w:pPr>
      <w:r>
        <w:t>criar um cadastro de promoção;</w:t>
      </w:r>
    </w:p>
    <w:p w:rsidR="00343CA2" w:rsidRDefault="00343CA2" w:rsidP="00EC35B2">
      <w:pPr>
        <w:pStyle w:val="NormalWeb"/>
        <w:numPr>
          <w:ilvl w:val="0"/>
          <w:numId w:val="68"/>
        </w:numPr>
        <w:shd w:val="clear" w:color="auto" w:fill="FFFFFF"/>
        <w:spacing w:before="0" w:beforeAutospacing="0" w:after="360" w:afterAutospacing="0" w:line="360" w:lineRule="auto"/>
        <w:jc w:val="both"/>
      </w:pPr>
      <w:r>
        <w:lastRenderedPageBreak/>
        <w:t>consultar um cadastro de promoção;</w:t>
      </w:r>
    </w:p>
    <w:p w:rsidR="00343CA2" w:rsidRDefault="00343CA2" w:rsidP="00EC35B2">
      <w:pPr>
        <w:pStyle w:val="NormalWeb"/>
        <w:numPr>
          <w:ilvl w:val="0"/>
          <w:numId w:val="68"/>
        </w:numPr>
        <w:shd w:val="clear" w:color="auto" w:fill="FFFFFF"/>
        <w:spacing w:before="0" w:beforeAutospacing="0" w:after="360" w:afterAutospacing="0" w:line="360" w:lineRule="auto"/>
        <w:jc w:val="both"/>
      </w:pPr>
      <w:r>
        <w:t>alterar um cadastro de promoção;</w:t>
      </w:r>
    </w:p>
    <w:p w:rsidR="00343CA2" w:rsidRDefault="00343CA2" w:rsidP="00EC35B2">
      <w:pPr>
        <w:pStyle w:val="NormalWeb"/>
        <w:numPr>
          <w:ilvl w:val="0"/>
          <w:numId w:val="68"/>
        </w:numPr>
        <w:shd w:val="clear" w:color="auto" w:fill="FFFFFF"/>
        <w:spacing w:before="0" w:beforeAutospacing="0" w:after="360" w:afterAutospacing="0" w:line="360" w:lineRule="auto"/>
        <w:jc w:val="both"/>
      </w:pPr>
      <w:r>
        <w:t>excluir um cadastro de promoção.</w:t>
      </w:r>
    </w:p>
    <w:p w:rsidR="00343CA2" w:rsidRDefault="003708D6" w:rsidP="00343CA2">
      <w:pPr>
        <w:jc w:val="both"/>
        <w:rPr>
          <w:szCs w:val="24"/>
        </w:rPr>
      </w:pPr>
      <w:r>
        <w:rPr>
          <w:szCs w:val="24"/>
        </w:rPr>
        <w:t>C</w:t>
      </w:r>
      <w:r w:rsidR="00343CA2">
        <w:rPr>
          <w:szCs w:val="24"/>
        </w:rPr>
        <w:t xml:space="preserve">ada estabelecimento </w:t>
      </w:r>
      <w:r w:rsidR="00F44571">
        <w:rPr>
          <w:szCs w:val="24"/>
        </w:rPr>
        <w:t>determina</w:t>
      </w:r>
      <w:r w:rsidR="00343CA2">
        <w:rPr>
          <w:szCs w:val="24"/>
        </w:rPr>
        <w:t xml:space="preserve"> um período específico para que seus produtos estejam disponíveis por um preço ofertado menor. Desta maneira, o usuário </w:t>
      </w:r>
      <w:r w:rsidR="00F44571">
        <w:rPr>
          <w:szCs w:val="24"/>
        </w:rPr>
        <w:t>tem</w:t>
      </w:r>
      <w:r w:rsidR="00343CA2">
        <w:rPr>
          <w:szCs w:val="24"/>
        </w:rPr>
        <w:t xml:space="preserve"> acesso a dois fluxos:</w:t>
      </w:r>
    </w:p>
    <w:p w:rsidR="00343CA2" w:rsidRDefault="00343CA2" w:rsidP="00EC35B2">
      <w:pPr>
        <w:pStyle w:val="NormalWeb"/>
        <w:numPr>
          <w:ilvl w:val="0"/>
          <w:numId w:val="69"/>
        </w:numPr>
        <w:shd w:val="clear" w:color="auto" w:fill="FFFFFF"/>
        <w:spacing w:before="0" w:beforeAutospacing="0" w:after="360" w:afterAutospacing="0" w:line="360" w:lineRule="auto"/>
        <w:jc w:val="both"/>
      </w:pPr>
      <w:r>
        <w:t>acesso às promoções na página inicial;</w:t>
      </w:r>
    </w:p>
    <w:p w:rsidR="00343CA2" w:rsidRDefault="00343CA2" w:rsidP="00EC35B2">
      <w:pPr>
        <w:pStyle w:val="NormalWeb"/>
        <w:numPr>
          <w:ilvl w:val="0"/>
          <w:numId w:val="69"/>
        </w:numPr>
        <w:shd w:val="clear" w:color="auto" w:fill="FFFFFF"/>
        <w:spacing w:before="0" w:beforeAutospacing="0" w:after="360" w:afterAutospacing="0" w:line="360" w:lineRule="auto"/>
        <w:jc w:val="both"/>
      </w:pPr>
      <w:r>
        <w:t>acesso às promoções na página de pesquisa.</w:t>
      </w:r>
    </w:p>
    <w:p w:rsidR="00343CA2" w:rsidRDefault="00343CA2" w:rsidP="00343CA2">
      <w:pPr>
        <w:jc w:val="both"/>
        <w:rPr>
          <w:szCs w:val="24"/>
        </w:rPr>
      </w:pPr>
      <w:r>
        <w:rPr>
          <w:szCs w:val="24"/>
        </w:rPr>
        <w:t xml:space="preserve">O sistema </w:t>
      </w:r>
      <w:r w:rsidR="00F44571">
        <w:rPr>
          <w:szCs w:val="24"/>
        </w:rPr>
        <w:t>deve</w:t>
      </w:r>
      <w:r>
        <w:rPr>
          <w:szCs w:val="24"/>
        </w:rPr>
        <w:t xml:space="preserve"> garantir que seja disponibilizado um formulário que contenha os seguintes campos a serem p</w:t>
      </w:r>
      <w:r w:rsidR="003708D6">
        <w:rPr>
          <w:szCs w:val="24"/>
        </w:rPr>
        <w:t>reenchidos pelo estabelecimento</w:t>
      </w:r>
      <w:r>
        <w:rPr>
          <w:szCs w:val="24"/>
        </w:rPr>
        <w:t>. São eles:</w:t>
      </w:r>
    </w:p>
    <w:p w:rsidR="00343CA2" w:rsidRDefault="00343CA2" w:rsidP="00EC35B2">
      <w:pPr>
        <w:pStyle w:val="NormalWeb"/>
        <w:numPr>
          <w:ilvl w:val="0"/>
          <w:numId w:val="70"/>
        </w:numPr>
        <w:shd w:val="clear" w:color="auto" w:fill="FFFFFF"/>
        <w:spacing w:before="0" w:beforeAutospacing="0" w:after="360" w:afterAutospacing="0" w:line="360" w:lineRule="auto"/>
        <w:jc w:val="both"/>
      </w:pPr>
      <w:r>
        <w:t>foto do produto;</w:t>
      </w:r>
    </w:p>
    <w:p w:rsidR="00343CA2" w:rsidRDefault="00343CA2" w:rsidP="00EC35B2">
      <w:pPr>
        <w:pStyle w:val="NormalWeb"/>
        <w:numPr>
          <w:ilvl w:val="0"/>
          <w:numId w:val="70"/>
        </w:numPr>
        <w:shd w:val="clear" w:color="auto" w:fill="FFFFFF"/>
        <w:spacing w:before="0" w:beforeAutospacing="0" w:after="360" w:afterAutospacing="0" w:line="360" w:lineRule="auto"/>
        <w:jc w:val="both"/>
      </w:pPr>
      <w:r>
        <w:t>nome do produto;</w:t>
      </w:r>
    </w:p>
    <w:p w:rsidR="00343CA2" w:rsidRPr="00F44571" w:rsidRDefault="00343CA2" w:rsidP="00EC35B2">
      <w:pPr>
        <w:pStyle w:val="NormalWeb"/>
        <w:numPr>
          <w:ilvl w:val="0"/>
          <w:numId w:val="70"/>
        </w:numPr>
        <w:shd w:val="clear" w:color="auto" w:fill="FFFFFF"/>
        <w:spacing w:before="0" w:beforeAutospacing="0" w:after="360" w:afterAutospacing="0" w:line="360" w:lineRule="auto"/>
        <w:jc w:val="both"/>
      </w:pPr>
      <w:r w:rsidRPr="00F44571">
        <w:t>marca fornecedora do produto;</w:t>
      </w:r>
      <w:r w:rsidR="00DB5017" w:rsidRPr="00F44571">
        <w:t xml:space="preserve"> </w:t>
      </w:r>
    </w:p>
    <w:p w:rsidR="00343CA2" w:rsidRPr="00F44571" w:rsidRDefault="00343CA2" w:rsidP="00EC35B2">
      <w:pPr>
        <w:pStyle w:val="NormalWeb"/>
        <w:numPr>
          <w:ilvl w:val="0"/>
          <w:numId w:val="70"/>
        </w:numPr>
        <w:shd w:val="clear" w:color="auto" w:fill="FFFFFF"/>
        <w:spacing w:before="0" w:beforeAutospacing="0" w:after="360" w:afterAutospacing="0" w:line="360" w:lineRule="auto"/>
        <w:jc w:val="both"/>
      </w:pPr>
      <w:r w:rsidRPr="00F44571">
        <w:t>descrição do produto;</w:t>
      </w:r>
    </w:p>
    <w:p w:rsidR="00343CA2" w:rsidRDefault="00343CA2" w:rsidP="00EC35B2">
      <w:pPr>
        <w:pStyle w:val="NormalWeb"/>
        <w:numPr>
          <w:ilvl w:val="0"/>
          <w:numId w:val="70"/>
        </w:numPr>
        <w:shd w:val="clear" w:color="auto" w:fill="FFFFFF"/>
        <w:spacing w:before="0" w:beforeAutospacing="0" w:after="360" w:afterAutospacing="0" w:line="360" w:lineRule="auto"/>
        <w:jc w:val="both"/>
      </w:pPr>
      <w:r>
        <w:t>preço antigo do produto;</w:t>
      </w:r>
    </w:p>
    <w:p w:rsidR="00343CA2" w:rsidRDefault="00343CA2" w:rsidP="00EC35B2">
      <w:pPr>
        <w:pStyle w:val="NormalWeb"/>
        <w:numPr>
          <w:ilvl w:val="0"/>
          <w:numId w:val="70"/>
        </w:numPr>
        <w:shd w:val="clear" w:color="auto" w:fill="FFFFFF"/>
        <w:spacing w:before="0" w:beforeAutospacing="0" w:after="360" w:afterAutospacing="0" w:line="360" w:lineRule="auto"/>
        <w:jc w:val="both"/>
      </w:pPr>
      <w:r>
        <w:t>preço atual do produto (preço em promoção);</w:t>
      </w:r>
    </w:p>
    <w:p w:rsidR="00343CA2" w:rsidRDefault="00F44571" w:rsidP="00EC35B2">
      <w:pPr>
        <w:pStyle w:val="NormalWeb"/>
        <w:numPr>
          <w:ilvl w:val="0"/>
          <w:numId w:val="70"/>
        </w:numPr>
        <w:shd w:val="clear" w:color="auto" w:fill="FFFFFF"/>
        <w:spacing w:before="0" w:beforeAutospacing="0" w:after="360" w:afterAutospacing="0" w:line="360" w:lineRule="auto"/>
        <w:jc w:val="both"/>
      </w:pPr>
      <w:r>
        <w:t>período da promoção;</w:t>
      </w:r>
    </w:p>
    <w:p w:rsidR="00343CA2" w:rsidRPr="00F44571" w:rsidRDefault="00343CA2" w:rsidP="00EC35B2">
      <w:pPr>
        <w:pStyle w:val="NormalWeb"/>
        <w:numPr>
          <w:ilvl w:val="0"/>
          <w:numId w:val="70"/>
        </w:numPr>
        <w:shd w:val="clear" w:color="auto" w:fill="FFFFFF"/>
        <w:spacing w:before="0" w:beforeAutospacing="0" w:after="360" w:afterAutospacing="0" w:line="360" w:lineRule="auto"/>
        <w:jc w:val="both"/>
      </w:pPr>
      <w:r w:rsidRPr="00F44571">
        <w:t>unidade do produto</w:t>
      </w:r>
      <w:r w:rsidR="00F44571">
        <w:t>.</w:t>
      </w:r>
      <w:r w:rsidR="00F44571" w:rsidRPr="00F44571">
        <w:t xml:space="preserve"> </w:t>
      </w:r>
    </w:p>
    <w:p w:rsidR="00343CA2" w:rsidRDefault="00343CA2" w:rsidP="00343CA2">
      <w:pPr>
        <w:pStyle w:val="NormalWeb"/>
        <w:shd w:val="clear" w:color="auto" w:fill="FFFFFF"/>
        <w:spacing w:before="0" w:beforeAutospacing="0" w:after="360" w:afterAutospacing="0" w:line="360" w:lineRule="auto"/>
        <w:jc w:val="both"/>
      </w:pPr>
      <w:r>
        <w:t xml:space="preserve">Além dessa garantia, o sistema </w:t>
      </w:r>
      <w:r w:rsidR="00F44571">
        <w:t>deve</w:t>
      </w:r>
      <w:r>
        <w:t xml:space="preserve"> prover:</w:t>
      </w:r>
    </w:p>
    <w:p w:rsidR="00343CA2" w:rsidRDefault="00343CA2" w:rsidP="00EC35B2">
      <w:pPr>
        <w:pStyle w:val="NormalWeb"/>
        <w:numPr>
          <w:ilvl w:val="0"/>
          <w:numId w:val="71"/>
        </w:numPr>
        <w:shd w:val="clear" w:color="auto" w:fill="FFFFFF"/>
        <w:spacing w:before="0" w:beforeAutospacing="0" w:after="360" w:afterAutospacing="0" w:line="360" w:lineRule="auto"/>
        <w:jc w:val="both"/>
      </w:pPr>
      <w:r>
        <w:t>mensagens informativas que orientem o usuário em caso de falhas. C</w:t>
      </w:r>
      <w:r w:rsidR="00C641BB">
        <w:t>aso haja falta</w:t>
      </w:r>
      <w:r w:rsidR="00F44571">
        <w:t xml:space="preserve"> de conexão com o </w:t>
      </w:r>
      <w:r w:rsidR="00BB25FF">
        <w:t>servidor</w:t>
      </w:r>
      <w:r w:rsidR="00C641BB">
        <w:t xml:space="preserve"> da aplicação</w:t>
      </w:r>
      <w:r>
        <w:t>, os dados estejam incorretos</w:t>
      </w:r>
      <w:r w:rsidR="00C641BB">
        <w:t xml:space="preserve"> e</w:t>
      </w:r>
      <w:r>
        <w:t xml:space="preserve"> não sigam a </w:t>
      </w:r>
      <w:r>
        <w:lastRenderedPageBreak/>
        <w:t xml:space="preserve">formatação padrão, é necessário que </w:t>
      </w:r>
      <w:r w:rsidR="00B61F2E" w:rsidRPr="00B61F2E">
        <w:t>o sistema</w:t>
      </w:r>
      <w:r>
        <w:t xml:space="preserve"> exiba uma alerta ao usuário, que indique a falha ou sucesso. Por exemplo: Caso o usuário digite caracteres especiais no campo “Nome”, </w:t>
      </w:r>
      <w:r w:rsidR="00B61F2E" w:rsidRPr="00B61F2E">
        <w:t>o sistema</w:t>
      </w:r>
      <w:r>
        <w:t xml:space="preserve"> </w:t>
      </w:r>
      <w:r w:rsidR="00F44571">
        <w:t>deve</w:t>
      </w:r>
      <w:r>
        <w:t xml:space="preserve"> exibir a mensagem de “</w:t>
      </w:r>
      <w:r w:rsidR="00C641BB">
        <w:t>No</w:t>
      </w:r>
      <w:r>
        <w:t>me contém caracteres especiais. Remova para prosseguir”, ou caso haja falta de conexão com</w:t>
      </w:r>
      <w:r w:rsidR="00F44571">
        <w:t xml:space="preserve"> o </w:t>
      </w:r>
      <w:r w:rsidR="00BB25FF">
        <w:t>servidor</w:t>
      </w:r>
      <w:r w:rsidR="00C641BB">
        <w:t xml:space="preserve"> da aplicação</w:t>
      </w:r>
      <w:r>
        <w:t xml:space="preserve">, </w:t>
      </w:r>
      <w:r w:rsidR="00B61F2E" w:rsidRPr="00B61F2E">
        <w:t>o sistema</w:t>
      </w:r>
      <w:r>
        <w:t xml:space="preserve"> </w:t>
      </w:r>
      <w:r w:rsidR="00F44571">
        <w:t>deve</w:t>
      </w:r>
      <w:r>
        <w:t xml:space="preserve"> exibir a mensagem: “Falha de conexã</w:t>
      </w:r>
      <w:r w:rsidR="00F44571">
        <w:t xml:space="preserve">o com o </w:t>
      </w:r>
      <w:r w:rsidR="00BB25FF">
        <w:t>servidor</w:t>
      </w:r>
      <w:r w:rsidR="00092B09">
        <w:t xml:space="preserve"> da</w:t>
      </w:r>
      <w:r w:rsidR="00C641BB">
        <w:t xml:space="preserve"> aplicaçã</w:t>
      </w:r>
      <w:r w:rsidR="007555FA">
        <w:t>o</w:t>
      </w:r>
      <w:r>
        <w:t>. Verifique sua conexão e tente novamente”. Desta maneira, é fundamental que o usuário siga regras para criação de uma promoção, gerando assim, dados consistentes e íntegros;</w:t>
      </w:r>
    </w:p>
    <w:p w:rsidR="00343CA2" w:rsidRDefault="00343CA2" w:rsidP="00EC35B2">
      <w:pPr>
        <w:pStyle w:val="NormalWeb"/>
        <w:numPr>
          <w:ilvl w:val="0"/>
          <w:numId w:val="71"/>
        </w:numPr>
        <w:shd w:val="clear" w:color="auto" w:fill="FFFFFF"/>
        <w:spacing w:before="0" w:beforeAutospacing="0" w:after="360" w:afterAutospacing="0" w:line="360" w:lineRule="auto"/>
        <w:jc w:val="both"/>
      </w:pPr>
      <w:r>
        <w:t>mensagem informativa que confirme a edição ou exclusão do um cadastro de uma promoção. Por exemplo: “Promoção alterada com sucesso” e/ou “Promoção excluída com sucesso”.</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sidR="00C641BB">
        <w:rPr>
          <w:szCs w:val="24"/>
        </w:rPr>
        <w:t xml:space="preserve">Importante </w:t>
      </w:r>
    </w:p>
    <w:p w:rsidR="00343CA2" w:rsidRDefault="00343CA2" w:rsidP="00343CA2">
      <w:pPr>
        <w:jc w:val="both"/>
        <w:rPr>
          <w:szCs w:val="24"/>
          <w:u w:val="single"/>
        </w:rPr>
      </w:pPr>
      <w:r>
        <w:rPr>
          <w:szCs w:val="24"/>
          <w:u w:val="single"/>
        </w:rPr>
        <w:t>Requisito(s) relacionado(s):</w:t>
      </w:r>
    </w:p>
    <w:p w:rsidR="00343CA2" w:rsidRDefault="00343CA2" w:rsidP="00EC35B2">
      <w:pPr>
        <w:pStyle w:val="PargrafodaLista"/>
        <w:numPr>
          <w:ilvl w:val="0"/>
          <w:numId w:val="64"/>
        </w:numPr>
        <w:jc w:val="both"/>
        <w:rPr>
          <w:szCs w:val="24"/>
        </w:rPr>
      </w:pPr>
      <w:r>
        <w:rPr>
          <w:szCs w:val="24"/>
        </w:rPr>
        <w:t>RF 14</w:t>
      </w:r>
      <w:r w:rsidR="00C641BB">
        <w:rPr>
          <w:szCs w:val="24"/>
        </w:rPr>
        <w:t xml:space="preserve"> </w:t>
      </w:r>
      <w:r>
        <w:rPr>
          <w:szCs w:val="24"/>
        </w:rPr>
        <w:t>- Pesquisar produto;</w:t>
      </w:r>
    </w:p>
    <w:p w:rsidR="00343CA2" w:rsidRDefault="00343CA2" w:rsidP="00EC35B2">
      <w:pPr>
        <w:pStyle w:val="PargrafodaLista"/>
        <w:numPr>
          <w:ilvl w:val="0"/>
          <w:numId w:val="64"/>
        </w:numPr>
        <w:jc w:val="both"/>
        <w:rPr>
          <w:szCs w:val="24"/>
        </w:rPr>
      </w:pPr>
      <w:r>
        <w:rPr>
          <w:szCs w:val="24"/>
        </w:rPr>
        <w:t>RF 17</w:t>
      </w:r>
      <w:r w:rsidR="00C641BB">
        <w:rPr>
          <w:szCs w:val="24"/>
        </w:rPr>
        <w:t xml:space="preserve"> </w:t>
      </w:r>
      <w:r>
        <w:rPr>
          <w:szCs w:val="24"/>
        </w:rPr>
        <w:t>- Gerenciar preço de produto.</w:t>
      </w:r>
    </w:p>
    <w:p w:rsidR="00343CA2" w:rsidRDefault="00343CA2" w:rsidP="00343CA2">
      <w:pPr>
        <w:jc w:val="both"/>
        <w:rPr>
          <w:szCs w:val="24"/>
        </w:rPr>
      </w:pPr>
    </w:p>
    <w:p w:rsidR="00343CA2" w:rsidRPr="009E6753" w:rsidRDefault="00343CA2" w:rsidP="00343CA2">
      <w:pPr>
        <w:jc w:val="both"/>
        <w:rPr>
          <w:b/>
          <w:szCs w:val="24"/>
        </w:rPr>
      </w:pPr>
      <w:r w:rsidRPr="009E6753">
        <w:rPr>
          <w:b/>
          <w:szCs w:val="24"/>
        </w:rPr>
        <w:t xml:space="preserve">RF 16 – Editar perfil do estabelecimento </w:t>
      </w:r>
    </w:p>
    <w:p w:rsidR="00343CA2" w:rsidRDefault="00343CA2" w:rsidP="00343CA2">
      <w:pPr>
        <w:jc w:val="both"/>
        <w:rPr>
          <w:szCs w:val="24"/>
        </w:rPr>
      </w:pPr>
      <w:r>
        <w:rPr>
          <w:szCs w:val="24"/>
        </w:rPr>
        <w:t>Esse requisito refere-se à funcionalidade de ediç</w:t>
      </w:r>
      <w:r w:rsidR="00C641BB">
        <w:rPr>
          <w:szCs w:val="24"/>
        </w:rPr>
        <w:t>ão do perfil do estabelecimento</w:t>
      </w:r>
      <w:r>
        <w:rPr>
          <w:szCs w:val="24"/>
        </w:rPr>
        <w:t xml:space="preserve">. O formulário para atualização dos dados </w:t>
      </w:r>
      <w:r w:rsidR="00F44571">
        <w:rPr>
          <w:szCs w:val="24"/>
        </w:rPr>
        <w:t>deve</w:t>
      </w:r>
      <w:r>
        <w:rPr>
          <w:szCs w:val="24"/>
        </w:rPr>
        <w:t xml:space="preserve"> conter os seguintes itens:</w:t>
      </w:r>
    </w:p>
    <w:p w:rsidR="00343CA2" w:rsidRDefault="00343CA2" w:rsidP="00EC35B2">
      <w:pPr>
        <w:pStyle w:val="NormalWeb"/>
        <w:numPr>
          <w:ilvl w:val="0"/>
          <w:numId w:val="72"/>
        </w:numPr>
        <w:shd w:val="clear" w:color="auto" w:fill="FFFFFF"/>
        <w:spacing w:before="0" w:beforeAutospacing="0" w:after="360" w:afterAutospacing="0" w:line="360" w:lineRule="auto"/>
        <w:jc w:val="both"/>
      </w:pPr>
      <w:r>
        <w:t>nome da empresa;</w:t>
      </w:r>
    </w:p>
    <w:p w:rsidR="00343CA2" w:rsidRDefault="00343CA2" w:rsidP="00EC35B2">
      <w:pPr>
        <w:pStyle w:val="NormalWeb"/>
        <w:numPr>
          <w:ilvl w:val="0"/>
          <w:numId w:val="72"/>
        </w:numPr>
        <w:shd w:val="clear" w:color="auto" w:fill="FFFFFF"/>
        <w:spacing w:before="0" w:beforeAutospacing="0" w:after="360" w:afterAutospacing="0" w:line="360" w:lineRule="auto"/>
        <w:jc w:val="both"/>
      </w:pPr>
      <w:r>
        <w:t>razão social;</w:t>
      </w:r>
    </w:p>
    <w:p w:rsidR="00343CA2" w:rsidRDefault="00226964" w:rsidP="00EC35B2">
      <w:pPr>
        <w:pStyle w:val="NormalWeb"/>
        <w:numPr>
          <w:ilvl w:val="0"/>
          <w:numId w:val="72"/>
        </w:numPr>
        <w:shd w:val="clear" w:color="auto" w:fill="FFFFFF"/>
        <w:spacing w:before="0" w:beforeAutospacing="0" w:after="360" w:afterAutospacing="0" w:line="360" w:lineRule="auto"/>
        <w:jc w:val="both"/>
      </w:pPr>
      <w:r w:rsidRPr="00226964">
        <w:rPr>
          <w:i/>
        </w:rPr>
        <w:t>e-mail</w:t>
      </w:r>
      <w:r w:rsidR="00343CA2">
        <w:t>;</w:t>
      </w:r>
    </w:p>
    <w:p w:rsidR="00343CA2" w:rsidRDefault="00343CA2" w:rsidP="00EC35B2">
      <w:pPr>
        <w:pStyle w:val="NormalWeb"/>
        <w:numPr>
          <w:ilvl w:val="0"/>
          <w:numId w:val="72"/>
        </w:numPr>
        <w:shd w:val="clear" w:color="auto" w:fill="FFFFFF"/>
        <w:spacing w:before="0" w:beforeAutospacing="0" w:after="360" w:afterAutospacing="0" w:line="360" w:lineRule="auto"/>
        <w:jc w:val="both"/>
      </w:pPr>
      <w:r>
        <w:t>logradouro;</w:t>
      </w:r>
    </w:p>
    <w:p w:rsidR="00343CA2" w:rsidRDefault="00343CA2" w:rsidP="00EC35B2">
      <w:pPr>
        <w:pStyle w:val="NormalWeb"/>
        <w:numPr>
          <w:ilvl w:val="0"/>
          <w:numId w:val="72"/>
        </w:numPr>
        <w:shd w:val="clear" w:color="auto" w:fill="FFFFFF"/>
        <w:spacing w:before="0" w:beforeAutospacing="0" w:after="360" w:afterAutospacing="0" w:line="360" w:lineRule="auto"/>
        <w:jc w:val="both"/>
      </w:pPr>
      <w:r>
        <w:t>número;</w:t>
      </w:r>
    </w:p>
    <w:p w:rsidR="00343CA2" w:rsidRDefault="00343CA2" w:rsidP="00EC35B2">
      <w:pPr>
        <w:pStyle w:val="NormalWeb"/>
        <w:numPr>
          <w:ilvl w:val="0"/>
          <w:numId w:val="72"/>
        </w:numPr>
        <w:shd w:val="clear" w:color="auto" w:fill="FFFFFF"/>
        <w:spacing w:before="0" w:beforeAutospacing="0" w:after="360" w:afterAutospacing="0" w:line="360" w:lineRule="auto"/>
        <w:jc w:val="both"/>
      </w:pPr>
      <w:r>
        <w:lastRenderedPageBreak/>
        <w:t xml:space="preserve">bairro; </w:t>
      </w:r>
    </w:p>
    <w:p w:rsidR="00343CA2" w:rsidRDefault="00343CA2" w:rsidP="00EC35B2">
      <w:pPr>
        <w:pStyle w:val="NormalWeb"/>
        <w:numPr>
          <w:ilvl w:val="0"/>
          <w:numId w:val="72"/>
        </w:numPr>
        <w:shd w:val="clear" w:color="auto" w:fill="FFFFFF"/>
        <w:spacing w:before="0" w:beforeAutospacing="0" w:after="360" w:afterAutospacing="0" w:line="360" w:lineRule="auto"/>
        <w:jc w:val="both"/>
      </w:pPr>
      <w:r>
        <w:t>município;</w:t>
      </w:r>
    </w:p>
    <w:p w:rsidR="00343CA2" w:rsidRDefault="00343CA2" w:rsidP="00EC35B2">
      <w:pPr>
        <w:pStyle w:val="NormalWeb"/>
        <w:numPr>
          <w:ilvl w:val="0"/>
          <w:numId w:val="72"/>
        </w:numPr>
        <w:shd w:val="clear" w:color="auto" w:fill="FFFFFF"/>
        <w:spacing w:before="0" w:beforeAutospacing="0" w:after="360" w:afterAutospacing="0" w:line="360" w:lineRule="auto"/>
        <w:jc w:val="both"/>
      </w:pPr>
      <w:r>
        <w:t>UF;</w:t>
      </w:r>
    </w:p>
    <w:p w:rsidR="00343CA2" w:rsidRDefault="00343CA2" w:rsidP="00EC35B2">
      <w:pPr>
        <w:pStyle w:val="NormalWeb"/>
        <w:numPr>
          <w:ilvl w:val="0"/>
          <w:numId w:val="72"/>
        </w:numPr>
        <w:shd w:val="clear" w:color="auto" w:fill="FFFFFF"/>
        <w:spacing w:before="0" w:beforeAutospacing="0" w:after="360" w:afterAutospacing="0" w:line="360" w:lineRule="auto"/>
        <w:jc w:val="both"/>
      </w:pPr>
      <w:r>
        <w:t>CEP;</w:t>
      </w:r>
    </w:p>
    <w:p w:rsidR="00343CA2" w:rsidRPr="00226964" w:rsidRDefault="00226964" w:rsidP="00EC35B2">
      <w:pPr>
        <w:pStyle w:val="NormalWeb"/>
        <w:numPr>
          <w:ilvl w:val="0"/>
          <w:numId w:val="72"/>
        </w:numPr>
        <w:shd w:val="clear" w:color="auto" w:fill="FFFFFF"/>
        <w:spacing w:before="0" w:beforeAutospacing="0" w:after="360" w:afterAutospacing="0" w:line="360" w:lineRule="auto"/>
        <w:jc w:val="both"/>
      </w:pPr>
      <w:r w:rsidRPr="00226964">
        <w:t>Telefone fixo e telefone móvel.</w:t>
      </w:r>
    </w:p>
    <w:p w:rsidR="00343CA2" w:rsidRDefault="00343CA2" w:rsidP="00343CA2">
      <w:pPr>
        <w:jc w:val="both"/>
        <w:rPr>
          <w:szCs w:val="24"/>
        </w:rPr>
      </w:pPr>
      <w:r>
        <w:rPr>
          <w:szCs w:val="24"/>
        </w:rPr>
        <w:t xml:space="preserve">O sistema </w:t>
      </w:r>
      <w:r w:rsidR="00226964">
        <w:rPr>
          <w:szCs w:val="24"/>
        </w:rPr>
        <w:t>deve</w:t>
      </w:r>
      <w:r>
        <w:rPr>
          <w:szCs w:val="24"/>
        </w:rPr>
        <w:t xml:space="preserve"> assegurar algumas condições e são elas:</w:t>
      </w:r>
    </w:p>
    <w:p w:rsidR="00343CA2" w:rsidRDefault="00343CA2" w:rsidP="00EC35B2">
      <w:pPr>
        <w:pStyle w:val="NormalWeb"/>
        <w:numPr>
          <w:ilvl w:val="0"/>
          <w:numId w:val="73"/>
        </w:numPr>
        <w:shd w:val="clear" w:color="auto" w:fill="FFFFFF"/>
        <w:spacing w:before="0" w:beforeAutospacing="0" w:after="360" w:afterAutospacing="0" w:line="360" w:lineRule="auto"/>
        <w:jc w:val="both"/>
      </w:pPr>
      <w:r>
        <w:t xml:space="preserve">a rigidez no controle de cadastro de usuário: o sistema </w:t>
      </w:r>
      <w:r w:rsidR="00226964">
        <w:t>deve</w:t>
      </w:r>
      <w:r>
        <w:t xml:space="preserve"> assegurar que haja somente um cadastro para cada CNPJ e </w:t>
      </w:r>
      <w:r w:rsidR="00226964" w:rsidRPr="00226964">
        <w:rPr>
          <w:i/>
        </w:rPr>
        <w:t>e-mail</w:t>
      </w:r>
      <w:r>
        <w:t>;</w:t>
      </w:r>
    </w:p>
    <w:p w:rsidR="00343CA2" w:rsidRDefault="00343CA2" w:rsidP="00EC35B2">
      <w:pPr>
        <w:pStyle w:val="NormalWeb"/>
        <w:numPr>
          <w:ilvl w:val="0"/>
          <w:numId w:val="73"/>
        </w:numPr>
        <w:shd w:val="clear" w:color="auto" w:fill="FFFFFF"/>
        <w:spacing w:before="0" w:beforeAutospacing="0" w:after="360" w:afterAutospacing="0" w:line="360" w:lineRule="auto"/>
        <w:jc w:val="both"/>
      </w:pPr>
      <w:r>
        <w:t xml:space="preserve">mensagens informativas que orientem o usuário em caso de falha: caso haja falta de conexão com </w:t>
      </w:r>
      <w:r w:rsidR="00181B94">
        <w:t>o servidor da aplicação</w:t>
      </w:r>
      <w:r>
        <w:t xml:space="preserve">, </w:t>
      </w:r>
      <w:r w:rsidR="00181B94">
        <w:t>o</w:t>
      </w:r>
      <w:r>
        <w:t xml:space="preserve">s dados estejam incorretos ou não sigam a formatação padrão, é necessário que </w:t>
      </w:r>
      <w:r w:rsidR="00B61F2E" w:rsidRPr="00B61F2E">
        <w:t>o sistema</w:t>
      </w:r>
      <w:r>
        <w:t xml:space="preserve"> exiba uma alerta ao usuário, que indique o problema e a sol</w:t>
      </w:r>
      <w:r w:rsidR="00181B94">
        <w:t>ução Por exemplo: c</w:t>
      </w:r>
      <w:r>
        <w:t xml:space="preserve">aso o usuário digite caracteres especiais no campo “Nome”, </w:t>
      </w:r>
      <w:r w:rsidR="00B61F2E" w:rsidRPr="00B61F2E">
        <w:t>o sistema</w:t>
      </w:r>
      <w:r>
        <w:t xml:space="preserve"> </w:t>
      </w:r>
      <w:r w:rsidR="008679B5" w:rsidRPr="008679B5">
        <w:t>deve</w:t>
      </w:r>
      <w:r>
        <w:t xml:space="preserve"> exibir a mensagem de “</w:t>
      </w:r>
      <w:r w:rsidR="00181B94">
        <w:t>N</w:t>
      </w:r>
      <w:r>
        <w:t>ome contém caracteres especiais. Remova para prossegu</w:t>
      </w:r>
      <w:r w:rsidR="00181B94">
        <w:t>ir”. Caso haja falta de conexão</w:t>
      </w:r>
      <w:r>
        <w:t xml:space="preserve">, </w:t>
      </w:r>
      <w:r w:rsidR="00181B94">
        <w:t>o</w:t>
      </w:r>
      <w:r>
        <w:t xml:space="preserve"> sistema </w:t>
      </w:r>
      <w:r w:rsidR="008679B5" w:rsidRPr="008679B5">
        <w:t>deve</w:t>
      </w:r>
      <w:r>
        <w:t xml:space="preserve"> exibir a mensagem: </w:t>
      </w:r>
      <w:r w:rsidR="00181B94">
        <w:t>“Falha de conexão</w:t>
      </w:r>
      <w:r>
        <w:t xml:space="preserve">. Verifique sua conexão e tente novamente”. Desta maneira, é fundamental que o usuário siga regras para </w:t>
      </w:r>
      <w:r w:rsidR="00181B94">
        <w:t xml:space="preserve">alteração de uma </w:t>
      </w:r>
      <w:r w:rsidR="007555FA">
        <w:t>conta do</w:t>
      </w:r>
      <w:r w:rsidR="00181B94">
        <w:t xml:space="preserve"> estabelecimento</w:t>
      </w:r>
      <w:r>
        <w:t>, gerando assim, dados consistentes e íntegros;</w:t>
      </w:r>
    </w:p>
    <w:p w:rsidR="00343CA2" w:rsidRDefault="00343CA2" w:rsidP="00EC35B2">
      <w:pPr>
        <w:pStyle w:val="NormalWeb"/>
        <w:numPr>
          <w:ilvl w:val="0"/>
          <w:numId w:val="73"/>
        </w:numPr>
        <w:shd w:val="clear" w:color="auto" w:fill="FFFFFF"/>
        <w:spacing w:before="0" w:beforeAutospacing="0" w:after="360" w:afterAutospacing="0" w:line="360" w:lineRule="auto"/>
        <w:jc w:val="both"/>
      </w:pPr>
      <w:r>
        <w:t xml:space="preserve">mensagem informativa que notifique o sucesso ao cadastrar uma conta de um usuário </w:t>
      </w:r>
      <w:r w:rsidR="00181B94">
        <w:t xml:space="preserve">do tipo </w:t>
      </w:r>
      <w:r>
        <w:t>estabelecimento. Por exemplo: “Usuário cadastrado com sucesso”;</w:t>
      </w:r>
    </w:p>
    <w:p w:rsidR="00343CA2" w:rsidRDefault="009E6753" w:rsidP="00EC35B2">
      <w:pPr>
        <w:pStyle w:val="NormalWeb"/>
        <w:numPr>
          <w:ilvl w:val="0"/>
          <w:numId w:val="73"/>
        </w:numPr>
        <w:shd w:val="clear" w:color="auto" w:fill="FFFFFF"/>
        <w:spacing w:before="0" w:beforeAutospacing="0" w:after="360" w:afterAutospacing="0" w:line="360" w:lineRule="auto"/>
        <w:jc w:val="both"/>
      </w:pPr>
      <w:r>
        <w:t>o</w:t>
      </w:r>
      <w:r w:rsidR="00343CA2">
        <w:t xml:space="preserve"> cadastro deve ser confirmado pelo usuário acessando seu </w:t>
      </w:r>
      <w:r w:rsidR="00226964" w:rsidRPr="00226964">
        <w:rPr>
          <w:i/>
        </w:rPr>
        <w:t>e-mail</w:t>
      </w:r>
      <w:r w:rsidR="00343CA2">
        <w:t xml:space="preserve"> e ativando o </w:t>
      </w:r>
      <w:r w:rsidR="00343CA2">
        <w:rPr>
          <w:i/>
        </w:rPr>
        <w:t>link</w:t>
      </w:r>
      <w:r w:rsidR="00343CA2">
        <w:t xml:space="preserve"> de confirmação;</w:t>
      </w:r>
    </w:p>
    <w:p w:rsidR="00343CA2" w:rsidRDefault="009E6753" w:rsidP="00EC35B2">
      <w:pPr>
        <w:pStyle w:val="NormalWeb"/>
        <w:numPr>
          <w:ilvl w:val="0"/>
          <w:numId w:val="73"/>
        </w:numPr>
        <w:shd w:val="clear" w:color="auto" w:fill="FFFFFF"/>
        <w:spacing w:before="0" w:beforeAutospacing="0" w:after="360" w:afterAutospacing="0" w:line="360" w:lineRule="auto"/>
        <w:jc w:val="both"/>
      </w:pPr>
      <w:r>
        <w:t xml:space="preserve">o </w:t>
      </w:r>
      <w:r w:rsidR="00343CA2">
        <w:t xml:space="preserve">campo “CNPJ”, “CEP” e “Telefone” </w:t>
      </w:r>
      <w:r w:rsidR="00226964">
        <w:t>devem</w:t>
      </w:r>
      <w:r w:rsidR="00343CA2">
        <w:t xml:space="preserve"> conter formatação padrão.</w:t>
      </w:r>
      <w:r w:rsidR="00181B94">
        <w:t xml:space="preserve"> O</w:t>
      </w:r>
      <w:r w:rsidR="00343CA2">
        <w:t xml:space="preserve"> CNPJ </w:t>
      </w:r>
      <w:r w:rsidR="00226964">
        <w:t>deve</w:t>
      </w:r>
      <w:r w:rsidR="00343CA2">
        <w:t xml:space="preserve"> ter formatação padrão em: </w:t>
      </w:r>
      <w:r w:rsidR="00343CA2">
        <w:rPr>
          <w:color w:val="222222"/>
        </w:rPr>
        <w:t>XX.XXX.XXX/YYYY-ZZ</w:t>
      </w:r>
      <w:r w:rsidR="00343CA2">
        <w:t xml:space="preserve">. </w:t>
      </w:r>
      <w:r w:rsidR="00181B94">
        <w:t xml:space="preserve">O </w:t>
      </w:r>
      <w:r w:rsidR="00343CA2">
        <w:t xml:space="preserve">CEP </w:t>
      </w:r>
      <w:r w:rsidR="00226964">
        <w:t>deve</w:t>
      </w:r>
      <w:r w:rsidR="00343CA2">
        <w:t xml:space="preserve"> conter a formatação padrão em: XX.XXX-XXX. </w:t>
      </w:r>
      <w:r w:rsidR="00181B94">
        <w:t>O t</w:t>
      </w:r>
      <w:r w:rsidR="00343CA2">
        <w:t xml:space="preserve">elefone </w:t>
      </w:r>
      <w:r w:rsidR="00226964">
        <w:t>deve</w:t>
      </w:r>
      <w:r w:rsidR="00343CA2">
        <w:t xml:space="preserve"> conter formatação padrão em (XX) X XXXX-XXXX para celular ou (XX) XXXX-XXXX para telefone fixo.</w:t>
      </w:r>
    </w:p>
    <w:p w:rsidR="00343CA2" w:rsidRDefault="00343CA2" w:rsidP="00343CA2">
      <w:pPr>
        <w:jc w:val="both"/>
        <w:rPr>
          <w:szCs w:val="24"/>
        </w:rPr>
      </w:pPr>
      <w:r>
        <w:rPr>
          <w:szCs w:val="24"/>
          <w:u w:val="single"/>
        </w:rPr>
        <w:lastRenderedPageBreak/>
        <w:t>Prioridade:</w:t>
      </w:r>
      <w:r>
        <w:rPr>
          <w:szCs w:val="24"/>
        </w:rPr>
        <w:t xml:space="preserve"> </w:t>
      </w:r>
      <w:r>
        <w:rPr>
          <w:rFonts w:eastAsia="Arial"/>
          <w:szCs w:val="24"/>
        </w:rPr>
        <w:sym w:font="Wingdings" w:char="F0FE"/>
      </w:r>
      <w:r>
        <w:rPr>
          <w:rFonts w:eastAsia="Arial"/>
          <w:szCs w:val="24"/>
        </w:rPr>
        <w:t xml:space="preserve"> </w:t>
      </w:r>
      <w:r>
        <w:rPr>
          <w:szCs w:val="24"/>
        </w:rPr>
        <w:t>Ess</w:t>
      </w:r>
      <w:r w:rsidR="00181B94">
        <w:rPr>
          <w:szCs w:val="24"/>
        </w:rPr>
        <w:t xml:space="preserve">encial </w:t>
      </w:r>
    </w:p>
    <w:p w:rsidR="00343CA2" w:rsidRDefault="00343CA2" w:rsidP="00343CA2">
      <w:pPr>
        <w:jc w:val="both"/>
        <w:rPr>
          <w:szCs w:val="24"/>
        </w:rPr>
      </w:pPr>
      <w:r>
        <w:rPr>
          <w:szCs w:val="24"/>
          <w:u w:val="single"/>
        </w:rPr>
        <w:t>Requisito(s) relacionado(s):</w:t>
      </w:r>
    </w:p>
    <w:p w:rsidR="00343CA2" w:rsidRDefault="00343CA2" w:rsidP="00EC35B2">
      <w:pPr>
        <w:pStyle w:val="PargrafodaLista"/>
        <w:numPr>
          <w:ilvl w:val="0"/>
          <w:numId w:val="74"/>
        </w:numPr>
        <w:jc w:val="both"/>
        <w:rPr>
          <w:szCs w:val="24"/>
        </w:rPr>
      </w:pPr>
      <w:r>
        <w:rPr>
          <w:szCs w:val="24"/>
        </w:rPr>
        <w:t>RF 01</w:t>
      </w:r>
      <w:r w:rsidR="007555FA">
        <w:rPr>
          <w:szCs w:val="24"/>
        </w:rPr>
        <w:t xml:space="preserve"> </w:t>
      </w:r>
      <w:r>
        <w:rPr>
          <w:szCs w:val="24"/>
        </w:rPr>
        <w:t>- Realizar autenticação;</w:t>
      </w:r>
    </w:p>
    <w:p w:rsidR="00343CA2" w:rsidRDefault="00343CA2" w:rsidP="00EC35B2">
      <w:pPr>
        <w:pStyle w:val="PargrafodaLista"/>
        <w:numPr>
          <w:ilvl w:val="0"/>
          <w:numId w:val="74"/>
        </w:numPr>
        <w:jc w:val="both"/>
        <w:rPr>
          <w:szCs w:val="24"/>
        </w:rPr>
      </w:pPr>
      <w:r>
        <w:rPr>
          <w:szCs w:val="24"/>
        </w:rPr>
        <w:t>RF 05</w:t>
      </w:r>
      <w:r w:rsidR="007555FA">
        <w:rPr>
          <w:szCs w:val="24"/>
        </w:rPr>
        <w:t xml:space="preserve"> -</w:t>
      </w:r>
      <w:r>
        <w:rPr>
          <w:szCs w:val="24"/>
        </w:rPr>
        <w:t xml:space="preserve"> Cadastrar estabelecimento.</w:t>
      </w:r>
    </w:p>
    <w:p w:rsidR="001D7856" w:rsidRDefault="001D7856" w:rsidP="001D7856">
      <w:pPr>
        <w:pStyle w:val="PargrafodaLista"/>
        <w:jc w:val="both"/>
        <w:rPr>
          <w:szCs w:val="24"/>
        </w:rPr>
      </w:pPr>
    </w:p>
    <w:p w:rsidR="00343CA2" w:rsidRPr="00B70144" w:rsidRDefault="00343CA2" w:rsidP="00343CA2">
      <w:pPr>
        <w:jc w:val="both"/>
        <w:rPr>
          <w:b/>
          <w:szCs w:val="24"/>
        </w:rPr>
      </w:pPr>
      <w:r w:rsidRPr="00B70144">
        <w:rPr>
          <w:b/>
          <w:szCs w:val="24"/>
        </w:rPr>
        <w:t>RF 17 – Gerenciar preço de produto</w:t>
      </w:r>
    </w:p>
    <w:p w:rsidR="00343CA2" w:rsidRDefault="00343CA2" w:rsidP="00343CA2">
      <w:pPr>
        <w:jc w:val="both"/>
        <w:rPr>
          <w:szCs w:val="24"/>
        </w:rPr>
      </w:pPr>
      <w:r>
        <w:rPr>
          <w:szCs w:val="24"/>
        </w:rPr>
        <w:t xml:space="preserve">Este requisito refere-se à funcionalidade de gerenciar os preços dos produtos que foram devidamente cadastrados por parte do estabelecimento e/ou administradores do sistema. Desta maneira, o sistema </w:t>
      </w:r>
      <w:r w:rsidR="00226964">
        <w:rPr>
          <w:szCs w:val="24"/>
        </w:rPr>
        <w:t>deve</w:t>
      </w:r>
      <w:r>
        <w:rPr>
          <w:szCs w:val="24"/>
        </w:rPr>
        <w:t xml:space="preserve"> permitir que o estabelecimento possa:</w:t>
      </w:r>
    </w:p>
    <w:p w:rsidR="00343CA2" w:rsidRDefault="00343CA2" w:rsidP="00EC35B2">
      <w:pPr>
        <w:pStyle w:val="NormalWeb"/>
        <w:numPr>
          <w:ilvl w:val="0"/>
          <w:numId w:val="75"/>
        </w:numPr>
        <w:shd w:val="clear" w:color="auto" w:fill="FFFFFF"/>
        <w:spacing w:before="0" w:beforeAutospacing="0" w:after="360" w:afterAutospacing="0" w:line="360" w:lineRule="auto"/>
        <w:jc w:val="both"/>
      </w:pPr>
      <w:r>
        <w:t>consultar o preço de um produto;</w:t>
      </w:r>
    </w:p>
    <w:p w:rsidR="00343CA2" w:rsidRDefault="00343CA2" w:rsidP="00EC35B2">
      <w:pPr>
        <w:pStyle w:val="NormalWeb"/>
        <w:numPr>
          <w:ilvl w:val="0"/>
          <w:numId w:val="75"/>
        </w:numPr>
        <w:shd w:val="clear" w:color="auto" w:fill="FFFFFF"/>
        <w:spacing w:before="0" w:beforeAutospacing="0" w:after="360" w:afterAutospacing="0" w:line="360" w:lineRule="auto"/>
        <w:jc w:val="both"/>
      </w:pPr>
      <w:r>
        <w:t>alterar o preço de um produto;</w:t>
      </w:r>
    </w:p>
    <w:p w:rsidR="00343CA2" w:rsidRDefault="00343CA2" w:rsidP="00EC35B2">
      <w:pPr>
        <w:pStyle w:val="NormalWeb"/>
        <w:numPr>
          <w:ilvl w:val="0"/>
          <w:numId w:val="75"/>
        </w:numPr>
        <w:shd w:val="clear" w:color="auto" w:fill="FFFFFF"/>
        <w:spacing w:before="0" w:beforeAutospacing="0" w:after="360" w:afterAutospacing="0" w:line="360" w:lineRule="auto"/>
        <w:jc w:val="both"/>
      </w:pPr>
      <w:r>
        <w:t>excluir um preço de um produto que implica em excluir todo o cadastro de um produto.</w:t>
      </w:r>
    </w:p>
    <w:p w:rsidR="00343CA2" w:rsidRDefault="00343CA2" w:rsidP="00343CA2">
      <w:pPr>
        <w:jc w:val="both"/>
        <w:rPr>
          <w:szCs w:val="24"/>
        </w:rPr>
      </w:pPr>
      <w:r>
        <w:rPr>
          <w:szCs w:val="24"/>
        </w:rPr>
        <w:t xml:space="preserve">Para que seja possível alterar um preço, o sistema </w:t>
      </w:r>
      <w:r w:rsidR="00226964">
        <w:rPr>
          <w:szCs w:val="24"/>
        </w:rPr>
        <w:t>deve</w:t>
      </w:r>
      <w:r>
        <w:rPr>
          <w:szCs w:val="24"/>
        </w:rPr>
        <w:t xml:space="preserve"> exibir um formulário que contenha os seguintes campos:</w:t>
      </w:r>
    </w:p>
    <w:p w:rsidR="00343CA2" w:rsidRDefault="00343CA2" w:rsidP="00EC35B2">
      <w:pPr>
        <w:pStyle w:val="NormalWeb"/>
        <w:numPr>
          <w:ilvl w:val="0"/>
          <w:numId w:val="76"/>
        </w:numPr>
        <w:shd w:val="clear" w:color="auto" w:fill="FFFFFF"/>
        <w:spacing w:before="0" w:beforeAutospacing="0" w:after="360" w:afterAutospacing="0" w:line="360" w:lineRule="auto"/>
        <w:jc w:val="both"/>
      </w:pPr>
      <w:r>
        <w:t>foto do produto;</w:t>
      </w:r>
    </w:p>
    <w:p w:rsidR="00343CA2" w:rsidRDefault="00343CA2" w:rsidP="00EC35B2">
      <w:pPr>
        <w:pStyle w:val="NormalWeb"/>
        <w:numPr>
          <w:ilvl w:val="0"/>
          <w:numId w:val="76"/>
        </w:numPr>
        <w:shd w:val="clear" w:color="auto" w:fill="FFFFFF"/>
        <w:spacing w:before="0" w:beforeAutospacing="0" w:after="360" w:afterAutospacing="0" w:line="360" w:lineRule="auto"/>
        <w:jc w:val="both"/>
      </w:pPr>
      <w:r>
        <w:t>nome do produto;</w:t>
      </w:r>
    </w:p>
    <w:p w:rsidR="00343CA2" w:rsidRPr="00226964" w:rsidRDefault="00343CA2" w:rsidP="00EC35B2">
      <w:pPr>
        <w:pStyle w:val="NormalWeb"/>
        <w:numPr>
          <w:ilvl w:val="0"/>
          <w:numId w:val="76"/>
        </w:numPr>
        <w:shd w:val="clear" w:color="auto" w:fill="FFFFFF"/>
        <w:spacing w:before="0" w:beforeAutospacing="0" w:after="360" w:afterAutospacing="0" w:line="360" w:lineRule="auto"/>
        <w:jc w:val="both"/>
      </w:pPr>
      <w:r w:rsidRPr="00226964">
        <w:t>marca fornecedora do produto;</w:t>
      </w:r>
    </w:p>
    <w:p w:rsidR="00343CA2" w:rsidRDefault="00343CA2" w:rsidP="00EC35B2">
      <w:pPr>
        <w:pStyle w:val="NormalWeb"/>
        <w:numPr>
          <w:ilvl w:val="0"/>
          <w:numId w:val="76"/>
        </w:numPr>
        <w:shd w:val="clear" w:color="auto" w:fill="FFFFFF"/>
        <w:spacing w:before="0" w:beforeAutospacing="0" w:after="360" w:afterAutospacing="0" w:line="360" w:lineRule="auto"/>
        <w:jc w:val="both"/>
      </w:pPr>
      <w:r>
        <w:t>descrição do produto;</w:t>
      </w:r>
    </w:p>
    <w:p w:rsidR="00343CA2" w:rsidRDefault="00343CA2" w:rsidP="00EC35B2">
      <w:pPr>
        <w:pStyle w:val="NormalWeb"/>
        <w:numPr>
          <w:ilvl w:val="0"/>
          <w:numId w:val="76"/>
        </w:numPr>
        <w:shd w:val="clear" w:color="auto" w:fill="FFFFFF"/>
        <w:spacing w:before="0" w:beforeAutospacing="0" w:after="360" w:afterAutospacing="0" w:line="360" w:lineRule="auto"/>
        <w:jc w:val="both"/>
      </w:pPr>
      <w:r>
        <w:t>preço do produto;</w:t>
      </w:r>
    </w:p>
    <w:p w:rsidR="00343CA2" w:rsidRDefault="00343CA2" w:rsidP="00EC35B2">
      <w:pPr>
        <w:pStyle w:val="NormalWeb"/>
        <w:numPr>
          <w:ilvl w:val="0"/>
          <w:numId w:val="76"/>
        </w:numPr>
        <w:shd w:val="clear" w:color="auto" w:fill="FFFFFF"/>
        <w:spacing w:before="0" w:beforeAutospacing="0" w:after="360" w:afterAutospacing="0" w:line="360" w:lineRule="auto"/>
        <w:jc w:val="both"/>
      </w:pPr>
      <w:r>
        <w:t>unidade do produto;</w:t>
      </w:r>
    </w:p>
    <w:p w:rsidR="00343CA2" w:rsidRDefault="00343CA2" w:rsidP="00EC35B2">
      <w:pPr>
        <w:pStyle w:val="NormalWeb"/>
        <w:numPr>
          <w:ilvl w:val="0"/>
          <w:numId w:val="76"/>
        </w:numPr>
        <w:shd w:val="clear" w:color="auto" w:fill="FFFFFF"/>
        <w:spacing w:before="0" w:beforeAutospacing="0" w:after="360" w:afterAutospacing="0" w:line="360" w:lineRule="auto"/>
        <w:jc w:val="both"/>
      </w:pPr>
      <w:r>
        <w:t>linha do produto.</w:t>
      </w:r>
    </w:p>
    <w:p w:rsidR="00343CA2" w:rsidRPr="00580F41" w:rsidRDefault="00343CA2" w:rsidP="00343CA2">
      <w:pPr>
        <w:pStyle w:val="NormalWeb"/>
        <w:spacing w:before="300" w:beforeAutospacing="0" w:line="360" w:lineRule="auto"/>
        <w:jc w:val="both"/>
      </w:pPr>
      <w:r>
        <w:lastRenderedPageBreak/>
        <w:t xml:space="preserve">Somente o campo “e)” não deve ter um cadastro prévio, sendo necessário o preenchimento por parte do estabelecimento. Os outros </w:t>
      </w:r>
      <w:r w:rsidR="00580F41">
        <w:t>dados</w:t>
      </w:r>
      <w:r>
        <w:t xml:space="preserve"> es</w:t>
      </w:r>
      <w:r w:rsidR="00580F41">
        <w:t>tarão</w:t>
      </w:r>
      <w:r>
        <w:t xml:space="preserve"> cadastrados, sendo necessária somente a escolha entre eles e como foco principal deste requisito, a alteração do preço. Esse requisito é necessário a medida que cada estabelecimento determina um preço para seus produtos. Por exemplo, dois estabelecimentos podem oferecer o mesmo produto com preços diferentes. </w:t>
      </w:r>
    </w:p>
    <w:p w:rsidR="00343CA2" w:rsidRDefault="00343CA2" w:rsidP="00343CA2">
      <w:pPr>
        <w:jc w:val="both"/>
        <w:rPr>
          <w:szCs w:val="24"/>
        </w:rPr>
      </w:pPr>
      <w:r>
        <w:rPr>
          <w:szCs w:val="24"/>
        </w:rPr>
        <w:t xml:space="preserve">Havendo uma alteração do preço em um cadastro de produto, o sistema </w:t>
      </w:r>
      <w:r w:rsidR="00226964">
        <w:rPr>
          <w:szCs w:val="24"/>
        </w:rPr>
        <w:t>deve</w:t>
      </w:r>
      <w:r>
        <w:rPr>
          <w:szCs w:val="24"/>
        </w:rPr>
        <w:t xml:space="preserve"> assegurar que:</w:t>
      </w:r>
    </w:p>
    <w:p w:rsidR="00343CA2" w:rsidRDefault="00343CA2" w:rsidP="00EC35B2">
      <w:pPr>
        <w:pStyle w:val="NormalWeb"/>
        <w:numPr>
          <w:ilvl w:val="0"/>
          <w:numId w:val="77"/>
        </w:numPr>
        <w:shd w:val="clear" w:color="auto" w:fill="FFFFFF"/>
        <w:spacing w:before="0" w:beforeAutospacing="0" w:after="360" w:afterAutospacing="0" w:line="360" w:lineRule="auto"/>
        <w:jc w:val="both"/>
      </w:pPr>
      <w:r>
        <w:t>em caso de opção pela exclusão de um cadastro de produto, haja a confirmação por parte do estabelecimento que o anunciou. Esse item informa que não é possível que haja a exclusão apenas do item “Preço”, implicando que o sistema exclua todo o cadastro do produto;</w:t>
      </w:r>
    </w:p>
    <w:p w:rsidR="00343CA2" w:rsidRDefault="00343CA2" w:rsidP="00EC35B2">
      <w:pPr>
        <w:pStyle w:val="NormalWeb"/>
        <w:numPr>
          <w:ilvl w:val="0"/>
          <w:numId w:val="77"/>
        </w:numPr>
        <w:shd w:val="clear" w:color="auto" w:fill="FFFFFF"/>
        <w:spacing w:before="0" w:beforeAutospacing="0" w:after="360" w:afterAutospacing="0" w:line="360" w:lineRule="auto"/>
        <w:jc w:val="both"/>
      </w:pPr>
      <w:r>
        <w:t xml:space="preserve">se o preço do produto for apenas alterado é necessário que o </w:t>
      </w:r>
      <w:r w:rsidR="000D031B">
        <w:t>usuário grave</w:t>
      </w:r>
      <w:r>
        <w:t xml:space="preserve"> a(s) modificação(ões), para que o</w:t>
      </w:r>
      <w:r w:rsidR="000D031B">
        <w:t>s dados do</w:t>
      </w:r>
      <w:r>
        <w:t xml:space="preserve"> produto seja</w:t>
      </w:r>
      <w:r w:rsidR="000D031B">
        <w:t xml:space="preserve">m atualizados, o que </w:t>
      </w:r>
      <w:r w:rsidR="00226964">
        <w:t>deve gara</w:t>
      </w:r>
      <w:r w:rsidR="00AD5DCC">
        <w:t>n</w:t>
      </w:r>
      <w:r w:rsidR="00226964">
        <w:t>tir</w:t>
      </w:r>
      <w:r w:rsidR="000D031B">
        <w:t xml:space="preserve"> a mudança permanente desses dados;</w:t>
      </w:r>
    </w:p>
    <w:p w:rsidR="00343CA2" w:rsidRDefault="00343CA2" w:rsidP="00EC35B2">
      <w:pPr>
        <w:pStyle w:val="NormalWeb"/>
        <w:numPr>
          <w:ilvl w:val="0"/>
          <w:numId w:val="77"/>
        </w:numPr>
        <w:shd w:val="clear" w:color="auto" w:fill="FFFFFF"/>
        <w:spacing w:before="0" w:beforeAutospacing="0" w:after="360" w:afterAutospacing="0" w:line="360" w:lineRule="auto"/>
        <w:jc w:val="both"/>
      </w:pPr>
      <w:r>
        <w:t xml:space="preserve">um cadastro de produto não </w:t>
      </w:r>
      <w:r w:rsidR="00226964">
        <w:t>deve</w:t>
      </w:r>
      <w:r>
        <w:t xml:space="preserve"> ser </w:t>
      </w:r>
      <w:r w:rsidR="000D031B">
        <w:t>gravado</w:t>
      </w:r>
      <w:r>
        <w:t xml:space="preserve"> caso o estabelecimento não preencha o “Preço do produto” ;</w:t>
      </w:r>
    </w:p>
    <w:p w:rsidR="00343CA2" w:rsidRDefault="00343CA2" w:rsidP="00EC35B2">
      <w:pPr>
        <w:pStyle w:val="NormalWeb"/>
        <w:numPr>
          <w:ilvl w:val="0"/>
          <w:numId w:val="77"/>
        </w:numPr>
        <w:shd w:val="clear" w:color="auto" w:fill="FFFFFF"/>
        <w:spacing w:before="0" w:beforeAutospacing="0" w:after="360" w:afterAutospacing="0" w:line="360" w:lineRule="auto"/>
        <w:jc w:val="both"/>
      </w:pPr>
      <w:r>
        <w:t xml:space="preserve">mensagens informativas que orientem o usuário em caso de falhas. </w:t>
      </w:r>
      <w:r w:rsidR="000D031B">
        <w:t>Caso haja falta de conexão com o servidor da aplicação</w:t>
      </w:r>
      <w:r>
        <w:t>, os dados estejam incorretos</w:t>
      </w:r>
      <w:r w:rsidR="0022495D">
        <w:t xml:space="preserve"> ou</w:t>
      </w:r>
      <w:r>
        <w:t xml:space="preserve"> não sigam a formatação padrão, é necessário que </w:t>
      </w:r>
      <w:r w:rsidR="00B61F2E" w:rsidRPr="00B61F2E">
        <w:t>o sistema</w:t>
      </w:r>
      <w:r>
        <w:t xml:space="preserve"> exiba uma alerta ao usuário, que indique a fa</w:t>
      </w:r>
      <w:r w:rsidR="0022495D">
        <w:t>lha ou o sucesso. Por exemplo: c</w:t>
      </w:r>
      <w:r>
        <w:t>aso o usuário insira caracteres especiais</w:t>
      </w:r>
      <w:r w:rsidR="0022495D">
        <w:t xml:space="preserve"> no campo “Nome”, </w:t>
      </w:r>
      <w:r w:rsidR="00B61F2E" w:rsidRPr="00B61F2E">
        <w:t>o sistema</w:t>
      </w:r>
      <w:r w:rsidR="0022495D">
        <w:t xml:space="preserve"> </w:t>
      </w:r>
      <w:r w:rsidR="00881B16">
        <w:t>deve</w:t>
      </w:r>
      <w:r>
        <w:t xml:space="preserve"> exibir a mensagem de “</w:t>
      </w:r>
      <w:r w:rsidR="0022495D">
        <w:t>N</w:t>
      </w:r>
      <w:r>
        <w:t>ome contém caracteres espe</w:t>
      </w:r>
      <w:r w:rsidR="0022495D">
        <w:t>ciais. Remova para prosseguir” ou caso haja falta de conexão</w:t>
      </w:r>
      <w:r>
        <w:t xml:space="preserve">, </w:t>
      </w:r>
      <w:r w:rsidR="0022495D">
        <w:t xml:space="preserve">o sistema </w:t>
      </w:r>
      <w:r w:rsidR="00881B16">
        <w:t>deve</w:t>
      </w:r>
      <w:r>
        <w:t xml:space="preserve"> exibi</w:t>
      </w:r>
      <w:r w:rsidR="0022495D">
        <w:t>r a mensagem: “Falha de conexão</w:t>
      </w:r>
      <w:r>
        <w:t>. Verifique sua conexão e tente novamente”. Desta maneira, é fundamental que o usuário siga regras para alteração do preço do produto, gerando assim, dados consistentes e íntegros;</w:t>
      </w:r>
    </w:p>
    <w:p w:rsidR="00343CA2" w:rsidRDefault="00343CA2" w:rsidP="00EC35B2">
      <w:pPr>
        <w:pStyle w:val="NormalWeb"/>
        <w:numPr>
          <w:ilvl w:val="0"/>
          <w:numId w:val="77"/>
        </w:numPr>
        <w:shd w:val="clear" w:color="auto" w:fill="FFFFFF"/>
        <w:spacing w:before="0" w:beforeAutospacing="0" w:after="360" w:afterAutospacing="0" w:line="360" w:lineRule="auto"/>
        <w:jc w:val="both"/>
      </w:pPr>
      <w:r>
        <w:t>mensagem informativa que confirme a edição de um preço de um produto ou a exclusão de todo seu cadastro. Por exemplo: “Produto alterado com sucesso” e/ou “Produto excluído com sucesso”.</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Pr>
          <w:szCs w:val="24"/>
        </w:rPr>
        <w:t>Es</w:t>
      </w:r>
      <w:r w:rsidR="0022495D">
        <w:rPr>
          <w:szCs w:val="24"/>
        </w:rPr>
        <w:t>sencial</w:t>
      </w:r>
      <w:r>
        <w:rPr>
          <w:szCs w:val="24"/>
        </w:rPr>
        <w:t>.</w:t>
      </w:r>
    </w:p>
    <w:p w:rsidR="00343CA2" w:rsidRDefault="00343CA2" w:rsidP="00343CA2">
      <w:pPr>
        <w:jc w:val="both"/>
        <w:rPr>
          <w:szCs w:val="24"/>
        </w:rPr>
      </w:pPr>
      <w:r>
        <w:rPr>
          <w:szCs w:val="24"/>
          <w:u w:val="single"/>
        </w:rPr>
        <w:lastRenderedPageBreak/>
        <w:t xml:space="preserve">Requisito(s) necessário(s): </w:t>
      </w:r>
    </w:p>
    <w:p w:rsidR="00343CA2" w:rsidRDefault="00343CA2" w:rsidP="00EC35B2">
      <w:pPr>
        <w:pStyle w:val="PargrafodaLista"/>
        <w:numPr>
          <w:ilvl w:val="0"/>
          <w:numId w:val="78"/>
        </w:numPr>
        <w:jc w:val="both"/>
        <w:rPr>
          <w:szCs w:val="24"/>
        </w:rPr>
      </w:pPr>
      <w:r>
        <w:rPr>
          <w:szCs w:val="24"/>
        </w:rPr>
        <w:t>RF 01- Realizar autenticação;</w:t>
      </w:r>
    </w:p>
    <w:p w:rsidR="00B70144" w:rsidRDefault="00343CA2" w:rsidP="00EC35B2">
      <w:pPr>
        <w:pStyle w:val="PargrafodaLista"/>
        <w:numPr>
          <w:ilvl w:val="0"/>
          <w:numId w:val="78"/>
        </w:numPr>
        <w:jc w:val="both"/>
        <w:rPr>
          <w:szCs w:val="24"/>
        </w:rPr>
      </w:pPr>
      <w:r>
        <w:rPr>
          <w:szCs w:val="24"/>
        </w:rPr>
        <w:t>RF 22 – Gerenciar cadastro de produto.</w:t>
      </w:r>
    </w:p>
    <w:p w:rsidR="00881B16" w:rsidRPr="001D7856" w:rsidRDefault="00881B16" w:rsidP="001D7856">
      <w:pPr>
        <w:jc w:val="both"/>
        <w:rPr>
          <w:szCs w:val="24"/>
        </w:rPr>
      </w:pPr>
    </w:p>
    <w:p w:rsidR="00343CA2" w:rsidRPr="00B70144" w:rsidRDefault="00343CA2" w:rsidP="00343CA2">
      <w:pPr>
        <w:jc w:val="both"/>
        <w:rPr>
          <w:b/>
          <w:szCs w:val="24"/>
        </w:rPr>
      </w:pPr>
      <w:r w:rsidRPr="00B70144">
        <w:rPr>
          <w:b/>
          <w:szCs w:val="24"/>
        </w:rPr>
        <w:t xml:space="preserve">RF 18 – Realizar plano de assinatura </w:t>
      </w:r>
    </w:p>
    <w:p w:rsidR="00343CA2" w:rsidRDefault="00343CA2" w:rsidP="00343CA2">
      <w:pPr>
        <w:jc w:val="both"/>
        <w:rPr>
          <w:szCs w:val="24"/>
        </w:rPr>
      </w:pPr>
      <w:r>
        <w:rPr>
          <w:szCs w:val="24"/>
        </w:rPr>
        <w:t>Este requisito refere-se à funcionalidade da realização de um plano de assinatura por parte do estabelecimento.</w:t>
      </w:r>
    </w:p>
    <w:p w:rsidR="00343CA2" w:rsidRDefault="00343CA2" w:rsidP="00343CA2">
      <w:pPr>
        <w:jc w:val="both"/>
        <w:rPr>
          <w:szCs w:val="24"/>
        </w:rPr>
      </w:pPr>
      <w:r>
        <w:rPr>
          <w:szCs w:val="24"/>
        </w:rPr>
        <w:t>Os planos consistem em três níveis:</w:t>
      </w:r>
    </w:p>
    <w:p w:rsidR="00343CA2" w:rsidRDefault="00343CA2" w:rsidP="00EC35B2">
      <w:pPr>
        <w:pStyle w:val="NormalWeb"/>
        <w:numPr>
          <w:ilvl w:val="0"/>
          <w:numId w:val="79"/>
        </w:numPr>
        <w:shd w:val="clear" w:color="auto" w:fill="FFFFFF"/>
        <w:spacing w:before="0" w:beforeAutospacing="0" w:after="360" w:afterAutospacing="0" w:line="360" w:lineRule="auto"/>
        <w:jc w:val="both"/>
      </w:pPr>
      <w:r>
        <w:t>plano bronze;</w:t>
      </w:r>
    </w:p>
    <w:p w:rsidR="00343CA2" w:rsidRDefault="00343CA2" w:rsidP="00EC35B2">
      <w:pPr>
        <w:pStyle w:val="NormalWeb"/>
        <w:numPr>
          <w:ilvl w:val="0"/>
          <w:numId w:val="79"/>
        </w:numPr>
        <w:shd w:val="clear" w:color="auto" w:fill="FFFFFF"/>
        <w:spacing w:before="0" w:beforeAutospacing="0" w:after="360" w:afterAutospacing="0" w:line="360" w:lineRule="auto"/>
        <w:jc w:val="both"/>
      </w:pPr>
      <w:r>
        <w:t>plano prata;</w:t>
      </w:r>
    </w:p>
    <w:p w:rsidR="00343CA2" w:rsidRDefault="00343CA2" w:rsidP="00EC35B2">
      <w:pPr>
        <w:pStyle w:val="NormalWeb"/>
        <w:numPr>
          <w:ilvl w:val="0"/>
          <w:numId w:val="79"/>
        </w:numPr>
        <w:shd w:val="clear" w:color="auto" w:fill="FFFFFF"/>
        <w:spacing w:before="0" w:beforeAutospacing="0" w:after="360" w:afterAutospacing="0" w:line="360" w:lineRule="auto"/>
        <w:jc w:val="both"/>
      </w:pPr>
      <w:r>
        <w:t>plano ouro.</w:t>
      </w:r>
    </w:p>
    <w:p w:rsidR="00343CA2" w:rsidRDefault="00343CA2" w:rsidP="00343CA2">
      <w:pPr>
        <w:jc w:val="both"/>
        <w:rPr>
          <w:szCs w:val="24"/>
        </w:rPr>
      </w:pPr>
      <w:r>
        <w:rPr>
          <w:szCs w:val="24"/>
        </w:rPr>
        <w:t>O plano bronze consiste em:</w:t>
      </w:r>
    </w:p>
    <w:p w:rsidR="00343CA2" w:rsidRDefault="00343CA2" w:rsidP="00EC35B2">
      <w:pPr>
        <w:pStyle w:val="NormalWeb"/>
        <w:numPr>
          <w:ilvl w:val="0"/>
          <w:numId w:val="80"/>
        </w:numPr>
        <w:shd w:val="clear" w:color="auto" w:fill="FFFFFF"/>
        <w:spacing w:before="0" w:beforeAutospacing="0" w:after="360" w:afterAutospacing="0" w:line="360" w:lineRule="auto"/>
        <w:jc w:val="both"/>
      </w:pPr>
      <w:r>
        <w:t xml:space="preserve">exibição da média das avaliações realizadas pelos consumidores. Isso </w:t>
      </w:r>
      <w:r w:rsidR="00881B16">
        <w:t>deve influenciar</w:t>
      </w:r>
      <w:r>
        <w:t xml:space="preserve"> na popularidade do estabelecimento em relação aos demais.</w:t>
      </w:r>
    </w:p>
    <w:p w:rsidR="00343CA2" w:rsidRDefault="00343CA2" w:rsidP="00343CA2">
      <w:pPr>
        <w:jc w:val="both"/>
        <w:rPr>
          <w:szCs w:val="24"/>
        </w:rPr>
      </w:pPr>
      <w:r>
        <w:rPr>
          <w:szCs w:val="24"/>
        </w:rPr>
        <w:t>O plano prata consiste em:</w:t>
      </w:r>
    </w:p>
    <w:p w:rsidR="00343CA2" w:rsidRDefault="00B70144" w:rsidP="00EC35B2">
      <w:pPr>
        <w:pStyle w:val="NormalWeb"/>
        <w:numPr>
          <w:ilvl w:val="0"/>
          <w:numId w:val="81"/>
        </w:numPr>
        <w:shd w:val="clear" w:color="auto" w:fill="FFFFFF"/>
        <w:spacing w:before="0" w:beforeAutospacing="0" w:after="360" w:afterAutospacing="0" w:line="360" w:lineRule="auto"/>
        <w:jc w:val="both"/>
      </w:pPr>
      <w:r>
        <w:t>c</w:t>
      </w:r>
      <w:r w:rsidR="00343CA2">
        <w:t>onteúdo do plano bronze;</w:t>
      </w:r>
    </w:p>
    <w:p w:rsidR="00343CA2" w:rsidRDefault="00B70144" w:rsidP="00EC35B2">
      <w:pPr>
        <w:pStyle w:val="NormalWeb"/>
        <w:numPr>
          <w:ilvl w:val="0"/>
          <w:numId w:val="81"/>
        </w:numPr>
        <w:shd w:val="clear" w:color="auto" w:fill="FFFFFF"/>
        <w:spacing w:before="0" w:beforeAutospacing="0" w:after="360" w:afterAutospacing="0" w:line="360" w:lineRule="auto"/>
        <w:jc w:val="both"/>
      </w:pPr>
      <w:r>
        <w:t>e</w:t>
      </w:r>
      <w:r w:rsidR="00343CA2">
        <w:t>xibição de cada avaliação realizada.</w:t>
      </w:r>
    </w:p>
    <w:p w:rsidR="00343CA2" w:rsidRDefault="00343CA2" w:rsidP="00343CA2">
      <w:pPr>
        <w:jc w:val="both"/>
        <w:rPr>
          <w:szCs w:val="24"/>
        </w:rPr>
      </w:pPr>
      <w:r>
        <w:rPr>
          <w:szCs w:val="24"/>
        </w:rPr>
        <w:t>O plano ouro consiste em:</w:t>
      </w:r>
    </w:p>
    <w:p w:rsidR="00343CA2" w:rsidRDefault="00B70144" w:rsidP="00EC35B2">
      <w:pPr>
        <w:pStyle w:val="NormalWeb"/>
        <w:numPr>
          <w:ilvl w:val="0"/>
          <w:numId w:val="82"/>
        </w:numPr>
        <w:shd w:val="clear" w:color="auto" w:fill="FFFFFF"/>
        <w:spacing w:before="0" w:beforeAutospacing="0" w:after="360" w:afterAutospacing="0" w:line="360" w:lineRule="auto"/>
        <w:jc w:val="both"/>
      </w:pPr>
      <w:r>
        <w:t>c</w:t>
      </w:r>
      <w:r w:rsidR="00343CA2">
        <w:t>onteúdo do plano prata;</w:t>
      </w:r>
    </w:p>
    <w:p w:rsidR="00343CA2" w:rsidRDefault="00B70144" w:rsidP="00EC35B2">
      <w:pPr>
        <w:pStyle w:val="NormalWeb"/>
        <w:numPr>
          <w:ilvl w:val="0"/>
          <w:numId w:val="82"/>
        </w:numPr>
        <w:shd w:val="clear" w:color="auto" w:fill="FFFFFF"/>
        <w:spacing w:before="0" w:beforeAutospacing="0" w:after="360" w:afterAutospacing="0" w:line="360" w:lineRule="auto"/>
        <w:jc w:val="both"/>
      </w:pPr>
      <w:r>
        <w:t>v</w:t>
      </w:r>
      <w:r w:rsidR="00343CA2">
        <w:t xml:space="preserve">isualização do </w:t>
      </w:r>
      <w:r w:rsidR="00343CA2">
        <w:rPr>
          <w:i/>
        </w:rPr>
        <w:t>dashboard</w:t>
      </w:r>
      <w:r w:rsidR="00343CA2">
        <w:t>.</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sidR="006954A7">
        <w:rPr>
          <w:szCs w:val="24"/>
        </w:rPr>
        <w:t xml:space="preserve">Essencial </w:t>
      </w:r>
    </w:p>
    <w:p w:rsidR="00343CA2" w:rsidRDefault="00343CA2" w:rsidP="00343CA2">
      <w:pPr>
        <w:jc w:val="both"/>
        <w:rPr>
          <w:szCs w:val="24"/>
        </w:rPr>
      </w:pPr>
      <w:r>
        <w:rPr>
          <w:szCs w:val="24"/>
          <w:u w:val="single"/>
        </w:rPr>
        <w:lastRenderedPageBreak/>
        <w:t xml:space="preserve">Requisito(s) necessário(s): </w:t>
      </w:r>
    </w:p>
    <w:p w:rsidR="00343CA2" w:rsidRDefault="00343CA2" w:rsidP="00EC35B2">
      <w:pPr>
        <w:pStyle w:val="PargrafodaLista"/>
        <w:numPr>
          <w:ilvl w:val="0"/>
          <w:numId w:val="83"/>
        </w:numPr>
        <w:jc w:val="both"/>
        <w:rPr>
          <w:szCs w:val="24"/>
        </w:rPr>
      </w:pPr>
      <w:r>
        <w:rPr>
          <w:szCs w:val="24"/>
        </w:rPr>
        <w:t>RF 01</w:t>
      </w:r>
      <w:r w:rsidR="00763840">
        <w:rPr>
          <w:szCs w:val="24"/>
        </w:rPr>
        <w:t xml:space="preserve"> </w:t>
      </w:r>
      <w:r>
        <w:rPr>
          <w:szCs w:val="24"/>
        </w:rPr>
        <w:t>- Realizar autenticação;</w:t>
      </w:r>
    </w:p>
    <w:p w:rsidR="00343CA2" w:rsidRDefault="00343CA2" w:rsidP="00EC35B2">
      <w:pPr>
        <w:pStyle w:val="PargrafodaLista"/>
        <w:numPr>
          <w:ilvl w:val="0"/>
          <w:numId w:val="83"/>
        </w:numPr>
        <w:jc w:val="both"/>
        <w:rPr>
          <w:szCs w:val="24"/>
        </w:rPr>
      </w:pPr>
      <w:r>
        <w:rPr>
          <w:szCs w:val="24"/>
        </w:rPr>
        <w:t xml:space="preserve">RF 05 </w:t>
      </w:r>
      <w:r w:rsidR="00763840">
        <w:rPr>
          <w:szCs w:val="24"/>
        </w:rPr>
        <w:t>-</w:t>
      </w:r>
      <w:r>
        <w:rPr>
          <w:szCs w:val="24"/>
        </w:rPr>
        <w:t xml:space="preserve"> Cadastrar estabelecimento.</w:t>
      </w:r>
    </w:p>
    <w:p w:rsidR="00343CA2" w:rsidRDefault="00343CA2" w:rsidP="00343CA2">
      <w:pPr>
        <w:pStyle w:val="PargrafodaLista"/>
        <w:jc w:val="both"/>
        <w:rPr>
          <w:szCs w:val="24"/>
        </w:rPr>
      </w:pPr>
    </w:p>
    <w:p w:rsidR="00343CA2" w:rsidRPr="00B70144" w:rsidRDefault="00343CA2" w:rsidP="00343CA2">
      <w:pPr>
        <w:jc w:val="both"/>
        <w:rPr>
          <w:b/>
          <w:szCs w:val="24"/>
        </w:rPr>
      </w:pPr>
      <w:r w:rsidRPr="00B70144">
        <w:rPr>
          <w:b/>
          <w:szCs w:val="24"/>
        </w:rPr>
        <w:t xml:space="preserve">RF 19 – Visualizar </w:t>
      </w:r>
      <w:r w:rsidRPr="00B70144">
        <w:rPr>
          <w:b/>
          <w:i/>
          <w:szCs w:val="24"/>
        </w:rPr>
        <w:t>dashboard</w:t>
      </w:r>
      <w:r w:rsidRPr="00B70144">
        <w:rPr>
          <w:b/>
          <w:szCs w:val="24"/>
        </w:rPr>
        <w:t xml:space="preserve"> </w:t>
      </w:r>
    </w:p>
    <w:p w:rsidR="00343CA2" w:rsidRDefault="00343CA2" w:rsidP="00343CA2">
      <w:pPr>
        <w:jc w:val="both"/>
        <w:rPr>
          <w:szCs w:val="24"/>
        </w:rPr>
      </w:pPr>
      <w:r>
        <w:rPr>
          <w:szCs w:val="24"/>
        </w:rPr>
        <w:t xml:space="preserve">Este requisito refere-se à funcionalidade de visualização de </w:t>
      </w:r>
      <w:r>
        <w:rPr>
          <w:i/>
          <w:szCs w:val="24"/>
        </w:rPr>
        <w:t xml:space="preserve">dashboard </w:t>
      </w:r>
      <w:r>
        <w:rPr>
          <w:szCs w:val="24"/>
        </w:rPr>
        <w:t>por parte do estabelecimento.</w:t>
      </w:r>
    </w:p>
    <w:p w:rsidR="00343CA2" w:rsidRPr="00881B16" w:rsidRDefault="006954A7" w:rsidP="00343CA2">
      <w:pPr>
        <w:jc w:val="both"/>
        <w:rPr>
          <w:szCs w:val="24"/>
        </w:rPr>
      </w:pPr>
      <w:r w:rsidRPr="00881B16">
        <w:rPr>
          <w:szCs w:val="24"/>
        </w:rPr>
        <w:t>Os estabelecimentos poderão</w:t>
      </w:r>
      <w:r w:rsidR="00343CA2" w:rsidRPr="00881B16">
        <w:rPr>
          <w:szCs w:val="24"/>
        </w:rPr>
        <w:t xml:space="preserve"> observar estatísticas referentes a:</w:t>
      </w:r>
    </w:p>
    <w:p w:rsidR="00343CA2" w:rsidRDefault="00343CA2" w:rsidP="00EC35B2">
      <w:pPr>
        <w:pStyle w:val="NormalWeb"/>
        <w:numPr>
          <w:ilvl w:val="0"/>
          <w:numId w:val="84"/>
        </w:numPr>
        <w:shd w:val="clear" w:color="auto" w:fill="FFFFFF"/>
        <w:spacing w:before="0" w:beforeAutospacing="0" w:after="360" w:afterAutospacing="0" w:line="360" w:lineRule="auto"/>
        <w:jc w:val="both"/>
      </w:pPr>
      <w:r>
        <w:t>satisfação geral dos consumidores;</w:t>
      </w:r>
    </w:p>
    <w:p w:rsidR="00343CA2" w:rsidRDefault="00343CA2" w:rsidP="00EC35B2">
      <w:pPr>
        <w:pStyle w:val="NormalWeb"/>
        <w:numPr>
          <w:ilvl w:val="0"/>
          <w:numId w:val="84"/>
        </w:numPr>
        <w:shd w:val="clear" w:color="auto" w:fill="FFFFFF"/>
        <w:spacing w:before="0" w:beforeAutospacing="0" w:after="360" w:afterAutospacing="0" w:line="360" w:lineRule="auto"/>
        <w:jc w:val="both"/>
      </w:pPr>
      <w:r>
        <w:t>gráfico de onde está localizado o maior número de consumidores;</w:t>
      </w:r>
    </w:p>
    <w:p w:rsidR="00343CA2" w:rsidRDefault="00343CA2" w:rsidP="00EC35B2">
      <w:pPr>
        <w:pStyle w:val="NormalWeb"/>
        <w:numPr>
          <w:ilvl w:val="0"/>
          <w:numId w:val="84"/>
        </w:numPr>
        <w:shd w:val="clear" w:color="auto" w:fill="FFFFFF"/>
        <w:spacing w:before="0" w:beforeAutospacing="0" w:after="360" w:afterAutospacing="0" w:line="360" w:lineRule="auto"/>
        <w:jc w:val="both"/>
      </w:pPr>
      <w:r>
        <w:t>exibição dos produtos mais procurados;</w:t>
      </w:r>
    </w:p>
    <w:p w:rsidR="00343CA2" w:rsidRDefault="00343CA2" w:rsidP="00EC35B2">
      <w:pPr>
        <w:pStyle w:val="NormalWeb"/>
        <w:numPr>
          <w:ilvl w:val="0"/>
          <w:numId w:val="84"/>
        </w:numPr>
        <w:shd w:val="clear" w:color="auto" w:fill="FFFFFF"/>
        <w:spacing w:before="0" w:beforeAutospacing="0" w:after="360" w:afterAutospacing="0" w:line="360" w:lineRule="auto"/>
        <w:jc w:val="both"/>
      </w:pPr>
      <w:r>
        <w:t>exibição dos produtos que foram adicionado mais vezes em uma lista de c</w:t>
      </w:r>
      <w:r w:rsidR="006954A7">
        <w:t>ompra</w:t>
      </w:r>
      <w:r>
        <w:t>;</w:t>
      </w:r>
    </w:p>
    <w:p w:rsidR="00343CA2" w:rsidRDefault="00343CA2" w:rsidP="00EC35B2">
      <w:pPr>
        <w:pStyle w:val="NormalWeb"/>
        <w:numPr>
          <w:ilvl w:val="0"/>
          <w:numId w:val="84"/>
        </w:numPr>
        <w:shd w:val="clear" w:color="auto" w:fill="FFFFFF"/>
        <w:spacing w:before="0" w:beforeAutospacing="0" w:after="360" w:afterAutospacing="0" w:line="360" w:lineRule="auto"/>
        <w:jc w:val="both"/>
      </w:pPr>
      <w:r>
        <w:t>quantidade de votos por cada item da avaliação.</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Pr>
          <w:szCs w:val="24"/>
        </w:rPr>
        <w:t>Ess</w:t>
      </w:r>
      <w:r w:rsidR="006954A7">
        <w:rPr>
          <w:szCs w:val="24"/>
        </w:rPr>
        <w:t xml:space="preserve">encial </w:t>
      </w:r>
    </w:p>
    <w:p w:rsidR="00343CA2" w:rsidRDefault="00343CA2" w:rsidP="00343CA2">
      <w:pPr>
        <w:jc w:val="both"/>
        <w:rPr>
          <w:szCs w:val="24"/>
        </w:rPr>
      </w:pPr>
      <w:r>
        <w:rPr>
          <w:szCs w:val="24"/>
          <w:u w:val="single"/>
        </w:rPr>
        <w:t xml:space="preserve">Requisito(s) necessário(s): </w:t>
      </w:r>
    </w:p>
    <w:p w:rsidR="00343CA2" w:rsidRDefault="00343CA2" w:rsidP="00EC35B2">
      <w:pPr>
        <w:pStyle w:val="PargrafodaLista"/>
        <w:numPr>
          <w:ilvl w:val="0"/>
          <w:numId w:val="85"/>
        </w:numPr>
        <w:jc w:val="both"/>
        <w:rPr>
          <w:szCs w:val="24"/>
        </w:rPr>
      </w:pPr>
      <w:r>
        <w:rPr>
          <w:szCs w:val="24"/>
        </w:rPr>
        <w:t>RF 01</w:t>
      </w:r>
      <w:r w:rsidR="006954A7">
        <w:rPr>
          <w:szCs w:val="24"/>
        </w:rPr>
        <w:t xml:space="preserve"> </w:t>
      </w:r>
      <w:r>
        <w:rPr>
          <w:szCs w:val="24"/>
        </w:rPr>
        <w:t>- Realizar autenticação;</w:t>
      </w:r>
    </w:p>
    <w:p w:rsidR="00343CA2" w:rsidRDefault="00343CA2" w:rsidP="00EC35B2">
      <w:pPr>
        <w:pStyle w:val="PargrafodaLista"/>
        <w:numPr>
          <w:ilvl w:val="0"/>
          <w:numId w:val="85"/>
        </w:numPr>
        <w:jc w:val="both"/>
        <w:rPr>
          <w:szCs w:val="24"/>
        </w:rPr>
      </w:pPr>
      <w:r>
        <w:rPr>
          <w:szCs w:val="24"/>
        </w:rPr>
        <w:t>RF 18</w:t>
      </w:r>
      <w:r w:rsidR="006954A7">
        <w:rPr>
          <w:szCs w:val="24"/>
        </w:rPr>
        <w:t xml:space="preserve"> </w:t>
      </w:r>
      <w:r>
        <w:rPr>
          <w:szCs w:val="24"/>
        </w:rPr>
        <w:t>- Realizar plano de assinatura.</w:t>
      </w:r>
    </w:p>
    <w:p w:rsidR="00B70144" w:rsidRPr="00B70144" w:rsidRDefault="00B70144" w:rsidP="00B70144">
      <w:pPr>
        <w:pStyle w:val="PargrafodaLista"/>
        <w:jc w:val="both"/>
        <w:rPr>
          <w:szCs w:val="24"/>
        </w:rPr>
      </w:pPr>
    </w:p>
    <w:p w:rsidR="00343CA2" w:rsidRDefault="00343CA2" w:rsidP="00EC35B2">
      <w:pPr>
        <w:pStyle w:val="NormalWeb"/>
        <w:numPr>
          <w:ilvl w:val="0"/>
          <w:numId w:val="86"/>
        </w:numPr>
        <w:shd w:val="clear" w:color="auto" w:fill="FFFFFF"/>
        <w:spacing w:before="0" w:beforeAutospacing="0" w:after="360" w:afterAutospacing="0" w:line="360" w:lineRule="auto"/>
        <w:jc w:val="both"/>
        <w:rPr>
          <w:iCs/>
        </w:rPr>
      </w:pPr>
      <w:r>
        <w:rPr>
          <w:iCs/>
        </w:rPr>
        <w:t>Módulo do administrador</w:t>
      </w:r>
    </w:p>
    <w:p w:rsidR="00343CA2" w:rsidRDefault="00343CA2" w:rsidP="00343CA2">
      <w:pPr>
        <w:jc w:val="both"/>
        <w:rPr>
          <w:szCs w:val="24"/>
        </w:rPr>
      </w:pPr>
      <w:r>
        <w:rPr>
          <w:szCs w:val="24"/>
        </w:rPr>
        <w:t xml:space="preserve">Este módulo </w:t>
      </w:r>
      <w:r w:rsidR="006954A7">
        <w:rPr>
          <w:szCs w:val="24"/>
        </w:rPr>
        <w:t>agrupa</w:t>
      </w:r>
      <w:r>
        <w:rPr>
          <w:szCs w:val="24"/>
        </w:rPr>
        <w:t xml:space="preserve"> um conjunto de funcionalidades relacionadas ao</w:t>
      </w:r>
      <w:r w:rsidR="006954A7">
        <w:rPr>
          <w:szCs w:val="24"/>
        </w:rPr>
        <w:t xml:space="preserve"> usuário que </w:t>
      </w:r>
      <w:r w:rsidR="00881B16">
        <w:rPr>
          <w:szCs w:val="24"/>
        </w:rPr>
        <w:t xml:space="preserve">é o responsável pela </w:t>
      </w:r>
      <w:r w:rsidR="006954A7">
        <w:rPr>
          <w:szCs w:val="24"/>
        </w:rPr>
        <w:t xml:space="preserve">administração </w:t>
      </w:r>
      <w:r>
        <w:rPr>
          <w:szCs w:val="24"/>
        </w:rPr>
        <w:t>do sistema. Es</w:t>
      </w:r>
      <w:r w:rsidR="006954A7">
        <w:rPr>
          <w:szCs w:val="24"/>
        </w:rPr>
        <w:t>s</w:t>
      </w:r>
      <w:r w:rsidR="00881B16">
        <w:rPr>
          <w:szCs w:val="24"/>
        </w:rPr>
        <w:t>e</w:t>
      </w:r>
      <w:r>
        <w:rPr>
          <w:szCs w:val="24"/>
        </w:rPr>
        <w:t xml:space="preserve"> administrador</w:t>
      </w:r>
      <w:r w:rsidR="00881B16">
        <w:rPr>
          <w:szCs w:val="24"/>
        </w:rPr>
        <w:t xml:space="preserve"> ou administradores</w:t>
      </w:r>
      <w:r>
        <w:rPr>
          <w:szCs w:val="24"/>
        </w:rPr>
        <w:t xml:space="preserve"> </w:t>
      </w:r>
      <w:r w:rsidR="00881B16">
        <w:rPr>
          <w:szCs w:val="24"/>
        </w:rPr>
        <w:t>devem ter</w:t>
      </w:r>
      <w:r>
        <w:rPr>
          <w:szCs w:val="24"/>
        </w:rPr>
        <w:t xml:space="preserve"> acesso ao gerenciamento dos módulos. Os seguintes módulos são: </w:t>
      </w:r>
    </w:p>
    <w:p w:rsidR="00343CA2" w:rsidRDefault="00343CA2" w:rsidP="00EC35B2">
      <w:pPr>
        <w:pStyle w:val="NormalWeb"/>
        <w:numPr>
          <w:ilvl w:val="0"/>
          <w:numId w:val="87"/>
        </w:numPr>
        <w:shd w:val="clear" w:color="auto" w:fill="FFFFFF"/>
        <w:spacing w:before="0" w:beforeAutospacing="0" w:after="360" w:afterAutospacing="0" w:line="360" w:lineRule="auto"/>
        <w:jc w:val="both"/>
        <w:rPr>
          <w:iCs/>
        </w:rPr>
      </w:pPr>
      <w:r>
        <w:rPr>
          <w:iCs/>
        </w:rPr>
        <w:t>módulo consumidor;</w:t>
      </w:r>
    </w:p>
    <w:p w:rsidR="00881B16" w:rsidRDefault="00343CA2" w:rsidP="001D7856">
      <w:pPr>
        <w:pStyle w:val="NormalWeb"/>
        <w:numPr>
          <w:ilvl w:val="0"/>
          <w:numId w:val="87"/>
        </w:numPr>
        <w:shd w:val="clear" w:color="auto" w:fill="FFFFFF"/>
        <w:spacing w:before="0" w:beforeAutospacing="0" w:after="360" w:afterAutospacing="0" w:line="360" w:lineRule="auto"/>
        <w:jc w:val="both"/>
      </w:pPr>
      <w:r>
        <w:rPr>
          <w:iCs/>
        </w:rPr>
        <w:lastRenderedPageBreak/>
        <w:t>módulo estabelecimento</w:t>
      </w:r>
      <w:r>
        <w:t xml:space="preserve">. </w:t>
      </w:r>
    </w:p>
    <w:p w:rsidR="001D7856" w:rsidRDefault="001D7856" w:rsidP="001D7856">
      <w:pPr>
        <w:pStyle w:val="NormalWeb"/>
        <w:shd w:val="clear" w:color="auto" w:fill="FFFFFF"/>
        <w:spacing w:before="0" w:beforeAutospacing="0" w:after="360" w:afterAutospacing="0" w:line="360" w:lineRule="auto"/>
        <w:jc w:val="both"/>
      </w:pPr>
    </w:p>
    <w:p w:rsidR="00343CA2" w:rsidRPr="00B70144" w:rsidRDefault="00343CA2" w:rsidP="00343CA2">
      <w:pPr>
        <w:jc w:val="both"/>
        <w:rPr>
          <w:b/>
          <w:szCs w:val="24"/>
        </w:rPr>
      </w:pPr>
      <w:r w:rsidRPr="00B70144">
        <w:rPr>
          <w:b/>
          <w:szCs w:val="24"/>
        </w:rPr>
        <w:t xml:space="preserve">RF 20 – Gerenciar linhas </w:t>
      </w:r>
    </w:p>
    <w:p w:rsidR="00343CA2" w:rsidRDefault="00343CA2" w:rsidP="00343CA2">
      <w:pPr>
        <w:jc w:val="both"/>
        <w:rPr>
          <w:szCs w:val="24"/>
        </w:rPr>
      </w:pPr>
      <w:r>
        <w:rPr>
          <w:szCs w:val="24"/>
        </w:rPr>
        <w:t>Este requisito refere-se à funcionalidade de gerenciar linhas</w:t>
      </w:r>
      <w:r w:rsidR="0080595A">
        <w:rPr>
          <w:szCs w:val="24"/>
        </w:rPr>
        <w:t xml:space="preserve"> (</w:t>
      </w:r>
      <w:r>
        <w:rPr>
          <w:szCs w:val="24"/>
        </w:rPr>
        <w:t>ou categorias</w:t>
      </w:r>
      <w:r w:rsidR="0080595A">
        <w:rPr>
          <w:szCs w:val="24"/>
        </w:rPr>
        <w:t>)</w:t>
      </w:r>
      <w:r>
        <w:rPr>
          <w:szCs w:val="24"/>
        </w:rPr>
        <w:t xml:space="preserve"> as quais os produtos pertencem. </w:t>
      </w:r>
      <w:r w:rsidR="0080595A">
        <w:rPr>
          <w:szCs w:val="24"/>
        </w:rPr>
        <w:t xml:space="preserve">Desta maneira, o sistema </w:t>
      </w:r>
      <w:r w:rsidR="00881B16">
        <w:rPr>
          <w:szCs w:val="24"/>
        </w:rPr>
        <w:t>deve permitir</w:t>
      </w:r>
      <w:r>
        <w:rPr>
          <w:szCs w:val="24"/>
        </w:rPr>
        <w:t xml:space="preserve">: </w:t>
      </w:r>
    </w:p>
    <w:p w:rsidR="00343CA2" w:rsidRDefault="00343CA2" w:rsidP="00EC35B2">
      <w:pPr>
        <w:pStyle w:val="NormalWeb"/>
        <w:numPr>
          <w:ilvl w:val="0"/>
          <w:numId w:val="88"/>
        </w:numPr>
        <w:shd w:val="clear" w:color="auto" w:fill="FFFFFF"/>
        <w:spacing w:before="0" w:beforeAutospacing="0" w:after="360" w:afterAutospacing="0" w:line="360" w:lineRule="auto"/>
        <w:jc w:val="both"/>
        <w:rPr>
          <w:iCs/>
        </w:rPr>
      </w:pPr>
      <w:r>
        <w:rPr>
          <w:iCs/>
        </w:rPr>
        <w:t>consultar uma linha;</w:t>
      </w:r>
    </w:p>
    <w:p w:rsidR="00343CA2" w:rsidRDefault="00343CA2" w:rsidP="00EC35B2">
      <w:pPr>
        <w:pStyle w:val="NormalWeb"/>
        <w:numPr>
          <w:ilvl w:val="0"/>
          <w:numId w:val="88"/>
        </w:numPr>
        <w:shd w:val="clear" w:color="auto" w:fill="FFFFFF"/>
        <w:spacing w:before="0" w:beforeAutospacing="0" w:after="360" w:afterAutospacing="0" w:line="360" w:lineRule="auto"/>
        <w:jc w:val="both"/>
        <w:rPr>
          <w:iCs/>
        </w:rPr>
      </w:pPr>
      <w:r>
        <w:rPr>
          <w:iCs/>
        </w:rPr>
        <w:t>alterar uma linha;</w:t>
      </w:r>
    </w:p>
    <w:p w:rsidR="00343CA2" w:rsidRDefault="00343CA2" w:rsidP="00343CA2">
      <w:pPr>
        <w:pStyle w:val="NormalWeb"/>
        <w:spacing w:before="300" w:beforeAutospacing="0" w:line="360" w:lineRule="auto"/>
        <w:jc w:val="both"/>
      </w:pPr>
      <w:r>
        <w:t xml:space="preserve">Desta maneira, o sistema </w:t>
      </w:r>
      <w:r w:rsidR="008679B5" w:rsidRPr="008679B5">
        <w:t>deve</w:t>
      </w:r>
      <w:r>
        <w:t xml:space="preserve"> permitir:</w:t>
      </w:r>
    </w:p>
    <w:p w:rsidR="00343CA2" w:rsidRDefault="00343CA2" w:rsidP="00EC35B2">
      <w:pPr>
        <w:pStyle w:val="NormalWeb"/>
        <w:numPr>
          <w:ilvl w:val="0"/>
          <w:numId w:val="89"/>
        </w:numPr>
        <w:shd w:val="clear" w:color="auto" w:fill="FFFFFF"/>
        <w:spacing w:before="0" w:beforeAutospacing="0" w:after="360" w:afterAutospacing="0" w:line="360" w:lineRule="auto"/>
        <w:jc w:val="both"/>
        <w:rPr>
          <w:iCs/>
        </w:rPr>
      </w:pPr>
      <w:r>
        <w:rPr>
          <w:iCs/>
        </w:rPr>
        <w:t>mensagens informativas que orientem o usuário em caso de falhas. Caso haj</w:t>
      </w:r>
      <w:r w:rsidR="00881B16">
        <w:rPr>
          <w:iCs/>
        </w:rPr>
        <w:t xml:space="preserve">a falta de conexão com o </w:t>
      </w:r>
      <w:r w:rsidR="00BB25FF">
        <w:rPr>
          <w:iCs/>
        </w:rPr>
        <w:t>servidor</w:t>
      </w:r>
      <w:r>
        <w:rPr>
          <w:iCs/>
        </w:rPr>
        <w:t xml:space="preserve">, </w:t>
      </w:r>
      <w:r w:rsidR="00B61F2E" w:rsidRPr="00B61F2E">
        <w:rPr>
          <w:iCs/>
        </w:rPr>
        <w:t>o sistema</w:t>
      </w:r>
      <w:r>
        <w:rPr>
          <w:iCs/>
        </w:rPr>
        <w:t xml:space="preserve"> </w:t>
      </w:r>
      <w:r w:rsidR="008679B5" w:rsidRPr="008679B5">
        <w:rPr>
          <w:iCs/>
        </w:rPr>
        <w:t>deve</w:t>
      </w:r>
      <w:r>
        <w:rPr>
          <w:iCs/>
        </w:rPr>
        <w:t xml:space="preserve"> exibir a </w:t>
      </w:r>
      <w:r w:rsidR="0080595A">
        <w:rPr>
          <w:iCs/>
        </w:rPr>
        <w:t>mensagem: “Falha de conexão.</w:t>
      </w:r>
      <w:r>
        <w:rPr>
          <w:iCs/>
        </w:rPr>
        <w:t xml:space="preserve"> Verifique sua conexão e tente novamente”, ou caso o usuário não selecione uma linha para um produto, é necessário que o sistema informe ao usuário a necessidade dessa ação, por exemplo: “Um produto sempre deve pertencer a uma linha. Selecione uma linha para prosseguir”. Desta maneira, é fundamental que o usuário siga regras para alteração de uma linha, gerando assim, dados consistentes e íntegros;</w:t>
      </w:r>
    </w:p>
    <w:p w:rsidR="00343CA2" w:rsidRDefault="00343CA2" w:rsidP="00EC35B2">
      <w:pPr>
        <w:pStyle w:val="NormalWeb"/>
        <w:numPr>
          <w:ilvl w:val="0"/>
          <w:numId w:val="89"/>
        </w:numPr>
        <w:shd w:val="clear" w:color="auto" w:fill="FFFFFF"/>
        <w:spacing w:before="0" w:beforeAutospacing="0" w:after="360" w:afterAutospacing="0" w:line="360" w:lineRule="auto"/>
        <w:jc w:val="both"/>
        <w:rPr>
          <w:iCs/>
        </w:rPr>
      </w:pPr>
      <w:r>
        <w:rPr>
          <w:iCs/>
        </w:rPr>
        <w:t>mensagens informativas que confirmem o sucesso da operação. Por exemplo, caso haja sucesso na alteração de uma linha é necessário que o sistema exiba a mensagem: “Linha alterada com sucesso”;</w:t>
      </w:r>
    </w:p>
    <w:p w:rsidR="00343CA2" w:rsidRDefault="00343CA2" w:rsidP="00EC35B2">
      <w:pPr>
        <w:pStyle w:val="NormalWeb"/>
        <w:numPr>
          <w:ilvl w:val="0"/>
          <w:numId w:val="89"/>
        </w:numPr>
        <w:shd w:val="clear" w:color="auto" w:fill="FFFFFF"/>
        <w:spacing w:before="0" w:beforeAutospacing="0" w:after="360" w:afterAutospacing="0" w:line="360" w:lineRule="auto"/>
        <w:jc w:val="both"/>
        <w:rPr>
          <w:iCs/>
        </w:rPr>
      </w:pPr>
      <w:r>
        <w:rPr>
          <w:iCs/>
        </w:rPr>
        <w:t xml:space="preserve">não é possível a exclusão de uma linha. Neste caso, o sistema não </w:t>
      </w:r>
      <w:r w:rsidR="00B61F2E">
        <w:rPr>
          <w:iCs/>
        </w:rPr>
        <w:t>deve permitir</w:t>
      </w:r>
      <w:r>
        <w:rPr>
          <w:iCs/>
        </w:rPr>
        <w:t xml:space="preserve"> que um produto </w:t>
      </w:r>
      <w:r w:rsidR="0080595A">
        <w:rPr>
          <w:iCs/>
        </w:rPr>
        <w:t>não esteja contido em uma linha</w:t>
      </w:r>
      <w:r>
        <w:rPr>
          <w:iCs/>
        </w:rPr>
        <w:t xml:space="preserve"> e</w:t>
      </w:r>
      <w:r w:rsidR="0080595A">
        <w:rPr>
          <w:iCs/>
        </w:rPr>
        <w:t>,</w:t>
      </w:r>
      <w:r>
        <w:rPr>
          <w:iCs/>
        </w:rPr>
        <w:t xml:space="preserve"> desta forma</w:t>
      </w:r>
      <w:r w:rsidR="0080595A">
        <w:rPr>
          <w:iCs/>
        </w:rPr>
        <w:t>,</w:t>
      </w:r>
      <w:r>
        <w:rPr>
          <w:iCs/>
        </w:rPr>
        <w:t xml:space="preserve"> só </w:t>
      </w:r>
      <w:r w:rsidR="00B61F2E">
        <w:rPr>
          <w:iCs/>
        </w:rPr>
        <w:t>deve ser</w:t>
      </w:r>
      <w:r>
        <w:rPr>
          <w:iCs/>
        </w:rPr>
        <w:t xml:space="preserve"> possível a edição de uma linha para que um produto sempre pertença a uma </w:t>
      </w:r>
      <w:r w:rsidR="00B61F2E">
        <w:rPr>
          <w:iCs/>
        </w:rPr>
        <w:t>delas</w:t>
      </w:r>
      <w:r>
        <w:rPr>
          <w:iCs/>
        </w:rPr>
        <w:t xml:space="preserve">. Isso facilita, por exemplo, o processo de pesquisa a um item por uma linha. </w:t>
      </w:r>
    </w:p>
    <w:p w:rsidR="00343CA2" w:rsidRDefault="00343CA2" w:rsidP="00343CA2">
      <w:pPr>
        <w:pStyle w:val="NormalWeb"/>
        <w:shd w:val="clear" w:color="auto" w:fill="FFFFFF"/>
        <w:spacing w:before="0" w:beforeAutospacing="0" w:after="360" w:afterAutospacing="0" w:line="360" w:lineRule="auto"/>
        <w:jc w:val="both"/>
        <w:rPr>
          <w:iCs/>
        </w:rPr>
      </w:pPr>
      <w:r>
        <w:rPr>
          <w:iCs/>
        </w:rPr>
        <w:t xml:space="preserve">A opção de consulta a uma linha </w:t>
      </w:r>
      <w:r w:rsidR="00B61F2E">
        <w:rPr>
          <w:iCs/>
        </w:rPr>
        <w:t>fornece</w:t>
      </w:r>
      <w:r>
        <w:rPr>
          <w:iCs/>
        </w:rPr>
        <w:t xml:space="preserve"> </w:t>
      </w:r>
      <w:r w:rsidR="0080595A">
        <w:rPr>
          <w:iCs/>
        </w:rPr>
        <w:t>a</w:t>
      </w:r>
      <w:r>
        <w:rPr>
          <w:iCs/>
        </w:rPr>
        <w:t>o usuário a opção de listagem todos os produtos os quais pertencem a linha que foi pesquisada.</w:t>
      </w:r>
    </w:p>
    <w:p w:rsidR="00343CA2" w:rsidRDefault="00343CA2" w:rsidP="00343CA2">
      <w:pPr>
        <w:pStyle w:val="NormalWeb"/>
        <w:shd w:val="clear" w:color="auto" w:fill="FFFFFF"/>
        <w:spacing w:before="0" w:beforeAutospacing="0" w:after="360" w:afterAutospacing="0" w:line="360" w:lineRule="auto"/>
        <w:jc w:val="both"/>
      </w:pPr>
      <w:r>
        <w:lastRenderedPageBreak/>
        <w:t>Vale ressaltar que as linhas são pré-cadastradas pelos administradores do sis</w:t>
      </w:r>
      <w:r w:rsidR="0080595A">
        <w:t xml:space="preserve">tema. No momento de alteração, </w:t>
      </w:r>
      <w:r w:rsidR="00B61F2E">
        <w:t xml:space="preserve">é necessário que os clientes </w:t>
      </w:r>
      <w:r>
        <w:t xml:space="preserve">apenas selecionem a opção dentre as que estão disponíveis previamente. Desta maneira, o sistema </w:t>
      </w:r>
      <w:r w:rsidR="00B61F2E">
        <w:t>garante</w:t>
      </w:r>
      <w:r>
        <w:t xml:space="preserve"> que não haja em um cadastro de produto, um produto que não pertença a uma linha, pois um produto sempre </w:t>
      </w:r>
      <w:r w:rsidR="00B61F2E">
        <w:t>deve</w:t>
      </w:r>
      <w:r>
        <w:t xml:space="preserve"> pertencer a uma linha. </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Pr>
          <w:szCs w:val="24"/>
        </w:rPr>
        <w:t>Ess</w:t>
      </w:r>
      <w:r w:rsidR="0080595A">
        <w:rPr>
          <w:szCs w:val="24"/>
        </w:rPr>
        <w:t xml:space="preserve">encial </w:t>
      </w:r>
    </w:p>
    <w:p w:rsidR="00343CA2" w:rsidRDefault="00343CA2" w:rsidP="00343CA2">
      <w:pPr>
        <w:jc w:val="both"/>
        <w:rPr>
          <w:szCs w:val="24"/>
        </w:rPr>
      </w:pPr>
      <w:r>
        <w:rPr>
          <w:szCs w:val="24"/>
          <w:u w:val="single"/>
        </w:rPr>
        <w:t xml:space="preserve">Requisito(s) necessário(s): </w:t>
      </w:r>
    </w:p>
    <w:p w:rsidR="00343CA2" w:rsidRDefault="00343CA2" w:rsidP="00EC35B2">
      <w:pPr>
        <w:pStyle w:val="PargrafodaLista"/>
        <w:numPr>
          <w:ilvl w:val="0"/>
          <w:numId w:val="90"/>
        </w:numPr>
        <w:jc w:val="both"/>
        <w:rPr>
          <w:szCs w:val="24"/>
        </w:rPr>
      </w:pPr>
      <w:r>
        <w:rPr>
          <w:szCs w:val="24"/>
        </w:rPr>
        <w:t>RF 01- Realizar autenticação.</w:t>
      </w:r>
    </w:p>
    <w:p w:rsidR="00343CA2" w:rsidRPr="00B70144" w:rsidRDefault="00343CA2" w:rsidP="00343CA2">
      <w:pPr>
        <w:pStyle w:val="PargrafodaLista"/>
        <w:jc w:val="both"/>
        <w:rPr>
          <w:b/>
          <w:szCs w:val="24"/>
        </w:rPr>
      </w:pPr>
    </w:p>
    <w:p w:rsidR="00343CA2" w:rsidRPr="00B70144" w:rsidRDefault="00343CA2" w:rsidP="00343CA2">
      <w:pPr>
        <w:jc w:val="both"/>
        <w:rPr>
          <w:b/>
          <w:szCs w:val="24"/>
        </w:rPr>
      </w:pPr>
      <w:r w:rsidRPr="00B70144">
        <w:rPr>
          <w:b/>
          <w:szCs w:val="24"/>
        </w:rPr>
        <w:t>RF 21 – Gerenciar cadastro de consumidor e/ou estabelecimento</w:t>
      </w:r>
    </w:p>
    <w:p w:rsidR="00343CA2" w:rsidRDefault="00343CA2" w:rsidP="00343CA2">
      <w:pPr>
        <w:jc w:val="both"/>
        <w:rPr>
          <w:szCs w:val="24"/>
        </w:rPr>
      </w:pPr>
      <w:r>
        <w:rPr>
          <w:szCs w:val="24"/>
        </w:rPr>
        <w:t xml:space="preserve"> Este requisito refere-</w:t>
      </w:r>
      <w:r w:rsidR="00B61F2E">
        <w:rPr>
          <w:szCs w:val="24"/>
        </w:rPr>
        <w:t>se à funcionalidade de gerenciamento</w:t>
      </w:r>
      <w:r>
        <w:rPr>
          <w:szCs w:val="24"/>
        </w:rPr>
        <w:t xml:space="preserve"> </w:t>
      </w:r>
      <w:r w:rsidR="00B61F2E">
        <w:rPr>
          <w:szCs w:val="24"/>
        </w:rPr>
        <w:t>d</w:t>
      </w:r>
      <w:r>
        <w:rPr>
          <w:szCs w:val="24"/>
        </w:rPr>
        <w:t xml:space="preserve">os cadastros dos usuários do sistema que por sua vez </w:t>
      </w:r>
      <w:r w:rsidR="00B61F2E">
        <w:rPr>
          <w:szCs w:val="24"/>
        </w:rPr>
        <w:t>são os</w:t>
      </w:r>
      <w:r>
        <w:rPr>
          <w:szCs w:val="24"/>
        </w:rPr>
        <w:t xml:space="preserve"> consumidores</w:t>
      </w:r>
      <w:r w:rsidR="0080595A">
        <w:rPr>
          <w:szCs w:val="24"/>
        </w:rPr>
        <w:t xml:space="preserve"> e estabelecimentos,</w:t>
      </w:r>
      <w:r>
        <w:rPr>
          <w:szCs w:val="24"/>
        </w:rPr>
        <w:t xml:space="preserve"> sendo permitido</w:t>
      </w:r>
      <w:r w:rsidR="00B61F2E">
        <w:rPr>
          <w:szCs w:val="24"/>
        </w:rPr>
        <w:t>:</w:t>
      </w:r>
    </w:p>
    <w:p w:rsidR="00343CA2" w:rsidRDefault="00B61F2E" w:rsidP="00EC35B2">
      <w:pPr>
        <w:pStyle w:val="NormalWeb"/>
        <w:numPr>
          <w:ilvl w:val="0"/>
          <w:numId w:val="91"/>
        </w:numPr>
        <w:shd w:val="clear" w:color="auto" w:fill="FFFFFF"/>
        <w:spacing w:before="0" w:beforeAutospacing="0" w:after="360" w:afterAutospacing="0" w:line="360" w:lineRule="auto"/>
        <w:jc w:val="both"/>
        <w:rPr>
          <w:iCs/>
        </w:rPr>
      </w:pPr>
      <w:r>
        <w:rPr>
          <w:iCs/>
        </w:rPr>
        <w:t>criar cadastros</w:t>
      </w:r>
      <w:r w:rsidR="00343CA2">
        <w:rPr>
          <w:iCs/>
        </w:rPr>
        <w:t xml:space="preserve"> de consumidores e/ou estabelecimentos;</w:t>
      </w:r>
    </w:p>
    <w:p w:rsidR="00343CA2" w:rsidRDefault="00343CA2" w:rsidP="00EC35B2">
      <w:pPr>
        <w:pStyle w:val="NormalWeb"/>
        <w:numPr>
          <w:ilvl w:val="0"/>
          <w:numId w:val="91"/>
        </w:numPr>
        <w:shd w:val="clear" w:color="auto" w:fill="FFFFFF"/>
        <w:spacing w:before="0" w:beforeAutospacing="0" w:after="360" w:afterAutospacing="0" w:line="360" w:lineRule="auto"/>
        <w:jc w:val="both"/>
        <w:rPr>
          <w:iCs/>
        </w:rPr>
      </w:pPr>
      <w:r>
        <w:rPr>
          <w:iCs/>
        </w:rPr>
        <w:t xml:space="preserve">consultar </w:t>
      </w:r>
      <w:r w:rsidR="00B61F2E">
        <w:rPr>
          <w:iCs/>
        </w:rPr>
        <w:t>cadastros de</w:t>
      </w:r>
      <w:r>
        <w:rPr>
          <w:iCs/>
        </w:rPr>
        <w:t xml:space="preserve"> consumidores e/ou estabelecimentos;</w:t>
      </w:r>
    </w:p>
    <w:p w:rsidR="00343CA2" w:rsidRDefault="00B61F2E" w:rsidP="00EC35B2">
      <w:pPr>
        <w:pStyle w:val="NormalWeb"/>
        <w:numPr>
          <w:ilvl w:val="0"/>
          <w:numId w:val="91"/>
        </w:numPr>
        <w:shd w:val="clear" w:color="auto" w:fill="FFFFFF"/>
        <w:spacing w:before="0" w:beforeAutospacing="0" w:after="360" w:afterAutospacing="0" w:line="360" w:lineRule="auto"/>
        <w:jc w:val="both"/>
        <w:rPr>
          <w:iCs/>
        </w:rPr>
      </w:pPr>
      <w:r>
        <w:rPr>
          <w:iCs/>
        </w:rPr>
        <w:t xml:space="preserve">alterar cadastros de </w:t>
      </w:r>
      <w:r w:rsidR="00343CA2">
        <w:rPr>
          <w:iCs/>
        </w:rPr>
        <w:t>consumidores e/ou estabelecimentos;</w:t>
      </w:r>
    </w:p>
    <w:p w:rsidR="00343CA2" w:rsidRDefault="00343CA2" w:rsidP="00EC35B2">
      <w:pPr>
        <w:pStyle w:val="NormalWeb"/>
        <w:numPr>
          <w:ilvl w:val="0"/>
          <w:numId w:val="91"/>
        </w:numPr>
        <w:shd w:val="clear" w:color="auto" w:fill="FFFFFF"/>
        <w:spacing w:before="0" w:beforeAutospacing="0" w:after="360" w:afterAutospacing="0" w:line="360" w:lineRule="auto"/>
        <w:jc w:val="both"/>
        <w:rPr>
          <w:iCs/>
        </w:rPr>
      </w:pPr>
      <w:r>
        <w:rPr>
          <w:iCs/>
        </w:rPr>
        <w:t xml:space="preserve">excluir </w:t>
      </w:r>
      <w:r w:rsidR="00B61F2E">
        <w:rPr>
          <w:iCs/>
        </w:rPr>
        <w:t>cadastros de</w:t>
      </w:r>
      <w:r>
        <w:rPr>
          <w:iCs/>
        </w:rPr>
        <w:t xml:space="preserve"> consumidores e/ou estabelecimentos.</w:t>
      </w:r>
    </w:p>
    <w:p w:rsidR="00343CA2" w:rsidRDefault="00343CA2" w:rsidP="00343CA2">
      <w:pPr>
        <w:pStyle w:val="NormalWeb"/>
        <w:spacing w:before="300" w:beforeAutospacing="0" w:line="360" w:lineRule="auto"/>
        <w:jc w:val="both"/>
      </w:pPr>
      <w:r>
        <w:t xml:space="preserve">Desta maneira, o sistema </w:t>
      </w:r>
      <w:r w:rsidR="00B61F2E">
        <w:t>deve</w:t>
      </w:r>
      <w:r>
        <w:t xml:space="preserve"> permitir:</w:t>
      </w:r>
    </w:p>
    <w:p w:rsidR="00343CA2" w:rsidRDefault="00343CA2" w:rsidP="00EC35B2">
      <w:pPr>
        <w:pStyle w:val="NormalWeb"/>
        <w:numPr>
          <w:ilvl w:val="0"/>
          <w:numId w:val="92"/>
        </w:numPr>
        <w:shd w:val="clear" w:color="auto" w:fill="FFFFFF"/>
        <w:spacing w:before="0" w:beforeAutospacing="0" w:after="360" w:afterAutospacing="0" w:line="360" w:lineRule="auto"/>
        <w:jc w:val="both"/>
        <w:rPr>
          <w:iCs/>
        </w:rPr>
      </w:pPr>
      <w:r>
        <w:rPr>
          <w:iCs/>
        </w:rPr>
        <w:t xml:space="preserve">mensagens informativas que orientem o administrador em caso de falhas. Caso haja falta de conexão com </w:t>
      </w:r>
      <w:r w:rsidR="00B61F2E">
        <w:rPr>
          <w:iCs/>
        </w:rPr>
        <w:t xml:space="preserve">o </w:t>
      </w:r>
      <w:r w:rsidR="00BB25FF">
        <w:rPr>
          <w:iCs/>
        </w:rPr>
        <w:t>servidor</w:t>
      </w:r>
      <w:r w:rsidR="00B61F2E">
        <w:rPr>
          <w:iCs/>
        </w:rPr>
        <w:t>, os</w:t>
      </w:r>
      <w:r w:rsidR="0080595A">
        <w:rPr>
          <w:iCs/>
        </w:rPr>
        <w:t xml:space="preserve"> dados estejam incorretos ou</w:t>
      </w:r>
      <w:r>
        <w:rPr>
          <w:iCs/>
        </w:rPr>
        <w:t xml:space="preserve"> não sigam a forma</w:t>
      </w:r>
      <w:r w:rsidR="00B61F2E">
        <w:rPr>
          <w:iCs/>
        </w:rPr>
        <w:t>tação padrão, é necessário que o</w:t>
      </w:r>
      <w:r>
        <w:rPr>
          <w:iCs/>
        </w:rPr>
        <w:t xml:space="preserve"> sistema exiba uma alerta ao usuário, que indique a falha ou sucesso. Por exemplo: </w:t>
      </w:r>
      <w:r w:rsidR="0080595A">
        <w:rPr>
          <w:iCs/>
        </w:rPr>
        <w:t>c</w:t>
      </w:r>
      <w:r>
        <w:rPr>
          <w:iCs/>
        </w:rPr>
        <w:t xml:space="preserve">aso o administrador digite caracteres especiais no campo “Nome”, </w:t>
      </w:r>
      <w:r w:rsidR="00B61F2E" w:rsidRPr="00B61F2E">
        <w:rPr>
          <w:iCs/>
        </w:rPr>
        <w:t>o sistema</w:t>
      </w:r>
      <w:r>
        <w:rPr>
          <w:iCs/>
        </w:rPr>
        <w:t xml:space="preserve"> </w:t>
      </w:r>
      <w:r w:rsidR="00B61F2E">
        <w:rPr>
          <w:iCs/>
        </w:rPr>
        <w:t>deve</w:t>
      </w:r>
      <w:r>
        <w:rPr>
          <w:iCs/>
        </w:rPr>
        <w:t xml:space="preserve"> exibir a mensagem de “</w:t>
      </w:r>
      <w:r w:rsidR="0080595A">
        <w:rPr>
          <w:iCs/>
        </w:rPr>
        <w:t>N</w:t>
      </w:r>
      <w:r>
        <w:rPr>
          <w:iCs/>
        </w:rPr>
        <w:t>ome contém caracteres especiais. Remova para prosseguir”, ou caso haja falta de conexão</w:t>
      </w:r>
      <w:r w:rsidR="0080595A">
        <w:rPr>
          <w:iCs/>
        </w:rPr>
        <w:t>, o</w:t>
      </w:r>
      <w:r>
        <w:rPr>
          <w:iCs/>
        </w:rPr>
        <w:t xml:space="preserve"> sistema </w:t>
      </w:r>
      <w:r w:rsidR="00B61F2E">
        <w:rPr>
          <w:iCs/>
        </w:rPr>
        <w:t>deve</w:t>
      </w:r>
      <w:r>
        <w:rPr>
          <w:iCs/>
        </w:rPr>
        <w:t xml:space="preserve"> exibir a </w:t>
      </w:r>
      <w:r w:rsidR="0080595A">
        <w:rPr>
          <w:iCs/>
        </w:rPr>
        <w:t>mensagem: “Falha de conexão</w:t>
      </w:r>
      <w:r>
        <w:rPr>
          <w:iCs/>
        </w:rPr>
        <w:t xml:space="preserve">. Verifique sua conexão e tente novamente”. Desta maneira, é fundamental que o administrador também siga regras </w:t>
      </w:r>
      <w:r>
        <w:rPr>
          <w:iCs/>
        </w:rPr>
        <w:lastRenderedPageBreak/>
        <w:t>para gerenciamento das contas dos usuários, gerando assim, dados consistentes e íntegros e que repercutem as mudanças.</w:t>
      </w:r>
    </w:p>
    <w:p w:rsidR="00343CA2" w:rsidRDefault="00B70144" w:rsidP="00EC35B2">
      <w:pPr>
        <w:pStyle w:val="NormalWeb"/>
        <w:numPr>
          <w:ilvl w:val="0"/>
          <w:numId w:val="92"/>
        </w:numPr>
        <w:shd w:val="clear" w:color="auto" w:fill="FFFFFF"/>
        <w:spacing w:before="0" w:beforeAutospacing="0" w:after="360" w:afterAutospacing="0" w:line="360" w:lineRule="auto"/>
        <w:jc w:val="both"/>
        <w:rPr>
          <w:iCs/>
        </w:rPr>
      </w:pPr>
      <w:r>
        <w:rPr>
          <w:iCs/>
        </w:rPr>
        <w:t>o</w:t>
      </w:r>
      <w:r w:rsidR="00343CA2">
        <w:rPr>
          <w:iCs/>
        </w:rPr>
        <w:t xml:space="preserve">s administradores só </w:t>
      </w:r>
      <w:r w:rsidR="00B61F2E">
        <w:rPr>
          <w:iCs/>
        </w:rPr>
        <w:t>podem</w:t>
      </w:r>
      <w:r w:rsidR="00343CA2">
        <w:rPr>
          <w:iCs/>
        </w:rPr>
        <w:t xml:space="preserve"> alterar as senhas dos usuários caso essa ação seja requisitada;</w:t>
      </w:r>
    </w:p>
    <w:p w:rsidR="00343CA2" w:rsidRDefault="00343CA2" w:rsidP="00EC35B2">
      <w:pPr>
        <w:pStyle w:val="NormalWeb"/>
        <w:numPr>
          <w:ilvl w:val="0"/>
          <w:numId w:val="92"/>
        </w:numPr>
        <w:shd w:val="clear" w:color="auto" w:fill="FFFFFF"/>
        <w:spacing w:before="0" w:beforeAutospacing="0" w:after="360" w:afterAutospacing="0" w:line="360" w:lineRule="auto"/>
        <w:jc w:val="both"/>
        <w:rPr>
          <w:iCs/>
        </w:rPr>
      </w:pPr>
      <w:r>
        <w:rPr>
          <w:iCs/>
        </w:rPr>
        <w:t>mensagens informativas que confirmem o sucesso da operação. Por exemplo, caso haja sucesso na criação, edição ou remoção de um cadastro de consumidor e/ou estabelecimento, é necessário que o sistema exiba a mensagem: “Usuário cadastrado com sucesso”, ou “Usuário alterado com sucesso” e “Usuário excluído com sucesso”;</w:t>
      </w:r>
    </w:p>
    <w:p w:rsidR="00343CA2" w:rsidRDefault="00343CA2" w:rsidP="00EC35B2">
      <w:pPr>
        <w:pStyle w:val="NormalWeb"/>
        <w:numPr>
          <w:ilvl w:val="0"/>
          <w:numId w:val="92"/>
        </w:numPr>
        <w:shd w:val="clear" w:color="auto" w:fill="FFFFFF"/>
        <w:spacing w:before="0" w:beforeAutospacing="0" w:after="360" w:afterAutospacing="0" w:line="360" w:lineRule="auto"/>
        <w:jc w:val="both"/>
        <w:rPr>
          <w:iCs/>
        </w:rPr>
      </w:pPr>
      <w:r>
        <w:rPr>
          <w:iCs/>
        </w:rPr>
        <w:t xml:space="preserve">caso o administrador exclua um cadastro de um usuário consumidor e/ou estabelecimento, esses usuários não </w:t>
      </w:r>
      <w:r w:rsidR="00B61F2E">
        <w:rPr>
          <w:iCs/>
        </w:rPr>
        <w:t>podem</w:t>
      </w:r>
      <w:r>
        <w:rPr>
          <w:iCs/>
        </w:rPr>
        <w:t xml:space="preserve"> acessar o sistema;</w:t>
      </w:r>
    </w:p>
    <w:p w:rsidR="00343CA2" w:rsidRDefault="00B70144" w:rsidP="00EC35B2">
      <w:pPr>
        <w:pStyle w:val="NormalWeb"/>
        <w:numPr>
          <w:ilvl w:val="0"/>
          <w:numId w:val="92"/>
        </w:numPr>
        <w:shd w:val="clear" w:color="auto" w:fill="FFFFFF"/>
        <w:spacing w:before="0" w:beforeAutospacing="0" w:after="360" w:afterAutospacing="0" w:line="360" w:lineRule="auto"/>
        <w:jc w:val="both"/>
        <w:rPr>
          <w:iCs/>
        </w:rPr>
      </w:pPr>
      <w:r>
        <w:rPr>
          <w:iCs/>
        </w:rPr>
        <w:t xml:space="preserve">o </w:t>
      </w:r>
      <w:r w:rsidR="00343CA2">
        <w:rPr>
          <w:iCs/>
        </w:rPr>
        <w:t xml:space="preserve">campo “CPF”, “CEP” e “Telefone” </w:t>
      </w:r>
      <w:r w:rsidR="00B61F2E">
        <w:rPr>
          <w:iCs/>
        </w:rPr>
        <w:t>devem</w:t>
      </w:r>
      <w:r w:rsidR="00343CA2">
        <w:rPr>
          <w:iCs/>
        </w:rPr>
        <w:t xml:space="preserve"> conter formatação padrão. CPF </w:t>
      </w:r>
      <w:r w:rsidR="00B61F2E">
        <w:rPr>
          <w:iCs/>
        </w:rPr>
        <w:t>deve</w:t>
      </w:r>
      <w:r w:rsidR="00343CA2">
        <w:rPr>
          <w:iCs/>
        </w:rPr>
        <w:t xml:space="preserve"> ter formatação padrão em: XXX.XXX.XXX-XX. </w:t>
      </w:r>
      <w:r w:rsidR="00C47B60">
        <w:rPr>
          <w:iCs/>
        </w:rPr>
        <w:t xml:space="preserve">O </w:t>
      </w:r>
      <w:r w:rsidR="00343CA2">
        <w:rPr>
          <w:iCs/>
        </w:rPr>
        <w:t xml:space="preserve">CEP </w:t>
      </w:r>
      <w:r w:rsidR="00B61F2E">
        <w:rPr>
          <w:iCs/>
        </w:rPr>
        <w:t>deve</w:t>
      </w:r>
      <w:r w:rsidR="00343CA2">
        <w:rPr>
          <w:iCs/>
        </w:rPr>
        <w:t xml:space="preserve"> conter a formatação padrão em: XX.XXX-XXX. </w:t>
      </w:r>
      <w:r w:rsidR="00C47B60">
        <w:rPr>
          <w:iCs/>
        </w:rPr>
        <w:t>O t</w:t>
      </w:r>
      <w:r w:rsidR="00343CA2">
        <w:rPr>
          <w:iCs/>
        </w:rPr>
        <w:t xml:space="preserve">elefone </w:t>
      </w:r>
      <w:r w:rsidR="00B61F2E">
        <w:rPr>
          <w:iCs/>
        </w:rPr>
        <w:t>deve</w:t>
      </w:r>
      <w:r w:rsidR="00343CA2">
        <w:rPr>
          <w:iCs/>
        </w:rPr>
        <w:t xml:space="preserve"> conter formatação padrão em (XX) X XXXX-XXXX para celular ou (XX) XXXX-XXXX para telefone fixo.</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Pr>
          <w:szCs w:val="24"/>
        </w:rPr>
        <w:t>Ess</w:t>
      </w:r>
      <w:r w:rsidR="007555FA">
        <w:rPr>
          <w:szCs w:val="24"/>
        </w:rPr>
        <w:t xml:space="preserve">encial </w:t>
      </w:r>
    </w:p>
    <w:p w:rsidR="00343CA2" w:rsidRDefault="00343CA2" w:rsidP="00343CA2">
      <w:pPr>
        <w:jc w:val="both"/>
        <w:rPr>
          <w:szCs w:val="24"/>
        </w:rPr>
      </w:pPr>
      <w:r>
        <w:rPr>
          <w:szCs w:val="24"/>
          <w:u w:val="single"/>
        </w:rPr>
        <w:t xml:space="preserve">Requisito(s) necessário(s): </w:t>
      </w:r>
    </w:p>
    <w:p w:rsidR="00343CA2" w:rsidRDefault="00343CA2" w:rsidP="00EC35B2">
      <w:pPr>
        <w:pStyle w:val="PargrafodaLista"/>
        <w:numPr>
          <w:ilvl w:val="0"/>
          <w:numId w:val="93"/>
        </w:numPr>
        <w:jc w:val="both"/>
        <w:rPr>
          <w:szCs w:val="24"/>
        </w:rPr>
      </w:pPr>
      <w:r>
        <w:rPr>
          <w:szCs w:val="24"/>
        </w:rPr>
        <w:t>RF 01- Realizar autenticação.</w:t>
      </w:r>
    </w:p>
    <w:p w:rsidR="00343CA2" w:rsidRDefault="00343CA2" w:rsidP="00343CA2">
      <w:pPr>
        <w:pStyle w:val="PargrafodaLista"/>
        <w:jc w:val="both"/>
        <w:rPr>
          <w:szCs w:val="24"/>
        </w:rPr>
      </w:pPr>
    </w:p>
    <w:p w:rsidR="00343CA2" w:rsidRPr="00B70144" w:rsidRDefault="00343CA2" w:rsidP="00343CA2">
      <w:pPr>
        <w:jc w:val="both"/>
        <w:rPr>
          <w:b/>
          <w:szCs w:val="24"/>
        </w:rPr>
      </w:pPr>
      <w:r w:rsidRPr="00B70144">
        <w:rPr>
          <w:b/>
          <w:szCs w:val="24"/>
        </w:rPr>
        <w:t>RF 22 – Gerenciar cadastro de produto</w:t>
      </w:r>
    </w:p>
    <w:p w:rsidR="00343CA2" w:rsidRDefault="00343CA2" w:rsidP="00343CA2">
      <w:pPr>
        <w:jc w:val="both"/>
        <w:rPr>
          <w:szCs w:val="24"/>
        </w:rPr>
      </w:pPr>
      <w:r>
        <w:rPr>
          <w:szCs w:val="24"/>
        </w:rPr>
        <w:t xml:space="preserve"> Este requisito refere-se à funcionalidade de gerenciar os cadastros dos produtos do sistema, sendo permitido:</w:t>
      </w:r>
    </w:p>
    <w:p w:rsidR="00343CA2" w:rsidRDefault="00343CA2" w:rsidP="00EC35B2">
      <w:pPr>
        <w:pStyle w:val="NormalWeb"/>
        <w:numPr>
          <w:ilvl w:val="0"/>
          <w:numId w:val="94"/>
        </w:numPr>
        <w:shd w:val="clear" w:color="auto" w:fill="FFFFFF"/>
        <w:spacing w:before="0" w:beforeAutospacing="0" w:after="360" w:afterAutospacing="0" w:line="360" w:lineRule="auto"/>
        <w:jc w:val="both"/>
        <w:rPr>
          <w:iCs/>
        </w:rPr>
      </w:pPr>
      <w:r>
        <w:rPr>
          <w:iCs/>
        </w:rPr>
        <w:t>criar um produto;</w:t>
      </w:r>
    </w:p>
    <w:p w:rsidR="00343CA2" w:rsidRDefault="00343CA2" w:rsidP="00EC35B2">
      <w:pPr>
        <w:pStyle w:val="NormalWeb"/>
        <w:numPr>
          <w:ilvl w:val="0"/>
          <w:numId w:val="94"/>
        </w:numPr>
        <w:shd w:val="clear" w:color="auto" w:fill="FFFFFF"/>
        <w:spacing w:before="0" w:beforeAutospacing="0" w:after="360" w:afterAutospacing="0" w:line="360" w:lineRule="auto"/>
        <w:jc w:val="both"/>
        <w:rPr>
          <w:iCs/>
        </w:rPr>
      </w:pPr>
      <w:r>
        <w:rPr>
          <w:iCs/>
        </w:rPr>
        <w:t>consultar um produto;</w:t>
      </w:r>
    </w:p>
    <w:p w:rsidR="00343CA2" w:rsidRDefault="00343CA2" w:rsidP="00EC35B2">
      <w:pPr>
        <w:pStyle w:val="NormalWeb"/>
        <w:numPr>
          <w:ilvl w:val="0"/>
          <w:numId w:val="94"/>
        </w:numPr>
        <w:shd w:val="clear" w:color="auto" w:fill="FFFFFF"/>
        <w:spacing w:before="0" w:beforeAutospacing="0" w:after="360" w:afterAutospacing="0" w:line="360" w:lineRule="auto"/>
        <w:jc w:val="both"/>
        <w:rPr>
          <w:iCs/>
        </w:rPr>
      </w:pPr>
      <w:r>
        <w:rPr>
          <w:iCs/>
        </w:rPr>
        <w:t>alterar um produto;</w:t>
      </w:r>
    </w:p>
    <w:p w:rsidR="00343CA2" w:rsidRDefault="00343CA2" w:rsidP="00EC35B2">
      <w:pPr>
        <w:pStyle w:val="NormalWeb"/>
        <w:numPr>
          <w:ilvl w:val="0"/>
          <w:numId w:val="94"/>
        </w:numPr>
        <w:shd w:val="clear" w:color="auto" w:fill="FFFFFF"/>
        <w:spacing w:before="0" w:beforeAutospacing="0" w:after="360" w:afterAutospacing="0" w:line="360" w:lineRule="auto"/>
        <w:jc w:val="both"/>
        <w:rPr>
          <w:iCs/>
        </w:rPr>
      </w:pPr>
      <w:r>
        <w:rPr>
          <w:iCs/>
        </w:rPr>
        <w:lastRenderedPageBreak/>
        <w:t>excluir um produto.</w:t>
      </w:r>
    </w:p>
    <w:p w:rsidR="00343CA2" w:rsidRDefault="00343CA2" w:rsidP="00343CA2">
      <w:pPr>
        <w:pStyle w:val="NormalWeb"/>
        <w:shd w:val="clear" w:color="auto" w:fill="FFFFFF"/>
        <w:spacing w:before="0" w:beforeAutospacing="0" w:after="360" w:afterAutospacing="0" w:line="360" w:lineRule="auto"/>
        <w:jc w:val="both"/>
        <w:rPr>
          <w:iCs/>
        </w:rPr>
      </w:pPr>
      <w:r>
        <w:rPr>
          <w:iCs/>
        </w:rPr>
        <w:t xml:space="preserve">O sistema </w:t>
      </w:r>
      <w:r w:rsidR="00B61F2E">
        <w:rPr>
          <w:iCs/>
        </w:rPr>
        <w:t>deve</w:t>
      </w:r>
      <w:r>
        <w:rPr>
          <w:iCs/>
        </w:rPr>
        <w:t xml:space="preserve"> prover um fo</w:t>
      </w:r>
      <w:r w:rsidR="006F693A">
        <w:rPr>
          <w:iCs/>
        </w:rPr>
        <w:t>rmulário que contenha os dados descritos a seguir</w:t>
      </w:r>
      <w:r>
        <w:rPr>
          <w:iCs/>
        </w:rPr>
        <w:t xml:space="preserve">. Este </w:t>
      </w:r>
      <w:r w:rsidR="006F693A">
        <w:rPr>
          <w:iCs/>
        </w:rPr>
        <w:t xml:space="preserve">formulário </w:t>
      </w:r>
      <w:r>
        <w:rPr>
          <w:iCs/>
        </w:rPr>
        <w:t>s</w:t>
      </w:r>
      <w:r w:rsidR="006F693A">
        <w:rPr>
          <w:iCs/>
        </w:rPr>
        <w:t>erá</w:t>
      </w:r>
      <w:r>
        <w:rPr>
          <w:iCs/>
        </w:rPr>
        <w:t xml:space="preserve"> necessário para </w:t>
      </w:r>
      <w:r w:rsidR="006F693A">
        <w:rPr>
          <w:iCs/>
        </w:rPr>
        <w:t xml:space="preserve">o </w:t>
      </w:r>
      <w:r>
        <w:rPr>
          <w:iCs/>
        </w:rPr>
        <w:t>cadastro de um produto.</w:t>
      </w:r>
    </w:p>
    <w:p w:rsidR="00343CA2" w:rsidRDefault="00343CA2" w:rsidP="00EC35B2">
      <w:pPr>
        <w:pStyle w:val="NormalWeb"/>
        <w:numPr>
          <w:ilvl w:val="0"/>
          <w:numId w:val="95"/>
        </w:numPr>
        <w:shd w:val="clear" w:color="auto" w:fill="FFFFFF"/>
        <w:spacing w:before="0" w:beforeAutospacing="0" w:after="360" w:afterAutospacing="0" w:line="360" w:lineRule="auto"/>
        <w:jc w:val="both"/>
      </w:pPr>
      <w:r>
        <w:t>foto do produto;</w:t>
      </w:r>
    </w:p>
    <w:p w:rsidR="00343CA2" w:rsidRDefault="00343CA2" w:rsidP="00EC35B2">
      <w:pPr>
        <w:pStyle w:val="NormalWeb"/>
        <w:numPr>
          <w:ilvl w:val="0"/>
          <w:numId w:val="95"/>
        </w:numPr>
        <w:shd w:val="clear" w:color="auto" w:fill="FFFFFF"/>
        <w:spacing w:before="0" w:beforeAutospacing="0" w:after="360" w:afterAutospacing="0" w:line="360" w:lineRule="auto"/>
        <w:jc w:val="both"/>
      </w:pPr>
      <w:r>
        <w:t>nome do produto;</w:t>
      </w:r>
    </w:p>
    <w:p w:rsidR="00343CA2" w:rsidRPr="00B61F2E" w:rsidRDefault="00343CA2" w:rsidP="00EC35B2">
      <w:pPr>
        <w:pStyle w:val="NormalWeb"/>
        <w:numPr>
          <w:ilvl w:val="0"/>
          <w:numId w:val="95"/>
        </w:numPr>
        <w:shd w:val="clear" w:color="auto" w:fill="FFFFFF"/>
        <w:spacing w:before="0" w:beforeAutospacing="0" w:after="360" w:afterAutospacing="0" w:line="360" w:lineRule="auto"/>
        <w:jc w:val="both"/>
      </w:pPr>
      <w:r w:rsidRPr="00B61F2E">
        <w:t>marca fornecedora do produto;</w:t>
      </w:r>
    </w:p>
    <w:p w:rsidR="00343CA2" w:rsidRDefault="00343CA2" w:rsidP="00EC35B2">
      <w:pPr>
        <w:pStyle w:val="NormalWeb"/>
        <w:numPr>
          <w:ilvl w:val="0"/>
          <w:numId w:val="95"/>
        </w:numPr>
        <w:shd w:val="clear" w:color="auto" w:fill="FFFFFF"/>
        <w:spacing w:before="0" w:beforeAutospacing="0" w:after="360" w:afterAutospacing="0" w:line="360" w:lineRule="auto"/>
        <w:jc w:val="both"/>
      </w:pPr>
      <w:r>
        <w:t>descrição do produto;</w:t>
      </w:r>
    </w:p>
    <w:p w:rsidR="00343CA2" w:rsidRDefault="00343CA2" w:rsidP="00EC35B2">
      <w:pPr>
        <w:pStyle w:val="NormalWeb"/>
        <w:numPr>
          <w:ilvl w:val="0"/>
          <w:numId w:val="95"/>
        </w:numPr>
        <w:shd w:val="clear" w:color="auto" w:fill="FFFFFF"/>
        <w:spacing w:before="0" w:beforeAutospacing="0" w:after="360" w:afterAutospacing="0" w:line="360" w:lineRule="auto"/>
        <w:jc w:val="both"/>
      </w:pPr>
      <w:r>
        <w:t>preço do produto;</w:t>
      </w:r>
    </w:p>
    <w:p w:rsidR="00343CA2" w:rsidRDefault="00343CA2" w:rsidP="00EC35B2">
      <w:pPr>
        <w:pStyle w:val="NormalWeb"/>
        <w:numPr>
          <w:ilvl w:val="0"/>
          <w:numId w:val="95"/>
        </w:numPr>
        <w:shd w:val="clear" w:color="auto" w:fill="FFFFFF"/>
        <w:spacing w:before="0" w:beforeAutospacing="0" w:after="360" w:afterAutospacing="0" w:line="360" w:lineRule="auto"/>
        <w:jc w:val="both"/>
      </w:pPr>
      <w:r>
        <w:t>preço atual do produto (Se estiver em promoção);</w:t>
      </w:r>
    </w:p>
    <w:p w:rsidR="00343CA2" w:rsidRDefault="00343CA2" w:rsidP="00EC35B2">
      <w:pPr>
        <w:pStyle w:val="NormalWeb"/>
        <w:numPr>
          <w:ilvl w:val="0"/>
          <w:numId w:val="95"/>
        </w:numPr>
        <w:shd w:val="clear" w:color="auto" w:fill="FFFFFF"/>
        <w:spacing w:before="0" w:beforeAutospacing="0" w:after="360" w:afterAutospacing="0" w:line="360" w:lineRule="auto"/>
        <w:jc w:val="both"/>
      </w:pPr>
      <w:r>
        <w:t>período da promoção (Se estiver em promoção);</w:t>
      </w:r>
    </w:p>
    <w:p w:rsidR="00343CA2" w:rsidRDefault="00343CA2" w:rsidP="00EC35B2">
      <w:pPr>
        <w:pStyle w:val="NormalWeb"/>
        <w:numPr>
          <w:ilvl w:val="0"/>
          <w:numId w:val="95"/>
        </w:numPr>
        <w:shd w:val="clear" w:color="auto" w:fill="FFFFFF"/>
        <w:spacing w:before="0" w:beforeAutospacing="0" w:after="360" w:afterAutospacing="0" w:line="360" w:lineRule="auto"/>
        <w:jc w:val="both"/>
      </w:pPr>
      <w:r>
        <w:t>unidade do produto.</w:t>
      </w:r>
    </w:p>
    <w:p w:rsidR="00343CA2" w:rsidRDefault="00343CA2" w:rsidP="00343CA2">
      <w:pPr>
        <w:pStyle w:val="NormalWeb"/>
        <w:spacing w:before="300" w:beforeAutospacing="0" w:line="360" w:lineRule="auto"/>
        <w:jc w:val="both"/>
      </w:pPr>
      <w:r>
        <w:t xml:space="preserve">Desta maneira, o sistema </w:t>
      </w:r>
      <w:r w:rsidR="00B61F2E">
        <w:t>deve</w:t>
      </w:r>
      <w:r>
        <w:t xml:space="preserve"> permitir:</w:t>
      </w:r>
    </w:p>
    <w:p w:rsidR="00343CA2" w:rsidRDefault="00343CA2" w:rsidP="00EC35B2">
      <w:pPr>
        <w:pStyle w:val="NormalWeb"/>
        <w:numPr>
          <w:ilvl w:val="0"/>
          <w:numId w:val="96"/>
        </w:numPr>
        <w:shd w:val="clear" w:color="auto" w:fill="FFFFFF"/>
        <w:spacing w:before="0" w:beforeAutospacing="0" w:after="360" w:afterAutospacing="0" w:line="360" w:lineRule="auto"/>
        <w:jc w:val="both"/>
        <w:rPr>
          <w:iCs/>
        </w:rPr>
      </w:pPr>
      <w:r>
        <w:rPr>
          <w:iCs/>
        </w:rPr>
        <w:t>mensagens informativas que orientem o administrador em caso de fal</w:t>
      </w:r>
      <w:r w:rsidR="006F693A">
        <w:rPr>
          <w:iCs/>
        </w:rPr>
        <w:t>has. Caso haja falta de conexão</w:t>
      </w:r>
      <w:r>
        <w:rPr>
          <w:iCs/>
        </w:rPr>
        <w:t>, os dados este</w:t>
      </w:r>
      <w:r w:rsidR="006F693A">
        <w:rPr>
          <w:iCs/>
        </w:rPr>
        <w:t>jam incorretos ou</w:t>
      </w:r>
      <w:r>
        <w:rPr>
          <w:iCs/>
        </w:rPr>
        <w:t xml:space="preserve"> não sigam a formatação padrão, é necessário que </w:t>
      </w:r>
      <w:r w:rsidR="00B61F2E" w:rsidRPr="00B61F2E">
        <w:rPr>
          <w:iCs/>
        </w:rPr>
        <w:t>o sistema</w:t>
      </w:r>
      <w:r>
        <w:rPr>
          <w:iCs/>
        </w:rPr>
        <w:t xml:space="preserve"> exiba uma alerta ao usuário, que indique a</w:t>
      </w:r>
      <w:r w:rsidR="006F693A">
        <w:rPr>
          <w:iCs/>
        </w:rPr>
        <w:t xml:space="preserve"> falha ou sucesso. Por exemplo: c</w:t>
      </w:r>
      <w:r>
        <w:rPr>
          <w:iCs/>
        </w:rPr>
        <w:t xml:space="preserve">aso o </w:t>
      </w:r>
      <w:r w:rsidR="00B61F2E">
        <w:rPr>
          <w:iCs/>
        </w:rPr>
        <w:t>administrador digite</w:t>
      </w:r>
      <w:r>
        <w:rPr>
          <w:iCs/>
        </w:rPr>
        <w:t xml:space="preserve"> caracteres especiais no campo “Nome”, </w:t>
      </w:r>
      <w:r w:rsidR="00B61F2E" w:rsidRPr="00B61F2E">
        <w:rPr>
          <w:iCs/>
        </w:rPr>
        <w:t>o sistema</w:t>
      </w:r>
      <w:r>
        <w:rPr>
          <w:iCs/>
        </w:rPr>
        <w:t xml:space="preserve"> </w:t>
      </w:r>
      <w:r w:rsidR="00B61F2E">
        <w:rPr>
          <w:iCs/>
        </w:rPr>
        <w:t>deve</w:t>
      </w:r>
      <w:r>
        <w:rPr>
          <w:iCs/>
        </w:rPr>
        <w:t xml:space="preserve"> exibir a mensagem de “</w:t>
      </w:r>
      <w:r w:rsidR="006F693A">
        <w:rPr>
          <w:iCs/>
        </w:rPr>
        <w:t>N</w:t>
      </w:r>
      <w:r>
        <w:rPr>
          <w:iCs/>
        </w:rPr>
        <w:t>ome contém caracteres especiais. Remova para prosseguir”</w:t>
      </w:r>
      <w:r w:rsidR="006F693A">
        <w:rPr>
          <w:iCs/>
        </w:rPr>
        <w:t>, ou caso haja falta de conexão</w:t>
      </w:r>
      <w:r>
        <w:rPr>
          <w:iCs/>
        </w:rPr>
        <w:t xml:space="preserve">, </w:t>
      </w:r>
      <w:r w:rsidR="006F693A">
        <w:rPr>
          <w:iCs/>
        </w:rPr>
        <w:t>o</w:t>
      </w:r>
      <w:r>
        <w:rPr>
          <w:iCs/>
        </w:rPr>
        <w:t xml:space="preserve"> sistema </w:t>
      </w:r>
      <w:r w:rsidR="008679B5" w:rsidRPr="008679B5">
        <w:rPr>
          <w:iCs/>
        </w:rPr>
        <w:t>deve</w:t>
      </w:r>
      <w:r>
        <w:rPr>
          <w:iCs/>
        </w:rPr>
        <w:t xml:space="preserve"> exibir a mensagem: “Falha de conexão. Verifique sua conexão e tente novamente”. Desta maneira, é fundamental que o usuário siga regras para gerenciamento dos cadastros dos produtos, gerando assim, dados consistentes e íntegros;</w:t>
      </w:r>
    </w:p>
    <w:p w:rsidR="00343CA2" w:rsidRDefault="00343CA2" w:rsidP="00EC35B2">
      <w:pPr>
        <w:pStyle w:val="NormalWeb"/>
        <w:numPr>
          <w:ilvl w:val="0"/>
          <w:numId w:val="96"/>
        </w:numPr>
        <w:shd w:val="clear" w:color="auto" w:fill="FFFFFF"/>
        <w:spacing w:before="0" w:beforeAutospacing="0" w:after="360" w:afterAutospacing="0" w:line="360" w:lineRule="auto"/>
        <w:jc w:val="both"/>
        <w:rPr>
          <w:iCs/>
        </w:rPr>
      </w:pPr>
      <w:r>
        <w:rPr>
          <w:iCs/>
        </w:rPr>
        <w:t xml:space="preserve">mensagens informativas que confirmem o sucesso da operação. Por exemplo, caso haja sucesso na criação, edição ou remoção de um cadastro de um produto é </w:t>
      </w:r>
      <w:r>
        <w:rPr>
          <w:iCs/>
        </w:rPr>
        <w:lastRenderedPageBreak/>
        <w:t>necessário que o sistema exiba a mensagem: “</w:t>
      </w:r>
      <w:r w:rsidR="006F693A">
        <w:rPr>
          <w:iCs/>
        </w:rPr>
        <w:t>Produto cadastrado com sucesso”</w:t>
      </w:r>
      <w:r>
        <w:rPr>
          <w:iCs/>
        </w:rPr>
        <w:t xml:space="preserve"> ou “Produto alterado com sucesso”</w:t>
      </w:r>
      <w:r w:rsidR="006F693A">
        <w:rPr>
          <w:iCs/>
        </w:rPr>
        <w:t xml:space="preserve"> ou</w:t>
      </w:r>
      <w:r>
        <w:rPr>
          <w:iCs/>
        </w:rPr>
        <w:t xml:space="preserve"> “Produto excluído com sucesso”;</w:t>
      </w:r>
    </w:p>
    <w:p w:rsidR="00343CA2" w:rsidRDefault="00B70144" w:rsidP="00EC35B2">
      <w:pPr>
        <w:pStyle w:val="NormalWeb"/>
        <w:numPr>
          <w:ilvl w:val="0"/>
          <w:numId w:val="96"/>
        </w:numPr>
        <w:shd w:val="clear" w:color="auto" w:fill="FFFFFF"/>
        <w:spacing w:before="0" w:beforeAutospacing="0" w:after="360" w:afterAutospacing="0" w:line="360" w:lineRule="auto"/>
        <w:jc w:val="both"/>
        <w:rPr>
          <w:iCs/>
        </w:rPr>
      </w:pPr>
      <w:r>
        <w:rPr>
          <w:iCs/>
        </w:rPr>
        <w:t>n</w:t>
      </w:r>
      <w:r w:rsidR="00343CA2">
        <w:rPr>
          <w:iCs/>
        </w:rPr>
        <w:t xml:space="preserve">o campo “Foto”, o sistema </w:t>
      </w:r>
      <w:r w:rsidR="00B61F2E">
        <w:rPr>
          <w:iCs/>
        </w:rPr>
        <w:t>deve</w:t>
      </w:r>
      <w:r w:rsidR="00343CA2">
        <w:rPr>
          <w:iCs/>
        </w:rPr>
        <w:t xml:space="preserve"> garantir que os formatos permitidos sejam JPEG e PNG. Os demais formatos não </w:t>
      </w:r>
      <w:r w:rsidR="00B61F2E">
        <w:rPr>
          <w:iCs/>
        </w:rPr>
        <w:t>devem ser</w:t>
      </w:r>
      <w:r w:rsidR="00343CA2">
        <w:rPr>
          <w:iCs/>
        </w:rPr>
        <w:t xml:space="preserve"> permitidos para </w:t>
      </w:r>
      <w:r w:rsidR="00343CA2">
        <w:rPr>
          <w:i/>
          <w:iCs/>
        </w:rPr>
        <w:t>upload</w:t>
      </w:r>
      <w:r w:rsidR="006F693A">
        <w:rPr>
          <w:iCs/>
        </w:rPr>
        <w:t xml:space="preserve"> .</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Pr>
          <w:szCs w:val="24"/>
        </w:rPr>
        <w:t>Ess</w:t>
      </w:r>
      <w:r w:rsidR="006F693A">
        <w:rPr>
          <w:szCs w:val="24"/>
        </w:rPr>
        <w:t xml:space="preserve">encial </w:t>
      </w:r>
    </w:p>
    <w:p w:rsidR="00343CA2" w:rsidRDefault="00343CA2" w:rsidP="00343CA2">
      <w:pPr>
        <w:jc w:val="both"/>
        <w:rPr>
          <w:szCs w:val="24"/>
        </w:rPr>
      </w:pPr>
      <w:r>
        <w:rPr>
          <w:szCs w:val="24"/>
          <w:u w:val="single"/>
        </w:rPr>
        <w:t xml:space="preserve">Requisito(s) necessário(s): </w:t>
      </w:r>
    </w:p>
    <w:p w:rsidR="00343CA2" w:rsidRDefault="00343CA2" w:rsidP="00EC35B2">
      <w:pPr>
        <w:pStyle w:val="PargrafodaLista"/>
        <w:numPr>
          <w:ilvl w:val="0"/>
          <w:numId w:val="97"/>
        </w:numPr>
        <w:jc w:val="both"/>
        <w:rPr>
          <w:szCs w:val="24"/>
        </w:rPr>
      </w:pPr>
      <w:r>
        <w:rPr>
          <w:szCs w:val="24"/>
        </w:rPr>
        <w:t>RF 01- Realizar autenticação.</w:t>
      </w:r>
    </w:p>
    <w:p w:rsidR="00343CA2" w:rsidRDefault="00343CA2" w:rsidP="00343CA2">
      <w:pPr>
        <w:pStyle w:val="PargrafodaLista"/>
        <w:jc w:val="both"/>
        <w:rPr>
          <w:szCs w:val="24"/>
        </w:rPr>
      </w:pPr>
    </w:p>
    <w:p w:rsidR="00343CA2" w:rsidRPr="00B70144" w:rsidRDefault="00343CA2" w:rsidP="00343CA2">
      <w:pPr>
        <w:jc w:val="both"/>
        <w:rPr>
          <w:b/>
          <w:szCs w:val="24"/>
        </w:rPr>
      </w:pPr>
      <w:r w:rsidRPr="00B70144">
        <w:rPr>
          <w:b/>
          <w:szCs w:val="24"/>
        </w:rPr>
        <w:t>RF 23 – Gerenciar plano de assinatura</w:t>
      </w:r>
      <w:r w:rsidRPr="00B70144">
        <w:rPr>
          <w:b/>
          <w:szCs w:val="24"/>
        </w:rPr>
        <w:tab/>
      </w:r>
    </w:p>
    <w:p w:rsidR="00343CA2" w:rsidRDefault="00343CA2" w:rsidP="00343CA2">
      <w:pPr>
        <w:jc w:val="both"/>
        <w:rPr>
          <w:szCs w:val="24"/>
        </w:rPr>
      </w:pPr>
      <w:r>
        <w:rPr>
          <w:szCs w:val="24"/>
        </w:rPr>
        <w:t>Este requisito refere-se à funcionalidade de gerenciar os cadastros dos planos de assinatura do sistema. D</w:t>
      </w:r>
      <w:r w:rsidR="006F693A">
        <w:rPr>
          <w:szCs w:val="24"/>
        </w:rPr>
        <w:t xml:space="preserve">esta maneira, o sistema </w:t>
      </w:r>
      <w:r w:rsidR="00B61F2E">
        <w:rPr>
          <w:szCs w:val="24"/>
        </w:rPr>
        <w:t>deve permitir</w:t>
      </w:r>
      <w:r w:rsidR="006F693A">
        <w:rPr>
          <w:szCs w:val="24"/>
        </w:rPr>
        <w:t>:</w:t>
      </w:r>
    </w:p>
    <w:p w:rsidR="00343CA2" w:rsidRDefault="00343CA2" w:rsidP="00EC35B2">
      <w:pPr>
        <w:pStyle w:val="NormalWeb"/>
        <w:numPr>
          <w:ilvl w:val="0"/>
          <w:numId w:val="98"/>
        </w:numPr>
        <w:shd w:val="clear" w:color="auto" w:fill="FFFFFF"/>
        <w:spacing w:before="0" w:beforeAutospacing="0" w:after="360" w:afterAutospacing="0" w:line="360" w:lineRule="auto"/>
        <w:jc w:val="both"/>
        <w:rPr>
          <w:iCs/>
        </w:rPr>
      </w:pPr>
      <w:r>
        <w:rPr>
          <w:iCs/>
        </w:rPr>
        <w:t>criar um plano de assinatura;</w:t>
      </w:r>
    </w:p>
    <w:p w:rsidR="00343CA2" w:rsidRDefault="00343CA2" w:rsidP="00EC35B2">
      <w:pPr>
        <w:pStyle w:val="NormalWeb"/>
        <w:numPr>
          <w:ilvl w:val="0"/>
          <w:numId w:val="98"/>
        </w:numPr>
        <w:shd w:val="clear" w:color="auto" w:fill="FFFFFF"/>
        <w:spacing w:before="0" w:beforeAutospacing="0" w:after="360" w:afterAutospacing="0" w:line="360" w:lineRule="auto"/>
        <w:jc w:val="both"/>
        <w:rPr>
          <w:iCs/>
        </w:rPr>
      </w:pPr>
      <w:r>
        <w:rPr>
          <w:iCs/>
        </w:rPr>
        <w:t>consultar um plano de assinatura;</w:t>
      </w:r>
    </w:p>
    <w:p w:rsidR="00343CA2" w:rsidRDefault="00343CA2" w:rsidP="00EC35B2">
      <w:pPr>
        <w:pStyle w:val="NormalWeb"/>
        <w:numPr>
          <w:ilvl w:val="0"/>
          <w:numId w:val="98"/>
        </w:numPr>
        <w:shd w:val="clear" w:color="auto" w:fill="FFFFFF"/>
        <w:spacing w:before="0" w:beforeAutospacing="0" w:after="360" w:afterAutospacing="0" w:line="360" w:lineRule="auto"/>
        <w:jc w:val="both"/>
        <w:rPr>
          <w:iCs/>
        </w:rPr>
      </w:pPr>
      <w:r>
        <w:rPr>
          <w:iCs/>
        </w:rPr>
        <w:t>alterar um plano de assinatura;</w:t>
      </w:r>
    </w:p>
    <w:p w:rsidR="00343CA2" w:rsidRDefault="00343CA2" w:rsidP="00EC35B2">
      <w:pPr>
        <w:pStyle w:val="NormalWeb"/>
        <w:numPr>
          <w:ilvl w:val="0"/>
          <w:numId w:val="98"/>
        </w:numPr>
        <w:shd w:val="clear" w:color="auto" w:fill="FFFFFF"/>
        <w:spacing w:before="0" w:beforeAutospacing="0" w:after="360" w:afterAutospacing="0" w:line="360" w:lineRule="auto"/>
        <w:jc w:val="both"/>
        <w:rPr>
          <w:iCs/>
        </w:rPr>
      </w:pPr>
      <w:r>
        <w:rPr>
          <w:iCs/>
        </w:rPr>
        <w:t>excluir um plano de assinatura.</w:t>
      </w:r>
    </w:p>
    <w:p w:rsidR="00343CA2" w:rsidRDefault="00343CA2" w:rsidP="00343CA2">
      <w:pPr>
        <w:pStyle w:val="NormalWeb"/>
        <w:spacing w:before="300" w:beforeAutospacing="0" w:line="360" w:lineRule="auto"/>
        <w:jc w:val="both"/>
      </w:pPr>
      <w:r>
        <w:t>Desta maneira, o sistema deve permitir:</w:t>
      </w:r>
    </w:p>
    <w:p w:rsidR="00343CA2" w:rsidRDefault="00343CA2" w:rsidP="00EC35B2">
      <w:pPr>
        <w:pStyle w:val="NormalWeb"/>
        <w:numPr>
          <w:ilvl w:val="0"/>
          <w:numId w:val="99"/>
        </w:numPr>
        <w:shd w:val="clear" w:color="auto" w:fill="FFFFFF"/>
        <w:spacing w:before="0" w:beforeAutospacing="0" w:after="360" w:afterAutospacing="0" w:line="360" w:lineRule="auto"/>
        <w:jc w:val="both"/>
        <w:rPr>
          <w:iCs/>
        </w:rPr>
      </w:pPr>
      <w:r>
        <w:rPr>
          <w:iCs/>
        </w:rPr>
        <w:t xml:space="preserve">mensagens informativas que orientem o usuário em caso de falhas. </w:t>
      </w:r>
      <w:r w:rsidR="00864835">
        <w:rPr>
          <w:iCs/>
        </w:rPr>
        <w:t>Ca</w:t>
      </w:r>
      <w:r w:rsidR="00B61F2E">
        <w:rPr>
          <w:iCs/>
        </w:rPr>
        <w:t xml:space="preserve">so haja falta de conexão com o </w:t>
      </w:r>
      <w:r w:rsidR="00BB25FF">
        <w:rPr>
          <w:iCs/>
        </w:rPr>
        <w:t>servidor</w:t>
      </w:r>
      <w:r w:rsidR="00864835">
        <w:rPr>
          <w:iCs/>
        </w:rPr>
        <w:t xml:space="preserve"> da aplicação, o sistema </w:t>
      </w:r>
      <w:r w:rsidR="00B61F2E">
        <w:rPr>
          <w:iCs/>
        </w:rPr>
        <w:t>deve</w:t>
      </w:r>
      <w:r>
        <w:rPr>
          <w:iCs/>
        </w:rPr>
        <w:t xml:space="preserve"> exibi</w:t>
      </w:r>
      <w:r w:rsidR="00864835">
        <w:rPr>
          <w:iCs/>
        </w:rPr>
        <w:t>r a mensagem: “Falha de conexão</w:t>
      </w:r>
      <w:r>
        <w:rPr>
          <w:iCs/>
        </w:rPr>
        <w:t>. Verifique sua conexão e tente novamente”. Desta maneira, é fundamental que o administrador siga regras para gerenciamento dos planos de assinatura, gerando assim, dados consistentes e íntegros;</w:t>
      </w:r>
    </w:p>
    <w:p w:rsidR="00343CA2" w:rsidRDefault="00343CA2" w:rsidP="00EC35B2">
      <w:pPr>
        <w:pStyle w:val="NormalWeb"/>
        <w:numPr>
          <w:ilvl w:val="0"/>
          <w:numId w:val="99"/>
        </w:numPr>
        <w:shd w:val="clear" w:color="auto" w:fill="FFFFFF"/>
        <w:spacing w:before="0" w:beforeAutospacing="0" w:after="360" w:afterAutospacing="0" w:line="360" w:lineRule="auto"/>
        <w:jc w:val="both"/>
        <w:rPr>
          <w:iCs/>
        </w:rPr>
      </w:pPr>
      <w:r>
        <w:rPr>
          <w:iCs/>
        </w:rPr>
        <w:t>mensagens informativas que confirmem o sucesso da operação. Por exemplo, caso haja sucesso na criação, edição ou remoção de um cadastro de plan</w:t>
      </w:r>
      <w:r w:rsidR="00864835">
        <w:rPr>
          <w:iCs/>
        </w:rPr>
        <w:t xml:space="preserve">o de assinatura, é </w:t>
      </w:r>
      <w:r>
        <w:rPr>
          <w:iCs/>
        </w:rPr>
        <w:t xml:space="preserve">necessário que o sistema exiba a mensagem: “Plano de assinatura cadastrado com </w:t>
      </w:r>
      <w:r w:rsidR="00864835">
        <w:rPr>
          <w:iCs/>
        </w:rPr>
        <w:lastRenderedPageBreak/>
        <w:t xml:space="preserve">sucesso” </w:t>
      </w:r>
      <w:r>
        <w:rPr>
          <w:iCs/>
        </w:rPr>
        <w:t xml:space="preserve">ou “Plano de assinatura alterado com sucesso” </w:t>
      </w:r>
      <w:r w:rsidR="00864835">
        <w:rPr>
          <w:iCs/>
        </w:rPr>
        <w:t>ou</w:t>
      </w:r>
      <w:r>
        <w:rPr>
          <w:iCs/>
        </w:rPr>
        <w:t xml:space="preserve"> “Plano de assinatura excluído com sucesso”;</w:t>
      </w:r>
    </w:p>
    <w:p w:rsidR="00343CA2" w:rsidRDefault="00343CA2" w:rsidP="00EC35B2">
      <w:pPr>
        <w:pStyle w:val="NormalWeb"/>
        <w:numPr>
          <w:ilvl w:val="0"/>
          <w:numId w:val="99"/>
        </w:numPr>
        <w:shd w:val="clear" w:color="auto" w:fill="FFFFFF"/>
        <w:spacing w:before="0" w:beforeAutospacing="0" w:after="360" w:afterAutospacing="0" w:line="360" w:lineRule="auto"/>
        <w:jc w:val="both"/>
        <w:rPr>
          <w:iCs/>
        </w:rPr>
      </w:pPr>
      <w:r>
        <w:rPr>
          <w:iCs/>
        </w:rPr>
        <w:t xml:space="preserve">somente o administrador </w:t>
      </w:r>
      <w:r w:rsidR="00B61F2E">
        <w:rPr>
          <w:iCs/>
        </w:rPr>
        <w:t>pode</w:t>
      </w:r>
      <w:r>
        <w:rPr>
          <w:iCs/>
        </w:rPr>
        <w:t xml:space="preserve"> criar um novo plano de assinatura. Desta maneira, todas as opções de planos de assinaturas são provenientes do administrador do sistema, que </w:t>
      </w:r>
      <w:r w:rsidR="00B61F2E">
        <w:rPr>
          <w:iCs/>
        </w:rPr>
        <w:t>pode</w:t>
      </w:r>
      <w:r>
        <w:rPr>
          <w:iCs/>
        </w:rPr>
        <w:t xml:space="preserve"> gerenciá-los e aument</w:t>
      </w:r>
      <w:r w:rsidR="00864835">
        <w:rPr>
          <w:iCs/>
        </w:rPr>
        <w:t>á</w:t>
      </w:r>
      <w:r>
        <w:rPr>
          <w:iCs/>
        </w:rPr>
        <w:t xml:space="preserve">-los de acordo com </w:t>
      </w:r>
      <w:r w:rsidR="00864835">
        <w:rPr>
          <w:iCs/>
        </w:rPr>
        <w:t xml:space="preserve">a demanda e </w:t>
      </w:r>
      <w:r>
        <w:rPr>
          <w:i/>
          <w:iCs/>
        </w:rPr>
        <w:t>feedback</w:t>
      </w:r>
      <w:r w:rsidR="00864835">
        <w:rPr>
          <w:iCs/>
        </w:rPr>
        <w:t xml:space="preserve"> dos estabelecimentos.</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Pr>
          <w:szCs w:val="24"/>
        </w:rPr>
        <w:t>Ess</w:t>
      </w:r>
      <w:r w:rsidR="006F693A">
        <w:rPr>
          <w:szCs w:val="24"/>
        </w:rPr>
        <w:t xml:space="preserve">encial </w:t>
      </w:r>
    </w:p>
    <w:p w:rsidR="00343CA2" w:rsidRDefault="00343CA2" w:rsidP="00343CA2">
      <w:pPr>
        <w:jc w:val="both"/>
        <w:rPr>
          <w:szCs w:val="24"/>
        </w:rPr>
      </w:pPr>
      <w:r>
        <w:rPr>
          <w:szCs w:val="24"/>
          <w:u w:val="single"/>
        </w:rPr>
        <w:t xml:space="preserve">Requisito(s) necessário(s): </w:t>
      </w:r>
    </w:p>
    <w:p w:rsidR="00863D25" w:rsidRPr="00B70144" w:rsidRDefault="00343CA2" w:rsidP="00EC35B2">
      <w:pPr>
        <w:pStyle w:val="PargrafodaLista"/>
        <w:numPr>
          <w:ilvl w:val="0"/>
          <w:numId w:val="100"/>
        </w:numPr>
        <w:jc w:val="both"/>
        <w:rPr>
          <w:szCs w:val="24"/>
        </w:rPr>
      </w:pPr>
      <w:r>
        <w:rPr>
          <w:szCs w:val="24"/>
        </w:rPr>
        <w:t>RF 01</w:t>
      </w:r>
      <w:r w:rsidR="00864835">
        <w:rPr>
          <w:szCs w:val="24"/>
        </w:rPr>
        <w:t xml:space="preserve"> </w:t>
      </w:r>
      <w:r>
        <w:rPr>
          <w:szCs w:val="24"/>
        </w:rPr>
        <w:t>- Realizar autenticação.</w:t>
      </w:r>
    </w:p>
    <w:p w:rsidR="00864835" w:rsidRDefault="00864835" w:rsidP="00C4617E">
      <w:bookmarkStart w:id="132" w:name="_Toc495240197"/>
      <w:bookmarkStart w:id="133" w:name="_Toc510878454"/>
    </w:p>
    <w:p w:rsidR="002F0F43" w:rsidRPr="001B0F70" w:rsidRDefault="001C4D1D" w:rsidP="002F0F43">
      <w:pPr>
        <w:pStyle w:val="Ttulo3"/>
        <w:spacing w:before="240" w:after="240"/>
        <w:jc w:val="both"/>
        <w:rPr>
          <w:rFonts w:ascii="Times New Roman" w:hAnsi="Times New Roman"/>
          <w:color w:val="000000"/>
          <w:szCs w:val="24"/>
        </w:rPr>
      </w:pPr>
      <w:bookmarkStart w:id="134" w:name="_Toc523855469"/>
      <w:r>
        <w:rPr>
          <w:rFonts w:ascii="Times New Roman" w:hAnsi="Times New Roman"/>
          <w:color w:val="000000"/>
          <w:szCs w:val="24"/>
        </w:rPr>
        <w:t>5.1.2 Requisitos N</w:t>
      </w:r>
      <w:r w:rsidR="002F0F43" w:rsidRPr="001B0F70">
        <w:rPr>
          <w:rFonts w:ascii="Times New Roman" w:hAnsi="Times New Roman"/>
          <w:color w:val="000000"/>
          <w:szCs w:val="24"/>
        </w:rPr>
        <w:t>ão Funcionais</w:t>
      </w:r>
      <w:bookmarkEnd w:id="132"/>
      <w:bookmarkEnd w:id="133"/>
      <w:bookmarkEnd w:id="134"/>
    </w:p>
    <w:p w:rsidR="00016600" w:rsidRDefault="004A3640" w:rsidP="00124184">
      <w:pPr>
        <w:spacing w:before="240"/>
        <w:jc w:val="both"/>
        <w:rPr>
          <w:rFonts w:eastAsia="Times New Roman"/>
          <w:szCs w:val="24"/>
        </w:rPr>
      </w:pPr>
      <w:r w:rsidRPr="001B0F70">
        <w:rPr>
          <w:rFonts w:eastAsia="Times New Roman"/>
          <w:szCs w:val="24"/>
        </w:rPr>
        <w:t>Os requisitos não funcionais são aqueles diretamente relacionados às propriedades do sistema como confiabilidade, tempo de resposta e espaço de armazenamento disponível para instalação. Os requisitos não funcionais podem também definir restrições, como a capacidade dos dispositivos de entrada e saída, representações de dados nas interfaces do sistema, entre outros.</w:t>
      </w:r>
      <w:r>
        <w:rPr>
          <w:rFonts w:eastAsia="Times New Roman"/>
          <w:szCs w:val="24"/>
        </w:rPr>
        <w:t xml:space="preserve"> Segundo Sommerville (2007), os r</w:t>
      </w:r>
      <w:r w:rsidR="006C570A">
        <w:rPr>
          <w:rFonts w:eastAsia="Times New Roman"/>
          <w:szCs w:val="24"/>
        </w:rPr>
        <w:t>equisitos não funcionais ou RNF</w:t>
      </w:r>
      <w:r>
        <w:rPr>
          <w:rFonts w:eastAsia="Times New Roman"/>
          <w:szCs w:val="24"/>
        </w:rPr>
        <w:t xml:space="preserve"> </w:t>
      </w:r>
      <w:r w:rsidRPr="00F0767D">
        <w:rPr>
          <w:rFonts w:eastAsia="Times New Roman"/>
          <w:szCs w:val="24"/>
        </w:rPr>
        <w:t>são restrições</w:t>
      </w:r>
      <w:r>
        <w:rPr>
          <w:rFonts w:eastAsia="Times New Roman"/>
          <w:szCs w:val="24"/>
        </w:rPr>
        <w:t xml:space="preserve"> impostas </w:t>
      </w:r>
      <w:r w:rsidRPr="00F0767D">
        <w:rPr>
          <w:rFonts w:eastAsia="Times New Roman"/>
          <w:szCs w:val="24"/>
        </w:rPr>
        <w:t xml:space="preserve">sobre </w:t>
      </w:r>
      <w:r>
        <w:rPr>
          <w:rFonts w:eastAsia="Times New Roman"/>
          <w:szCs w:val="24"/>
        </w:rPr>
        <w:t xml:space="preserve">os </w:t>
      </w:r>
      <w:r w:rsidRPr="00F0767D">
        <w:rPr>
          <w:rFonts w:eastAsia="Times New Roman"/>
          <w:szCs w:val="24"/>
        </w:rPr>
        <w:t>serviços ou funções oferecid</w:t>
      </w:r>
      <w:r w:rsidR="006C570A">
        <w:rPr>
          <w:rFonts w:eastAsia="Times New Roman"/>
          <w:szCs w:val="24"/>
        </w:rPr>
        <w:t>a</w:t>
      </w:r>
      <w:r w:rsidRPr="00F0767D">
        <w:rPr>
          <w:rFonts w:eastAsia="Times New Roman"/>
          <w:szCs w:val="24"/>
        </w:rPr>
        <w:t>s pelo sistema. E</w:t>
      </w:r>
      <w:r>
        <w:rPr>
          <w:rFonts w:eastAsia="Times New Roman"/>
          <w:szCs w:val="24"/>
        </w:rPr>
        <w:t xml:space="preserve">ntre elas, estão </w:t>
      </w:r>
      <w:r w:rsidRPr="00F0767D">
        <w:rPr>
          <w:rFonts w:eastAsia="Times New Roman"/>
          <w:szCs w:val="24"/>
        </w:rPr>
        <w:t xml:space="preserve">restrições de </w:t>
      </w:r>
      <w:r>
        <w:rPr>
          <w:rFonts w:eastAsia="Times New Roman"/>
          <w:szCs w:val="24"/>
        </w:rPr>
        <w:t>tempo</w:t>
      </w:r>
      <w:r w:rsidRPr="00F0767D">
        <w:rPr>
          <w:rFonts w:eastAsia="Times New Roman"/>
          <w:szCs w:val="24"/>
        </w:rPr>
        <w:t>, restrições sobre o processo de desenvolvimento e padrões</w:t>
      </w:r>
      <w:r>
        <w:rPr>
          <w:rFonts w:eastAsia="Times New Roman"/>
          <w:szCs w:val="24"/>
        </w:rPr>
        <w:t xml:space="preserve"> a serem seguidos</w:t>
      </w:r>
      <w:r w:rsidRPr="00F0767D">
        <w:rPr>
          <w:rFonts w:eastAsia="Times New Roman"/>
          <w:szCs w:val="24"/>
        </w:rPr>
        <w:t>. Os requisitos não funcionais aplicam-se, frequentemente, ao sistema como um todo. Em geral, não se aplicam às características ou serviços individuais do sistema.</w:t>
      </w:r>
    </w:p>
    <w:p w:rsidR="00221B63" w:rsidRDefault="006C570A" w:rsidP="004A3640">
      <w:pPr>
        <w:jc w:val="both"/>
        <w:rPr>
          <w:rFonts w:eastAsia="Times New Roman"/>
          <w:szCs w:val="24"/>
        </w:rPr>
      </w:pPr>
      <w:r>
        <w:rPr>
          <w:rFonts w:eastAsia="Times New Roman"/>
          <w:szCs w:val="24"/>
        </w:rPr>
        <w:t>Segundo a proposta de Sommerville (2007</w:t>
      </w:r>
      <w:r w:rsidR="00C4617E">
        <w:rPr>
          <w:rFonts w:eastAsia="Times New Roman"/>
          <w:szCs w:val="24"/>
        </w:rPr>
        <w:t>), as</w:t>
      </w:r>
      <w:r w:rsidR="004A3640">
        <w:rPr>
          <w:rFonts w:eastAsia="Times New Roman"/>
          <w:szCs w:val="24"/>
        </w:rPr>
        <w:t xml:space="preserve"> categorias de requisitos não funcionais são compreendidas de três formas: requisitos de</w:t>
      </w:r>
      <w:r>
        <w:rPr>
          <w:rFonts w:eastAsia="Times New Roman"/>
          <w:szCs w:val="24"/>
        </w:rPr>
        <w:t xml:space="preserve"> produto,</w:t>
      </w:r>
      <w:r w:rsidR="004A3640">
        <w:rPr>
          <w:rFonts w:eastAsia="Times New Roman"/>
          <w:szCs w:val="24"/>
        </w:rPr>
        <w:t xml:space="preserve"> organizacionais e externos</w:t>
      </w:r>
      <w:r>
        <w:rPr>
          <w:rFonts w:eastAsia="Times New Roman"/>
          <w:szCs w:val="24"/>
        </w:rPr>
        <w:t xml:space="preserve">. </w:t>
      </w:r>
      <w:r w:rsidR="004A3640">
        <w:rPr>
          <w:rFonts w:eastAsia="Times New Roman"/>
          <w:szCs w:val="24"/>
        </w:rPr>
        <w:t xml:space="preserve"> </w:t>
      </w:r>
      <w:r w:rsidR="007D49D7">
        <w:rPr>
          <w:rFonts w:eastAsia="Times New Roman"/>
          <w:szCs w:val="24"/>
        </w:rPr>
        <w:t xml:space="preserve">De acordo com ele: </w:t>
      </w:r>
      <w:r w:rsidR="004A3640" w:rsidRPr="191C2A8F">
        <w:rPr>
          <w:rFonts w:eastAsia="Times New Roman"/>
          <w:szCs w:val="24"/>
        </w:rPr>
        <w:t>“</w:t>
      </w:r>
      <w:r w:rsidR="00221B63">
        <w:rPr>
          <w:rFonts w:eastAsia="Times New Roman"/>
          <w:szCs w:val="24"/>
        </w:rPr>
        <w:t>o</w:t>
      </w:r>
      <w:r w:rsidR="004A3640" w:rsidRPr="191C2A8F">
        <w:rPr>
          <w:rFonts w:eastAsia="Times New Roman"/>
          <w:szCs w:val="24"/>
        </w:rPr>
        <w:t xml:space="preserve">s requisitos não funcionais, como o nome sugere, são aqueles não diretamente relacionados às funções específicas fornecidas pelo </w:t>
      </w:r>
      <w:r w:rsidR="00784161" w:rsidRPr="191C2A8F">
        <w:rPr>
          <w:rFonts w:eastAsia="Times New Roman"/>
          <w:szCs w:val="24"/>
        </w:rPr>
        <w:t>sistema”</w:t>
      </w:r>
      <w:r w:rsidR="004A3640" w:rsidRPr="191C2A8F">
        <w:rPr>
          <w:rFonts w:eastAsia="Times New Roman"/>
          <w:szCs w:val="24"/>
        </w:rPr>
        <w:t xml:space="preserve"> (SOMMERVILLE, 2007, p.82)</w:t>
      </w:r>
      <w:r w:rsidR="00221B63">
        <w:rPr>
          <w:rFonts w:eastAsia="Times New Roman"/>
          <w:szCs w:val="24"/>
        </w:rPr>
        <w:t xml:space="preserve">. </w:t>
      </w:r>
    </w:p>
    <w:p w:rsidR="004A3640" w:rsidRDefault="00221B63" w:rsidP="004A3640">
      <w:pPr>
        <w:jc w:val="both"/>
        <w:rPr>
          <w:rFonts w:eastAsia="Times New Roman"/>
          <w:szCs w:val="24"/>
        </w:rPr>
      </w:pPr>
      <w:r>
        <w:rPr>
          <w:rFonts w:eastAsia="Times New Roman"/>
          <w:szCs w:val="24"/>
        </w:rPr>
        <w:t>A</w:t>
      </w:r>
      <w:r w:rsidR="007D49D7">
        <w:rPr>
          <w:rFonts w:eastAsia="Times New Roman"/>
          <w:szCs w:val="24"/>
        </w:rPr>
        <w:t xml:space="preserve"> F</w:t>
      </w:r>
      <w:r w:rsidR="005D5909">
        <w:rPr>
          <w:rFonts w:eastAsia="Times New Roman"/>
          <w:szCs w:val="24"/>
        </w:rPr>
        <w:t>igura</w:t>
      </w:r>
      <w:r w:rsidR="00784161">
        <w:rPr>
          <w:rFonts w:eastAsia="Times New Roman"/>
          <w:szCs w:val="24"/>
        </w:rPr>
        <w:t xml:space="preserve"> 3</w:t>
      </w:r>
      <w:r w:rsidR="00C4617E">
        <w:rPr>
          <w:rFonts w:eastAsia="Times New Roman"/>
          <w:szCs w:val="24"/>
        </w:rPr>
        <w:t>3</w:t>
      </w:r>
      <w:r w:rsidR="007D49D7">
        <w:rPr>
          <w:rFonts w:eastAsia="Times New Roman"/>
          <w:szCs w:val="24"/>
        </w:rPr>
        <w:t xml:space="preserve"> ilustra as</w:t>
      </w:r>
      <w:r>
        <w:rPr>
          <w:rFonts w:eastAsia="Times New Roman"/>
          <w:szCs w:val="24"/>
        </w:rPr>
        <w:t xml:space="preserve"> 3</w:t>
      </w:r>
      <w:r w:rsidR="007D49D7">
        <w:rPr>
          <w:rFonts w:eastAsia="Times New Roman"/>
          <w:szCs w:val="24"/>
        </w:rPr>
        <w:t xml:space="preserve"> categorias. </w:t>
      </w:r>
    </w:p>
    <w:p w:rsidR="00CB03CC" w:rsidRDefault="00221B63" w:rsidP="004A3640">
      <w:pPr>
        <w:jc w:val="both"/>
        <w:rPr>
          <w:rFonts w:eastAsia="Times New Roman"/>
          <w:szCs w:val="24"/>
        </w:rPr>
      </w:pPr>
      <w:r>
        <w:rPr>
          <w:rFonts w:eastAsia="Times New Roman"/>
          <w:szCs w:val="24"/>
        </w:rPr>
        <w:t xml:space="preserve">O projeto EzMart se baseia nas categorias de RNFs de </w:t>
      </w:r>
      <w:r w:rsidR="00CB03CC">
        <w:rPr>
          <w:rFonts w:eastAsia="Times New Roman"/>
          <w:szCs w:val="24"/>
        </w:rPr>
        <w:t>Sommerville e classifica os requi</w:t>
      </w:r>
      <w:r>
        <w:rPr>
          <w:rFonts w:eastAsia="Times New Roman"/>
          <w:szCs w:val="24"/>
        </w:rPr>
        <w:t>sitos não funcionais nas próximas seções.</w:t>
      </w:r>
    </w:p>
    <w:p w:rsidR="00580C78" w:rsidRDefault="00580C78" w:rsidP="00580C78">
      <w:pPr>
        <w:keepNext/>
        <w:jc w:val="center"/>
      </w:pPr>
      <w:r>
        <w:rPr>
          <w:noProof/>
          <w:szCs w:val="24"/>
          <w:lang w:eastAsia="pt-BR"/>
        </w:rPr>
        <w:lastRenderedPageBreak/>
        <w:drawing>
          <wp:inline distT="0" distB="0" distL="0" distR="0" wp14:anchorId="00CD2A00" wp14:editId="59D0F673">
            <wp:extent cx="4829175" cy="2793597"/>
            <wp:effectExtent l="0" t="0" r="0" b="698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32799" cy="2795693"/>
                    </a:xfrm>
                    <a:prstGeom prst="rect">
                      <a:avLst/>
                    </a:prstGeom>
                    <a:noFill/>
                    <a:ln>
                      <a:noFill/>
                    </a:ln>
                  </pic:spPr>
                </pic:pic>
              </a:graphicData>
            </a:graphic>
          </wp:inline>
        </w:drawing>
      </w:r>
    </w:p>
    <w:p w:rsidR="007D49D7" w:rsidRPr="001B50DB" w:rsidRDefault="00F31A29" w:rsidP="001B50DB">
      <w:pPr>
        <w:pStyle w:val="Legenda"/>
        <w:spacing w:after="0"/>
        <w:rPr>
          <w:color w:val="auto"/>
        </w:rPr>
      </w:pPr>
      <w:bookmarkStart w:id="135" w:name="_Toc523855383"/>
      <w:r>
        <w:rPr>
          <w:color w:val="auto"/>
        </w:rPr>
        <w:t>Figura</w:t>
      </w:r>
      <w:r w:rsidR="00580C78" w:rsidRPr="001B50DB">
        <w:rPr>
          <w:color w:val="auto"/>
        </w:rPr>
        <w:t xml:space="preserve"> </w:t>
      </w:r>
      <w:r w:rsidR="0006100E" w:rsidRPr="001B50DB">
        <w:rPr>
          <w:color w:val="auto"/>
        </w:rPr>
        <w:fldChar w:fldCharType="begin"/>
      </w:r>
      <w:r w:rsidR="00580C78" w:rsidRPr="001B50DB">
        <w:rPr>
          <w:color w:val="auto"/>
        </w:rPr>
        <w:instrText xml:space="preserve"> SEQ Figura \* ARABIC </w:instrText>
      </w:r>
      <w:r w:rsidR="0006100E" w:rsidRPr="001B50DB">
        <w:rPr>
          <w:color w:val="auto"/>
        </w:rPr>
        <w:fldChar w:fldCharType="separate"/>
      </w:r>
      <w:r w:rsidR="00A2678F">
        <w:rPr>
          <w:noProof/>
          <w:color w:val="auto"/>
        </w:rPr>
        <w:t>35</w:t>
      </w:r>
      <w:r w:rsidR="0006100E" w:rsidRPr="001B50DB">
        <w:rPr>
          <w:color w:val="auto"/>
        </w:rPr>
        <w:fldChar w:fldCharType="end"/>
      </w:r>
      <w:r w:rsidR="005D5909">
        <w:rPr>
          <w:color w:val="auto"/>
        </w:rPr>
        <w:t xml:space="preserve"> </w:t>
      </w:r>
      <w:r w:rsidR="00580C78" w:rsidRPr="001B50DB">
        <w:rPr>
          <w:color w:val="auto"/>
        </w:rPr>
        <w:t>- Tipos de requisitos funcionais</w:t>
      </w:r>
      <w:bookmarkEnd w:id="135"/>
    </w:p>
    <w:p w:rsidR="004A3640" w:rsidRPr="00B70144" w:rsidRDefault="00B70144" w:rsidP="00B70144">
      <w:pPr>
        <w:pStyle w:val="Legenda"/>
        <w:spacing w:after="0"/>
        <w:rPr>
          <w:color w:val="auto"/>
        </w:rPr>
      </w:pPr>
      <w:r>
        <w:rPr>
          <w:color w:val="auto"/>
        </w:rPr>
        <w:t>Fonte: Sommerville (2007)</w:t>
      </w:r>
    </w:p>
    <w:p w:rsidR="005D5909" w:rsidRDefault="005D5909" w:rsidP="001B50DB">
      <w:pPr>
        <w:pStyle w:val="Ttulo4"/>
        <w:spacing w:before="240" w:after="240"/>
        <w:rPr>
          <w:rFonts w:ascii="Times New Roman" w:eastAsia="Times New Roman" w:hAnsi="Times New Roman" w:cs="Times New Roman"/>
          <w:b w:val="0"/>
          <w:i w:val="0"/>
          <w:color w:val="000000"/>
          <w:szCs w:val="24"/>
        </w:rPr>
      </w:pPr>
    </w:p>
    <w:p w:rsidR="001B50DB" w:rsidRPr="001B0F70" w:rsidRDefault="001B50DB" w:rsidP="001B50DB">
      <w:pPr>
        <w:pStyle w:val="Ttulo4"/>
        <w:spacing w:before="240" w:after="240"/>
        <w:rPr>
          <w:rFonts w:ascii="Times New Roman" w:eastAsia="Times New Roman" w:hAnsi="Times New Roman" w:cs="Times New Roman"/>
          <w:b w:val="0"/>
          <w:i w:val="0"/>
          <w:color w:val="000000"/>
          <w:szCs w:val="24"/>
        </w:rPr>
      </w:pPr>
      <w:r w:rsidRPr="001B0F70">
        <w:rPr>
          <w:rFonts w:ascii="Times New Roman" w:eastAsia="Times New Roman" w:hAnsi="Times New Roman" w:cs="Times New Roman"/>
          <w:b w:val="0"/>
          <w:i w:val="0"/>
          <w:color w:val="000000"/>
          <w:szCs w:val="24"/>
        </w:rPr>
        <w:t>5.1.2.1 Requisitos de Produto</w:t>
      </w:r>
    </w:p>
    <w:p w:rsidR="001C4D1D" w:rsidRDefault="001B50DB" w:rsidP="00124184">
      <w:pPr>
        <w:spacing w:before="240"/>
        <w:jc w:val="both"/>
        <w:rPr>
          <w:rFonts w:eastAsia="Times New Roman"/>
          <w:szCs w:val="24"/>
        </w:rPr>
      </w:pPr>
      <w:r>
        <w:rPr>
          <w:rFonts w:eastAsia="Times New Roman"/>
          <w:szCs w:val="24"/>
        </w:rPr>
        <w:t xml:space="preserve">Os requisitos de produto especificam o comportamento do produto, como desempenho, taxa de aceitação de falhas </w:t>
      </w:r>
      <w:r w:rsidR="00C4617E">
        <w:rPr>
          <w:rFonts w:eastAsia="Times New Roman"/>
          <w:szCs w:val="24"/>
        </w:rPr>
        <w:t>e usabilidade</w:t>
      </w:r>
      <w:r>
        <w:rPr>
          <w:rFonts w:eastAsia="Times New Roman"/>
          <w:szCs w:val="24"/>
        </w:rPr>
        <w:t>. De acordo com Sommerville (2008, p.</w:t>
      </w:r>
      <w:r w:rsidR="00221B63">
        <w:rPr>
          <w:rFonts w:eastAsia="Times New Roman"/>
          <w:szCs w:val="24"/>
        </w:rPr>
        <w:t xml:space="preserve"> </w:t>
      </w:r>
      <w:r>
        <w:rPr>
          <w:rFonts w:eastAsia="Times New Roman"/>
          <w:szCs w:val="24"/>
        </w:rPr>
        <w:t xml:space="preserve">83), os requisitos não funcionais de produto </w:t>
      </w:r>
      <w:r w:rsidRPr="001B0F70">
        <w:rPr>
          <w:rFonts w:eastAsia="Times New Roman"/>
          <w:szCs w:val="24"/>
        </w:rPr>
        <w:t>“especificam o comportamento do produto”.</w:t>
      </w:r>
    </w:p>
    <w:p w:rsidR="001B50DB" w:rsidRDefault="00F44298" w:rsidP="00EC35B2">
      <w:pPr>
        <w:pStyle w:val="NormalWeb"/>
        <w:numPr>
          <w:ilvl w:val="0"/>
          <w:numId w:val="106"/>
        </w:numPr>
        <w:shd w:val="clear" w:color="auto" w:fill="FFFFFF"/>
        <w:spacing w:before="0" w:beforeAutospacing="0" w:after="360" w:afterAutospacing="0" w:line="360" w:lineRule="auto"/>
        <w:jc w:val="both"/>
      </w:pPr>
      <w:r>
        <w:t>Requisitos de eficiência</w:t>
      </w:r>
    </w:p>
    <w:p w:rsidR="001B50DB" w:rsidRPr="00B70144" w:rsidRDefault="001B50DB" w:rsidP="001B50DB">
      <w:pPr>
        <w:pStyle w:val="NormalWeb"/>
        <w:shd w:val="clear" w:color="auto" w:fill="FFFFFF"/>
        <w:spacing w:before="0" w:beforeAutospacing="0" w:after="360" w:afterAutospacing="0" w:line="360" w:lineRule="auto"/>
        <w:jc w:val="both"/>
        <w:rPr>
          <w:b/>
        </w:rPr>
      </w:pPr>
      <w:r w:rsidRPr="00B70144">
        <w:rPr>
          <w:b/>
        </w:rPr>
        <w:t>RNF 01</w:t>
      </w:r>
      <w:r w:rsidR="00044D13" w:rsidRPr="00B70144">
        <w:rPr>
          <w:b/>
        </w:rPr>
        <w:t xml:space="preserve"> </w:t>
      </w:r>
      <w:r w:rsidRPr="00B70144">
        <w:rPr>
          <w:b/>
        </w:rPr>
        <w:t>– Disponibilidade do sistema</w:t>
      </w:r>
    </w:p>
    <w:p w:rsidR="000D4E6D" w:rsidRDefault="005F0DB1" w:rsidP="005F4AA7">
      <w:pPr>
        <w:pStyle w:val="NormalWeb"/>
        <w:shd w:val="clear" w:color="auto" w:fill="FFFFFF"/>
        <w:spacing w:before="0" w:beforeAutospacing="0" w:after="360" w:afterAutospacing="0" w:line="360" w:lineRule="auto"/>
        <w:jc w:val="both"/>
      </w:pPr>
      <w:r w:rsidRPr="00C4617E">
        <w:t>Para Kardec e</w:t>
      </w:r>
      <w:r w:rsidR="00CB03CC" w:rsidRPr="00C4617E">
        <w:t xml:space="preserve"> N</w:t>
      </w:r>
      <w:r w:rsidRPr="00C4617E">
        <w:t>ascif</w:t>
      </w:r>
      <w:r w:rsidR="00A04C74" w:rsidRPr="00C4617E">
        <w:t xml:space="preserve"> </w:t>
      </w:r>
      <w:r w:rsidR="00CB03CC" w:rsidRPr="00C4617E">
        <w:t>(2002</w:t>
      </w:r>
      <w:r w:rsidR="00C4617E" w:rsidRPr="00C4617E">
        <w:t>), a</w:t>
      </w:r>
      <w:r w:rsidR="00CB03CC" w:rsidRPr="00C4617E">
        <w:t xml:space="preserve"> disponibilidade é o tempo </w:t>
      </w:r>
      <w:r w:rsidR="001B50DB" w:rsidRPr="00C4617E">
        <w:t>em que o equipamento, sistema ou instalação está disponível para ope</w:t>
      </w:r>
      <w:r w:rsidR="00CB03CC" w:rsidRPr="00C4617E">
        <w:t xml:space="preserve">rar ou em condições de produzir. </w:t>
      </w:r>
      <w:r w:rsidR="001B50DB" w:rsidRPr="00C4617E">
        <w:t xml:space="preserve">Ela pode ser calculada pela relação entre a diferença do número de horas do período considerado (horas calendário) com o número de horas de intervenção </w:t>
      </w:r>
      <w:r w:rsidR="00C4617E">
        <w:t>para manutenções</w:t>
      </w:r>
      <w:r w:rsidR="001B50DB" w:rsidRPr="00C4617E">
        <w:t xml:space="preserve"> (manutenção preventiva por tempo ou por estado, manutenção corretiva e outros serviços) para cada item obse</w:t>
      </w:r>
      <w:r w:rsidR="00CB03CC" w:rsidRPr="00C4617E">
        <w:t>rvado e o número total de horas.</w:t>
      </w:r>
      <w:r w:rsidR="00CB03CC">
        <w:t xml:space="preserve"> </w:t>
      </w:r>
      <w:r w:rsidR="002269DF">
        <w:t xml:space="preserve"> </w:t>
      </w:r>
    </w:p>
    <w:p w:rsidR="00B70144" w:rsidRDefault="00CB03CC" w:rsidP="005F4AA7">
      <w:pPr>
        <w:pStyle w:val="NormalWeb"/>
        <w:shd w:val="clear" w:color="auto" w:fill="FFFFFF"/>
        <w:spacing w:before="0" w:beforeAutospacing="0" w:after="360" w:afterAutospacing="0" w:line="360" w:lineRule="auto"/>
        <w:jc w:val="both"/>
      </w:pPr>
      <w:r>
        <w:t xml:space="preserve">Desta maneira, o sistema EzMart </w:t>
      </w:r>
      <w:r w:rsidR="00C4617E">
        <w:t>deve</w:t>
      </w:r>
      <w:r>
        <w:t xml:space="preserve"> oferecer a taxa de disponibilidade do servidor da aplicação de 98%</w:t>
      </w:r>
      <w:r w:rsidR="000D4E6D">
        <w:t>,</w:t>
      </w:r>
      <w:r>
        <w:t xml:space="preserve"> aproximadamente</w:t>
      </w:r>
      <w:r w:rsidR="000D4E6D">
        <w:t>, 358 dias por ano</w:t>
      </w:r>
      <w:r>
        <w:t>.</w:t>
      </w:r>
    </w:p>
    <w:p w:rsidR="00CB03CC" w:rsidRPr="00B70144" w:rsidRDefault="00CB03CC" w:rsidP="00CB03CC">
      <w:pPr>
        <w:pStyle w:val="NormalWeb"/>
        <w:shd w:val="clear" w:color="auto" w:fill="FFFFFF"/>
        <w:spacing w:before="0" w:beforeAutospacing="0" w:after="360" w:afterAutospacing="0" w:line="360" w:lineRule="auto"/>
        <w:jc w:val="both"/>
        <w:rPr>
          <w:b/>
        </w:rPr>
      </w:pPr>
      <w:r w:rsidRPr="00B70144">
        <w:rPr>
          <w:b/>
        </w:rPr>
        <w:lastRenderedPageBreak/>
        <w:t>RNF 02</w:t>
      </w:r>
      <w:r w:rsidR="00044D13" w:rsidRPr="00B70144">
        <w:rPr>
          <w:b/>
        </w:rPr>
        <w:t xml:space="preserve"> </w:t>
      </w:r>
      <w:r w:rsidRPr="00B70144">
        <w:rPr>
          <w:b/>
        </w:rPr>
        <w:t>– Escalabilidade</w:t>
      </w:r>
    </w:p>
    <w:p w:rsidR="0015789F" w:rsidRPr="008679B5" w:rsidRDefault="0015789F" w:rsidP="00124184">
      <w:pPr>
        <w:spacing w:before="240"/>
        <w:jc w:val="both"/>
      </w:pPr>
      <w:r w:rsidRPr="008679B5">
        <w:t>Escalabilidade é um termo usado descrever uma propriedade de sistemas. Hill em 1990 propôs um desafio para descrever forma</w:t>
      </w:r>
      <w:r w:rsidR="002269DF" w:rsidRPr="008679B5">
        <w:t>lmente o que é a escalabilidade</w:t>
      </w:r>
      <w:r w:rsidRPr="008679B5">
        <w:t xml:space="preserve"> e</w:t>
      </w:r>
      <w:r w:rsidR="002269DF" w:rsidRPr="008679B5">
        <w:t>,</w:t>
      </w:r>
      <w:r w:rsidRPr="008679B5">
        <w:t xml:space="preserve"> depois </w:t>
      </w:r>
      <w:r w:rsidR="008679B5" w:rsidRPr="008679B5">
        <w:t>dela, muitas</w:t>
      </w:r>
      <w:r w:rsidRPr="008679B5">
        <w:t xml:space="preserve"> definições foram realizadas, formais ou informais, </w:t>
      </w:r>
      <w:r w:rsidR="002269DF" w:rsidRPr="008679B5">
        <w:t>sendo que</w:t>
      </w:r>
      <w:r w:rsidRPr="008679B5">
        <w:t xml:space="preserve"> não há </w:t>
      </w:r>
      <w:r w:rsidR="002269DF" w:rsidRPr="008679B5">
        <w:t>apenas</w:t>
      </w:r>
      <w:r w:rsidRPr="008679B5">
        <w:t xml:space="preserve"> uma definição amplamente aceita, por se tratar de um tópico multidimensional. Clements et al. </w:t>
      </w:r>
      <w:r w:rsidR="002269DF" w:rsidRPr="008679B5">
        <w:t>(</w:t>
      </w:r>
      <w:r w:rsidRPr="008679B5">
        <w:t>2002</w:t>
      </w:r>
      <w:r w:rsidR="002269DF" w:rsidRPr="008679B5">
        <w:t>)</w:t>
      </w:r>
      <w:r w:rsidRPr="008679B5">
        <w:t xml:space="preserve"> afirma</w:t>
      </w:r>
      <w:r w:rsidR="002269DF" w:rsidRPr="008679B5">
        <w:t>m</w:t>
      </w:r>
      <w:r w:rsidRPr="008679B5">
        <w:t xml:space="preserve"> que a arquitetura de sistemas é um tópico multidimensional, assim como a escalabilidade.</w:t>
      </w:r>
      <w:r w:rsidR="000D5E46" w:rsidRPr="008679B5">
        <w:t xml:space="preserve"> </w:t>
      </w:r>
      <w:r w:rsidRPr="008679B5">
        <w:t xml:space="preserve"> Portanto, ao se referir ao termo escalabilidade devem-se levar em consideração importantes aspectos como desempenho, manutenibilidade, usabilidade, confiabilida</w:t>
      </w:r>
      <w:r w:rsidR="000D5E46" w:rsidRPr="008679B5">
        <w:t>de, segurança e disponibilidade</w:t>
      </w:r>
      <w:r w:rsidRPr="008679B5">
        <w:t xml:space="preserve"> (D</w:t>
      </w:r>
      <w:r w:rsidR="000D5E46" w:rsidRPr="008679B5">
        <w:t>UBOC</w:t>
      </w:r>
      <w:r w:rsidRPr="008679B5">
        <w:t xml:space="preserve"> et al.</w:t>
      </w:r>
      <w:r w:rsidR="008679B5" w:rsidRPr="008679B5">
        <w:t>, 2007</w:t>
      </w:r>
      <w:r w:rsidRPr="008679B5">
        <w:t>)</w:t>
      </w:r>
      <w:r w:rsidR="00951180" w:rsidRPr="008679B5">
        <w:t>. Duboc et al. (2007, p.</w:t>
      </w:r>
      <w:r w:rsidR="000D5E46" w:rsidRPr="008679B5">
        <w:t xml:space="preserve"> </w:t>
      </w:r>
      <w:r w:rsidR="00F367AF" w:rsidRPr="008679B5">
        <w:t>375) definem escalabilidade como:</w:t>
      </w:r>
    </w:p>
    <w:p w:rsidR="00951180" w:rsidRPr="008679B5" w:rsidRDefault="00B615D8" w:rsidP="00951180">
      <w:pPr>
        <w:spacing w:before="240"/>
        <w:ind w:left="2268"/>
        <w:jc w:val="both"/>
        <w:rPr>
          <w:sz w:val="20"/>
          <w:szCs w:val="20"/>
        </w:rPr>
      </w:pPr>
      <w:r w:rsidRPr="008679B5">
        <w:rPr>
          <w:sz w:val="20"/>
          <w:szCs w:val="20"/>
        </w:rPr>
        <w:t>Uma</w:t>
      </w:r>
      <w:r w:rsidR="00951180" w:rsidRPr="008679B5">
        <w:rPr>
          <w:sz w:val="20"/>
          <w:szCs w:val="20"/>
        </w:rPr>
        <w:t xml:space="preserve"> qualidade de sistemas de </w:t>
      </w:r>
      <w:r w:rsidR="00A007F0" w:rsidRPr="008679B5">
        <w:rPr>
          <w:i/>
          <w:sz w:val="20"/>
          <w:szCs w:val="20"/>
        </w:rPr>
        <w:t>software</w:t>
      </w:r>
      <w:r w:rsidR="00951180" w:rsidRPr="008679B5">
        <w:rPr>
          <w:sz w:val="20"/>
          <w:szCs w:val="20"/>
        </w:rPr>
        <w:t xml:space="preserve"> caracterizada pelo impacto causal que aspectos de escalabilidade do ambiente do sistema e seu projeto tem em certas qualidades mensuráveis a medida que estes aspectos variam dentro de uma faixa operacional esperada. Se um sistema pode acomodar esta variação de alguma maneira que é aceitável para os</w:t>
      </w:r>
      <w:r w:rsidR="00F367AF" w:rsidRPr="008679B5">
        <w:rPr>
          <w:sz w:val="20"/>
          <w:szCs w:val="20"/>
        </w:rPr>
        <w:t xml:space="preserve"> interessados, então o sistema é</w:t>
      </w:r>
      <w:r w:rsidR="00951180" w:rsidRPr="008679B5">
        <w:rPr>
          <w:sz w:val="20"/>
          <w:szCs w:val="20"/>
        </w:rPr>
        <w:t xml:space="preserve"> escalável.</w:t>
      </w:r>
    </w:p>
    <w:p w:rsidR="00F367AF" w:rsidRDefault="00951180" w:rsidP="00951180">
      <w:pPr>
        <w:spacing w:before="240"/>
        <w:jc w:val="both"/>
        <w:rPr>
          <w:szCs w:val="24"/>
        </w:rPr>
      </w:pPr>
      <w:r w:rsidRPr="008679B5">
        <w:rPr>
          <w:szCs w:val="24"/>
        </w:rPr>
        <w:t xml:space="preserve">Portanto, a escalabilidade pode ser compreendida como a capacidade do sistema </w:t>
      </w:r>
      <w:r w:rsidRPr="008679B5">
        <w:rPr>
          <w:szCs w:val="24"/>
        </w:rPr>
        <w:tab/>
        <w:t>de acomodar cargas de trabalho variantes, enquanto continua a satisfazer todos os outros requisitos funcionais e não funcionais.</w:t>
      </w:r>
    </w:p>
    <w:p w:rsidR="00951180" w:rsidRDefault="00F367AF" w:rsidP="00951180">
      <w:pPr>
        <w:spacing w:before="240"/>
        <w:jc w:val="both"/>
        <w:rPr>
          <w:szCs w:val="24"/>
        </w:rPr>
      </w:pPr>
      <w:r>
        <w:rPr>
          <w:szCs w:val="24"/>
        </w:rPr>
        <w:t>O</w:t>
      </w:r>
      <w:r w:rsidR="00951180">
        <w:rPr>
          <w:szCs w:val="24"/>
        </w:rPr>
        <w:t xml:space="preserve"> sistema EzMart </w:t>
      </w:r>
      <w:r w:rsidR="008679B5">
        <w:rPr>
          <w:szCs w:val="24"/>
        </w:rPr>
        <w:t>deve</w:t>
      </w:r>
      <w:r w:rsidR="00951180">
        <w:rPr>
          <w:szCs w:val="24"/>
        </w:rPr>
        <w:t xml:space="preserve"> prover a capacidade de processar crescentes e variantes cargas de trabalho, mantendo </w:t>
      </w:r>
      <w:r>
        <w:rPr>
          <w:szCs w:val="24"/>
        </w:rPr>
        <w:t>ou aumentando o seu desempenho, conforme a demanda.</w:t>
      </w:r>
    </w:p>
    <w:p w:rsidR="00951180" w:rsidRDefault="00951180" w:rsidP="00951180">
      <w:pPr>
        <w:spacing w:before="240"/>
        <w:ind w:left="2268"/>
        <w:jc w:val="both"/>
      </w:pPr>
    </w:p>
    <w:p w:rsidR="00951180" w:rsidRDefault="00A96F1E" w:rsidP="00EC35B2">
      <w:pPr>
        <w:pStyle w:val="NormalWeb"/>
        <w:numPr>
          <w:ilvl w:val="0"/>
          <w:numId w:val="106"/>
        </w:numPr>
        <w:shd w:val="clear" w:color="auto" w:fill="FFFFFF"/>
        <w:spacing w:before="0" w:beforeAutospacing="0" w:after="360" w:afterAutospacing="0" w:line="360" w:lineRule="auto"/>
        <w:jc w:val="both"/>
      </w:pPr>
      <w:r>
        <w:t xml:space="preserve">Requisitos de </w:t>
      </w:r>
      <w:r>
        <w:tab/>
        <w:t>confiabilidade</w:t>
      </w:r>
    </w:p>
    <w:p w:rsidR="00A96F1E" w:rsidRPr="00B70144" w:rsidRDefault="00A96F1E" w:rsidP="00A96F1E">
      <w:pPr>
        <w:pStyle w:val="NormalWeb"/>
        <w:shd w:val="clear" w:color="auto" w:fill="FFFFFF"/>
        <w:spacing w:before="0" w:beforeAutospacing="0" w:after="360" w:afterAutospacing="0" w:line="360" w:lineRule="auto"/>
        <w:jc w:val="both"/>
        <w:rPr>
          <w:b/>
        </w:rPr>
      </w:pPr>
      <w:r w:rsidRPr="00B70144">
        <w:rPr>
          <w:b/>
        </w:rPr>
        <w:t>RNF 03</w:t>
      </w:r>
      <w:r w:rsidR="00044D13" w:rsidRPr="00B70144">
        <w:rPr>
          <w:b/>
        </w:rPr>
        <w:t xml:space="preserve"> </w:t>
      </w:r>
      <w:r w:rsidRPr="00B70144">
        <w:rPr>
          <w:b/>
        </w:rPr>
        <w:t>– Consistência de dados</w:t>
      </w:r>
    </w:p>
    <w:p w:rsidR="00D56E26" w:rsidRPr="008679B5" w:rsidRDefault="00D56E26" w:rsidP="00A96F1E">
      <w:pPr>
        <w:pStyle w:val="NormalWeb"/>
        <w:shd w:val="clear" w:color="auto" w:fill="FFFFFF"/>
        <w:spacing w:before="0" w:beforeAutospacing="0" w:after="360" w:afterAutospacing="0" w:line="360" w:lineRule="auto"/>
        <w:jc w:val="both"/>
      </w:pPr>
      <w:r w:rsidRPr="008679B5">
        <w:t xml:space="preserve">A consistência de dados refere-se a todas as transações em um </w:t>
      </w:r>
      <w:r w:rsidR="006E67D5" w:rsidRPr="008679B5">
        <w:t>b</w:t>
      </w:r>
      <w:r w:rsidR="001C2D54" w:rsidRPr="008679B5">
        <w:t xml:space="preserve">anco de </w:t>
      </w:r>
      <w:r w:rsidR="006E67D5" w:rsidRPr="008679B5">
        <w:t>d</w:t>
      </w:r>
      <w:r w:rsidR="001C2D54" w:rsidRPr="008679B5">
        <w:t>ados</w:t>
      </w:r>
      <w:r w:rsidRPr="008679B5">
        <w:t xml:space="preserve"> que não violem nenhuma restrição de integridade durante a execução de alguma tarefa. Uma transação é a execução de um programa, vista pelo Sistema Gerenciador de Banco de Dados (SGBD) como uma série de leituras e escritas. Um SGBD deve garantir quatro propriedades de transação para manter os dados protegidos de acesso concorrente e de falhas de sistema: </w:t>
      </w:r>
    </w:p>
    <w:p w:rsidR="00FF100E" w:rsidRPr="008679B5" w:rsidRDefault="00D56E26" w:rsidP="00EC35B2">
      <w:pPr>
        <w:pStyle w:val="NormalWeb"/>
        <w:numPr>
          <w:ilvl w:val="0"/>
          <w:numId w:val="108"/>
        </w:numPr>
        <w:shd w:val="clear" w:color="auto" w:fill="FFFFFF"/>
        <w:spacing w:before="0" w:beforeAutospacing="0" w:after="360" w:afterAutospacing="0" w:line="360" w:lineRule="auto"/>
        <w:jc w:val="both"/>
      </w:pPr>
      <w:r w:rsidRPr="008679B5">
        <w:lastRenderedPageBreak/>
        <w:t>a</w:t>
      </w:r>
      <w:r w:rsidR="00FF100E" w:rsidRPr="008679B5">
        <w:t>tomicidade: a</w:t>
      </w:r>
      <w:r w:rsidRPr="008679B5">
        <w:t xml:space="preserve"> execução de toda transação deve ser considerada atômica; ou todas as ações são ex</w:t>
      </w:r>
      <w:r w:rsidR="00FF100E" w:rsidRPr="008679B5">
        <w:t>ecutadas ou nenhuma delas é.;</w:t>
      </w:r>
    </w:p>
    <w:p w:rsidR="00FF100E" w:rsidRPr="008679B5" w:rsidRDefault="00FF100E" w:rsidP="00EC35B2">
      <w:pPr>
        <w:pStyle w:val="NormalWeb"/>
        <w:numPr>
          <w:ilvl w:val="0"/>
          <w:numId w:val="108"/>
        </w:numPr>
        <w:shd w:val="clear" w:color="auto" w:fill="FFFFFF"/>
        <w:spacing w:before="0" w:beforeAutospacing="0" w:after="360" w:afterAutospacing="0" w:line="360" w:lineRule="auto"/>
        <w:jc w:val="both"/>
      </w:pPr>
      <w:r w:rsidRPr="008679B5">
        <w:t>consistência: c</w:t>
      </w:r>
      <w:r w:rsidR="00D56E26" w:rsidRPr="008679B5">
        <w:t>ada transação deve preservar a co</w:t>
      </w:r>
      <w:r w:rsidRPr="008679B5">
        <w:t xml:space="preserve">nsistência do </w:t>
      </w:r>
      <w:r w:rsidR="001C2D54" w:rsidRPr="008679B5">
        <w:t>Banco de Dados</w:t>
      </w:r>
      <w:r w:rsidRPr="008679B5">
        <w:t xml:space="preserve">; </w:t>
      </w:r>
    </w:p>
    <w:p w:rsidR="00FF100E" w:rsidRPr="008679B5" w:rsidRDefault="00FF100E" w:rsidP="00EC35B2">
      <w:pPr>
        <w:pStyle w:val="NormalWeb"/>
        <w:numPr>
          <w:ilvl w:val="0"/>
          <w:numId w:val="108"/>
        </w:numPr>
        <w:shd w:val="clear" w:color="auto" w:fill="FFFFFF"/>
        <w:spacing w:before="0" w:beforeAutospacing="0" w:after="360" w:afterAutospacing="0" w:line="360" w:lineRule="auto"/>
        <w:jc w:val="both"/>
      </w:pPr>
      <w:r w:rsidRPr="008679B5">
        <w:t>isolamento: t</w:t>
      </w:r>
      <w:r w:rsidR="00D56E26" w:rsidRPr="008679B5">
        <w:t>oda transação é isolada ou protegida das ações de outras transações concorrentes;</w:t>
      </w:r>
    </w:p>
    <w:p w:rsidR="00FF100E" w:rsidRPr="008679B5" w:rsidRDefault="00FF100E" w:rsidP="00EC35B2">
      <w:pPr>
        <w:pStyle w:val="NormalWeb"/>
        <w:numPr>
          <w:ilvl w:val="0"/>
          <w:numId w:val="108"/>
        </w:numPr>
        <w:shd w:val="clear" w:color="auto" w:fill="FFFFFF"/>
        <w:spacing w:before="0" w:beforeAutospacing="0" w:after="360" w:afterAutospacing="0" w:line="360" w:lineRule="auto"/>
        <w:jc w:val="both"/>
      </w:pPr>
      <w:r w:rsidRPr="008679B5">
        <w:t>durabilidade: u</w:t>
      </w:r>
      <w:r w:rsidR="00D56E26" w:rsidRPr="008679B5">
        <w:t xml:space="preserve">ma vez informada a conclusão de uma transação de maneira satisfatória, o SGBD deve persistir os resultados da transação mesmo que o sistema sofra uma queda antes que esses resultados sejam persistidos no disco. </w:t>
      </w:r>
    </w:p>
    <w:p w:rsidR="00D56E26" w:rsidRPr="006E67D5" w:rsidRDefault="00D56E26" w:rsidP="00FF100E">
      <w:pPr>
        <w:pStyle w:val="NormalWeb"/>
        <w:shd w:val="clear" w:color="auto" w:fill="FFFFFF"/>
        <w:spacing w:before="0" w:beforeAutospacing="0" w:after="360" w:afterAutospacing="0" w:line="360" w:lineRule="auto"/>
        <w:jc w:val="both"/>
      </w:pPr>
      <w:r w:rsidRPr="008679B5">
        <w:t>O acrônimo ACID é utilizado para referências das quatro propriedades citadas acima: atomicidade, consistência, isolamento e durabilidade.</w:t>
      </w:r>
    </w:p>
    <w:p w:rsidR="005F4AA7" w:rsidRDefault="006E67D5" w:rsidP="00FF100E">
      <w:pPr>
        <w:pStyle w:val="NormalWeb"/>
        <w:shd w:val="clear" w:color="auto" w:fill="FFFFFF"/>
        <w:spacing w:before="0" w:beforeAutospacing="0" w:after="360" w:afterAutospacing="0" w:line="360" w:lineRule="auto"/>
        <w:jc w:val="both"/>
      </w:pPr>
      <w:r>
        <w:t>O</w:t>
      </w:r>
      <w:r w:rsidR="00FF100E">
        <w:t xml:space="preserve"> sistema EzMart </w:t>
      </w:r>
      <w:r w:rsidR="008679B5" w:rsidRPr="008679B5">
        <w:t>deve</w:t>
      </w:r>
      <w:r>
        <w:t xml:space="preserve"> </w:t>
      </w:r>
      <w:r w:rsidR="00FF100E">
        <w:t>implementa</w:t>
      </w:r>
      <w:r>
        <w:t>r</w:t>
      </w:r>
      <w:r w:rsidR="00FF100E">
        <w:t xml:space="preserve"> regras e restrições </w:t>
      </w:r>
      <w:r>
        <w:t>para a gravação dos</w:t>
      </w:r>
      <w:r w:rsidR="00FF100E">
        <w:t xml:space="preserve"> dados no </w:t>
      </w:r>
      <w:r w:rsidR="001C2D54">
        <w:t>Banco de Dados</w:t>
      </w:r>
      <w:r w:rsidR="00FF100E">
        <w:t>, assim como validações de dados conforme descrição em cada requisito funcional tratado neste documen</w:t>
      </w:r>
      <w:r>
        <w:t xml:space="preserve">to. </w:t>
      </w:r>
    </w:p>
    <w:p w:rsidR="001D7856" w:rsidRDefault="00FF100E" w:rsidP="001D7856">
      <w:pPr>
        <w:pStyle w:val="NormalWeb"/>
        <w:numPr>
          <w:ilvl w:val="0"/>
          <w:numId w:val="106"/>
        </w:numPr>
        <w:shd w:val="clear" w:color="auto" w:fill="FFFFFF"/>
        <w:spacing w:before="0" w:beforeAutospacing="0" w:after="360" w:afterAutospacing="0" w:line="360" w:lineRule="auto"/>
        <w:jc w:val="both"/>
      </w:pPr>
      <w:r w:rsidRPr="191C2A8F">
        <w:t>Requisitos de usabilidade</w:t>
      </w:r>
    </w:p>
    <w:p w:rsidR="001D7856" w:rsidRDefault="001D7856" w:rsidP="001D7856">
      <w:pPr>
        <w:pStyle w:val="NormalWeb"/>
        <w:shd w:val="clear" w:color="auto" w:fill="FFFFFF"/>
        <w:spacing w:before="0" w:beforeAutospacing="0" w:after="360" w:afterAutospacing="0" w:line="360" w:lineRule="auto"/>
        <w:jc w:val="both"/>
      </w:pPr>
    </w:p>
    <w:p w:rsidR="00A96F1E" w:rsidRPr="00B70144" w:rsidRDefault="00044D13" w:rsidP="00A96F1E">
      <w:pPr>
        <w:pStyle w:val="NormalWeb"/>
        <w:shd w:val="clear" w:color="auto" w:fill="FFFFFF"/>
        <w:spacing w:before="0" w:beforeAutospacing="0" w:after="360" w:afterAutospacing="0" w:line="360" w:lineRule="auto"/>
        <w:jc w:val="both"/>
        <w:rPr>
          <w:b/>
        </w:rPr>
      </w:pPr>
      <w:r w:rsidRPr="00B70144">
        <w:rPr>
          <w:b/>
        </w:rPr>
        <w:t xml:space="preserve">RNF 04 </w:t>
      </w:r>
      <w:r w:rsidRPr="00B70144">
        <w:rPr>
          <w:rFonts w:eastAsia="Times New Roman,Arial"/>
          <w:b/>
          <w:bCs/>
        </w:rPr>
        <w:t xml:space="preserve">– </w:t>
      </w:r>
      <w:r w:rsidR="00FF100E" w:rsidRPr="00B70144">
        <w:rPr>
          <w:b/>
          <w:i/>
        </w:rPr>
        <w:t>Layout</w:t>
      </w:r>
      <w:r w:rsidR="00FF100E" w:rsidRPr="00B70144">
        <w:rPr>
          <w:b/>
        </w:rPr>
        <w:t xml:space="preserve"> responsivo</w:t>
      </w:r>
    </w:p>
    <w:p w:rsidR="00FF100E" w:rsidRPr="008679B5" w:rsidRDefault="00FF100E" w:rsidP="00A96F1E">
      <w:pPr>
        <w:pStyle w:val="NormalWeb"/>
        <w:shd w:val="clear" w:color="auto" w:fill="FFFFFF"/>
        <w:spacing w:before="0" w:beforeAutospacing="0" w:after="360" w:afterAutospacing="0" w:line="360" w:lineRule="auto"/>
        <w:jc w:val="both"/>
      </w:pPr>
      <w:r w:rsidRPr="008679B5">
        <w:t xml:space="preserve">Usuários de dispositivos móveis que fazem uso da </w:t>
      </w:r>
      <w:r w:rsidRPr="008679B5">
        <w:rPr>
          <w:i/>
        </w:rPr>
        <w:t>web</w:t>
      </w:r>
      <w:r w:rsidRPr="008679B5">
        <w:t xml:space="preserve"> se deparam em diversas situações com problemas de visualização de sites não adaptativos aos diversos dispositivos existentes, como fontes pequenas, imagens cortadas, </w:t>
      </w:r>
      <w:r w:rsidRPr="008679B5">
        <w:rPr>
          <w:i/>
        </w:rPr>
        <w:t xml:space="preserve">links </w:t>
      </w:r>
      <w:r w:rsidRPr="008679B5">
        <w:t xml:space="preserve">ilegíveis e conteúdos distorcidos. </w:t>
      </w:r>
      <w:r w:rsidR="00E46DC9" w:rsidRPr="008679B5">
        <w:t xml:space="preserve">A tecnologia móvel tem avançado, fazendo com que o acesso à </w:t>
      </w:r>
      <w:r w:rsidR="00E46DC9" w:rsidRPr="008679B5">
        <w:rPr>
          <w:i/>
        </w:rPr>
        <w:t>Web</w:t>
      </w:r>
      <w:r w:rsidR="00E46DC9" w:rsidRPr="008679B5">
        <w:t xml:space="preserve"> </w:t>
      </w:r>
      <w:r w:rsidR="008679B5" w:rsidRPr="008679B5">
        <w:t>seja feito</w:t>
      </w:r>
      <w:r w:rsidR="00E46DC9" w:rsidRPr="008679B5">
        <w:t xml:space="preserve"> por meio </w:t>
      </w:r>
      <w:r w:rsidR="008679B5" w:rsidRPr="008679B5">
        <w:t>de vários</w:t>
      </w:r>
      <w:r w:rsidR="00E46DC9" w:rsidRPr="008679B5">
        <w:t xml:space="preserve"> tipos de disp</w:t>
      </w:r>
      <w:r w:rsidRPr="008679B5">
        <w:t>ositivos</w:t>
      </w:r>
      <w:r w:rsidR="00E46DC9" w:rsidRPr="008679B5">
        <w:t>, sendo n</w:t>
      </w:r>
      <w:r w:rsidRPr="008679B5">
        <w:t>ecessário considerar que suporte além d</w:t>
      </w:r>
      <w:r w:rsidR="00E46DC9" w:rsidRPr="008679B5">
        <w:t>e monitores</w:t>
      </w:r>
      <w:r w:rsidRPr="008679B5">
        <w:t xml:space="preserve"> </w:t>
      </w:r>
      <w:r w:rsidRPr="008679B5">
        <w:rPr>
          <w:i/>
        </w:rPr>
        <w:t>desktop</w:t>
      </w:r>
      <w:r w:rsidRPr="008679B5">
        <w:t xml:space="preserve">, telas pequenas, </w:t>
      </w:r>
      <w:r w:rsidRPr="008679B5">
        <w:rPr>
          <w:i/>
        </w:rPr>
        <w:t>touch screen, smart</w:t>
      </w:r>
      <w:r w:rsidRPr="008679B5">
        <w:t xml:space="preserve"> TV, redes móveis e muitas outras tecnologias (FISHER; SHARKIE, 2013, p. 1).</w:t>
      </w:r>
      <w:r w:rsidR="00D04072" w:rsidRPr="008679B5">
        <w:rPr>
          <w:noProof/>
        </w:rPr>
        <w:t xml:space="preserve"> </w:t>
      </w:r>
    </w:p>
    <w:p w:rsidR="00D04072" w:rsidRPr="008679B5" w:rsidRDefault="00784161" w:rsidP="00A96F1E">
      <w:pPr>
        <w:pStyle w:val="NormalWeb"/>
        <w:shd w:val="clear" w:color="auto" w:fill="FFFFFF"/>
        <w:spacing w:before="0" w:beforeAutospacing="0" w:after="360" w:afterAutospacing="0" w:line="360" w:lineRule="auto"/>
        <w:jc w:val="both"/>
      </w:pPr>
      <w:r w:rsidRPr="008679B5">
        <w:t>A F</w:t>
      </w:r>
      <w:r w:rsidR="005D5909" w:rsidRPr="008679B5">
        <w:t>igura</w:t>
      </w:r>
      <w:r w:rsidRPr="008679B5">
        <w:t xml:space="preserve"> 3</w:t>
      </w:r>
      <w:r w:rsidR="005D5909" w:rsidRPr="008679B5">
        <w:t>4</w:t>
      </w:r>
      <w:r w:rsidR="00D04072" w:rsidRPr="008679B5">
        <w:t xml:space="preserve"> ilustra o comportamento de um site responsivo. </w:t>
      </w:r>
    </w:p>
    <w:p w:rsidR="00D04072" w:rsidRPr="008679B5" w:rsidRDefault="00D04072" w:rsidP="00D04072">
      <w:pPr>
        <w:pStyle w:val="NormalWeb"/>
        <w:keepNext/>
        <w:shd w:val="clear" w:color="auto" w:fill="FFFFFF"/>
        <w:spacing w:before="0" w:beforeAutospacing="0" w:after="360" w:afterAutospacing="0" w:line="360" w:lineRule="auto"/>
        <w:jc w:val="center"/>
      </w:pPr>
      <w:r w:rsidRPr="008679B5">
        <w:rPr>
          <w:noProof/>
        </w:rPr>
        <w:lastRenderedPageBreak/>
        <w:drawing>
          <wp:inline distT="0" distB="0" distL="0" distR="0" wp14:anchorId="408B7950" wp14:editId="41B9C7B5">
            <wp:extent cx="3667125" cy="2314575"/>
            <wp:effectExtent l="0" t="0" r="9525"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3667125" cy="2314575"/>
                    </a:xfrm>
                    <a:prstGeom prst="rect">
                      <a:avLst/>
                    </a:prstGeom>
                  </pic:spPr>
                </pic:pic>
              </a:graphicData>
            </a:graphic>
          </wp:inline>
        </w:drawing>
      </w:r>
    </w:p>
    <w:p w:rsidR="00D04072" w:rsidRPr="008679B5" w:rsidRDefault="00F31A29" w:rsidP="00D04072">
      <w:pPr>
        <w:pStyle w:val="Legenda"/>
        <w:spacing w:after="0"/>
        <w:rPr>
          <w:color w:val="auto"/>
        </w:rPr>
      </w:pPr>
      <w:bookmarkStart w:id="136" w:name="_Toc523855384"/>
      <w:r w:rsidRPr="008679B5">
        <w:rPr>
          <w:color w:val="auto"/>
        </w:rPr>
        <w:t>Figura</w:t>
      </w:r>
      <w:r w:rsidR="00D04072" w:rsidRPr="008679B5">
        <w:rPr>
          <w:color w:val="auto"/>
        </w:rPr>
        <w:t xml:space="preserve"> </w:t>
      </w:r>
      <w:r w:rsidR="0006100E" w:rsidRPr="008679B5">
        <w:rPr>
          <w:color w:val="auto"/>
        </w:rPr>
        <w:fldChar w:fldCharType="begin"/>
      </w:r>
      <w:r w:rsidR="00D04072" w:rsidRPr="008679B5">
        <w:rPr>
          <w:color w:val="auto"/>
        </w:rPr>
        <w:instrText xml:space="preserve"> SEQ Figura \* ARABIC </w:instrText>
      </w:r>
      <w:r w:rsidR="0006100E" w:rsidRPr="008679B5">
        <w:rPr>
          <w:color w:val="auto"/>
        </w:rPr>
        <w:fldChar w:fldCharType="separate"/>
      </w:r>
      <w:r w:rsidR="00A2678F">
        <w:rPr>
          <w:noProof/>
          <w:color w:val="auto"/>
        </w:rPr>
        <w:t>36</w:t>
      </w:r>
      <w:r w:rsidR="0006100E" w:rsidRPr="008679B5">
        <w:rPr>
          <w:color w:val="auto"/>
        </w:rPr>
        <w:fldChar w:fldCharType="end"/>
      </w:r>
      <w:r w:rsidR="005D5909" w:rsidRPr="008679B5">
        <w:rPr>
          <w:color w:val="auto"/>
        </w:rPr>
        <w:t xml:space="preserve"> </w:t>
      </w:r>
      <w:r w:rsidR="00D04072" w:rsidRPr="008679B5">
        <w:rPr>
          <w:color w:val="auto"/>
        </w:rPr>
        <w:t>- Comportamento de um site responsivo</w:t>
      </w:r>
      <w:bookmarkEnd w:id="136"/>
    </w:p>
    <w:p w:rsidR="00D04072" w:rsidRPr="008679B5" w:rsidRDefault="00D04072" w:rsidP="00D04072">
      <w:pPr>
        <w:pStyle w:val="Legenda"/>
        <w:spacing w:line="360" w:lineRule="auto"/>
        <w:jc w:val="both"/>
        <w:rPr>
          <w:color w:val="auto"/>
        </w:rPr>
      </w:pPr>
      <w:r w:rsidRPr="008679B5">
        <w:rPr>
          <w:color w:val="auto"/>
        </w:rPr>
        <w:t>Fonte: Master Studio Web (2012)</w:t>
      </w:r>
    </w:p>
    <w:p w:rsidR="00D04072" w:rsidRPr="008679B5" w:rsidRDefault="00D04072" w:rsidP="00D04072">
      <w:pPr>
        <w:pStyle w:val="NormalWeb"/>
        <w:shd w:val="clear" w:color="auto" w:fill="FFFFFF"/>
        <w:spacing w:before="0" w:beforeAutospacing="0" w:after="240" w:afterAutospacing="0" w:line="360" w:lineRule="auto"/>
        <w:jc w:val="both"/>
      </w:pPr>
      <w:r w:rsidRPr="008679B5">
        <w:t xml:space="preserve">O conteúdo de um site responsivo se adapta à área </w:t>
      </w:r>
      <w:r w:rsidR="003C3D65" w:rsidRPr="008679B5">
        <w:t>de projeção disponível</w:t>
      </w:r>
      <w:r w:rsidRPr="008679B5">
        <w:t>, adequando a visualizaçã</w:t>
      </w:r>
      <w:r w:rsidR="003C3D65" w:rsidRPr="008679B5">
        <w:t xml:space="preserve">o e a navegabilidade sem ocultar </w:t>
      </w:r>
      <w:r w:rsidRPr="008679B5">
        <w:t xml:space="preserve">as informações, independente do dispositivo, independente da resolução, tamanho de tela, interface com </w:t>
      </w:r>
      <w:r w:rsidRPr="008679B5">
        <w:rPr>
          <w:i/>
        </w:rPr>
        <w:t>touch</w:t>
      </w:r>
      <w:r w:rsidRPr="008679B5">
        <w:t xml:space="preserve"> ou mouse, seja ele móvel ou não. Neste contexto é importante conhecer algumas resoluções de telas, levando em consideração sua orientação</w:t>
      </w:r>
      <w:r w:rsidR="00784161" w:rsidRPr="008679B5">
        <w:t xml:space="preserve"> retrato e paisagem. A F</w:t>
      </w:r>
      <w:r w:rsidR="005D5909" w:rsidRPr="008679B5">
        <w:t>igura</w:t>
      </w:r>
      <w:r w:rsidR="00784161" w:rsidRPr="008679B5">
        <w:t xml:space="preserve"> 3</w:t>
      </w:r>
      <w:r w:rsidR="005D5909" w:rsidRPr="008679B5">
        <w:t>5</w:t>
      </w:r>
      <w:r w:rsidRPr="008679B5">
        <w:t xml:space="preserve"> ilustra as resoluções.</w:t>
      </w:r>
    </w:p>
    <w:p w:rsidR="00D04072" w:rsidRPr="008679B5" w:rsidRDefault="00D04072" w:rsidP="00D04072">
      <w:pPr>
        <w:pStyle w:val="NormalWeb"/>
        <w:keepNext/>
        <w:shd w:val="clear" w:color="auto" w:fill="FFFFFF"/>
        <w:spacing w:before="0" w:beforeAutospacing="0" w:after="360" w:afterAutospacing="0" w:line="360" w:lineRule="auto"/>
        <w:jc w:val="center"/>
      </w:pPr>
      <w:r w:rsidRPr="008679B5">
        <w:rPr>
          <w:noProof/>
        </w:rPr>
        <w:drawing>
          <wp:inline distT="0" distB="0" distL="0" distR="0" wp14:anchorId="0F2F35D6" wp14:editId="2131065F">
            <wp:extent cx="5381625" cy="2676525"/>
            <wp:effectExtent l="0" t="0" r="9525"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381625" cy="2676525"/>
                    </a:xfrm>
                    <a:prstGeom prst="rect">
                      <a:avLst/>
                    </a:prstGeom>
                  </pic:spPr>
                </pic:pic>
              </a:graphicData>
            </a:graphic>
          </wp:inline>
        </w:drawing>
      </w:r>
    </w:p>
    <w:p w:rsidR="00D04072" w:rsidRPr="008679B5" w:rsidRDefault="00F31A29" w:rsidP="00D04072">
      <w:pPr>
        <w:pStyle w:val="Legenda"/>
        <w:spacing w:after="0"/>
        <w:rPr>
          <w:color w:val="auto"/>
        </w:rPr>
      </w:pPr>
      <w:bookmarkStart w:id="137" w:name="_Toc523855385"/>
      <w:r w:rsidRPr="008679B5">
        <w:rPr>
          <w:color w:val="auto"/>
        </w:rPr>
        <w:t>Figura</w:t>
      </w:r>
      <w:r w:rsidR="00D04072" w:rsidRPr="008679B5">
        <w:rPr>
          <w:color w:val="auto"/>
        </w:rPr>
        <w:t xml:space="preserve"> </w:t>
      </w:r>
      <w:r w:rsidR="0006100E" w:rsidRPr="008679B5">
        <w:rPr>
          <w:color w:val="auto"/>
        </w:rPr>
        <w:fldChar w:fldCharType="begin"/>
      </w:r>
      <w:r w:rsidR="00D04072" w:rsidRPr="008679B5">
        <w:rPr>
          <w:color w:val="auto"/>
        </w:rPr>
        <w:instrText xml:space="preserve"> SEQ Figura \* ARABIC </w:instrText>
      </w:r>
      <w:r w:rsidR="0006100E" w:rsidRPr="008679B5">
        <w:rPr>
          <w:color w:val="auto"/>
        </w:rPr>
        <w:fldChar w:fldCharType="separate"/>
      </w:r>
      <w:r w:rsidR="00A2678F">
        <w:rPr>
          <w:noProof/>
          <w:color w:val="auto"/>
        </w:rPr>
        <w:t>37</w:t>
      </w:r>
      <w:r w:rsidR="0006100E" w:rsidRPr="008679B5">
        <w:rPr>
          <w:color w:val="auto"/>
        </w:rPr>
        <w:fldChar w:fldCharType="end"/>
      </w:r>
      <w:r w:rsidR="005D5909" w:rsidRPr="008679B5">
        <w:rPr>
          <w:color w:val="auto"/>
        </w:rPr>
        <w:t xml:space="preserve"> </w:t>
      </w:r>
      <w:r w:rsidR="00D04072" w:rsidRPr="008679B5">
        <w:rPr>
          <w:color w:val="auto"/>
        </w:rPr>
        <w:t>- Tipos de resoluções de telas</w:t>
      </w:r>
      <w:bookmarkEnd w:id="137"/>
    </w:p>
    <w:p w:rsidR="00D04072" w:rsidRPr="008679B5" w:rsidRDefault="00D04072" w:rsidP="00D04072">
      <w:pPr>
        <w:pStyle w:val="Legenda"/>
        <w:spacing w:line="360" w:lineRule="auto"/>
        <w:jc w:val="both"/>
        <w:rPr>
          <w:color w:val="auto"/>
        </w:rPr>
      </w:pPr>
      <w:r w:rsidRPr="008679B5">
        <w:rPr>
          <w:color w:val="auto"/>
        </w:rPr>
        <w:t>Fonte: Zemel (2013, p.</w:t>
      </w:r>
      <w:r w:rsidR="005D5909" w:rsidRPr="008679B5">
        <w:rPr>
          <w:color w:val="auto"/>
        </w:rPr>
        <w:t xml:space="preserve"> </w:t>
      </w:r>
      <w:r w:rsidRPr="008679B5">
        <w:rPr>
          <w:color w:val="auto"/>
        </w:rPr>
        <w:t>21)</w:t>
      </w:r>
    </w:p>
    <w:p w:rsidR="00D04072" w:rsidRPr="008679B5" w:rsidRDefault="00D04072" w:rsidP="00D04072">
      <w:pPr>
        <w:pStyle w:val="NormalWeb"/>
        <w:shd w:val="clear" w:color="auto" w:fill="FFFFFF"/>
        <w:spacing w:before="0" w:beforeAutospacing="0" w:after="240" w:afterAutospacing="0" w:line="360" w:lineRule="auto"/>
        <w:jc w:val="both"/>
      </w:pPr>
      <w:r w:rsidRPr="008679B5">
        <w:t xml:space="preserve">Não é o tamanho físico da tela do dispositivo que importa no </w:t>
      </w:r>
      <w:r w:rsidRPr="008679B5">
        <w:rPr>
          <w:i/>
        </w:rPr>
        <w:t>design</w:t>
      </w:r>
      <w:r w:rsidRPr="008679B5">
        <w:t xml:space="preserve"> responsivo, mas sua resolução. </w:t>
      </w:r>
      <w:r w:rsidR="0054155B" w:rsidRPr="008679B5">
        <w:t xml:space="preserve">O </w:t>
      </w:r>
      <w:r w:rsidRPr="008679B5">
        <w:rPr>
          <w:i/>
        </w:rPr>
        <w:t>Web design</w:t>
      </w:r>
      <w:r w:rsidRPr="008679B5">
        <w:t xml:space="preserve"> responsivo envolve uma série de técnicas e tecnologias </w:t>
      </w:r>
      <w:r w:rsidR="0054155B" w:rsidRPr="008679B5">
        <w:t>combinada</w:t>
      </w:r>
      <w:r w:rsidRPr="008679B5">
        <w:t xml:space="preserve"> </w:t>
      </w:r>
      <w:r w:rsidRPr="008679B5">
        <w:lastRenderedPageBreak/>
        <w:t xml:space="preserve">para </w:t>
      </w:r>
      <w:r w:rsidR="0054155B" w:rsidRPr="008679B5">
        <w:t>fazer</w:t>
      </w:r>
      <w:r w:rsidRPr="008679B5">
        <w:t xml:space="preserve"> uma única aplicação funcionar em uma variedade de dispositivos</w:t>
      </w:r>
      <w:r w:rsidR="0054155B" w:rsidRPr="008679B5">
        <w:t xml:space="preserve"> de modo mais prático possível </w:t>
      </w:r>
      <w:r w:rsidRPr="008679B5">
        <w:t>(FISHER; SHARKIE, 2013, p. 2).</w:t>
      </w:r>
    </w:p>
    <w:p w:rsidR="002B49E9" w:rsidRDefault="002B49E9" w:rsidP="002B49E9">
      <w:pPr>
        <w:pStyle w:val="NormalWeb"/>
        <w:shd w:val="clear" w:color="auto" w:fill="FFFFFF"/>
        <w:spacing w:before="0" w:beforeAutospacing="0" w:after="240" w:afterAutospacing="0" w:line="360" w:lineRule="auto"/>
        <w:jc w:val="both"/>
      </w:pPr>
      <w:r>
        <w:t xml:space="preserve">O sistema EzMart </w:t>
      </w:r>
      <w:r w:rsidR="008679B5">
        <w:t xml:space="preserve">deve ter um </w:t>
      </w:r>
      <w:r w:rsidRPr="008679B5">
        <w:rPr>
          <w:i/>
        </w:rPr>
        <w:t>layout</w:t>
      </w:r>
      <w:r>
        <w:t xml:space="preserve"> responsivo e acessível a todos os possíveis usuários e adaptado à maioria dos dispositivos de acesso.</w:t>
      </w:r>
    </w:p>
    <w:p w:rsidR="001D7856" w:rsidRDefault="001D7856" w:rsidP="002B49E9">
      <w:pPr>
        <w:pStyle w:val="NormalWeb"/>
        <w:shd w:val="clear" w:color="auto" w:fill="FFFFFF"/>
        <w:spacing w:before="0" w:beforeAutospacing="0" w:after="240" w:afterAutospacing="0" w:line="360" w:lineRule="auto"/>
        <w:jc w:val="both"/>
      </w:pPr>
    </w:p>
    <w:p w:rsidR="006E31F3" w:rsidRPr="006E31F3" w:rsidRDefault="006E31F3" w:rsidP="006E31F3">
      <w:pPr>
        <w:pStyle w:val="NormalWeb"/>
        <w:shd w:val="clear" w:color="auto" w:fill="FFFFFF"/>
        <w:spacing w:before="0" w:beforeAutospacing="0" w:after="360" w:afterAutospacing="0" w:line="360" w:lineRule="auto"/>
        <w:jc w:val="both"/>
        <w:rPr>
          <w:b/>
        </w:rPr>
      </w:pPr>
      <w:r w:rsidRPr="006E31F3">
        <w:rPr>
          <w:b/>
        </w:rPr>
        <w:t xml:space="preserve">RNF 05 </w:t>
      </w:r>
      <w:r w:rsidRPr="006E31F3">
        <w:rPr>
          <w:rFonts w:eastAsia="Times New Roman,Arial"/>
          <w:b/>
          <w:bCs/>
        </w:rPr>
        <w:t xml:space="preserve">– </w:t>
      </w:r>
      <w:r w:rsidRPr="006E31F3">
        <w:rPr>
          <w:b/>
        </w:rPr>
        <w:t>Acessibilidade</w:t>
      </w:r>
    </w:p>
    <w:p w:rsidR="002B49E9" w:rsidRDefault="002B49E9" w:rsidP="002B49E9">
      <w:pPr>
        <w:pStyle w:val="NormalWeb"/>
        <w:shd w:val="clear" w:color="auto" w:fill="FFFFFF"/>
        <w:spacing w:before="0" w:beforeAutospacing="0" w:after="240" w:afterAutospacing="0" w:line="360" w:lineRule="auto"/>
        <w:jc w:val="both"/>
      </w:pPr>
      <w:r w:rsidRPr="00D82197">
        <w:t>O Modelo de Acessibilidade de Governo Eletrônico (e-MAG) foi formulado para orientar profissionais que tenham contato com publicação de informações ou serviços na Internet a desenvolver, alterar e/ou adequar páginas, sites e portais, tornando-os acessíveis ao mai</w:t>
      </w:r>
      <w:r w:rsidR="00EC4221" w:rsidRPr="00D82197">
        <w:t>or número de pessoas possível (E</w:t>
      </w:r>
      <w:r w:rsidRPr="00D82197">
        <w:t>-G</w:t>
      </w:r>
      <w:r w:rsidR="00EC4221" w:rsidRPr="00D82197">
        <w:t>OV</w:t>
      </w:r>
      <w:r w:rsidRPr="00D82197">
        <w:t>, 2000).</w:t>
      </w:r>
    </w:p>
    <w:p w:rsidR="007B0A7F" w:rsidRDefault="00F46975" w:rsidP="00D04072">
      <w:pPr>
        <w:pStyle w:val="NormalWeb"/>
        <w:shd w:val="clear" w:color="auto" w:fill="FFFFFF"/>
        <w:spacing w:before="0" w:beforeAutospacing="0" w:after="240" w:afterAutospacing="0" w:line="360" w:lineRule="auto"/>
        <w:jc w:val="both"/>
      </w:pPr>
      <w:r>
        <w:t>O</w:t>
      </w:r>
      <w:r w:rsidR="007B0A7F">
        <w:t xml:space="preserve"> sistema EzMart </w:t>
      </w:r>
      <w:r w:rsidR="008679B5">
        <w:t>deve</w:t>
      </w:r>
      <w:r w:rsidR="00EC4221">
        <w:t xml:space="preserve"> seguir o e-MAG para tornar a aplicação </w:t>
      </w:r>
      <w:r w:rsidR="00EC4221" w:rsidRPr="00EC4221">
        <w:rPr>
          <w:i/>
        </w:rPr>
        <w:t>web</w:t>
      </w:r>
      <w:r w:rsidR="003E5F23">
        <w:t xml:space="preserve"> acessível a todos os pos</w:t>
      </w:r>
      <w:r>
        <w:t>síveis usuários</w:t>
      </w:r>
      <w:r w:rsidR="00EC4221">
        <w:t>.</w:t>
      </w:r>
    </w:p>
    <w:p w:rsidR="001D7856" w:rsidRDefault="001D7856" w:rsidP="00D04072">
      <w:pPr>
        <w:pStyle w:val="NormalWeb"/>
        <w:shd w:val="clear" w:color="auto" w:fill="FFFFFF"/>
        <w:spacing w:before="0" w:beforeAutospacing="0" w:after="240" w:afterAutospacing="0" w:line="360" w:lineRule="auto"/>
        <w:jc w:val="both"/>
      </w:pPr>
    </w:p>
    <w:p w:rsidR="00044D13" w:rsidRPr="00B70144" w:rsidRDefault="006E31F3" w:rsidP="00044D13">
      <w:pPr>
        <w:jc w:val="both"/>
        <w:rPr>
          <w:rFonts w:eastAsia="Times New Roman"/>
          <w:b/>
          <w:bCs/>
          <w:szCs w:val="24"/>
        </w:rPr>
      </w:pPr>
      <w:bookmarkStart w:id="138" w:name="OLE_LINK5"/>
      <w:r>
        <w:rPr>
          <w:rFonts w:eastAsia="Times New Roman"/>
          <w:b/>
          <w:bCs/>
          <w:szCs w:val="24"/>
        </w:rPr>
        <w:t>RNF 06</w:t>
      </w:r>
      <w:r w:rsidR="00044D13" w:rsidRPr="00B70144">
        <w:rPr>
          <w:rFonts w:eastAsia="Times New Roman"/>
          <w:b/>
          <w:bCs/>
          <w:szCs w:val="24"/>
        </w:rPr>
        <w:t xml:space="preserve"> </w:t>
      </w:r>
      <w:r w:rsidR="00044D13" w:rsidRPr="00B70144">
        <w:rPr>
          <w:rFonts w:eastAsia="Times New Roman,Arial"/>
          <w:b/>
          <w:bCs/>
          <w:szCs w:val="24"/>
        </w:rPr>
        <w:t xml:space="preserve">– </w:t>
      </w:r>
      <w:r w:rsidR="00044D13" w:rsidRPr="00B70144">
        <w:rPr>
          <w:rFonts w:eastAsia="Times New Roman"/>
          <w:b/>
          <w:bCs/>
          <w:szCs w:val="24"/>
        </w:rPr>
        <w:t>Interface gráfica de usuário minimalista</w:t>
      </w:r>
    </w:p>
    <w:bookmarkEnd w:id="138"/>
    <w:p w:rsidR="00703DA1" w:rsidRDefault="00FA3232" w:rsidP="00703DA1">
      <w:pPr>
        <w:pStyle w:val="NormalWeb"/>
        <w:shd w:val="clear" w:color="auto" w:fill="FFFFFF"/>
        <w:spacing w:before="0" w:beforeAutospacing="0" w:after="360" w:afterAutospacing="0" w:line="360" w:lineRule="auto"/>
        <w:jc w:val="both"/>
      </w:pPr>
      <w:r>
        <w:t>No sistema</w:t>
      </w:r>
      <w:r w:rsidR="00B86856">
        <w:t xml:space="preserve"> EzMart, as </w:t>
      </w:r>
      <w:r w:rsidR="008679B5">
        <w:t>imagens devem</w:t>
      </w:r>
      <w:r>
        <w:t xml:space="preserve"> </w:t>
      </w:r>
      <w:r w:rsidR="008679B5">
        <w:t>ter tamanhos</w:t>
      </w:r>
      <w:r w:rsidR="00B86856">
        <w:t xml:space="preserve"> fle</w:t>
      </w:r>
      <w:r w:rsidR="0066351D">
        <w:t xml:space="preserve">xíveis a fim de que sejam mostradas adaptadas </w:t>
      </w:r>
      <w:r>
        <w:t>à</w:t>
      </w:r>
      <w:r w:rsidR="00B86856">
        <w:t xml:space="preserve"> tela </w:t>
      </w:r>
      <w:r w:rsidR="0066351D">
        <w:t>do dispositivo</w:t>
      </w:r>
      <w:r w:rsidR="00B86856">
        <w:t>.</w:t>
      </w:r>
      <w:r>
        <w:t xml:space="preserve"> </w:t>
      </w:r>
      <w:r w:rsidR="00703DA1">
        <w:t xml:space="preserve">Devem-se privilegiar os dados e as informações necessárias para o usuário no momento da interação, </w:t>
      </w:r>
      <w:r>
        <w:t>nunca de forma a levar a um excesso de conteúdo</w:t>
      </w:r>
      <w:r w:rsidR="00B86856">
        <w:t xml:space="preserve"> ou exibir “informações vazias” dentro de um contexto.</w:t>
      </w:r>
      <w:r w:rsidR="00703DA1">
        <w:t xml:space="preserve"> </w:t>
      </w:r>
      <w:r w:rsidR="00703DA1" w:rsidRPr="191C2A8F">
        <w:t>Para atingir uma interfa</w:t>
      </w:r>
      <w:r w:rsidR="00703DA1">
        <w:t>ce minimalista deve-se atentar à</w:t>
      </w:r>
      <w:r w:rsidR="00703DA1" w:rsidRPr="191C2A8F">
        <w:t xml:space="preserve"> clareza das informações, simplicidade dos componentes do </w:t>
      </w:r>
      <w:r w:rsidR="00703DA1" w:rsidRPr="191C2A8F">
        <w:rPr>
          <w:i/>
          <w:iCs/>
        </w:rPr>
        <w:t>layout</w:t>
      </w:r>
      <w:r w:rsidR="00703DA1" w:rsidRPr="191C2A8F">
        <w:t xml:space="preserve"> e utilizar uma linguagem familiar ao usuário</w:t>
      </w:r>
      <w:r w:rsidR="00703DA1">
        <w:t>.</w:t>
      </w:r>
    </w:p>
    <w:p w:rsidR="00332C60" w:rsidRPr="00332C60" w:rsidRDefault="00332C60" w:rsidP="00332C60">
      <w:pPr>
        <w:pStyle w:val="Ttulo4"/>
        <w:spacing w:line="480" w:lineRule="auto"/>
        <w:jc w:val="both"/>
        <w:rPr>
          <w:rFonts w:ascii="Times New Roman" w:eastAsia="Times New Roman" w:hAnsi="Times New Roman" w:cs="Times New Roman"/>
          <w:b w:val="0"/>
          <w:i w:val="0"/>
          <w:iCs w:val="0"/>
          <w:color w:val="auto"/>
          <w:szCs w:val="24"/>
        </w:rPr>
      </w:pPr>
      <w:r w:rsidRPr="00332C60">
        <w:rPr>
          <w:rFonts w:ascii="Times New Roman" w:eastAsia="Times New Roman" w:hAnsi="Times New Roman" w:cs="Times New Roman"/>
          <w:b w:val="0"/>
          <w:i w:val="0"/>
          <w:iCs w:val="0"/>
          <w:color w:val="auto"/>
          <w:szCs w:val="24"/>
        </w:rPr>
        <w:t>5.1.2.2</w:t>
      </w:r>
      <w:r w:rsidR="005D5909">
        <w:rPr>
          <w:rFonts w:ascii="Times New Roman" w:eastAsia="Times New Roman" w:hAnsi="Times New Roman" w:cs="Times New Roman"/>
          <w:b w:val="0"/>
          <w:i w:val="0"/>
          <w:iCs w:val="0"/>
          <w:color w:val="auto"/>
          <w:szCs w:val="24"/>
        </w:rPr>
        <w:t xml:space="preserve"> </w:t>
      </w:r>
      <w:r w:rsidRPr="00332C60">
        <w:rPr>
          <w:rFonts w:ascii="Times New Roman" w:eastAsia="Times New Roman" w:hAnsi="Times New Roman" w:cs="Times New Roman"/>
          <w:b w:val="0"/>
          <w:i w:val="0"/>
          <w:iCs w:val="0"/>
          <w:color w:val="auto"/>
          <w:szCs w:val="24"/>
        </w:rPr>
        <w:t>Requisitos Organizacionais</w:t>
      </w:r>
    </w:p>
    <w:p w:rsidR="00332C60" w:rsidRDefault="00332C60" w:rsidP="00332C60">
      <w:pPr>
        <w:jc w:val="both"/>
        <w:rPr>
          <w:rFonts w:eastAsia="Times New Roman"/>
          <w:szCs w:val="24"/>
        </w:rPr>
      </w:pPr>
      <w:r w:rsidRPr="191C2A8F">
        <w:rPr>
          <w:rFonts w:eastAsia="Times New Roman"/>
          <w:szCs w:val="24"/>
        </w:rPr>
        <w:t>Os requisitos organizacionais são decorrentes de políticas e procedimentos da organização do cliente e do desenvolvedor, que possuem padrões a serem utilizados, prazos das entregas e metodologias aplicadas (SOMMERVILLE, 2007).</w:t>
      </w:r>
    </w:p>
    <w:p w:rsidR="001D7856" w:rsidRDefault="001D7856" w:rsidP="00332C60">
      <w:pPr>
        <w:jc w:val="both"/>
        <w:rPr>
          <w:rFonts w:eastAsia="Times New Roman"/>
          <w:szCs w:val="24"/>
        </w:rPr>
      </w:pPr>
    </w:p>
    <w:p w:rsidR="001D7856" w:rsidRPr="00141C80" w:rsidRDefault="001D7856" w:rsidP="00332C60">
      <w:pPr>
        <w:jc w:val="both"/>
        <w:rPr>
          <w:rFonts w:eastAsia="Times New Roman"/>
          <w:szCs w:val="24"/>
        </w:rPr>
      </w:pPr>
    </w:p>
    <w:p w:rsidR="00332C60" w:rsidRPr="00DF0E9B" w:rsidRDefault="00332C60" w:rsidP="00EC35B2">
      <w:pPr>
        <w:pStyle w:val="PargrafodaLista"/>
        <w:numPr>
          <w:ilvl w:val="0"/>
          <w:numId w:val="109"/>
        </w:numPr>
        <w:spacing w:after="160"/>
        <w:jc w:val="both"/>
        <w:rPr>
          <w:rFonts w:eastAsia="Times New Roman"/>
          <w:szCs w:val="24"/>
        </w:rPr>
      </w:pPr>
      <w:r w:rsidRPr="191C2A8F">
        <w:rPr>
          <w:rFonts w:eastAsia="Times New Roman"/>
          <w:szCs w:val="24"/>
        </w:rPr>
        <w:lastRenderedPageBreak/>
        <w:t>Requisitos de entrega</w:t>
      </w:r>
      <w:r w:rsidR="006E76B9">
        <w:rPr>
          <w:rFonts w:eastAsia="Times New Roman"/>
          <w:szCs w:val="24"/>
        </w:rPr>
        <w:t>:</w:t>
      </w:r>
    </w:p>
    <w:p w:rsidR="00332C60" w:rsidRPr="00B70144" w:rsidRDefault="006E31F3" w:rsidP="00124184">
      <w:pPr>
        <w:spacing w:before="240"/>
        <w:jc w:val="both"/>
        <w:rPr>
          <w:rFonts w:eastAsia="Times New Roman,Arial"/>
          <w:b/>
          <w:bCs/>
          <w:szCs w:val="24"/>
        </w:rPr>
      </w:pPr>
      <w:r>
        <w:rPr>
          <w:b/>
        </w:rPr>
        <w:t>RNF 07</w:t>
      </w:r>
      <w:r w:rsidR="00332C60" w:rsidRPr="00B70144">
        <w:rPr>
          <w:b/>
        </w:rPr>
        <w:t xml:space="preserve"> </w:t>
      </w:r>
      <w:r w:rsidR="00703DA1">
        <w:rPr>
          <w:rFonts w:eastAsia="Times New Roman,Arial"/>
          <w:b/>
          <w:bCs/>
          <w:szCs w:val="24"/>
        </w:rPr>
        <w:t>– Datas para entrega dos incrementos</w:t>
      </w:r>
    </w:p>
    <w:p w:rsidR="006E76B9" w:rsidRDefault="00301ECB" w:rsidP="00301ECB">
      <w:pPr>
        <w:spacing w:before="240"/>
        <w:jc w:val="both"/>
      </w:pPr>
      <w:r>
        <w:rPr>
          <w:rFonts w:eastAsia="Times New Roman,Arial"/>
          <w:bCs/>
          <w:szCs w:val="24"/>
        </w:rPr>
        <w:t xml:space="preserve">As datas-marco para entrega dos incrementos estão </w:t>
      </w:r>
      <w:r w:rsidR="008679B5">
        <w:rPr>
          <w:rFonts w:eastAsia="Times New Roman,Arial"/>
          <w:bCs/>
          <w:szCs w:val="24"/>
        </w:rPr>
        <w:t>descritas</w:t>
      </w:r>
      <w:r>
        <w:rPr>
          <w:rFonts w:eastAsia="Times New Roman,Arial"/>
          <w:bCs/>
          <w:szCs w:val="24"/>
        </w:rPr>
        <w:t xml:space="preserve"> </w:t>
      </w:r>
      <w:r w:rsidR="00332C60">
        <w:rPr>
          <w:rFonts w:eastAsia="Times New Roman,Arial"/>
          <w:bCs/>
          <w:szCs w:val="24"/>
        </w:rPr>
        <w:t xml:space="preserve">detalhadamente na </w:t>
      </w:r>
      <w:r w:rsidR="00D86AC9">
        <w:rPr>
          <w:rFonts w:eastAsia="Times New Roman,Arial"/>
          <w:bCs/>
          <w:szCs w:val="24"/>
        </w:rPr>
        <w:t>seção</w:t>
      </w:r>
      <w:r w:rsidR="00332C60">
        <w:rPr>
          <w:rFonts w:eastAsia="Times New Roman,Arial"/>
          <w:bCs/>
          <w:szCs w:val="24"/>
        </w:rPr>
        <w:t xml:space="preserve"> 4.1.2. </w:t>
      </w:r>
    </w:p>
    <w:p w:rsidR="001D7856" w:rsidRPr="001D7856" w:rsidRDefault="006E76B9" w:rsidP="001D7856">
      <w:pPr>
        <w:pStyle w:val="PargrafodaLista"/>
        <w:numPr>
          <w:ilvl w:val="0"/>
          <w:numId w:val="110"/>
        </w:numPr>
        <w:spacing w:after="160"/>
        <w:jc w:val="both"/>
        <w:rPr>
          <w:rFonts w:eastAsia="Times New Roman"/>
          <w:szCs w:val="24"/>
        </w:rPr>
      </w:pPr>
      <w:r w:rsidRPr="191C2A8F">
        <w:rPr>
          <w:rFonts w:eastAsia="Times New Roman"/>
          <w:szCs w:val="24"/>
        </w:rPr>
        <w:t>Requisitos de entrega</w:t>
      </w:r>
    </w:p>
    <w:p w:rsidR="00332C60" w:rsidRPr="00B70144" w:rsidRDefault="00332C60" w:rsidP="001425F8">
      <w:pPr>
        <w:spacing w:before="240"/>
        <w:jc w:val="both"/>
        <w:rPr>
          <w:rFonts w:eastAsia="Times New Roman,Arial"/>
          <w:b/>
          <w:bCs/>
          <w:szCs w:val="24"/>
        </w:rPr>
      </w:pPr>
      <w:r w:rsidRPr="00B70144">
        <w:rPr>
          <w:rFonts w:eastAsia="Times New Roman"/>
          <w:b/>
          <w:szCs w:val="24"/>
        </w:rPr>
        <w:t>RNF 0</w:t>
      </w:r>
      <w:r w:rsidR="006E31F3">
        <w:rPr>
          <w:rFonts w:eastAsia="Times New Roman"/>
          <w:b/>
          <w:szCs w:val="24"/>
        </w:rPr>
        <w:t>8</w:t>
      </w:r>
      <w:r w:rsidRPr="00B70144">
        <w:rPr>
          <w:rFonts w:eastAsia="Times New Roman"/>
          <w:b/>
          <w:szCs w:val="24"/>
        </w:rPr>
        <w:t xml:space="preserve"> </w:t>
      </w:r>
      <w:r w:rsidRPr="00B70144">
        <w:rPr>
          <w:rFonts w:eastAsia="Times New Roman,Arial"/>
          <w:b/>
          <w:bCs/>
          <w:szCs w:val="24"/>
        </w:rPr>
        <w:t>– Convenção de codificação</w:t>
      </w:r>
    </w:p>
    <w:p w:rsidR="008C13E3" w:rsidRDefault="00332C60" w:rsidP="001425F8">
      <w:pPr>
        <w:jc w:val="both"/>
        <w:rPr>
          <w:rFonts w:eastAsia="Times New Roman"/>
          <w:szCs w:val="24"/>
          <w:lang w:eastAsia="pt-BR"/>
        </w:rPr>
      </w:pPr>
      <w:r w:rsidRPr="00301ECB">
        <w:rPr>
          <w:rFonts w:eastAsia="Times New Roman"/>
          <w:szCs w:val="24"/>
        </w:rPr>
        <w:t>As convenções de c</w:t>
      </w:r>
      <w:r w:rsidRPr="00301ECB">
        <w:rPr>
          <w:rFonts w:eastAsia="Times New Roman"/>
          <w:szCs w:val="24"/>
          <w:shd w:val="clear" w:color="auto" w:fill="FFFFFF"/>
          <w:lang w:eastAsia="pt-BR"/>
        </w:rPr>
        <w:t>odificação definem um conjunto de regras que devem ser seguidas durante a esc</w:t>
      </w:r>
      <w:r w:rsidR="00301ECB" w:rsidRPr="00301ECB">
        <w:rPr>
          <w:rFonts w:eastAsia="Times New Roman"/>
          <w:szCs w:val="24"/>
          <w:shd w:val="clear" w:color="auto" w:fill="FFFFFF"/>
          <w:lang w:eastAsia="pt-BR"/>
        </w:rPr>
        <w:t>rita do código-fonte</w:t>
      </w:r>
      <w:r w:rsidR="00301ECB">
        <w:rPr>
          <w:rFonts w:eastAsia="Times New Roman"/>
          <w:szCs w:val="24"/>
          <w:shd w:val="clear" w:color="auto" w:fill="FFFFFF"/>
          <w:lang w:eastAsia="pt-BR"/>
        </w:rPr>
        <w:t>, visando</w:t>
      </w:r>
      <w:r w:rsidRPr="00301ECB">
        <w:rPr>
          <w:rFonts w:eastAsia="Times New Roman"/>
          <w:szCs w:val="24"/>
          <w:shd w:val="clear" w:color="auto" w:fill="FFFFFF"/>
          <w:lang w:eastAsia="pt-BR"/>
        </w:rPr>
        <w:t xml:space="preserve"> o aumento da legibilidade do código</w:t>
      </w:r>
      <w:r w:rsidR="00301ECB">
        <w:rPr>
          <w:rFonts w:eastAsia="Times New Roman"/>
          <w:szCs w:val="24"/>
          <w:shd w:val="clear" w:color="auto" w:fill="FFFFFF"/>
          <w:lang w:eastAsia="pt-BR"/>
        </w:rPr>
        <w:t>-fonte</w:t>
      </w:r>
      <w:r w:rsidRPr="00301ECB">
        <w:rPr>
          <w:rFonts w:eastAsia="Times New Roman"/>
          <w:szCs w:val="24"/>
          <w:shd w:val="clear" w:color="auto" w:fill="FFFFFF"/>
          <w:lang w:eastAsia="pt-BR"/>
        </w:rPr>
        <w:t xml:space="preserve"> produzido por </w:t>
      </w:r>
      <w:r w:rsidR="00301ECB">
        <w:rPr>
          <w:rFonts w:eastAsia="Times New Roman"/>
          <w:szCs w:val="24"/>
          <w:shd w:val="clear" w:color="auto" w:fill="FFFFFF"/>
          <w:lang w:eastAsia="pt-BR"/>
        </w:rPr>
        <w:t>um</w:t>
      </w:r>
      <w:r w:rsidRPr="00301ECB">
        <w:rPr>
          <w:rFonts w:eastAsia="Times New Roman"/>
          <w:szCs w:val="24"/>
          <w:shd w:val="clear" w:color="auto" w:fill="FFFFFF"/>
          <w:lang w:eastAsia="pt-BR"/>
        </w:rPr>
        <w:t xml:space="preserve"> programado</w:t>
      </w:r>
      <w:r w:rsidR="00301ECB">
        <w:rPr>
          <w:rFonts w:eastAsia="Times New Roman"/>
          <w:szCs w:val="24"/>
          <w:shd w:val="clear" w:color="auto" w:fill="FFFFFF"/>
          <w:lang w:eastAsia="pt-BR"/>
        </w:rPr>
        <w:t>r e à</w:t>
      </w:r>
      <w:r w:rsidRPr="00301ECB">
        <w:rPr>
          <w:rFonts w:eastAsia="Times New Roman"/>
          <w:szCs w:val="24"/>
          <w:lang w:eastAsia="pt-BR"/>
        </w:rPr>
        <w:t xml:space="preserve"> facilidade na manutenção do código por qualquer programador, </w:t>
      </w:r>
      <w:r w:rsidR="00301ECB">
        <w:rPr>
          <w:rFonts w:eastAsia="Times New Roman"/>
          <w:szCs w:val="24"/>
          <w:lang w:eastAsia="pt-BR"/>
        </w:rPr>
        <w:t xml:space="preserve">podendo </w:t>
      </w:r>
      <w:r w:rsidR="001425F8" w:rsidRPr="00301ECB">
        <w:rPr>
          <w:rFonts w:eastAsia="Times New Roman"/>
          <w:szCs w:val="24"/>
          <w:lang w:eastAsia="pt-BR"/>
        </w:rPr>
        <w:t>reduz</w:t>
      </w:r>
      <w:r w:rsidR="00301ECB">
        <w:rPr>
          <w:rFonts w:eastAsia="Times New Roman"/>
          <w:szCs w:val="24"/>
          <w:lang w:eastAsia="pt-BR"/>
        </w:rPr>
        <w:t>ir</w:t>
      </w:r>
      <w:r w:rsidR="001425F8" w:rsidRPr="00301ECB">
        <w:rPr>
          <w:rFonts w:eastAsia="Times New Roman"/>
          <w:szCs w:val="24"/>
          <w:lang w:eastAsia="pt-BR"/>
        </w:rPr>
        <w:t xml:space="preserve"> o tempo na migração, no rastreamento e correção de erros e diminui</w:t>
      </w:r>
      <w:r w:rsidR="00301ECB">
        <w:rPr>
          <w:rFonts w:eastAsia="Times New Roman"/>
          <w:szCs w:val="24"/>
          <w:lang w:eastAsia="pt-BR"/>
        </w:rPr>
        <w:t>r</w:t>
      </w:r>
      <w:r w:rsidR="001425F8" w:rsidRPr="00301ECB">
        <w:rPr>
          <w:rFonts w:eastAsia="Times New Roman"/>
          <w:szCs w:val="24"/>
          <w:lang w:eastAsia="pt-BR"/>
        </w:rPr>
        <w:t xml:space="preserve"> a reescrita de código por falta de documentação.</w:t>
      </w:r>
      <w:r w:rsidRPr="00301ECB">
        <w:rPr>
          <w:rFonts w:eastAsia="Times New Roman"/>
          <w:szCs w:val="24"/>
          <w:lang w:eastAsia="pt-BR"/>
        </w:rPr>
        <w:t xml:space="preserve"> </w:t>
      </w:r>
    </w:p>
    <w:p w:rsidR="00332C60" w:rsidRPr="00301ECB" w:rsidRDefault="008679B5" w:rsidP="001425F8">
      <w:pPr>
        <w:jc w:val="both"/>
        <w:rPr>
          <w:rFonts w:eastAsia="Times New Roman"/>
          <w:szCs w:val="24"/>
          <w:lang w:eastAsia="pt-BR"/>
        </w:rPr>
      </w:pPr>
      <w:r>
        <w:rPr>
          <w:rFonts w:eastAsia="Times New Roman"/>
          <w:szCs w:val="24"/>
          <w:lang w:eastAsia="pt-BR"/>
        </w:rPr>
        <w:t>Para codificação do Ez</w:t>
      </w:r>
      <w:r w:rsidR="008C13E3">
        <w:rPr>
          <w:rFonts w:eastAsia="Times New Roman"/>
          <w:szCs w:val="24"/>
          <w:lang w:eastAsia="pt-BR"/>
        </w:rPr>
        <w:t xml:space="preserve">Mart deve ser utilizada a </w:t>
      </w:r>
      <w:r w:rsidR="008C13E3" w:rsidRPr="008C13E3">
        <w:rPr>
          <w:rFonts w:eastAsia="Times New Roman"/>
          <w:i/>
          <w:szCs w:val="24"/>
          <w:lang w:eastAsia="pt-BR"/>
        </w:rPr>
        <w:t>Java Code Conventions</w:t>
      </w:r>
      <w:r w:rsidR="008C13E3">
        <w:rPr>
          <w:rFonts w:eastAsia="Times New Roman"/>
          <w:i/>
          <w:szCs w:val="24"/>
          <w:lang w:eastAsia="pt-BR"/>
        </w:rPr>
        <w:t xml:space="preserve"> </w:t>
      </w:r>
      <w:r w:rsidR="008C13E3" w:rsidRPr="008C13E3">
        <w:rPr>
          <w:rFonts w:eastAsia="Times New Roman"/>
          <w:szCs w:val="24"/>
          <w:lang w:eastAsia="pt-BR"/>
        </w:rPr>
        <w:t xml:space="preserve">publicada pela </w:t>
      </w:r>
      <w:r w:rsidR="008C13E3" w:rsidRPr="00BF70EC">
        <w:rPr>
          <w:rFonts w:eastAsia="Times New Roman"/>
          <w:i/>
          <w:szCs w:val="24"/>
          <w:lang w:eastAsia="pt-BR"/>
        </w:rPr>
        <w:t>Sun Microsystems</w:t>
      </w:r>
      <w:r w:rsidR="008C13E3" w:rsidRPr="008C13E3">
        <w:rPr>
          <w:rFonts w:eastAsia="Times New Roman"/>
          <w:szCs w:val="24"/>
          <w:lang w:eastAsia="pt-BR"/>
        </w:rPr>
        <w:t>, criadora da linguagem de programação Java.</w:t>
      </w:r>
      <w:r w:rsidR="008C13E3">
        <w:rPr>
          <w:rFonts w:eastAsia="Times New Roman"/>
          <w:szCs w:val="24"/>
          <w:lang w:eastAsia="pt-BR"/>
        </w:rPr>
        <w:t xml:space="preserve"> </w:t>
      </w:r>
      <w:r w:rsidR="00332C60" w:rsidRPr="00301ECB">
        <w:rPr>
          <w:rFonts w:eastAsia="Times New Roman"/>
          <w:szCs w:val="24"/>
          <w:lang w:eastAsia="pt-BR"/>
        </w:rPr>
        <w:t>Como exemplo, pode</w:t>
      </w:r>
      <w:r w:rsidR="008C13E3">
        <w:rPr>
          <w:rFonts w:eastAsia="Times New Roman"/>
          <w:szCs w:val="24"/>
          <w:lang w:eastAsia="pt-BR"/>
        </w:rPr>
        <w:t>m</w:t>
      </w:r>
      <w:r w:rsidR="00332C60" w:rsidRPr="00301ECB">
        <w:rPr>
          <w:rFonts w:eastAsia="Times New Roman"/>
          <w:szCs w:val="24"/>
          <w:lang w:eastAsia="pt-BR"/>
        </w:rPr>
        <w:t xml:space="preserve">-se notar </w:t>
      </w:r>
      <w:r w:rsidR="008C13E3">
        <w:rPr>
          <w:rFonts w:eastAsia="Times New Roman"/>
          <w:szCs w:val="24"/>
          <w:lang w:eastAsia="pt-BR"/>
        </w:rPr>
        <w:t xml:space="preserve">as convenções </w:t>
      </w:r>
      <w:r w:rsidR="00332C60" w:rsidRPr="00301ECB">
        <w:rPr>
          <w:rFonts w:eastAsia="Times New Roman"/>
          <w:szCs w:val="24"/>
          <w:lang w:eastAsia="pt-BR"/>
        </w:rPr>
        <w:t>para nomes de classes, atributos, objetos, métodos e variáveis.</w:t>
      </w:r>
      <w:r w:rsidR="00784161" w:rsidRPr="00301ECB">
        <w:rPr>
          <w:rFonts w:eastAsia="Times New Roman"/>
          <w:szCs w:val="24"/>
          <w:lang w:eastAsia="pt-BR"/>
        </w:rPr>
        <w:t xml:space="preserve"> A F</w:t>
      </w:r>
      <w:r w:rsidR="008C13E3">
        <w:rPr>
          <w:rFonts w:eastAsia="Times New Roman"/>
          <w:szCs w:val="24"/>
          <w:lang w:eastAsia="pt-BR"/>
        </w:rPr>
        <w:t>igura 36</w:t>
      </w:r>
      <w:r w:rsidR="001425F8" w:rsidRPr="00301ECB">
        <w:rPr>
          <w:rFonts w:eastAsia="Times New Roman"/>
          <w:szCs w:val="24"/>
          <w:lang w:eastAsia="pt-BR"/>
        </w:rPr>
        <w:t xml:space="preserve"> mostra um</w:t>
      </w:r>
      <w:r w:rsidR="008C13E3">
        <w:rPr>
          <w:rFonts w:eastAsia="Times New Roman"/>
          <w:szCs w:val="24"/>
          <w:lang w:eastAsia="pt-BR"/>
        </w:rPr>
        <w:t>a</w:t>
      </w:r>
      <w:r w:rsidR="001425F8" w:rsidRPr="00301ECB">
        <w:rPr>
          <w:rFonts w:eastAsia="Times New Roman"/>
          <w:szCs w:val="24"/>
          <w:lang w:eastAsia="pt-BR"/>
        </w:rPr>
        <w:t xml:space="preserve"> convenção de codificação </w:t>
      </w:r>
      <w:r w:rsidR="008C13E3">
        <w:rPr>
          <w:rFonts w:eastAsia="Times New Roman"/>
          <w:szCs w:val="24"/>
          <w:lang w:eastAsia="pt-BR"/>
        </w:rPr>
        <w:t>para</w:t>
      </w:r>
      <w:r w:rsidR="001425F8" w:rsidRPr="00301ECB">
        <w:rPr>
          <w:rFonts w:eastAsia="Times New Roman"/>
          <w:szCs w:val="24"/>
          <w:lang w:eastAsia="pt-BR"/>
        </w:rPr>
        <w:t xml:space="preserve"> escrever classes, definindo com o uso do “</w:t>
      </w:r>
      <w:r w:rsidR="001425F8" w:rsidRPr="00301ECB">
        <w:rPr>
          <w:rFonts w:eastAsia="Times New Roman"/>
          <w:i/>
          <w:szCs w:val="24"/>
          <w:lang w:eastAsia="pt-BR"/>
        </w:rPr>
        <w:t>Upper</w:t>
      </w:r>
      <w:r w:rsidR="00AD5D18">
        <w:rPr>
          <w:rFonts w:eastAsia="Times New Roman"/>
          <w:i/>
          <w:szCs w:val="24"/>
          <w:lang w:eastAsia="pt-BR"/>
        </w:rPr>
        <w:t xml:space="preserve"> </w:t>
      </w:r>
      <w:r w:rsidR="001425F8" w:rsidRPr="00301ECB">
        <w:rPr>
          <w:rFonts w:eastAsia="Times New Roman"/>
          <w:i/>
          <w:szCs w:val="24"/>
          <w:lang w:eastAsia="pt-BR"/>
        </w:rPr>
        <w:t>Camel</w:t>
      </w:r>
      <w:r w:rsidR="00AD5D18">
        <w:rPr>
          <w:rFonts w:eastAsia="Times New Roman"/>
          <w:i/>
          <w:szCs w:val="24"/>
          <w:lang w:eastAsia="pt-BR"/>
        </w:rPr>
        <w:t xml:space="preserve"> </w:t>
      </w:r>
      <w:r w:rsidR="001425F8" w:rsidRPr="00301ECB">
        <w:rPr>
          <w:rFonts w:eastAsia="Times New Roman"/>
          <w:i/>
          <w:szCs w:val="24"/>
          <w:lang w:eastAsia="pt-BR"/>
        </w:rPr>
        <w:t>Case</w:t>
      </w:r>
      <w:r w:rsidR="001425F8" w:rsidRPr="00301ECB">
        <w:rPr>
          <w:rFonts w:eastAsia="Times New Roman"/>
          <w:szCs w:val="24"/>
          <w:lang w:eastAsia="pt-BR"/>
        </w:rPr>
        <w:t xml:space="preserve">”. </w:t>
      </w:r>
    </w:p>
    <w:p w:rsidR="001425F8" w:rsidRPr="00301ECB" w:rsidRDefault="001425F8" w:rsidP="001425F8">
      <w:pPr>
        <w:keepNext/>
        <w:jc w:val="center"/>
      </w:pPr>
      <w:r w:rsidRPr="00301ECB">
        <w:rPr>
          <w:noProof/>
          <w:lang w:eastAsia="pt-BR"/>
        </w:rPr>
        <w:drawing>
          <wp:inline distT="0" distB="0" distL="0" distR="0" wp14:anchorId="70CE23C1" wp14:editId="2F3E9AA0">
            <wp:extent cx="3830129" cy="448573"/>
            <wp:effectExtent l="0" t="0" r="0" b="889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cstate="print"/>
                    <a:srcRect l="2202" t="-1" b="-159"/>
                    <a:stretch/>
                  </pic:blipFill>
                  <pic:spPr bwMode="auto">
                    <a:xfrm>
                      <a:off x="0" y="0"/>
                      <a:ext cx="3828549" cy="448388"/>
                    </a:xfrm>
                    <a:prstGeom prst="rect">
                      <a:avLst/>
                    </a:prstGeom>
                    <a:ln>
                      <a:noFill/>
                    </a:ln>
                    <a:extLst>
                      <a:ext uri="{53640926-AAD7-44D8-BBD7-CCE9431645EC}">
                        <a14:shadowObscured xmlns:a14="http://schemas.microsoft.com/office/drawing/2010/main"/>
                      </a:ext>
                    </a:extLst>
                  </pic:spPr>
                </pic:pic>
              </a:graphicData>
            </a:graphic>
          </wp:inline>
        </w:drawing>
      </w:r>
    </w:p>
    <w:p w:rsidR="001425F8" w:rsidRDefault="00F31A29" w:rsidP="001425F8">
      <w:pPr>
        <w:pStyle w:val="Legenda"/>
        <w:spacing w:after="0"/>
        <w:rPr>
          <w:color w:val="auto"/>
        </w:rPr>
      </w:pPr>
      <w:bookmarkStart w:id="139" w:name="_Toc523855386"/>
      <w:r>
        <w:rPr>
          <w:color w:val="auto"/>
        </w:rPr>
        <w:t>Figura</w:t>
      </w:r>
      <w:r w:rsidR="001425F8" w:rsidRPr="00301ECB">
        <w:rPr>
          <w:color w:val="auto"/>
        </w:rPr>
        <w:t xml:space="preserve"> </w:t>
      </w:r>
      <w:r w:rsidR="0006100E" w:rsidRPr="00301ECB">
        <w:rPr>
          <w:color w:val="auto"/>
        </w:rPr>
        <w:fldChar w:fldCharType="begin"/>
      </w:r>
      <w:r w:rsidR="001425F8" w:rsidRPr="00301ECB">
        <w:rPr>
          <w:color w:val="auto"/>
        </w:rPr>
        <w:instrText xml:space="preserve"> SEQ Figura \* ARABIC </w:instrText>
      </w:r>
      <w:r w:rsidR="0006100E" w:rsidRPr="00301ECB">
        <w:rPr>
          <w:color w:val="auto"/>
        </w:rPr>
        <w:fldChar w:fldCharType="separate"/>
      </w:r>
      <w:r w:rsidR="00A2678F">
        <w:rPr>
          <w:noProof/>
          <w:color w:val="auto"/>
        </w:rPr>
        <w:t>38</w:t>
      </w:r>
      <w:r w:rsidR="0006100E" w:rsidRPr="00301ECB">
        <w:rPr>
          <w:color w:val="auto"/>
        </w:rPr>
        <w:fldChar w:fldCharType="end"/>
      </w:r>
      <w:r w:rsidR="005D5909" w:rsidRPr="00301ECB">
        <w:rPr>
          <w:color w:val="auto"/>
        </w:rPr>
        <w:t xml:space="preserve"> </w:t>
      </w:r>
      <w:r w:rsidR="001425F8" w:rsidRPr="00301ECB">
        <w:rPr>
          <w:color w:val="auto"/>
        </w:rPr>
        <w:t>- Exemplo de padrão na convenção de codificação J</w:t>
      </w:r>
      <w:r w:rsidR="005D5909" w:rsidRPr="00301ECB">
        <w:rPr>
          <w:color w:val="auto"/>
        </w:rPr>
        <w:t>ava</w:t>
      </w:r>
      <w:bookmarkEnd w:id="139"/>
    </w:p>
    <w:p w:rsidR="008679B5" w:rsidRPr="008679B5" w:rsidRDefault="008679B5" w:rsidP="008679B5">
      <w:pPr>
        <w:pStyle w:val="Legenda"/>
        <w:spacing w:after="0"/>
        <w:rPr>
          <w:color w:val="auto"/>
        </w:rPr>
      </w:pPr>
      <w:r w:rsidRPr="008679B5">
        <w:rPr>
          <w:color w:val="auto"/>
        </w:rPr>
        <w:t>Fonte: Equipe (2018)</w:t>
      </w:r>
    </w:p>
    <w:p w:rsidR="00BF70EC" w:rsidRPr="00301ECB" w:rsidRDefault="00BF70EC" w:rsidP="00301ECB"/>
    <w:p w:rsidR="001425F8" w:rsidRPr="00B70144" w:rsidRDefault="006E31F3" w:rsidP="001425F8">
      <w:pPr>
        <w:spacing w:before="240"/>
        <w:jc w:val="both"/>
        <w:rPr>
          <w:rFonts w:eastAsia="Times New Roman,Arial"/>
          <w:b/>
          <w:bCs/>
          <w:szCs w:val="24"/>
        </w:rPr>
      </w:pPr>
      <w:r>
        <w:rPr>
          <w:rFonts w:eastAsia="Times New Roman"/>
          <w:b/>
          <w:szCs w:val="24"/>
        </w:rPr>
        <w:t>RNF 09</w:t>
      </w:r>
      <w:r w:rsidR="001425F8" w:rsidRPr="00B70144">
        <w:rPr>
          <w:rFonts w:eastAsia="Times New Roman"/>
          <w:b/>
          <w:szCs w:val="24"/>
        </w:rPr>
        <w:t xml:space="preserve"> </w:t>
      </w:r>
      <w:r w:rsidR="001425F8" w:rsidRPr="00B70144">
        <w:rPr>
          <w:rFonts w:eastAsia="Times New Roman,Arial"/>
          <w:b/>
          <w:bCs/>
          <w:szCs w:val="24"/>
        </w:rPr>
        <w:t>– Ambiente de desenvolvimento</w:t>
      </w:r>
    </w:p>
    <w:p w:rsidR="006E76B9" w:rsidRDefault="006E76B9" w:rsidP="006E76B9">
      <w:pPr>
        <w:jc w:val="both"/>
        <w:rPr>
          <w:rFonts w:ascii="Times New Roman,Arial" w:eastAsia="Times New Roman,Arial" w:hAnsi="Times New Roman,Arial" w:cs="Times New Roman,Arial"/>
          <w:szCs w:val="24"/>
        </w:rPr>
      </w:pPr>
      <w:r w:rsidRPr="6BB01220">
        <w:rPr>
          <w:rFonts w:ascii="Times New Roman,Arial" w:eastAsia="Times New Roman,Arial" w:hAnsi="Times New Roman,Arial" w:cs="Times New Roman,Arial"/>
          <w:szCs w:val="24"/>
        </w:rPr>
        <w:t xml:space="preserve">A </w:t>
      </w:r>
      <w:r w:rsidRPr="6BB01220">
        <w:rPr>
          <w:rFonts w:ascii="Times New Roman,Arial" w:eastAsia="Times New Roman,Arial" w:hAnsi="Times New Roman,Arial" w:cs="Times New Roman,Arial"/>
          <w:i/>
          <w:iCs/>
          <w:szCs w:val="24"/>
        </w:rPr>
        <w:t xml:space="preserve">Integrated Development Environment </w:t>
      </w:r>
      <w:r w:rsidRPr="6BB01220">
        <w:rPr>
          <w:rFonts w:ascii="Times New Roman,Arial" w:eastAsia="Times New Roman,Arial" w:hAnsi="Times New Roman,Arial" w:cs="Times New Roman,Arial"/>
          <w:szCs w:val="24"/>
        </w:rPr>
        <w:t xml:space="preserve">(IDE) utilizada para </w:t>
      </w:r>
      <w:r w:rsidR="008679B5" w:rsidRPr="6BB01220">
        <w:rPr>
          <w:rFonts w:ascii="Times New Roman,Arial" w:eastAsia="Times New Roman,Arial" w:hAnsi="Times New Roman,Arial" w:cs="Times New Roman,Arial"/>
          <w:szCs w:val="24"/>
        </w:rPr>
        <w:t>a programação</w:t>
      </w:r>
      <w:r w:rsidRPr="6BB01220">
        <w:rPr>
          <w:rFonts w:ascii="Times New Roman,Arial" w:eastAsia="Times New Roman,Arial" w:hAnsi="Times New Roman,Arial" w:cs="Times New Roman,Arial"/>
          <w:szCs w:val="24"/>
        </w:rPr>
        <w:t xml:space="preserve"> do sistema </w:t>
      </w:r>
      <w:r w:rsidR="00BF70EC">
        <w:rPr>
          <w:rFonts w:ascii="Times New Roman,Arial" w:eastAsia="Times New Roman,Arial" w:hAnsi="Times New Roman,Arial" w:cs="Times New Roman,Arial"/>
          <w:szCs w:val="24"/>
        </w:rPr>
        <w:t xml:space="preserve">EzMart </w:t>
      </w:r>
      <w:r w:rsidR="008679B5">
        <w:rPr>
          <w:rFonts w:ascii="Times New Roman,Arial" w:eastAsia="Times New Roman,Arial" w:hAnsi="Times New Roman,Arial" w:cs="Times New Roman,Arial"/>
          <w:szCs w:val="24"/>
        </w:rPr>
        <w:t>deve</w:t>
      </w:r>
      <w:r w:rsidR="00BF70EC">
        <w:rPr>
          <w:rFonts w:ascii="Times New Roman,Arial" w:eastAsia="Times New Roman,Arial" w:hAnsi="Times New Roman,Arial" w:cs="Times New Roman,Arial"/>
          <w:szCs w:val="24"/>
        </w:rPr>
        <w:t xml:space="preserve"> ser o</w:t>
      </w:r>
      <w:r>
        <w:rPr>
          <w:rFonts w:ascii="Times New Roman,Arial" w:eastAsia="Times New Roman,Arial" w:hAnsi="Times New Roman,Arial" w:cs="Times New Roman,Arial"/>
          <w:szCs w:val="24"/>
        </w:rPr>
        <w:t xml:space="preserve"> </w:t>
      </w:r>
      <w:r w:rsidRPr="6BB01220">
        <w:rPr>
          <w:rFonts w:ascii="Times New Roman,Arial" w:eastAsia="Times New Roman,Arial" w:hAnsi="Times New Roman,Arial" w:cs="Times New Roman,Arial"/>
          <w:i/>
          <w:iCs/>
          <w:szCs w:val="24"/>
        </w:rPr>
        <w:t>NetBeans</w:t>
      </w:r>
      <w:r w:rsidRPr="6BB01220">
        <w:rPr>
          <w:rFonts w:ascii="Times New Roman,Arial" w:eastAsia="Times New Roman,Arial" w:hAnsi="Times New Roman,Arial" w:cs="Times New Roman,Arial"/>
          <w:szCs w:val="24"/>
        </w:rPr>
        <w:t xml:space="preserve"> 8.1.</w:t>
      </w:r>
    </w:p>
    <w:p w:rsidR="006E76B9" w:rsidRDefault="006E76B9" w:rsidP="006E76B9">
      <w:pPr>
        <w:jc w:val="both"/>
        <w:rPr>
          <w:rFonts w:ascii="Times New Roman,Arial" w:eastAsia="Times New Roman,Arial" w:hAnsi="Times New Roman,Arial" w:cs="Times New Roman,Arial"/>
          <w:b/>
          <w:szCs w:val="24"/>
        </w:rPr>
      </w:pPr>
    </w:p>
    <w:p w:rsidR="001D7856" w:rsidRDefault="001D7856" w:rsidP="006E76B9">
      <w:pPr>
        <w:jc w:val="both"/>
        <w:rPr>
          <w:rFonts w:ascii="Times New Roman,Arial" w:eastAsia="Times New Roman,Arial" w:hAnsi="Times New Roman,Arial" w:cs="Times New Roman,Arial"/>
          <w:b/>
          <w:szCs w:val="24"/>
        </w:rPr>
      </w:pPr>
    </w:p>
    <w:p w:rsidR="001D7856" w:rsidRPr="00B70144" w:rsidRDefault="001D7856" w:rsidP="006E76B9">
      <w:pPr>
        <w:jc w:val="both"/>
        <w:rPr>
          <w:rFonts w:ascii="Times New Roman,Arial" w:eastAsia="Times New Roman,Arial" w:hAnsi="Times New Roman,Arial" w:cs="Times New Roman,Arial"/>
          <w:b/>
          <w:szCs w:val="24"/>
        </w:rPr>
      </w:pPr>
    </w:p>
    <w:p w:rsidR="006E76B9" w:rsidRPr="00B70144" w:rsidRDefault="006E31F3" w:rsidP="006E76B9">
      <w:pPr>
        <w:spacing w:before="240"/>
        <w:jc w:val="both"/>
        <w:rPr>
          <w:rFonts w:eastAsia="Times New Roman,Arial"/>
          <w:b/>
          <w:bCs/>
          <w:szCs w:val="24"/>
        </w:rPr>
      </w:pPr>
      <w:r>
        <w:rPr>
          <w:rFonts w:eastAsia="Times New Roman"/>
          <w:b/>
          <w:szCs w:val="24"/>
        </w:rPr>
        <w:lastRenderedPageBreak/>
        <w:t>RNF 10</w:t>
      </w:r>
      <w:r w:rsidR="006E76B9" w:rsidRPr="00B70144">
        <w:rPr>
          <w:rFonts w:eastAsia="Times New Roman"/>
          <w:b/>
          <w:szCs w:val="24"/>
        </w:rPr>
        <w:t xml:space="preserve"> </w:t>
      </w:r>
      <w:r w:rsidR="006E76B9" w:rsidRPr="00B70144">
        <w:rPr>
          <w:rFonts w:eastAsia="Times New Roman,Arial"/>
          <w:b/>
          <w:bCs/>
          <w:szCs w:val="24"/>
        </w:rPr>
        <w:t>– Linguagem de programação</w:t>
      </w:r>
    </w:p>
    <w:p w:rsidR="006E76B9" w:rsidRDefault="00BF70EC" w:rsidP="006E76B9">
      <w:pPr>
        <w:jc w:val="both"/>
        <w:rPr>
          <w:rFonts w:ascii="Times New Roman,Arial" w:eastAsia="Times New Roman,Arial" w:hAnsi="Times New Roman,Arial" w:cs="Times New Roman,Arial"/>
          <w:szCs w:val="24"/>
        </w:rPr>
      </w:pPr>
      <w:r>
        <w:rPr>
          <w:rFonts w:ascii="Times New Roman,Arial" w:eastAsia="Times New Roman,Arial" w:hAnsi="Times New Roman,Arial" w:cs="Times New Roman,Arial"/>
          <w:szCs w:val="24"/>
        </w:rPr>
        <w:t>Para a programação de todos os módulos</w:t>
      </w:r>
      <w:r w:rsidR="006E76B9" w:rsidRPr="6BB01220">
        <w:rPr>
          <w:rFonts w:ascii="Times New Roman,Arial" w:eastAsia="Times New Roman,Arial" w:hAnsi="Times New Roman,Arial" w:cs="Times New Roman,Arial"/>
          <w:szCs w:val="24"/>
        </w:rPr>
        <w:t xml:space="preserve"> </w:t>
      </w:r>
      <w:r w:rsidR="008679B5">
        <w:rPr>
          <w:rFonts w:ascii="Times New Roman,Arial" w:eastAsia="Times New Roman,Arial" w:hAnsi="Times New Roman,Arial" w:cs="Times New Roman,Arial"/>
          <w:szCs w:val="24"/>
        </w:rPr>
        <w:t>deve</w:t>
      </w:r>
      <w:r>
        <w:rPr>
          <w:rFonts w:ascii="Times New Roman,Arial" w:eastAsia="Times New Roman,Arial" w:hAnsi="Times New Roman,Arial" w:cs="Times New Roman,Arial"/>
          <w:szCs w:val="24"/>
        </w:rPr>
        <w:t xml:space="preserve"> ser utilizada</w:t>
      </w:r>
      <w:r w:rsidR="006E76B9" w:rsidRPr="6BB01220">
        <w:rPr>
          <w:rFonts w:ascii="Times New Roman,Arial" w:eastAsia="Times New Roman,Arial" w:hAnsi="Times New Roman,Arial" w:cs="Times New Roman,Arial"/>
          <w:szCs w:val="24"/>
        </w:rPr>
        <w:t xml:space="preserve"> a linguagem de programação Java, com o </w:t>
      </w:r>
      <w:r w:rsidR="006E76B9" w:rsidRPr="6BB01220">
        <w:rPr>
          <w:rFonts w:ascii="Times New Roman,Arial" w:eastAsia="Times New Roman,Arial" w:hAnsi="Times New Roman,Arial" w:cs="Times New Roman,Arial"/>
          <w:i/>
          <w:iCs/>
          <w:szCs w:val="24"/>
        </w:rPr>
        <w:t xml:space="preserve">Java Development Kit </w:t>
      </w:r>
      <w:r w:rsidR="006E76B9" w:rsidRPr="6BB01220">
        <w:rPr>
          <w:rFonts w:ascii="Times New Roman,Arial" w:eastAsia="Times New Roman,Arial" w:hAnsi="Times New Roman,Arial" w:cs="Times New Roman,Arial"/>
          <w:szCs w:val="24"/>
        </w:rPr>
        <w:t xml:space="preserve">(JDK) versão 8 e o </w:t>
      </w:r>
      <w:r w:rsidR="006E76B9" w:rsidRPr="6BB01220">
        <w:rPr>
          <w:rFonts w:ascii="Times New Roman,Arial" w:eastAsia="Times New Roman,Arial" w:hAnsi="Times New Roman,Arial" w:cs="Times New Roman,Arial"/>
          <w:i/>
          <w:iCs/>
          <w:szCs w:val="24"/>
        </w:rPr>
        <w:t xml:space="preserve">Java Runtime Environmnet </w:t>
      </w:r>
      <w:r w:rsidR="006E76B9" w:rsidRPr="6BB01220">
        <w:rPr>
          <w:rFonts w:ascii="Times New Roman,Arial" w:eastAsia="Times New Roman,Arial" w:hAnsi="Times New Roman,Arial" w:cs="Times New Roman,Arial"/>
          <w:szCs w:val="24"/>
        </w:rPr>
        <w:t>(JRE) versão 1.8.0.65.</w:t>
      </w:r>
    </w:p>
    <w:p w:rsidR="006E76B9" w:rsidRDefault="006E76B9" w:rsidP="00124184">
      <w:pPr>
        <w:spacing w:before="240"/>
        <w:jc w:val="both"/>
      </w:pPr>
    </w:p>
    <w:p w:rsidR="006E76B9" w:rsidRPr="00B70144" w:rsidRDefault="006E31F3" w:rsidP="006E76B9">
      <w:pPr>
        <w:spacing w:before="240"/>
        <w:jc w:val="both"/>
        <w:rPr>
          <w:rFonts w:eastAsia="Times New Roman,Arial"/>
          <w:b/>
          <w:bCs/>
          <w:szCs w:val="24"/>
        </w:rPr>
      </w:pPr>
      <w:r>
        <w:rPr>
          <w:rFonts w:eastAsia="Times New Roman"/>
          <w:b/>
          <w:szCs w:val="24"/>
        </w:rPr>
        <w:t>RNF 11</w:t>
      </w:r>
      <w:r w:rsidR="006E76B9" w:rsidRPr="00B70144">
        <w:rPr>
          <w:rFonts w:eastAsia="Times New Roman"/>
          <w:b/>
          <w:szCs w:val="24"/>
        </w:rPr>
        <w:t xml:space="preserve"> </w:t>
      </w:r>
      <w:r w:rsidR="006E76B9" w:rsidRPr="00B70144">
        <w:rPr>
          <w:rFonts w:eastAsia="Times New Roman,Arial"/>
          <w:b/>
          <w:bCs/>
          <w:szCs w:val="24"/>
        </w:rPr>
        <w:t>– Política de senhas</w:t>
      </w:r>
    </w:p>
    <w:p w:rsidR="00EC7FD0" w:rsidRPr="001D7856" w:rsidRDefault="006E76B9" w:rsidP="001D7856">
      <w:pPr>
        <w:pStyle w:val="NormalWeb"/>
        <w:shd w:val="clear" w:color="auto" w:fill="FFFFFF"/>
        <w:spacing w:before="0" w:beforeAutospacing="0" w:after="360" w:afterAutospacing="0" w:line="360" w:lineRule="auto"/>
        <w:jc w:val="both"/>
      </w:pPr>
      <w:r w:rsidRPr="008679B5">
        <w:rPr>
          <w:rFonts w:eastAsia="Times New Roman,Arial"/>
          <w:bCs/>
        </w:rPr>
        <w:t xml:space="preserve">As senhas de acesso dos usuários </w:t>
      </w:r>
      <w:r w:rsidR="008679B5">
        <w:rPr>
          <w:rFonts w:eastAsia="Times New Roman,Arial"/>
          <w:bCs/>
        </w:rPr>
        <w:t>devem ser formadas por no mínimo</w:t>
      </w:r>
      <w:r w:rsidR="008679B5" w:rsidRPr="008679B5">
        <w:t xml:space="preserve"> </w:t>
      </w:r>
      <w:r w:rsidR="008679B5">
        <w:t>06 caracteres, incluindo números e letras e excluindo caracteres especiais;</w:t>
      </w:r>
    </w:p>
    <w:p w:rsidR="000413E4" w:rsidRDefault="00EC7FD0" w:rsidP="006E76B9">
      <w:pPr>
        <w:spacing w:before="240"/>
        <w:jc w:val="both"/>
      </w:pPr>
      <w:r w:rsidRPr="00EC7FD0">
        <w:rPr>
          <w:rFonts w:eastAsia="Times New Roman,Arial"/>
          <w:bCs/>
          <w:szCs w:val="24"/>
        </w:rPr>
        <w:t xml:space="preserve">Todas as senhas </w:t>
      </w:r>
      <w:r w:rsidR="008679B5">
        <w:rPr>
          <w:rFonts w:eastAsia="Times New Roman,Arial"/>
          <w:bCs/>
          <w:szCs w:val="24"/>
        </w:rPr>
        <w:t>devem</w:t>
      </w:r>
      <w:r w:rsidRPr="00EC7FD0">
        <w:rPr>
          <w:rFonts w:eastAsia="Times New Roman,Arial"/>
          <w:bCs/>
          <w:szCs w:val="24"/>
        </w:rPr>
        <w:t xml:space="preserve"> ser </w:t>
      </w:r>
      <w:r w:rsidR="00BF70EC" w:rsidRPr="00EC7FD0">
        <w:rPr>
          <w:rFonts w:eastAsia="Times New Roman,Arial"/>
          <w:bCs/>
          <w:szCs w:val="24"/>
        </w:rPr>
        <w:t xml:space="preserve">armazenadas de forma </w:t>
      </w:r>
      <w:r w:rsidR="006E76B9" w:rsidRPr="00EC7FD0">
        <w:rPr>
          <w:rFonts w:eastAsia="Times New Roman,Arial"/>
          <w:bCs/>
          <w:szCs w:val="24"/>
        </w:rPr>
        <w:t>criptografada</w:t>
      </w:r>
      <w:r w:rsidR="00BF70EC" w:rsidRPr="00EC7FD0">
        <w:rPr>
          <w:rFonts w:eastAsia="Times New Roman,Arial"/>
          <w:bCs/>
          <w:szCs w:val="24"/>
        </w:rPr>
        <w:t xml:space="preserve"> </w:t>
      </w:r>
      <w:r w:rsidR="006E76B9" w:rsidRPr="00EC7FD0">
        <w:rPr>
          <w:rFonts w:eastAsia="Times New Roman,Arial"/>
          <w:bCs/>
          <w:szCs w:val="24"/>
        </w:rPr>
        <w:t xml:space="preserve">pelo sistema EzMart. </w:t>
      </w:r>
      <w:r w:rsidRPr="00EC7FD0">
        <w:rPr>
          <w:rFonts w:eastAsia="Times New Roman,Arial"/>
          <w:bCs/>
          <w:szCs w:val="24"/>
        </w:rPr>
        <w:t xml:space="preserve"> </w:t>
      </w:r>
      <w:r w:rsidR="006E76B9" w:rsidRPr="00EC7FD0">
        <w:rPr>
          <w:rFonts w:eastAsia="Times New Roman,Arial"/>
          <w:bCs/>
          <w:szCs w:val="24"/>
        </w:rPr>
        <w:t xml:space="preserve">Para </w:t>
      </w:r>
      <w:r w:rsidR="006E76B9" w:rsidRPr="006E76B9">
        <w:rPr>
          <w:rFonts w:eastAsia="Times New Roman,Arial"/>
          <w:bCs/>
          <w:szCs w:val="24"/>
        </w:rPr>
        <w:t>criptografia</w:t>
      </w:r>
      <w:r w:rsidR="00BF70EC">
        <w:rPr>
          <w:rFonts w:eastAsia="Times New Roman,Arial"/>
          <w:bCs/>
          <w:szCs w:val="24"/>
        </w:rPr>
        <w:t>,</w:t>
      </w:r>
      <w:r w:rsidR="006E76B9" w:rsidRPr="006E76B9">
        <w:rPr>
          <w:rFonts w:eastAsia="Times New Roman,Arial"/>
          <w:bCs/>
          <w:szCs w:val="24"/>
        </w:rPr>
        <w:t xml:space="preserve"> o método </w:t>
      </w:r>
      <w:r>
        <w:rPr>
          <w:rFonts w:eastAsia="Times New Roman,Arial"/>
          <w:bCs/>
          <w:szCs w:val="24"/>
        </w:rPr>
        <w:t xml:space="preserve">a ser utilizado </w:t>
      </w:r>
      <w:r w:rsidR="00BF70EC">
        <w:rPr>
          <w:rFonts w:eastAsia="Times New Roman,Arial"/>
          <w:bCs/>
          <w:szCs w:val="24"/>
        </w:rPr>
        <w:t xml:space="preserve">é o </w:t>
      </w:r>
      <w:r w:rsidR="00BF70EC" w:rsidRPr="00BF70EC">
        <w:rPr>
          <w:i/>
        </w:rPr>
        <w:t>Message-Digest A</w:t>
      </w:r>
      <w:r w:rsidR="008679B5">
        <w:rPr>
          <w:i/>
        </w:rPr>
        <w:t>lgorithm</w:t>
      </w:r>
      <w:r w:rsidR="00BF70EC">
        <w:t xml:space="preserve"> (MD-</w:t>
      </w:r>
      <w:r w:rsidR="006E76B9" w:rsidRPr="006E76B9">
        <w:t xml:space="preserve">5) </w:t>
      </w:r>
      <w:r w:rsidR="00BF70EC">
        <w:t xml:space="preserve">que utiliza </w:t>
      </w:r>
      <w:r w:rsidR="006E76B9" w:rsidRPr="006E76B9">
        <w:t xml:space="preserve">um algoritmo de </w:t>
      </w:r>
      <w:r w:rsidR="006E76B9" w:rsidRPr="006E76B9">
        <w:rPr>
          <w:i/>
        </w:rPr>
        <w:t>hash</w:t>
      </w:r>
      <w:r w:rsidR="006E76B9" w:rsidRPr="006E76B9">
        <w:t xml:space="preserve"> de 128 bits unidirecional desenvolvido pela </w:t>
      </w:r>
      <w:r w:rsidR="006E76B9" w:rsidRPr="00BF70EC">
        <w:rPr>
          <w:i/>
        </w:rPr>
        <w:t>RSA Data Security, Inc.</w:t>
      </w:r>
      <w:r w:rsidR="00903991" w:rsidRPr="00B70144">
        <w:t xml:space="preserve"> </w:t>
      </w:r>
    </w:p>
    <w:p w:rsidR="008679B5" w:rsidRPr="00B70144" w:rsidRDefault="008679B5" w:rsidP="006E76B9">
      <w:pPr>
        <w:spacing w:before="240"/>
        <w:jc w:val="both"/>
      </w:pPr>
    </w:p>
    <w:p w:rsidR="006E76B9" w:rsidRDefault="006E76B9" w:rsidP="00EC35B2">
      <w:pPr>
        <w:pStyle w:val="PargrafodaLista"/>
        <w:numPr>
          <w:ilvl w:val="0"/>
          <w:numId w:val="110"/>
        </w:numPr>
        <w:spacing w:after="160"/>
        <w:jc w:val="both"/>
        <w:rPr>
          <w:rFonts w:eastAsia="Times New Roman"/>
          <w:szCs w:val="24"/>
        </w:rPr>
      </w:pPr>
      <w:r w:rsidRPr="191C2A8F">
        <w:rPr>
          <w:rFonts w:eastAsia="Times New Roman"/>
          <w:szCs w:val="24"/>
        </w:rPr>
        <w:t xml:space="preserve">Requisitos de </w:t>
      </w:r>
      <w:r w:rsidR="00103D00">
        <w:rPr>
          <w:rFonts w:eastAsia="Times New Roman"/>
          <w:szCs w:val="24"/>
        </w:rPr>
        <w:t>padrões</w:t>
      </w:r>
    </w:p>
    <w:p w:rsidR="006E76B9" w:rsidRPr="00B70144" w:rsidRDefault="008679B5" w:rsidP="00103D00">
      <w:pPr>
        <w:spacing w:before="240"/>
        <w:jc w:val="both"/>
        <w:rPr>
          <w:rFonts w:eastAsia="Times New Roman,Arial"/>
          <w:b/>
          <w:bCs/>
          <w:szCs w:val="24"/>
        </w:rPr>
      </w:pPr>
      <w:r>
        <w:rPr>
          <w:rFonts w:eastAsia="Times New Roman"/>
          <w:b/>
          <w:szCs w:val="24"/>
        </w:rPr>
        <w:t>RNF 12</w:t>
      </w:r>
      <w:r w:rsidR="006E76B9" w:rsidRPr="00B70144">
        <w:rPr>
          <w:rFonts w:eastAsia="Times New Roman"/>
          <w:b/>
          <w:szCs w:val="24"/>
        </w:rPr>
        <w:t xml:space="preserve"> </w:t>
      </w:r>
      <w:r w:rsidR="006E76B9" w:rsidRPr="00B70144">
        <w:rPr>
          <w:rFonts w:eastAsia="Times New Roman,Arial"/>
          <w:b/>
          <w:bCs/>
          <w:szCs w:val="24"/>
        </w:rPr>
        <w:t>– P</w:t>
      </w:r>
      <w:r w:rsidR="00103D00" w:rsidRPr="00B70144">
        <w:rPr>
          <w:rFonts w:eastAsia="Times New Roman,Arial"/>
          <w:b/>
          <w:bCs/>
          <w:szCs w:val="24"/>
        </w:rPr>
        <w:t>adrão de documentação</w:t>
      </w:r>
    </w:p>
    <w:p w:rsidR="00103D00" w:rsidRPr="00005393" w:rsidRDefault="00103D00" w:rsidP="00103D00">
      <w:pPr>
        <w:jc w:val="both"/>
        <w:rPr>
          <w:rFonts w:ascii="Times New Roman,Arial" w:eastAsia="Times New Roman,Arial" w:hAnsi="Times New Roman,Arial" w:cs="Times New Roman,Arial"/>
          <w:i/>
          <w:iCs/>
          <w:szCs w:val="24"/>
        </w:rPr>
      </w:pPr>
      <w:r w:rsidRPr="191C2A8F">
        <w:rPr>
          <w:rFonts w:ascii="Times New Roman,Arial" w:eastAsia="Times New Roman,Arial" w:hAnsi="Times New Roman,Arial" w:cs="Times New Roman,Arial"/>
          <w:szCs w:val="24"/>
        </w:rPr>
        <w:t xml:space="preserve">Toda a documentação do projeto </w:t>
      </w:r>
      <w:r w:rsidR="008679B5">
        <w:rPr>
          <w:rFonts w:ascii="Times New Roman,Arial" w:eastAsia="Times New Roman,Arial" w:hAnsi="Times New Roman,Arial" w:cs="Times New Roman,Arial"/>
          <w:szCs w:val="24"/>
        </w:rPr>
        <w:t>deve</w:t>
      </w:r>
      <w:r>
        <w:rPr>
          <w:rFonts w:ascii="Times New Roman,Arial" w:eastAsia="Times New Roman,Arial" w:hAnsi="Times New Roman,Arial" w:cs="Times New Roman,Arial"/>
          <w:szCs w:val="24"/>
        </w:rPr>
        <w:t xml:space="preserve"> seguir</w:t>
      </w:r>
      <w:r w:rsidRPr="191C2A8F">
        <w:rPr>
          <w:rFonts w:ascii="Times New Roman,Arial" w:eastAsia="Times New Roman,Arial" w:hAnsi="Times New Roman,Arial" w:cs="Times New Roman,Arial"/>
          <w:szCs w:val="24"/>
        </w:rPr>
        <w:t xml:space="preserve"> as diretrizes para elaboração de trabalhos </w:t>
      </w:r>
      <w:r w:rsidR="00CB27C8">
        <w:rPr>
          <w:rFonts w:ascii="Times New Roman,Arial" w:eastAsia="Times New Roman,Arial" w:hAnsi="Times New Roman,Arial" w:cs="Times New Roman,Arial"/>
          <w:szCs w:val="24"/>
        </w:rPr>
        <w:t xml:space="preserve">científicos </w:t>
      </w:r>
      <w:r w:rsidRPr="191C2A8F">
        <w:rPr>
          <w:rFonts w:ascii="Times New Roman,Arial" w:eastAsia="Times New Roman,Arial" w:hAnsi="Times New Roman,Arial" w:cs="Times New Roman,Arial"/>
          <w:szCs w:val="24"/>
        </w:rPr>
        <w:t>da FAI – Centro de Ensino Superior e</w:t>
      </w:r>
      <w:r>
        <w:rPr>
          <w:rFonts w:ascii="Times New Roman,Arial" w:eastAsia="Times New Roman,Arial" w:hAnsi="Times New Roman,Arial" w:cs="Times New Roman,Arial"/>
          <w:szCs w:val="24"/>
        </w:rPr>
        <w:t xml:space="preserve">m Gestão, Tecnologia e Educação. </w:t>
      </w:r>
      <w:r w:rsidR="00CB27C8">
        <w:rPr>
          <w:rFonts w:ascii="Times New Roman,Arial" w:eastAsia="Times New Roman,Arial" w:hAnsi="Times New Roman,Arial" w:cs="Times New Roman,Arial"/>
          <w:szCs w:val="24"/>
        </w:rPr>
        <w:t>Essas</w:t>
      </w:r>
      <w:r>
        <w:rPr>
          <w:rFonts w:ascii="Times New Roman,Arial" w:eastAsia="Times New Roman,Arial" w:hAnsi="Times New Roman,Arial" w:cs="Times New Roman,Arial"/>
          <w:szCs w:val="24"/>
        </w:rPr>
        <w:t xml:space="preserve"> diretrizes técnicas são embasadas nas normas ABNT, que garantem formatação apropriada </w:t>
      </w:r>
      <w:r w:rsidR="00CB27C8">
        <w:rPr>
          <w:rFonts w:ascii="Times New Roman,Arial" w:eastAsia="Times New Roman,Arial" w:hAnsi="Times New Roman,Arial" w:cs="Times New Roman,Arial"/>
          <w:szCs w:val="24"/>
        </w:rPr>
        <w:t>para todos os trabalhos técnico-</w:t>
      </w:r>
      <w:r>
        <w:rPr>
          <w:rFonts w:ascii="Times New Roman,Arial" w:eastAsia="Times New Roman,Arial" w:hAnsi="Times New Roman,Arial" w:cs="Times New Roman,Arial"/>
          <w:szCs w:val="24"/>
        </w:rPr>
        <w:t>científicos. As normas</w:t>
      </w:r>
      <w:r w:rsidR="00B70144">
        <w:rPr>
          <w:rFonts w:ascii="Times New Roman,Arial" w:eastAsia="Times New Roman,Arial" w:hAnsi="Times New Roman,Arial" w:cs="Times New Roman,Arial"/>
          <w:szCs w:val="24"/>
        </w:rPr>
        <w:t xml:space="preserve"> abordam</w:t>
      </w:r>
      <w:r>
        <w:rPr>
          <w:rFonts w:ascii="Times New Roman,Arial" w:eastAsia="Times New Roman,Arial" w:hAnsi="Times New Roman,Arial" w:cs="Times New Roman,Arial"/>
          <w:szCs w:val="24"/>
        </w:rPr>
        <w:t xml:space="preserve">, por exemplo, estrutura do trabalho, formato de letras e tamanhos, formatação dos títulos e subtítulos e assim por diante. </w:t>
      </w:r>
    </w:p>
    <w:p w:rsidR="000413E4" w:rsidRDefault="000413E4" w:rsidP="006E76B9">
      <w:pPr>
        <w:spacing w:after="160"/>
        <w:jc w:val="both"/>
        <w:rPr>
          <w:rFonts w:eastAsia="Times New Roman"/>
          <w:szCs w:val="24"/>
        </w:rPr>
      </w:pPr>
    </w:p>
    <w:p w:rsidR="00103D00" w:rsidRPr="00B70144" w:rsidRDefault="006E31F3" w:rsidP="00103D00">
      <w:pPr>
        <w:spacing w:before="240"/>
        <w:jc w:val="both"/>
        <w:rPr>
          <w:rFonts w:eastAsia="Times New Roman,Arial"/>
          <w:b/>
          <w:bCs/>
          <w:szCs w:val="24"/>
        </w:rPr>
      </w:pPr>
      <w:r>
        <w:rPr>
          <w:rFonts w:eastAsia="Times New Roman"/>
          <w:b/>
          <w:szCs w:val="24"/>
        </w:rPr>
        <w:t>RNF 13</w:t>
      </w:r>
      <w:r w:rsidR="00103D00" w:rsidRPr="00B70144">
        <w:rPr>
          <w:rFonts w:eastAsia="Times New Roman"/>
          <w:b/>
          <w:szCs w:val="24"/>
        </w:rPr>
        <w:t xml:space="preserve"> </w:t>
      </w:r>
      <w:r w:rsidR="00103D00" w:rsidRPr="00B70144">
        <w:rPr>
          <w:rFonts w:eastAsia="Times New Roman,Arial"/>
          <w:b/>
          <w:bCs/>
          <w:szCs w:val="24"/>
        </w:rPr>
        <w:t>– Processo de desenvolvimento</w:t>
      </w:r>
    </w:p>
    <w:p w:rsidR="00103D00" w:rsidRDefault="00CB27C8" w:rsidP="00103D00">
      <w:pPr>
        <w:spacing w:before="240"/>
        <w:jc w:val="both"/>
        <w:rPr>
          <w:rFonts w:eastAsia="Times New Roman,Arial"/>
          <w:bCs/>
          <w:szCs w:val="24"/>
        </w:rPr>
      </w:pPr>
      <w:r>
        <w:rPr>
          <w:rFonts w:eastAsia="Times New Roman,Arial"/>
          <w:bCs/>
          <w:szCs w:val="24"/>
        </w:rPr>
        <w:t xml:space="preserve">Vide o </w:t>
      </w:r>
      <w:r w:rsidR="00103D00">
        <w:rPr>
          <w:rFonts w:eastAsia="Times New Roman,Arial"/>
          <w:bCs/>
          <w:szCs w:val="24"/>
        </w:rPr>
        <w:t>detalha</w:t>
      </w:r>
      <w:r>
        <w:rPr>
          <w:rFonts w:eastAsia="Times New Roman,Arial"/>
          <w:bCs/>
          <w:szCs w:val="24"/>
        </w:rPr>
        <w:t>mento</w:t>
      </w:r>
      <w:r w:rsidR="00103D00">
        <w:rPr>
          <w:rFonts w:eastAsia="Times New Roman,Arial"/>
          <w:bCs/>
          <w:szCs w:val="24"/>
        </w:rPr>
        <w:t xml:space="preserve"> na </w:t>
      </w:r>
      <w:r w:rsidR="00D86AC9">
        <w:rPr>
          <w:rFonts w:eastAsia="Times New Roman,Arial"/>
          <w:bCs/>
          <w:szCs w:val="24"/>
        </w:rPr>
        <w:t>seção</w:t>
      </w:r>
      <w:r w:rsidR="00103D00">
        <w:rPr>
          <w:rFonts w:eastAsia="Times New Roman,Arial"/>
          <w:bCs/>
          <w:szCs w:val="24"/>
        </w:rPr>
        <w:t xml:space="preserve"> 4.1.2.</w:t>
      </w:r>
    </w:p>
    <w:p w:rsidR="006E31F3" w:rsidRDefault="006E31F3" w:rsidP="00103D00">
      <w:pPr>
        <w:spacing w:before="240"/>
        <w:jc w:val="both"/>
        <w:rPr>
          <w:rFonts w:eastAsia="Times New Roman,Arial"/>
          <w:bCs/>
          <w:szCs w:val="24"/>
        </w:rPr>
      </w:pPr>
    </w:p>
    <w:p w:rsidR="00103D00" w:rsidRPr="00103D00" w:rsidRDefault="00103D00" w:rsidP="00103D00">
      <w:pPr>
        <w:pStyle w:val="Ttulo4"/>
        <w:spacing w:line="480" w:lineRule="auto"/>
        <w:jc w:val="both"/>
        <w:rPr>
          <w:rFonts w:ascii="Times New Roman" w:eastAsia="Times New Roman" w:hAnsi="Times New Roman" w:cs="Times New Roman"/>
          <w:b w:val="0"/>
          <w:i w:val="0"/>
          <w:iCs w:val="0"/>
          <w:color w:val="auto"/>
          <w:szCs w:val="24"/>
        </w:rPr>
      </w:pPr>
      <w:r w:rsidRPr="00103D00">
        <w:rPr>
          <w:rFonts w:ascii="Times New Roman" w:eastAsia="Times New Roman" w:hAnsi="Times New Roman" w:cs="Times New Roman"/>
          <w:b w:val="0"/>
          <w:i w:val="0"/>
          <w:iCs w:val="0"/>
          <w:color w:val="auto"/>
          <w:szCs w:val="24"/>
        </w:rPr>
        <w:lastRenderedPageBreak/>
        <w:t>5.1.2.3</w:t>
      </w:r>
      <w:r w:rsidR="00CB27C8">
        <w:rPr>
          <w:rFonts w:ascii="Times New Roman" w:eastAsia="Times New Roman" w:hAnsi="Times New Roman" w:cs="Times New Roman"/>
          <w:b w:val="0"/>
          <w:i w:val="0"/>
          <w:iCs w:val="0"/>
          <w:color w:val="auto"/>
          <w:szCs w:val="24"/>
        </w:rPr>
        <w:t xml:space="preserve"> </w:t>
      </w:r>
      <w:r w:rsidRPr="00103D00">
        <w:rPr>
          <w:rFonts w:ascii="Times New Roman" w:eastAsia="Times New Roman" w:hAnsi="Times New Roman" w:cs="Times New Roman"/>
          <w:b w:val="0"/>
          <w:i w:val="0"/>
          <w:iCs w:val="0"/>
          <w:color w:val="auto"/>
          <w:szCs w:val="24"/>
        </w:rPr>
        <w:t>Requisitos Externos</w:t>
      </w:r>
    </w:p>
    <w:p w:rsidR="00103D00" w:rsidRDefault="00103D00" w:rsidP="00103D00">
      <w:pPr>
        <w:jc w:val="both"/>
        <w:rPr>
          <w:rFonts w:eastAsia="Times New Roman"/>
          <w:szCs w:val="24"/>
        </w:rPr>
      </w:pPr>
      <w:r w:rsidRPr="6BB01220">
        <w:rPr>
          <w:rFonts w:eastAsia="Times New Roman"/>
          <w:szCs w:val="24"/>
        </w:rPr>
        <w:t>Segundo Sommerville (2007), os requisitos externos são provenientes de fatores externos ao sistema e seu processo, sendo composto por sistemas de outras organizações que interagem com o sistema e requisitos legais que devem ser seguidos para ce</w:t>
      </w:r>
      <w:r w:rsidR="00CB27C8">
        <w:rPr>
          <w:rFonts w:eastAsia="Times New Roman"/>
          <w:szCs w:val="24"/>
        </w:rPr>
        <w:t xml:space="preserve">rtificar que o sistema funciona em conformidade com </w:t>
      </w:r>
      <w:r w:rsidRPr="6BB01220">
        <w:rPr>
          <w:rFonts w:eastAsia="Times New Roman"/>
          <w:szCs w:val="24"/>
        </w:rPr>
        <w:t>as leis</w:t>
      </w:r>
      <w:r w:rsidR="00CB27C8">
        <w:rPr>
          <w:rFonts w:eastAsia="Times New Roman"/>
          <w:szCs w:val="24"/>
        </w:rPr>
        <w:t xml:space="preserve"> vigentes</w:t>
      </w:r>
      <w:r w:rsidRPr="6BB01220">
        <w:rPr>
          <w:rFonts w:eastAsia="Times New Roman"/>
          <w:szCs w:val="24"/>
        </w:rPr>
        <w:t xml:space="preserve"> e se</w:t>
      </w:r>
      <w:r w:rsidR="00CB27C8">
        <w:rPr>
          <w:rFonts w:eastAsia="Times New Roman"/>
          <w:szCs w:val="24"/>
        </w:rPr>
        <w:t xml:space="preserve">guindo </w:t>
      </w:r>
      <w:r w:rsidRPr="6BB01220">
        <w:rPr>
          <w:rFonts w:eastAsia="Times New Roman"/>
          <w:szCs w:val="24"/>
        </w:rPr>
        <w:t xml:space="preserve">requisitos éticos. </w:t>
      </w:r>
    </w:p>
    <w:p w:rsidR="00103D00" w:rsidRPr="00DF0E9B" w:rsidRDefault="00103D00" w:rsidP="00EC35B2">
      <w:pPr>
        <w:pStyle w:val="PargrafodaLista"/>
        <w:numPr>
          <w:ilvl w:val="0"/>
          <w:numId w:val="111"/>
        </w:numPr>
        <w:spacing w:after="160"/>
        <w:jc w:val="both"/>
        <w:rPr>
          <w:rFonts w:eastAsia="Times New Roman"/>
          <w:szCs w:val="24"/>
        </w:rPr>
      </w:pPr>
      <w:r w:rsidRPr="191C2A8F">
        <w:rPr>
          <w:rFonts w:eastAsia="Times New Roman"/>
          <w:szCs w:val="24"/>
        </w:rPr>
        <w:t>Requisitos de interoperabilidade</w:t>
      </w:r>
      <w:r>
        <w:rPr>
          <w:rFonts w:eastAsia="Times New Roman"/>
          <w:szCs w:val="24"/>
        </w:rPr>
        <w:t>:</w:t>
      </w:r>
    </w:p>
    <w:p w:rsidR="00103D00" w:rsidRPr="00B70144" w:rsidRDefault="006E31F3" w:rsidP="00103D00">
      <w:pPr>
        <w:spacing w:before="240"/>
        <w:jc w:val="both"/>
        <w:rPr>
          <w:rFonts w:eastAsia="Times New Roman,Arial"/>
          <w:b/>
          <w:bCs/>
          <w:szCs w:val="24"/>
        </w:rPr>
      </w:pPr>
      <w:r>
        <w:rPr>
          <w:rFonts w:eastAsia="Times New Roman"/>
          <w:b/>
          <w:szCs w:val="24"/>
        </w:rPr>
        <w:t>RNF 14</w:t>
      </w:r>
      <w:r w:rsidR="00103D00" w:rsidRPr="00B70144">
        <w:rPr>
          <w:rFonts w:eastAsia="Times New Roman"/>
          <w:b/>
          <w:szCs w:val="24"/>
        </w:rPr>
        <w:t xml:space="preserve"> </w:t>
      </w:r>
      <w:r w:rsidR="00103D00" w:rsidRPr="00B70144">
        <w:rPr>
          <w:rFonts w:eastAsia="Times New Roman,Arial"/>
          <w:b/>
          <w:bCs/>
          <w:szCs w:val="24"/>
        </w:rPr>
        <w:t>– Compatibilidade de navegadores</w:t>
      </w:r>
    </w:p>
    <w:p w:rsidR="00105EE1" w:rsidRDefault="00103D00" w:rsidP="00965044">
      <w:pPr>
        <w:rPr>
          <w:rFonts w:ascii="Arial" w:hAnsi="Arial" w:cs="Arial"/>
          <w:lang w:eastAsia="pt-BR"/>
        </w:rPr>
      </w:pPr>
      <w:r>
        <w:t xml:space="preserve">O sistema </w:t>
      </w:r>
      <w:r w:rsidR="008679B5" w:rsidRPr="008679B5">
        <w:t>deve</w:t>
      </w:r>
      <w:r>
        <w:t xml:space="preserve"> assegurar a compatibilidade com o navegador </w:t>
      </w:r>
      <w:r w:rsidRPr="00105EE1">
        <w:rPr>
          <w:i/>
        </w:rPr>
        <w:t>Google Chrome.</w:t>
      </w:r>
      <w:r w:rsidR="000413E4" w:rsidRPr="00105EE1">
        <w:rPr>
          <w:i/>
        </w:rPr>
        <w:t xml:space="preserve"> </w:t>
      </w:r>
      <w:r w:rsidR="00105EE1" w:rsidRPr="00105EE1">
        <w:rPr>
          <w:shd w:val="clear" w:color="auto" w:fill="FFFFFF"/>
        </w:rPr>
        <w:t>70.0.3510.2</w:t>
      </w:r>
    </w:p>
    <w:p w:rsidR="00B70144" w:rsidRPr="001D7856" w:rsidRDefault="00B70144" w:rsidP="00103D00">
      <w:pPr>
        <w:spacing w:before="240"/>
        <w:jc w:val="both"/>
        <w:rPr>
          <w:rFonts w:eastAsia="Times New Roman,Arial"/>
          <w:bCs/>
          <w:szCs w:val="24"/>
        </w:rPr>
      </w:pPr>
    </w:p>
    <w:p w:rsidR="00103D00" w:rsidRPr="00B70144" w:rsidRDefault="006E31F3" w:rsidP="00103D00">
      <w:pPr>
        <w:spacing w:before="240"/>
        <w:jc w:val="both"/>
        <w:rPr>
          <w:rFonts w:eastAsia="Times New Roman,Arial"/>
          <w:b/>
          <w:bCs/>
          <w:szCs w:val="24"/>
        </w:rPr>
      </w:pPr>
      <w:r>
        <w:rPr>
          <w:rFonts w:eastAsia="Times New Roman"/>
          <w:b/>
          <w:szCs w:val="24"/>
        </w:rPr>
        <w:t>RNF 15</w:t>
      </w:r>
      <w:r w:rsidR="00103D00" w:rsidRPr="00B70144">
        <w:rPr>
          <w:rFonts w:eastAsia="Times New Roman"/>
          <w:b/>
          <w:szCs w:val="24"/>
        </w:rPr>
        <w:t xml:space="preserve"> </w:t>
      </w:r>
      <w:r w:rsidR="00103D00" w:rsidRPr="00B70144">
        <w:rPr>
          <w:rFonts w:eastAsia="Times New Roman,Arial"/>
          <w:b/>
          <w:bCs/>
          <w:szCs w:val="24"/>
        </w:rPr>
        <w:t>– Provedor de mapas</w:t>
      </w:r>
    </w:p>
    <w:p w:rsidR="00103D00" w:rsidRPr="00C7031D" w:rsidRDefault="00103D00" w:rsidP="00103D00">
      <w:pPr>
        <w:jc w:val="both"/>
        <w:rPr>
          <w:rFonts w:ascii="Times New Roman,Arial" w:eastAsia="Times New Roman,Arial" w:hAnsi="Times New Roman,Arial" w:cs="Times New Roman,Arial"/>
          <w:color w:val="FF0000"/>
          <w:szCs w:val="24"/>
        </w:rPr>
      </w:pPr>
      <w:r>
        <w:rPr>
          <w:rFonts w:eastAsia="Times New Roman,Arial"/>
          <w:bCs/>
          <w:szCs w:val="24"/>
        </w:rPr>
        <w:t xml:space="preserve">Para localização dos estabelecimentos mais próximos, de acordo com o raio de distância selecionado pelos consumidores, o sistema </w:t>
      </w:r>
      <w:r w:rsidR="008679B5" w:rsidRPr="008679B5">
        <w:rPr>
          <w:rFonts w:eastAsia="Times New Roman,Arial"/>
          <w:bCs/>
          <w:szCs w:val="24"/>
        </w:rPr>
        <w:t>deve</w:t>
      </w:r>
      <w:r>
        <w:rPr>
          <w:rFonts w:eastAsia="Times New Roman,Arial"/>
          <w:bCs/>
          <w:szCs w:val="24"/>
        </w:rPr>
        <w:t xml:space="preserve"> </w:t>
      </w:r>
      <w:r w:rsidRPr="00105EE1">
        <w:rPr>
          <w:rFonts w:eastAsia="Times New Roman,Arial"/>
          <w:bCs/>
          <w:szCs w:val="24"/>
        </w:rPr>
        <w:t xml:space="preserve">utilizar a plataforma do </w:t>
      </w:r>
      <w:r w:rsidR="00105EE1" w:rsidRPr="00105EE1">
        <w:rPr>
          <w:rFonts w:eastAsia="Times New Roman,Arial"/>
          <w:bCs/>
          <w:i/>
          <w:szCs w:val="24"/>
        </w:rPr>
        <w:t>Google Maps</w:t>
      </w:r>
      <w:r w:rsidR="00105EE1">
        <w:rPr>
          <w:rFonts w:eastAsia="Times New Roman,Arial"/>
          <w:bCs/>
          <w:szCs w:val="24"/>
        </w:rPr>
        <w:t>.</w:t>
      </w:r>
    </w:p>
    <w:p w:rsidR="00B70144" w:rsidRDefault="00B70144" w:rsidP="00103D00">
      <w:pPr>
        <w:jc w:val="both"/>
        <w:rPr>
          <w:rFonts w:ascii="Times New Roman,Arial" w:eastAsia="Times New Roman,Arial" w:hAnsi="Times New Roman,Arial" w:cs="Times New Roman,Arial"/>
          <w:szCs w:val="24"/>
        </w:rPr>
      </w:pPr>
    </w:p>
    <w:p w:rsidR="00103D00" w:rsidRPr="00B70144" w:rsidRDefault="006E31F3" w:rsidP="00103D00">
      <w:pPr>
        <w:spacing w:before="240"/>
        <w:jc w:val="both"/>
        <w:rPr>
          <w:rFonts w:eastAsia="Times New Roman,Arial"/>
          <w:b/>
          <w:bCs/>
          <w:szCs w:val="24"/>
        </w:rPr>
      </w:pPr>
      <w:r>
        <w:rPr>
          <w:rFonts w:eastAsia="Times New Roman"/>
          <w:b/>
          <w:szCs w:val="24"/>
        </w:rPr>
        <w:t>RNF 16</w:t>
      </w:r>
      <w:r w:rsidR="00103D00" w:rsidRPr="00B70144">
        <w:rPr>
          <w:rFonts w:eastAsia="Times New Roman"/>
          <w:b/>
          <w:szCs w:val="24"/>
        </w:rPr>
        <w:t xml:space="preserve"> </w:t>
      </w:r>
      <w:r w:rsidR="00103D00" w:rsidRPr="00B70144">
        <w:rPr>
          <w:rFonts w:eastAsia="Times New Roman,Arial"/>
          <w:b/>
          <w:bCs/>
          <w:szCs w:val="24"/>
        </w:rPr>
        <w:t xml:space="preserve">– </w:t>
      </w:r>
      <w:r w:rsidR="00C7031D">
        <w:rPr>
          <w:rFonts w:eastAsia="Times New Roman,Arial"/>
          <w:b/>
          <w:bCs/>
          <w:szCs w:val="24"/>
        </w:rPr>
        <w:t xml:space="preserve">Sistema Gerenciador de </w:t>
      </w:r>
      <w:r w:rsidR="00103D00" w:rsidRPr="00B70144">
        <w:rPr>
          <w:rFonts w:eastAsia="Times New Roman,Arial"/>
          <w:b/>
          <w:bCs/>
          <w:szCs w:val="24"/>
        </w:rPr>
        <w:t>Banco de dados</w:t>
      </w:r>
      <w:r w:rsidR="00C7031D">
        <w:rPr>
          <w:rFonts w:eastAsia="Times New Roman,Arial"/>
          <w:b/>
          <w:bCs/>
          <w:szCs w:val="24"/>
        </w:rPr>
        <w:t xml:space="preserve"> (SGDB)</w:t>
      </w:r>
    </w:p>
    <w:p w:rsidR="00103D00" w:rsidRDefault="00103D00" w:rsidP="00103D00">
      <w:pPr>
        <w:spacing w:before="240"/>
        <w:jc w:val="both"/>
        <w:rPr>
          <w:rFonts w:eastAsia="Times New Roman,Arial"/>
          <w:bCs/>
          <w:szCs w:val="24"/>
        </w:rPr>
      </w:pPr>
      <w:r>
        <w:rPr>
          <w:rFonts w:eastAsia="Times New Roman,Arial"/>
          <w:bCs/>
          <w:szCs w:val="24"/>
        </w:rPr>
        <w:t xml:space="preserve">O </w:t>
      </w:r>
      <w:r w:rsidR="00C7031D">
        <w:rPr>
          <w:rFonts w:eastAsia="Times New Roman,Arial"/>
          <w:bCs/>
          <w:szCs w:val="24"/>
        </w:rPr>
        <w:t>SGBD</w:t>
      </w:r>
      <w:r>
        <w:rPr>
          <w:rFonts w:eastAsia="Times New Roman,Arial"/>
          <w:bCs/>
          <w:szCs w:val="24"/>
        </w:rPr>
        <w:t xml:space="preserve"> </w:t>
      </w:r>
      <w:r w:rsidR="00A10DC7">
        <w:rPr>
          <w:rFonts w:eastAsia="Times New Roman,Arial"/>
          <w:bCs/>
          <w:szCs w:val="24"/>
        </w:rPr>
        <w:t xml:space="preserve">que </w:t>
      </w:r>
      <w:r w:rsidR="008679B5" w:rsidRPr="008679B5">
        <w:rPr>
          <w:rFonts w:eastAsia="Times New Roman,Arial"/>
          <w:bCs/>
          <w:szCs w:val="24"/>
        </w:rPr>
        <w:t>deve</w:t>
      </w:r>
      <w:r w:rsidR="00B40256">
        <w:rPr>
          <w:rFonts w:eastAsia="Times New Roman,Arial"/>
          <w:bCs/>
          <w:szCs w:val="24"/>
        </w:rPr>
        <w:t xml:space="preserve"> </w:t>
      </w:r>
      <w:r w:rsidR="00C7031D">
        <w:rPr>
          <w:rFonts w:eastAsia="Times New Roman,Arial"/>
          <w:bCs/>
          <w:szCs w:val="24"/>
        </w:rPr>
        <w:t xml:space="preserve">ser </w:t>
      </w:r>
      <w:r>
        <w:rPr>
          <w:rFonts w:eastAsia="Times New Roman,Arial"/>
          <w:bCs/>
          <w:szCs w:val="24"/>
        </w:rPr>
        <w:t>utilizado para persistênc</w:t>
      </w:r>
      <w:r w:rsidR="00C7031D">
        <w:rPr>
          <w:rFonts w:eastAsia="Times New Roman,Arial"/>
          <w:bCs/>
          <w:szCs w:val="24"/>
        </w:rPr>
        <w:t xml:space="preserve">ia dos dados do sistema EzMart </w:t>
      </w:r>
      <w:r w:rsidR="006F43F1">
        <w:rPr>
          <w:rFonts w:eastAsia="Times New Roman,Arial"/>
          <w:bCs/>
          <w:szCs w:val="24"/>
        </w:rPr>
        <w:t>é</w:t>
      </w:r>
      <w:r>
        <w:rPr>
          <w:rFonts w:eastAsia="Times New Roman,Arial"/>
          <w:bCs/>
          <w:szCs w:val="24"/>
        </w:rPr>
        <w:t xml:space="preserve"> o </w:t>
      </w:r>
      <w:r>
        <w:rPr>
          <w:rFonts w:eastAsia="Times New Roman,Arial"/>
          <w:bCs/>
          <w:i/>
          <w:szCs w:val="24"/>
        </w:rPr>
        <w:t xml:space="preserve">PostgresSQL </w:t>
      </w:r>
      <w:r>
        <w:rPr>
          <w:rFonts w:eastAsia="Times New Roman,Arial"/>
          <w:bCs/>
          <w:szCs w:val="24"/>
        </w:rPr>
        <w:t>9.4.11.</w:t>
      </w:r>
    </w:p>
    <w:p w:rsidR="00C7031D" w:rsidRDefault="00C7031D" w:rsidP="00103D00">
      <w:pPr>
        <w:spacing w:before="240"/>
        <w:jc w:val="both"/>
        <w:rPr>
          <w:rFonts w:eastAsia="Times New Roman,Arial"/>
          <w:bCs/>
          <w:szCs w:val="24"/>
        </w:rPr>
      </w:pPr>
    </w:p>
    <w:p w:rsidR="00103D00" w:rsidRPr="00B70144" w:rsidRDefault="00103D00" w:rsidP="00103D00">
      <w:pPr>
        <w:spacing w:before="240"/>
        <w:jc w:val="both"/>
        <w:rPr>
          <w:rFonts w:eastAsia="Times New Roman,Arial"/>
          <w:b/>
          <w:bCs/>
          <w:szCs w:val="24"/>
        </w:rPr>
      </w:pPr>
      <w:r w:rsidRPr="00B70144">
        <w:rPr>
          <w:rFonts w:eastAsia="Times New Roman"/>
          <w:b/>
          <w:szCs w:val="24"/>
        </w:rPr>
        <w:t>RNF 1</w:t>
      </w:r>
      <w:r w:rsidR="006E31F3">
        <w:rPr>
          <w:rFonts w:eastAsia="Times New Roman"/>
          <w:b/>
          <w:szCs w:val="24"/>
        </w:rPr>
        <w:t>7</w:t>
      </w:r>
      <w:r w:rsidRPr="00B70144">
        <w:rPr>
          <w:rFonts w:eastAsia="Times New Roman"/>
          <w:b/>
          <w:szCs w:val="24"/>
        </w:rPr>
        <w:t xml:space="preserve"> </w:t>
      </w:r>
      <w:r w:rsidRPr="00B70144">
        <w:rPr>
          <w:rFonts w:eastAsia="Times New Roman,Arial"/>
          <w:b/>
          <w:bCs/>
          <w:szCs w:val="24"/>
        </w:rPr>
        <w:t xml:space="preserve">– </w:t>
      </w:r>
      <w:r w:rsidR="00BB25FF">
        <w:rPr>
          <w:rFonts w:eastAsia="Times New Roman,Arial"/>
          <w:b/>
          <w:bCs/>
          <w:szCs w:val="24"/>
        </w:rPr>
        <w:t>servidor</w:t>
      </w:r>
      <w:r w:rsidRPr="00B70144">
        <w:rPr>
          <w:rFonts w:eastAsia="Times New Roman,Arial"/>
          <w:b/>
          <w:bCs/>
          <w:szCs w:val="24"/>
        </w:rPr>
        <w:t xml:space="preserve"> Web</w:t>
      </w:r>
    </w:p>
    <w:p w:rsidR="00103D00" w:rsidRDefault="00103D00" w:rsidP="00103D00">
      <w:pPr>
        <w:spacing w:before="240"/>
        <w:jc w:val="both"/>
        <w:rPr>
          <w:rFonts w:eastAsia="Times New Roman,Arial"/>
          <w:bCs/>
          <w:szCs w:val="24"/>
        </w:rPr>
      </w:pPr>
      <w:r>
        <w:rPr>
          <w:rFonts w:eastAsia="Times New Roman,Arial"/>
          <w:bCs/>
          <w:szCs w:val="24"/>
        </w:rPr>
        <w:t xml:space="preserve">O servidor de aplicação </w:t>
      </w:r>
      <w:r w:rsidR="00A10DC7">
        <w:rPr>
          <w:rFonts w:eastAsia="Times New Roman,Arial"/>
          <w:bCs/>
          <w:szCs w:val="24"/>
        </w:rPr>
        <w:t xml:space="preserve">que </w:t>
      </w:r>
      <w:r w:rsidR="008679B5" w:rsidRPr="008679B5">
        <w:rPr>
          <w:rFonts w:eastAsia="Times New Roman,Arial"/>
          <w:bCs/>
          <w:szCs w:val="24"/>
        </w:rPr>
        <w:t>deve</w:t>
      </w:r>
      <w:r w:rsidR="00A10DC7">
        <w:rPr>
          <w:rFonts w:eastAsia="Times New Roman,Arial"/>
          <w:bCs/>
          <w:szCs w:val="24"/>
        </w:rPr>
        <w:t xml:space="preserve"> ser</w:t>
      </w:r>
      <w:r w:rsidR="00C7031D">
        <w:rPr>
          <w:rFonts w:eastAsia="Times New Roman,Arial"/>
          <w:bCs/>
          <w:szCs w:val="24"/>
        </w:rPr>
        <w:t xml:space="preserve"> </w:t>
      </w:r>
      <w:r>
        <w:rPr>
          <w:rFonts w:eastAsia="Times New Roman,Arial"/>
          <w:bCs/>
          <w:szCs w:val="24"/>
        </w:rPr>
        <w:t xml:space="preserve">utilizado é o </w:t>
      </w:r>
      <w:r>
        <w:rPr>
          <w:rFonts w:eastAsia="Times New Roman,Arial"/>
          <w:bCs/>
          <w:i/>
          <w:szCs w:val="24"/>
        </w:rPr>
        <w:t xml:space="preserve">Apache Tomcat </w:t>
      </w:r>
      <w:r>
        <w:rPr>
          <w:rFonts w:eastAsia="Times New Roman,Arial"/>
          <w:bCs/>
          <w:szCs w:val="24"/>
        </w:rPr>
        <w:t>8.0.27</w:t>
      </w:r>
    </w:p>
    <w:p w:rsidR="00AC49BE" w:rsidRDefault="00AC49BE" w:rsidP="00103D00">
      <w:pPr>
        <w:spacing w:before="240"/>
        <w:jc w:val="both"/>
        <w:rPr>
          <w:rFonts w:eastAsia="Times New Roman,Arial"/>
          <w:bCs/>
          <w:szCs w:val="24"/>
        </w:rPr>
      </w:pPr>
    </w:p>
    <w:p w:rsidR="00AC49BE" w:rsidRPr="00B70144" w:rsidRDefault="00AC49BE" w:rsidP="00AC49BE">
      <w:pPr>
        <w:spacing w:before="240"/>
        <w:jc w:val="both"/>
        <w:rPr>
          <w:rFonts w:eastAsia="Times New Roman,Arial"/>
          <w:b/>
          <w:bCs/>
          <w:szCs w:val="24"/>
        </w:rPr>
      </w:pPr>
      <w:r w:rsidRPr="00B70144">
        <w:rPr>
          <w:rFonts w:eastAsia="Times New Roman"/>
          <w:b/>
          <w:szCs w:val="24"/>
        </w:rPr>
        <w:t>RNF 1</w:t>
      </w:r>
      <w:r>
        <w:rPr>
          <w:rFonts w:eastAsia="Times New Roman"/>
          <w:b/>
          <w:szCs w:val="24"/>
        </w:rPr>
        <w:t>8</w:t>
      </w:r>
      <w:r w:rsidRPr="00B70144">
        <w:rPr>
          <w:rFonts w:eastAsia="Times New Roman"/>
          <w:b/>
          <w:szCs w:val="24"/>
        </w:rPr>
        <w:t xml:space="preserve"> </w:t>
      </w:r>
      <w:r>
        <w:rPr>
          <w:rFonts w:eastAsia="Times New Roman,Arial"/>
          <w:b/>
          <w:bCs/>
          <w:szCs w:val="24"/>
        </w:rPr>
        <w:t xml:space="preserve">– </w:t>
      </w:r>
      <w:r w:rsidR="00BB25FF">
        <w:rPr>
          <w:rFonts w:eastAsia="Times New Roman,Arial"/>
          <w:b/>
          <w:bCs/>
          <w:szCs w:val="24"/>
        </w:rPr>
        <w:t>servidor</w:t>
      </w:r>
      <w:r>
        <w:rPr>
          <w:rFonts w:eastAsia="Times New Roman,Arial"/>
          <w:b/>
          <w:bCs/>
          <w:szCs w:val="24"/>
        </w:rPr>
        <w:t xml:space="preserve"> de E-mail</w:t>
      </w:r>
    </w:p>
    <w:p w:rsidR="00AC49BE" w:rsidRDefault="00A10DC7" w:rsidP="00103D00">
      <w:pPr>
        <w:spacing w:before="240"/>
        <w:jc w:val="both"/>
        <w:rPr>
          <w:rFonts w:eastAsia="Times New Roman,Arial"/>
          <w:bCs/>
          <w:szCs w:val="24"/>
        </w:rPr>
      </w:pPr>
      <w:r w:rsidRPr="006F43F1">
        <w:rPr>
          <w:rFonts w:eastAsia="Times New Roman,Arial"/>
          <w:bCs/>
          <w:szCs w:val="24"/>
        </w:rPr>
        <w:t xml:space="preserve">O servidor de </w:t>
      </w:r>
      <w:r w:rsidR="00226964" w:rsidRPr="006F43F1">
        <w:rPr>
          <w:rFonts w:eastAsia="Times New Roman,Arial"/>
          <w:bCs/>
          <w:i/>
          <w:szCs w:val="24"/>
        </w:rPr>
        <w:t>E-mail</w:t>
      </w:r>
      <w:r w:rsidRPr="006F43F1">
        <w:rPr>
          <w:rFonts w:eastAsia="Times New Roman,Arial"/>
          <w:bCs/>
          <w:szCs w:val="24"/>
        </w:rPr>
        <w:t xml:space="preserve"> que </w:t>
      </w:r>
      <w:r w:rsidR="008679B5" w:rsidRPr="006F43F1">
        <w:rPr>
          <w:rFonts w:eastAsia="Times New Roman,Arial"/>
          <w:bCs/>
          <w:szCs w:val="24"/>
        </w:rPr>
        <w:t>deve</w:t>
      </w:r>
      <w:r w:rsidRPr="006F43F1">
        <w:rPr>
          <w:rFonts w:eastAsia="Times New Roman,Arial"/>
          <w:bCs/>
          <w:szCs w:val="24"/>
        </w:rPr>
        <w:t xml:space="preserve"> </w:t>
      </w:r>
      <w:r w:rsidR="006F43F1">
        <w:rPr>
          <w:rFonts w:eastAsia="Times New Roman,Arial"/>
          <w:bCs/>
          <w:szCs w:val="24"/>
        </w:rPr>
        <w:t xml:space="preserve">ser utilizado é o </w:t>
      </w:r>
      <w:r w:rsidR="006F43F1" w:rsidRPr="006F43F1">
        <w:rPr>
          <w:rFonts w:eastAsia="Times New Roman,Arial"/>
          <w:bCs/>
          <w:i/>
          <w:szCs w:val="24"/>
        </w:rPr>
        <w:t>Gmail</w:t>
      </w:r>
      <w:r w:rsidR="006F43F1">
        <w:rPr>
          <w:rFonts w:eastAsia="Times New Roman,Arial"/>
          <w:bCs/>
          <w:szCs w:val="24"/>
        </w:rPr>
        <w:t>.</w:t>
      </w:r>
    </w:p>
    <w:p w:rsidR="006F43F1" w:rsidRDefault="006F43F1" w:rsidP="00103D00">
      <w:pPr>
        <w:spacing w:before="240"/>
        <w:jc w:val="both"/>
        <w:rPr>
          <w:rFonts w:eastAsia="Times New Roman,Arial"/>
          <w:bCs/>
          <w:szCs w:val="24"/>
        </w:rPr>
      </w:pPr>
    </w:p>
    <w:p w:rsidR="009D3F3A" w:rsidRPr="00DF0E9B" w:rsidRDefault="009D3F3A" w:rsidP="00EC35B2">
      <w:pPr>
        <w:pStyle w:val="PargrafodaLista"/>
        <w:numPr>
          <w:ilvl w:val="0"/>
          <w:numId w:val="112"/>
        </w:numPr>
        <w:spacing w:after="160"/>
        <w:jc w:val="both"/>
        <w:rPr>
          <w:rFonts w:eastAsia="Times New Roman"/>
          <w:szCs w:val="24"/>
        </w:rPr>
      </w:pPr>
      <w:r w:rsidRPr="191C2A8F">
        <w:rPr>
          <w:rFonts w:eastAsia="Times New Roman"/>
          <w:szCs w:val="24"/>
        </w:rPr>
        <w:lastRenderedPageBreak/>
        <w:t>Requisitos éticos</w:t>
      </w:r>
    </w:p>
    <w:p w:rsidR="009D3F3A" w:rsidRPr="00B70144" w:rsidRDefault="006E31F3" w:rsidP="009D3F3A">
      <w:pPr>
        <w:spacing w:before="240"/>
        <w:jc w:val="both"/>
        <w:rPr>
          <w:rFonts w:eastAsia="Times New Roman,Arial"/>
          <w:b/>
          <w:bCs/>
          <w:szCs w:val="24"/>
        </w:rPr>
      </w:pPr>
      <w:r>
        <w:rPr>
          <w:rFonts w:eastAsia="Times New Roman"/>
          <w:b/>
          <w:szCs w:val="24"/>
        </w:rPr>
        <w:t>RNF 1</w:t>
      </w:r>
      <w:r w:rsidR="00AC49BE">
        <w:rPr>
          <w:rFonts w:eastAsia="Times New Roman"/>
          <w:b/>
          <w:szCs w:val="24"/>
        </w:rPr>
        <w:t>9</w:t>
      </w:r>
      <w:r w:rsidR="009D3F3A" w:rsidRPr="00B70144">
        <w:rPr>
          <w:rFonts w:eastAsia="Times New Roman"/>
          <w:b/>
          <w:szCs w:val="24"/>
        </w:rPr>
        <w:t xml:space="preserve"> </w:t>
      </w:r>
      <w:r w:rsidR="009D3F3A" w:rsidRPr="00B70144">
        <w:rPr>
          <w:rFonts w:eastAsia="Times New Roman,Arial"/>
          <w:b/>
          <w:bCs/>
          <w:szCs w:val="24"/>
        </w:rPr>
        <w:t>– Confidencialidade das informações</w:t>
      </w:r>
    </w:p>
    <w:p w:rsidR="009D3F3A" w:rsidRDefault="009D3F3A" w:rsidP="009D3F3A">
      <w:pPr>
        <w:spacing w:before="240"/>
        <w:jc w:val="both"/>
        <w:rPr>
          <w:rFonts w:eastAsia="Times New Roman,Arial"/>
          <w:bCs/>
          <w:szCs w:val="24"/>
        </w:rPr>
      </w:pPr>
      <w:r>
        <w:rPr>
          <w:rFonts w:eastAsia="Times New Roman,Arial"/>
          <w:bCs/>
          <w:szCs w:val="24"/>
        </w:rPr>
        <w:t xml:space="preserve">O sistema EzMart </w:t>
      </w:r>
      <w:r w:rsidR="008679B5" w:rsidRPr="008679B5">
        <w:rPr>
          <w:rFonts w:eastAsia="Times New Roman,Arial"/>
          <w:bCs/>
          <w:szCs w:val="24"/>
        </w:rPr>
        <w:t>deve</w:t>
      </w:r>
      <w:r>
        <w:rPr>
          <w:rFonts w:eastAsia="Times New Roman,Arial"/>
          <w:bCs/>
          <w:szCs w:val="24"/>
        </w:rPr>
        <w:t xml:space="preserve"> garantir a confidencialidade d</w:t>
      </w:r>
      <w:r w:rsidR="00AC49BE">
        <w:rPr>
          <w:rFonts w:eastAsia="Times New Roman,Arial"/>
          <w:bCs/>
          <w:szCs w:val="24"/>
        </w:rPr>
        <w:t xml:space="preserve">os dados e para isso </w:t>
      </w:r>
      <w:r w:rsidR="008679B5" w:rsidRPr="008679B5">
        <w:rPr>
          <w:rFonts w:eastAsia="Times New Roman,Arial"/>
          <w:bCs/>
          <w:szCs w:val="24"/>
        </w:rPr>
        <w:t>deve</w:t>
      </w:r>
      <w:r w:rsidR="00AC49BE">
        <w:rPr>
          <w:rFonts w:eastAsia="Times New Roman,Arial"/>
          <w:bCs/>
          <w:szCs w:val="24"/>
        </w:rPr>
        <w:t xml:space="preserve"> implementar um</w:t>
      </w:r>
      <w:r>
        <w:rPr>
          <w:rFonts w:eastAsia="Times New Roman,Arial"/>
          <w:bCs/>
          <w:szCs w:val="24"/>
        </w:rPr>
        <w:t xml:space="preserve"> mecanismo de</w:t>
      </w:r>
      <w:r w:rsidR="00AC49BE">
        <w:rPr>
          <w:rFonts w:eastAsia="Times New Roman,Arial"/>
          <w:bCs/>
          <w:szCs w:val="24"/>
        </w:rPr>
        <w:t xml:space="preserve"> controle de acesso, que </w:t>
      </w:r>
      <w:r w:rsidR="006F43F1">
        <w:rPr>
          <w:rFonts w:eastAsia="Times New Roman,Arial"/>
          <w:bCs/>
          <w:szCs w:val="24"/>
        </w:rPr>
        <w:t>permite</w:t>
      </w:r>
      <w:r>
        <w:rPr>
          <w:rFonts w:eastAsia="Times New Roman,Arial"/>
          <w:bCs/>
          <w:szCs w:val="24"/>
        </w:rPr>
        <w:t xml:space="preserve"> que apenas usuários autorizados tenham acesso </w:t>
      </w:r>
      <w:r w:rsidR="00AC49BE">
        <w:rPr>
          <w:rFonts w:eastAsia="Times New Roman,Arial"/>
          <w:bCs/>
          <w:szCs w:val="24"/>
        </w:rPr>
        <w:t>à</w:t>
      </w:r>
      <w:r>
        <w:rPr>
          <w:rFonts w:eastAsia="Times New Roman,Arial"/>
          <w:bCs/>
          <w:szCs w:val="24"/>
        </w:rPr>
        <w:t xml:space="preserve"> determinadas informações e/ou funcionalidades. </w:t>
      </w:r>
      <w:r w:rsidR="004256EB">
        <w:rPr>
          <w:rFonts w:eastAsia="Times New Roman,Arial"/>
          <w:bCs/>
          <w:szCs w:val="24"/>
        </w:rPr>
        <w:t>Isto p</w:t>
      </w:r>
      <w:r>
        <w:rPr>
          <w:rFonts w:eastAsia="Times New Roman,Arial"/>
          <w:bCs/>
          <w:szCs w:val="24"/>
        </w:rPr>
        <w:t xml:space="preserve">ode ser compreendido como um aspecto estratégico, pois a confidencialidade da informação deve proteger o capital intelectual no portfólio de informações dos estabelecimentos e por consequência as vantagens competitivas do estabelecimento. </w:t>
      </w:r>
    </w:p>
    <w:p w:rsidR="00B70144" w:rsidRDefault="00B70144" w:rsidP="009D3F3A">
      <w:pPr>
        <w:spacing w:before="240"/>
        <w:jc w:val="both"/>
        <w:rPr>
          <w:rFonts w:eastAsia="Times New Roman,Arial"/>
          <w:bCs/>
          <w:szCs w:val="24"/>
        </w:rPr>
      </w:pPr>
    </w:p>
    <w:p w:rsidR="009D3F3A" w:rsidRPr="00B70144" w:rsidRDefault="00AC49BE" w:rsidP="009D3F3A">
      <w:pPr>
        <w:spacing w:before="240"/>
        <w:jc w:val="both"/>
        <w:rPr>
          <w:rFonts w:eastAsia="Times New Roman,Arial"/>
          <w:b/>
          <w:bCs/>
          <w:szCs w:val="24"/>
        </w:rPr>
      </w:pPr>
      <w:r>
        <w:rPr>
          <w:rFonts w:eastAsia="Times New Roman"/>
          <w:b/>
          <w:szCs w:val="24"/>
        </w:rPr>
        <w:t>RNF 20</w:t>
      </w:r>
      <w:r w:rsidR="009D3F3A" w:rsidRPr="00B70144">
        <w:rPr>
          <w:rFonts w:eastAsia="Times New Roman"/>
          <w:b/>
          <w:szCs w:val="24"/>
        </w:rPr>
        <w:t xml:space="preserve"> </w:t>
      </w:r>
      <w:r w:rsidR="009D3F3A" w:rsidRPr="00B70144">
        <w:rPr>
          <w:rFonts w:eastAsia="Times New Roman,Arial"/>
          <w:b/>
          <w:bCs/>
          <w:szCs w:val="24"/>
        </w:rPr>
        <w:t>– Privacidade nos dados cadastrais</w:t>
      </w:r>
    </w:p>
    <w:p w:rsidR="004162F2" w:rsidRPr="004162F2" w:rsidRDefault="009D3F3A" w:rsidP="004162F2">
      <w:pPr>
        <w:pStyle w:val="NormalWeb"/>
        <w:spacing w:before="240" w:beforeAutospacing="0" w:after="0" w:afterAutospacing="0" w:line="360" w:lineRule="auto"/>
        <w:jc w:val="both"/>
        <w:rPr>
          <w:color w:val="111111"/>
        </w:rPr>
      </w:pPr>
      <w:r w:rsidRPr="004162F2">
        <w:rPr>
          <w:rFonts w:eastAsia="Times New Roman,Arial"/>
          <w:bCs/>
        </w:rPr>
        <w:t xml:space="preserve">A proteção dos dados dos consumidores </w:t>
      </w:r>
      <w:r w:rsidR="008679B5" w:rsidRPr="008679B5">
        <w:rPr>
          <w:rFonts w:eastAsia="Times New Roman,Arial"/>
          <w:bCs/>
        </w:rPr>
        <w:t>deve</w:t>
      </w:r>
      <w:r w:rsidRPr="004162F2">
        <w:rPr>
          <w:rFonts w:eastAsia="Times New Roman,Arial"/>
          <w:bCs/>
        </w:rPr>
        <w:t xml:space="preserve"> ocorrer observando o direito à privacidade garantido</w:t>
      </w:r>
      <w:r w:rsidR="009F6464">
        <w:rPr>
          <w:rFonts w:eastAsia="Times New Roman,Arial"/>
          <w:bCs/>
        </w:rPr>
        <w:t>s</w:t>
      </w:r>
      <w:r w:rsidRPr="004162F2">
        <w:rPr>
          <w:rFonts w:eastAsia="Times New Roman,Arial"/>
          <w:bCs/>
        </w:rPr>
        <w:t xml:space="preserve"> pela Constituição</w:t>
      </w:r>
      <w:r w:rsidR="004256EB">
        <w:rPr>
          <w:rFonts w:eastAsia="Times New Roman,Arial"/>
          <w:bCs/>
        </w:rPr>
        <w:t xml:space="preserve"> Federal </w:t>
      </w:r>
      <w:r w:rsidRPr="004162F2">
        <w:rPr>
          <w:rFonts w:eastAsia="Times New Roman,Arial"/>
          <w:bCs/>
        </w:rPr>
        <w:t xml:space="preserve">e </w:t>
      </w:r>
      <w:r w:rsidR="004256EB">
        <w:rPr>
          <w:rFonts w:eastAsia="Times New Roman,Arial"/>
          <w:bCs/>
        </w:rPr>
        <w:t>pelo</w:t>
      </w:r>
      <w:r w:rsidR="009F6464">
        <w:rPr>
          <w:rFonts w:eastAsia="Times New Roman,Arial"/>
          <w:bCs/>
        </w:rPr>
        <w:t xml:space="preserve"> C</w:t>
      </w:r>
      <w:r w:rsidRPr="004162F2">
        <w:rPr>
          <w:rFonts w:eastAsia="Times New Roman,Arial"/>
          <w:bCs/>
        </w:rPr>
        <w:t xml:space="preserve">ódigo de Defesa do </w:t>
      </w:r>
      <w:r w:rsidR="004162F2" w:rsidRPr="004162F2">
        <w:rPr>
          <w:rFonts w:eastAsia="Times New Roman,Arial"/>
          <w:bCs/>
        </w:rPr>
        <w:t xml:space="preserve">Consumidor que tratam da proteção </w:t>
      </w:r>
      <w:r w:rsidR="004162F2" w:rsidRPr="004162F2">
        <w:rPr>
          <w:color w:val="111111"/>
        </w:rPr>
        <w:t>a liberdade dos indivíduo</w:t>
      </w:r>
      <w:r w:rsidR="004256EB">
        <w:rPr>
          <w:color w:val="111111"/>
        </w:rPr>
        <w:t>s em suas relações de consumo.</w:t>
      </w:r>
    </w:p>
    <w:p w:rsidR="00951180" w:rsidRPr="00B70144" w:rsidRDefault="004162F2" w:rsidP="00B70144">
      <w:pPr>
        <w:spacing w:before="240" w:after="0"/>
        <w:jc w:val="both"/>
        <w:rPr>
          <w:rFonts w:eastAsia="Times New Roman,Arial"/>
          <w:bCs/>
          <w:szCs w:val="24"/>
        </w:rPr>
      </w:pPr>
      <w:r>
        <w:rPr>
          <w:rFonts w:eastAsia="Times New Roman,Arial"/>
          <w:bCs/>
          <w:szCs w:val="24"/>
        </w:rPr>
        <w:t>Portanto</w:t>
      </w:r>
      <w:r w:rsidR="00691A06">
        <w:rPr>
          <w:rFonts w:eastAsia="Times New Roman,Arial"/>
          <w:bCs/>
          <w:szCs w:val="24"/>
        </w:rPr>
        <w:t xml:space="preserve">, </w:t>
      </w:r>
      <w:r>
        <w:rPr>
          <w:rFonts w:eastAsia="Times New Roman,Arial"/>
          <w:bCs/>
          <w:szCs w:val="24"/>
        </w:rPr>
        <w:t xml:space="preserve">o sistema EzMart </w:t>
      </w:r>
      <w:r w:rsidR="008679B5" w:rsidRPr="008679B5">
        <w:rPr>
          <w:rFonts w:eastAsia="Times New Roman,Arial"/>
          <w:bCs/>
          <w:szCs w:val="24"/>
        </w:rPr>
        <w:t>deve</w:t>
      </w:r>
      <w:r w:rsidR="00691A06">
        <w:rPr>
          <w:rFonts w:eastAsia="Times New Roman,Arial"/>
          <w:bCs/>
          <w:szCs w:val="24"/>
        </w:rPr>
        <w:t xml:space="preserve"> </w:t>
      </w:r>
      <w:r>
        <w:rPr>
          <w:rFonts w:eastAsia="Times New Roman,Arial"/>
          <w:bCs/>
          <w:szCs w:val="24"/>
        </w:rPr>
        <w:t>prote</w:t>
      </w:r>
      <w:r w:rsidR="00691A06">
        <w:rPr>
          <w:rFonts w:eastAsia="Times New Roman,Arial"/>
          <w:bCs/>
          <w:szCs w:val="24"/>
        </w:rPr>
        <w:t>ger</w:t>
      </w:r>
      <w:r>
        <w:rPr>
          <w:rFonts w:eastAsia="Times New Roman,Arial"/>
          <w:bCs/>
          <w:szCs w:val="24"/>
        </w:rPr>
        <w:t xml:space="preserve"> dados pessoais, cadastrais e hábitos do consumidor</w:t>
      </w:r>
      <w:r w:rsidR="00691A06">
        <w:rPr>
          <w:rFonts w:eastAsia="Times New Roman,Arial"/>
          <w:bCs/>
          <w:szCs w:val="24"/>
        </w:rPr>
        <w:t xml:space="preserve"> para usuários autorizados. N</w:t>
      </w:r>
      <w:r>
        <w:rPr>
          <w:rFonts w:eastAsia="Times New Roman,Arial"/>
          <w:bCs/>
          <w:szCs w:val="24"/>
        </w:rPr>
        <w:t>este caso, somente com os dados de autenticação referente</w:t>
      </w:r>
      <w:r w:rsidR="00691A06">
        <w:rPr>
          <w:rFonts w:eastAsia="Times New Roman,Arial"/>
          <w:bCs/>
          <w:szCs w:val="24"/>
        </w:rPr>
        <w:t>s a</w:t>
      </w:r>
      <w:r>
        <w:rPr>
          <w:rFonts w:eastAsia="Times New Roman,Arial"/>
          <w:bCs/>
          <w:szCs w:val="24"/>
        </w:rPr>
        <w:t xml:space="preserve"> cada usuário é </w:t>
      </w:r>
      <w:r w:rsidR="00691A06">
        <w:rPr>
          <w:rFonts w:eastAsia="Times New Roman,Arial"/>
          <w:bCs/>
          <w:szCs w:val="24"/>
        </w:rPr>
        <w:t xml:space="preserve">que será </w:t>
      </w:r>
      <w:r>
        <w:rPr>
          <w:rFonts w:eastAsia="Times New Roman,Arial"/>
          <w:bCs/>
          <w:szCs w:val="24"/>
        </w:rPr>
        <w:t>possível que as informações sejam visualizadas.</w:t>
      </w:r>
    </w:p>
    <w:p w:rsidR="00940E9B" w:rsidRDefault="00940E9B" w:rsidP="006F43F1">
      <w:bookmarkStart w:id="140" w:name="_Toc486699551"/>
      <w:bookmarkStart w:id="141" w:name="_Toc495240198"/>
      <w:bookmarkStart w:id="142" w:name="_Toc510878455"/>
    </w:p>
    <w:p w:rsidR="002F0F43" w:rsidRDefault="002F0F43" w:rsidP="002F0F43">
      <w:pPr>
        <w:pStyle w:val="Ttulo2"/>
        <w:spacing w:before="240"/>
        <w:jc w:val="both"/>
        <w:rPr>
          <w:b/>
          <w:smallCaps/>
          <w:color w:val="000000"/>
          <w:szCs w:val="24"/>
        </w:rPr>
      </w:pPr>
      <w:bookmarkStart w:id="143" w:name="_Toc523855470"/>
      <w:r w:rsidRPr="001B0F70">
        <w:rPr>
          <w:smallCaps/>
          <w:color w:val="000000"/>
          <w:szCs w:val="24"/>
        </w:rPr>
        <w:t xml:space="preserve">5.2 </w:t>
      </w:r>
      <w:bookmarkEnd w:id="140"/>
      <w:bookmarkEnd w:id="141"/>
      <w:r w:rsidR="00793FFB">
        <w:rPr>
          <w:smallCaps/>
          <w:color w:val="000000"/>
          <w:szCs w:val="24"/>
        </w:rPr>
        <w:t>ANÁLISE DOS REQUISITOS</w:t>
      </w:r>
      <w:bookmarkEnd w:id="142"/>
      <w:bookmarkEnd w:id="143"/>
    </w:p>
    <w:p w:rsidR="00492C78" w:rsidRDefault="00492C78" w:rsidP="00492C78">
      <w:r>
        <w:t>Segundo Pressman</w:t>
      </w:r>
      <w:r w:rsidR="00815BC3">
        <w:t xml:space="preserve"> (2016, p.</w:t>
      </w:r>
      <w:r w:rsidR="005226E9">
        <w:t xml:space="preserve"> </w:t>
      </w:r>
      <w:r w:rsidR="00815BC3">
        <w:t>171):</w:t>
      </w:r>
    </w:p>
    <w:p w:rsidR="00492C78" w:rsidRDefault="005226E9" w:rsidP="005F4AA7">
      <w:pPr>
        <w:ind w:left="2268"/>
        <w:jc w:val="both"/>
        <w:rPr>
          <w:sz w:val="20"/>
          <w:szCs w:val="20"/>
        </w:rPr>
      </w:pPr>
      <w:r>
        <w:rPr>
          <w:sz w:val="20"/>
          <w:szCs w:val="20"/>
        </w:rPr>
        <w:t xml:space="preserve">[...] a </w:t>
      </w:r>
      <w:r w:rsidR="00492C78">
        <w:rPr>
          <w:sz w:val="20"/>
          <w:szCs w:val="20"/>
        </w:rPr>
        <w:t>abordagem de modelagem de análise, denominada análise orientada a objetos, concentra-se na definição de classes e na maneira como colaboram entre si para atender aos requisitos dos clientes.</w:t>
      </w:r>
    </w:p>
    <w:p w:rsidR="005226E9" w:rsidRPr="005226E9" w:rsidRDefault="005226E9" w:rsidP="005226E9">
      <w:pPr>
        <w:jc w:val="both"/>
        <w:rPr>
          <w:szCs w:val="24"/>
        </w:rPr>
      </w:pPr>
      <w:r w:rsidRPr="005226E9">
        <w:rPr>
          <w:szCs w:val="24"/>
        </w:rPr>
        <w:t>Nesta seção, utilizam-se os Diagramas de Casos de Uso para apresentar a visão funcional do sistema EzMart.</w:t>
      </w:r>
    </w:p>
    <w:p w:rsidR="005226E9" w:rsidRDefault="005226E9" w:rsidP="005226E9">
      <w:pPr>
        <w:jc w:val="both"/>
        <w:rPr>
          <w:sz w:val="20"/>
          <w:szCs w:val="20"/>
        </w:rPr>
      </w:pPr>
    </w:p>
    <w:p w:rsidR="002F0F43" w:rsidRDefault="002F0F43" w:rsidP="00F37967">
      <w:pPr>
        <w:pStyle w:val="Ttulo3"/>
        <w:spacing w:before="240" w:after="240"/>
        <w:jc w:val="both"/>
        <w:rPr>
          <w:rFonts w:ascii="Times New Roman" w:hAnsi="Times New Roman"/>
          <w:color w:val="000000"/>
          <w:szCs w:val="24"/>
        </w:rPr>
      </w:pPr>
      <w:bookmarkStart w:id="144" w:name="_Toc486699552"/>
      <w:bookmarkStart w:id="145" w:name="_Toc495240199"/>
      <w:bookmarkStart w:id="146" w:name="_Toc510878456"/>
      <w:bookmarkStart w:id="147" w:name="_Toc523855471"/>
      <w:r w:rsidRPr="001B0F70">
        <w:rPr>
          <w:rFonts w:ascii="Times New Roman" w:hAnsi="Times New Roman"/>
          <w:color w:val="000000"/>
          <w:szCs w:val="24"/>
        </w:rPr>
        <w:lastRenderedPageBreak/>
        <w:t xml:space="preserve">5.2.1 </w:t>
      </w:r>
      <w:bookmarkEnd w:id="144"/>
      <w:bookmarkEnd w:id="145"/>
      <w:r w:rsidR="00793FFB">
        <w:rPr>
          <w:rFonts w:ascii="Times New Roman" w:hAnsi="Times New Roman"/>
          <w:color w:val="000000"/>
          <w:szCs w:val="24"/>
        </w:rPr>
        <w:t>Modelos de Caso de Uso</w:t>
      </w:r>
      <w:bookmarkEnd w:id="146"/>
      <w:bookmarkEnd w:id="147"/>
    </w:p>
    <w:p w:rsidR="006A07D2" w:rsidRDefault="006A07D2" w:rsidP="006A07D2">
      <w:r>
        <w:t xml:space="preserve">Pressman </w:t>
      </w:r>
      <w:r w:rsidR="00815BC3">
        <w:t>(2016, p.</w:t>
      </w:r>
      <w:r w:rsidR="009F6464">
        <w:t xml:space="preserve"> </w:t>
      </w:r>
      <w:r w:rsidR="00815BC3">
        <w:t xml:space="preserve">173) </w:t>
      </w:r>
      <w:r>
        <w:t xml:space="preserve">afirma que embora haja muitas maneiras de se medir o sucesso de um sistema ou produto, a satisfação do usuário está no topo da lista. </w:t>
      </w:r>
    </w:p>
    <w:p w:rsidR="006A07D2" w:rsidRDefault="00815BC3" w:rsidP="005F4AA7">
      <w:pPr>
        <w:ind w:left="2268"/>
        <w:jc w:val="both"/>
        <w:rPr>
          <w:sz w:val="20"/>
          <w:szCs w:val="20"/>
        </w:rPr>
      </w:pPr>
      <w:r>
        <w:rPr>
          <w:sz w:val="20"/>
          <w:szCs w:val="20"/>
        </w:rPr>
        <w:t>[...]</w:t>
      </w:r>
      <w:r w:rsidR="009F6464">
        <w:rPr>
          <w:sz w:val="20"/>
          <w:szCs w:val="20"/>
        </w:rPr>
        <w:t xml:space="preserve"> </w:t>
      </w:r>
      <w:r w:rsidR="006A07D2">
        <w:rPr>
          <w:sz w:val="20"/>
          <w:szCs w:val="20"/>
        </w:rPr>
        <w:t xml:space="preserve">Se você entender, como usuários (e outros atores) querem interagir com um sistema, sua equipe de </w:t>
      </w:r>
      <w:r w:rsidR="00A007F0" w:rsidRPr="00A007F0">
        <w:rPr>
          <w:i/>
          <w:sz w:val="20"/>
          <w:szCs w:val="20"/>
        </w:rPr>
        <w:t>software</w:t>
      </w:r>
      <w:r w:rsidR="006A07D2">
        <w:rPr>
          <w:sz w:val="20"/>
          <w:szCs w:val="20"/>
        </w:rPr>
        <w:t xml:space="preserve"> estará mais capacitada a caracterizar, de maneira apropriada, os requisitos e a construir modelos de análise e projeto proveitosos. Portanto, a modelagem de requisitos como UML começa com a criação de cenários na forma de casos de uso, diagramas de atividades e </w:t>
      </w:r>
      <w:r>
        <w:rPr>
          <w:sz w:val="20"/>
          <w:szCs w:val="20"/>
        </w:rPr>
        <w:t>diagramas de raias</w:t>
      </w:r>
      <w:r w:rsidR="005F4AA7">
        <w:rPr>
          <w:sz w:val="20"/>
          <w:szCs w:val="20"/>
        </w:rPr>
        <w:t>.</w:t>
      </w:r>
    </w:p>
    <w:p w:rsidR="006A07D2" w:rsidRPr="0000378B" w:rsidRDefault="006A07D2" w:rsidP="006A07D2">
      <w:r w:rsidRPr="0000378B">
        <w:t xml:space="preserve">Um </w:t>
      </w:r>
      <w:r w:rsidR="009E58D3">
        <w:t>Diagrama</w:t>
      </w:r>
      <w:r w:rsidR="00FD5A7C">
        <w:t xml:space="preserve"> de Caso de Uso</w:t>
      </w:r>
      <w:r w:rsidRPr="0000378B">
        <w:t>:</w:t>
      </w:r>
    </w:p>
    <w:p w:rsidR="006A07D2" w:rsidRPr="00656882" w:rsidRDefault="00FD5A7C" w:rsidP="00EC35B2">
      <w:pPr>
        <w:pStyle w:val="NormalWeb"/>
        <w:numPr>
          <w:ilvl w:val="0"/>
          <w:numId w:val="29"/>
        </w:numPr>
        <w:shd w:val="clear" w:color="auto" w:fill="FFFFFF"/>
        <w:spacing w:before="0" w:beforeAutospacing="0" w:after="360" w:afterAutospacing="0" w:line="360" w:lineRule="auto"/>
        <w:jc w:val="both"/>
        <w:rPr>
          <w:iCs/>
        </w:rPr>
      </w:pPr>
      <w:r>
        <w:rPr>
          <w:iCs/>
        </w:rPr>
        <w:t xml:space="preserve">é </w:t>
      </w:r>
      <w:r w:rsidR="009E58D3" w:rsidRPr="00656882">
        <w:rPr>
          <w:iCs/>
        </w:rPr>
        <w:t>u</w:t>
      </w:r>
      <w:r w:rsidR="006A07D2" w:rsidRPr="00656882">
        <w:rPr>
          <w:iCs/>
        </w:rPr>
        <w:t>ma f</w:t>
      </w:r>
      <w:r>
        <w:rPr>
          <w:iCs/>
        </w:rPr>
        <w:t>orma de modelagem de requisitos;</w:t>
      </w:r>
    </w:p>
    <w:p w:rsidR="006A07D2" w:rsidRPr="00656882" w:rsidRDefault="009E58D3" w:rsidP="00EC35B2">
      <w:pPr>
        <w:pStyle w:val="NormalWeb"/>
        <w:numPr>
          <w:ilvl w:val="0"/>
          <w:numId w:val="29"/>
        </w:numPr>
        <w:shd w:val="clear" w:color="auto" w:fill="FFFFFF"/>
        <w:spacing w:before="0" w:beforeAutospacing="0" w:after="360" w:afterAutospacing="0" w:line="360" w:lineRule="auto"/>
        <w:jc w:val="both"/>
        <w:rPr>
          <w:iCs/>
        </w:rPr>
      </w:pPr>
      <w:r w:rsidRPr="00656882">
        <w:rPr>
          <w:iCs/>
        </w:rPr>
        <w:t>p</w:t>
      </w:r>
      <w:r w:rsidR="006A07D2" w:rsidRPr="00656882">
        <w:rPr>
          <w:iCs/>
        </w:rPr>
        <w:t>rovê uma representação gráfica das funcionalidades do sistema, mostrando-</w:t>
      </w:r>
      <w:r w:rsidR="00BC3AF3">
        <w:rPr>
          <w:iCs/>
        </w:rPr>
        <w:t>as sendo executada pelos atores;</w:t>
      </w:r>
    </w:p>
    <w:p w:rsidR="006A07D2" w:rsidRPr="00656882" w:rsidRDefault="009E58D3" w:rsidP="00EC35B2">
      <w:pPr>
        <w:pStyle w:val="NormalWeb"/>
        <w:numPr>
          <w:ilvl w:val="0"/>
          <w:numId w:val="29"/>
        </w:numPr>
        <w:shd w:val="clear" w:color="auto" w:fill="FFFFFF"/>
        <w:spacing w:before="0" w:beforeAutospacing="0" w:after="360" w:afterAutospacing="0" w:line="360" w:lineRule="auto"/>
        <w:jc w:val="both"/>
        <w:rPr>
          <w:iCs/>
        </w:rPr>
      </w:pPr>
      <w:r w:rsidRPr="00656882">
        <w:rPr>
          <w:iCs/>
        </w:rPr>
        <w:t>a</w:t>
      </w:r>
      <w:r w:rsidR="006A07D2" w:rsidRPr="00656882">
        <w:rPr>
          <w:iCs/>
        </w:rPr>
        <w:t>juda a definir o escopo do sistema.</w:t>
      </w:r>
    </w:p>
    <w:p w:rsidR="00773502" w:rsidRDefault="00773502" w:rsidP="00773502">
      <w:r>
        <w:t>Guedes (2009, p. 52) afirma que este é o diagrama mais abstrato e, portanto, o mais flexível e informal.</w:t>
      </w:r>
    </w:p>
    <w:p w:rsidR="00773502" w:rsidRDefault="00773502" w:rsidP="00773502">
      <w:pPr>
        <w:ind w:left="2268"/>
        <w:jc w:val="both"/>
        <w:rPr>
          <w:sz w:val="20"/>
          <w:szCs w:val="20"/>
        </w:rPr>
      </w:pPr>
      <w:r>
        <w:rPr>
          <w:sz w:val="20"/>
          <w:szCs w:val="20"/>
        </w:rPr>
        <w:t>Este diagrama tem por objetivo apresentar uma visão externa geral das funcionalidades que o sistema deverá oferecer aos usuários, sem se preocupar com a questão de como tais funcionalidades serão implementadas. O diagrama de caso de uso é de grande auxílio para identificação e compreensão dos requisitos do sistema, ajudando a especificar e visualizar e documentar</w:t>
      </w:r>
      <w:r w:rsidR="00A90A55">
        <w:rPr>
          <w:sz w:val="20"/>
          <w:szCs w:val="20"/>
        </w:rPr>
        <w:t xml:space="preserve"> </w:t>
      </w:r>
      <w:r>
        <w:rPr>
          <w:sz w:val="20"/>
          <w:szCs w:val="20"/>
        </w:rPr>
        <w:t xml:space="preserve">as características, funções e serviços do sistema desejado pelo usuário. </w:t>
      </w:r>
    </w:p>
    <w:p w:rsidR="0096729A" w:rsidRDefault="00BC3AF3" w:rsidP="0096729A">
      <w:pPr>
        <w:jc w:val="both"/>
      </w:pPr>
      <w:r>
        <w:t>Por sua vez, após a elaboração do</w:t>
      </w:r>
      <w:r w:rsidR="0096729A">
        <w:t xml:space="preserve"> diagrama de caso</w:t>
      </w:r>
      <w:r>
        <w:t>s</w:t>
      </w:r>
      <w:r w:rsidR="0096729A">
        <w:t xml:space="preserve"> de uso do sistema, eles </w:t>
      </w:r>
      <w:r>
        <w:t xml:space="preserve">precisam </w:t>
      </w:r>
      <w:r w:rsidR="0096729A">
        <w:t xml:space="preserve">ser documentados, fornecendo instruções em linhas gerais de como deve ser o seu funcionamento, quais atividades se deve executar, qual evento deve forçar sua execução, quais atores podem utilizá-los e quais as restrições, entre outras. </w:t>
      </w:r>
    </w:p>
    <w:p w:rsidR="00B1465F" w:rsidRDefault="00D95C36" w:rsidP="00E76AC5">
      <w:pPr>
        <w:pStyle w:val="Legenda"/>
        <w:spacing w:line="360" w:lineRule="auto"/>
        <w:jc w:val="both"/>
        <w:rPr>
          <w:b w:val="0"/>
          <w:color w:val="auto"/>
          <w:sz w:val="24"/>
          <w:szCs w:val="24"/>
        </w:rPr>
      </w:pPr>
      <w:r w:rsidRPr="00815BC3">
        <w:rPr>
          <w:b w:val="0"/>
          <w:color w:val="auto"/>
          <w:sz w:val="24"/>
          <w:szCs w:val="24"/>
        </w:rPr>
        <w:t xml:space="preserve">Mediante a essas informações, </w:t>
      </w:r>
      <w:r w:rsidR="00B1465F">
        <w:rPr>
          <w:b w:val="0"/>
          <w:color w:val="auto"/>
          <w:sz w:val="24"/>
          <w:szCs w:val="24"/>
        </w:rPr>
        <w:t>os</w:t>
      </w:r>
      <w:r w:rsidR="00743C1A" w:rsidRPr="00815BC3">
        <w:rPr>
          <w:b w:val="0"/>
          <w:color w:val="auto"/>
          <w:sz w:val="24"/>
          <w:szCs w:val="24"/>
        </w:rPr>
        <w:t xml:space="preserve"> </w:t>
      </w:r>
      <w:r w:rsidR="00B1465F">
        <w:rPr>
          <w:b w:val="0"/>
          <w:color w:val="auto"/>
          <w:sz w:val="24"/>
          <w:szCs w:val="24"/>
        </w:rPr>
        <w:t>D</w:t>
      </w:r>
      <w:r w:rsidR="00743C1A" w:rsidRPr="00815BC3">
        <w:rPr>
          <w:b w:val="0"/>
          <w:color w:val="auto"/>
          <w:sz w:val="24"/>
          <w:szCs w:val="24"/>
        </w:rPr>
        <w:t>iagr</w:t>
      </w:r>
      <w:r w:rsidR="00D2111E">
        <w:rPr>
          <w:b w:val="0"/>
          <w:color w:val="auto"/>
          <w:sz w:val="24"/>
          <w:szCs w:val="24"/>
        </w:rPr>
        <w:t>ama</w:t>
      </w:r>
      <w:r w:rsidR="00B1465F">
        <w:rPr>
          <w:b w:val="0"/>
          <w:color w:val="auto"/>
          <w:sz w:val="24"/>
          <w:szCs w:val="24"/>
        </w:rPr>
        <w:t>s</w:t>
      </w:r>
      <w:r w:rsidR="00D2111E">
        <w:rPr>
          <w:b w:val="0"/>
          <w:color w:val="auto"/>
          <w:sz w:val="24"/>
          <w:szCs w:val="24"/>
        </w:rPr>
        <w:t xml:space="preserve"> de Caso de Uso </w:t>
      </w:r>
      <w:r w:rsidR="00BC3AF3">
        <w:rPr>
          <w:b w:val="0"/>
          <w:color w:val="auto"/>
          <w:sz w:val="24"/>
          <w:szCs w:val="24"/>
        </w:rPr>
        <w:t xml:space="preserve">para o sistema EzMart </w:t>
      </w:r>
      <w:r w:rsidR="00BC3AF3" w:rsidRPr="00815BC3">
        <w:rPr>
          <w:b w:val="0"/>
          <w:color w:val="auto"/>
          <w:sz w:val="24"/>
          <w:szCs w:val="24"/>
        </w:rPr>
        <w:t>encontra</w:t>
      </w:r>
      <w:r w:rsidR="00BC3AF3">
        <w:rPr>
          <w:b w:val="0"/>
          <w:color w:val="auto"/>
          <w:sz w:val="24"/>
          <w:szCs w:val="24"/>
        </w:rPr>
        <w:t>m-se disponíveis</w:t>
      </w:r>
      <w:r w:rsidR="00BC3AF3" w:rsidRPr="00815BC3">
        <w:rPr>
          <w:b w:val="0"/>
          <w:color w:val="auto"/>
          <w:sz w:val="24"/>
          <w:szCs w:val="24"/>
        </w:rPr>
        <w:t xml:space="preserve"> no </w:t>
      </w:r>
      <w:r w:rsidR="00BC3AF3">
        <w:rPr>
          <w:b w:val="0"/>
          <w:color w:val="auto"/>
          <w:sz w:val="24"/>
          <w:szCs w:val="24"/>
        </w:rPr>
        <w:t>Apêndice E.</w:t>
      </w:r>
    </w:p>
    <w:p w:rsidR="0096729A" w:rsidRDefault="00D2111E" w:rsidP="00E76AC5">
      <w:pPr>
        <w:pStyle w:val="Legenda"/>
        <w:spacing w:line="360" w:lineRule="auto"/>
        <w:jc w:val="both"/>
        <w:rPr>
          <w:b w:val="0"/>
          <w:color w:val="auto"/>
          <w:sz w:val="24"/>
          <w:szCs w:val="24"/>
        </w:rPr>
      </w:pPr>
      <w:r>
        <w:rPr>
          <w:b w:val="0"/>
          <w:color w:val="auto"/>
          <w:sz w:val="24"/>
          <w:szCs w:val="24"/>
        </w:rPr>
        <w:lastRenderedPageBreak/>
        <w:t>Assim como o</w:t>
      </w:r>
      <w:r w:rsidR="00BC3AF3">
        <w:rPr>
          <w:b w:val="0"/>
          <w:color w:val="auto"/>
          <w:sz w:val="24"/>
          <w:szCs w:val="24"/>
        </w:rPr>
        <w:t>s</w:t>
      </w:r>
      <w:r>
        <w:rPr>
          <w:b w:val="0"/>
          <w:color w:val="auto"/>
          <w:sz w:val="24"/>
          <w:szCs w:val="24"/>
        </w:rPr>
        <w:t xml:space="preserve"> diagrama</w:t>
      </w:r>
      <w:r w:rsidR="00BC3AF3">
        <w:rPr>
          <w:b w:val="0"/>
          <w:color w:val="auto"/>
          <w:sz w:val="24"/>
          <w:szCs w:val="24"/>
        </w:rPr>
        <w:t>s</w:t>
      </w:r>
      <w:r>
        <w:rPr>
          <w:b w:val="0"/>
          <w:color w:val="auto"/>
          <w:sz w:val="24"/>
          <w:szCs w:val="24"/>
        </w:rPr>
        <w:t xml:space="preserve">, encontra-se disponível no </w:t>
      </w:r>
      <w:r w:rsidR="004D0A34">
        <w:rPr>
          <w:b w:val="0"/>
          <w:color w:val="auto"/>
          <w:sz w:val="24"/>
          <w:szCs w:val="24"/>
        </w:rPr>
        <w:t>A</w:t>
      </w:r>
      <w:r w:rsidR="00BC3AF3">
        <w:rPr>
          <w:b w:val="0"/>
          <w:color w:val="auto"/>
          <w:sz w:val="24"/>
          <w:szCs w:val="24"/>
        </w:rPr>
        <w:t>pêndice</w:t>
      </w:r>
      <w:r>
        <w:rPr>
          <w:b w:val="0"/>
          <w:color w:val="auto"/>
          <w:sz w:val="24"/>
          <w:szCs w:val="24"/>
        </w:rPr>
        <w:t xml:space="preserve"> F</w:t>
      </w:r>
      <w:r w:rsidR="00BC3AF3">
        <w:rPr>
          <w:b w:val="0"/>
          <w:color w:val="auto"/>
          <w:sz w:val="24"/>
          <w:szCs w:val="24"/>
        </w:rPr>
        <w:t>,</w:t>
      </w:r>
      <w:r>
        <w:rPr>
          <w:b w:val="0"/>
          <w:color w:val="auto"/>
          <w:sz w:val="24"/>
          <w:szCs w:val="24"/>
        </w:rPr>
        <w:t xml:space="preserve"> a</w:t>
      </w:r>
      <w:r w:rsidR="00BC3AF3">
        <w:rPr>
          <w:b w:val="0"/>
          <w:color w:val="auto"/>
          <w:sz w:val="24"/>
          <w:szCs w:val="24"/>
        </w:rPr>
        <w:t xml:space="preserve"> descrição textual de todos os c</w:t>
      </w:r>
      <w:r>
        <w:rPr>
          <w:b w:val="0"/>
          <w:color w:val="auto"/>
          <w:sz w:val="24"/>
          <w:szCs w:val="24"/>
        </w:rPr>
        <w:t xml:space="preserve">asos de </w:t>
      </w:r>
      <w:r w:rsidR="00BC3AF3">
        <w:rPr>
          <w:b w:val="0"/>
          <w:color w:val="auto"/>
          <w:sz w:val="24"/>
          <w:szCs w:val="24"/>
        </w:rPr>
        <w:t>u</w:t>
      </w:r>
      <w:r>
        <w:rPr>
          <w:b w:val="0"/>
          <w:color w:val="auto"/>
          <w:sz w:val="24"/>
          <w:szCs w:val="24"/>
        </w:rPr>
        <w:t xml:space="preserve">so, com seus respectivos cenários de sucesso e falha. </w:t>
      </w:r>
    </w:p>
    <w:p w:rsidR="009F6464" w:rsidRPr="009F6464" w:rsidRDefault="009F6464" w:rsidP="009F6464"/>
    <w:p w:rsidR="002F0F43" w:rsidRDefault="002F0F43" w:rsidP="002F0F43">
      <w:pPr>
        <w:pStyle w:val="Ttulo3"/>
        <w:spacing w:before="240" w:after="240"/>
        <w:jc w:val="both"/>
        <w:rPr>
          <w:rFonts w:ascii="Times New Roman" w:hAnsi="Times New Roman"/>
          <w:color w:val="000000"/>
          <w:szCs w:val="24"/>
        </w:rPr>
      </w:pPr>
      <w:bookmarkStart w:id="148" w:name="_Toc486699553"/>
      <w:bookmarkStart w:id="149" w:name="_Toc495240200"/>
      <w:bookmarkStart w:id="150" w:name="_Toc510878457"/>
      <w:bookmarkStart w:id="151" w:name="_Toc523855472"/>
      <w:r w:rsidRPr="001B0F70">
        <w:rPr>
          <w:rFonts w:ascii="Times New Roman" w:hAnsi="Times New Roman"/>
          <w:color w:val="000000"/>
          <w:szCs w:val="24"/>
        </w:rPr>
        <w:t xml:space="preserve">5.2.2 </w:t>
      </w:r>
      <w:bookmarkEnd w:id="148"/>
      <w:bookmarkEnd w:id="149"/>
      <w:r w:rsidR="00EE633E">
        <w:rPr>
          <w:rFonts w:ascii="Times New Roman" w:hAnsi="Times New Roman"/>
          <w:color w:val="000000"/>
          <w:szCs w:val="24"/>
        </w:rPr>
        <w:t>Modelo C</w:t>
      </w:r>
      <w:r w:rsidR="00793FFB">
        <w:rPr>
          <w:rFonts w:ascii="Times New Roman" w:hAnsi="Times New Roman"/>
          <w:color w:val="000000"/>
          <w:szCs w:val="24"/>
        </w:rPr>
        <w:t xml:space="preserve">onceitual dos </w:t>
      </w:r>
      <w:r w:rsidR="00EE633E">
        <w:rPr>
          <w:rFonts w:ascii="Times New Roman" w:hAnsi="Times New Roman"/>
          <w:color w:val="000000"/>
          <w:szCs w:val="24"/>
        </w:rPr>
        <w:t>D</w:t>
      </w:r>
      <w:r w:rsidR="00793FFB">
        <w:rPr>
          <w:rFonts w:ascii="Times New Roman" w:hAnsi="Times New Roman"/>
          <w:color w:val="000000"/>
          <w:szCs w:val="24"/>
        </w:rPr>
        <w:t>ados</w:t>
      </w:r>
      <w:bookmarkEnd w:id="150"/>
      <w:bookmarkEnd w:id="151"/>
    </w:p>
    <w:p w:rsidR="00E61359" w:rsidRPr="001B0F70" w:rsidRDefault="00E61359" w:rsidP="00E61359">
      <w:pPr>
        <w:spacing w:before="240"/>
        <w:jc w:val="both"/>
        <w:rPr>
          <w:rFonts w:eastAsia="Times New Roman"/>
          <w:szCs w:val="24"/>
        </w:rPr>
      </w:pPr>
      <w:r w:rsidRPr="00BC3AF3">
        <w:rPr>
          <w:rFonts w:eastAsia="Times New Roman"/>
          <w:szCs w:val="24"/>
        </w:rPr>
        <w:t xml:space="preserve">Visão de dados é algo essencial para a construção de um sistema de </w:t>
      </w:r>
      <w:r w:rsidR="00A007F0" w:rsidRPr="00965044">
        <w:rPr>
          <w:rFonts w:eastAsia="Times New Roman"/>
          <w:i/>
          <w:szCs w:val="24"/>
        </w:rPr>
        <w:t>software</w:t>
      </w:r>
      <w:r w:rsidRPr="00BC3AF3">
        <w:rPr>
          <w:rFonts w:eastAsia="Times New Roman"/>
          <w:szCs w:val="24"/>
        </w:rPr>
        <w:t xml:space="preserve">. Ela mostra, de </w:t>
      </w:r>
      <w:r w:rsidRPr="001B0F70">
        <w:rPr>
          <w:rFonts w:eastAsia="Times New Roman"/>
          <w:szCs w:val="24"/>
        </w:rPr>
        <w:t xml:space="preserve">maneira conceitual, os dados que serão </w:t>
      </w:r>
      <w:r w:rsidR="00BC3AF3">
        <w:rPr>
          <w:rFonts w:eastAsia="Times New Roman"/>
          <w:szCs w:val="24"/>
        </w:rPr>
        <w:t>manipulados e que darão origens às informações oferecidas para seus usuários.</w:t>
      </w:r>
    </w:p>
    <w:p w:rsidR="00E61359" w:rsidRPr="001B0F70" w:rsidRDefault="00E61359" w:rsidP="00E61359">
      <w:pPr>
        <w:spacing w:before="240"/>
        <w:jc w:val="both"/>
        <w:rPr>
          <w:rFonts w:eastAsia="Times New Roman"/>
          <w:szCs w:val="24"/>
        </w:rPr>
      </w:pPr>
      <w:r w:rsidRPr="001B0F70">
        <w:rPr>
          <w:rFonts w:eastAsia="Times New Roman"/>
          <w:szCs w:val="24"/>
        </w:rPr>
        <w:t>O modelo utilizado para construir a visão conceitual dos dados é o Modelo Entidade-relacionamento (MER), proposto por Peter Chen, e</w:t>
      </w:r>
      <w:r w:rsidR="00BC3AF3">
        <w:rPr>
          <w:rFonts w:eastAsia="Times New Roman"/>
          <w:szCs w:val="24"/>
        </w:rPr>
        <w:t>m 1976, e que teve como base a T</w:t>
      </w:r>
      <w:r w:rsidRPr="001B0F70">
        <w:rPr>
          <w:rFonts w:eastAsia="Times New Roman"/>
          <w:szCs w:val="24"/>
        </w:rPr>
        <w:t xml:space="preserve">eoria </w:t>
      </w:r>
      <w:r w:rsidR="00BC3AF3">
        <w:rPr>
          <w:rFonts w:eastAsia="Times New Roman"/>
          <w:szCs w:val="24"/>
        </w:rPr>
        <w:t>R</w:t>
      </w:r>
      <w:r w:rsidRPr="001B0F70">
        <w:rPr>
          <w:rFonts w:eastAsia="Times New Roman"/>
          <w:szCs w:val="24"/>
        </w:rPr>
        <w:t xml:space="preserve">elacional de Edgar F. Codd, de 1970. </w:t>
      </w:r>
    </w:p>
    <w:p w:rsidR="00E61359" w:rsidRPr="001B0F70" w:rsidRDefault="00815BC3" w:rsidP="00E61359">
      <w:pPr>
        <w:spacing w:before="240"/>
        <w:jc w:val="both"/>
        <w:rPr>
          <w:rFonts w:eastAsia="Times New Roman"/>
          <w:szCs w:val="24"/>
        </w:rPr>
      </w:pPr>
      <w:r>
        <w:rPr>
          <w:rFonts w:eastAsia="Times New Roman"/>
          <w:szCs w:val="24"/>
        </w:rPr>
        <w:t>Segundo Alexandruk (2011</w:t>
      </w:r>
      <w:r w:rsidR="00BC3AF3">
        <w:rPr>
          <w:rFonts w:eastAsia="Times New Roman"/>
          <w:szCs w:val="24"/>
        </w:rPr>
        <w:t>,</w:t>
      </w:r>
      <w:r>
        <w:rPr>
          <w:rFonts w:eastAsia="Times New Roman"/>
          <w:szCs w:val="24"/>
        </w:rPr>
        <w:t xml:space="preserve"> p.</w:t>
      </w:r>
      <w:r w:rsidR="00BC3AF3">
        <w:rPr>
          <w:rFonts w:eastAsia="Times New Roman"/>
          <w:szCs w:val="24"/>
        </w:rPr>
        <w:t xml:space="preserve"> </w:t>
      </w:r>
      <w:r>
        <w:rPr>
          <w:rFonts w:eastAsia="Times New Roman"/>
          <w:szCs w:val="24"/>
        </w:rPr>
        <w:t>56</w:t>
      </w:r>
      <w:r w:rsidR="00BC3AF3">
        <w:rPr>
          <w:rFonts w:eastAsia="Times New Roman"/>
          <w:szCs w:val="24"/>
        </w:rPr>
        <w:t>, grafo nosso</w:t>
      </w:r>
      <w:r>
        <w:rPr>
          <w:rFonts w:eastAsia="Times New Roman"/>
          <w:szCs w:val="24"/>
        </w:rPr>
        <w:t>):</w:t>
      </w:r>
      <w:r w:rsidR="00E61359" w:rsidRPr="001B0F70">
        <w:rPr>
          <w:rFonts w:eastAsia="Times New Roman"/>
          <w:szCs w:val="24"/>
        </w:rPr>
        <w:t xml:space="preserve"> </w:t>
      </w:r>
    </w:p>
    <w:p w:rsidR="00E61359" w:rsidRPr="001B0F70" w:rsidRDefault="00815BC3" w:rsidP="005F4AA7">
      <w:pPr>
        <w:ind w:left="2268"/>
        <w:jc w:val="both"/>
        <w:rPr>
          <w:rFonts w:eastAsia="Times New Roman"/>
          <w:sz w:val="20"/>
          <w:szCs w:val="20"/>
        </w:rPr>
      </w:pPr>
      <w:r>
        <w:rPr>
          <w:rFonts w:eastAsia="Times New Roman"/>
          <w:sz w:val="20"/>
          <w:szCs w:val="20"/>
        </w:rPr>
        <w:t>U</w:t>
      </w:r>
      <w:r w:rsidR="00E61359" w:rsidRPr="001B0F70">
        <w:rPr>
          <w:rFonts w:eastAsia="Times New Roman"/>
          <w:sz w:val="20"/>
          <w:szCs w:val="20"/>
        </w:rPr>
        <w:t>m MER é um modelo formal, preciso, não ambíguo. Isto significa que diferentes leitores de um mesmo MER devem sempre entender exatamente o mesmo. Tanto é assim, que um MER pode ser usado como entrada de uma ferramenta CASE (</w:t>
      </w:r>
      <w:r w:rsidR="00E61359" w:rsidRPr="001B0F70">
        <w:rPr>
          <w:rFonts w:eastAsia="Times New Roman"/>
          <w:i/>
          <w:sz w:val="20"/>
          <w:szCs w:val="20"/>
        </w:rPr>
        <w:t xml:space="preserve">Computer Aided </w:t>
      </w:r>
      <w:r w:rsidR="00A007F0" w:rsidRPr="00A007F0">
        <w:rPr>
          <w:rFonts w:eastAsia="Times New Roman"/>
          <w:i/>
          <w:sz w:val="20"/>
          <w:szCs w:val="20"/>
        </w:rPr>
        <w:t>software</w:t>
      </w:r>
      <w:r w:rsidR="00E61359" w:rsidRPr="001B0F70">
        <w:rPr>
          <w:rFonts w:eastAsia="Times New Roman"/>
          <w:i/>
          <w:sz w:val="20"/>
          <w:szCs w:val="20"/>
        </w:rPr>
        <w:t xml:space="preserve"> Engineering</w:t>
      </w:r>
      <w:r w:rsidR="00E61359" w:rsidRPr="001B0F70">
        <w:rPr>
          <w:rFonts w:eastAsia="Times New Roman"/>
          <w:sz w:val="20"/>
          <w:szCs w:val="20"/>
        </w:rPr>
        <w:t>) na geração de um</w:t>
      </w:r>
      <w:r>
        <w:rPr>
          <w:rFonts w:eastAsia="Times New Roman"/>
          <w:sz w:val="20"/>
          <w:szCs w:val="20"/>
        </w:rPr>
        <w:t xml:space="preserve"> </w:t>
      </w:r>
      <w:r w:rsidR="001C2D54">
        <w:rPr>
          <w:rFonts w:eastAsia="Times New Roman"/>
          <w:sz w:val="20"/>
          <w:szCs w:val="20"/>
        </w:rPr>
        <w:t>Banco de Dados</w:t>
      </w:r>
      <w:r>
        <w:rPr>
          <w:rFonts w:eastAsia="Times New Roman"/>
          <w:sz w:val="20"/>
          <w:szCs w:val="20"/>
        </w:rPr>
        <w:t xml:space="preserve"> relacional</w:t>
      </w:r>
      <w:r w:rsidR="005F4AA7">
        <w:rPr>
          <w:rFonts w:eastAsia="Times New Roman"/>
          <w:sz w:val="20"/>
          <w:szCs w:val="20"/>
        </w:rPr>
        <w:t>.</w:t>
      </w:r>
    </w:p>
    <w:p w:rsidR="006F0B2F" w:rsidRDefault="00BC3AF3" w:rsidP="00B70144">
      <w:pPr>
        <w:jc w:val="both"/>
      </w:pPr>
      <w:r>
        <w:t>O diagrama Entidade-Relacionamento do sistema EzMart e</w:t>
      </w:r>
      <w:r w:rsidR="00EA4D3A">
        <w:t>nco</w:t>
      </w:r>
      <w:r w:rsidR="00D2111E">
        <w:t xml:space="preserve">ntra-se disponível no </w:t>
      </w:r>
      <w:r w:rsidR="004D0A34">
        <w:t>A</w:t>
      </w:r>
      <w:r w:rsidR="00347BF9">
        <w:t xml:space="preserve">pêndice </w:t>
      </w:r>
      <w:r w:rsidR="00D2111E">
        <w:t>G</w:t>
      </w:r>
      <w:bookmarkStart w:id="152" w:name="_Toc486699554"/>
      <w:bookmarkStart w:id="153" w:name="_Toc495240201"/>
      <w:r w:rsidR="002721FE">
        <w:t>.</w:t>
      </w:r>
    </w:p>
    <w:p w:rsidR="00BC3AF3" w:rsidRDefault="00BC3AF3" w:rsidP="00B70144">
      <w:pPr>
        <w:jc w:val="both"/>
      </w:pPr>
    </w:p>
    <w:p w:rsidR="002F0F43" w:rsidRPr="001B0F70" w:rsidRDefault="002F0F43" w:rsidP="002F0F43">
      <w:pPr>
        <w:pStyle w:val="Ttulo2"/>
        <w:spacing w:before="240"/>
        <w:jc w:val="both"/>
        <w:rPr>
          <w:b/>
          <w:smallCaps/>
          <w:color w:val="000000"/>
          <w:szCs w:val="24"/>
        </w:rPr>
      </w:pPr>
      <w:bookmarkStart w:id="154" w:name="_Toc510878458"/>
      <w:bookmarkStart w:id="155" w:name="_Toc523855473"/>
      <w:r w:rsidRPr="001B0F70">
        <w:rPr>
          <w:smallCaps/>
          <w:color w:val="000000"/>
          <w:szCs w:val="24"/>
        </w:rPr>
        <w:t xml:space="preserve">5.3 </w:t>
      </w:r>
      <w:bookmarkEnd w:id="152"/>
      <w:bookmarkEnd w:id="153"/>
      <w:r w:rsidR="00793FFB">
        <w:rPr>
          <w:smallCaps/>
          <w:color w:val="000000"/>
          <w:szCs w:val="24"/>
        </w:rPr>
        <w:t>MÉTRICAS PARA ESTIMATIVA DO ESFORÇO</w:t>
      </w:r>
      <w:bookmarkEnd w:id="154"/>
      <w:bookmarkEnd w:id="155"/>
    </w:p>
    <w:p w:rsidR="001507E5" w:rsidRDefault="001507E5" w:rsidP="001507E5">
      <w:pPr>
        <w:jc w:val="both"/>
        <w:rPr>
          <w:rFonts w:eastAsia="Times New Roman"/>
          <w:szCs w:val="24"/>
        </w:rPr>
      </w:pPr>
      <w:r>
        <w:rPr>
          <w:rFonts w:eastAsia="Times New Roman"/>
          <w:szCs w:val="24"/>
          <w:lang w:eastAsia="pt-BR"/>
        </w:rPr>
        <w:t>Segundo Pressman (2011), a</w:t>
      </w:r>
      <w:r w:rsidR="00512864">
        <w:rPr>
          <w:rFonts w:eastAsia="Times New Roman"/>
          <w:szCs w:val="24"/>
          <w:lang w:eastAsia="pt-BR"/>
        </w:rPr>
        <w:t>s</w:t>
      </w:r>
      <w:r>
        <w:rPr>
          <w:rFonts w:eastAsia="Times New Roman"/>
          <w:szCs w:val="24"/>
          <w:lang w:eastAsia="pt-BR"/>
        </w:rPr>
        <w:t xml:space="preserve"> métrica</w:t>
      </w:r>
      <w:r w:rsidR="00512864">
        <w:rPr>
          <w:rFonts w:eastAsia="Times New Roman"/>
          <w:szCs w:val="24"/>
          <w:lang w:eastAsia="pt-BR"/>
        </w:rPr>
        <w:t>s</w:t>
      </w:r>
      <w:r>
        <w:rPr>
          <w:rFonts w:eastAsia="Times New Roman"/>
          <w:szCs w:val="24"/>
          <w:lang w:eastAsia="pt-BR"/>
        </w:rPr>
        <w:t xml:space="preserve"> de Pontos de Função (PF)</w:t>
      </w:r>
      <w:r w:rsidR="00512864">
        <w:rPr>
          <w:rFonts w:eastAsia="Times New Roman"/>
          <w:szCs w:val="24"/>
          <w:lang w:eastAsia="pt-BR"/>
        </w:rPr>
        <w:t xml:space="preserve"> e Pontos por Caso de Uso (PCU)</w:t>
      </w:r>
      <w:r>
        <w:rPr>
          <w:rFonts w:eastAsia="Times New Roman"/>
          <w:szCs w:val="24"/>
          <w:lang w:eastAsia="pt-BR"/>
        </w:rPr>
        <w:t xml:space="preserve"> pode</w:t>
      </w:r>
      <w:r w:rsidR="00512864">
        <w:rPr>
          <w:rFonts w:eastAsia="Times New Roman"/>
          <w:szCs w:val="24"/>
          <w:lang w:eastAsia="pt-BR"/>
        </w:rPr>
        <w:t>m</w:t>
      </w:r>
      <w:r>
        <w:rPr>
          <w:rFonts w:eastAsia="Times New Roman"/>
          <w:szCs w:val="24"/>
          <w:lang w:eastAsia="pt-BR"/>
        </w:rPr>
        <w:t xml:space="preserve"> ser compreendida</w:t>
      </w:r>
      <w:r w:rsidR="00512864">
        <w:rPr>
          <w:rFonts w:eastAsia="Times New Roman"/>
          <w:szCs w:val="24"/>
          <w:lang w:eastAsia="pt-BR"/>
        </w:rPr>
        <w:t>s</w:t>
      </w:r>
      <w:r>
        <w:rPr>
          <w:rFonts w:eastAsia="Times New Roman"/>
          <w:szCs w:val="24"/>
          <w:lang w:eastAsia="pt-BR"/>
        </w:rPr>
        <w:t xml:space="preserve"> como </w:t>
      </w:r>
      <w:r w:rsidRPr="191C2A8F">
        <w:rPr>
          <w:rFonts w:eastAsia="Times New Roman"/>
          <w:szCs w:val="24"/>
        </w:rPr>
        <w:t xml:space="preserve">uma medida da funcionalidade fornecida pelo </w:t>
      </w:r>
      <w:r w:rsidR="00965044" w:rsidRPr="00965044">
        <w:rPr>
          <w:rFonts w:eastAsia="Times New Roman"/>
          <w:i/>
          <w:szCs w:val="24"/>
        </w:rPr>
        <w:t>software</w:t>
      </w:r>
      <w:r w:rsidRPr="00512864">
        <w:rPr>
          <w:rFonts w:eastAsia="Times New Roman"/>
          <w:szCs w:val="24"/>
        </w:rPr>
        <w:t>, que pode ser usada para ca</w:t>
      </w:r>
      <w:r w:rsidRPr="191C2A8F">
        <w:rPr>
          <w:rFonts w:eastAsia="Times New Roman"/>
          <w:szCs w:val="24"/>
        </w:rPr>
        <w:t xml:space="preserve">lcular o </w:t>
      </w:r>
      <w:r w:rsidR="00512864">
        <w:rPr>
          <w:rFonts w:eastAsia="Times New Roman"/>
          <w:szCs w:val="24"/>
        </w:rPr>
        <w:t xml:space="preserve">esforço e </w:t>
      </w:r>
      <w:r w:rsidRPr="191C2A8F">
        <w:rPr>
          <w:rFonts w:eastAsia="Times New Roman"/>
          <w:szCs w:val="24"/>
        </w:rPr>
        <w:t xml:space="preserve">custo necessário do projeto, antecipar o número de erros que serão encontrados e pressupor o número de </w:t>
      </w:r>
      <w:r w:rsidR="00512864">
        <w:rPr>
          <w:rFonts w:eastAsia="Times New Roman"/>
          <w:szCs w:val="24"/>
        </w:rPr>
        <w:t>recursos humanos.</w:t>
      </w:r>
    </w:p>
    <w:p w:rsidR="00000109" w:rsidRDefault="00000109" w:rsidP="00000109">
      <w:pPr>
        <w:jc w:val="both"/>
        <w:rPr>
          <w:szCs w:val="24"/>
        </w:rPr>
      </w:pPr>
      <w:r>
        <w:rPr>
          <w:szCs w:val="24"/>
        </w:rPr>
        <w:t>Vazquez</w:t>
      </w:r>
      <w:r w:rsidR="00E21E2E">
        <w:rPr>
          <w:szCs w:val="24"/>
        </w:rPr>
        <w:t>, Simões e Albert</w:t>
      </w:r>
      <w:r>
        <w:rPr>
          <w:szCs w:val="24"/>
        </w:rPr>
        <w:t xml:space="preserve"> (2009) também enumera</w:t>
      </w:r>
      <w:r w:rsidR="00E21E2E">
        <w:rPr>
          <w:szCs w:val="24"/>
        </w:rPr>
        <w:t>m</w:t>
      </w:r>
      <w:r>
        <w:rPr>
          <w:szCs w:val="24"/>
        </w:rPr>
        <w:t xml:space="preserve"> os seguintes benefícios obtidos com as estimativas:</w:t>
      </w:r>
    </w:p>
    <w:p w:rsidR="00000109" w:rsidRPr="00C47C61" w:rsidRDefault="00000109" w:rsidP="00EC35B2">
      <w:pPr>
        <w:pStyle w:val="NormalWeb"/>
        <w:numPr>
          <w:ilvl w:val="0"/>
          <w:numId w:val="107"/>
        </w:numPr>
        <w:shd w:val="clear" w:color="auto" w:fill="FFFFFF"/>
        <w:spacing w:before="0" w:beforeAutospacing="0" w:after="360" w:afterAutospacing="0" w:line="360" w:lineRule="auto"/>
        <w:jc w:val="both"/>
      </w:pPr>
      <w:r w:rsidRPr="00000109">
        <w:lastRenderedPageBreak/>
        <w:t xml:space="preserve">controlar o andamento da produtividade de um determinado </w:t>
      </w:r>
      <w:r w:rsidR="00965044" w:rsidRPr="00965044">
        <w:rPr>
          <w:i/>
        </w:rPr>
        <w:t>software</w:t>
      </w:r>
      <w:r w:rsidRPr="00000109">
        <w:t>. Um</w:t>
      </w:r>
      <w:r>
        <w:t xml:space="preserve"> sistema pode ter mais de uma equipe envolvida em seu desenvolvimento, é possível avaliar a produtividade de diferentes equipes pela quantidade de PF entregados;</w:t>
      </w:r>
    </w:p>
    <w:p w:rsidR="00000109" w:rsidRPr="00C47C61" w:rsidRDefault="00000109" w:rsidP="00EC35B2">
      <w:pPr>
        <w:pStyle w:val="NormalWeb"/>
        <w:numPr>
          <w:ilvl w:val="0"/>
          <w:numId w:val="107"/>
        </w:numPr>
        <w:shd w:val="clear" w:color="auto" w:fill="FFFFFF"/>
        <w:spacing w:before="0" w:beforeAutospacing="0" w:after="360" w:afterAutospacing="0" w:line="360" w:lineRule="auto"/>
        <w:jc w:val="both"/>
      </w:pPr>
      <w:r w:rsidRPr="00000109">
        <w:t xml:space="preserve">realizar a medição do tamanho funcional do </w:t>
      </w:r>
      <w:r w:rsidR="00965044" w:rsidRPr="00965044">
        <w:rPr>
          <w:i/>
        </w:rPr>
        <w:t>software</w:t>
      </w:r>
      <w:r w:rsidRPr="00000109">
        <w:t xml:space="preserve"> e com isso estimar, custo, </w:t>
      </w:r>
      <w:r>
        <w:t>esforço e prazo. Uma vez realizada a medição ou estimativa dos PF totais do sistema é possível utilizar este número para realizar derivações;</w:t>
      </w:r>
    </w:p>
    <w:p w:rsidR="00000109" w:rsidRPr="00C47C61" w:rsidRDefault="00000109" w:rsidP="00EC35B2">
      <w:pPr>
        <w:pStyle w:val="NormalWeb"/>
        <w:numPr>
          <w:ilvl w:val="0"/>
          <w:numId w:val="107"/>
        </w:numPr>
        <w:shd w:val="clear" w:color="auto" w:fill="FFFFFF"/>
        <w:spacing w:before="0" w:beforeAutospacing="0" w:after="360" w:afterAutospacing="0" w:line="360" w:lineRule="auto"/>
        <w:jc w:val="both"/>
      </w:pPr>
      <w:r>
        <w:t xml:space="preserve">saber o tamanho funcional de um </w:t>
      </w:r>
      <w:r w:rsidR="00965044" w:rsidRPr="00965044">
        <w:rPr>
          <w:i/>
        </w:rPr>
        <w:t>software</w:t>
      </w:r>
      <w:r>
        <w:t xml:space="preserve"> para realizar comparações. Pode ser realizada uma avaliação entre dois ou mais sistemas;</w:t>
      </w:r>
    </w:p>
    <w:p w:rsidR="00000109" w:rsidRPr="00C47C61" w:rsidRDefault="00000109" w:rsidP="00EC35B2">
      <w:pPr>
        <w:pStyle w:val="NormalWeb"/>
        <w:numPr>
          <w:ilvl w:val="0"/>
          <w:numId w:val="107"/>
        </w:numPr>
        <w:shd w:val="clear" w:color="auto" w:fill="FFFFFF"/>
        <w:spacing w:before="0" w:beforeAutospacing="0" w:after="360" w:afterAutospacing="0" w:line="360" w:lineRule="auto"/>
        <w:jc w:val="both"/>
      </w:pPr>
      <w:r>
        <w:t xml:space="preserve"> tomar decisões do tipo “</w:t>
      </w:r>
      <w:r w:rsidRPr="003F2926">
        <w:rPr>
          <w:i/>
        </w:rPr>
        <w:t>Make or Buy</w:t>
      </w:r>
      <w:r>
        <w:t>”, seria a decisão de desenvolver um sistema ou comprar uma solução pronta no mercado;</w:t>
      </w:r>
    </w:p>
    <w:p w:rsidR="00000109" w:rsidRPr="00C47C61" w:rsidRDefault="00000109" w:rsidP="00EC35B2">
      <w:pPr>
        <w:pStyle w:val="NormalWeb"/>
        <w:numPr>
          <w:ilvl w:val="0"/>
          <w:numId w:val="107"/>
        </w:numPr>
        <w:shd w:val="clear" w:color="auto" w:fill="FFFFFF"/>
        <w:spacing w:before="0" w:beforeAutospacing="0" w:after="360" w:afterAutospacing="0" w:line="360" w:lineRule="auto"/>
        <w:jc w:val="both"/>
      </w:pPr>
      <w:r>
        <w:t xml:space="preserve">utilizar a medida para fundamentar contratos de compra e venda de </w:t>
      </w:r>
      <w:r w:rsidRPr="00A007F0">
        <w:rPr>
          <w:i/>
        </w:rPr>
        <w:t>software</w:t>
      </w:r>
      <w:r w:rsidRPr="003F2926">
        <w:rPr>
          <w:i/>
        </w:rPr>
        <w:t>s</w:t>
      </w:r>
      <w:r>
        <w:t xml:space="preserve"> ou contratar serviços.</w:t>
      </w:r>
    </w:p>
    <w:p w:rsidR="001507E5" w:rsidRDefault="00000109" w:rsidP="001507E5">
      <w:pPr>
        <w:jc w:val="both"/>
        <w:rPr>
          <w:szCs w:val="24"/>
        </w:rPr>
      </w:pPr>
      <w:r>
        <w:rPr>
          <w:szCs w:val="24"/>
        </w:rPr>
        <w:t>Neste projeto, são</w:t>
      </w:r>
      <w:r w:rsidR="00172A11">
        <w:rPr>
          <w:szCs w:val="24"/>
        </w:rPr>
        <w:t xml:space="preserve"> aplicadas </w:t>
      </w:r>
      <w:r w:rsidR="001507E5">
        <w:rPr>
          <w:szCs w:val="24"/>
        </w:rPr>
        <w:t xml:space="preserve">as </w:t>
      </w:r>
      <w:r w:rsidR="00172A11">
        <w:rPr>
          <w:szCs w:val="24"/>
        </w:rPr>
        <w:t>métricas</w:t>
      </w:r>
      <w:r w:rsidR="001507E5">
        <w:rPr>
          <w:szCs w:val="24"/>
        </w:rPr>
        <w:t xml:space="preserve"> </w:t>
      </w:r>
      <w:r w:rsidR="00E21E2E">
        <w:rPr>
          <w:szCs w:val="24"/>
        </w:rPr>
        <w:t>de PF</w:t>
      </w:r>
      <w:r w:rsidR="00172A11">
        <w:rPr>
          <w:szCs w:val="24"/>
        </w:rPr>
        <w:t xml:space="preserve"> (segundo o IPFUG)</w:t>
      </w:r>
      <w:r w:rsidR="00E21E2E">
        <w:rPr>
          <w:szCs w:val="24"/>
        </w:rPr>
        <w:t xml:space="preserve"> e de PCU (</w:t>
      </w:r>
      <w:r w:rsidR="001507E5">
        <w:rPr>
          <w:szCs w:val="24"/>
        </w:rPr>
        <w:t>segundo os métodos de Schneider e Winters e de Karner</w:t>
      </w:r>
      <w:r w:rsidR="00E21E2E">
        <w:rPr>
          <w:szCs w:val="24"/>
        </w:rPr>
        <w:t>)</w:t>
      </w:r>
      <w:r w:rsidR="001507E5">
        <w:rPr>
          <w:szCs w:val="24"/>
        </w:rPr>
        <w:t>. Portanto, empregando</w:t>
      </w:r>
      <w:r w:rsidR="00172A11">
        <w:rPr>
          <w:szCs w:val="24"/>
        </w:rPr>
        <w:t xml:space="preserve"> essas </w:t>
      </w:r>
      <w:r w:rsidR="001507E5">
        <w:rPr>
          <w:szCs w:val="24"/>
        </w:rPr>
        <w:t>métrica</w:t>
      </w:r>
      <w:r w:rsidR="00172A11">
        <w:rPr>
          <w:szCs w:val="24"/>
        </w:rPr>
        <w:t xml:space="preserve">s, é possível </w:t>
      </w:r>
      <w:r w:rsidR="001507E5">
        <w:rPr>
          <w:szCs w:val="24"/>
        </w:rPr>
        <w:t>estima</w:t>
      </w:r>
      <w:r w:rsidR="00172A11">
        <w:rPr>
          <w:szCs w:val="24"/>
        </w:rPr>
        <w:t>r o</w:t>
      </w:r>
      <w:r w:rsidR="001507E5">
        <w:rPr>
          <w:szCs w:val="24"/>
        </w:rPr>
        <w:t xml:space="preserve"> esforço</w:t>
      </w:r>
      <w:r w:rsidR="00097BCD">
        <w:rPr>
          <w:szCs w:val="24"/>
        </w:rPr>
        <w:t xml:space="preserve"> em Homens-hora (Hh)</w:t>
      </w:r>
      <w:r w:rsidR="001507E5">
        <w:rPr>
          <w:szCs w:val="24"/>
        </w:rPr>
        <w:t xml:space="preserve"> necessár</w:t>
      </w:r>
      <w:r w:rsidR="007C54DC">
        <w:rPr>
          <w:szCs w:val="24"/>
        </w:rPr>
        <w:t>io para</w:t>
      </w:r>
      <w:r w:rsidR="00172A11">
        <w:rPr>
          <w:szCs w:val="24"/>
        </w:rPr>
        <w:t xml:space="preserve"> o desenvolvimento do sistema EzMart</w:t>
      </w:r>
      <w:r w:rsidR="00E21E2E">
        <w:rPr>
          <w:szCs w:val="24"/>
        </w:rPr>
        <w:t>, conforme mostra</w:t>
      </w:r>
      <w:r w:rsidR="007C54DC">
        <w:rPr>
          <w:szCs w:val="24"/>
        </w:rPr>
        <w:t xml:space="preserve"> </w:t>
      </w:r>
      <w:r w:rsidR="00E21E2E">
        <w:rPr>
          <w:szCs w:val="24"/>
        </w:rPr>
        <w:t>o Quadro</w:t>
      </w:r>
      <w:r w:rsidR="007C54DC">
        <w:rPr>
          <w:szCs w:val="24"/>
        </w:rPr>
        <w:t xml:space="preserve"> </w:t>
      </w:r>
      <w:r w:rsidR="00755432">
        <w:rPr>
          <w:szCs w:val="24"/>
        </w:rPr>
        <w:t>5</w:t>
      </w:r>
      <w:r w:rsidR="007C54DC">
        <w:rPr>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2883"/>
        <w:gridCol w:w="1064"/>
        <w:gridCol w:w="2430"/>
        <w:gridCol w:w="2430"/>
      </w:tblGrid>
      <w:tr w:rsidR="006F0B2F" w:rsidRPr="006F0B2F" w:rsidTr="006F0B2F">
        <w:trPr>
          <w:trHeight w:val="1080"/>
        </w:trPr>
        <w:tc>
          <w:tcPr>
            <w:tcW w:w="0" w:type="auto"/>
            <w:tcBorders>
              <w:top w:val="single" w:sz="4" w:space="0" w:color="000000"/>
              <w:left w:val="single" w:sz="4" w:space="0" w:color="000000"/>
              <w:bottom w:val="single" w:sz="4" w:space="0" w:color="000000"/>
              <w:right w:val="single" w:sz="4" w:space="0" w:color="000000"/>
            </w:tcBorders>
            <w:shd w:val="clear" w:color="auto" w:fill="66FFFF"/>
            <w:tcMar>
              <w:top w:w="0" w:type="dxa"/>
              <w:left w:w="115" w:type="dxa"/>
              <w:bottom w:w="0" w:type="dxa"/>
              <w:right w:w="115" w:type="dxa"/>
            </w:tcMar>
            <w:hideMark/>
          </w:tcPr>
          <w:p w:rsidR="006F0B2F" w:rsidRPr="006F0B2F" w:rsidRDefault="006F0B2F" w:rsidP="006F0B2F">
            <w:pPr>
              <w:spacing w:line="240" w:lineRule="auto"/>
              <w:jc w:val="center"/>
              <w:rPr>
                <w:rFonts w:eastAsia="Times New Roman"/>
                <w:szCs w:val="24"/>
                <w:lang w:eastAsia="pt-BR"/>
              </w:rPr>
            </w:pPr>
            <w:bookmarkStart w:id="156" w:name="_Toc514852313"/>
            <w:r w:rsidRPr="006F0B2F">
              <w:rPr>
                <w:rFonts w:eastAsia="Times New Roman"/>
                <w:b/>
                <w:bCs/>
                <w:color w:val="000000"/>
                <w:szCs w:val="24"/>
                <w:lang w:eastAsia="pt-BR"/>
              </w:rPr>
              <w:t>Métrica</w:t>
            </w:r>
          </w:p>
        </w:tc>
        <w:tc>
          <w:tcPr>
            <w:tcW w:w="0" w:type="auto"/>
            <w:tcBorders>
              <w:top w:val="single" w:sz="4" w:space="0" w:color="000000"/>
              <w:left w:val="single" w:sz="4" w:space="0" w:color="000000"/>
              <w:bottom w:val="single" w:sz="4" w:space="0" w:color="000000"/>
              <w:right w:val="single" w:sz="4" w:space="0" w:color="000000"/>
            </w:tcBorders>
            <w:shd w:val="clear" w:color="auto" w:fill="66FFFF"/>
            <w:tcMar>
              <w:top w:w="0" w:type="dxa"/>
              <w:left w:w="115" w:type="dxa"/>
              <w:bottom w:w="0" w:type="dxa"/>
              <w:right w:w="115" w:type="dxa"/>
            </w:tcMar>
            <w:hideMark/>
          </w:tcPr>
          <w:p w:rsidR="006F0B2F" w:rsidRPr="006F0B2F" w:rsidRDefault="006F0B2F" w:rsidP="006F0B2F">
            <w:pPr>
              <w:spacing w:line="240" w:lineRule="auto"/>
              <w:jc w:val="center"/>
              <w:rPr>
                <w:rFonts w:eastAsia="Times New Roman"/>
                <w:szCs w:val="24"/>
                <w:lang w:eastAsia="pt-BR"/>
              </w:rPr>
            </w:pPr>
            <w:r w:rsidRPr="006F0B2F">
              <w:rPr>
                <w:rFonts w:eastAsia="Times New Roman"/>
                <w:b/>
                <w:bCs/>
                <w:color w:val="000000"/>
                <w:szCs w:val="24"/>
                <w:lang w:eastAsia="pt-BR"/>
              </w:rPr>
              <w:t xml:space="preserve"> Fase</w:t>
            </w:r>
            <w:r w:rsidR="00347BF9">
              <w:rPr>
                <w:rFonts w:eastAsia="Times New Roman"/>
                <w:b/>
                <w:bCs/>
                <w:color w:val="000000"/>
                <w:szCs w:val="24"/>
                <w:lang w:eastAsia="pt-BR"/>
              </w:rPr>
              <w:t xml:space="preserve"> 2</w:t>
            </w:r>
          </w:p>
        </w:tc>
        <w:tc>
          <w:tcPr>
            <w:tcW w:w="0" w:type="auto"/>
            <w:tcBorders>
              <w:top w:val="single" w:sz="4" w:space="0" w:color="000000"/>
              <w:left w:val="single" w:sz="4" w:space="0" w:color="000000"/>
              <w:bottom w:val="single" w:sz="4" w:space="0" w:color="000000"/>
              <w:right w:val="single" w:sz="4" w:space="0" w:color="000000"/>
            </w:tcBorders>
            <w:shd w:val="clear" w:color="auto" w:fill="66FFFF"/>
            <w:tcMar>
              <w:top w:w="0" w:type="dxa"/>
              <w:left w:w="115" w:type="dxa"/>
              <w:bottom w:w="0" w:type="dxa"/>
              <w:right w:w="115" w:type="dxa"/>
            </w:tcMar>
            <w:hideMark/>
          </w:tcPr>
          <w:p w:rsidR="006F0B2F" w:rsidRPr="006F0B2F" w:rsidRDefault="006F0B2F" w:rsidP="006F0B2F">
            <w:pPr>
              <w:spacing w:line="240" w:lineRule="auto"/>
              <w:jc w:val="center"/>
              <w:rPr>
                <w:rFonts w:eastAsia="Times New Roman"/>
                <w:szCs w:val="24"/>
                <w:lang w:eastAsia="pt-BR"/>
              </w:rPr>
            </w:pPr>
            <w:r w:rsidRPr="006F0B2F">
              <w:rPr>
                <w:rFonts w:eastAsia="Times New Roman"/>
                <w:b/>
                <w:bCs/>
                <w:color w:val="000000"/>
                <w:szCs w:val="24"/>
                <w:lang w:eastAsia="pt-BR"/>
              </w:rPr>
              <w:t>Fase</w:t>
            </w:r>
            <w:r w:rsidR="00347BF9">
              <w:rPr>
                <w:rFonts w:eastAsia="Times New Roman"/>
                <w:b/>
                <w:bCs/>
                <w:color w:val="000000"/>
                <w:szCs w:val="24"/>
                <w:lang w:eastAsia="pt-BR"/>
              </w:rPr>
              <w:t xml:space="preserve"> 3</w:t>
            </w:r>
            <w:r w:rsidRPr="006F0B2F">
              <w:rPr>
                <w:rFonts w:eastAsia="Times New Roman"/>
                <w:b/>
                <w:bCs/>
                <w:color w:val="000000"/>
                <w:szCs w:val="24"/>
                <w:lang w:eastAsia="pt-BR"/>
              </w:rPr>
              <w:t xml:space="preserve"> (Reestimativa)</w:t>
            </w:r>
          </w:p>
        </w:tc>
        <w:tc>
          <w:tcPr>
            <w:tcW w:w="0" w:type="auto"/>
            <w:tcBorders>
              <w:top w:val="single" w:sz="4" w:space="0" w:color="000000"/>
              <w:left w:val="single" w:sz="4" w:space="0" w:color="000000"/>
              <w:bottom w:val="single" w:sz="4" w:space="0" w:color="000000"/>
              <w:right w:val="single" w:sz="4" w:space="0" w:color="000000"/>
            </w:tcBorders>
            <w:shd w:val="clear" w:color="auto" w:fill="66FFFF"/>
            <w:tcMar>
              <w:top w:w="0" w:type="dxa"/>
              <w:left w:w="115" w:type="dxa"/>
              <w:bottom w:w="0" w:type="dxa"/>
              <w:right w:w="115" w:type="dxa"/>
            </w:tcMar>
            <w:hideMark/>
          </w:tcPr>
          <w:p w:rsidR="006F0B2F" w:rsidRPr="006F0B2F" w:rsidRDefault="006F0B2F" w:rsidP="006F0B2F">
            <w:pPr>
              <w:spacing w:line="240" w:lineRule="auto"/>
              <w:jc w:val="center"/>
              <w:rPr>
                <w:rFonts w:eastAsia="Times New Roman"/>
                <w:szCs w:val="24"/>
                <w:lang w:eastAsia="pt-BR"/>
              </w:rPr>
            </w:pPr>
            <w:r w:rsidRPr="006F0B2F">
              <w:rPr>
                <w:rFonts w:eastAsia="Times New Roman"/>
                <w:b/>
                <w:bCs/>
                <w:color w:val="000000"/>
                <w:szCs w:val="24"/>
                <w:lang w:eastAsia="pt-BR"/>
              </w:rPr>
              <w:t>Fase</w:t>
            </w:r>
            <w:r w:rsidR="00347BF9">
              <w:rPr>
                <w:rFonts w:eastAsia="Times New Roman"/>
                <w:b/>
                <w:bCs/>
                <w:color w:val="000000"/>
                <w:szCs w:val="24"/>
                <w:lang w:eastAsia="pt-BR"/>
              </w:rPr>
              <w:t xml:space="preserve"> 4</w:t>
            </w:r>
            <w:r w:rsidRPr="006F0B2F">
              <w:rPr>
                <w:rFonts w:eastAsia="Times New Roman"/>
                <w:b/>
                <w:bCs/>
                <w:color w:val="000000"/>
                <w:szCs w:val="24"/>
                <w:lang w:eastAsia="pt-BR"/>
              </w:rPr>
              <w:t xml:space="preserve"> (Reestimativa)</w:t>
            </w:r>
          </w:p>
        </w:tc>
      </w:tr>
      <w:tr w:rsidR="006F0B2F" w:rsidRPr="006F0B2F" w:rsidTr="006F0B2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F0B2F" w:rsidRPr="006F0B2F" w:rsidRDefault="006F0B2F" w:rsidP="006F0B2F">
            <w:pPr>
              <w:spacing w:line="240" w:lineRule="auto"/>
              <w:jc w:val="both"/>
              <w:rPr>
                <w:rFonts w:eastAsia="Times New Roman"/>
                <w:szCs w:val="24"/>
                <w:lang w:eastAsia="pt-BR"/>
              </w:rPr>
            </w:pPr>
            <w:r w:rsidRPr="006F0B2F">
              <w:rPr>
                <w:rFonts w:eastAsia="Times New Roman"/>
                <w:color w:val="000000"/>
                <w:szCs w:val="24"/>
                <w:lang w:eastAsia="pt-BR"/>
              </w:rPr>
              <w:t>Pontos por Função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7035A" w:rsidRPr="00E30E79" w:rsidRDefault="00E30E79" w:rsidP="006F0B2F">
            <w:pPr>
              <w:spacing w:line="240" w:lineRule="auto"/>
              <w:jc w:val="both"/>
              <w:rPr>
                <w:rFonts w:eastAsia="Times New Roman"/>
                <w:color w:val="000000"/>
                <w:szCs w:val="24"/>
                <w:lang w:eastAsia="pt-BR"/>
              </w:rPr>
            </w:pPr>
            <w:r>
              <w:rPr>
                <w:rFonts w:eastAsia="Times New Roman"/>
                <w:color w:val="000000"/>
                <w:szCs w:val="24"/>
                <w:lang w:eastAsia="pt-BR"/>
              </w:rPr>
              <w:t>2969 Hh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F0B2F" w:rsidRPr="006F0B2F" w:rsidRDefault="00755432" w:rsidP="006F0B2F">
            <w:pPr>
              <w:spacing w:after="0" w:line="240" w:lineRule="auto"/>
              <w:rPr>
                <w:rFonts w:eastAsia="Times New Roman"/>
                <w:szCs w:val="24"/>
                <w:lang w:eastAsia="pt-BR"/>
              </w:rPr>
            </w:pPr>
            <w:r>
              <w:rPr>
                <w:rFonts w:eastAsia="Times New Roman"/>
                <w:szCs w:val="24"/>
                <w:lang w:eastAsia="pt-BR"/>
              </w:rPr>
              <w:t>3111Hh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F0B2F" w:rsidRPr="006F0B2F" w:rsidRDefault="006F0B2F" w:rsidP="006F0B2F">
            <w:pPr>
              <w:spacing w:after="0" w:line="240" w:lineRule="auto"/>
              <w:rPr>
                <w:rFonts w:eastAsia="Times New Roman"/>
                <w:szCs w:val="24"/>
                <w:lang w:eastAsia="pt-BR"/>
              </w:rPr>
            </w:pPr>
          </w:p>
        </w:tc>
      </w:tr>
      <w:tr w:rsidR="006F0B2F" w:rsidRPr="006F0B2F" w:rsidTr="006F0B2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F0B2F" w:rsidRPr="006F0B2F" w:rsidRDefault="006F0B2F" w:rsidP="006F0B2F">
            <w:pPr>
              <w:spacing w:line="240" w:lineRule="auto"/>
              <w:jc w:val="both"/>
              <w:rPr>
                <w:rFonts w:eastAsia="Times New Roman"/>
                <w:szCs w:val="24"/>
                <w:lang w:eastAsia="pt-BR"/>
              </w:rPr>
            </w:pPr>
            <w:r w:rsidRPr="006F0B2F">
              <w:rPr>
                <w:rFonts w:eastAsia="Times New Roman"/>
                <w:color w:val="000000"/>
                <w:szCs w:val="24"/>
                <w:lang w:eastAsia="pt-BR"/>
              </w:rPr>
              <w:t>PCU – Schneider e Winters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F0B2F" w:rsidRPr="006F0B2F" w:rsidRDefault="006F0B2F" w:rsidP="006F0B2F">
            <w:pPr>
              <w:spacing w:line="240" w:lineRule="auto"/>
              <w:rPr>
                <w:rFonts w:eastAsia="Times New Roman"/>
                <w:szCs w:val="24"/>
                <w:lang w:eastAsia="pt-BR"/>
              </w:rPr>
            </w:pPr>
            <w:r w:rsidRPr="006F0B2F">
              <w:rPr>
                <w:rFonts w:eastAsia="Times New Roman"/>
                <w:color w:val="000000"/>
                <w:szCs w:val="24"/>
                <w:lang w:eastAsia="pt-BR"/>
              </w:rPr>
              <w:t>3386</w:t>
            </w:r>
            <w:r w:rsidR="00E7035A">
              <w:rPr>
                <w:rFonts w:eastAsia="Times New Roman"/>
                <w:color w:val="000000"/>
                <w:szCs w:val="24"/>
                <w:lang w:eastAsia="pt-BR"/>
              </w:rPr>
              <w:t xml:space="preserve"> </w:t>
            </w:r>
            <w:r w:rsidRPr="006F0B2F">
              <w:rPr>
                <w:rFonts w:eastAsia="Times New Roman"/>
                <w:color w:val="000000"/>
                <w:szCs w:val="24"/>
                <w:lang w:eastAsia="pt-BR"/>
              </w:rPr>
              <w:t>H</w:t>
            </w:r>
            <w:r w:rsidR="00E7035A">
              <w:rPr>
                <w:rFonts w:eastAsia="Times New Roman"/>
                <w:color w:val="000000"/>
                <w:szCs w:val="24"/>
                <w:lang w:eastAsia="pt-BR"/>
              </w:rPr>
              <w:t>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F0B2F" w:rsidRPr="006F0B2F" w:rsidRDefault="00755432" w:rsidP="006F0B2F">
            <w:pPr>
              <w:spacing w:after="0" w:line="240" w:lineRule="auto"/>
              <w:rPr>
                <w:rFonts w:eastAsia="Times New Roman"/>
                <w:szCs w:val="24"/>
                <w:lang w:eastAsia="pt-BR"/>
              </w:rPr>
            </w:pPr>
            <w:r>
              <w:rPr>
                <w:rFonts w:eastAsia="Times New Roman"/>
                <w:szCs w:val="24"/>
                <w:lang w:eastAsia="pt-BR"/>
              </w:rPr>
              <w:t>3529Hh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F0B2F" w:rsidRPr="006F0B2F" w:rsidRDefault="006F0B2F" w:rsidP="006F0B2F">
            <w:pPr>
              <w:spacing w:after="0" w:line="240" w:lineRule="auto"/>
              <w:rPr>
                <w:rFonts w:eastAsia="Times New Roman"/>
                <w:szCs w:val="24"/>
                <w:lang w:eastAsia="pt-BR"/>
              </w:rPr>
            </w:pPr>
          </w:p>
        </w:tc>
      </w:tr>
      <w:tr w:rsidR="006F0B2F" w:rsidRPr="006F0B2F" w:rsidTr="006F0B2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F0B2F" w:rsidRPr="006F0B2F" w:rsidRDefault="006F0B2F" w:rsidP="006F0B2F">
            <w:pPr>
              <w:spacing w:line="240" w:lineRule="auto"/>
              <w:jc w:val="both"/>
              <w:rPr>
                <w:rFonts w:eastAsia="Times New Roman"/>
                <w:szCs w:val="24"/>
                <w:lang w:eastAsia="pt-BR"/>
              </w:rPr>
            </w:pPr>
            <w:r w:rsidRPr="006F0B2F">
              <w:rPr>
                <w:rFonts w:eastAsia="Times New Roman"/>
                <w:color w:val="000000"/>
                <w:szCs w:val="24"/>
                <w:lang w:eastAsia="pt-BR"/>
              </w:rPr>
              <w:t>PCU – Karner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F0B2F" w:rsidRPr="006F0B2F" w:rsidRDefault="006F0B2F" w:rsidP="006F0B2F">
            <w:pPr>
              <w:spacing w:line="240" w:lineRule="auto"/>
              <w:jc w:val="both"/>
              <w:rPr>
                <w:rFonts w:eastAsia="Times New Roman"/>
                <w:szCs w:val="24"/>
                <w:lang w:eastAsia="pt-BR"/>
              </w:rPr>
            </w:pPr>
            <w:r w:rsidRPr="006F0B2F">
              <w:rPr>
                <w:rFonts w:eastAsia="Times New Roman"/>
                <w:color w:val="000000"/>
                <w:szCs w:val="24"/>
                <w:lang w:eastAsia="pt-BR"/>
              </w:rPr>
              <w:t>2419</w:t>
            </w:r>
            <w:r w:rsidR="00E7035A">
              <w:rPr>
                <w:rFonts w:eastAsia="Times New Roman"/>
                <w:color w:val="000000"/>
                <w:szCs w:val="24"/>
                <w:lang w:eastAsia="pt-BR"/>
              </w:rPr>
              <w:t xml:space="preserve"> </w:t>
            </w:r>
            <w:r w:rsidRPr="006F0B2F">
              <w:rPr>
                <w:rFonts w:eastAsia="Times New Roman"/>
                <w:color w:val="000000"/>
                <w:szCs w:val="24"/>
                <w:lang w:eastAsia="pt-BR"/>
              </w:rPr>
              <w:t>H</w:t>
            </w:r>
            <w:r w:rsidR="00E7035A">
              <w:rPr>
                <w:rFonts w:eastAsia="Times New Roman"/>
                <w:color w:val="000000"/>
                <w:szCs w:val="24"/>
                <w:lang w:eastAsia="pt-BR"/>
              </w:rPr>
              <w:t>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F0B2F" w:rsidRPr="00755432" w:rsidRDefault="00755432" w:rsidP="006F0B2F">
            <w:pPr>
              <w:spacing w:after="0" w:line="240" w:lineRule="auto"/>
              <w:rPr>
                <w:rFonts w:eastAsia="Times New Roman"/>
                <w:szCs w:val="24"/>
                <w:lang w:eastAsia="pt-BR"/>
              </w:rPr>
            </w:pPr>
            <w:r>
              <w:rPr>
                <w:rFonts w:eastAsia="Times New Roman"/>
                <w:szCs w:val="24"/>
                <w:lang w:eastAsia="pt-BR"/>
              </w:rPr>
              <w:t>2521Hh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F0B2F" w:rsidRPr="006F0B2F" w:rsidRDefault="006F0B2F" w:rsidP="006F0B2F">
            <w:pPr>
              <w:spacing w:after="0" w:line="240" w:lineRule="auto"/>
              <w:rPr>
                <w:rFonts w:eastAsia="Times New Roman"/>
                <w:szCs w:val="24"/>
                <w:lang w:eastAsia="pt-BR"/>
              </w:rPr>
            </w:pPr>
          </w:p>
        </w:tc>
      </w:tr>
    </w:tbl>
    <w:p w:rsidR="001507E5" w:rsidRPr="00E11D6B" w:rsidRDefault="00755432" w:rsidP="00755432">
      <w:pPr>
        <w:pStyle w:val="Legenda"/>
        <w:spacing w:after="0"/>
        <w:rPr>
          <w:color w:val="auto"/>
        </w:rPr>
      </w:pPr>
      <w:bookmarkStart w:id="157" w:name="_Toc523855428"/>
      <w:bookmarkEnd w:id="156"/>
      <w:r>
        <w:rPr>
          <w:color w:val="auto"/>
        </w:rPr>
        <w:t>Quadro</w:t>
      </w:r>
      <w:r w:rsidRPr="00755432">
        <w:rPr>
          <w:color w:val="auto"/>
        </w:rPr>
        <w:t xml:space="preserve"> </w:t>
      </w:r>
      <w:r w:rsidRPr="00755432">
        <w:rPr>
          <w:color w:val="auto"/>
        </w:rPr>
        <w:fldChar w:fldCharType="begin"/>
      </w:r>
      <w:r w:rsidRPr="00755432">
        <w:rPr>
          <w:color w:val="auto"/>
        </w:rPr>
        <w:instrText xml:space="preserve"> SEQ Tabela \* ARABIC </w:instrText>
      </w:r>
      <w:r w:rsidRPr="00755432">
        <w:rPr>
          <w:color w:val="auto"/>
        </w:rPr>
        <w:fldChar w:fldCharType="separate"/>
      </w:r>
      <w:r w:rsidRPr="00755432">
        <w:rPr>
          <w:color w:val="auto"/>
        </w:rPr>
        <w:t>5</w:t>
      </w:r>
      <w:r w:rsidRPr="00755432">
        <w:rPr>
          <w:color w:val="auto"/>
        </w:rPr>
        <w:fldChar w:fldCharType="end"/>
      </w:r>
      <w:r w:rsidRPr="00755432">
        <w:rPr>
          <w:color w:val="auto"/>
        </w:rPr>
        <w:t xml:space="preserve">- </w:t>
      </w:r>
      <w:r w:rsidR="00156D0C">
        <w:rPr>
          <w:color w:val="auto"/>
        </w:rPr>
        <w:t>Estimativas do</w:t>
      </w:r>
      <w:r w:rsidRPr="00755432">
        <w:rPr>
          <w:color w:val="auto"/>
        </w:rPr>
        <w:t xml:space="preserve"> esforço</w:t>
      </w:r>
      <w:bookmarkEnd w:id="157"/>
    </w:p>
    <w:p w:rsidR="001507E5" w:rsidRPr="00263F24" w:rsidRDefault="00263F24" w:rsidP="00755432">
      <w:pPr>
        <w:pStyle w:val="Legenda"/>
        <w:spacing w:after="0"/>
        <w:rPr>
          <w:color w:val="auto"/>
        </w:rPr>
      </w:pPr>
      <w:r w:rsidRPr="00263F24">
        <w:rPr>
          <w:color w:val="auto"/>
        </w:rPr>
        <w:t xml:space="preserve">Fonte: </w:t>
      </w:r>
      <w:r w:rsidR="00965044">
        <w:rPr>
          <w:color w:val="auto"/>
        </w:rPr>
        <w:t>E</w:t>
      </w:r>
      <w:r w:rsidRPr="00263F24">
        <w:rPr>
          <w:color w:val="auto"/>
        </w:rPr>
        <w:t>quipe (2018)</w:t>
      </w:r>
    </w:p>
    <w:p w:rsidR="00B70144" w:rsidRDefault="00E21E2E" w:rsidP="005F4AA7">
      <w:pPr>
        <w:spacing w:before="240"/>
        <w:jc w:val="both"/>
        <w:rPr>
          <w:rFonts w:eastAsia="Times New Roman"/>
          <w:szCs w:val="24"/>
          <w:lang w:eastAsia="pt-BR"/>
        </w:rPr>
      </w:pPr>
      <w:r>
        <w:rPr>
          <w:rFonts w:eastAsia="Times New Roman"/>
          <w:szCs w:val="24"/>
          <w:lang w:eastAsia="pt-BR"/>
        </w:rPr>
        <w:t xml:space="preserve">O detalhamento dos valores encontra-se no </w:t>
      </w:r>
      <w:r w:rsidR="00D2111E">
        <w:rPr>
          <w:rFonts w:eastAsia="Times New Roman"/>
          <w:szCs w:val="24"/>
          <w:lang w:eastAsia="pt-BR"/>
        </w:rPr>
        <w:t>A</w:t>
      </w:r>
      <w:r w:rsidR="004458F7">
        <w:rPr>
          <w:rFonts w:eastAsia="Times New Roman"/>
          <w:szCs w:val="24"/>
          <w:lang w:eastAsia="pt-BR"/>
        </w:rPr>
        <w:t>pêndice</w:t>
      </w:r>
      <w:r w:rsidR="00D2111E">
        <w:rPr>
          <w:rFonts w:eastAsia="Times New Roman"/>
          <w:szCs w:val="24"/>
          <w:lang w:eastAsia="pt-BR"/>
        </w:rPr>
        <w:t xml:space="preserve"> H</w:t>
      </w:r>
      <w:r w:rsidR="00B70144">
        <w:rPr>
          <w:rFonts w:eastAsia="Times New Roman"/>
          <w:szCs w:val="24"/>
          <w:lang w:eastAsia="pt-BR"/>
        </w:rPr>
        <w:t>.</w:t>
      </w:r>
    </w:p>
    <w:p w:rsidR="002F0F43" w:rsidRPr="001B0F70" w:rsidRDefault="002F0F43" w:rsidP="001507E5">
      <w:pPr>
        <w:spacing w:before="240"/>
        <w:jc w:val="both"/>
        <w:rPr>
          <w:rFonts w:eastAsia="Times New Roman"/>
          <w:szCs w:val="24"/>
        </w:rPr>
        <w:sectPr w:rsidR="002F0F43" w:rsidRPr="001B0F70" w:rsidSect="00060C3F">
          <w:headerReference w:type="default" r:id="rId54"/>
          <w:headerReference w:type="first" r:id="rId55"/>
          <w:type w:val="continuous"/>
          <w:pgSz w:w="11906" w:h="16838"/>
          <w:pgMar w:top="1701" w:right="1134" w:bottom="1134" w:left="1701" w:header="709" w:footer="709" w:gutter="0"/>
          <w:cols w:space="708"/>
          <w:titlePg/>
          <w:docGrid w:linePitch="360"/>
        </w:sectPr>
      </w:pPr>
      <w:r w:rsidRPr="001B0F70">
        <w:rPr>
          <w:rFonts w:eastAsia="Times New Roman"/>
          <w:szCs w:val="24"/>
          <w:lang w:eastAsia="pt-BR"/>
        </w:rPr>
        <w:br w:type="page"/>
      </w:r>
    </w:p>
    <w:p w:rsidR="00B80B4C" w:rsidRPr="002A5634" w:rsidRDefault="00B80B4C" w:rsidP="00C4042C">
      <w:pPr>
        <w:pStyle w:val="Ttulo1"/>
        <w:spacing w:before="240" w:after="240"/>
        <w:jc w:val="both"/>
        <w:rPr>
          <w:rFonts w:ascii="Times New Roman" w:hAnsi="Times New Roman"/>
          <w:bCs w:val="0"/>
          <w:szCs w:val="24"/>
          <w:lang w:eastAsia="pt-BR"/>
        </w:rPr>
      </w:pPr>
      <w:bookmarkStart w:id="158" w:name="_Toc486699555"/>
      <w:bookmarkStart w:id="159" w:name="_Toc495240202"/>
      <w:bookmarkStart w:id="160" w:name="_Toc510878459"/>
      <w:bookmarkStart w:id="161" w:name="_Toc523855474"/>
      <w:bookmarkStart w:id="162" w:name="_Toc495240228"/>
      <w:bookmarkEnd w:id="2"/>
      <w:r w:rsidRPr="001B0F70">
        <w:rPr>
          <w:rFonts w:ascii="Times New Roman" w:hAnsi="Times New Roman"/>
          <w:bCs w:val="0"/>
          <w:szCs w:val="24"/>
          <w:lang w:eastAsia="pt-BR"/>
        </w:rPr>
        <w:lastRenderedPageBreak/>
        <w:t>6 ARQUITETURA E PROJE</w:t>
      </w:r>
      <w:r w:rsidRPr="002A5634">
        <w:rPr>
          <w:rFonts w:ascii="Times New Roman" w:hAnsi="Times New Roman"/>
          <w:bCs w:val="0"/>
          <w:szCs w:val="24"/>
          <w:lang w:eastAsia="pt-BR"/>
        </w:rPr>
        <w:t>TO DO SISTEMA</w:t>
      </w:r>
      <w:bookmarkEnd w:id="158"/>
      <w:bookmarkEnd w:id="159"/>
      <w:r w:rsidR="00C4042C" w:rsidRPr="002A5634">
        <w:rPr>
          <w:rFonts w:ascii="Times New Roman" w:hAnsi="Times New Roman"/>
          <w:bCs w:val="0"/>
          <w:szCs w:val="24"/>
          <w:lang w:eastAsia="pt-BR"/>
        </w:rPr>
        <w:t xml:space="preserve"> DE </w:t>
      </w:r>
      <w:r w:rsidR="00A007F0" w:rsidRPr="002A5634">
        <w:rPr>
          <w:rFonts w:ascii="Times New Roman" w:hAnsi="Times New Roman"/>
          <w:bCs w:val="0"/>
          <w:szCs w:val="24"/>
          <w:lang w:eastAsia="pt-BR"/>
        </w:rPr>
        <w:t>SOFTWARE</w:t>
      </w:r>
      <w:bookmarkEnd w:id="160"/>
      <w:bookmarkEnd w:id="161"/>
    </w:p>
    <w:p w:rsidR="00F37967" w:rsidRDefault="004D0A34" w:rsidP="004D0A34">
      <w:pPr>
        <w:jc w:val="both"/>
        <w:rPr>
          <w:lang w:eastAsia="pt-BR"/>
        </w:rPr>
      </w:pPr>
      <w:r w:rsidRPr="001B0F70">
        <w:rPr>
          <w:lang w:eastAsia="pt-BR"/>
        </w:rPr>
        <w:t xml:space="preserve">Arquitetura de sistema </w:t>
      </w:r>
      <w:r w:rsidR="002A5634">
        <w:rPr>
          <w:lang w:eastAsia="pt-BR"/>
        </w:rPr>
        <w:t>é uma</w:t>
      </w:r>
      <w:r w:rsidRPr="001B0F70">
        <w:rPr>
          <w:lang w:eastAsia="pt-BR"/>
        </w:rPr>
        <w:t xml:space="preserve"> estrutura ou organização dos componentes que pertencem à aplicação e a maneira pela qual esses componentes interagem</w:t>
      </w:r>
      <w:r>
        <w:rPr>
          <w:lang w:eastAsia="pt-BR"/>
        </w:rPr>
        <w:t>. Pressman (2011, p.</w:t>
      </w:r>
      <w:r w:rsidR="004458F7">
        <w:rPr>
          <w:lang w:eastAsia="pt-BR"/>
        </w:rPr>
        <w:t xml:space="preserve"> </w:t>
      </w:r>
      <w:r>
        <w:rPr>
          <w:lang w:eastAsia="pt-BR"/>
        </w:rPr>
        <w:t xml:space="preserve">230) afirma que a arquitetura de um programa ou sistema computacional é a estrutura que abrange os componentes do </w:t>
      </w:r>
      <w:r w:rsidR="00965044" w:rsidRPr="00965044">
        <w:rPr>
          <w:i/>
          <w:lang w:eastAsia="pt-BR"/>
        </w:rPr>
        <w:t>software</w:t>
      </w:r>
      <w:r>
        <w:rPr>
          <w:i/>
          <w:lang w:eastAsia="pt-BR"/>
        </w:rPr>
        <w:t xml:space="preserve">, </w:t>
      </w:r>
      <w:r>
        <w:rPr>
          <w:lang w:eastAsia="pt-BR"/>
        </w:rPr>
        <w:t>as propriedades externamente visíveis destes com</w:t>
      </w:r>
      <w:r w:rsidR="002A5634">
        <w:rPr>
          <w:lang w:eastAsia="pt-BR"/>
        </w:rPr>
        <w:t>ponentes e as relações entre eles.</w:t>
      </w:r>
    </w:p>
    <w:p w:rsidR="00DC646C" w:rsidRDefault="00391864" w:rsidP="004D0A34">
      <w:pPr>
        <w:jc w:val="both"/>
      </w:pPr>
      <w:r>
        <w:t xml:space="preserve">Um sistema é </w:t>
      </w:r>
      <w:r w:rsidR="004C15A1">
        <w:t>pode oferecer</w:t>
      </w:r>
      <w:r>
        <w:t xml:space="preserve"> em certo número de visões, cada uma r</w:t>
      </w:r>
      <w:r w:rsidR="004C15A1">
        <w:t>epresentando uma projeção de</w:t>
      </w:r>
      <w:r>
        <w:t xml:space="preserve"> descrição completa e mostrando aspectos particulares d</w:t>
      </w:r>
      <w:r w:rsidR="004C15A1">
        <w:t>ele</w:t>
      </w:r>
      <w:r>
        <w:t>.</w:t>
      </w:r>
    </w:p>
    <w:p w:rsidR="00DC646C" w:rsidRDefault="00DC646C" w:rsidP="00DC646C">
      <w:pPr>
        <w:jc w:val="both"/>
      </w:pPr>
      <w:r>
        <w:t xml:space="preserve">A </w:t>
      </w:r>
      <w:r w:rsidRPr="00DC646C">
        <w:rPr>
          <w:i/>
        </w:rPr>
        <w:t xml:space="preserve">Unified Modeling Language </w:t>
      </w:r>
      <w:r>
        <w:t xml:space="preserve">(UML) ou Linguagem de Modelagem Unificada é uma linguagem </w:t>
      </w:r>
      <w:r w:rsidR="00BA2AAE">
        <w:t xml:space="preserve">gráfica e </w:t>
      </w:r>
      <w:r>
        <w:t xml:space="preserve">visual utilizada para modelar </w:t>
      </w:r>
      <w:r w:rsidR="00BA2AAE">
        <w:t xml:space="preserve">visões de </w:t>
      </w:r>
      <w:r>
        <w:t xml:space="preserve">sistemas computacionais orientados a objetos. Esta linguagem é padronizada pela </w:t>
      </w:r>
      <w:r w:rsidRPr="00BA2AAE">
        <w:rPr>
          <w:i/>
        </w:rPr>
        <w:t>O</w:t>
      </w:r>
      <w:r w:rsidR="00BA2AAE" w:rsidRPr="00BA2AAE">
        <w:rPr>
          <w:i/>
        </w:rPr>
        <w:t xml:space="preserve">bject </w:t>
      </w:r>
      <w:r w:rsidRPr="00BA2AAE">
        <w:rPr>
          <w:i/>
        </w:rPr>
        <w:t>M</w:t>
      </w:r>
      <w:r w:rsidR="00BA2AAE" w:rsidRPr="00BA2AAE">
        <w:rPr>
          <w:i/>
        </w:rPr>
        <w:t xml:space="preserve">anagement </w:t>
      </w:r>
      <w:r w:rsidRPr="00BA2AAE">
        <w:rPr>
          <w:i/>
        </w:rPr>
        <w:t>G</w:t>
      </w:r>
      <w:r w:rsidR="00BA2AAE" w:rsidRPr="00BA2AAE">
        <w:rPr>
          <w:i/>
        </w:rPr>
        <w:t>roup</w:t>
      </w:r>
      <w:r w:rsidR="00BA2AAE">
        <w:t xml:space="preserve"> (OMG), sendo </w:t>
      </w:r>
      <w:r>
        <w:t xml:space="preserve">adotada internacionalmente pela indústria de </w:t>
      </w:r>
      <w:r w:rsidR="00965044" w:rsidRPr="00965044">
        <w:rPr>
          <w:i/>
        </w:rPr>
        <w:t>software</w:t>
      </w:r>
      <w:r>
        <w:t>.</w:t>
      </w:r>
    </w:p>
    <w:p w:rsidR="008677F1" w:rsidRDefault="008677F1" w:rsidP="00DC646C">
      <w:pPr>
        <w:jc w:val="both"/>
      </w:pPr>
      <w:r>
        <w:t>De acordo com Guedes (2009, p. 20), a UML:</w:t>
      </w:r>
    </w:p>
    <w:p w:rsidR="008677F1" w:rsidRDefault="008677F1" w:rsidP="008677F1">
      <w:pPr>
        <w:ind w:left="2268"/>
        <w:jc w:val="both"/>
        <w:rPr>
          <w:sz w:val="20"/>
          <w:szCs w:val="20"/>
        </w:rPr>
      </w:pPr>
      <w:r>
        <w:rPr>
          <w:sz w:val="20"/>
          <w:szCs w:val="20"/>
        </w:rPr>
        <w:t xml:space="preserve">[...] </w:t>
      </w:r>
      <w:r w:rsidRPr="00D60B67">
        <w:rPr>
          <w:sz w:val="20"/>
          <w:szCs w:val="20"/>
        </w:rPr>
        <w:t>começou com a união do método de Booch ao OMT de Jacobson, o que resultou no lançamento do Método Unificado, no final de 1995. Logo em seguida, Rumbaugh juntou-se a Booch e Jacobson na Rational Software, e seu método OOSE começou também a ser incorporado à nova metodologia. O trabalho de Booch, Jacobson e Rumbaugh, conhecidos popularmente como “Os Três Amigos”, resultou no lançamento, em 1996, da primeira versão da UML propriamente dita.</w:t>
      </w:r>
    </w:p>
    <w:p w:rsidR="00BA2AAE" w:rsidRDefault="00391864" w:rsidP="004D0A34">
      <w:pPr>
        <w:jc w:val="both"/>
      </w:pPr>
      <w:r>
        <w:t xml:space="preserve">Cada visão é descrita por um número de diagramas </w:t>
      </w:r>
      <w:r w:rsidR="0094527A">
        <w:t xml:space="preserve">da </w:t>
      </w:r>
      <w:r w:rsidR="00BA2AAE">
        <w:t xml:space="preserve">UML </w:t>
      </w:r>
      <w:r>
        <w:t xml:space="preserve">que contém informações que dão ênfase </w:t>
      </w:r>
      <w:r w:rsidR="004C15A1">
        <w:t>a</w:t>
      </w:r>
      <w:r>
        <w:t xml:space="preserve"> aspectos particulares do sistema. Existe em alguns casos certa sobreposição entre os diagramas o que significa que um deste pode fazer parte de mais de uma visão. </w:t>
      </w:r>
    </w:p>
    <w:p w:rsidR="00BA2AAE" w:rsidRDefault="00391864" w:rsidP="004D0A34">
      <w:pPr>
        <w:jc w:val="both"/>
        <w:rPr>
          <w:lang w:eastAsia="pt-BR"/>
        </w:rPr>
      </w:pPr>
      <w:r>
        <w:rPr>
          <w:lang w:eastAsia="pt-BR"/>
        </w:rPr>
        <w:t xml:space="preserve">Portanto, </w:t>
      </w:r>
      <w:r w:rsidR="00BA2AAE">
        <w:rPr>
          <w:lang w:eastAsia="pt-BR"/>
        </w:rPr>
        <w:t>n</w:t>
      </w:r>
      <w:r>
        <w:rPr>
          <w:lang w:eastAsia="pt-BR"/>
        </w:rPr>
        <w:t>e</w:t>
      </w:r>
      <w:r w:rsidR="006C0C78">
        <w:rPr>
          <w:lang w:eastAsia="pt-BR"/>
        </w:rPr>
        <w:t xml:space="preserve">ste </w:t>
      </w:r>
      <w:r w:rsidR="0096695D">
        <w:rPr>
          <w:lang w:eastAsia="pt-BR"/>
        </w:rPr>
        <w:t>Capítulo</w:t>
      </w:r>
      <w:r w:rsidR="006C0C78">
        <w:rPr>
          <w:lang w:eastAsia="pt-BR"/>
        </w:rPr>
        <w:t xml:space="preserve"> </w:t>
      </w:r>
      <w:r w:rsidR="00BA2AAE">
        <w:rPr>
          <w:lang w:eastAsia="pt-BR"/>
        </w:rPr>
        <w:t>são</w:t>
      </w:r>
      <w:r w:rsidR="006C0C78">
        <w:rPr>
          <w:lang w:eastAsia="pt-BR"/>
        </w:rPr>
        <w:t xml:space="preserve"> demonstra</w:t>
      </w:r>
      <w:r w:rsidR="00BA2AAE">
        <w:rPr>
          <w:lang w:eastAsia="pt-BR"/>
        </w:rPr>
        <w:t>das</w:t>
      </w:r>
      <w:r w:rsidR="006C0C78">
        <w:rPr>
          <w:lang w:eastAsia="pt-BR"/>
        </w:rPr>
        <w:t xml:space="preserve"> diversas visões do sistema EzMart: estrutural, comporta</w:t>
      </w:r>
      <w:r w:rsidR="0002476E">
        <w:rPr>
          <w:lang w:eastAsia="pt-BR"/>
        </w:rPr>
        <w:t xml:space="preserve">mental, de </w:t>
      </w:r>
      <w:r w:rsidR="00BA2AAE">
        <w:rPr>
          <w:lang w:eastAsia="pt-BR"/>
        </w:rPr>
        <w:t>dados e física</w:t>
      </w:r>
      <w:r w:rsidR="0002476E">
        <w:rPr>
          <w:lang w:eastAsia="pt-BR"/>
        </w:rPr>
        <w:t>.</w:t>
      </w:r>
      <w:r w:rsidR="006C0C78">
        <w:rPr>
          <w:lang w:eastAsia="pt-BR"/>
        </w:rPr>
        <w:t xml:space="preserve"> </w:t>
      </w:r>
      <w:r w:rsidR="00BA2AAE">
        <w:rPr>
          <w:lang w:eastAsia="pt-BR"/>
        </w:rPr>
        <w:t xml:space="preserve"> Também mostra a </w:t>
      </w:r>
      <w:r w:rsidR="006C0C78">
        <w:rPr>
          <w:lang w:eastAsia="pt-BR"/>
        </w:rPr>
        <w:t>análise de complexidade d</w:t>
      </w:r>
      <w:r w:rsidR="00BA2AAE">
        <w:rPr>
          <w:lang w:eastAsia="pt-BR"/>
        </w:rPr>
        <w:t>e partes do código do sistema, o projeto do sistema</w:t>
      </w:r>
      <w:r w:rsidR="006C0C78">
        <w:rPr>
          <w:lang w:eastAsia="pt-BR"/>
        </w:rPr>
        <w:t xml:space="preserve"> distribuído e o projeto da interação humano-computador. </w:t>
      </w:r>
    </w:p>
    <w:p w:rsidR="00077E13" w:rsidRDefault="00077E13" w:rsidP="00965044">
      <w:pPr>
        <w:rPr>
          <w:lang w:eastAsia="pt-BR"/>
        </w:rPr>
      </w:pPr>
      <w:bookmarkStart w:id="163" w:name="_Toc486699556"/>
      <w:bookmarkStart w:id="164" w:name="_Toc495240203"/>
      <w:bookmarkStart w:id="165" w:name="_Toc510878460"/>
    </w:p>
    <w:p w:rsidR="00B80B4C" w:rsidRDefault="00B80B4C" w:rsidP="00F37967">
      <w:pPr>
        <w:pStyle w:val="Ttulo2"/>
        <w:spacing w:before="240"/>
        <w:jc w:val="both"/>
        <w:rPr>
          <w:b/>
          <w:caps/>
          <w:szCs w:val="24"/>
          <w:lang w:eastAsia="pt-BR"/>
        </w:rPr>
      </w:pPr>
      <w:bookmarkStart w:id="166" w:name="_Toc523855475"/>
      <w:r w:rsidRPr="001B0F70">
        <w:rPr>
          <w:caps/>
          <w:szCs w:val="24"/>
          <w:lang w:eastAsia="pt-BR"/>
        </w:rPr>
        <w:lastRenderedPageBreak/>
        <w:t>6.1 VISÃO ESTRUTURAL</w:t>
      </w:r>
      <w:bookmarkEnd w:id="163"/>
      <w:bookmarkEnd w:id="164"/>
      <w:bookmarkEnd w:id="165"/>
      <w:bookmarkEnd w:id="166"/>
    </w:p>
    <w:p w:rsidR="0094527A" w:rsidRDefault="00391864" w:rsidP="007D7678">
      <w:pPr>
        <w:jc w:val="both"/>
        <w:rPr>
          <w:szCs w:val="24"/>
        </w:rPr>
      </w:pPr>
      <w:r w:rsidRPr="00797941">
        <w:rPr>
          <w:szCs w:val="24"/>
        </w:rPr>
        <w:t>A visão estrutural permite</w:t>
      </w:r>
      <w:r>
        <w:rPr>
          <w:szCs w:val="24"/>
        </w:rPr>
        <w:t xml:space="preserve"> observar os aspectos estáticos do sistema, sendo modelado</w:t>
      </w:r>
      <w:r w:rsidR="0094527A">
        <w:rPr>
          <w:szCs w:val="24"/>
        </w:rPr>
        <w:t>s</w:t>
      </w:r>
      <w:r>
        <w:rPr>
          <w:szCs w:val="24"/>
        </w:rPr>
        <w:t xml:space="preserve"> por meio de alguns dos diagramas </w:t>
      </w:r>
      <w:r w:rsidR="0094527A">
        <w:rPr>
          <w:szCs w:val="24"/>
        </w:rPr>
        <w:t xml:space="preserve">da </w:t>
      </w:r>
      <w:r>
        <w:rPr>
          <w:szCs w:val="24"/>
        </w:rPr>
        <w:t>UML. As classes, pacotes e seus respectivos relacionamentos</w:t>
      </w:r>
      <w:r w:rsidRPr="00797941">
        <w:rPr>
          <w:szCs w:val="24"/>
        </w:rPr>
        <w:t xml:space="preserve"> são apresenta</w:t>
      </w:r>
      <w:r w:rsidR="0094527A">
        <w:rPr>
          <w:szCs w:val="24"/>
        </w:rPr>
        <w:t xml:space="preserve">dos pelos diagramas estruturais, </w:t>
      </w:r>
      <w:r w:rsidR="00965044">
        <w:rPr>
          <w:szCs w:val="24"/>
        </w:rPr>
        <w:t xml:space="preserve">que </w:t>
      </w:r>
      <w:r w:rsidR="00965044" w:rsidRPr="00797941">
        <w:rPr>
          <w:szCs w:val="24"/>
        </w:rPr>
        <w:t>auxiliam</w:t>
      </w:r>
      <w:r w:rsidRPr="00797941">
        <w:rPr>
          <w:szCs w:val="24"/>
        </w:rPr>
        <w:t xml:space="preserve"> na especificação, construção e docum</w:t>
      </w:r>
      <w:r>
        <w:rPr>
          <w:szCs w:val="24"/>
        </w:rPr>
        <w:t>entação do sistema</w:t>
      </w:r>
      <w:r w:rsidR="0094527A">
        <w:rPr>
          <w:szCs w:val="24"/>
        </w:rPr>
        <w:t>.</w:t>
      </w:r>
    </w:p>
    <w:p w:rsidR="00391864" w:rsidRPr="00391864" w:rsidRDefault="00391864" w:rsidP="007D7678">
      <w:pPr>
        <w:jc w:val="both"/>
        <w:rPr>
          <w:lang w:eastAsia="pt-BR"/>
        </w:rPr>
      </w:pPr>
      <w:r w:rsidRPr="00797941">
        <w:rPr>
          <w:szCs w:val="24"/>
        </w:rPr>
        <w:t xml:space="preserve">Os seguintes diagramas são apresentados </w:t>
      </w:r>
      <w:r>
        <w:rPr>
          <w:szCs w:val="24"/>
        </w:rPr>
        <w:t xml:space="preserve">nesta </w:t>
      </w:r>
      <w:r w:rsidR="0094527A">
        <w:rPr>
          <w:szCs w:val="24"/>
        </w:rPr>
        <w:t>s</w:t>
      </w:r>
      <w:r>
        <w:rPr>
          <w:szCs w:val="24"/>
        </w:rPr>
        <w:t>eção</w:t>
      </w:r>
      <w:r w:rsidRPr="00797941">
        <w:rPr>
          <w:szCs w:val="24"/>
        </w:rPr>
        <w:t>: diagrama de pacotes, diagramas de classes e diagramas de objetos</w:t>
      </w:r>
      <w:r>
        <w:rPr>
          <w:szCs w:val="24"/>
        </w:rPr>
        <w:t>.</w:t>
      </w:r>
    </w:p>
    <w:p w:rsidR="00BB7A67" w:rsidRDefault="00BB7A67" w:rsidP="00965044">
      <w:pPr>
        <w:rPr>
          <w:lang w:eastAsia="pt-BR"/>
        </w:rPr>
      </w:pPr>
      <w:bookmarkStart w:id="167" w:name="_Toc486699557"/>
      <w:bookmarkStart w:id="168" w:name="_Toc495240204"/>
      <w:bookmarkStart w:id="169" w:name="_Toc510878461"/>
    </w:p>
    <w:p w:rsidR="00B80B4C" w:rsidRDefault="00B80B4C" w:rsidP="00F37967">
      <w:pPr>
        <w:pStyle w:val="Ttulo3"/>
        <w:spacing w:before="240" w:after="240"/>
        <w:jc w:val="both"/>
        <w:rPr>
          <w:rFonts w:ascii="Times New Roman" w:hAnsi="Times New Roman"/>
          <w:color w:val="auto"/>
          <w:szCs w:val="24"/>
          <w:lang w:eastAsia="pt-BR"/>
        </w:rPr>
      </w:pPr>
      <w:bookmarkStart w:id="170" w:name="_Toc523855476"/>
      <w:r w:rsidRPr="001B0F70">
        <w:rPr>
          <w:rFonts w:ascii="Times New Roman" w:hAnsi="Times New Roman"/>
          <w:color w:val="auto"/>
          <w:szCs w:val="24"/>
          <w:lang w:eastAsia="pt-BR"/>
        </w:rPr>
        <w:t xml:space="preserve">6.1.1 Diagrama de </w:t>
      </w:r>
      <w:r w:rsidR="00EE033D" w:rsidRPr="001B0F70">
        <w:rPr>
          <w:rFonts w:ascii="Times New Roman" w:hAnsi="Times New Roman"/>
          <w:color w:val="auto"/>
          <w:szCs w:val="24"/>
          <w:lang w:eastAsia="pt-BR"/>
        </w:rPr>
        <w:t>P</w:t>
      </w:r>
      <w:r w:rsidRPr="001B0F70">
        <w:rPr>
          <w:rFonts w:ascii="Times New Roman" w:hAnsi="Times New Roman"/>
          <w:color w:val="auto"/>
          <w:szCs w:val="24"/>
          <w:lang w:eastAsia="pt-BR"/>
        </w:rPr>
        <w:t>acotes</w:t>
      </w:r>
      <w:bookmarkEnd w:id="167"/>
      <w:bookmarkEnd w:id="168"/>
      <w:bookmarkEnd w:id="169"/>
      <w:bookmarkEnd w:id="170"/>
    </w:p>
    <w:p w:rsidR="00BB7A67" w:rsidRDefault="00BB7A67" w:rsidP="00D60B67">
      <w:pPr>
        <w:jc w:val="both"/>
      </w:pPr>
      <w:r>
        <w:rPr>
          <w:szCs w:val="24"/>
          <w:lang w:eastAsia="pt-BR"/>
        </w:rPr>
        <w:t xml:space="preserve">O </w:t>
      </w:r>
      <w:r w:rsidR="00D60B67">
        <w:rPr>
          <w:szCs w:val="24"/>
          <w:lang w:eastAsia="pt-BR"/>
        </w:rPr>
        <w:t xml:space="preserve">objetivo do diagrama de pacotes elaborado por meio da UML </w:t>
      </w:r>
      <w:r w:rsidR="00D60B67">
        <w:t>é representar os subsistemas englobados por um sistema de forma a determinar as partes que o compõem. Guedes (2009</w:t>
      </w:r>
      <w:r w:rsidR="001751D5">
        <w:t>, p.33</w:t>
      </w:r>
      <w:r w:rsidR="00D60B67">
        <w:t>) afirma que</w:t>
      </w:r>
      <w:r>
        <w:t xml:space="preserve"> ele</w:t>
      </w:r>
      <w:r w:rsidR="00D60B67">
        <w:t xml:space="preserve"> </w:t>
      </w:r>
      <w:r w:rsidR="001751D5">
        <w:t xml:space="preserve">pode ser utilizado de forma independente ou associado a outros diagramas. </w:t>
      </w:r>
    </w:p>
    <w:p w:rsidR="00D7099C" w:rsidRDefault="001751D5" w:rsidP="00D7099C">
      <w:pPr>
        <w:jc w:val="both"/>
      </w:pPr>
      <w:r>
        <w:t xml:space="preserve">No caso da modelagem do projeto EzMart, este diagrama deve ser tratado de maneira independente, de forma a oferecer somente e visão dos pacotes do sistema. </w:t>
      </w:r>
      <w:r w:rsidR="00BB7A67">
        <w:t>O</w:t>
      </w:r>
      <w:r w:rsidR="00D7099C">
        <w:t xml:space="preserve"> diagrama de pacotes do sistema EzMart</w:t>
      </w:r>
      <w:r w:rsidR="00BB7A67">
        <w:t xml:space="preserve"> </w:t>
      </w:r>
      <w:r w:rsidR="00D7099C">
        <w:t>encontra-se disponível no A</w:t>
      </w:r>
      <w:r w:rsidR="00A80A9D">
        <w:t>pêndice</w:t>
      </w:r>
      <w:r w:rsidR="00D7099C">
        <w:t xml:space="preserve"> J.</w:t>
      </w:r>
    </w:p>
    <w:p w:rsidR="00BB7A67" w:rsidRPr="00D7099C" w:rsidRDefault="00BB7A67" w:rsidP="00D7099C">
      <w:pPr>
        <w:jc w:val="both"/>
      </w:pPr>
    </w:p>
    <w:p w:rsidR="00B80B4C" w:rsidRDefault="00EE033D" w:rsidP="00B80B4C">
      <w:pPr>
        <w:pStyle w:val="Ttulo3"/>
        <w:spacing w:before="240" w:after="240"/>
        <w:jc w:val="both"/>
        <w:rPr>
          <w:rFonts w:ascii="Times New Roman" w:hAnsi="Times New Roman"/>
          <w:color w:val="auto"/>
          <w:szCs w:val="24"/>
          <w:lang w:eastAsia="pt-BR"/>
        </w:rPr>
      </w:pPr>
      <w:bookmarkStart w:id="171" w:name="_Toc486699558"/>
      <w:bookmarkStart w:id="172" w:name="_Toc495240205"/>
      <w:bookmarkStart w:id="173" w:name="_Toc510878462"/>
      <w:bookmarkStart w:id="174" w:name="_Toc523855477"/>
      <w:r w:rsidRPr="001B0F70">
        <w:rPr>
          <w:rFonts w:ascii="Times New Roman" w:hAnsi="Times New Roman"/>
          <w:color w:val="auto"/>
          <w:szCs w:val="24"/>
          <w:lang w:eastAsia="pt-BR"/>
        </w:rPr>
        <w:t>6.1.2 Diagrama de C</w:t>
      </w:r>
      <w:r w:rsidR="00B80B4C" w:rsidRPr="001B0F70">
        <w:rPr>
          <w:rFonts w:ascii="Times New Roman" w:hAnsi="Times New Roman"/>
          <w:color w:val="auto"/>
          <w:szCs w:val="24"/>
          <w:lang w:eastAsia="pt-BR"/>
        </w:rPr>
        <w:t>lasses</w:t>
      </w:r>
      <w:bookmarkEnd w:id="171"/>
      <w:bookmarkEnd w:id="172"/>
      <w:bookmarkEnd w:id="173"/>
      <w:bookmarkEnd w:id="174"/>
    </w:p>
    <w:p w:rsidR="00AD28BC" w:rsidRDefault="00D7099C" w:rsidP="00347BF9">
      <w:pPr>
        <w:jc w:val="both"/>
      </w:pPr>
      <w:r>
        <w:rPr>
          <w:lang w:eastAsia="pt-BR"/>
        </w:rPr>
        <w:t>Segundo Guedes (2009</w:t>
      </w:r>
      <w:r w:rsidR="00965044">
        <w:rPr>
          <w:lang w:eastAsia="pt-BR"/>
        </w:rPr>
        <w:t>), o</w:t>
      </w:r>
      <w:r>
        <w:rPr>
          <w:lang w:eastAsia="pt-BR"/>
        </w:rPr>
        <w:t xml:space="preserve"> diagrama de classes é o provavelmente o diagrama mais utilizado e é um dos mais importantes da UML e serve de apoio para a maioria dos demais diagramas. Guedes (2009, p. 31) define o objetivo deste diagrama como sendo “definir a estrutura das classes utilizadas pelo sistema, determinando os atributos e os métodos que cada classe tem, além de estabelecer como as classes se relacionam e trocam inf</w:t>
      </w:r>
      <w:r w:rsidR="00784161">
        <w:rPr>
          <w:lang w:eastAsia="pt-BR"/>
        </w:rPr>
        <w:t>ormações en</w:t>
      </w:r>
      <w:r w:rsidR="005552B0">
        <w:rPr>
          <w:lang w:eastAsia="pt-BR"/>
        </w:rPr>
        <w:t xml:space="preserve">tre </w:t>
      </w:r>
      <w:r w:rsidR="007B47F6">
        <w:rPr>
          <w:lang w:eastAsia="pt-BR"/>
        </w:rPr>
        <w:t>si. ”</w:t>
      </w:r>
      <w:r w:rsidR="005552B0">
        <w:rPr>
          <w:lang w:eastAsia="pt-BR"/>
        </w:rPr>
        <w:t>.</w:t>
      </w:r>
    </w:p>
    <w:p w:rsidR="00AD28BC" w:rsidRDefault="00BD6227" w:rsidP="00AD28BC">
      <w:pPr>
        <w:jc w:val="both"/>
      </w:pPr>
      <w:r>
        <w:t>O</w:t>
      </w:r>
      <w:r w:rsidR="00AD28BC">
        <w:t xml:space="preserve"> diagrama de classes </w:t>
      </w:r>
      <w:r>
        <w:t xml:space="preserve">de negócio </w:t>
      </w:r>
      <w:r w:rsidR="00AD28BC">
        <w:t>do sistema EzMart en</w:t>
      </w:r>
      <w:r>
        <w:t>contra-se disponível no Apêndice</w:t>
      </w:r>
      <w:r w:rsidR="00AD28BC">
        <w:t xml:space="preserve"> K.</w:t>
      </w:r>
    </w:p>
    <w:p w:rsidR="001D7856" w:rsidRPr="008E752A" w:rsidRDefault="001D7856" w:rsidP="00AD28BC">
      <w:pPr>
        <w:jc w:val="both"/>
        <w:rPr>
          <w:szCs w:val="24"/>
        </w:rPr>
      </w:pPr>
    </w:p>
    <w:p w:rsidR="00B80B4C" w:rsidRPr="001B0F70" w:rsidRDefault="00EE033D" w:rsidP="00B80B4C">
      <w:pPr>
        <w:pStyle w:val="Ttulo3"/>
        <w:spacing w:before="240" w:after="240"/>
        <w:jc w:val="both"/>
        <w:rPr>
          <w:rFonts w:ascii="Times New Roman" w:hAnsi="Times New Roman"/>
          <w:color w:val="auto"/>
          <w:szCs w:val="24"/>
          <w:lang w:eastAsia="pt-BR"/>
        </w:rPr>
      </w:pPr>
      <w:bookmarkStart w:id="175" w:name="_Toc486699559"/>
      <w:bookmarkStart w:id="176" w:name="_Toc495240206"/>
      <w:bookmarkStart w:id="177" w:name="_Toc510878463"/>
      <w:bookmarkStart w:id="178" w:name="_Toc523855478"/>
      <w:r w:rsidRPr="001B0F70">
        <w:rPr>
          <w:rFonts w:ascii="Times New Roman" w:hAnsi="Times New Roman"/>
          <w:color w:val="auto"/>
          <w:szCs w:val="24"/>
          <w:lang w:eastAsia="pt-BR"/>
        </w:rPr>
        <w:lastRenderedPageBreak/>
        <w:t>6.1.3 Diagrama de O</w:t>
      </w:r>
      <w:r w:rsidR="00B80B4C" w:rsidRPr="001B0F70">
        <w:rPr>
          <w:rFonts w:ascii="Times New Roman" w:hAnsi="Times New Roman"/>
          <w:color w:val="auto"/>
          <w:szCs w:val="24"/>
          <w:lang w:eastAsia="pt-BR"/>
        </w:rPr>
        <w:t>bjetos</w:t>
      </w:r>
      <w:bookmarkEnd w:id="175"/>
      <w:bookmarkEnd w:id="176"/>
      <w:bookmarkEnd w:id="177"/>
      <w:bookmarkEnd w:id="178"/>
    </w:p>
    <w:p w:rsidR="007B3B5E" w:rsidRDefault="00AD28BC" w:rsidP="00347BF9">
      <w:pPr>
        <w:spacing w:before="240"/>
        <w:jc w:val="both"/>
      </w:pPr>
      <w:r>
        <w:t>O diagrama de objetos está diretamente relacionado ao</w:t>
      </w:r>
      <w:r w:rsidR="007B3B5E">
        <w:t xml:space="preserve"> diagrama de classes, tratado na seção anterior, pois se trata de um </w:t>
      </w:r>
      <w:r>
        <w:t xml:space="preserve">complemento </w:t>
      </w:r>
      <w:r w:rsidR="007B3B5E">
        <w:t>para o</w:t>
      </w:r>
      <w:r>
        <w:t xml:space="preserve"> diagrama de classes</w:t>
      </w:r>
      <w:r w:rsidR="007B3B5E">
        <w:t>.</w:t>
      </w:r>
    </w:p>
    <w:p w:rsidR="00AD28BC" w:rsidRDefault="00AD28BC" w:rsidP="00347BF9">
      <w:pPr>
        <w:spacing w:before="240"/>
        <w:jc w:val="both"/>
      </w:pPr>
      <w:r>
        <w:t xml:space="preserve">Guedes (2009, p. 32) </w:t>
      </w:r>
      <w:r w:rsidR="007B3B5E">
        <w:t xml:space="preserve">explica que </w:t>
      </w:r>
      <w:r>
        <w:t xml:space="preserve">o diagrama de objetos fornece uma visão dos valores armazenados pelos objetos de um diagrama de classes em um determinado momento da execução de um </w:t>
      </w:r>
      <w:r w:rsidR="007B3B5E">
        <w:t>sistema</w:t>
      </w:r>
      <w:r>
        <w:rPr>
          <w:i/>
        </w:rPr>
        <w:t>.</w:t>
      </w:r>
      <w:r w:rsidR="00784161">
        <w:t xml:space="preserve"> </w:t>
      </w:r>
    </w:p>
    <w:p w:rsidR="00AD28BC" w:rsidRDefault="004A7352" w:rsidP="00AD28BC">
      <w:pPr>
        <w:jc w:val="both"/>
      </w:pPr>
      <w:r>
        <w:t>Um</w:t>
      </w:r>
      <w:r w:rsidR="00AD28BC">
        <w:t xml:space="preserve"> diagrama de objetos do sistema EzMart</w:t>
      </w:r>
      <w:r w:rsidR="007B3B5E">
        <w:t xml:space="preserve"> </w:t>
      </w:r>
      <w:r w:rsidR="00AD28BC">
        <w:t>en</w:t>
      </w:r>
      <w:r w:rsidR="00940E9B">
        <w:t>contra</w:t>
      </w:r>
      <w:r w:rsidR="007B3B5E">
        <w:t>m</w:t>
      </w:r>
      <w:r w:rsidR="00940E9B">
        <w:t>-se disponível no Apêndice</w:t>
      </w:r>
      <w:r w:rsidR="00AD28BC">
        <w:t xml:space="preserve"> L.</w:t>
      </w:r>
    </w:p>
    <w:p w:rsidR="007B3B5E" w:rsidRPr="00AD28BC" w:rsidRDefault="007B3B5E" w:rsidP="00AD28BC">
      <w:pPr>
        <w:jc w:val="both"/>
      </w:pPr>
    </w:p>
    <w:p w:rsidR="00B80B4C" w:rsidRDefault="00B80B4C" w:rsidP="00F37967">
      <w:pPr>
        <w:pStyle w:val="Ttulo2"/>
        <w:spacing w:before="240"/>
        <w:jc w:val="both"/>
        <w:rPr>
          <w:b/>
          <w:caps/>
          <w:szCs w:val="24"/>
          <w:lang w:eastAsia="pt-BR"/>
        </w:rPr>
      </w:pPr>
      <w:bookmarkStart w:id="179" w:name="_Toc486699560"/>
      <w:bookmarkStart w:id="180" w:name="_Toc495240207"/>
      <w:bookmarkStart w:id="181" w:name="_Toc510878464"/>
      <w:bookmarkStart w:id="182" w:name="_Toc523855479"/>
      <w:r w:rsidRPr="001B0F70">
        <w:rPr>
          <w:caps/>
          <w:szCs w:val="24"/>
          <w:lang w:eastAsia="pt-BR"/>
        </w:rPr>
        <w:t>6.2 VISÃO COMPORTAMENTAL</w:t>
      </w:r>
      <w:bookmarkEnd w:id="179"/>
      <w:bookmarkEnd w:id="180"/>
      <w:bookmarkEnd w:id="181"/>
      <w:bookmarkEnd w:id="182"/>
    </w:p>
    <w:p w:rsidR="00AD28BC" w:rsidRPr="00797941" w:rsidRDefault="00AD28BC" w:rsidP="00AD28BC">
      <w:pPr>
        <w:jc w:val="both"/>
        <w:rPr>
          <w:szCs w:val="24"/>
        </w:rPr>
      </w:pPr>
      <w:r w:rsidRPr="00797941">
        <w:rPr>
          <w:szCs w:val="24"/>
        </w:rPr>
        <w:t xml:space="preserve">A visão comportamental </w:t>
      </w:r>
      <w:r w:rsidR="00852104">
        <w:rPr>
          <w:szCs w:val="24"/>
        </w:rPr>
        <w:t xml:space="preserve">mostra o </w:t>
      </w:r>
      <w:r w:rsidRPr="00797941">
        <w:rPr>
          <w:szCs w:val="24"/>
        </w:rPr>
        <w:t xml:space="preserve">comportamento dinâmico do sistema, retratando as </w:t>
      </w:r>
      <w:r w:rsidR="00852104">
        <w:rPr>
          <w:szCs w:val="24"/>
        </w:rPr>
        <w:t>interações</w:t>
      </w:r>
      <w:r w:rsidRPr="00797941">
        <w:rPr>
          <w:szCs w:val="24"/>
        </w:rPr>
        <w:t xml:space="preserve"> existent</w:t>
      </w:r>
      <w:r w:rsidR="00852104">
        <w:rPr>
          <w:szCs w:val="24"/>
        </w:rPr>
        <w:t xml:space="preserve">es entre os objetos das classes, </w:t>
      </w:r>
      <w:r w:rsidRPr="00797941">
        <w:rPr>
          <w:szCs w:val="24"/>
        </w:rPr>
        <w:t>as modificações ocorridas durante sua execução, bem como, o fluxo adotado para atender um determinado cenário e suas respostas a eventos ou estímulos externos.</w:t>
      </w:r>
    </w:p>
    <w:p w:rsidR="00AD28BC" w:rsidRDefault="00852104" w:rsidP="00AD28BC">
      <w:pPr>
        <w:jc w:val="both"/>
        <w:rPr>
          <w:szCs w:val="24"/>
        </w:rPr>
      </w:pPr>
      <w:r>
        <w:rPr>
          <w:szCs w:val="24"/>
        </w:rPr>
        <w:t>Encontra-se nesta s</w:t>
      </w:r>
      <w:r w:rsidR="00AD28BC" w:rsidRPr="00797941">
        <w:rPr>
          <w:szCs w:val="24"/>
        </w:rPr>
        <w:t>eção, o projeto das interações</w:t>
      </w:r>
      <w:r w:rsidR="004A7352">
        <w:rPr>
          <w:szCs w:val="24"/>
        </w:rPr>
        <w:t xml:space="preserve"> e o diagrama de atividades.</w:t>
      </w:r>
    </w:p>
    <w:p w:rsidR="004A7352" w:rsidRPr="00AD28BC" w:rsidRDefault="004A7352" w:rsidP="00AD28BC">
      <w:pPr>
        <w:jc w:val="both"/>
        <w:rPr>
          <w:lang w:eastAsia="pt-BR"/>
        </w:rPr>
      </w:pPr>
    </w:p>
    <w:p w:rsidR="00083D6D" w:rsidRDefault="00B80B4C" w:rsidP="00C4042C">
      <w:pPr>
        <w:pStyle w:val="Ttulo3"/>
        <w:spacing w:before="240" w:after="240"/>
        <w:jc w:val="both"/>
        <w:rPr>
          <w:rFonts w:ascii="Times New Roman" w:hAnsi="Times New Roman"/>
          <w:color w:val="auto"/>
          <w:szCs w:val="24"/>
          <w:lang w:eastAsia="pt-BR"/>
        </w:rPr>
      </w:pPr>
      <w:bookmarkStart w:id="183" w:name="_Toc486699561"/>
      <w:bookmarkStart w:id="184" w:name="_Toc495240208"/>
      <w:bookmarkStart w:id="185" w:name="_Toc510878465"/>
      <w:bookmarkStart w:id="186" w:name="_Toc523855480"/>
      <w:r w:rsidRPr="001B0F70">
        <w:rPr>
          <w:rFonts w:ascii="Times New Roman" w:hAnsi="Times New Roman"/>
          <w:color w:val="auto"/>
          <w:szCs w:val="24"/>
          <w:lang w:eastAsia="pt-BR"/>
        </w:rPr>
        <w:t>6.2.1 Projeto das Interações</w:t>
      </w:r>
      <w:bookmarkEnd w:id="183"/>
      <w:bookmarkEnd w:id="184"/>
      <w:bookmarkEnd w:id="185"/>
      <w:bookmarkEnd w:id="186"/>
    </w:p>
    <w:p w:rsidR="00AD28BC" w:rsidRPr="00797941" w:rsidRDefault="00AD28BC" w:rsidP="00AD28BC">
      <w:pPr>
        <w:jc w:val="both"/>
        <w:rPr>
          <w:szCs w:val="24"/>
        </w:rPr>
      </w:pPr>
      <w:r w:rsidRPr="00797941">
        <w:rPr>
          <w:szCs w:val="24"/>
        </w:rPr>
        <w:t>O projeto das interações diz respeito ao com</w:t>
      </w:r>
      <w:r>
        <w:rPr>
          <w:szCs w:val="24"/>
        </w:rPr>
        <w:t xml:space="preserve">portamento do sistema, </w:t>
      </w:r>
      <w:r w:rsidR="004A7352">
        <w:rPr>
          <w:szCs w:val="24"/>
        </w:rPr>
        <w:t>mostrando</w:t>
      </w:r>
      <w:r w:rsidRPr="00797941">
        <w:rPr>
          <w:szCs w:val="24"/>
        </w:rPr>
        <w:t xml:space="preserve"> a maneira como um grupo de objetos se relaciona durante a execução de um caso de uso, iss</w:t>
      </w:r>
      <w:r>
        <w:rPr>
          <w:szCs w:val="24"/>
        </w:rPr>
        <w:t xml:space="preserve">o, baseado na troca de mensagens </w:t>
      </w:r>
      <w:r w:rsidRPr="00797941">
        <w:rPr>
          <w:szCs w:val="24"/>
        </w:rPr>
        <w:t>entre os mesmos.</w:t>
      </w:r>
    </w:p>
    <w:p w:rsidR="00AD28BC" w:rsidRDefault="00AD28BC" w:rsidP="00AD28BC">
      <w:pPr>
        <w:jc w:val="both"/>
        <w:rPr>
          <w:szCs w:val="24"/>
        </w:rPr>
      </w:pPr>
      <w:r>
        <w:rPr>
          <w:szCs w:val="24"/>
        </w:rPr>
        <w:t xml:space="preserve">Nesta </w:t>
      </w:r>
      <w:r w:rsidR="004A7352">
        <w:rPr>
          <w:szCs w:val="24"/>
        </w:rPr>
        <w:t>s</w:t>
      </w:r>
      <w:r w:rsidRPr="00797941">
        <w:rPr>
          <w:szCs w:val="24"/>
        </w:rPr>
        <w:t xml:space="preserve">eção são apresentados os diagramas de sequência e </w:t>
      </w:r>
      <w:r w:rsidR="004A7352">
        <w:rPr>
          <w:szCs w:val="24"/>
        </w:rPr>
        <w:t xml:space="preserve">o seu respectivo </w:t>
      </w:r>
      <w:r w:rsidRPr="00797941">
        <w:rPr>
          <w:szCs w:val="24"/>
        </w:rPr>
        <w:t>diagrama da visão geral de interação.</w:t>
      </w:r>
    </w:p>
    <w:p w:rsidR="004A7352" w:rsidRDefault="004A7352" w:rsidP="00AD28BC">
      <w:pPr>
        <w:jc w:val="both"/>
        <w:rPr>
          <w:szCs w:val="24"/>
        </w:rPr>
      </w:pPr>
    </w:p>
    <w:p w:rsidR="003C7554" w:rsidRDefault="003C7554" w:rsidP="003C7554">
      <w:pPr>
        <w:pStyle w:val="Ttulo4"/>
        <w:spacing w:after="240"/>
        <w:jc w:val="both"/>
        <w:rPr>
          <w:rFonts w:ascii="Times New Roman" w:eastAsia="Times New Roman" w:hAnsi="Times New Roman" w:cs="Times New Roman"/>
          <w:b w:val="0"/>
          <w:i w:val="0"/>
          <w:iCs w:val="0"/>
          <w:color w:val="auto"/>
          <w:szCs w:val="24"/>
        </w:rPr>
      </w:pPr>
      <w:r w:rsidRPr="003C7554">
        <w:rPr>
          <w:rFonts w:ascii="Times New Roman" w:eastAsia="Times New Roman" w:hAnsi="Times New Roman" w:cs="Times New Roman"/>
          <w:b w:val="0"/>
          <w:i w:val="0"/>
          <w:iCs w:val="0"/>
          <w:color w:val="auto"/>
          <w:szCs w:val="24"/>
        </w:rPr>
        <w:t>6.2.1.1 Diagramas de Sequência</w:t>
      </w:r>
    </w:p>
    <w:p w:rsidR="003C7554" w:rsidRDefault="003C7554" w:rsidP="003C7554">
      <w:pPr>
        <w:jc w:val="both"/>
      </w:pPr>
      <w:r>
        <w:t xml:space="preserve">O diagrama de sequência é um diagrama comportamental, que se preocupa com a ordem temporal em que as mensagens são trocadas entre os objetos envolvidos em um determinado processo, afirma Guedes (2009, p.33). Ele ainda diz que em geral, este diagrama baseia-a em </w:t>
      </w:r>
      <w:r>
        <w:lastRenderedPageBreak/>
        <w:t xml:space="preserve">um caso de uso definido pelo diagrama de mesmo nome e apoia-se no diagrama de classes para determinar os objetos das classes envolvidas em um processo. </w:t>
      </w:r>
    </w:p>
    <w:p w:rsidR="003C7554" w:rsidRDefault="00965044" w:rsidP="00AA37BD">
      <w:pPr>
        <w:jc w:val="both"/>
      </w:pPr>
      <w:r>
        <w:t>O diagrama de sequência do caso de uso “Criar lista de compra” está</w:t>
      </w:r>
      <w:r w:rsidR="003C7554">
        <w:t xml:space="preserve"> disponível no A</w:t>
      </w:r>
      <w:r w:rsidR="00A80A9D">
        <w:t>pêndice</w:t>
      </w:r>
      <w:r w:rsidR="003C7554">
        <w:t xml:space="preserve"> M.</w:t>
      </w:r>
    </w:p>
    <w:p w:rsidR="00A80A9D" w:rsidRPr="003C7554" w:rsidRDefault="00A80A9D" w:rsidP="00AA37BD">
      <w:pPr>
        <w:jc w:val="both"/>
      </w:pPr>
    </w:p>
    <w:p w:rsidR="003C7554" w:rsidRPr="003C7554" w:rsidRDefault="003C7554" w:rsidP="003C7554">
      <w:pPr>
        <w:pStyle w:val="Ttulo4"/>
        <w:spacing w:after="240"/>
        <w:jc w:val="both"/>
        <w:rPr>
          <w:rFonts w:ascii="Times New Roman" w:eastAsia="Times New Roman" w:hAnsi="Times New Roman" w:cs="Times New Roman"/>
          <w:b w:val="0"/>
          <w:i w:val="0"/>
          <w:iCs w:val="0"/>
          <w:color w:val="auto"/>
          <w:szCs w:val="24"/>
        </w:rPr>
      </w:pPr>
      <w:r w:rsidRPr="003C7554">
        <w:rPr>
          <w:rFonts w:ascii="Times New Roman" w:eastAsia="Times New Roman" w:hAnsi="Times New Roman" w:cs="Times New Roman"/>
          <w:b w:val="0"/>
          <w:i w:val="0"/>
          <w:iCs w:val="0"/>
          <w:color w:val="auto"/>
          <w:szCs w:val="24"/>
        </w:rPr>
        <w:t>6.2.1.2 Diagrama de Visão Geral de Interação</w:t>
      </w:r>
    </w:p>
    <w:p w:rsidR="003C7554" w:rsidRDefault="003C7554" w:rsidP="00AD28BC">
      <w:pPr>
        <w:jc w:val="both"/>
      </w:pPr>
      <w:r>
        <w:rPr>
          <w:szCs w:val="24"/>
        </w:rPr>
        <w:t xml:space="preserve">O diagrama de visão geral da interação é uma </w:t>
      </w:r>
      <w:r w:rsidR="003A2662">
        <w:t>variação do diagrama de a</w:t>
      </w:r>
      <w:r>
        <w:t>tividade que fornece uma visão geral dentro de um sistema ou processo de negócio. Este diagrama passou a e</w:t>
      </w:r>
      <w:r w:rsidR="003A2662">
        <w:t xml:space="preserve">xistir apenas a partir da </w:t>
      </w:r>
      <w:r w:rsidR="004A7352">
        <w:t xml:space="preserve">UML, versão 2. (GUEDES, </w:t>
      </w:r>
      <w:r w:rsidR="003A2662">
        <w:t>2009).</w:t>
      </w:r>
    </w:p>
    <w:p w:rsidR="003A2662" w:rsidRDefault="004A7352" w:rsidP="003A2662">
      <w:pPr>
        <w:jc w:val="both"/>
      </w:pPr>
      <w:r>
        <w:t>O</w:t>
      </w:r>
      <w:r w:rsidR="003A2662">
        <w:t xml:space="preserve"> diagrama de visão geral de interação </w:t>
      </w:r>
      <w:r>
        <w:t>e</w:t>
      </w:r>
      <w:r w:rsidR="003A2662">
        <w:t>n</w:t>
      </w:r>
      <w:r>
        <w:t>contra-se disponível no Apêndice</w:t>
      </w:r>
      <w:r w:rsidR="003A2662">
        <w:t xml:space="preserve"> N.</w:t>
      </w:r>
    </w:p>
    <w:p w:rsidR="004A7352" w:rsidRPr="003A2662" w:rsidRDefault="004A7352" w:rsidP="003A2662">
      <w:pPr>
        <w:jc w:val="both"/>
      </w:pPr>
    </w:p>
    <w:p w:rsidR="00B80B4C" w:rsidRPr="001B0F70" w:rsidRDefault="00B80B4C" w:rsidP="00B80B4C">
      <w:pPr>
        <w:pStyle w:val="Ttulo3"/>
        <w:spacing w:before="240" w:after="240"/>
        <w:jc w:val="both"/>
        <w:rPr>
          <w:rFonts w:ascii="Times New Roman" w:hAnsi="Times New Roman"/>
          <w:color w:val="auto"/>
          <w:szCs w:val="24"/>
          <w:lang w:eastAsia="pt-BR"/>
        </w:rPr>
      </w:pPr>
      <w:bookmarkStart w:id="187" w:name="_Toc486699562"/>
      <w:bookmarkStart w:id="188" w:name="_Toc495240209"/>
      <w:bookmarkStart w:id="189" w:name="_Toc510878466"/>
      <w:bookmarkStart w:id="190" w:name="_Toc523855481"/>
      <w:r w:rsidRPr="001B0F70">
        <w:rPr>
          <w:rFonts w:ascii="Times New Roman" w:hAnsi="Times New Roman"/>
          <w:color w:val="auto"/>
          <w:szCs w:val="24"/>
          <w:lang w:eastAsia="pt-BR"/>
        </w:rPr>
        <w:t>6.2.2 Diagrama de Atividades</w:t>
      </w:r>
      <w:bookmarkEnd w:id="187"/>
      <w:bookmarkEnd w:id="188"/>
      <w:bookmarkEnd w:id="189"/>
      <w:bookmarkEnd w:id="190"/>
    </w:p>
    <w:p w:rsidR="003A2662" w:rsidRPr="008B5D32" w:rsidRDefault="003A2662" w:rsidP="008B5D32">
      <w:pPr>
        <w:spacing w:before="240"/>
        <w:jc w:val="both"/>
        <w:rPr>
          <w:szCs w:val="24"/>
        </w:rPr>
      </w:pPr>
      <w:r w:rsidRPr="008B5D32">
        <w:rPr>
          <w:szCs w:val="24"/>
        </w:rPr>
        <w:t>Guedes (2009) descreve este diagrama como sendo um caso especial do antigo diagrama de gráfico de estados</w:t>
      </w:r>
      <w:r w:rsidR="008B5D32" w:rsidRPr="008B5D32">
        <w:rPr>
          <w:szCs w:val="24"/>
        </w:rPr>
        <w:t xml:space="preserve"> (ou</w:t>
      </w:r>
      <w:r w:rsidRPr="008B5D32">
        <w:rPr>
          <w:szCs w:val="24"/>
        </w:rPr>
        <w:t xml:space="preserve"> diagrama de máquina de estados</w:t>
      </w:r>
      <w:r w:rsidR="008B5D32" w:rsidRPr="008B5D32">
        <w:rPr>
          <w:szCs w:val="24"/>
        </w:rPr>
        <w:t>)</w:t>
      </w:r>
      <w:r w:rsidRPr="008B5D32">
        <w:rPr>
          <w:szCs w:val="24"/>
        </w:rPr>
        <w:t xml:space="preserve">. </w:t>
      </w:r>
      <w:r w:rsidR="008B5D32" w:rsidRPr="008B5D32">
        <w:rPr>
          <w:szCs w:val="24"/>
        </w:rPr>
        <w:t xml:space="preserve"> Esse</w:t>
      </w:r>
      <w:r w:rsidRPr="008B5D32">
        <w:rPr>
          <w:szCs w:val="24"/>
        </w:rPr>
        <w:t xml:space="preserve"> diagrama </w:t>
      </w:r>
      <w:r w:rsidR="008B5D32" w:rsidRPr="008B5D32">
        <w:rPr>
          <w:szCs w:val="24"/>
        </w:rPr>
        <w:t>é utilizado para</w:t>
      </w:r>
      <w:r w:rsidRPr="008B5D32">
        <w:rPr>
          <w:szCs w:val="24"/>
        </w:rPr>
        <w:t xml:space="preserve"> descrever os passos a serem percorridos para a conclusão de uma atividade específica, podendo esta ser representada por um método com certo grau de complexidade, um algoritmo, ou mesmo através de um processo completo. O diagrama de atividade concentra-se na representação do fluxo de controle de uma atividade.</w:t>
      </w:r>
    </w:p>
    <w:p w:rsidR="003A2662" w:rsidRPr="003A2662" w:rsidRDefault="008B5D32" w:rsidP="003A2662">
      <w:pPr>
        <w:jc w:val="both"/>
      </w:pPr>
      <w:r>
        <w:t xml:space="preserve">Um diagrama de atividades </w:t>
      </w:r>
      <w:r w:rsidR="003A2662">
        <w:t>do sistema EzMart</w:t>
      </w:r>
      <w:r>
        <w:t xml:space="preserve"> e</w:t>
      </w:r>
      <w:r w:rsidR="003A2662">
        <w:t>ncontra-se disponível no A</w:t>
      </w:r>
      <w:r w:rsidR="00A80A9D">
        <w:t>pêndice</w:t>
      </w:r>
      <w:r w:rsidR="003A2662">
        <w:t xml:space="preserve"> O.</w:t>
      </w:r>
    </w:p>
    <w:p w:rsidR="00347BF9" w:rsidRDefault="00347BF9" w:rsidP="00965044">
      <w:pPr>
        <w:rPr>
          <w:lang w:eastAsia="pt-BR"/>
        </w:rPr>
      </w:pPr>
      <w:bookmarkStart w:id="191" w:name="_Toc486699564"/>
      <w:bookmarkStart w:id="192" w:name="_Toc495240211"/>
      <w:bookmarkStart w:id="193" w:name="_Toc510878467"/>
    </w:p>
    <w:p w:rsidR="00B80B4C" w:rsidRDefault="00B80B4C" w:rsidP="00F37967">
      <w:pPr>
        <w:pStyle w:val="Ttulo2"/>
        <w:spacing w:before="240"/>
        <w:jc w:val="both"/>
        <w:rPr>
          <w:b/>
          <w:caps/>
          <w:szCs w:val="24"/>
          <w:lang w:eastAsia="pt-BR"/>
        </w:rPr>
      </w:pPr>
      <w:bookmarkStart w:id="194" w:name="_Toc523855482"/>
      <w:r w:rsidRPr="001B0F70">
        <w:rPr>
          <w:caps/>
          <w:szCs w:val="24"/>
          <w:lang w:eastAsia="pt-BR"/>
        </w:rPr>
        <w:t>6.3 VISÃO DE DADOS</w:t>
      </w:r>
      <w:bookmarkEnd w:id="191"/>
      <w:bookmarkEnd w:id="192"/>
      <w:bookmarkEnd w:id="193"/>
      <w:bookmarkEnd w:id="194"/>
    </w:p>
    <w:p w:rsidR="001C2D54" w:rsidRPr="00D52923" w:rsidRDefault="001C2D54" w:rsidP="001C2D54">
      <w:pPr>
        <w:jc w:val="both"/>
        <w:rPr>
          <w:szCs w:val="24"/>
        </w:rPr>
      </w:pPr>
      <w:r w:rsidRPr="00D52923">
        <w:rPr>
          <w:szCs w:val="24"/>
        </w:rPr>
        <w:t xml:space="preserve">A visão de dados tem como propósito </w:t>
      </w:r>
      <w:r>
        <w:rPr>
          <w:szCs w:val="24"/>
        </w:rPr>
        <w:t>mostrar</w:t>
      </w:r>
      <w:r w:rsidRPr="00D52923">
        <w:rPr>
          <w:szCs w:val="24"/>
        </w:rPr>
        <w:t xml:space="preserve"> as necessidades de dados</w:t>
      </w:r>
      <w:r w:rsidR="002226A4">
        <w:rPr>
          <w:szCs w:val="24"/>
        </w:rPr>
        <w:t xml:space="preserve"> </w:t>
      </w:r>
      <w:r w:rsidRPr="00D52923">
        <w:rPr>
          <w:szCs w:val="24"/>
        </w:rPr>
        <w:t xml:space="preserve">em um </w:t>
      </w:r>
      <w:r w:rsidR="002226A4">
        <w:rPr>
          <w:szCs w:val="24"/>
        </w:rPr>
        <w:t>b</w:t>
      </w:r>
      <w:r w:rsidRPr="00D52923">
        <w:rPr>
          <w:szCs w:val="24"/>
        </w:rPr>
        <w:t xml:space="preserve">anco de </w:t>
      </w:r>
      <w:r w:rsidR="002226A4">
        <w:rPr>
          <w:szCs w:val="24"/>
        </w:rPr>
        <w:t>d</w:t>
      </w:r>
      <w:r w:rsidRPr="00D52923">
        <w:rPr>
          <w:szCs w:val="24"/>
        </w:rPr>
        <w:t>ados automatizado, isso, por meio de atividades técnicas bem definidas e organizadas.</w:t>
      </w:r>
    </w:p>
    <w:p w:rsidR="001C2D54" w:rsidRPr="00511715" w:rsidRDefault="00511715" w:rsidP="00511715">
      <w:pPr>
        <w:jc w:val="both"/>
        <w:rPr>
          <w:szCs w:val="24"/>
        </w:rPr>
      </w:pPr>
      <w:r>
        <w:rPr>
          <w:szCs w:val="24"/>
        </w:rPr>
        <w:t xml:space="preserve">São apresentados nesta </w:t>
      </w:r>
      <w:r w:rsidR="002226A4">
        <w:rPr>
          <w:szCs w:val="24"/>
        </w:rPr>
        <w:t>s</w:t>
      </w:r>
      <w:r w:rsidR="001C2D54" w:rsidRPr="00D52923">
        <w:rPr>
          <w:szCs w:val="24"/>
        </w:rPr>
        <w:t>eção o modelo ope</w:t>
      </w:r>
      <w:r>
        <w:rPr>
          <w:szCs w:val="24"/>
        </w:rPr>
        <w:t>racional</w:t>
      </w:r>
      <w:r w:rsidR="002226A4">
        <w:rPr>
          <w:szCs w:val="24"/>
        </w:rPr>
        <w:t xml:space="preserve"> (ou modelo lógico)</w:t>
      </w:r>
      <w:r>
        <w:rPr>
          <w:szCs w:val="24"/>
        </w:rPr>
        <w:t xml:space="preserve"> e o dicionário de dados do modelo operacional.</w:t>
      </w:r>
    </w:p>
    <w:p w:rsidR="00B80B4C" w:rsidRDefault="00B80B4C" w:rsidP="00B80B4C">
      <w:pPr>
        <w:pStyle w:val="Ttulo3"/>
        <w:spacing w:before="240" w:after="240"/>
        <w:jc w:val="both"/>
        <w:rPr>
          <w:rFonts w:ascii="Times New Roman" w:hAnsi="Times New Roman"/>
          <w:color w:val="auto"/>
          <w:szCs w:val="24"/>
          <w:lang w:eastAsia="pt-BR"/>
        </w:rPr>
      </w:pPr>
      <w:bookmarkStart w:id="195" w:name="_Toc486699565"/>
      <w:bookmarkStart w:id="196" w:name="_Toc495240212"/>
      <w:bookmarkStart w:id="197" w:name="_Toc510878468"/>
      <w:bookmarkStart w:id="198" w:name="_Toc523855483"/>
      <w:r w:rsidRPr="001B0F70">
        <w:rPr>
          <w:rFonts w:ascii="Times New Roman" w:hAnsi="Times New Roman"/>
          <w:color w:val="auto"/>
          <w:szCs w:val="24"/>
          <w:lang w:eastAsia="pt-BR"/>
        </w:rPr>
        <w:lastRenderedPageBreak/>
        <w:t>6.3.1 Modelo Operacional</w:t>
      </w:r>
      <w:bookmarkEnd w:id="195"/>
      <w:bookmarkEnd w:id="196"/>
      <w:bookmarkEnd w:id="197"/>
      <w:bookmarkEnd w:id="198"/>
    </w:p>
    <w:p w:rsidR="002226A4" w:rsidRDefault="002226A4" w:rsidP="005F4AA7">
      <w:pPr>
        <w:jc w:val="both"/>
        <w:rPr>
          <w:szCs w:val="24"/>
        </w:rPr>
      </w:pPr>
      <w:r>
        <w:rPr>
          <w:szCs w:val="24"/>
        </w:rPr>
        <w:t>O</w:t>
      </w:r>
      <w:r w:rsidR="00511715" w:rsidRPr="00D52923">
        <w:rPr>
          <w:szCs w:val="24"/>
        </w:rPr>
        <w:t xml:space="preserve"> modelo operacional </w:t>
      </w:r>
      <w:r>
        <w:rPr>
          <w:szCs w:val="24"/>
        </w:rPr>
        <w:t>é elaborado para mostrar</w:t>
      </w:r>
      <w:r w:rsidR="00511715" w:rsidRPr="00D52923">
        <w:rPr>
          <w:szCs w:val="24"/>
        </w:rPr>
        <w:t xml:space="preserve"> dados </w:t>
      </w:r>
      <w:r>
        <w:rPr>
          <w:szCs w:val="24"/>
        </w:rPr>
        <w:t>a serem persistidos em um sistema de banco de dados, com tecnologia específica. No caso do sistema EzMart, trata-se de sistemas de bancos de dados relacionais.</w:t>
      </w:r>
    </w:p>
    <w:p w:rsidR="001C2D54" w:rsidRPr="001C2D54" w:rsidRDefault="00511715" w:rsidP="005F4AA7">
      <w:pPr>
        <w:jc w:val="both"/>
        <w:rPr>
          <w:lang w:eastAsia="pt-BR"/>
        </w:rPr>
      </w:pPr>
      <w:r>
        <w:rPr>
          <w:lang w:eastAsia="pt-BR"/>
        </w:rPr>
        <w:t xml:space="preserve">O modelo operacional do </w:t>
      </w:r>
      <w:r w:rsidR="002226A4">
        <w:rPr>
          <w:lang w:eastAsia="pt-BR"/>
        </w:rPr>
        <w:t xml:space="preserve">banco de dados do </w:t>
      </w:r>
      <w:r>
        <w:rPr>
          <w:lang w:eastAsia="pt-BR"/>
        </w:rPr>
        <w:t>sistema EzMart encontra-se disponível no A</w:t>
      </w:r>
      <w:r w:rsidR="002226A4">
        <w:rPr>
          <w:lang w:eastAsia="pt-BR"/>
        </w:rPr>
        <w:t xml:space="preserve">pêndice </w:t>
      </w:r>
      <w:r>
        <w:rPr>
          <w:lang w:eastAsia="pt-BR"/>
        </w:rPr>
        <w:t>P deste documento.</w:t>
      </w:r>
    </w:p>
    <w:p w:rsidR="002226A4" w:rsidRDefault="002226A4" w:rsidP="00965044">
      <w:pPr>
        <w:rPr>
          <w:lang w:eastAsia="pt-BR"/>
        </w:rPr>
      </w:pPr>
      <w:bookmarkStart w:id="199" w:name="_Toc486699566"/>
      <w:bookmarkStart w:id="200" w:name="_Toc495240213"/>
      <w:bookmarkStart w:id="201" w:name="_Toc510878469"/>
    </w:p>
    <w:p w:rsidR="00C4042C" w:rsidRPr="00F37967" w:rsidRDefault="00B80B4C" w:rsidP="00F37967">
      <w:pPr>
        <w:pStyle w:val="Ttulo3"/>
        <w:spacing w:before="240" w:after="240"/>
        <w:jc w:val="both"/>
        <w:rPr>
          <w:rFonts w:ascii="Times New Roman" w:hAnsi="Times New Roman"/>
          <w:color w:val="auto"/>
          <w:szCs w:val="24"/>
          <w:lang w:eastAsia="pt-BR"/>
        </w:rPr>
      </w:pPr>
      <w:bookmarkStart w:id="202" w:name="_Toc523855484"/>
      <w:r w:rsidRPr="001B0F70">
        <w:rPr>
          <w:rFonts w:ascii="Times New Roman" w:hAnsi="Times New Roman"/>
          <w:color w:val="auto"/>
          <w:szCs w:val="24"/>
          <w:lang w:eastAsia="pt-BR"/>
        </w:rPr>
        <w:t>6.3.2 Dicionário de Dados</w:t>
      </w:r>
      <w:bookmarkEnd w:id="199"/>
      <w:bookmarkEnd w:id="200"/>
      <w:r w:rsidR="00C4042C">
        <w:rPr>
          <w:rFonts w:ascii="Times New Roman" w:hAnsi="Times New Roman"/>
          <w:color w:val="auto"/>
          <w:szCs w:val="24"/>
          <w:lang w:eastAsia="pt-BR"/>
        </w:rPr>
        <w:t xml:space="preserve"> do Modelo Operacional</w:t>
      </w:r>
      <w:bookmarkEnd w:id="201"/>
      <w:bookmarkEnd w:id="202"/>
    </w:p>
    <w:p w:rsidR="00511715" w:rsidRDefault="00511715" w:rsidP="00511715">
      <w:pPr>
        <w:jc w:val="both"/>
        <w:rPr>
          <w:szCs w:val="24"/>
        </w:rPr>
      </w:pPr>
      <w:r w:rsidRPr="00D52923">
        <w:rPr>
          <w:szCs w:val="24"/>
        </w:rPr>
        <w:t>O dicionário de dados compõe-se de uma lista organizada de todos os elementos de dados pertinentes ao sistema, onde, são descritas suas entradas, saídas e composição de dados.</w:t>
      </w:r>
    </w:p>
    <w:p w:rsidR="00C4042C" w:rsidRDefault="00511715" w:rsidP="00B80B4C">
      <w:pPr>
        <w:spacing w:before="240"/>
        <w:jc w:val="both"/>
      </w:pPr>
      <w:r>
        <w:t xml:space="preserve">O dicionário do </w:t>
      </w:r>
      <w:r w:rsidR="002226A4">
        <w:t>banco de dados do</w:t>
      </w:r>
      <w:r>
        <w:t xml:space="preserve"> EzMart encontra-se disponível no A</w:t>
      </w:r>
      <w:r w:rsidR="002226A4">
        <w:t xml:space="preserve">pêndice </w:t>
      </w:r>
      <w:r>
        <w:t>Q deste documento.</w:t>
      </w:r>
    </w:p>
    <w:p w:rsidR="002226A4" w:rsidRPr="001B0F70" w:rsidRDefault="002226A4" w:rsidP="00B80B4C">
      <w:pPr>
        <w:spacing w:before="240"/>
        <w:jc w:val="both"/>
      </w:pPr>
    </w:p>
    <w:p w:rsidR="00B80B4C" w:rsidRPr="00511715" w:rsidRDefault="00B80B4C" w:rsidP="00511715">
      <w:pPr>
        <w:pStyle w:val="Ttulo2"/>
        <w:rPr>
          <w:b/>
          <w:szCs w:val="24"/>
          <w:lang w:eastAsia="pt-BR"/>
        </w:rPr>
      </w:pPr>
      <w:bookmarkStart w:id="203" w:name="_Toc486699568"/>
      <w:bookmarkStart w:id="204" w:name="_Toc495240215"/>
      <w:bookmarkStart w:id="205" w:name="_Toc523855485"/>
      <w:r w:rsidRPr="00511715">
        <w:rPr>
          <w:szCs w:val="24"/>
          <w:lang w:eastAsia="pt-BR"/>
        </w:rPr>
        <w:t>6.4 VISÃO FÍSICA</w:t>
      </w:r>
      <w:bookmarkEnd w:id="203"/>
      <w:bookmarkEnd w:id="204"/>
      <w:bookmarkEnd w:id="205"/>
    </w:p>
    <w:p w:rsidR="00511715" w:rsidRPr="00E04310" w:rsidRDefault="00DD311C" w:rsidP="005F4AA7">
      <w:pPr>
        <w:jc w:val="both"/>
        <w:rPr>
          <w:szCs w:val="24"/>
        </w:rPr>
      </w:pPr>
      <w:r>
        <w:rPr>
          <w:szCs w:val="24"/>
        </w:rPr>
        <w:t>A v</w:t>
      </w:r>
      <w:r w:rsidR="00511715" w:rsidRPr="00E04310">
        <w:rPr>
          <w:szCs w:val="24"/>
        </w:rPr>
        <w:t xml:space="preserve">isão física </w:t>
      </w:r>
      <w:r>
        <w:rPr>
          <w:szCs w:val="24"/>
        </w:rPr>
        <w:t>mostra os</w:t>
      </w:r>
      <w:r w:rsidR="00511715" w:rsidRPr="00E04310">
        <w:rPr>
          <w:szCs w:val="24"/>
        </w:rPr>
        <w:t xml:space="preserve"> aspectos físicos de um sistema,</w:t>
      </w:r>
      <w:r w:rsidR="00511715">
        <w:rPr>
          <w:szCs w:val="24"/>
        </w:rPr>
        <w:t xml:space="preserve"> </w:t>
      </w:r>
      <w:r>
        <w:rPr>
          <w:szCs w:val="24"/>
        </w:rPr>
        <w:t>como a</w:t>
      </w:r>
      <w:r w:rsidR="00511715" w:rsidRPr="00E04310">
        <w:rPr>
          <w:szCs w:val="24"/>
        </w:rPr>
        <w:t xml:space="preserve"> configuração dos nós de processamento em tempo de execução e os artefatos que nele existem, </w:t>
      </w:r>
      <w:r w:rsidR="00511715">
        <w:rPr>
          <w:szCs w:val="24"/>
        </w:rPr>
        <w:t>moldando</w:t>
      </w:r>
      <w:r w:rsidR="00511715" w:rsidRPr="00E04310">
        <w:rPr>
          <w:szCs w:val="24"/>
        </w:rPr>
        <w:t xml:space="preserve"> a topologia do </w:t>
      </w:r>
      <w:r w:rsidR="00511715" w:rsidRPr="00511715">
        <w:rPr>
          <w:i/>
          <w:szCs w:val="24"/>
        </w:rPr>
        <w:t>hardware</w:t>
      </w:r>
      <w:r w:rsidR="00511715" w:rsidRPr="00E04310">
        <w:rPr>
          <w:szCs w:val="24"/>
        </w:rPr>
        <w:t xml:space="preserve"> em que o sistema é executado. (BOOCH; RUMBAUGH; JACOBSON, 2006).</w:t>
      </w:r>
    </w:p>
    <w:p w:rsidR="00511715" w:rsidRDefault="00511715" w:rsidP="005F4AA7">
      <w:pPr>
        <w:jc w:val="both"/>
        <w:rPr>
          <w:lang w:eastAsia="pt-BR"/>
        </w:rPr>
      </w:pPr>
      <w:r>
        <w:rPr>
          <w:lang w:eastAsia="pt-BR"/>
        </w:rPr>
        <w:t xml:space="preserve">Desta maneira, </w:t>
      </w:r>
      <w:r w:rsidR="00DD311C">
        <w:rPr>
          <w:lang w:eastAsia="pt-BR"/>
        </w:rPr>
        <w:t>nesta seção encontra-se o diagrama de componentes que permite observar uma visão física do sistema.</w:t>
      </w:r>
    </w:p>
    <w:p w:rsidR="00A80A9D" w:rsidRPr="001B0F70" w:rsidRDefault="00A80A9D" w:rsidP="005F4AA7">
      <w:pPr>
        <w:jc w:val="both"/>
        <w:rPr>
          <w:lang w:eastAsia="pt-BR"/>
        </w:rPr>
      </w:pPr>
    </w:p>
    <w:p w:rsidR="00B80B4C" w:rsidRPr="00511715" w:rsidRDefault="00B80B4C" w:rsidP="00511715">
      <w:pPr>
        <w:pStyle w:val="Ttulo3"/>
        <w:spacing w:after="240"/>
        <w:jc w:val="both"/>
        <w:rPr>
          <w:rFonts w:ascii="Times New Roman" w:hAnsi="Times New Roman"/>
          <w:color w:val="auto"/>
          <w:lang w:eastAsia="pt-BR"/>
        </w:rPr>
      </w:pPr>
      <w:bookmarkStart w:id="206" w:name="_Toc486699569"/>
      <w:bookmarkStart w:id="207" w:name="_Toc495240216"/>
      <w:bookmarkStart w:id="208" w:name="_Toc523855486"/>
      <w:r w:rsidRPr="00511715">
        <w:rPr>
          <w:rFonts w:ascii="Times New Roman" w:hAnsi="Times New Roman"/>
          <w:color w:val="auto"/>
          <w:lang w:eastAsia="pt-BR"/>
        </w:rPr>
        <w:t>6.4.1 Diagrama de Componentes</w:t>
      </w:r>
      <w:bookmarkEnd w:id="206"/>
      <w:bookmarkEnd w:id="207"/>
      <w:bookmarkEnd w:id="208"/>
      <w:r w:rsidRPr="00511715">
        <w:rPr>
          <w:rFonts w:ascii="Times New Roman" w:hAnsi="Times New Roman"/>
          <w:color w:val="auto"/>
          <w:lang w:eastAsia="pt-BR"/>
        </w:rPr>
        <w:t xml:space="preserve"> </w:t>
      </w:r>
    </w:p>
    <w:p w:rsidR="00511715" w:rsidRDefault="00511715" w:rsidP="00511715">
      <w:pPr>
        <w:jc w:val="both"/>
        <w:rPr>
          <w:lang w:eastAsia="pt-BR"/>
        </w:rPr>
      </w:pPr>
      <w:r>
        <w:rPr>
          <w:lang w:eastAsia="pt-BR"/>
        </w:rPr>
        <w:t>O diagrama de componentes identifica os componentes que fazem parte de um sistema, um subsistema, ou até mesmo os componentes ou classes internas de um componente in</w:t>
      </w:r>
      <w:r w:rsidR="00DD311C">
        <w:rPr>
          <w:lang w:eastAsia="pt-BR"/>
        </w:rPr>
        <w:t>dividual. Guedes (2009, p. 321)</w:t>
      </w:r>
      <w:r>
        <w:rPr>
          <w:lang w:eastAsia="pt-BR"/>
        </w:rPr>
        <w:t xml:space="preserve"> descreve que “um componente pode representar tanto um componente lógico (um componente de negócio ou de processo) ou um componente físico como arquivos contendo código-fonte, arquivos de ajuda, bibli</w:t>
      </w:r>
      <w:r w:rsidR="00A80A9D">
        <w:rPr>
          <w:lang w:eastAsia="pt-BR"/>
        </w:rPr>
        <w:t>otecas, ou arquivos executáveis</w:t>
      </w:r>
      <w:r>
        <w:rPr>
          <w:lang w:eastAsia="pt-BR"/>
        </w:rPr>
        <w:t>”.</w:t>
      </w:r>
    </w:p>
    <w:p w:rsidR="00F05B81" w:rsidRPr="003A2662" w:rsidRDefault="00DD311C" w:rsidP="00F05B81">
      <w:pPr>
        <w:jc w:val="both"/>
      </w:pPr>
      <w:r>
        <w:lastRenderedPageBreak/>
        <w:t xml:space="preserve">Os </w:t>
      </w:r>
      <w:r w:rsidR="00F05B81">
        <w:t>diagrama</w:t>
      </w:r>
      <w:r>
        <w:t>s</w:t>
      </w:r>
      <w:r w:rsidR="00F05B81">
        <w:t xml:space="preserve"> de componente</w:t>
      </w:r>
      <w:r>
        <w:t xml:space="preserve">s </w:t>
      </w:r>
      <w:r w:rsidR="00F05B81">
        <w:t>do sistema EzMart</w:t>
      </w:r>
      <w:r>
        <w:t xml:space="preserve"> estão </w:t>
      </w:r>
      <w:r w:rsidR="00F05B81">
        <w:t>dispon</w:t>
      </w:r>
      <w:r>
        <w:t>íveis</w:t>
      </w:r>
      <w:r w:rsidR="00A80A9D">
        <w:t xml:space="preserve"> no Apêndice</w:t>
      </w:r>
      <w:r w:rsidR="00F05B81">
        <w:t xml:space="preserve"> R.</w:t>
      </w:r>
    </w:p>
    <w:p w:rsidR="00F05B81" w:rsidRPr="00F05B81" w:rsidRDefault="00F05B81" w:rsidP="00F05B81"/>
    <w:p w:rsidR="00C4042C" w:rsidRPr="00511715" w:rsidRDefault="00DD311C" w:rsidP="00511715">
      <w:pPr>
        <w:pStyle w:val="Ttulo3"/>
        <w:spacing w:after="240"/>
        <w:jc w:val="both"/>
        <w:rPr>
          <w:rFonts w:ascii="Times New Roman" w:hAnsi="Times New Roman"/>
          <w:color w:val="auto"/>
          <w:lang w:eastAsia="pt-BR"/>
        </w:rPr>
      </w:pPr>
      <w:bookmarkStart w:id="209" w:name="_Toc523855487"/>
      <w:r>
        <w:rPr>
          <w:rFonts w:ascii="Times New Roman" w:hAnsi="Times New Roman"/>
          <w:color w:val="auto"/>
          <w:lang w:eastAsia="pt-BR"/>
        </w:rPr>
        <w:t>6.4.2 Estrutura F</w:t>
      </w:r>
      <w:r w:rsidR="00C4042C" w:rsidRPr="00511715">
        <w:rPr>
          <w:rFonts w:ascii="Times New Roman" w:hAnsi="Times New Roman"/>
          <w:color w:val="auto"/>
          <w:lang w:eastAsia="pt-BR"/>
        </w:rPr>
        <w:t xml:space="preserve">ísica do </w:t>
      </w:r>
      <w:r>
        <w:rPr>
          <w:rFonts w:ascii="Times New Roman" w:hAnsi="Times New Roman"/>
          <w:color w:val="auto"/>
          <w:lang w:eastAsia="pt-BR"/>
        </w:rPr>
        <w:t>B</w:t>
      </w:r>
      <w:r w:rsidR="00C4042C" w:rsidRPr="00511715">
        <w:rPr>
          <w:rFonts w:ascii="Times New Roman" w:hAnsi="Times New Roman"/>
          <w:color w:val="auto"/>
          <w:lang w:eastAsia="pt-BR"/>
        </w:rPr>
        <w:t>anco de Dados</w:t>
      </w:r>
      <w:bookmarkEnd w:id="209"/>
      <w:r w:rsidR="00C4042C" w:rsidRPr="00511715">
        <w:rPr>
          <w:rFonts w:ascii="Times New Roman" w:hAnsi="Times New Roman"/>
          <w:color w:val="auto"/>
          <w:lang w:eastAsia="pt-BR"/>
        </w:rPr>
        <w:t xml:space="preserve"> </w:t>
      </w:r>
    </w:p>
    <w:p w:rsidR="00263CDA" w:rsidRDefault="00263CDA" w:rsidP="00263CDA">
      <w:pPr>
        <w:spacing w:before="240"/>
        <w:jc w:val="both"/>
      </w:pPr>
      <w:r>
        <w:t xml:space="preserve">Segundo Lima (2016, p. 1), o projeto físico é “a descrição completa do projeto a ser implementado. Nesta fase do projeto não poderá haver lacunas quanto ao que será desenvolvido”, ou seja, é uma implementação do projeto fundamentado pelo projeto lógico com a finalidade de produzir uma representação física, sendo a implementação do banco de dados. O projeto físico representa os dados por meio da estrutura de armazenamento em uso, neste caso, o relacional. </w:t>
      </w:r>
    </w:p>
    <w:p w:rsidR="00C4042C" w:rsidRPr="00946DCB" w:rsidRDefault="00263CDA" w:rsidP="00263CDA">
      <w:pPr>
        <w:jc w:val="both"/>
        <w:rPr>
          <w:szCs w:val="24"/>
        </w:rPr>
      </w:pPr>
      <w:r>
        <w:rPr>
          <w:szCs w:val="24"/>
        </w:rPr>
        <w:t xml:space="preserve">A representação dos objetos do mundo real do projeto EzMart encontra-se disponível no Apêndice </w:t>
      </w:r>
      <w:r w:rsidR="00946DCB">
        <w:rPr>
          <w:szCs w:val="24"/>
        </w:rPr>
        <w:t>S</w:t>
      </w:r>
      <w:r>
        <w:rPr>
          <w:szCs w:val="24"/>
        </w:rPr>
        <w:t xml:space="preserve"> anexado a este documento.</w:t>
      </w:r>
    </w:p>
    <w:p w:rsidR="00F37967" w:rsidRPr="001B0F70" w:rsidRDefault="00F37967" w:rsidP="00793FFB">
      <w:pPr>
        <w:rPr>
          <w:szCs w:val="24"/>
          <w:lang w:eastAsia="pt-BR"/>
        </w:rPr>
      </w:pPr>
    </w:p>
    <w:p w:rsidR="00B80B4C" w:rsidRDefault="00B80B4C" w:rsidP="00F37967">
      <w:pPr>
        <w:pStyle w:val="Ttulo2"/>
        <w:spacing w:before="240"/>
        <w:jc w:val="both"/>
        <w:rPr>
          <w:caps/>
          <w:szCs w:val="24"/>
          <w:lang w:eastAsia="pt-BR"/>
        </w:rPr>
      </w:pPr>
      <w:bookmarkStart w:id="210" w:name="_Toc486699570"/>
      <w:bookmarkStart w:id="211" w:name="_Toc495240217"/>
      <w:bookmarkStart w:id="212" w:name="_Toc510878470"/>
      <w:bookmarkStart w:id="213" w:name="_Toc523855488"/>
      <w:r w:rsidRPr="001B0F70">
        <w:rPr>
          <w:caps/>
          <w:szCs w:val="24"/>
          <w:lang w:eastAsia="pt-BR"/>
        </w:rPr>
        <w:t>6.5 PADRÕES</w:t>
      </w:r>
      <w:bookmarkEnd w:id="210"/>
      <w:bookmarkEnd w:id="211"/>
      <w:r w:rsidR="00793FFB">
        <w:rPr>
          <w:caps/>
          <w:szCs w:val="24"/>
          <w:lang w:eastAsia="pt-BR"/>
        </w:rPr>
        <w:t>, CONVENÇÕES E GUIAS</w:t>
      </w:r>
      <w:bookmarkEnd w:id="212"/>
      <w:bookmarkEnd w:id="213"/>
    </w:p>
    <w:p w:rsidR="00F95393" w:rsidRPr="00C863DD" w:rsidRDefault="00F95393" w:rsidP="00F95393">
      <w:pPr>
        <w:jc w:val="both"/>
        <w:rPr>
          <w:szCs w:val="24"/>
        </w:rPr>
      </w:pPr>
      <w:r>
        <w:rPr>
          <w:szCs w:val="24"/>
        </w:rPr>
        <w:t>Um padrão é compreendido como uma forma genérica de se obter</w:t>
      </w:r>
      <w:r w:rsidRPr="007156FE">
        <w:rPr>
          <w:szCs w:val="24"/>
        </w:rPr>
        <w:t xml:space="preserve"> uma solução para problemas específicos.</w:t>
      </w:r>
    </w:p>
    <w:p w:rsidR="00F95393" w:rsidRDefault="00F95393" w:rsidP="00F95393">
      <w:pPr>
        <w:spacing w:before="240"/>
        <w:jc w:val="both"/>
        <w:rPr>
          <w:szCs w:val="24"/>
        </w:rPr>
      </w:pPr>
      <w:r w:rsidRPr="001B0F70">
        <w:rPr>
          <w:szCs w:val="24"/>
        </w:rPr>
        <w:t>Nesta seção são apresentados os padrões de projeto adotados para o desenvolv</w:t>
      </w:r>
      <w:r>
        <w:rPr>
          <w:szCs w:val="24"/>
        </w:rPr>
        <w:t>imento do sistema EzMart</w:t>
      </w:r>
      <w:r w:rsidRPr="001B0F70">
        <w:rPr>
          <w:szCs w:val="24"/>
        </w:rPr>
        <w:t xml:space="preserve">, bem como as convenções para a criação do respectivo código-fonte. </w:t>
      </w:r>
    </w:p>
    <w:p w:rsidR="00D073CE" w:rsidRPr="00F95393" w:rsidRDefault="00D073CE" w:rsidP="00F95393">
      <w:pPr>
        <w:spacing w:before="240"/>
        <w:jc w:val="both"/>
        <w:rPr>
          <w:szCs w:val="24"/>
        </w:rPr>
      </w:pPr>
    </w:p>
    <w:p w:rsidR="00B80B4C" w:rsidRDefault="00B80B4C" w:rsidP="00B80B4C">
      <w:pPr>
        <w:pStyle w:val="Ttulo3"/>
        <w:spacing w:before="240" w:after="240"/>
        <w:jc w:val="both"/>
        <w:rPr>
          <w:rFonts w:ascii="Times New Roman" w:hAnsi="Times New Roman"/>
          <w:i/>
          <w:color w:val="auto"/>
          <w:szCs w:val="24"/>
          <w:lang w:eastAsia="pt-BR"/>
        </w:rPr>
      </w:pPr>
      <w:bookmarkStart w:id="214" w:name="_Toc486699571"/>
      <w:bookmarkStart w:id="215" w:name="_Toc495240218"/>
      <w:bookmarkStart w:id="216" w:name="_Toc510878471"/>
      <w:bookmarkStart w:id="217" w:name="_Toc523855489"/>
      <w:r w:rsidRPr="001B0F70">
        <w:rPr>
          <w:rFonts w:ascii="Times New Roman" w:hAnsi="Times New Roman"/>
          <w:color w:val="auto"/>
          <w:szCs w:val="24"/>
          <w:lang w:eastAsia="pt-BR"/>
        </w:rPr>
        <w:t xml:space="preserve">6.5.1 </w:t>
      </w:r>
      <w:r w:rsidR="00E25FD8" w:rsidRPr="001B0F70">
        <w:rPr>
          <w:rFonts w:ascii="Times New Roman" w:hAnsi="Times New Roman"/>
          <w:i/>
          <w:color w:val="auto"/>
          <w:szCs w:val="24"/>
          <w:lang w:eastAsia="pt-BR"/>
        </w:rPr>
        <w:t>Design P</w:t>
      </w:r>
      <w:r w:rsidRPr="001B0F70">
        <w:rPr>
          <w:rFonts w:ascii="Times New Roman" w:hAnsi="Times New Roman"/>
          <w:i/>
          <w:color w:val="auto"/>
          <w:szCs w:val="24"/>
          <w:lang w:eastAsia="pt-BR"/>
        </w:rPr>
        <w:t>atterns</w:t>
      </w:r>
      <w:bookmarkEnd w:id="214"/>
      <w:bookmarkEnd w:id="215"/>
      <w:bookmarkEnd w:id="216"/>
      <w:bookmarkEnd w:id="217"/>
    </w:p>
    <w:p w:rsidR="00F95393" w:rsidRPr="00C863DD" w:rsidRDefault="00E1647F" w:rsidP="00F95393">
      <w:pPr>
        <w:spacing w:before="240"/>
        <w:jc w:val="both"/>
        <w:rPr>
          <w:szCs w:val="24"/>
        </w:rPr>
      </w:pPr>
      <w:r>
        <w:rPr>
          <w:i/>
          <w:szCs w:val="24"/>
        </w:rPr>
        <w:t>Design P</w:t>
      </w:r>
      <w:r w:rsidR="00F95393" w:rsidRPr="001B0F70">
        <w:rPr>
          <w:i/>
          <w:szCs w:val="24"/>
        </w:rPr>
        <w:t xml:space="preserve">atterns </w:t>
      </w:r>
      <w:r w:rsidR="00F95393" w:rsidRPr="001B0F70">
        <w:rPr>
          <w:szCs w:val="24"/>
        </w:rPr>
        <w:t xml:space="preserve">ou padrões de projeto devem ser compreendidos como uma solução geral para um problema que ocorre com frequência dentro de um determinado contexto no projeto de </w:t>
      </w:r>
      <w:r w:rsidR="00F95393" w:rsidRPr="001B0F70">
        <w:rPr>
          <w:i/>
          <w:szCs w:val="24"/>
        </w:rPr>
        <w:t>software</w:t>
      </w:r>
      <w:r w:rsidR="00F95393" w:rsidRPr="001B0F70">
        <w:rPr>
          <w:szCs w:val="24"/>
        </w:rPr>
        <w:t xml:space="preserve">. </w:t>
      </w:r>
      <w:r w:rsidR="00F95393">
        <w:rPr>
          <w:szCs w:val="24"/>
        </w:rPr>
        <w:t>Pressman (2011) afirma:</w:t>
      </w:r>
    </w:p>
    <w:p w:rsidR="00F95393" w:rsidRPr="00C863DD" w:rsidRDefault="00F95393" w:rsidP="00F95393">
      <w:pPr>
        <w:spacing w:before="240" w:line="240" w:lineRule="auto"/>
        <w:ind w:left="2268"/>
        <w:jc w:val="both"/>
        <w:rPr>
          <w:sz w:val="20"/>
          <w:szCs w:val="24"/>
        </w:rPr>
      </w:pPr>
      <w:r w:rsidRPr="001B0F70">
        <w:rPr>
          <w:sz w:val="20"/>
          <w:szCs w:val="24"/>
        </w:rPr>
        <w:t>O intuito de cada padrão de projeto é fornecer uma descrição que permite a um projetista determinar se o padrão se aplica ou não ao trabalho em questão, se o padrão pode ou não ser reutilizado (e, portanto, poupando tempo) e se o padrão pode servir como um guia para desenvolver um padrão similar, mas funcional ou estruturalmente diferente. (PRESSMAN, 2011, p. 214).</w:t>
      </w:r>
    </w:p>
    <w:p w:rsidR="00F95393" w:rsidRPr="001B0F70" w:rsidRDefault="00F95393" w:rsidP="00F95393">
      <w:pPr>
        <w:spacing w:before="240"/>
        <w:jc w:val="both"/>
      </w:pPr>
      <w:r w:rsidRPr="001B0F70">
        <w:lastRenderedPageBreak/>
        <w:t xml:space="preserve">Com os avanços na programação surgiram abordagens com objetivo de simplificar a programação e garantir como resultado um </w:t>
      </w:r>
      <w:r w:rsidRPr="001B0F70">
        <w:rPr>
          <w:i/>
        </w:rPr>
        <w:t>software</w:t>
      </w:r>
      <w:r w:rsidRPr="001B0F70">
        <w:t xml:space="preserve"> de fácil manutenção não </w:t>
      </w:r>
      <w:r>
        <w:t xml:space="preserve">apenas para quem o desenvolveu, mas para todos os que futuramente irão trabalhar diretamente com este </w:t>
      </w:r>
      <w:r w:rsidRPr="001B0F70">
        <w:rPr>
          <w:i/>
        </w:rPr>
        <w:t>software</w:t>
      </w:r>
      <w:r>
        <w:rPr>
          <w:i/>
        </w:rPr>
        <w:t>.</w:t>
      </w:r>
    </w:p>
    <w:p w:rsidR="00F95393" w:rsidRPr="001B0F70" w:rsidRDefault="00F95393" w:rsidP="00F95393">
      <w:pPr>
        <w:spacing w:before="240"/>
        <w:jc w:val="both"/>
      </w:pPr>
      <w:r>
        <w:t xml:space="preserve">Assim como Pressman, Castilho (2011, p. 3) afirma que </w:t>
      </w:r>
      <w:r w:rsidRPr="001B0F70">
        <w:t>as princi</w:t>
      </w:r>
      <w:r w:rsidR="00E1647F">
        <w:t xml:space="preserve">pais vantagens em se utilizar </w:t>
      </w:r>
      <w:r w:rsidR="00E1647F">
        <w:rPr>
          <w:i/>
        </w:rPr>
        <w:t>Design P</w:t>
      </w:r>
      <w:r w:rsidRPr="001B0F70">
        <w:rPr>
          <w:i/>
        </w:rPr>
        <w:t>atterns</w:t>
      </w:r>
      <w:r w:rsidRPr="001B0F70">
        <w:t xml:space="preserve"> são: </w:t>
      </w:r>
    </w:p>
    <w:p w:rsidR="00F95393" w:rsidRPr="001B0F70" w:rsidRDefault="00F95393" w:rsidP="00A72349">
      <w:pPr>
        <w:pStyle w:val="PargrafodaLista"/>
        <w:numPr>
          <w:ilvl w:val="0"/>
          <w:numId w:val="129"/>
        </w:numPr>
        <w:spacing w:before="240" w:line="240" w:lineRule="auto"/>
        <w:jc w:val="both"/>
        <w:rPr>
          <w:sz w:val="20"/>
        </w:rPr>
      </w:pPr>
      <w:r w:rsidRPr="001B0F70">
        <w:rPr>
          <w:sz w:val="20"/>
        </w:rPr>
        <w:t>vocabulário comum entre desenvolvedores: os desenvolvedores que conhecem padrões podem conversar “dando nome aos bois”, ou seja, ao invés de explicar a solução contando uma história (muitas vezes confusa), pode-se dizer “utilizei padrão X”;</w:t>
      </w:r>
    </w:p>
    <w:p w:rsidR="00F95393" w:rsidRPr="001B0F70" w:rsidRDefault="00F95393" w:rsidP="00A72349">
      <w:pPr>
        <w:pStyle w:val="PargrafodaLista"/>
        <w:numPr>
          <w:ilvl w:val="0"/>
          <w:numId w:val="129"/>
        </w:numPr>
        <w:spacing w:before="240" w:line="240" w:lineRule="auto"/>
        <w:jc w:val="both"/>
        <w:rPr>
          <w:sz w:val="20"/>
        </w:rPr>
      </w:pPr>
      <w:r w:rsidRPr="001B0F70">
        <w:rPr>
          <w:sz w:val="20"/>
        </w:rPr>
        <w:t>facilidade na aplicação de técnicas e princípios de orientação a objetos, como herança, composição e polimorfismo;</w:t>
      </w:r>
    </w:p>
    <w:p w:rsidR="00F95393" w:rsidRPr="001B0F70" w:rsidRDefault="00F95393" w:rsidP="00A72349">
      <w:pPr>
        <w:pStyle w:val="PargrafodaLista"/>
        <w:numPr>
          <w:ilvl w:val="0"/>
          <w:numId w:val="129"/>
        </w:numPr>
        <w:spacing w:before="240" w:line="240" w:lineRule="auto"/>
        <w:jc w:val="both"/>
        <w:rPr>
          <w:sz w:val="20"/>
        </w:rPr>
      </w:pPr>
      <w:r w:rsidRPr="001B0F70">
        <w:rPr>
          <w:sz w:val="20"/>
        </w:rPr>
        <w:t>refatoração de um código ruim, altamente acoplado e de baixa coesão;</w:t>
      </w:r>
    </w:p>
    <w:p w:rsidR="00F95393" w:rsidRPr="001B0F70" w:rsidRDefault="00F95393" w:rsidP="00A72349">
      <w:pPr>
        <w:pStyle w:val="PargrafodaLista"/>
        <w:numPr>
          <w:ilvl w:val="0"/>
          <w:numId w:val="129"/>
        </w:numPr>
        <w:spacing w:before="240" w:line="240" w:lineRule="auto"/>
        <w:jc w:val="both"/>
        <w:rPr>
          <w:sz w:val="20"/>
        </w:rPr>
      </w:pPr>
      <w:r w:rsidRPr="001B0F70">
        <w:rPr>
          <w:sz w:val="20"/>
        </w:rPr>
        <w:t xml:space="preserve">todos esses itens colaboram para melhor facilidade de extensão e manutenção do </w:t>
      </w:r>
      <w:r w:rsidRPr="001B0F70">
        <w:rPr>
          <w:i/>
          <w:sz w:val="20"/>
        </w:rPr>
        <w:t>software</w:t>
      </w:r>
      <w:r w:rsidRPr="001B0F70">
        <w:rPr>
          <w:sz w:val="20"/>
        </w:rPr>
        <w:t xml:space="preserve">. </w:t>
      </w:r>
    </w:p>
    <w:p w:rsidR="00F95393" w:rsidRDefault="00E1647F" w:rsidP="00F95393">
      <w:pPr>
        <w:jc w:val="both"/>
      </w:pPr>
      <w:r>
        <w:t>Para facilitara visualização dos padrões aplicados no projeto EzMart, o Quadro</w:t>
      </w:r>
      <w:r w:rsidR="00755432">
        <w:t xml:space="preserve"> 6</w:t>
      </w:r>
      <w:r>
        <w:t xml:space="preserve"> demonstra-os.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3905"/>
        <w:gridCol w:w="3071"/>
      </w:tblGrid>
      <w:tr w:rsidR="00E1647F" w:rsidTr="00E1647F">
        <w:trPr>
          <w:trHeight w:val="507"/>
        </w:trPr>
        <w:tc>
          <w:tcPr>
            <w:tcW w:w="2235" w:type="dxa"/>
            <w:shd w:val="clear" w:color="auto" w:fill="66FFFF"/>
          </w:tcPr>
          <w:p w:rsidR="00E1647F" w:rsidRPr="00A32252" w:rsidRDefault="00E1647F" w:rsidP="00042D9B">
            <w:pPr>
              <w:jc w:val="center"/>
              <w:rPr>
                <w:b/>
                <w:szCs w:val="24"/>
              </w:rPr>
            </w:pPr>
            <w:r w:rsidRPr="00A32252">
              <w:rPr>
                <w:b/>
                <w:szCs w:val="24"/>
              </w:rPr>
              <w:t>Tipos GoF</w:t>
            </w:r>
          </w:p>
        </w:tc>
        <w:tc>
          <w:tcPr>
            <w:tcW w:w="3905" w:type="dxa"/>
            <w:shd w:val="clear" w:color="auto" w:fill="66FFFF"/>
          </w:tcPr>
          <w:p w:rsidR="00E1647F" w:rsidRPr="00A32252" w:rsidRDefault="00E1647F" w:rsidP="00042D9B">
            <w:pPr>
              <w:jc w:val="center"/>
              <w:rPr>
                <w:b/>
                <w:szCs w:val="24"/>
              </w:rPr>
            </w:pPr>
            <w:r w:rsidRPr="00A32252">
              <w:rPr>
                <w:b/>
                <w:szCs w:val="24"/>
              </w:rPr>
              <w:t>Padrões utilizados</w:t>
            </w:r>
          </w:p>
        </w:tc>
        <w:tc>
          <w:tcPr>
            <w:tcW w:w="3071" w:type="dxa"/>
            <w:shd w:val="clear" w:color="auto" w:fill="66FFFF"/>
          </w:tcPr>
          <w:p w:rsidR="00E1647F" w:rsidRPr="00A32252" w:rsidRDefault="00E1647F" w:rsidP="00042D9B">
            <w:pPr>
              <w:jc w:val="center"/>
              <w:rPr>
                <w:b/>
                <w:szCs w:val="24"/>
              </w:rPr>
            </w:pPr>
            <w:r w:rsidRPr="00A32252">
              <w:rPr>
                <w:b/>
                <w:szCs w:val="24"/>
              </w:rPr>
              <w:t>Implementações do padrão</w:t>
            </w:r>
          </w:p>
        </w:tc>
      </w:tr>
      <w:tr w:rsidR="00E1647F" w:rsidTr="00042D9B">
        <w:tc>
          <w:tcPr>
            <w:tcW w:w="2235" w:type="dxa"/>
          </w:tcPr>
          <w:p w:rsidR="00E1647F" w:rsidRDefault="00E1647F" w:rsidP="00042D9B">
            <w:pPr>
              <w:rPr>
                <w:szCs w:val="24"/>
              </w:rPr>
            </w:pPr>
            <w:r>
              <w:rPr>
                <w:szCs w:val="24"/>
              </w:rPr>
              <w:t>Criacional</w:t>
            </w:r>
          </w:p>
        </w:tc>
        <w:tc>
          <w:tcPr>
            <w:tcW w:w="3905" w:type="dxa"/>
          </w:tcPr>
          <w:p w:rsidR="00E1647F" w:rsidRPr="00A32252" w:rsidRDefault="00E1647F" w:rsidP="00042D9B">
            <w:pPr>
              <w:rPr>
                <w:i/>
                <w:szCs w:val="24"/>
              </w:rPr>
            </w:pPr>
            <w:r>
              <w:rPr>
                <w:i/>
                <w:szCs w:val="24"/>
              </w:rPr>
              <w:t>Singleton</w:t>
            </w:r>
          </w:p>
        </w:tc>
        <w:tc>
          <w:tcPr>
            <w:tcW w:w="3071" w:type="dxa"/>
          </w:tcPr>
          <w:p w:rsidR="00E1647F" w:rsidRDefault="00E1647F" w:rsidP="00042D9B">
            <w:pPr>
              <w:rPr>
                <w:szCs w:val="24"/>
              </w:rPr>
            </w:pPr>
            <w:r>
              <w:rPr>
                <w:szCs w:val="24"/>
              </w:rPr>
              <w:t>ConnectionManager.java</w:t>
            </w:r>
          </w:p>
        </w:tc>
      </w:tr>
      <w:tr w:rsidR="00E713D0" w:rsidTr="00042D9B">
        <w:tc>
          <w:tcPr>
            <w:tcW w:w="2235" w:type="dxa"/>
          </w:tcPr>
          <w:p w:rsidR="00E713D0" w:rsidRDefault="00E713D0" w:rsidP="00042D9B">
            <w:pPr>
              <w:rPr>
                <w:szCs w:val="24"/>
              </w:rPr>
            </w:pPr>
            <w:r>
              <w:rPr>
                <w:szCs w:val="24"/>
              </w:rPr>
              <w:t>Comportamental</w:t>
            </w:r>
          </w:p>
        </w:tc>
        <w:tc>
          <w:tcPr>
            <w:tcW w:w="3905" w:type="dxa"/>
          </w:tcPr>
          <w:p w:rsidR="00E713D0" w:rsidRPr="00E713D0" w:rsidRDefault="00E713D0" w:rsidP="00042D9B">
            <w:pPr>
              <w:rPr>
                <w:szCs w:val="24"/>
              </w:rPr>
            </w:pPr>
            <w:r>
              <w:rPr>
                <w:szCs w:val="24"/>
              </w:rPr>
              <w:t>Iterator</w:t>
            </w:r>
          </w:p>
        </w:tc>
        <w:tc>
          <w:tcPr>
            <w:tcW w:w="3071" w:type="dxa"/>
          </w:tcPr>
          <w:p w:rsidR="00E713D0" w:rsidRDefault="00E713D0" w:rsidP="00042D9B">
            <w:pPr>
              <w:rPr>
                <w:szCs w:val="24"/>
              </w:rPr>
            </w:pPr>
            <w:r>
              <w:rPr>
                <w:szCs w:val="24"/>
              </w:rPr>
              <w:t>java.util</w:t>
            </w:r>
          </w:p>
        </w:tc>
      </w:tr>
      <w:tr w:rsidR="00E1647F" w:rsidTr="00042D9B">
        <w:tc>
          <w:tcPr>
            <w:tcW w:w="2235" w:type="dxa"/>
          </w:tcPr>
          <w:p w:rsidR="00E1647F" w:rsidRDefault="00E1647F" w:rsidP="00042D9B">
            <w:pPr>
              <w:rPr>
                <w:szCs w:val="24"/>
              </w:rPr>
            </w:pPr>
            <w:r>
              <w:rPr>
                <w:szCs w:val="24"/>
              </w:rPr>
              <w:t>Outros padrões</w:t>
            </w:r>
          </w:p>
        </w:tc>
        <w:tc>
          <w:tcPr>
            <w:tcW w:w="3905" w:type="dxa"/>
          </w:tcPr>
          <w:p w:rsidR="00E1647F" w:rsidRPr="00252FD2" w:rsidRDefault="00E1647F" w:rsidP="00042D9B">
            <w:pPr>
              <w:rPr>
                <w:szCs w:val="24"/>
                <w:lang w:val="en-US"/>
              </w:rPr>
            </w:pPr>
            <w:r w:rsidRPr="00E1647F">
              <w:rPr>
                <w:i/>
                <w:szCs w:val="24"/>
                <w:lang w:val="en-US"/>
              </w:rPr>
              <w:t>Model-View-Controller</w:t>
            </w:r>
            <w:r w:rsidRPr="00252FD2">
              <w:rPr>
                <w:szCs w:val="24"/>
                <w:lang w:val="en-US"/>
              </w:rPr>
              <w:t xml:space="preserve"> (MVC)</w:t>
            </w:r>
          </w:p>
          <w:p w:rsidR="00E1647F" w:rsidRPr="00252FD2" w:rsidRDefault="00E1647F" w:rsidP="00042D9B">
            <w:pPr>
              <w:rPr>
                <w:szCs w:val="24"/>
                <w:lang w:val="en-US"/>
              </w:rPr>
            </w:pPr>
            <w:r w:rsidRPr="00E1647F">
              <w:rPr>
                <w:i/>
                <w:szCs w:val="24"/>
                <w:lang w:val="en-US"/>
              </w:rPr>
              <w:t>Data Access Object</w:t>
            </w:r>
            <w:r w:rsidRPr="00252FD2">
              <w:rPr>
                <w:szCs w:val="24"/>
                <w:lang w:val="en-US"/>
              </w:rPr>
              <w:t xml:space="preserve"> (DAO)</w:t>
            </w:r>
          </w:p>
          <w:p w:rsidR="00E1647F" w:rsidRPr="00E1647F" w:rsidRDefault="00E1647F" w:rsidP="00042D9B">
            <w:pPr>
              <w:rPr>
                <w:i/>
                <w:szCs w:val="24"/>
              </w:rPr>
            </w:pPr>
            <w:r w:rsidRPr="00E1647F">
              <w:rPr>
                <w:i/>
                <w:szCs w:val="24"/>
              </w:rPr>
              <w:t>Criteria</w:t>
            </w:r>
          </w:p>
        </w:tc>
        <w:tc>
          <w:tcPr>
            <w:tcW w:w="3071" w:type="dxa"/>
          </w:tcPr>
          <w:p w:rsidR="00E1647F" w:rsidRDefault="00E1647F" w:rsidP="00042D9B">
            <w:pPr>
              <w:keepNext/>
              <w:rPr>
                <w:szCs w:val="24"/>
              </w:rPr>
            </w:pPr>
            <w:r w:rsidRPr="00E1647F">
              <w:rPr>
                <w:i/>
                <w:szCs w:val="24"/>
              </w:rPr>
              <w:t>Spring</w:t>
            </w:r>
            <w:r>
              <w:rPr>
                <w:szCs w:val="24"/>
              </w:rPr>
              <w:t xml:space="preserve"> MVC</w:t>
            </w:r>
          </w:p>
        </w:tc>
      </w:tr>
    </w:tbl>
    <w:p w:rsidR="00E1647F" w:rsidRPr="00E1647F" w:rsidRDefault="00E1647F" w:rsidP="00E1647F">
      <w:pPr>
        <w:pStyle w:val="Legenda"/>
        <w:spacing w:after="0"/>
        <w:jc w:val="both"/>
        <w:rPr>
          <w:color w:val="auto"/>
        </w:rPr>
      </w:pPr>
      <w:bookmarkStart w:id="218" w:name="_Toc523855429"/>
      <w:r>
        <w:rPr>
          <w:color w:val="auto"/>
        </w:rPr>
        <w:t>Quadro</w:t>
      </w:r>
      <w:r w:rsidRPr="00E1647F">
        <w:rPr>
          <w:color w:val="auto"/>
        </w:rPr>
        <w:t xml:space="preserve"> </w:t>
      </w:r>
      <w:r w:rsidRPr="00E1647F">
        <w:rPr>
          <w:color w:val="auto"/>
        </w:rPr>
        <w:fldChar w:fldCharType="begin"/>
      </w:r>
      <w:r w:rsidRPr="00E1647F">
        <w:rPr>
          <w:color w:val="auto"/>
        </w:rPr>
        <w:instrText xml:space="preserve"> SEQ Tabela \* ARABIC </w:instrText>
      </w:r>
      <w:r w:rsidRPr="00E1647F">
        <w:rPr>
          <w:color w:val="auto"/>
        </w:rPr>
        <w:fldChar w:fldCharType="separate"/>
      </w:r>
      <w:r w:rsidR="00755432">
        <w:rPr>
          <w:noProof/>
          <w:color w:val="auto"/>
        </w:rPr>
        <w:t>6</w:t>
      </w:r>
      <w:r w:rsidRPr="00E1647F">
        <w:rPr>
          <w:color w:val="auto"/>
        </w:rPr>
        <w:fldChar w:fldCharType="end"/>
      </w:r>
      <w:r w:rsidRPr="00E1647F">
        <w:rPr>
          <w:color w:val="auto"/>
        </w:rPr>
        <w:t>- Padrões de projeto</w:t>
      </w:r>
      <w:bookmarkEnd w:id="218"/>
    </w:p>
    <w:p w:rsidR="00E1647F" w:rsidRDefault="00E1647F" w:rsidP="009359E5">
      <w:pPr>
        <w:pStyle w:val="Legenda"/>
        <w:spacing w:line="360" w:lineRule="auto"/>
        <w:jc w:val="both"/>
        <w:rPr>
          <w:color w:val="auto"/>
        </w:rPr>
      </w:pPr>
      <w:r w:rsidRPr="00E1647F">
        <w:rPr>
          <w:color w:val="auto"/>
        </w:rPr>
        <w:t>Fonte: Equipe (2018)</w:t>
      </w:r>
    </w:p>
    <w:p w:rsidR="00E713D0" w:rsidRDefault="00E713D0" w:rsidP="009359E5">
      <w:pPr>
        <w:jc w:val="both"/>
      </w:pPr>
      <w:r>
        <w:t xml:space="preserve">O Quadro 5 mostra os padrões do tipo GoF, que foram devidamente abordados no livro </w:t>
      </w:r>
      <w:r w:rsidRPr="00E713D0">
        <w:rPr>
          <w:i/>
        </w:rPr>
        <w:t>Design Patterns</w:t>
      </w:r>
      <w:r>
        <w:t xml:space="preserve"> lançado em 199, dentre os 23 padrões descritos neste livro</w:t>
      </w:r>
      <w:r w:rsidR="009359E5">
        <w:t xml:space="preserve">. Os 4 autores ficaram conhecidos como a </w:t>
      </w:r>
      <w:r w:rsidR="009359E5" w:rsidRPr="009359E5">
        <w:rPr>
          <w:i/>
        </w:rPr>
        <w:t>Gang of Four</w:t>
      </w:r>
      <w:r>
        <w:t xml:space="preserve"> (GoF).</w:t>
      </w:r>
      <w:r w:rsidR="009359E5">
        <w:t xml:space="preserve"> </w:t>
      </w:r>
      <w:r>
        <w:t>Os tipos de padrões GoF podem ser divididos em categorias, são elas:</w:t>
      </w:r>
    </w:p>
    <w:p w:rsidR="00E713D0" w:rsidRDefault="00E713D0" w:rsidP="00A72349">
      <w:pPr>
        <w:pStyle w:val="NormalWeb"/>
        <w:numPr>
          <w:ilvl w:val="0"/>
          <w:numId w:val="130"/>
        </w:numPr>
        <w:shd w:val="clear" w:color="auto" w:fill="FFFFFF"/>
        <w:spacing w:before="0" w:beforeAutospacing="0" w:after="360" w:afterAutospacing="0" w:line="360" w:lineRule="auto"/>
        <w:jc w:val="both"/>
      </w:pPr>
      <w:r>
        <w:t>criacional;</w:t>
      </w:r>
    </w:p>
    <w:p w:rsidR="00E713D0" w:rsidRDefault="00E713D0" w:rsidP="00A72349">
      <w:pPr>
        <w:pStyle w:val="NormalWeb"/>
        <w:numPr>
          <w:ilvl w:val="0"/>
          <w:numId w:val="130"/>
        </w:numPr>
        <w:shd w:val="clear" w:color="auto" w:fill="FFFFFF"/>
        <w:spacing w:before="0" w:beforeAutospacing="0" w:after="360" w:afterAutospacing="0" w:line="360" w:lineRule="auto"/>
        <w:jc w:val="both"/>
      </w:pPr>
      <w:r>
        <w:lastRenderedPageBreak/>
        <w:t>estrutural;</w:t>
      </w:r>
    </w:p>
    <w:p w:rsidR="00E713D0" w:rsidRDefault="00E713D0" w:rsidP="00A72349">
      <w:pPr>
        <w:pStyle w:val="NormalWeb"/>
        <w:numPr>
          <w:ilvl w:val="0"/>
          <w:numId w:val="130"/>
        </w:numPr>
        <w:shd w:val="clear" w:color="auto" w:fill="FFFFFF"/>
        <w:spacing w:before="0" w:beforeAutospacing="0" w:after="360" w:afterAutospacing="0" w:line="360" w:lineRule="auto"/>
        <w:jc w:val="both"/>
      </w:pPr>
      <w:r>
        <w:t>comportamental.</w:t>
      </w:r>
    </w:p>
    <w:p w:rsidR="00E713D0" w:rsidRDefault="00E713D0" w:rsidP="009359E5">
      <w:pPr>
        <w:jc w:val="both"/>
      </w:pPr>
      <w:r>
        <w:t xml:space="preserve">Entretanto, utiliza-se no projeto EzMart a categoria criacional e comportamental, porém existem outros padrões que não foram catalogados dentre os 23 padrões, mas devem ser considerados como um. São os exemplos citados na </w:t>
      </w:r>
      <w:r w:rsidR="00806DD2">
        <w:t>terceira</w:t>
      </w:r>
      <w:r>
        <w:t xml:space="preserve"> linha do Quadro 5.</w:t>
      </w:r>
    </w:p>
    <w:p w:rsidR="00F95393" w:rsidRDefault="00F95393" w:rsidP="009359E5">
      <w:pPr>
        <w:jc w:val="both"/>
      </w:pPr>
      <w:r>
        <w:rPr>
          <w:szCs w:val="24"/>
        </w:rPr>
        <w:t>O sistema EzMart em sua arquitetura</w:t>
      </w:r>
      <w:r w:rsidRPr="001B0F70">
        <w:rPr>
          <w:szCs w:val="24"/>
        </w:rPr>
        <w:t>, utiliza o padrão M</w:t>
      </w:r>
      <w:r>
        <w:rPr>
          <w:szCs w:val="24"/>
        </w:rPr>
        <w:t xml:space="preserve">VC. </w:t>
      </w:r>
      <w:r w:rsidR="00806DD2">
        <w:t xml:space="preserve">Model-View-Controller (MVC) é um padrão concebido no Centro de Pesquisa da XEROX PARC (EUA), entre os anos de 1978-79. </w:t>
      </w:r>
      <w:r>
        <w:t xml:space="preserve">O padrão MVC é um </w:t>
      </w:r>
      <w:r w:rsidRPr="00F95393">
        <w:rPr>
          <w:i/>
        </w:rPr>
        <w:t xml:space="preserve">framework </w:t>
      </w:r>
      <w:r>
        <w:t xml:space="preserve">que permite o desenvolvimento de um </w:t>
      </w:r>
      <w:r w:rsidRPr="00F95393">
        <w:rPr>
          <w:i/>
        </w:rPr>
        <w:t xml:space="preserve">software </w:t>
      </w:r>
      <w:r>
        <w:t xml:space="preserve">estabelecendo um padrão de qualidade, proporcionando facilidade de manutenção, fator devidamente importante quando o </w:t>
      </w:r>
      <w:r w:rsidRPr="00F95393">
        <w:rPr>
          <w:i/>
        </w:rPr>
        <w:t>software</w:t>
      </w:r>
      <w:r>
        <w:t xml:space="preserve"> ultrapassa a sua etapa de implantação, ou seja, quando que por algum tempo está em produção sendo utilizado por diversas pessoas. </w:t>
      </w:r>
    </w:p>
    <w:p w:rsidR="00F95393" w:rsidRDefault="00F95393" w:rsidP="00F95393">
      <w:pPr>
        <w:jc w:val="both"/>
      </w:pPr>
      <w:r>
        <w:t>O padrão MVC possui três camadas, que são responsáveis por permitir uma alta coesão entre o que é desenvolvido, ou seja, permite que cada uma das camadas exerça somente uma funcionalidade e que estas camadas possam se comunicar, trocando as informações necessárias. As camadas do padrão MVC são:</w:t>
      </w:r>
    </w:p>
    <w:p w:rsidR="00F95393" w:rsidRPr="001B0F70" w:rsidRDefault="00F95393" w:rsidP="00A72349">
      <w:pPr>
        <w:pStyle w:val="NormalWeb"/>
        <w:numPr>
          <w:ilvl w:val="0"/>
          <w:numId w:val="130"/>
        </w:numPr>
        <w:shd w:val="clear" w:color="auto" w:fill="FFFFFF"/>
        <w:spacing w:before="0" w:beforeAutospacing="0" w:after="360" w:afterAutospacing="0" w:line="360" w:lineRule="auto"/>
        <w:jc w:val="both"/>
      </w:pPr>
      <w:r w:rsidRPr="001707AD">
        <w:t>Model</w:t>
      </w:r>
      <w:r w:rsidRPr="001B0F70">
        <w:t xml:space="preserve"> é o responsável pela manipulação dos dados, faz a leitura, escrita e validação dos dados contidos na aplicação;</w:t>
      </w:r>
    </w:p>
    <w:p w:rsidR="00F95393" w:rsidRPr="001B0F70" w:rsidRDefault="00F95393" w:rsidP="00A72349">
      <w:pPr>
        <w:pStyle w:val="NormalWeb"/>
        <w:numPr>
          <w:ilvl w:val="0"/>
          <w:numId w:val="130"/>
        </w:numPr>
        <w:shd w:val="clear" w:color="auto" w:fill="FFFFFF"/>
        <w:spacing w:before="0" w:beforeAutospacing="0" w:after="360" w:afterAutospacing="0" w:line="360" w:lineRule="auto"/>
        <w:jc w:val="both"/>
      </w:pPr>
      <w:r w:rsidRPr="001707AD">
        <w:t xml:space="preserve">View </w:t>
      </w:r>
      <w:r w:rsidRPr="001B0F70">
        <w:t>é a camada de interação com o usuário. Ela é responsável por apresentar aos usuários as informações por meio de uma interface;</w:t>
      </w:r>
    </w:p>
    <w:p w:rsidR="00F95393" w:rsidRPr="001B0F70" w:rsidRDefault="00F95393" w:rsidP="00A72349">
      <w:pPr>
        <w:pStyle w:val="NormalWeb"/>
        <w:numPr>
          <w:ilvl w:val="0"/>
          <w:numId w:val="130"/>
        </w:numPr>
        <w:shd w:val="clear" w:color="auto" w:fill="FFFFFF"/>
        <w:spacing w:before="0" w:beforeAutospacing="0" w:after="360" w:afterAutospacing="0" w:line="360" w:lineRule="auto"/>
        <w:jc w:val="both"/>
      </w:pPr>
      <w:r w:rsidRPr="001707AD">
        <w:t xml:space="preserve">Controller </w:t>
      </w:r>
      <w:r w:rsidRPr="001B0F70">
        <w:t xml:space="preserve">é o responsável por receber e interpretar todas as requisições dos usuários, encaminhando-as em forma de comandos para cada parte responsável. </w:t>
      </w:r>
    </w:p>
    <w:p w:rsidR="00F95393" w:rsidRDefault="00F95393" w:rsidP="00F95393">
      <w:pPr>
        <w:jc w:val="both"/>
      </w:pPr>
      <w:r>
        <w:t xml:space="preserve">Além disso, as três camadas do padrão MVC podem estender-se em outras subcamadas que desempenham papéis específicos dentro de um sistema. Em se tratar de um trabalho científico, é de extrema importância que estas características sejam abordadas de forma documental, por isso, a seguir, a imagem ilustra o funcionamento das três camadas e as subcamadas. </w:t>
      </w:r>
    </w:p>
    <w:p w:rsidR="00F95393" w:rsidRDefault="00F95393" w:rsidP="00F95393">
      <w:pPr>
        <w:keepNext/>
        <w:ind w:left="360"/>
        <w:jc w:val="center"/>
      </w:pPr>
      <w:r>
        <w:rPr>
          <w:noProof/>
          <w:lang w:eastAsia="pt-BR"/>
        </w:rPr>
        <w:lastRenderedPageBreak/>
        <w:drawing>
          <wp:inline distT="0" distB="0" distL="0" distR="0" wp14:anchorId="0FBEBB2D" wp14:editId="231F7907">
            <wp:extent cx="5753100" cy="2114550"/>
            <wp:effectExtent l="1905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srcRect/>
                    <a:stretch>
                      <a:fillRect/>
                    </a:stretch>
                  </pic:blipFill>
                  <pic:spPr bwMode="auto">
                    <a:xfrm>
                      <a:off x="0" y="0"/>
                      <a:ext cx="5753100" cy="2114550"/>
                    </a:xfrm>
                    <a:prstGeom prst="rect">
                      <a:avLst/>
                    </a:prstGeom>
                    <a:noFill/>
                    <a:ln w="9525">
                      <a:noFill/>
                      <a:miter lim="800000"/>
                      <a:headEnd/>
                      <a:tailEnd/>
                    </a:ln>
                  </pic:spPr>
                </pic:pic>
              </a:graphicData>
            </a:graphic>
          </wp:inline>
        </w:drawing>
      </w:r>
    </w:p>
    <w:p w:rsidR="00F95393" w:rsidRPr="00F95393" w:rsidRDefault="00F95393" w:rsidP="00F95393">
      <w:pPr>
        <w:pStyle w:val="Legenda"/>
        <w:spacing w:after="0"/>
        <w:jc w:val="both"/>
        <w:rPr>
          <w:color w:val="auto"/>
        </w:rPr>
      </w:pPr>
      <w:bookmarkStart w:id="219" w:name="_Toc523855387"/>
      <w:r w:rsidRPr="00F95393">
        <w:rPr>
          <w:color w:val="auto"/>
        </w:rPr>
        <w:t xml:space="preserve">Figura </w:t>
      </w:r>
      <w:r w:rsidRPr="00F95393">
        <w:rPr>
          <w:color w:val="auto"/>
        </w:rPr>
        <w:fldChar w:fldCharType="begin"/>
      </w:r>
      <w:r w:rsidRPr="00F95393">
        <w:rPr>
          <w:color w:val="auto"/>
        </w:rPr>
        <w:instrText xml:space="preserve"> SEQ Figura \* ARABIC </w:instrText>
      </w:r>
      <w:r w:rsidRPr="00F95393">
        <w:rPr>
          <w:color w:val="auto"/>
        </w:rPr>
        <w:fldChar w:fldCharType="separate"/>
      </w:r>
      <w:r w:rsidR="00A2678F">
        <w:rPr>
          <w:noProof/>
          <w:color w:val="auto"/>
        </w:rPr>
        <w:t>39</w:t>
      </w:r>
      <w:r w:rsidRPr="00F95393">
        <w:rPr>
          <w:color w:val="auto"/>
        </w:rPr>
        <w:fldChar w:fldCharType="end"/>
      </w:r>
      <w:r w:rsidRPr="00F95393">
        <w:rPr>
          <w:color w:val="auto"/>
        </w:rPr>
        <w:t>- Padão MVC</w:t>
      </w:r>
      <w:bookmarkEnd w:id="219"/>
    </w:p>
    <w:p w:rsidR="00F95393" w:rsidRPr="00F95393" w:rsidRDefault="00F95393" w:rsidP="001707AD">
      <w:pPr>
        <w:pStyle w:val="Legenda"/>
        <w:spacing w:line="360" w:lineRule="auto"/>
        <w:jc w:val="both"/>
        <w:rPr>
          <w:color w:val="auto"/>
        </w:rPr>
      </w:pPr>
      <w:r w:rsidRPr="00F95393">
        <w:rPr>
          <w:color w:val="auto"/>
        </w:rPr>
        <w:t>Fonte: Equipe (2018)</w:t>
      </w:r>
    </w:p>
    <w:p w:rsidR="00F95393" w:rsidRPr="00806DD2" w:rsidRDefault="00F95393" w:rsidP="001707AD">
      <w:pPr>
        <w:jc w:val="both"/>
      </w:pPr>
      <w:r>
        <w:t xml:space="preserve">Em termos técnicos, a primeira camada a receber quaisquer requisições dos usuários EzMart através de uma das interfaces, é a camada de </w:t>
      </w:r>
      <w:r w:rsidRPr="00F95393">
        <w:rPr>
          <w:i/>
        </w:rPr>
        <w:t>Controller.</w:t>
      </w:r>
      <w:r>
        <w:t xml:space="preserve"> As requisições do usuário passam por uma subcamada ainda dentro da camada de </w:t>
      </w:r>
      <w:r w:rsidRPr="00F95393">
        <w:rPr>
          <w:i/>
        </w:rPr>
        <w:t>Controler</w:t>
      </w:r>
      <w:r>
        <w:t xml:space="preserve">, denominada </w:t>
      </w:r>
      <w:r w:rsidRPr="00F95393">
        <w:rPr>
          <w:i/>
        </w:rPr>
        <w:t xml:space="preserve">Intercept Filter (IF), </w:t>
      </w:r>
      <w:r>
        <w:t>que faz as verificações necessárias no quesito de restrições em nível de acesso dos usuários, conhecido também como “cadeia de responsabilidade”.</w:t>
      </w:r>
      <w:r w:rsidR="00806DD2">
        <w:t xml:space="preserve"> Além disso, o </w:t>
      </w:r>
      <w:r w:rsidR="00806DD2">
        <w:rPr>
          <w:i/>
        </w:rPr>
        <w:t>Intercept Filter (</w:t>
      </w:r>
      <w:r w:rsidR="00F06841">
        <w:rPr>
          <w:i/>
        </w:rPr>
        <w:t xml:space="preserve">IF) </w:t>
      </w:r>
      <w:r w:rsidR="00F06841">
        <w:t>também</w:t>
      </w:r>
      <w:r w:rsidR="00806DD2">
        <w:t xml:space="preserve"> é considerado como um padrão não catalogado como GoF, porém, tão importante como os outros.</w:t>
      </w:r>
    </w:p>
    <w:p w:rsidR="00F95393" w:rsidRDefault="00F95393" w:rsidP="00F95393">
      <w:pPr>
        <w:jc w:val="both"/>
      </w:pPr>
      <w:r>
        <w:t xml:space="preserve">Conseguinte, o </w:t>
      </w:r>
      <w:r w:rsidRPr="00F95393">
        <w:rPr>
          <w:i/>
        </w:rPr>
        <w:t xml:space="preserve">Front Controller (FC), </w:t>
      </w:r>
      <w:r>
        <w:t xml:space="preserve">localiza as classes de </w:t>
      </w:r>
      <w:r w:rsidRPr="00F95393">
        <w:rPr>
          <w:i/>
        </w:rPr>
        <w:t>Views</w:t>
      </w:r>
      <w:r>
        <w:t xml:space="preserve">, ou melhor, as classes que contém a interface com o usuário, e comunica-se por fim com o </w:t>
      </w:r>
      <w:r w:rsidRPr="00F95393">
        <w:rPr>
          <w:i/>
        </w:rPr>
        <w:t>Controller</w:t>
      </w:r>
      <w:r>
        <w:t xml:space="preserve">, que valida os passos e persistem as entidades da camada </w:t>
      </w:r>
      <w:r w:rsidRPr="00F95393">
        <w:rPr>
          <w:i/>
        </w:rPr>
        <w:t>Model</w:t>
      </w:r>
      <w:r>
        <w:t xml:space="preserve"> e comunica-se como DAO localizado no </w:t>
      </w:r>
      <w:r w:rsidRPr="00F95393">
        <w:rPr>
          <w:i/>
        </w:rPr>
        <w:t>Model</w:t>
      </w:r>
      <w:r>
        <w:t>.</w:t>
      </w:r>
    </w:p>
    <w:p w:rsidR="00F95393" w:rsidRPr="00F95393" w:rsidRDefault="00F95393" w:rsidP="00F95393">
      <w:pPr>
        <w:spacing w:before="240"/>
        <w:jc w:val="both"/>
        <w:rPr>
          <w:szCs w:val="24"/>
        </w:rPr>
      </w:pPr>
      <w:r>
        <w:t xml:space="preserve">Após receber as requisições do usuário e passar pelas subcamadas do </w:t>
      </w:r>
      <w:r w:rsidRPr="00F95393">
        <w:rPr>
          <w:i/>
        </w:rPr>
        <w:t>Controller</w:t>
      </w:r>
      <w:r>
        <w:t xml:space="preserve">, a camada seguinte é a </w:t>
      </w:r>
      <w:r w:rsidRPr="00F95393">
        <w:rPr>
          <w:i/>
        </w:rPr>
        <w:t>Model,</w:t>
      </w:r>
      <w:r>
        <w:t xml:space="preserve"> que tem como subcamadas: </w:t>
      </w:r>
      <w:r w:rsidRPr="00F95393">
        <w:rPr>
          <w:i/>
        </w:rPr>
        <w:t>Service</w:t>
      </w:r>
      <w:r>
        <w:t xml:space="preserve">, DAO e </w:t>
      </w:r>
      <w:r w:rsidRPr="00F95393">
        <w:rPr>
          <w:i/>
        </w:rPr>
        <w:t>Entitys</w:t>
      </w:r>
      <w:r>
        <w:t xml:space="preserve">. Os </w:t>
      </w:r>
      <w:r w:rsidRPr="00F95393">
        <w:rPr>
          <w:i/>
        </w:rPr>
        <w:t>Services</w:t>
      </w:r>
      <w:r>
        <w:t xml:space="preserve"> são os serviços prestados pela aplicação. O DAO (</w:t>
      </w:r>
      <w:r w:rsidRPr="00F95393">
        <w:rPr>
          <w:i/>
        </w:rPr>
        <w:t>Data Acess Object</w:t>
      </w:r>
      <w:r>
        <w:t xml:space="preserve">) é quem recebe as especificações com os métodos e parâmetros da </w:t>
      </w:r>
      <w:r w:rsidRPr="00F95393">
        <w:rPr>
          <w:i/>
        </w:rPr>
        <w:t>Service</w:t>
      </w:r>
      <w:r>
        <w:t xml:space="preserve"> realizando a conexão com o Banco de Dados e ainda </w:t>
      </w:r>
      <w:r w:rsidRPr="001B0F70">
        <w:rPr>
          <w:szCs w:val="24"/>
        </w:rPr>
        <w:t>possibilita ao desenvolvedor alterar a forma de persistir os dados sem influenciar no restante do sistema. Por meio de objetos DAO, torna-se possível realizar operações de gravação, leitura, alteração, exclusão</w:t>
      </w:r>
      <w:r w:rsidR="00806DD2">
        <w:rPr>
          <w:szCs w:val="24"/>
        </w:rPr>
        <w:t xml:space="preserve"> e pesquisa no banco de dados, e assim como os outros padrões, também é considerado um </w:t>
      </w:r>
      <w:r w:rsidR="00806DD2" w:rsidRPr="00806DD2">
        <w:rPr>
          <w:i/>
          <w:szCs w:val="24"/>
        </w:rPr>
        <w:t>design pattern</w:t>
      </w:r>
      <w:r w:rsidR="00806DD2">
        <w:rPr>
          <w:szCs w:val="24"/>
        </w:rPr>
        <w:t xml:space="preserve"> importante</w:t>
      </w:r>
      <w:r>
        <w:rPr>
          <w:szCs w:val="24"/>
        </w:rPr>
        <w:t xml:space="preserve"> </w:t>
      </w:r>
      <w:r>
        <w:t xml:space="preserve">As </w:t>
      </w:r>
      <w:r w:rsidRPr="00F95393">
        <w:rPr>
          <w:i/>
        </w:rPr>
        <w:t>Entitys</w:t>
      </w:r>
      <w:r>
        <w:t xml:space="preserve"> são as entidades que prestam serviços para a aplicação e que guardam diversas informações pertinentes a ela de forma organizada. </w:t>
      </w:r>
    </w:p>
    <w:p w:rsidR="00F95393" w:rsidRDefault="00F95393" w:rsidP="00F95393">
      <w:pPr>
        <w:spacing w:before="240"/>
        <w:jc w:val="both"/>
        <w:rPr>
          <w:szCs w:val="24"/>
        </w:rPr>
      </w:pPr>
      <w:r>
        <w:rPr>
          <w:szCs w:val="24"/>
        </w:rPr>
        <w:lastRenderedPageBreak/>
        <w:t xml:space="preserve">Dentre o padrão MVC adotado para o desenvolvimento do sistema EzMart, também </w:t>
      </w:r>
      <w:r w:rsidRPr="001B0F70">
        <w:rPr>
          <w:szCs w:val="24"/>
        </w:rPr>
        <w:t xml:space="preserve">é </w:t>
      </w:r>
      <w:r>
        <w:rPr>
          <w:szCs w:val="24"/>
        </w:rPr>
        <w:t>adotado</w:t>
      </w:r>
      <w:r w:rsidRPr="001B0F70">
        <w:rPr>
          <w:szCs w:val="24"/>
        </w:rPr>
        <w:t xml:space="preserve"> o padrão </w:t>
      </w:r>
      <w:r w:rsidRPr="001B0F70">
        <w:rPr>
          <w:i/>
          <w:szCs w:val="24"/>
        </w:rPr>
        <w:t>Singleton</w:t>
      </w:r>
      <w:r w:rsidRPr="001B0F70">
        <w:rPr>
          <w:szCs w:val="24"/>
        </w:rPr>
        <w:t xml:space="preserve">, que segundo Medeiros (2013, p. 2) “[...] tem como definição garantir que uma classe tenha apenas uma instância de si mesma e que forneça um ponto global de acesso a ela”. Em outras palavras, pode-se dizer que uma classe gerência sua própria e única instância, evitando que qualquer outra classe crie uma instância dela. </w:t>
      </w:r>
    </w:p>
    <w:p w:rsidR="00130EDE" w:rsidRDefault="00130EDE" w:rsidP="00F95393">
      <w:pPr>
        <w:spacing w:before="240"/>
        <w:jc w:val="both"/>
        <w:rPr>
          <w:szCs w:val="24"/>
        </w:rPr>
      </w:pPr>
      <w:r>
        <w:rPr>
          <w:szCs w:val="24"/>
        </w:rPr>
        <w:t xml:space="preserve">Em resumo, os padrões abordados nesta seção têm muitas vantagens, e essas justificam-se o uso, pois oferece uma solução para um problema de projeto que verdadeiramente funciona, além de favorecer o uso de um vocabulário comum entre os desenvolvedores, aumentando assim a capacidade de reuso do código. </w:t>
      </w:r>
    </w:p>
    <w:p w:rsidR="00755432" w:rsidRDefault="00755432" w:rsidP="00755432">
      <w:pPr>
        <w:rPr>
          <w:lang w:eastAsia="pt-BR"/>
        </w:rPr>
      </w:pPr>
      <w:bookmarkStart w:id="220" w:name="_Toc486699572"/>
      <w:bookmarkStart w:id="221" w:name="_Toc495240219"/>
      <w:bookmarkStart w:id="222" w:name="_Toc510878472"/>
    </w:p>
    <w:p w:rsidR="00B80B4C" w:rsidRDefault="00B80B4C" w:rsidP="00B80B4C">
      <w:pPr>
        <w:pStyle w:val="Ttulo3"/>
        <w:spacing w:before="240" w:after="240"/>
        <w:jc w:val="both"/>
        <w:rPr>
          <w:rFonts w:ascii="Times New Roman" w:hAnsi="Times New Roman"/>
          <w:color w:val="auto"/>
          <w:szCs w:val="24"/>
          <w:lang w:eastAsia="pt-BR"/>
        </w:rPr>
      </w:pPr>
      <w:bookmarkStart w:id="223" w:name="_Toc523855490"/>
      <w:r w:rsidRPr="001B0F70">
        <w:rPr>
          <w:rFonts w:ascii="Times New Roman" w:hAnsi="Times New Roman"/>
          <w:color w:val="auto"/>
          <w:szCs w:val="24"/>
          <w:lang w:eastAsia="pt-BR"/>
        </w:rPr>
        <w:t xml:space="preserve">6.5.2 Convenções </w:t>
      </w:r>
      <w:r w:rsidR="00793FFB">
        <w:rPr>
          <w:rFonts w:ascii="Times New Roman" w:hAnsi="Times New Roman"/>
          <w:color w:val="auto"/>
          <w:szCs w:val="24"/>
          <w:lang w:eastAsia="pt-BR"/>
        </w:rPr>
        <w:t xml:space="preserve">e </w:t>
      </w:r>
      <w:r w:rsidR="009B70E7">
        <w:rPr>
          <w:rFonts w:ascii="Times New Roman" w:hAnsi="Times New Roman"/>
          <w:color w:val="auto"/>
          <w:szCs w:val="24"/>
          <w:lang w:eastAsia="pt-BR"/>
        </w:rPr>
        <w:t>G</w:t>
      </w:r>
      <w:r w:rsidR="00793FFB">
        <w:rPr>
          <w:rFonts w:ascii="Times New Roman" w:hAnsi="Times New Roman"/>
          <w:color w:val="auto"/>
          <w:szCs w:val="24"/>
          <w:lang w:eastAsia="pt-BR"/>
        </w:rPr>
        <w:t xml:space="preserve">uias </w:t>
      </w:r>
      <w:r w:rsidRPr="001B0F70">
        <w:rPr>
          <w:rFonts w:ascii="Times New Roman" w:hAnsi="Times New Roman"/>
          <w:color w:val="auto"/>
          <w:szCs w:val="24"/>
          <w:lang w:eastAsia="pt-BR"/>
        </w:rPr>
        <w:t>para Codificação</w:t>
      </w:r>
      <w:bookmarkEnd w:id="220"/>
      <w:bookmarkEnd w:id="221"/>
      <w:bookmarkEnd w:id="222"/>
      <w:bookmarkEnd w:id="223"/>
    </w:p>
    <w:p w:rsidR="00B928FC" w:rsidRPr="00C06872" w:rsidRDefault="00B928FC" w:rsidP="00B928FC">
      <w:pPr>
        <w:spacing w:before="240"/>
        <w:jc w:val="both"/>
        <w:rPr>
          <w:szCs w:val="24"/>
        </w:rPr>
      </w:pPr>
      <w:r w:rsidRPr="00C06872">
        <w:rPr>
          <w:szCs w:val="24"/>
        </w:rPr>
        <w:t xml:space="preserve">As convenções de codificação definem um conjunto de regras que deve ser seguido durante a escrita do código fonte do sistema de </w:t>
      </w:r>
      <w:r w:rsidRPr="00C06872">
        <w:rPr>
          <w:i/>
          <w:szCs w:val="24"/>
        </w:rPr>
        <w:t>software</w:t>
      </w:r>
      <w:r w:rsidRPr="00C06872">
        <w:rPr>
          <w:szCs w:val="24"/>
        </w:rPr>
        <w:t>, tais regras têm por objetivo formatar o código, bem como auxiliar na interação da equipe de desenvolvimento. Seguindo essas regras, pode-se fazer com que o código se torne mais manutenível e com um melhor desempenho.</w:t>
      </w:r>
    </w:p>
    <w:p w:rsidR="00B928FC" w:rsidRPr="00C06872" w:rsidRDefault="00B928FC" w:rsidP="00B928FC">
      <w:pPr>
        <w:spacing w:before="240"/>
        <w:jc w:val="both"/>
        <w:rPr>
          <w:szCs w:val="24"/>
        </w:rPr>
      </w:pPr>
      <w:r w:rsidRPr="00C06872">
        <w:rPr>
          <w:szCs w:val="24"/>
        </w:rPr>
        <w:t xml:space="preserve">Diante disto, uma vez que a linguem de desenvolvimento do sistema é Java, foi utilizado a convenção </w:t>
      </w:r>
      <w:r w:rsidRPr="00C06872">
        <w:rPr>
          <w:i/>
          <w:szCs w:val="24"/>
        </w:rPr>
        <w:t>Java Code Conventions</w:t>
      </w:r>
      <w:r w:rsidRPr="00C06872">
        <w:rPr>
          <w:szCs w:val="24"/>
        </w:rPr>
        <w:t xml:space="preserve"> fornecida pela </w:t>
      </w:r>
      <w:r w:rsidRPr="00C06872">
        <w:rPr>
          <w:i/>
          <w:szCs w:val="24"/>
        </w:rPr>
        <w:t>Sum MicroSystems</w:t>
      </w:r>
      <w:r w:rsidRPr="00C06872">
        <w:rPr>
          <w:szCs w:val="24"/>
        </w:rPr>
        <w:t>.</w:t>
      </w:r>
    </w:p>
    <w:p w:rsidR="00B928FC" w:rsidRPr="00C06872" w:rsidRDefault="00B928FC" w:rsidP="00B928FC">
      <w:pPr>
        <w:jc w:val="both"/>
        <w:rPr>
          <w:szCs w:val="24"/>
        </w:rPr>
      </w:pPr>
      <w:r w:rsidRPr="00C06872">
        <w:rPr>
          <w:szCs w:val="24"/>
        </w:rPr>
        <w:t xml:space="preserve">As especificações e convenções aplicadas no </w:t>
      </w:r>
      <w:r w:rsidRPr="00C06872">
        <w:rPr>
          <w:i/>
          <w:szCs w:val="24"/>
        </w:rPr>
        <w:t>Java Code Conventions</w:t>
      </w:r>
      <w:r w:rsidRPr="00C06872">
        <w:rPr>
          <w:szCs w:val="24"/>
        </w:rPr>
        <w:t xml:space="preserve"> está relacionada com os seguintes elementos: </w:t>
      </w:r>
    </w:p>
    <w:p w:rsidR="00B928FC" w:rsidRPr="00C06872" w:rsidRDefault="00B928FC" w:rsidP="00A72349">
      <w:pPr>
        <w:pStyle w:val="NormalWeb"/>
        <w:numPr>
          <w:ilvl w:val="0"/>
          <w:numId w:val="131"/>
        </w:numPr>
        <w:shd w:val="clear" w:color="auto" w:fill="FFFFFF"/>
        <w:spacing w:before="0" w:beforeAutospacing="0" w:after="360" w:afterAutospacing="0" w:line="360" w:lineRule="auto"/>
        <w:jc w:val="both"/>
      </w:pPr>
      <w:r w:rsidRPr="00C06872">
        <w:t>classes;</w:t>
      </w:r>
    </w:p>
    <w:p w:rsidR="00B928FC" w:rsidRPr="00C06872" w:rsidRDefault="00B928FC" w:rsidP="00A72349">
      <w:pPr>
        <w:pStyle w:val="NormalWeb"/>
        <w:numPr>
          <w:ilvl w:val="0"/>
          <w:numId w:val="131"/>
        </w:numPr>
        <w:shd w:val="clear" w:color="auto" w:fill="FFFFFF"/>
        <w:spacing w:before="0" w:beforeAutospacing="0" w:after="360" w:afterAutospacing="0" w:line="360" w:lineRule="auto"/>
        <w:jc w:val="both"/>
      </w:pPr>
      <w:r w:rsidRPr="00C06872">
        <w:t>interfaces;</w:t>
      </w:r>
    </w:p>
    <w:p w:rsidR="00B928FC" w:rsidRPr="00C06872" w:rsidRDefault="00B928FC" w:rsidP="00A72349">
      <w:pPr>
        <w:pStyle w:val="NormalWeb"/>
        <w:numPr>
          <w:ilvl w:val="0"/>
          <w:numId w:val="131"/>
        </w:numPr>
        <w:shd w:val="clear" w:color="auto" w:fill="FFFFFF"/>
        <w:spacing w:before="0" w:beforeAutospacing="0" w:after="360" w:afterAutospacing="0" w:line="360" w:lineRule="auto"/>
        <w:jc w:val="both"/>
      </w:pPr>
      <w:r w:rsidRPr="00C06872">
        <w:t>pacotes;</w:t>
      </w:r>
    </w:p>
    <w:p w:rsidR="00B928FC" w:rsidRPr="00C06872" w:rsidRDefault="00B928FC" w:rsidP="00A72349">
      <w:pPr>
        <w:pStyle w:val="NormalWeb"/>
        <w:numPr>
          <w:ilvl w:val="0"/>
          <w:numId w:val="131"/>
        </w:numPr>
        <w:shd w:val="clear" w:color="auto" w:fill="FFFFFF"/>
        <w:spacing w:before="0" w:beforeAutospacing="0" w:after="360" w:afterAutospacing="0" w:line="360" w:lineRule="auto"/>
        <w:jc w:val="both"/>
      </w:pPr>
      <w:r w:rsidRPr="00C06872">
        <w:t>constantes;</w:t>
      </w:r>
    </w:p>
    <w:p w:rsidR="00B928FC" w:rsidRPr="00C06872" w:rsidRDefault="00B928FC" w:rsidP="00A72349">
      <w:pPr>
        <w:pStyle w:val="NormalWeb"/>
        <w:numPr>
          <w:ilvl w:val="0"/>
          <w:numId w:val="131"/>
        </w:numPr>
        <w:shd w:val="clear" w:color="auto" w:fill="FFFFFF"/>
        <w:spacing w:before="0" w:beforeAutospacing="0" w:after="360" w:afterAutospacing="0" w:line="360" w:lineRule="auto"/>
        <w:jc w:val="both"/>
      </w:pPr>
      <w:r w:rsidRPr="00C06872">
        <w:t>métodos;</w:t>
      </w:r>
    </w:p>
    <w:p w:rsidR="00B928FC" w:rsidRPr="00C06872" w:rsidRDefault="00B928FC" w:rsidP="00A72349">
      <w:pPr>
        <w:pStyle w:val="NormalWeb"/>
        <w:numPr>
          <w:ilvl w:val="0"/>
          <w:numId w:val="131"/>
        </w:numPr>
        <w:shd w:val="clear" w:color="auto" w:fill="FFFFFF"/>
        <w:spacing w:before="0" w:beforeAutospacing="0" w:after="360" w:afterAutospacing="0" w:line="360" w:lineRule="auto"/>
        <w:jc w:val="both"/>
      </w:pPr>
      <w:r w:rsidRPr="00C06872">
        <w:t>endentação;</w:t>
      </w:r>
    </w:p>
    <w:p w:rsidR="00B928FC" w:rsidRPr="00C06872" w:rsidRDefault="00B928FC" w:rsidP="00A72349">
      <w:pPr>
        <w:pStyle w:val="NormalWeb"/>
        <w:numPr>
          <w:ilvl w:val="0"/>
          <w:numId w:val="131"/>
        </w:numPr>
        <w:shd w:val="clear" w:color="auto" w:fill="FFFFFF"/>
        <w:spacing w:before="0" w:beforeAutospacing="0" w:after="360" w:afterAutospacing="0" w:line="360" w:lineRule="auto"/>
        <w:jc w:val="both"/>
      </w:pPr>
      <w:r w:rsidRPr="00C06872">
        <w:lastRenderedPageBreak/>
        <w:t>atributos;</w:t>
      </w:r>
    </w:p>
    <w:p w:rsidR="00B928FC" w:rsidRPr="00C06872" w:rsidRDefault="00B928FC" w:rsidP="00A72349">
      <w:pPr>
        <w:pStyle w:val="NormalWeb"/>
        <w:numPr>
          <w:ilvl w:val="0"/>
          <w:numId w:val="131"/>
        </w:numPr>
        <w:shd w:val="clear" w:color="auto" w:fill="FFFFFF"/>
        <w:spacing w:before="0" w:beforeAutospacing="0" w:after="360" w:afterAutospacing="0" w:line="360" w:lineRule="auto"/>
        <w:jc w:val="both"/>
      </w:pPr>
      <w:r w:rsidRPr="00C06872">
        <w:t xml:space="preserve">variáveis. </w:t>
      </w:r>
    </w:p>
    <w:p w:rsidR="00B928FC" w:rsidRPr="00C06872" w:rsidRDefault="00B928FC" w:rsidP="00B928FC">
      <w:pPr>
        <w:jc w:val="both"/>
        <w:rPr>
          <w:szCs w:val="24"/>
        </w:rPr>
      </w:pPr>
      <w:r w:rsidRPr="00C06872">
        <w:rPr>
          <w:szCs w:val="24"/>
        </w:rPr>
        <w:t xml:space="preserve">As classes e interfaces não devem ser nomeadas com verbos, ao invés disto, devem ser nomeadas com um ou mais substantivos. A forma pela qual este processo deve acontecer é por meio do método </w:t>
      </w:r>
      <w:r w:rsidRPr="00C06872">
        <w:rPr>
          <w:i/>
          <w:szCs w:val="24"/>
        </w:rPr>
        <w:t>Camel Case</w:t>
      </w:r>
      <w:r w:rsidRPr="00C06872">
        <w:rPr>
          <w:szCs w:val="24"/>
        </w:rPr>
        <w:t>, isto é, os substantivos devem estar juntos e a primeira letra de cada palavra deve ser maiúscula. Exemplo: “ListService.java”.</w:t>
      </w:r>
    </w:p>
    <w:p w:rsidR="00B928FC" w:rsidRPr="00C06872" w:rsidRDefault="00B928FC" w:rsidP="00B928FC">
      <w:pPr>
        <w:jc w:val="both"/>
        <w:rPr>
          <w:szCs w:val="24"/>
        </w:rPr>
      </w:pPr>
      <w:r w:rsidRPr="00C06872">
        <w:rPr>
          <w:szCs w:val="24"/>
        </w:rPr>
        <w:t>Os pacotes devem ser estruturados de acordo com a hierarquia em que os mesmos se encontram. Além disto, estes devem ser nomeados com letras minúsculas e separados por ponto. Exemplo: “br.com.ezmart.entity”.</w:t>
      </w:r>
    </w:p>
    <w:p w:rsidR="00B928FC" w:rsidRPr="00C06872" w:rsidRDefault="00B928FC" w:rsidP="00B928FC">
      <w:pPr>
        <w:jc w:val="both"/>
        <w:rPr>
          <w:szCs w:val="24"/>
        </w:rPr>
      </w:pPr>
      <w:r w:rsidRPr="00C06872">
        <w:rPr>
          <w:szCs w:val="24"/>
        </w:rPr>
        <w:t>Já os atributos e variáveis podem ser criados(as) utilizando uma ou mais palavras e convém que os mesmos sejam substantivos. Para a criação dos atributos e variáveis, é necessário que a primeira palavra comece com letra minúscula e as demais com letras maiúsculas. Exemplo: “private List userList”</w:t>
      </w:r>
    </w:p>
    <w:p w:rsidR="00B928FC" w:rsidRPr="00C06872" w:rsidRDefault="00B928FC" w:rsidP="00B928FC">
      <w:pPr>
        <w:jc w:val="both"/>
        <w:rPr>
          <w:szCs w:val="24"/>
        </w:rPr>
      </w:pPr>
      <w:r w:rsidRPr="00C06872">
        <w:rPr>
          <w:szCs w:val="24"/>
        </w:rPr>
        <w:t>Em relação aos métodos, convém que os mesmos sejam formados por verbos, ao serem criados, este processo deve acontecer da mesma forma que acontece com os atributos, isto é, a primeira palavra deve começar com letra minúscula e as demais com letras maiúsculas. Exemplo: “public List&lt;E&gt; readByCriteria()”</w:t>
      </w:r>
    </w:p>
    <w:p w:rsidR="00B928FC" w:rsidRPr="00C06872" w:rsidRDefault="00B928FC" w:rsidP="00B928FC">
      <w:pPr>
        <w:jc w:val="both"/>
        <w:rPr>
          <w:szCs w:val="24"/>
        </w:rPr>
      </w:pPr>
      <w:r w:rsidRPr="00C06872">
        <w:rPr>
          <w:szCs w:val="24"/>
        </w:rPr>
        <w:t xml:space="preserve">Em relação as constantes, é necessários que as sejam criadas utilizando letras maiúsculas, além disto, as mesmas devem ser separadas por </w:t>
      </w:r>
      <w:r w:rsidRPr="00C06872">
        <w:rPr>
          <w:i/>
          <w:szCs w:val="24"/>
        </w:rPr>
        <w:t>underline</w:t>
      </w:r>
      <w:r w:rsidRPr="00C06872">
        <w:rPr>
          <w:szCs w:val="24"/>
        </w:rPr>
        <w:t xml:space="preserve"> ( _ ). Exemplo: “public static Long NOME_ILIKE”</w:t>
      </w:r>
    </w:p>
    <w:p w:rsidR="00A2678F" w:rsidRDefault="00B928FC" w:rsidP="00130EDE">
      <w:pPr>
        <w:jc w:val="both"/>
        <w:rPr>
          <w:szCs w:val="24"/>
        </w:rPr>
      </w:pPr>
      <w:r w:rsidRPr="00C06872">
        <w:rPr>
          <w:szCs w:val="24"/>
        </w:rPr>
        <w:t xml:space="preserve">A endentação diz respeito ao alinhamento do código, ou seja, a partir de um código alinhado e formatado, a criação, manutenção e abstração torna-se mais simples e organizada Sendo assim, é necessário que o código esteja alinhado quatro espaços do teclado (espaço correspondente à tecla </w:t>
      </w:r>
      <w:r w:rsidRPr="00C06872">
        <w:rPr>
          <w:i/>
          <w:szCs w:val="24"/>
        </w:rPr>
        <w:t>tab</w:t>
      </w:r>
      <w:r w:rsidRPr="00C06872">
        <w:rPr>
          <w:szCs w:val="24"/>
        </w:rPr>
        <w:t>).</w:t>
      </w:r>
    </w:p>
    <w:p w:rsidR="00A2678F" w:rsidRPr="001B0F70" w:rsidRDefault="00A2678F" w:rsidP="00B80B4C">
      <w:pPr>
        <w:spacing w:before="240"/>
        <w:jc w:val="both"/>
        <w:rPr>
          <w:szCs w:val="24"/>
        </w:rPr>
      </w:pPr>
    </w:p>
    <w:p w:rsidR="00B80B4C" w:rsidRDefault="00B80B4C" w:rsidP="00B80B4C">
      <w:pPr>
        <w:pStyle w:val="Ttulo2"/>
        <w:spacing w:before="240"/>
        <w:jc w:val="both"/>
        <w:rPr>
          <w:b/>
          <w:caps/>
          <w:szCs w:val="24"/>
          <w:lang w:eastAsia="pt-BR"/>
        </w:rPr>
      </w:pPr>
      <w:bookmarkStart w:id="224" w:name="_Toc486699573"/>
      <w:bookmarkStart w:id="225" w:name="_Toc495240220"/>
      <w:bookmarkStart w:id="226" w:name="_Toc510878473"/>
      <w:bookmarkStart w:id="227" w:name="_Toc523855491"/>
      <w:r w:rsidRPr="001B0F70">
        <w:rPr>
          <w:caps/>
          <w:szCs w:val="24"/>
          <w:lang w:eastAsia="pt-BR"/>
        </w:rPr>
        <w:t>6.6 ANÁLISE DE COMPLEXIDADE</w:t>
      </w:r>
      <w:bookmarkEnd w:id="224"/>
      <w:bookmarkEnd w:id="225"/>
      <w:bookmarkEnd w:id="226"/>
      <w:bookmarkEnd w:id="227"/>
      <w:r w:rsidR="00852C53" w:rsidRPr="001B0F70">
        <w:rPr>
          <w:caps/>
          <w:szCs w:val="24"/>
          <w:lang w:eastAsia="pt-BR"/>
        </w:rPr>
        <w:t xml:space="preserve">  </w:t>
      </w:r>
    </w:p>
    <w:p w:rsidR="00130EDE" w:rsidRDefault="00130EDE" w:rsidP="00F37967">
      <w:pPr>
        <w:rPr>
          <w:lang w:eastAsia="pt-BR"/>
        </w:rPr>
      </w:pPr>
    </w:p>
    <w:p w:rsidR="00DB785C" w:rsidRPr="001A1968" w:rsidRDefault="00DB785C" w:rsidP="00DB785C">
      <w:pPr>
        <w:pStyle w:val="Ttulo2"/>
        <w:spacing w:before="240"/>
        <w:jc w:val="both"/>
        <w:rPr>
          <w:b/>
          <w:caps/>
          <w:color w:val="FF0000"/>
          <w:szCs w:val="24"/>
          <w:lang w:eastAsia="pt-BR"/>
        </w:rPr>
      </w:pPr>
      <w:bookmarkStart w:id="228" w:name="_Toc518062608"/>
      <w:bookmarkStart w:id="229" w:name="_Toc523855492"/>
      <w:r>
        <w:rPr>
          <w:caps/>
          <w:szCs w:val="24"/>
          <w:lang w:eastAsia="pt-BR"/>
        </w:rPr>
        <w:lastRenderedPageBreak/>
        <w:t>6.7 PROJETO DE SISTEMAS DISTRIBUÍDOS</w:t>
      </w:r>
      <w:bookmarkEnd w:id="228"/>
      <w:bookmarkEnd w:id="229"/>
    </w:p>
    <w:p w:rsidR="00DB785C" w:rsidRDefault="00DB785C" w:rsidP="00DB785C">
      <w:pPr>
        <w:jc w:val="both"/>
        <w:rPr>
          <w:lang w:eastAsia="pt-BR"/>
        </w:rPr>
      </w:pPr>
      <w:r>
        <w:rPr>
          <w:szCs w:val="24"/>
        </w:rPr>
        <w:t xml:space="preserve">Coulouris, Dollimore e Kindberg (2007) </w:t>
      </w:r>
      <w:r>
        <w:rPr>
          <w:lang w:eastAsia="pt-BR"/>
        </w:rPr>
        <w:t xml:space="preserve">em seu livro “Sistemas distribuídos – Conceitos e projeto” mostram de maneira clara o objetivo de um sistema distribuído, e propõem de maneira completa a caracterização de um projeto de sistemas distribuídos. Desta maneira, é possível projetar um sistema distribuído referente ao embasamento proposto por </w:t>
      </w:r>
      <w:r>
        <w:rPr>
          <w:szCs w:val="24"/>
        </w:rPr>
        <w:t xml:space="preserve">Coulouris, Dollimore e Kindberg (2007) </w:t>
      </w:r>
      <w:r>
        <w:rPr>
          <w:lang w:eastAsia="pt-BR"/>
        </w:rPr>
        <w:t xml:space="preserve">em seu livro. </w:t>
      </w:r>
    </w:p>
    <w:p w:rsidR="00DB785C" w:rsidRDefault="00DB785C" w:rsidP="00DB785C">
      <w:pPr>
        <w:jc w:val="both"/>
        <w:rPr>
          <w:lang w:eastAsia="pt-BR"/>
        </w:rPr>
      </w:pPr>
      <w:r>
        <w:rPr>
          <w:szCs w:val="24"/>
        </w:rPr>
        <w:t xml:space="preserve">Coulouris, Dollimore e Kindberg </w:t>
      </w:r>
      <w:r>
        <w:rPr>
          <w:lang w:eastAsia="pt-BR"/>
        </w:rPr>
        <w:t>(2007, p. 15) apresentam o projeto de sistemas distribuídos como sendo aquele no qual os componentes são localizados em computadores interligados em rede, e que se comunicam e coordenam suas ações apenas passando mensagens.</w:t>
      </w:r>
    </w:p>
    <w:p w:rsidR="00DB785C" w:rsidRDefault="00DB785C" w:rsidP="00DB785C">
      <w:pPr>
        <w:jc w:val="both"/>
        <w:rPr>
          <w:lang w:eastAsia="pt-BR"/>
        </w:rPr>
      </w:pPr>
      <w:r>
        <w:rPr>
          <w:lang w:eastAsia="pt-BR"/>
        </w:rPr>
        <w:t xml:space="preserve">Desta maneira, compreende-se que o sistema EzMart é um sistema distribuído, pois todas as informações em fase de processamento são distribuídas por vários computadores, em vez de ficarem confinadas a uma única máquina, visto que há muitas partes interessadas neste projeto, e que de acordo com a sua finalidade e viabilidade deve ser utilizado por inúmeros usuários, que acessarão de diversas regiões geográficas para obter os mesmos serviços. De acordo com as afirmações de </w:t>
      </w:r>
      <w:r>
        <w:rPr>
          <w:szCs w:val="24"/>
        </w:rPr>
        <w:t xml:space="preserve">Coulouris, Dollimore e Kindberg </w:t>
      </w:r>
      <w:r>
        <w:rPr>
          <w:lang w:eastAsia="pt-BR"/>
        </w:rPr>
        <w:t xml:space="preserve">(2007), nota-se a presença de características que identificam o projeto EzMart como sendo um sistema distribuído, por exemplo: há o compartilhamento de recursos; vários processos podem operar ao mesmo tempo em diferentes computadores na rede; a capacidade do sistema EzMart pode ser aumentada por acréscimo de novos recursos, e o usuário não sabe necessariamente da natureza distribuída do sistema. </w:t>
      </w:r>
    </w:p>
    <w:p w:rsidR="00DB785C" w:rsidRDefault="00DB785C" w:rsidP="00DB785C">
      <w:pPr>
        <w:jc w:val="both"/>
        <w:rPr>
          <w:lang w:eastAsia="pt-BR"/>
        </w:rPr>
      </w:pPr>
      <w:r>
        <w:rPr>
          <w:lang w:eastAsia="pt-BR"/>
        </w:rPr>
        <w:t xml:space="preserve">O desafio para os projetistas do sistema EzMart está em projetar um </w:t>
      </w:r>
      <w:r>
        <w:rPr>
          <w:i/>
          <w:lang w:eastAsia="pt-BR"/>
        </w:rPr>
        <w:t xml:space="preserve">software </w:t>
      </w:r>
      <w:r>
        <w:rPr>
          <w:lang w:eastAsia="pt-BR"/>
        </w:rPr>
        <w:t xml:space="preserve">e um </w:t>
      </w:r>
      <w:r>
        <w:rPr>
          <w:i/>
          <w:lang w:eastAsia="pt-BR"/>
        </w:rPr>
        <w:t xml:space="preserve">hardware </w:t>
      </w:r>
      <w:r>
        <w:rPr>
          <w:lang w:eastAsia="pt-BR"/>
        </w:rPr>
        <w:t>para que ele forneça as características desejáveis dos sistemas distribuídos e ao mesmo tempo, minimizem os problemas inerentes a estes sistemas.</w:t>
      </w:r>
    </w:p>
    <w:p w:rsidR="00DB785C" w:rsidRDefault="00DB785C" w:rsidP="00DB785C">
      <w:pPr>
        <w:jc w:val="both"/>
        <w:rPr>
          <w:lang w:eastAsia="pt-BR"/>
        </w:rPr>
      </w:pPr>
      <w:r>
        <w:rPr>
          <w:lang w:eastAsia="pt-BR"/>
        </w:rPr>
        <w:t xml:space="preserve">Portanto, esta </w:t>
      </w:r>
      <w:r w:rsidR="00D86AC9">
        <w:rPr>
          <w:lang w:eastAsia="pt-BR"/>
        </w:rPr>
        <w:t>seção</w:t>
      </w:r>
      <w:r>
        <w:rPr>
          <w:lang w:eastAsia="pt-BR"/>
        </w:rPr>
        <w:t xml:space="preserve"> tem como objetivo a apresentação dos procedimentos para tratamentos dos desafios de um sistema distribuído, onde é imprescindível a análise destes desafios para o projeto EzMart, e as tecnologias e arquiteturas de distribuição conforme é proposto por </w:t>
      </w:r>
      <w:r>
        <w:rPr>
          <w:szCs w:val="24"/>
        </w:rPr>
        <w:t>Coulouris, Dollimore e Kindberg (2007).</w:t>
      </w:r>
    </w:p>
    <w:p w:rsidR="00DB785C" w:rsidRDefault="00DB785C" w:rsidP="00DB785C">
      <w:pPr>
        <w:pStyle w:val="Ttulo3"/>
        <w:spacing w:before="240" w:after="240"/>
        <w:jc w:val="both"/>
        <w:rPr>
          <w:rFonts w:ascii="Times New Roman" w:hAnsi="Times New Roman"/>
          <w:color w:val="auto"/>
          <w:szCs w:val="24"/>
          <w:lang w:eastAsia="pt-BR"/>
        </w:rPr>
      </w:pPr>
      <w:bookmarkStart w:id="230" w:name="_Toc518062609"/>
      <w:bookmarkStart w:id="231" w:name="_Toc523855493"/>
      <w:r>
        <w:rPr>
          <w:rFonts w:ascii="Times New Roman" w:hAnsi="Times New Roman"/>
          <w:color w:val="auto"/>
          <w:szCs w:val="24"/>
          <w:lang w:eastAsia="pt-BR"/>
        </w:rPr>
        <w:lastRenderedPageBreak/>
        <w:t>6.7.1 Procedimentos para Tratamento dos Desafios</w:t>
      </w:r>
      <w:bookmarkEnd w:id="230"/>
      <w:bookmarkEnd w:id="231"/>
    </w:p>
    <w:p w:rsidR="00DB785C" w:rsidRDefault="00DB785C" w:rsidP="00DB785C">
      <w:pPr>
        <w:jc w:val="both"/>
        <w:rPr>
          <w:szCs w:val="24"/>
        </w:rPr>
      </w:pPr>
      <w:r>
        <w:rPr>
          <w:szCs w:val="24"/>
        </w:rPr>
        <w:t xml:space="preserve">Os desafios da construção de sistemas distribuídos são apresentados nesta </w:t>
      </w:r>
      <w:r w:rsidR="00D86AC9">
        <w:rPr>
          <w:szCs w:val="24"/>
        </w:rPr>
        <w:t>seção</w:t>
      </w:r>
      <w:r>
        <w:rPr>
          <w:szCs w:val="24"/>
        </w:rPr>
        <w:t>, inclusive obtendo o foco necessário em todos os métodos para tratar cada um dos casos e como foram aplicados em especial no sistema EzMart.</w:t>
      </w:r>
    </w:p>
    <w:p w:rsidR="00DB785C" w:rsidRDefault="00DB785C" w:rsidP="00DB785C">
      <w:pPr>
        <w:jc w:val="both"/>
        <w:rPr>
          <w:szCs w:val="24"/>
        </w:rPr>
      </w:pPr>
      <w:r>
        <w:rPr>
          <w:szCs w:val="24"/>
        </w:rPr>
        <w:t>Coulouris, Dollimore e Kindberg (2007) afirmam que muitos são os problemas que surgem em um sistema distribuído, advindo da abrangência que este tem em seu projeto. Desta maneira, todos os obstáculos e dificuldades encontrados na concepção de um sistema distribuído podem ser chamados de desafios. Os desafios de um sistema distribuído devem ser tratados para que o grau de qualidade esperado do sistema seja alcançado.</w:t>
      </w:r>
    </w:p>
    <w:p w:rsidR="00DB785C" w:rsidRDefault="00DB785C" w:rsidP="00DB785C">
      <w:pPr>
        <w:jc w:val="both"/>
        <w:rPr>
          <w:szCs w:val="24"/>
        </w:rPr>
      </w:pPr>
      <w:r>
        <w:rPr>
          <w:szCs w:val="24"/>
        </w:rPr>
        <w:t>Entretanto, Coulouris, Dollimore e Kindberg (2007) afirmam que também é possível vencer estes desafios, e projetar de maneira simples sistema distribuído, porém</w:t>
      </w:r>
      <w:r w:rsidR="00500A2E">
        <w:rPr>
          <w:szCs w:val="24"/>
        </w:rPr>
        <w:t xml:space="preserve"> se torna imprescindível conhecê-los e tratá</w:t>
      </w:r>
      <w:r>
        <w:rPr>
          <w:szCs w:val="24"/>
        </w:rPr>
        <w:t xml:space="preserve">-los, mesmo que muitos destes desafios tenham sido resolvidos. </w:t>
      </w:r>
    </w:p>
    <w:p w:rsidR="00DB785C" w:rsidRDefault="00DB785C" w:rsidP="00DB785C">
      <w:pPr>
        <w:jc w:val="both"/>
        <w:rPr>
          <w:szCs w:val="24"/>
        </w:rPr>
      </w:pPr>
      <w:r>
        <w:rPr>
          <w:szCs w:val="24"/>
        </w:rPr>
        <w:t>6.7.1.1 Heterogeneidade</w:t>
      </w:r>
    </w:p>
    <w:p w:rsidR="00DB785C" w:rsidRDefault="00DB785C" w:rsidP="00DB785C">
      <w:pPr>
        <w:jc w:val="both"/>
        <w:rPr>
          <w:szCs w:val="24"/>
        </w:rPr>
      </w:pPr>
      <w:r>
        <w:rPr>
          <w:szCs w:val="24"/>
        </w:rPr>
        <w:t xml:space="preserve">Coulouris, Dollimore e Kindberg (2007) afirmam que a Internet permite aos usuários acessarem serviços e executarem aplicativos por meio de um conjunto heterogêneo de computadores e redes, e complementam explicando que a heterogeneidade é nada mais do que a variedade ou diferença que pode ser aplicada em diversos aspectos: redes, </w:t>
      </w:r>
      <w:r>
        <w:rPr>
          <w:i/>
          <w:szCs w:val="24"/>
        </w:rPr>
        <w:t>hardware,</w:t>
      </w:r>
      <w:r>
        <w:rPr>
          <w:szCs w:val="24"/>
        </w:rPr>
        <w:t xml:space="preserve"> sistemas operacionais, linguagens de programação e implementações de diferentes desenvolvedores.</w:t>
      </w:r>
    </w:p>
    <w:p w:rsidR="00DB785C" w:rsidRDefault="00DB785C" w:rsidP="00DB785C">
      <w:pPr>
        <w:jc w:val="both"/>
        <w:rPr>
          <w:szCs w:val="24"/>
        </w:rPr>
      </w:pPr>
      <w:r>
        <w:rPr>
          <w:szCs w:val="24"/>
        </w:rPr>
        <w:t>Segundo Coulouris, Dollimore e Kindberg (2007, p. 28):</w:t>
      </w:r>
    </w:p>
    <w:p w:rsidR="00DB785C" w:rsidRDefault="00DB785C" w:rsidP="00DB785C">
      <w:pPr>
        <w:ind w:left="2268"/>
        <w:jc w:val="both"/>
        <w:rPr>
          <w:sz w:val="20"/>
          <w:szCs w:val="20"/>
        </w:rPr>
      </w:pPr>
      <w:r>
        <w:rPr>
          <w:sz w:val="20"/>
          <w:szCs w:val="20"/>
        </w:rPr>
        <w:t xml:space="preserve">Embora a Internet seja composta de muitos tipos de redes, suas diferenças são mascaradas pelo fato de que todos os computadores ligados a elas utilizam protocolos Internet para se comunicar. Por exemplo, um computador que possui uma placa de Ethernet tem uma implementação dos protocolos Internet enquanto um computador em um tipo diferente de rede tem uma implementação dos protocolos Internet para essa rede. </w:t>
      </w:r>
    </w:p>
    <w:p w:rsidR="00DB785C" w:rsidRDefault="00DB785C" w:rsidP="00DB785C">
      <w:pPr>
        <w:jc w:val="both"/>
        <w:rPr>
          <w:i/>
          <w:szCs w:val="24"/>
        </w:rPr>
      </w:pPr>
      <w:r>
        <w:rPr>
          <w:szCs w:val="24"/>
        </w:rPr>
        <w:t xml:space="preserve">Em relação aos tipos de dados trocados entre </w:t>
      </w:r>
      <w:r>
        <w:rPr>
          <w:i/>
          <w:szCs w:val="24"/>
        </w:rPr>
        <w:t>hardware</w:t>
      </w:r>
      <w:r>
        <w:rPr>
          <w:szCs w:val="24"/>
        </w:rPr>
        <w:t xml:space="preserve">s diferentes, Coulouris, Dollimore e Kindberg (2007), afirmam que podem ser apresentados de diversas maneiras em diferentes </w:t>
      </w:r>
      <w:r>
        <w:rPr>
          <w:szCs w:val="24"/>
        </w:rPr>
        <w:lastRenderedPageBreak/>
        <w:t xml:space="preserve">tipos de </w:t>
      </w:r>
      <w:r>
        <w:rPr>
          <w:i/>
          <w:szCs w:val="24"/>
        </w:rPr>
        <w:t xml:space="preserve">hardware, </w:t>
      </w:r>
      <w:r>
        <w:rPr>
          <w:szCs w:val="24"/>
        </w:rPr>
        <w:t xml:space="preserve">e essas diferenças na apresentação devem ser consideradas, caso mensagens sejam trocadas entre programas sendo executados por diferentes </w:t>
      </w:r>
      <w:r>
        <w:rPr>
          <w:i/>
          <w:szCs w:val="24"/>
        </w:rPr>
        <w:t>hardwares.</w:t>
      </w:r>
    </w:p>
    <w:p w:rsidR="00DB785C" w:rsidRDefault="00DB785C" w:rsidP="00DB785C">
      <w:pPr>
        <w:jc w:val="both"/>
        <w:rPr>
          <w:szCs w:val="24"/>
        </w:rPr>
      </w:pPr>
      <w:r>
        <w:rPr>
          <w:szCs w:val="24"/>
        </w:rPr>
        <w:t xml:space="preserve">Embora os sistemas operacionais de todos os computadores na Internet precisem incluir uma implementação dos protocolos de Internet, nem todos fornecem a mesma interface de programação de aplicativos para estes protocolos, afirmam Coulouris, Dollimore e Kindberg (2007). </w:t>
      </w:r>
    </w:p>
    <w:p w:rsidR="00DB785C" w:rsidRDefault="00DB785C" w:rsidP="00DB785C">
      <w:pPr>
        <w:jc w:val="both"/>
        <w:rPr>
          <w:szCs w:val="24"/>
        </w:rPr>
      </w:pPr>
      <w:r>
        <w:rPr>
          <w:szCs w:val="24"/>
        </w:rPr>
        <w:t xml:space="preserve">Eles também afirmam que as diferentes linguagens de programação usam diferentes representações para caracteres e estruturas de dados, como </w:t>
      </w:r>
      <w:r>
        <w:rPr>
          <w:i/>
          <w:szCs w:val="24"/>
        </w:rPr>
        <w:t xml:space="preserve">arrays </w:t>
      </w:r>
      <w:r>
        <w:rPr>
          <w:szCs w:val="24"/>
        </w:rPr>
        <w:t xml:space="preserve">e registros. Coulouris, Dollimore e Kindberg (2007) anunciam que estas diferenças devem ser levadas em consideração, caso programas escritos em diferentes linguagens precisem se comunicar. No entanto, os programas escritos por diferentes desenvolvedores não podem se comunicar, a menos que estes utilizem padrões comuns, como por exemplo, realizar a comunicação via rede utilizando a mesma representação de dados primitivos e estruturas de dados nas mensagens. Para que isso ocorra, Coulouris, Dollimore e Kindberg (2007), estabelecem padrões que precisam ser adotados. </w:t>
      </w:r>
    </w:p>
    <w:p w:rsidR="00DB785C" w:rsidRDefault="00DB785C" w:rsidP="00DB785C">
      <w:pPr>
        <w:jc w:val="both"/>
        <w:rPr>
          <w:szCs w:val="24"/>
        </w:rPr>
      </w:pPr>
      <w:r>
        <w:rPr>
          <w:szCs w:val="24"/>
        </w:rPr>
        <w:t xml:space="preserve">Portanto, Coulouris, Dollimore e Kindberg (2007, p.29), afirmam que a utilização de </w:t>
      </w:r>
      <w:r>
        <w:rPr>
          <w:i/>
          <w:szCs w:val="24"/>
        </w:rPr>
        <w:t xml:space="preserve">middleware </w:t>
      </w:r>
      <w:r>
        <w:rPr>
          <w:szCs w:val="24"/>
        </w:rPr>
        <w:t xml:space="preserve">é uma forma de solucionar a heterogeneidade. </w:t>
      </w:r>
    </w:p>
    <w:p w:rsidR="00DB785C" w:rsidRDefault="00DB785C" w:rsidP="00DB785C">
      <w:pPr>
        <w:ind w:left="2268"/>
        <w:jc w:val="both"/>
        <w:rPr>
          <w:sz w:val="20"/>
          <w:szCs w:val="20"/>
        </w:rPr>
      </w:pPr>
      <w:r>
        <w:rPr>
          <w:sz w:val="20"/>
          <w:szCs w:val="20"/>
        </w:rPr>
        <w:t xml:space="preserve">Além de resolver os problemas de heterogeneidade, o </w:t>
      </w:r>
      <w:r>
        <w:rPr>
          <w:i/>
          <w:sz w:val="20"/>
          <w:szCs w:val="20"/>
        </w:rPr>
        <w:t xml:space="preserve">middleware </w:t>
      </w:r>
      <w:r>
        <w:rPr>
          <w:sz w:val="20"/>
          <w:szCs w:val="20"/>
        </w:rPr>
        <w:t>fornece um modelo computacional uniforme para ser usado pelos programadores de serviços e de aplicativos distribuídos. Os modelos possíveis incluem a invocação remota de objetos, a notificação remota de eventos, o acesso remoto a banco de dados e o processamento de transação distribuído. Por exemplo, o CORBA fornece invocação remota de objetos, a qual permite que um objeto, em um programa sendo executado em um computador, invoque um método de um objeto em um programa executado em outro computador. Sua implementação oculta o fato de que apenas mensagens passam por uma rede para enviar o pedido de invocação e sua resposta.</w:t>
      </w:r>
    </w:p>
    <w:p w:rsidR="00DB785C" w:rsidRDefault="00DB785C" w:rsidP="00DB785C">
      <w:pPr>
        <w:jc w:val="both"/>
        <w:rPr>
          <w:szCs w:val="24"/>
        </w:rPr>
      </w:pPr>
      <w:r>
        <w:rPr>
          <w:szCs w:val="24"/>
        </w:rPr>
        <w:t xml:space="preserve">Coulouris, Dollimore e Kindberg (2007, p.29), propõem ainda, outra maneira para que seja possível vencer a heterogeneidade de um sistema distribuído, a migração de código ou ainda código móvel. </w:t>
      </w:r>
    </w:p>
    <w:p w:rsidR="00DB785C" w:rsidRDefault="00DB785C" w:rsidP="00DB785C">
      <w:pPr>
        <w:ind w:left="2268"/>
        <w:jc w:val="both"/>
        <w:rPr>
          <w:sz w:val="20"/>
          <w:szCs w:val="20"/>
        </w:rPr>
      </w:pPr>
      <w:r>
        <w:rPr>
          <w:sz w:val="20"/>
          <w:szCs w:val="20"/>
        </w:rPr>
        <w:t xml:space="preserve">O termo migração de código, ou ainda, código móvel, é usado para referir ao código que pode ser enviado de um computador para outro a ser executado no destino – os </w:t>
      </w:r>
      <w:r>
        <w:rPr>
          <w:i/>
          <w:sz w:val="20"/>
          <w:szCs w:val="20"/>
        </w:rPr>
        <w:t>applets</w:t>
      </w:r>
      <w:r>
        <w:rPr>
          <w:sz w:val="20"/>
          <w:szCs w:val="20"/>
        </w:rPr>
        <w:t xml:space="preserve"> JAVA são um exemplo. [...]</w:t>
      </w:r>
    </w:p>
    <w:p w:rsidR="00DB785C" w:rsidRDefault="00DB785C" w:rsidP="00DB785C">
      <w:pPr>
        <w:ind w:left="2268"/>
        <w:jc w:val="both"/>
        <w:rPr>
          <w:sz w:val="20"/>
          <w:szCs w:val="20"/>
        </w:rPr>
      </w:pPr>
      <w:r>
        <w:rPr>
          <w:sz w:val="20"/>
          <w:szCs w:val="20"/>
        </w:rPr>
        <w:lastRenderedPageBreak/>
        <w:t>A estratégia de máquina virtual oferece uma maneira de tornar um código executável em qualquer tipo de processador (</w:t>
      </w:r>
      <w:r>
        <w:rPr>
          <w:i/>
          <w:sz w:val="20"/>
          <w:szCs w:val="20"/>
        </w:rPr>
        <w:t>hardware</w:t>
      </w:r>
      <w:r>
        <w:rPr>
          <w:sz w:val="20"/>
          <w:szCs w:val="20"/>
        </w:rPr>
        <w:t>) ou sistema operacional. Nessa estratégia, o compilador de uma linguagem em particular gera código para uma máquina virtual, em vez de código para um processador e sistema operacional específicos: por exemplo, o compilador JAVA produz código para a máquina virtual  JAVA (</w:t>
      </w:r>
      <w:r>
        <w:rPr>
          <w:i/>
          <w:sz w:val="20"/>
          <w:szCs w:val="20"/>
        </w:rPr>
        <w:t>JAVA Virtual Machine – JVM</w:t>
      </w:r>
      <w:r>
        <w:rPr>
          <w:sz w:val="20"/>
          <w:szCs w:val="20"/>
        </w:rPr>
        <w:t xml:space="preserve">). Para permitir a execução de programas JAVA, é necessário ter-se uma versão da JVM implementada para o processador e sistema operacional da máquina alvo. </w:t>
      </w:r>
      <w:r>
        <w:rPr>
          <w:sz w:val="20"/>
          <w:szCs w:val="20"/>
        </w:rPr>
        <w:tab/>
        <w:t xml:space="preserve"> </w:t>
      </w:r>
    </w:p>
    <w:p w:rsidR="00DB785C" w:rsidRDefault="00DB785C" w:rsidP="00DB785C">
      <w:pPr>
        <w:jc w:val="both"/>
        <w:rPr>
          <w:szCs w:val="24"/>
        </w:rPr>
      </w:pPr>
      <w:r>
        <w:rPr>
          <w:szCs w:val="24"/>
        </w:rPr>
        <w:t xml:space="preserve">Desta maneira, para que o desafio da heterogeneidade seja tratado de forma correta no sistema EzMart, pode ser executado em diferentes sistemas operacionais que possuem uma </w:t>
      </w:r>
      <w:r>
        <w:rPr>
          <w:i/>
          <w:szCs w:val="24"/>
        </w:rPr>
        <w:t xml:space="preserve">JAVA Virtual Machine </w:t>
      </w:r>
      <w:r>
        <w:rPr>
          <w:szCs w:val="24"/>
        </w:rPr>
        <w:t xml:space="preserve">compatível. A </w:t>
      </w:r>
      <w:r>
        <w:rPr>
          <w:i/>
          <w:szCs w:val="24"/>
        </w:rPr>
        <w:t xml:space="preserve">JAVA Virtual Machine </w:t>
      </w:r>
      <w:r>
        <w:rPr>
          <w:szCs w:val="24"/>
        </w:rPr>
        <w:t xml:space="preserve">possibilita a portabilidade do código. O que for escrito em um sistema operacional </w:t>
      </w:r>
      <w:r>
        <w:rPr>
          <w:i/>
          <w:szCs w:val="24"/>
        </w:rPr>
        <w:t>Windows</w:t>
      </w:r>
      <w:r>
        <w:rPr>
          <w:szCs w:val="24"/>
        </w:rPr>
        <w:t xml:space="preserve">, irá rodar em um sistema operacional </w:t>
      </w:r>
      <w:r>
        <w:rPr>
          <w:i/>
          <w:szCs w:val="24"/>
        </w:rPr>
        <w:t>Linux</w:t>
      </w:r>
      <w:r>
        <w:rPr>
          <w:szCs w:val="24"/>
        </w:rPr>
        <w:t xml:space="preserve">. Esse processo cria uma independência do Sistema Operacional, dando ao desenvolvedor uma liberdade de desenvolver para múltiplas plataformas sem a preocupação de se o código irá funcionar corretamente. </w:t>
      </w:r>
    </w:p>
    <w:p w:rsidR="00DB785C" w:rsidRDefault="00DB785C" w:rsidP="00DB785C">
      <w:pPr>
        <w:jc w:val="both"/>
        <w:rPr>
          <w:szCs w:val="24"/>
        </w:rPr>
      </w:pPr>
      <w:r>
        <w:rPr>
          <w:szCs w:val="24"/>
        </w:rPr>
        <w:t>Uma outra tratativa para este desafio, é a arquitetura REST (</w:t>
      </w:r>
      <w:r>
        <w:rPr>
          <w:i/>
          <w:szCs w:val="24"/>
        </w:rPr>
        <w:t>Representational State Transfer</w:t>
      </w:r>
      <w:r>
        <w:rPr>
          <w:szCs w:val="24"/>
        </w:rPr>
        <w:t>), em português Transferência de Estado Representacional que consiste de regras e princípios que, quando seguidas, permitem a criação de um projeto com interfaces bem definidas. Essa arquitetura REST, portanto, é utilizada para dividir as responsabilidades do sistema entre clientes e servidores. Além disto, utiliza também do protocolo HTTP para vencer o desafio da heterogeneidade do sistema.</w:t>
      </w:r>
    </w:p>
    <w:p w:rsidR="001707AD" w:rsidRDefault="001707AD" w:rsidP="00DB785C">
      <w:pPr>
        <w:jc w:val="both"/>
        <w:rPr>
          <w:szCs w:val="24"/>
        </w:rPr>
      </w:pPr>
    </w:p>
    <w:p w:rsidR="00DB785C" w:rsidRDefault="00DB785C" w:rsidP="00DB785C">
      <w:pPr>
        <w:jc w:val="both"/>
        <w:rPr>
          <w:szCs w:val="24"/>
        </w:rPr>
      </w:pPr>
      <w:r>
        <w:rPr>
          <w:szCs w:val="24"/>
        </w:rPr>
        <w:t>6.7.1.2 Sistemas abertos</w:t>
      </w:r>
    </w:p>
    <w:p w:rsidR="00DB785C" w:rsidRDefault="00DB785C" w:rsidP="00DB785C">
      <w:pPr>
        <w:jc w:val="both"/>
        <w:rPr>
          <w:szCs w:val="24"/>
        </w:rPr>
      </w:pPr>
      <w:r>
        <w:rPr>
          <w:szCs w:val="24"/>
        </w:rPr>
        <w:t>Coulouris, Dollimore e Kindberg (2007) definem um sistema aberto como tendo a capacidade de ser estendido e reimplementado de várias maneiras. O fato de um sistema distribuído ser ou não aberto é determinado principalmente pelo grau com que os novos serviços podem ser adicionados e disponibilizados para o uso por uma variedade de programas clientes.</w:t>
      </w:r>
    </w:p>
    <w:p w:rsidR="00DB785C" w:rsidRDefault="00DB785C" w:rsidP="00DB785C">
      <w:pPr>
        <w:jc w:val="both"/>
        <w:rPr>
          <w:szCs w:val="24"/>
        </w:rPr>
      </w:pPr>
      <w:r>
        <w:rPr>
          <w:szCs w:val="24"/>
        </w:rPr>
        <w:t>Coulouris, Dollimore e Kindberg (2007, p. 29) afirmam que:</w:t>
      </w:r>
    </w:p>
    <w:p w:rsidR="00DB785C" w:rsidRDefault="00DB785C" w:rsidP="00DB785C">
      <w:pPr>
        <w:ind w:left="2268"/>
        <w:jc w:val="both"/>
        <w:rPr>
          <w:szCs w:val="24"/>
        </w:rPr>
      </w:pPr>
      <w:r>
        <w:rPr>
          <w:sz w:val="20"/>
          <w:szCs w:val="20"/>
        </w:rPr>
        <w:t xml:space="preserve">A característica de um sistema aberto é obtida a partir do momento em que a especificação e a documentação das principais interfaces de software dos componentes de um sistema estão disponíveis para os desenvolvedores do </w:t>
      </w:r>
      <w:r w:rsidRPr="00A02257">
        <w:rPr>
          <w:i/>
          <w:sz w:val="20"/>
          <w:szCs w:val="20"/>
        </w:rPr>
        <w:t>software</w:t>
      </w:r>
      <w:r>
        <w:rPr>
          <w:sz w:val="20"/>
          <w:szCs w:val="20"/>
        </w:rPr>
        <w:t xml:space="preserve">. Em uma palavra, as principais interfaces são publicadas. Esse processo é similar </w:t>
      </w:r>
      <w:r>
        <w:rPr>
          <w:sz w:val="20"/>
          <w:szCs w:val="20"/>
        </w:rPr>
        <w:lastRenderedPageBreak/>
        <w:t xml:space="preserve">àquele realizado por organizações de padronização, porém, frequentemente, ignora os procedimentos oficiais, os quais normalmente são pesados e lentos. </w:t>
      </w:r>
    </w:p>
    <w:p w:rsidR="00DB785C" w:rsidRDefault="00DB785C" w:rsidP="00DB785C">
      <w:pPr>
        <w:jc w:val="both"/>
        <w:rPr>
          <w:szCs w:val="24"/>
        </w:rPr>
      </w:pPr>
      <w:r>
        <w:rPr>
          <w:szCs w:val="24"/>
        </w:rPr>
        <w:t>Entretanto, a publicação de interfaces é apenas o ponto de partida para adicionar e estender serviços em um sistema distribuído. O maior desafio dos projetistas, afirmam Coulouris, Dollimore e Kindberg (2007) é encarar a complexidade de sistemas distribuídos compostos por muitos componentes e elaborados por diferentes pessoas.</w:t>
      </w:r>
    </w:p>
    <w:p w:rsidR="00DB785C" w:rsidRDefault="00DB785C" w:rsidP="00DB785C">
      <w:pPr>
        <w:jc w:val="both"/>
        <w:rPr>
          <w:szCs w:val="24"/>
        </w:rPr>
      </w:pPr>
      <w:r>
        <w:rPr>
          <w:szCs w:val="24"/>
        </w:rPr>
        <w:t xml:space="preserve">Portanto, os sistemas </w:t>
      </w:r>
      <w:r>
        <w:rPr>
          <w:szCs w:val="24"/>
        </w:rPr>
        <w:tab/>
        <w:t xml:space="preserve">projetados a partir de padrões públicos são chamados de sistemas distribuídos abertos, para reforçar o fato de que são extensíveis. Eles podem ser ampliados em nível de </w:t>
      </w:r>
      <w:r>
        <w:rPr>
          <w:i/>
          <w:szCs w:val="24"/>
        </w:rPr>
        <w:t xml:space="preserve">hardware, </w:t>
      </w:r>
      <w:r>
        <w:rPr>
          <w:szCs w:val="24"/>
        </w:rPr>
        <w:t xml:space="preserve">pela adição de computadores em uma rede, e nível de </w:t>
      </w:r>
      <w:r>
        <w:rPr>
          <w:i/>
          <w:szCs w:val="24"/>
        </w:rPr>
        <w:t xml:space="preserve">software, </w:t>
      </w:r>
      <w:r>
        <w:rPr>
          <w:szCs w:val="24"/>
        </w:rPr>
        <w:t>pela introdução de novos serviços ou pela reimplantação dos antigos, permitindo que os programas aplicativos compartilhem recursos. Coulouris, Dollimore e Kindberg (2007) afirmam que uma vantagem adicional, frequentemente mencionada par</w:t>
      </w:r>
      <w:r w:rsidR="00B61F2E" w:rsidRPr="00B61F2E">
        <w:rPr>
          <w:szCs w:val="24"/>
        </w:rPr>
        <w:t>o sistema</w:t>
      </w:r>
      <w:r>
        <w:rPr>
          <w:szCs w:val="24"/>
        </w:rPr>
        <w:t>s abertos, é sua independência de fornecedores individuais.</w:t>
      </w:r>
    </w:p>
    <w:p w:rsidR="00DB785C" w:rsidRDefault="00DB785C" w:rsidP="00DB785C">
      <w:pPr>
        <w:jc w:val="both"/>
        <w:rPr>
          <w:szCs w:val="24"/>
        </w:rPr>
      </w:pPr>
      <w:r>
        <w:rPr>
          <w:szCs w:val="24"/>
        </w:rPr>
        <w:t xml:space="preserve">Desta maneira, para que o desafio da abertura seja solucionado no projeto EzMart, é importante que sejam conhecidas as interfaces dos novos componentes através da publicação e da sua documentação, e uma das maneiras é utilizar formatos padrões para a publicação. Esse formato padrão consiste na documentação conhecida como </w:t>
      </w:r>
      <w:r>
        <w:rPr>
          <w:i/>
          <w:szCs w:val="24"/>
        </w:rPr>
        <w:t xml:space="preserve">Swagger. </w:t>
      </w:r>
    </w:p>
    <w:p w:rsidR="00DB785C" w:rsidRDefault="00DB785C" w:rsidP="00DB785C">
      <w:pPr>
        <w:jc w:val="both"/>
        <w:rPr>
          <w:szCs w:val="24"/>
        </w:rPr>
      </w:pPr>
      <w:r>
        <w:rPr>
          <w:szCs w:val="24"/>
        </w:rPr>
        <w:t xml:space="preserve">Fazer uma boa documentação de uma API REST, é fundamental para que desenvolvedores, testadores e principalmente o usuário final tenham um entendimento claro do comportamento oferecido pelo serviço EzMart. O </w:t>
      </w:r>
      <w:r>
        <w:rPr>
          <w:i/>
          <w:szCs w:val="24"/>
        </w:rPr>
        <w:t xml:space="preserve">Swagger </w:t>
      </w:r>
      <w:r>
        <w:rPr>
          <w:szCs w:val="24"/>
        </w:rPr>
        <w:t>é uma ferramenta que permite criar a documentação para a API de três maneiras:</w:t>
      </w:r>
    </w:p>
    <w:p w:rsidR="00DB785C" w:rsidRDefault="00DB785C" w:rsidP="00A72349">
      <w:pPr>
        <w:pStyle w:val="NormalWeb"/>
        <w:numPr>
          <w:ilvl w:val="0"/>
          <w:numId w:val="132"/>
        </w:numPr>
        <w:shd w:val="clear" w:color="auto" w:fill="FFFFFF"/>
        <w:spacing w:before="0" w:beforeAutospacing="0" w:after="360" w:afterAutospacing="0" w:line="360" w:lineRule="auto"/>
        <w:jc w:val="both"/>
      </w:pPr>
      <w:r>
        <w:t>manualmente: Permite-se escrever manualmente a especificação dos serviço se publicá-los no seu próprio servidor ou em algum outro;</w:t>
      </w:r>
    </w:p>
    <w:p w:rsidR="00DB785C" w:rsidRDefault="00DB785C" w:rsidP="00A72349">
      <w:pPr>
        <w:pStyle w:val="NormalWeb"/>
        <w:numPr>
          <w:ilvl w:val="0"/>
          <w:numId w:val="132"/>
        </w:numPr>
        <w:shd w:val="clear" w:color="auto" w:fill="FFFFFF"/>
        <w:spacing w:before="0" w:beforeAutospacing="0" w:after="360" w:afterAutospacing="0" w:line="360" w:lineRule="auto"/>
        <w:jc w:val="both"/>
      </w:pPr>
      <w:r>
        <w:t>automaticamente: Permite-se que ao mesmo tempo que é criado a API, também seja gerado a documentação;</w:t>
      </w:r>
    </w:p>
    <w:p w:rsidR="00DB785C" w:rsidRDefault="00DB785C" w:rsidP="00A72349">
      <w:pPr>
        <w:pStyle w:val="NormalWeb"/>
        <w:numPr>
          <w:ilvl w:val="0"/>
          <w:numId w:val="132"/>
        </w:numPr>
        <w:shd w:val="clear" w:color="auto" w:fill="FFFFFF"/>
        <w:spacing w:before="0" w:beforeAutospacing="0" w:after="360" w:afterAutospacing="0" w:line="360" w:lineRule="auto"/>
        <w:jc w:val="both"/>
      </w:pPr>
      <w:r w:rsidRPr="001707AD">
        <w:t>codegen</w:t>
      </w:r>
      <w:r>
        <w:t xml:space="preserve">:  É um aplicativo que converte as anotações do próprio </w:t>
      </w:r>
      <w:r w:rsidRPr="001707AD">
        <w:t xml:space="preserve">Swagger </w:t>
      </w:r>
      <w:r>
        <w:t>contidas no código fonte da API REST em documentação.</w:t>
      </w:r>
    </w:p>
    <w:p w:rsidR="00DB785C" w:rsidRDefault="00DB785C" w:rsidP="00DB785C">
      <w:pPr>
        <w:jc w:val="both"/>
        <w:rPr>
          <w:szCs w:val="24"/>
        </w:rPr>
      </w:pPr>
      <w:r>
        <w:rPr>
          <w:szCs w:val="24"/>
        </w:rPr>
        <w:lastRenderedPageBreak/>
        <w:t>É esta tratativa que o sistema EzMart tem para que o problema da Abertura seja solucionado. Assim, os terceiros que acessam os serviços EzMart, possuem em sua posse a documentação destes serviços, como por exemplo, todos os métodos, como GET, POST, DELETE, e qual sua responsabilidade mediante à cada serviço.</w:t>
      </w:r>
    </w:p>
    <w:p w:rsidR="001707AD" w:rsidRDefault="001707AD" w:rsidP="00DB785C">
      <w:pPr>
        <w:jc w:val="both"/>
        <w:rPr>
          <w:szCs w:val="24"/>
        </w:rPr>
      </w:pPr>
    </w:p>
    <w:p w:rsidR="00DB785C" w:rsidRDefault="00DB785C" w:rsidP="00DB785C">
      <w:pPr>
        <w:jc w:val="both"/>
        <w:rPr>
          <w:szCs w:val="24"/>
        </w:rPr>
      </w:pPr>
      <w:r>
        <w:rPr>
          <w:szCs w:val="24"/>
        </w:rPr>
        <w:t>6.7.1.3 Segurança</w:t>
      </w:r>
    </w:p>
    <w:p w:rsidR="00DB785C" w:rsidRDefault="00DB785C" w:rsidP="00DB785C">
      <w:pPr>
        <w:jc w:val="both"/>
        <w:rPr>
          <w:szCs w:val="24"/>
        </w:rPr>
      </w:pPr>
      <w:r>
        <w:rPr>
          <w:szCs w:val="24"/>
        </w:rPr>
        <w:t>Muitos recursos, informações, e dados pessoais que se tornam disponíveis e são mantidos em sistemas distribuídos têm um alto valor para os usuários. Portanto Coulouris, Dollimore e Kindberg (2007) afirma</w:t>
      </w:r>
      <w:r w:rsidR="0045364C">
        <w:rPr>
          <w:szCs w:val="24"/>
        </w:rPr>
        <w:t>m</w:t>
      </w:r>
      <w:r>
        <w:rPr>
          <w:szCs w:val="24"/>
        </w:rPr>
        <w:t xml:space="preserve"> que a segurança é um considerável fator e que possue três componentes: confidencialidade (proteção contra pessoas não autorizadas), integridade (proteção contra alteração ou dano) e disponibilidade (proteção contra interferência com os meios de acesso aos recursos). Outro componente se trata da autenticação que tem o objetivo de identificar o usuário, ou seja, fornecer-lhe uma identidade, possibilitando, portanto, o serviço de autorização mediante à determinadas operações.</w:t>
      </w:r>
    </w:p>
    <w:p w:rsidR="00DB785C" w:rsidRDefault="00DB785C" w:rsidP="00DB785C">
      <w:pPr>
        <w:jc w:val="both"/>
        <w:rPr>
          <w:szCs w:val="24"/>
        </w:rPr>
      </w:pPr>
      <w:r>
        <w:rPr>
          <w:szCs w:val="24"/>
        </w:rPr>
        <w:t xml:space="preserve">Coulouris, Dollimore e Kindberg (2007, p. 30) afirma que embora a Internet ou o </w:t>
      </w:r>
      <w:r>
        <w:rPr>
          <w:i/>
          <w:szCs w:val="24"/>
        </w:rPr>
        <w:t xml:space="preserve">firewall </w:t>
      </w:r>
      <w:r>
        <w:rPr>
          <w:szCs w:val="24"/>
        </w:rPr>
        <w:t>possam ser utilizados como mecanismos de segurança, não são suficientes para tratar o desafio de segurança de um projeto de sistemas distribuídos.</w:t>
      </w:r>
    </w:p>
    <w:p w:rsidR="00DB785C" w:rsidRDefault="00DB785C" w:rsidP="00DB785C">
      <w:pPr>
        <w:ind w:left="2268"/>
        <w:jc w:val="both"/>
        <w:rPr>
          <w:i/>
          <w:sz w:val="20"/>
          <w:szCs w:val="20"/>
        </w:rPr>
      </w:pPr>
      <w:r>
        <w:rPr>
          <w:sz w:val="20"/>
          <w:szCs w:val="20"/>
        </w:rPr>
        <w:t xml:space="preserve">Embora a Internet permita que um programa em um computador se comunique com um programa em outro computador, independentemente de sua localização, existem riscos de segurança associados ao livre acesso a todos os recursos em uma Internet. Embora um </w:t>
      </w:r>
      <w:r>
        <w:rPr>
          <w:i/>
          <w:sz w:val="20"/>
          <w:szCs w:val="20"/>
        </w:rPr>
        <w:t xml:space="preserve">firewall </w:t>
      </w:r>
      <w:r>
        <w:rPr>
          <w:sz w:val="20"/>
          <w:szCs w:val="20"/>
        </w:rPr>
        <w:t xml:space="preserve">possa ser usado para formar uma barreira em torno de uma Intranet, restringindo o tráfego que pode entrar ou sair, isso não garante o uso apropriado dos recursos pelos usuários de dentro da intranet, nem o uso apropriado dos recursos da Internet, que não são protegidos por </w:t>
      </w:r>
      <w:r>
        <w:rPr>
          <w:i/>
          <w:sz w:val="20"/>
          <w:szCs w:val="20"/>
        </w:rPr>
        <w:t xml:space="preserve">firewalls. </w:t>
      </w:r>
    </w:p>
    <w:p w:rsidR="00DB785C" w:rsidRDefault="00DB785C" w:rsidP="00DB785C">
      <w:pPr>
        <w:jc w:val="both"/>
        <w:rPr>
          <w:szCs w:val="24"/>
        </w:rPr>
      </w:pPr>
      <w:r>
        <w:rPr>
          <w:szCs w:val="24"/>
        </w:rPr>
        <w:t>Em um projeto de sistemas distribuídos, portanto, o desafio é evitar que informações sigilosas em uma ou mais mensagens trafegue pela rede sem que seja</w:t>
      </w:r>
      <w:r w:rsidR="002C2B39">
        <w:rPr>
          <w:szCs w:val="24"/>
        </w:rPr>
        <w:t>m</w:t>
      </w:r>
      <w:r>
        <w:rPr>
          <w:szCs w:val="24"/>
        </w:rPr>
        <w:t xml:space="preserve"> utilizados mecanismos de segurança, ou que ainda, as identidades de quem troca as mensagens sejam expostas sem que haja mecanismos de segurança que as protejam. Outro desafio consiste em identificar corretamente um usuário ou outro agen</w:t>
      </w:r>
      <w:r w:rsidR="002C2B39">
        <w:rPr>
          <w:szCs w:val="24"/>
        </w:rPr>
        <w:t>t</w:t>
      </w:r>
      <w:r>
        <w:rPr>
          <w:szCs w:val="24"/>
        </w:rPr>
        <w:t>e remoto. Ambos os desafios podem ser resolvidos com o uso de técnicas como criptografia, que são desenvolvidas para este propósito.</w:t>
      </w:r>
    </w:p>
    <w:p w:rsidR="00DB785C" w:rsidRDefault="00DB785C" w:rsidP="00DB785C">
      <w:pPr>
        <w:jc w:val="both"/>
        <w:rPr>
          <w:szCs w:val="24"/>
        </w:rPr>
      </w:pPr>
      <w:r>
        <w:rPr>
          <w:szCs w:val="24"/>
        </w:rPr>
        <w:lastRenderedPageBreak/>
        <w:t>Entretanto, Coulouris, Dollimore e Kindberg (2007), explicam que há ainda, desafios de segurança que não foram realmente resolvidos, como o ataque de negação de serviço (</w:t>
      </w:r>
      <w:r>
        <w:rPr>
          <w:i/>
          <w:szCs w:val="24"/>
        </w:rPr>
        <w:t>Denial of service</w:t>
      </w:r>
      <w:r>
        <w:rPr>
          <w:szCs w:val="24"/>
        </w:rPr>
        <w:t xml:space="preserve">) que ocorre quando um usuário interrompe um serviço com um número alto de pedidos sem sentido, porém medidas para se opor a isto baseadas no gerenciamento das redes estão sendo desenvolvidas. Outro desafio ainda não resolvido é a segurança de código móvel, que precisa ser manipulado com cuidado, pois há possíveis efeitos da execução do programa que não são previstos. </w:t>
      </w:r>
    </w:p>
    <w:p w:rsidR="00DB785C" w:rsidRDefault="00DB785C" w:rsidP="00DB785C">
      <w:pPr>
        <w:jc w:val="both"/>
        <w:rPr>
          <w:szCs w:val="24"/>
        </w:rPr>
      </w:pPr>
      <w:r>
        <w:rPr>
          <w:szCs w:val="24"/>
        </w:rPr>
        <w:t xml:space="preserve">No sistema EzMart, para tratar do desafio de segurança é utilizado para realizar a troca de dados na aplicação de forma segura, uma camada adicional de segurança, chamada </w:t>
      </w:r>
      <w:r>
        <w:rPr>
          <w:i/>
          <w:szCs w:val="24"/>
        </w:rPr>
        <w:t xml:space="preserve">Hyper Text Transfer Protocol Secure </w:t>
      </w:r>
      <w:r>
        <w:rPr>
          <w:szCs w:val="24"/>
        </w:rPr>
        <w:t xml:space="preserve">(HTTPS), que criptografa as mensagens. </w:t>
      </w:r>
    </w:p>
    <w:p w:rsidR="00DB785C" w:rsidRDefault="00DB785C" w:rsidP="00DB785C">
      <w:pPr>
        <w:jc w:val="both"/>
        <w:rPr>
          <w:szCs w:val="24"/>
          <w:shd w:val="clear" w:color="auto" w:fill="FFFFFF"/>
        </w:rPr>
      </w:pPr>
      <w:r w:rsidRPr="004E09D5">
        <w:rPr>
          <w:szCs w:val="24"/>
          <w:shd w:val="clear" w:color="auto" w:fill="FFFFFF"/>
        </w:rPr>
        <w:t xml:space="preserve">Assim como a internet e toda a tecnologia a criptografia também evoluiu, sendo aplicada a diversas situações, se adaptando e tomando vertentes variadas. </w:t>
      </w:r>
      <w:r>
        <w:rPr>
          <w:szCs w:val="24"/>
          <w:shd w:val="clear" w:color="auto" w:fill="FFFFFF"/>
        </w:rPr>
        <w:t>A</w:t>
      </w:r>
      <w:r w:rsidRPr="004E09D5">
        <w:rPr>
          <w:szCs w:val="24"/>
          <w:shd w:val="clear" w:color="auto" w:fill="FFFFFF"/>
        </w:rPr>
        <w:t xml:space="preserve"> criptografia possui dois tipos, a simétrica e a assimétrica.</w:t>
      </w:r>
      <w:r>
        <w:rPr>
          <w:szCs w:val="24"/>
          <w:shd w:val="clear" w:color="auto" w:fill="FFFFFF"/>
        </w:rPr>
        <w:t xml:space="preserve"> </w:t>
      </w:r>
      <w:r w:rsidRPr="004E09D5">
        <w:rPr>
          <w:szCs w:val="24"/>
          <w:shd w:val="clear" w:color="auto" w:fill="FFFFFF"/>
        </w:rPr>
        <w:t>O SSL/TLS utiliza ambos: assimétrica para assegurar a autenticidade, e simétrica para a confidencialidade e integridade.</w:t>
      </w:r>
    </w:p>
    <w:p w:rsidR="001707AD" w:rsidRDefault="001707AD" w:rsidP="00DB785C">
      <w:pPr>
        <w:jc w:val="both"/>
        <w:rPr>
          <w:szCs w:val="24"/>
        </w:rPr>
      </w:pPr>
    </w:p>
    <w:p w:rsidR="00DB785C" w:rsidRDefault="00DB785C" w:rsidP="00DB785C">
      <w:pPr>
        <w:jc w:val="both"/>
        <w:rPr>
          <w:szCs w:val="24"/>
        </w:rPr>
      </w:pPr>
      <w:r>
        <w:rPr>
          <w:szCs w:val="24"/>
        </w:rPr>
        <w:t>6.7.1.4 Escalabilidade</w:t>
      </w:r>
    </w:p>
    <w:p w:rsidR="00DB785C" w:rsidRDefault="00DB785C" w:rsidP="00DB785C">
      <w:pPr>
        <w:jc w:val="both"/>
        <w:rPr>
          <w:szCs w:val="24"/>
        </w:rPr>
      </w:pPr>
      <w:r>
        <w:rPr>
          <w:szCs w:val="24"/>
        </w:rPr>
        <w:t xml:space="preserve">Os sistemas distribuídos devem funcionar de forma efetiva e eficaz em muitas escalas diferentes. Um sistema é descrito como escalável segundo os autores Coulouris, Dollimore e Kindberg (2007) se permanece eficiente quando há um aumento significativo no número de recursos e no número de usuários. A </w:t>
      </w:r>
      <w:r w:rsidR="00F31A29">
        <w:rPr>
          <w:szCs w:val="24"/>
        </w:rPr>
        <w:t>Figura</w:t>
      </w:r>
      <w:r>
        <w:rPr>
          <w:szCs w:val="24"/>
        </w:rPr>
        <w:t xml:space="preserve"> </w:t>
      </w:r>
      <w:r w:rsidR="00835C03">
        <w:rPr>
          <w:szCs w:val="24"/>
        </w:rPr>
        <w:t>39</w:t>
      </w:r>
      <w:r w:rsidR="00FA5D57">
        <w:rPr>
          <w:szCs w:val="24"/>
        </w:rPr>
        <w:t xml:space="preserve"> </w:t>
      </w:r>
      <w:r>
        <w:rPr>
          <w:szCs w:val="24"/>
        </w:rPr>
        <w:t xml:space="preserve">mostra o aumento no número de computadores na Internet durante 24 anos, até 2003, conforme trata Coulouris, Dollimore e Kindberg (2007), afirmando que a Internet é um exemplo de sistema distribuído. Já a </w:t>
      </w:r>
      <w:r w:rsidR="00F31A29">
        <w:rPr>
          <w:szCs w:val="24"/>
        </w:rPr>
        <w:t>Figura</w:t>
      </w:r>
      <w:r>
        <w:rPr>
          <w:szCs w:val="24"/>
        </w:rPr>
        <w:t xml:space="preserve"> </w:t>
      </w:r>
      <w:r w:rsidR="00835C03">
        <w:rPr>
          <w:szCs w:val="24"/>
        </w:rPr>
        <w:t>40</w:t>
      </w:r>
      <w:r>
        <w:rPr>
          <w:szCs w:val="24"/>
        </w:rPr>
        <w:t xml:space="preserve"> mostra um número cada vez maior</w:t>
      </w:r>
      <w:r>
        <w:rPr>
          <w:szCs w:val="24"/>
        </w:rPr>
        <w:tab/>
        <w:t xml:space="preserve">de computadores e servidores durante os 10 anos de história da </w:t>
      </w:r>
      <w:r>
        <w:rPr>
          <w:i/>
          <w:szCs w:val="24"/>
        </w:rPr>
        <w:t>web</w:t>
      </w:r>
      <w:r>
        <w:rPr>
          <w:szCs w:val="24"/>
        </w:rPr>
        <w:t>. Isso mostra a tendência até o ano atual, o que deve ser levado em consideração.</w:t>
      </w:r>
    </w:p>
    <w:p w:rsidR="00DB785C" w:rsidRDefault="00DB785C" w:rsidP="00DB785C">
      <w:pPr>
        <w:keepNext/>
        <w:jc w:val="center"/>
      </w:pPr>
      <w:r>
        <w:rPr>
          <w:noProof/>
          <w:lang w:eastAsia="pt-BR"/>
        </w:rPr>
        <w:drawing>
          <wp:inline distT="0" distB="0" distL="0" distR="0" wp14:anchorId="0972C68E" wp14:editId="1337F43B">
            <wp:extent cx="3848100" cy="126682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48100" cy="1266825"/>
                    </a:xfrm>
                    <a:prstGeom prst="rect">
                      <a:avLst/>
                    </a:prstGeom>
                    <a:noFill/>
                    <a:ln>
                      <a:noFill/>
                    </a:ln>
                  </pic:spPr>
                </pic:pic>
              </a:graphicData>
            </a:graphic>
          </wp:inline>
        </w:drawing>
      </w:r>
    </w:p>
    <w:p w:rsidR="00DB785C" w:rsidRDefault="00DB785C" w:rsidP="00DB785C">
      <w:pPr>
        <w:pStyle w:val="Legenda"/>
        <w:spacing w:after="0"/>
        <w:jc w:val="both"/>
        <w:rPr>
          <w:color w:val="auto"/>
        </w:rPr>
      </w:pPr>
      <w:bookmarkStart w:id="232" w:name="_Toc518062727"/>
      <w:bookmarkStart w:id="233" w:name="_Toc523855388"/>
      <w:r>
        <w:rPr>
          <w:color w:val="auto"/>
        </w:rPr>
        <w:t xml:space="preserve">Figura </w:t>
      </w:r>
      <w:r>
        <w:fldChar w:fldCharType="begin"/>
      </w:r>
      <w:r>
        <w:rPr>
          <w:color w:val="auto"/>
        </w:rPr>
        <w:instrText xml:space="preserve"> SEQ Figura \* ARABIC </w:instrText>
      </w:r>
      <w:r>
        <w:fldChar w:fldCharType="separate"/>
      </w:r>
      <w:r w:rsidR="00A2678F">
        <w:rPr>
          <w:noProof/>
          <w:color w:val="auto"/>
        </w:rPr>
        <w:t>40</w:t>
      </w:r>
      <w:r>
        <w:fldChar w:fldCharType="end"/>
      </w:r>
      <w:r>
        <w:rPr>
          <w:color w:val="auto"/>
        </w:rPr>
        <w:t>- Computadores registrados na Internet</w:t>
      </w:r>
      <w:bookmarkEnd w:id="232"/>
      <w:bookmarkEnd w:id="233"/>
    </w:p>
    <w:p w:rsidR="00DB785C" w:rsidRDefault="00DB785C" w:rsidP="00DB785C">
      <w:pPr>
        <w:pStyle w:val="Legenda"/>
        <w:spacing w:after="0"/>
        <w:jc w:val="both"/>
        <w:rPr>
          <w:color w:val="auto"/>
        </w:rPr>
      </w:pPr>
      <w:r>
        <w:rPr>
          <w:color w:val="auto"/>
        </w:rPr>
        <w:lastRenderedPageBreak/>
        <w:t>Fonte: Coulouris, Dollimore e Kindberg (2007, p. 31)</w:t>
      </w:r>
    </w:p>
    <w:p w:rsidR="00DB785C" w:rsidRDefault="00DB785C" w:rsidP="00DB785C"/>
    <w:p w:rsidR="00DB785C" w:rsidRDefault="00DB785C" w:rsidP="00DB785C">
      <w:pPr>
        <w:keepNext/>
        <w:jc w:val="center"/>
      </w:pPr>
      <w:r>
        <w:rPr>
          <w:noProof/>
          <w:lang w:eastAsia="pt-BR"/>
        </w:rPr>
        <w:drawing>
          <wp:inline distT="0" distB="0" distL="0" distR="0" wp14:anchorId="64A12936" wp14:editId="15B6FC26">
            <wp:extent cx="4714875" cy="1676400"/>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14875" cy="1676400"/>
                    </a:xfrm>
                    <a:prstGeom prst="rect">
                      <a:avLst/>
                    </a:prstGeom>
                    <a:noFill/>
                    <a:ln>
                      <a:noFill/>
                    </a:ln>
                  </pic:spPr>
                </pic:pic>
              </a:graphicData>
            </a:graphic>
          </wp:inline>
        </w:drawing>
      </w:r>
    </w:p>
    <w:p w:rsidR="00DB785C" w:rsidRDefault="00DB785C" w:rsidP="00DB785C">
      <w:pPr>
        <w:pStyle w:val="Legenda"/>
        <w:spacing w:after="0"/>
        <w:jc w:val="both"/>
        <w:rPr>
          <w:color w:val="auto"/>
        </w:rPr>
      </w:pPr>
      <w:bookmarkStart w:id="234" w:name="_Toc518062728"/>
      <w:bookmarkStart w:id="235" w:name="_Toc523855389"/>
      <w:r>
        <w:rPr>
          <w:color w:val="auto"/>
        </w:rPr>
        <w:t xml:space="preserve">Figura </w:t>
      </w:r>
      <w:r>
        <w:fldChar w:fldCharType="begin"/>
      </w:r>
      <w:r>
        <w:rPr>
          <w:color w:val="auto"/>
        </w:rPr>
        <w:instrText xml:space="preserve"> SEQ Figura \* ARABIC </w:instrText>
      </w:r>
      <w:r>
        <w:fldChar w:fldCharType="separate"/>
      </w:r>
      <w:r w:rsidR="00A2678F">
        <w:rPr>
          <w:noProof/>
          <w:color w:val="auto"/>
        </w:rPr>
        <w:t>41</w:t>
      </w:r>
      <w:r>
        <w:fldChar w:fldCharType="end"/>
      </w:r>
      <w:r>
        <w:rPr>
          <w:color w:val="auto"/>
        </w:rPr>
        <w:t>-Computadores e servidores na Internet</w:t>
      </w:r>
      <w:bookmarkEnd w:id="234"/>
      <w:bookmarkEnd w:id="235"/>
    </w:p>
    <w:p w:rsidR="00DB785C" w:rsidRDefault="00DB785C" w:rsidP="00DB785C">
      <w:pPr>
        <w:pStyle w:val="Legenda"/>
        <w:spacing w:line="360" w:lineRule="auto"/>
        <w:jc w:val="both"/>
        <w:rPr>
          <w:color w:val="auto"/>
          <w:lang w:val="en-US"/>
        </w:rPr>
      </w:pPr>
      <w:r>
        <w:rPr>
          <w:color w:val="auto"/>
          <w:lang w:val="en-US"/>
        </w:rPr>
        <w:t>Fonte: Coulouris, Dollimore e Kindberg (2007, p. 32)</w:t>
      </w:r>
    </w:p>
    <w:p w:rsidR="00DB785C" w:rsidRDefault="00DB785C" w:rsidP="00DB785C">
      <w:pPr>
        <w:jc w:val="both"/>
      </w:pPr>
      <w:r>
        <w:t xml:space="preserve">Em complemento às afirmações de </w:t>
      </w:r>
      <w:r>
        <w:rPr>
          <w:szCs w:val="24"/>
        </w:rPr>
        <w:t xml:space="preserve">Coulouris, Dollimore e Kindberg (2007), a </w:t>
      </w:r>
      <w:r>
        <w:rPr>
          <w:rFonts w:eastAsia="Times New Roman"/>
          <w:i/>
          <w:szCs w:val="24"/>
        </w:rPr>
        <w:t xml:space="preserve">International </w:t>
      </w:r>
      <w:r>
        <w:rPr>
          <w:rFonts w:eastAsia="Times New Roman"/>
          <w:i/>
          <w:szCs w:val="24"/>
          <w:highlight w:val="white"/>
        </w:rPr>
        <w:t>Telecommunication Union</w:t>
      </w:r>
      <w:r>
        <w:rPr>
          <w:rFonts w:eastAsia="Times New Roman"/>
          <w:szCs w:val="24"/>
          <w:highlight w:val="white"/>
        </w:rPr>
        <w:t xml:space="preserve"> </w:t>
      </w:r>
      <w:r>
        <w:rPr>
          <w:rFonts w:eastAsia="Times New Roman"/>
          <w:szCs w:val="24"/>
        </w:rPr>
        <w:t xml:space="preserve">(2016, p. 1) também afirma que 54% da população mundial têm acesso à Internet e 95% vivem em áreas com coberturas de rede móvel. No Brasil, segundo dados do Centro Regional de Estudos para o Desenvolvimento da Sociedade da Informação (Cetic.br), em 2015, 51% da população brasileira teve acesso à Internet. Mediante aos dados expostos por </w:t>
      </w:r>
      <w:r>
        <w:rPr>
          <w:szCs w:val="24"/>
        </w:rPr>
        <w:t xml:space="preserve">Coulouris, Dollimore e Kindberg (2007) e em comparação com os dados da União Internacional de Telecomunicações, nota-se que há uma tendência significativa no aumento da população em relação ao acesso à Internet e aos sistemas </w:t>
      </w:r>
      <w:r>
        <w:rPr>
          <w:rFonts w:eastAsia="Times New Roman"/>
          <w:i/>
          <w:szCs w:val="24"/>
        </w:rPr>
        <w:t xml:space="preserve">web. </w:t>
      </w:r>
      <w:r>
        <w:rPr>
          <w:rFonts w:eastAsia="Times New Roman"/>
          <w:szCs w:val="24"/>
        </w:rPr>
        <w:t>E por sua vez, estes sistemas precisam suportar cada vez mais o aumento de recursos e usuários, para isso os desenvolvedores devem garantir que este sistema seja escalável.</w:t>
      </w:r>
    </w:p>
    <w:p w:rsidR="00DB785C" w:rsidRDefault="00DB785C" w:rsidP="00DB785C">
      <w:pPr>
        <w:jc w:val="both"/>
        <w:rPr>
          <w:szCs w:val="24"/>
        </w:rPr>
      </w:pPr>
      <w:r>
        <w:t xml:space="preserve">Segundo </w:t>
      </w:r>
      <w:r>
        <w:rPr>
          <w:szCs w:val="24"/>
        </w:rPr>
        <w:t>Coulouris, Dollimore e Kindberg (2007, p. 32) são apresentados os seguintes desafios referentes à escalabilidade.</w:t>
      </w:r>
    </w:p>
    <w:p w:rsidR="00DB785C" w:rsidRDefault="00DB785C" w:rsidP="00A72349">
      <w:pPr>
        <w:pStyle w:val="PargrafodaLista"/>
        <w:numPr>
          <w:ilvl w:val="0"/>
          <w:numId w:val="119"/>
        </w:numPr>
        <w:jc w:val="both"/>
        <w:rPr>
          <w:sz w:val="20"/>
          <w:szCs w:val="20"/>
        </w:rPr>
      </w:pPr>
      <w:r>
        <w:rPr>
          <w:sz w:val="20"/>
          <w:szCs w:val="20"/>
        </w:rPr>
        <w:t>controlar o custo aos recursos físicos: á medida que a demanda por recurso aumenta, deve ser possível, a um custo razoável, ampliar o sistema para atende-la.[...] Em geral, para que um sistema com n usuários seja escalável, a quantidade de recursos físicos seja exigida para suportá-los deve ser no máximo O(n) – isto é proporcional a n;</w:t>
      </w:r>
    </w:p>
    <w:p w:rsidR="00DB785C" w:rsidRDefault="00DB785C" w:rsidP="00A72349">
      <w:pPr>
        <w:pStyle w:val="PargrafodaLista"/>
        <w:numPr>
          <w:ilvl w:val="0"/>
          <w:numId w:val="119"/>
        </w:numPr>
        <w:jc w:val="both"/>
        <w:rPr>
          <w:sz w:val="20"/>
          <w:szCs w:val="20"/>
        </w:rPr>
      </w:pPr>
      <w:r>
        <w:rPr>
          <w:sz w:val="20"/>
          <w:szCs w:val="20"/>
        </w:rPr>
        <w:t xml:space="preserve">controlar a perda de desempenho: considere o gerenciamento de um conjunto de dados, cujo tamanho é proporcional ao número de usuários ou recursos presentes no sistema. [...] Os algoritmos que utilizam estruturas hierárquicas têm melhor escalabilidade do que aqueles que usam estruturas lineares. Mas mesmo com estruturas hierárquicas, um aumento no tamanho, resultará em alguma perda de desempenho: o tempo que leva para acessar </w:t>
      </w:r>
      <w:r>
        <w:rPr>
          <w:sz w:val="20"/>
          <w:szCs w:val="20"/>
        </w:rPr>
        <w:lastRenderedPageBreak/>
        <w:t>dados hierarquicamente estruturados é O(log n), onde n é o conjunto de dados. Para que um sistema seja escalável, a perda de desempenho máxima não deve ser maior do que isso;</w:t>
      </w:r>
    </w:p>
    <w:p w:rsidR="00DB785C" w:rsidRDefault="00DB785C" w:rsidP="00A72349">
      <w:pPr>
        <w:pStyle w:val="PargrafodaLista"/>
        <w:numPr>
          <w:ilvl w:val="0"/>
          <w:numId w:val="119"/>
        </w:numPr>
        <w:jc w:val="both"/>
        <w:rPr>
          <w:sz w:val="20"/>
          <w:szCs w:val="20"/>
        </w:rPr>
      </w:pPr>
      <w:r>
        <w:rPr>
          <w:sz w:val="20"/>
          <w:szCs w:val="20"/>
        </w:rPr>
        <w:t>impedir que os recursos de software se esgotem: um exemplo de falta de escalabilidade é mostrada pelos números usados como endereços IP. [...] É difícil prever, com anos de antecedência, a demanda que será imposta sobre um sistema. Além disso superestimar o crescimento futuro pode ser pior do que adaptar para uma mudança quando formos obrigados a isso – por exemplo, endereços IP maiores ocupam espaço extra no armazenamento de mensagens e no computador;</w:t>
      </w:r>
    </w:p>
    <w:p w:rsidR="00DB785C" w:rsidRDefault="00DB785C" w:rsidP="00A72349">
      <w:pPr>
        <w:pStyle w:val="PargrafodaLista"/>
        <w:numPr>
          <w:ilvl w:val="0"/>
          <w:numId w:val="119"/>
        </w:numPr>
        <w:jc w:val="both"/>
        <w:rPr>
          <w:sz w:val="20"/>
          <w:szCs w:val="20"/>
        </w:rPr>
      </w:pPr>
      <w:r>
        <w:rPr>
          <w:sz w:val="20"/>
          <w:szCs w:val="20"/>
        </w:rPr>
        <w:t xml:space="preserve">evitar gargalos de desempenho: em geral os algoritmos devem ser descentralizados para evitar a existência de gargalos de desempenho. Ilustramos esse ponto como referência ao predecessor do </w:t>
      </w:r>
      <w:r>
        <w:rPr>
          <w:i/>
          <w:sz w:val="20"/>
          <w:szCs w:val="20"/>
        </w:rPr>
        <w:t xml:space="preserve">Domain Name System, </w:t>
      </w:r>
      <w:r>
        <w:rPr>
          <w:sz w:val="20"/>
          <w:szCs w:val="20"/>
        </w:rPr>
        <w:t xml:space="preserve">no qual a tabela de correspondência entre endereços IP e nomes era mantidas em um único arquivo central, cujo </w:t>
      </w:r>
      <w:r>
        <w:rPr>
          <w:i/>
          <w:sz w:val="20"/>
          <w:szCs w:val="20"/>
        </w:rPr>
        <w:t xml:space="preserve">download </w:t>
      </w:r>
      <w:r>
        <w:rPr>
          <w:sz w:val="20"/>
          <w:szCs w:val="20"/>
        </w:rPr>
        <w:t xml:space="preserve">podia ser feito em qualquer computador que precisasse dela. [...] O </w:t>
      </w:r>
      <w:r>
        <w:rPr>
          <w:i/>
          <w:sz w:val="20"/>
          <w:szCs w:val="20"/>
        </w:rPr>
        <w:t xml:space="preserve">Domain Name System </w:t>
      </w:r>
      <w:r>
        <w:rPr>
          <w:sz w:val="20"/>
          <w:szCs w:val="20"/>
        </w:rPr>
        <w:t xml:space="preserve">eliminou esse gargalo particionando a tabela de correspondência de nomes entre diversos servidores localizados em toda a Internet e administrados de forma local. Alguns recursos compartilhados são acessados com muita frequência, por exemplo, muitos usuários podem acessar a mesma página </w:t>
      </w:r>
      <w:r>
        <w:rPr>
          <w:i/>
          <w:sz w:val="20"/>
          <w:szCs w:val="20"/>
        </w:rPr>
        <w:t xml:space="preserve">web </w:t>
      </w:r>
      <w:r>
        <w:rPr>
          <w:sz w:val="20"/>
          <w:szCs w:val="20"/>
        </w:rPr>
        <w:t>causando perda no desempenho.</w:t>
      </w:r>
    </w:p>
    <w:p w:rsidR="00DB785C" w:rsidRDefault="00DB785C" w:rsidP="00DB785C">
      <w:pPr>
        <w:jc w:val="both"/>
        <w:rPr>
          <w:szCs w:val="24"/>
        </w:rPr>
      </w:pPr>
      <w:r>
        <w:rPr>
          <w:szCs w:val="24"/>
        </w:rPr>
        <w:t xml:space="preserve">Portanto, é necessário que o sistema não mude quando a escala do sistema aumentar, entretanto isso é difícil de conseguir segundo Coulouris, Dollimore e Kindberg (2007). </w:t>
      </w:r>
    </w:p>
    <w:p w:rsidR="00835C03" w:rsidRDefault="00DB785C" w:rsidP="00DB785C">
      <w:pPr>
        <w:jc w:val="both"/>
        <w:rPr>
          <w:szCs w:val="24"/>
        </w:rPr>
      </w:pPr>
      <w:r>
        <w:rPr>
          <w:szCs w:val="24"/>
        </w:rPr>
        <w:t xml:space="preserve">No sistema EzMart não existem ajustes para tratar da escalabilidade, no entanto caso seja necessário, podem ser utilizadas as características escaláveis do processo servidor de aplicações denominado </w:t>
      </w:r>
      <w:r>
        <w:rPr>
          <w:i/>
          <w:szCs w:val="24"/>
        </w:rPr>
        <w:t>Apache Tomcat</w:t>
      </w:r>
      <w:r>
        <w:rPr>
          <w:szCs w:val="24"/>
        </w:rPr>
        <w:t xml:space="preserve">. Apesar disso, caso seja necessário, pode-se hospedar todo ou grande parte do serviço em nuvem, podendo aumentar a quantidade de recursos </w:t>
      </w:r>
      <w:r w:rsidR="001707AD">
        <w:rPr>
          <w:szCs w:val="24"/>
        </w:rPr>
        <w:t>conforme o aumento de usuários.</w:t>
      </w:r>
    </w:p>
    <w:p w:rsidR="001707AD" w:rsidRDefault="001707AD" w:rsidP="00DB785C">
      <w:pPr>
        <w:jc w:val="both"/>
        <w:rPr>
          <w:szCs w:val="24"/>
        </w:rPr>
      </w:pPr>
    </w:p>
    <w:p w:rsidR="00DB785C" w:rsidRDefault="00DB785C" w:rsidP="00DB785C">
      <w:pPr>
        <w:jc w:val="both"/>
        <w:rPr>
          <w:szCs w:val="24"/>
        </w:rPr>
      </w:pPr>
      <w:r>
        <w:rPr>
          <w:szCs w:val="24"/>
        </w:rPr>
        <w:t>6.7.1.5 Tratamento de falhas</w:t>
      </w:r>
    </w:p>
    <w:p w:rsidR="00DB785C" w:rsidRDefault="00DB785C" w:rsidP="00DB785C">
      <w:pPr>
        <w:jc w:val="both"/>
        <w:rPr>
          <w:szCs w:val="24"/>
        </w:rPr>
      </w:pPr>
      <w:r>
        <w:rPr>
          <w:szCs w:val="24"/>
        </w:rPr>
        <w:t xml:space="preserve">Segundo Coulouris, Dollimore e Kindberg (2007), os sistemas de computador falham. Quando ocorrem falhas no </w:t>
      </w:r>
      <w:r>
        <w:rPr>
          <w:i/>
          <w:szCs w:val="24"/>
        </w:rPr>
        <w:t xml:space="preserve">hardware </w:t>
      </w:r>
      <w:r>
        <w:rPr>
          <w:szCs w:val="24"/>
        </w:rPr>
        <w:t xml:space="preserve">ou no </w:t>
      </w:r>
      <w:r>
        <w:rPr>
          <w:i/>
          <w:szCs w:val="24"/>
        </w:rPr>
        <w:t xml:space="preserve">software </w:t>
      </w:r>
      <w:r>
        <w:rPr>
          <w:szCs w:val="24"/>
        </w:rPr>
        <w:t xml:space="preserve">os programas podem produzir resultados incorretos, ou podem parar antes de terem concluído a computação pretendida. Ainda, afirmam que as falhas podem ser parciais, isto é, apenas alguns componentes falham, </w:t>
      </w:r>
      <w:r>
        <w:rPr>
          <w:szCs w:val="24"/>
        </w:rPr>
        <w:lastRenderedPageBreak/>
        <w:t xml:space="preserve">enquanto outros continuam funcionando. Portanto, o tratamento de falhas é particularmente difícil. As técnicas a seguir são discutidas por todo o livro de Coulouris, Dollimore e Kindberg (2007), porém isso </w:t>
      </w:r>
      <w:r w:rsidR="00835C03">
        <w:rPr>
          <w:szCs w:val="24"/>
        </w:rPr>
        <w:t>é tratado com mais ênfase, na pá</w:t>
      </w:r>
      <w:r>
        <w:rPr>
          <w:szCs w:val="24"/>
        </w:rPr>
        <w:t xml:space="preserve">gina 33. </w:t>
      </w:r>
    </w:p>
    <w:p w:rsidR="00DB785C" w:rsidRDefault="00DB785C" w:rsidP="00A72349">
      <w:pPr>
        <w:pStyle w:val="PargrafodaLista"/>
        <w:numPr>
          <w:ilvl w:val="0"/>
          <w:numId w:val="120"/>
        </w:numPr>
        <w:jc w:val="both"/>
        <w:rPr>
          <w:sz w:val="20"/>
          <w:szCs w:val="20"/>
        </w:rPr>
      </w:pPr>
      <w:r>
        <w:rPr>
          <w:sz w:val="20"/>
          <w:szCs w:val="20"/>
        </w:rPr>
        <w:t xml:space="preserve">detecção de falhas: algumas </w:t>
      </w:r>
      <w:r w:rsidR="000B7B78">
        <w:rPr>
          <w:sz w:val="20"/>
          <w:szCs w:val="20"/>
        </w:rPr>
        <w:t>falhas podem ser detectadas. Por</w:t>
      </w:r>
      <w:r>
        <w:rPr>
          <w:sz w:val="20"/>
          <w:szCs w:val="20"/>
        </w:rPr>
        <w:t xml:space="preserve"> exemplo, somas de verificação podem ser usadas para detectar dados danificados em uma mensagem ou em um arquivo. [...] O desafio é de como gerenciar a ocorrência de falhas que não podem ser detectadas, mas que podem ser suspeitas;</w:t>
      </w:r>
    </w:p>
    <w:p w:rsidR="00DB785C" w:rsidRDefault="00DB785C" w:rsidP="00A72349">
      <w:pPr>
        <w:pStyle w:val="PargrafodaLista"/>
        <w:numPr>
          <w:ilvl w:val="0"/>
          <w:numId w:val="120"/>
        </w:numPr>
        <w:jc w:val="both"/>
        <w:rPr>
          <w:sz w:val="20"/>
          <w:szCs w:val="20"/>
        </w:rPr>
      </w:pPr>
      <w:r>
        <w:rPr>
          <w:sz w:val="20"/>
          <w:szCs w:val="20"/>
        </w:rPr>
        <w:t>mascaramento de falhas: algumas falhas podem ser ocultas ou se tornar menos sérias. Dois exemplos de ocultação de falhas: mensagens podem ser retransmitidas quando não chegam; dados de arquivos podem ser gravados em dois discos, para que, se um estiver danificado, o outro ainda possa estar correto. Simplesmente eliminar uma mensagem danificada é um exemplo de como tornar uma falha menos séria;</w:t>
      </w:r>
    </w:p>
    <w:p w:rsidR="00DB785C" w:rsidRDefault="00DB785C" w:rsidP="00A72349">
      <w:pPr>
        <w:pStyle w:val="PargrafodaLista"/>
        <w:numPr>
          <w:ilvl w:val="0"/>
          <w:numId w:val="120"/>
        </w:numPr>
        <w:jc w:val="both"/>
        <w:rPr>
          <w:sz w:val="20"/>
          <w:szCs w:val="20"/>
        </w:rPr>
      </w:pPr>
      <w:r>
        <w:rPr>
          <w:sz w:val="20"/>
          <w:szCs w:val="20"/>
        </w:rPr>
        <w:t>tolerância a falhas: a maioria dos serviços na Internet apresenta falhas – não seria prático para eles tentar detectar e mascarar tudo que possa ocorrer em uma rede grande assim, com tantos componentes. Seus clientes podem ser projetados de forma a tolerar falhas, o que geralmente envolve a tolerância também por parte dos usuários;</w:t>
      </w:r>
    </w:p>
    <w:p w:rsidR="00DB785C" w:rsidRDefault="00DB785C" w:rsidP="00A72349">
      <w:pPr>
        <w:pStyle w:val="PargrafodaLista"/>
        <w:numPr>
          <w:ilvl w:val="0"/>
          <w:numId w:val="120"/>
        </w:numPr>
        <w:jc w:val="both"/>
        <w:rPr>
          <w:sz w:val="20"/>
          <w:szCs w:val="20"/>
        </w:rPr>
      </w:pPr>
      <w:r>
        <w:rPr>
          <w:sz w:val="20"/>
          <w:szCs w:val="20"/>
        </w:rPr>
        <w:t>recuperação de falhas: a recuperação envolve projetar software de modo que o estado dos dados permanentes possa ser recuperado ou retrocedido, após a falha de um servidor. Em geral, as computações realizadas, por alguns programas ficarão incompletas quando ocorrer uma falha e os dados permanentes que eles atualizam (arquivos em disco) podem não estar em um estado consistente;</w:t>
      </w:r>
    </w:p>
    <w:p w:rsidR="00DB785C" w:rsidRDefault="00DB785C" w:rsidP="00A72349">
      <w:pPr>
        <w:pStyle w:val="PargrafodaLista"/>
        <w:numPr>
          <w:ilvl w:val="0"/>
          <w:numId w:val="120"/>
        </w:numPr>
        <w:jc w:val="both"/>
        <w:rPr>
          <w:sz w:val="20"/>
          <w:szCs w:val="20"/>
        </w:rPr>
      </w:pPr>
      <w:r>
        <w:rPr>
          <w:sz w:val="20"/>
          <w:szCs w:val="20"/>
        </w:rPr>
        <w:t xml:space="preserve">redundância: os serviços podem se tornar tolerantes a falhas com o uso de componentes redundantes. Por exemplo: sempre deve haver pelo menos duas rotas diferentes entre dois roteadores quaisquer na Internet, no </w:t>
      </w:r>
      <w:r>
        <w:rPr>
          <w:i/>
          <w:sz w:val="20"/>
          <w:szCs w:val="20"/>
        </w:rPr>
        <w:t xml:space="preserve">Domain Name System, </w:t>
      </w:r>
      <w:r>
        <w:rPr>
          <w:sz w:val="20"/>
          <w:szCs w:val="20"/>
        </w:rPr>
        <w:t xml:space="preserve">toda tabela de correspondência de nomes é replicada em pelo menos dois servidores diferentes, e um banco de dados pode ser replicado em vários servidores, para garantir que os dados permaneçam acessíveis após a falha de qualquer servidor. Os servidores podem ser projetados de forma a detectar falhas em seus pares; quando uma falha é detectada em um servidor, os clientes são redirecionados para os servidores restantes. </w:t>
      </w:r>
    </w:p>
    <w:p w:rsidR="00DB785C" w:rsidRDefault="00DB785C" w:rsidP="00DB785C">
      <w:pPr>
        <w:pStyle w:val="PargrafodaLista"/>
        <w:ind w:left="2988"/>
        <w:jc w:val="both"/>
        <w:rPr>
          <w:sz w:val="20"/>
          <w:szCs w:val="20"/>
        </w:rPr>
      </w:pPr>
      <w:r>
        <w:rPr>
          <w:sz w:val="20"/>
          <w:szCs w:val="20"/>
        </w:rPr>
        <w:t>O projeto de técnicas eficazes para manter réplicas atualizadas de dados que mudam rapidamente, sem perda de desempenho excessiva, é um desafio.</w:t>
      </w:r>
    </w:p>
    <w:p w:rsidR="00DB785C" w:rsidRDefault="00DB785C" w:rsidP="00DB785C">
      <w:pPr>
        <w:jc w:val="both"/>
        <w:rPr>
          <w:szCs w:val="24"/>
        </w:rPr>
      </w:pPr>
      <w:r>
        <w:rPr>
          <w:szCs w:val="24"/>
        </w:rPr>
        <w:lastRenderedPageBreak/>
        <w:t xml:space="preserve">Os sistemas distribuídos fornecem um alto grau de disponibilidade perante falhas de </w:t>
      </w:r>
      <w:r>
        <w:rPr>
          <w:i/>
          <w:szCs w:val="24"/>
        </w:rPr>
        <w:t xml:space="preserve">hardware. </w:t>
      </w:r>
      <w:r>
        <w:rPr>
          <w:szCs w:val="24"/>
        </w:rPr>
        <w:t xml:space="preserve">A disponibilidade de um sistema é a medida da proporção de tempo em que ele está pronto para uso segundo Coulouris, Dollimore e Kindberg (2007). Quando um dos componentes de um sistema falha, apenas o trabalho que estava usando o componente defeituoso é afetado. Portanto, um usuário pode passar para outro computador, caso aquele que estava usando falhe. </w:t>
      </w:r>
    </w:p>
    <w:p w:rsidR="00DB785C" w:rsidRDefault="00DB785C" w:rsidP="00DB785C">
      <w:pPr>
        <w:jc w:val="both"/>
        <w:rPr>
          <w:szCs w:val="24"/>
        </w:rPr>
      </w:pPr>
      <w:r>
        <w:rPr>
          <w:szCs w:val="24"/>
        </w:rPr>
        <w:t xml:space="preserve">Como o código do sistema EzMart possui tratamento de exceções e já existem medidas de tratamento de falhas no servidor de aplicação </w:t>
      </w:r>
      <w:r>
        <w:rPr>
          <w:i/>
          <w:szCs w:val="24"/>
        </w:rPr>
        <w:t>Tomcat</w:t>
      </w:r>
      <w:r>
        <w:rPr>
          <w:szCs w:val="24"/>
        </w:rPr>
        <w:t xml:space="preserve"> e no </w:t>
      </w:r>
      <w:r>
        <w:rPr>
          <w:i/>
          <w:szCs w:val="24"/>
        </w:rPr>
        <w:t xml:space="preserve">Postgres, </w:t>
      </w:r>
      <w:r>
        <w:rPr>
          <w:szCs w:val="24"/>
        </w:rPr>
        <w:t>não há maiores necessidades, em que haja relevância para a adoção de técnicas mais elaboradas para essa tratativa.</w:t>
      </w:r>
    </w:p>
    <w:p w:rsidR="001707AD" w:rsidRDefault="001707AD" w:rsidP="00DB785C">
      <w:pPr>
        <w:jc w:val="both"/>
        <w:rPr>
          <w:szCs w:val="24"/>
        </w:rPr>
      </w:pPr>
    </w:p>
    <w:p w:rsidR="00DB785C" w:rsidRDefault="00DB785C" w:rsidP="00DB785C">
      <w:pPr>
        <w:jc w:val="both"/>
        <w:rPr>
          <w:szCs w:val="24"/>
        </w:rPr>
      </w:pPr>
      <w:r>
        <w:rPr>
          <w:szCs w:val="24"/>
        </w:rPr>
        <w:t>6.7.1.6 Concorrência</w:t>
      </w:r>
    </w:p>
    <w:p w:rsidR="00DB785C" w:rsidRDefault="00DB785C" w:rsidP="00DB785C">
      <w:pPr>
        <w:jc w:val="both"/>
      </w:pPr>
      <w:r>
        <w:rPr>
          <w:szCs w:val="24"/>
        </w:rPr>
        <w:t xml:space="preserve">Todos os serviços como os aplicativos fornecem recursos que podem ser compartilhados </w:t>
      </w:r>
      <w:r>
        <w:t xml:space="preserve">pelos clientes em um sistema distribuído. Coulouris, Dollimore e Kindberg (2007) afirmam que existe a possibilidade de que vários clientes tentem acessar um recurso compartilhado ao mesmo tempo. Coulouris, Dollimore e Kindberg (2007, p. 34) afirmam que “para que um objeto mantenha coerência em um ambiente concorrente, suas operações devem ser sincronizadas de maneira que seus dados sempre permaneçam consistentes. ”. Isso pode ser obtido através de técnicas padrão, como semáforos, que são disponíveis na maioria dos sistemas operacionais. </w:t>
      </w:r>
    </w:p>
    <w:p w:rsidR="00D073CE" w:rsidRDefault="00DB785C" w:rsidP="00DB785C">
      <w:pPr>
        <w:jc w:val="both"/>
        <w:rPr>
          <w:szCs w:val="24"/>
        </w:rPr>
      </w:pPr>
      <w:r>
        <w:rPr>
          <w:szCs w:val="24"/>
        </w:rPr>
        <w:t xml:space="preserve">Para vencer o desafio de concorrência e controlar o número de conexões no sistema EzMart são utilizados o servidor </w:t>
      </w:r>
      <w:r>
        <w:rPr>
          <w:i/>
          <w:szCs w:val="24"/>
        </w:rPr>
        <w:t xml:space="preserve">Apache Tomcat </w:t>
      </w:r>
      <w:r>
        <w:rPr>
          <w:szCs w:val="24"/>
        </w:rPr>
        <w:t xml:space="preserve">e o </w:t>
      </w:r>
      <w:r w:rsidRPr="004E09D5">
        <w:rPr>
          <w:i/>
          <w:szCs w:val="24"/>
        </w:rPr>
        <w:t>pull</w:t>
      </w:r>
      <w:r>
        <w:rPr>
          <w:szCs w:val="24"/>
        </w:rPr>
        <w:t xml:space="preserve"> de conexões, ou seja, um conjunto de conexões</w:t>
      </w:r>
      <w:r w:rsidRPr="004E09D5">
        <w:rPr>
          <w:szCs w:val="24"/>
        </w:rPr>
        <w:t>, que são responsáveis por controlar o acesso simultâneo dos usuários no sistema</w:t>
      </w:r>
      <w:r>
        <w:rPr>
          <w:szCs w:val="24"/>
        </w:rPr>
        <w:t xml:space="preserve">. No mais, utiliza-se o servidor na nuvem para aumentar a escalabilidade </w:t>
      </w:r>
      <w:r w:rsidRPr="00854297">
        <w:rPr>
          <w:i/>
          <w:szCs w:val="24"/>
        </w:rPr>
        <w:t>Web Service</w:t>
      </w:r>
      <w:r>
        <w:rPr>
          <w:i/>
          <w:szCs w:val="24"/>
        </w:rPr>
        <w:t xml:space="preserve"> </w:t>
      </w:r>
      <w:r w:rsidR="001707AD">
        <w:rPr>
          <w:szCs w:val="24"/>
        </w:rPr>
        <w:t>do sistema EzMart.</w:t>
      </w:r>
    </w:p>
    <w:p w:rsidR="001707AD" w:rsidRPr="00854297" w:rsidRDefault="001707AD" w:rsidP="00DB785C">
      <w:pPr>
        <w:jc w:val="both"/>
        <w:rPr>
          <w:szCs w:val="24"/>
        </w:rPr>
      </w:pPr>
    </w:p>
    <w:p w:rsidR="00DB785C" w:rsidRDefault="00DB785C" w:rsidP="00DB785C">
      <w:pPr>
        <w:jc w:val="both"/>
        <w:rPr>
          <w:szCs w:val="24"/>
        </w:rPr>
      </w:pPr>
      <w:r>
        <w:rPr>
          <w:szCs w:val="24"/>
        </w:rPr>
        <w:t>6.7.1.7 Transparência</w:t>
      </w:r>
    </w:p>
    <w:p w:rsidR="00DB785C" w:rsidRDefault="00DB785C" w:rsidP="00DB785C">
      <w:pPr>
        <w:jc w:val="both"/>
      </w:pPr>
      <w:r>
        <w:t xml:space="preserve">Coulouris, Dollimore e Kindberg (2007) definem a transparência como sendo a ocultação, para um usuário final ou para um programador de aplicativos, da separação dos componentes </w:t>
      </w:r>
      <w:r>
        <w:lastRenderedPageBreak/>
        <w:t xml:space="preserve">em um sistema distribuído de modo que o sistema seja percebido como um todo, em vez de uma coleção de componentes independentes. As implicações da transparência têm grande interferência </w:t>
      </w:r>
      <w:r>
        <w:tab/>
        <w:t>sobre o projeto do sistema. Coulouris, Dollimore e Kindberg (2007, p. 34) ainda afirmam que o ANSA (</w:t>
      </w:r>
      <w:r>
        <w:rPr>
          <w:i/>
        </w:rPr>
        <w:t>Reference Manual</w:t>
      </w:r>
      <w:r>
        <w:t>)</w:t>
      </w:r>
      <w:r w:rsidR="007145B0">
        <w:t xml:space="preserve"> </w:t>
      </w:r>
      <w:r>
        <w:t>e o RM-ODP (</w:t>
      </w:r>
      <w:r>
        <w:rPr>
          <w:i/>
        </w:rPr>
        <w:t>Reference Model Of Open Distributed Processing</w:t>
      </w:r>
      <w:r>
        <w:t>) da ISO (</w:t>
      </w:r>
      <w:r>
        <w:rPr>
          <w:i/>
        </w:rPr>
        <w:t>International Organization for Standardization</w:t>
      </w:r>
      <w:r>
        <w:t>) identificam oito formas de transparência:</w:t>
      </w:r>
    </w:p>
    <w:p w:rsidR="00DB785C" w:rsidRDefault="00DB785C" w:rsidP="00A72349">
      <w:pPr>
        <w:pStyle w:val="PargrafodaLista"/>
        <w:numPr>
          <w:ilvl w:val="0"/>
          <w:numId w:val="121"/>
        </w:numPr>
        <w:jc w:val="both"/>
        <w:rPr>
          <w:sz w:val="20"/>
          <w:szCs w:val="20"/>
        </w:rPr>
      </w:pPr>
      <w:r>
        <w:rPr>
          <w:sz w:val="20"/>
          <w:szCs w:val="20"/>
        </w:rPr>
        <w:t>transparência de acesso permite que recursos locais e remotos sejam acessados com o uso de operações idênticas;</w:t>
      </w:r>
    </w:p>
    <w:p w:rsidR="00DB785C" w:rsidRDefault="00DB785C" w:rsidP="00A72349">
      <w:pPr>
        <w:pStyle w:val="PargrafodaLista"/>
        <w:numPr>
          <w:ilvl w:val="0"/>
          <w:numId w:val="121"/>
        </w:numPr>
        <w:jc w:val="both"/>
        <w:rPr>
          <w:sz w:val="20"/>
          <w:szCs w:val="20"/>
        </w:rPr>
      </w:pPr>
      <w:r>
        <w:rPr>
          <w:sz w:val="20"/>
          <w:szCs w:val="20"/>
        </w:rPr>
        <w:t>transparência de localização permite que os recursos sejam acessados sem conhecimento de su</w:t>
      </w:r>
      <w:r w:rsidR="00496AB8">
        <w:rPr>
          <w:sz w:val="20"/>
          <w:szCs w:val="20"/>
        </w:rPr>
        <w:t>a localização física ou na rede</w:t>
      </w:r>
      <w:r>
        <w:rPr>
          <w:sz w:val="20"/>
          <w:szCs w:val="20"/>
        </w:rPr>
        <w:t>;</w:t>
      </w:r>
    </w:p>
    <w:p w:rsidR="00DB785C" w:rsidRDefault="00DB785C" w:rsidP="00A72349">
      <w:pPr>
        <w:pStyle w:val="PargrafodaLista"/>
        <w:numPr>
          <w:ilvl w:val="0"/>
          <w:numId w:val="121"/>
        </w:numPr>
        <w:jc w:val="both"/>
        <w:rPr>
          <w:sz w:val="20"/>
          <w:szCs w:val="20"/>
        </w:rPr>
      </w:pPr>
      <w:r>
        <w:rPr>
          <w:sz w:val="20"/>
          <w:szCs w:val="20"/>
        </w:rPr>
        <w:t>transparência de replicação permite que várias instâncias dos recursos sejam usadas para aumentar a confiabilidade e o desempenho, sem conhecimento das réplicas por parte do usuário ou dos programadores do aplicativo;</w:t>
      </w:r>
    </w:p>
    <w:p w:rsidR="00DB785C" w:rsidRDefault="00DB785C" w:rsidP="00A72349">
      <w:pPr>
        <w:pStyle w:val="PargrafodaLista"/>
        <w:numPr>
          <w:ilvl w:val="0"/>
          <w:numId w:val="121"/>
        </w:numPr>
        <w:jc w:val="both"/>
        <w:rPr>
          <w:sz w:val="20"/>
          <w:szCs w:val="20"/>
        </w:rPr>
      </w:pPr>
      <w:r>
        <w:rPr>
          <w:sz w:val="20"/>
          <w:szCs w:val="20"/>
        </w:rPr>
        <w:t xml:space="preserve">transparência de falhas permite a ocultação de falhas, possibilitando que os usuários e programas aplicativos concluam suas tarefas a despeito da falha de componentes de </w:t>
      </w:r>
      <w:r>
        <w:rPr>
          <w:i/>
          <w:sz w:val="20"/>
          <w:szCs w:val="20"/>
        </w:rPr>
        <w:t xml:space="preserve">hardware </w:t>
      </w:r>
      <w:r>
        <w:rPr>
          <w:sz w:val="20"/>
          <w:szCs w:val="20"/>
        </w:rPr>
        <w:t>ou</w:t>
      </w:r>
      <w:r>
        <w:rPr>
          <w:i/>
          <w:sz w:val="20"/>
          <w:szCs w:val="20"/>
        </w:rPr>
        <w:t xml:space="preserve"> software;</w:t>
      </w:r>
    </w:p>
    <w:p w:rsidR="00DB785C" w:rsidRDefault="00DB785C" w:rsidP="00A72349">
      <w:pPr>
        <w:pStyle w:val="PargrafodaLista"/>
        <w:numPr>
          <w:ilvl w:val="0"/>
          <w:numId w:val="121"/>
        </w:numPr>
        <w:jc w:val="both"/>
        <w:rPr>
          <w:sz w:val="20"/>
          <w:szCs w:val="20"/>
        </w:rPr>
      </w:pPr>
      <w:r>
        <w:rPr>
          <w:sz w:val="20"/>
          <w:szCs w:val="20"/>
        </w:rPr>
        <w:t>transparência de mobilidade permite a movimentação de recursos e clientes dentro de um sistema, sem afetar a operação de usuários ou programas;</w:t>
      </w:r>
    </w:p>
    <w:p w:rsidR="00DB785C" w:rsidRDefault="00DB785C" w:rsidP="00A72349">
      <w:pPr>
        <w:pStyle w:val="PargrafodaLista"/>
        <w:numPr>
          <w:ilvl w:val="0"/>
          <w:numId w:val="121"/>
        </w:numPr>
        <w:jc w:val="both"/>
        <w:rPr>
          <w:sz w:val="20"/>
          <w:szCs w:val="20"/>
        </w:rPr>
      </w:pPr>
      <w:r>
        <w:rPr>
          <w:sz w:val="20"/>
          <w:szCs w:val="20"/>
        </w:rPr>
        <w:t>transparência de desempenho permite que o sistema seja reconfigurado para melhorar o desempenho à medida que as cargas variam;</w:t>
      </w:r>
    </w:p>
    <w:p w:rsidR="00DB785C" w:rsidRDefault="00DB785C" w:rsidP="00A72349">
      <w:pPr>
        <w:pStyle w:val="PargrafodaLista"/>
        <w:numPr>
          <w:ilvl w:val="0"/>
          <w:numId w:val="121"/>
        </w:numPr>
        <w:jc w:val="both"/>
        <w:rPr>
          <w:sz w:val="20"/>
          <w:szCs w:val="20"/>
        </w:rPr>
      </w:pPr>
      <w:r>
        <w:rPr>
          <w:sz w:val="20"/>
          <w:szCs w:val="20"/>
        </w:rPr>
        <w:t>transparência de escalabilidade permite que os sistemas e aplicativos se expandam em escala sem alterar a estrutura do sistema ou os algoritmos do aplicativo.</w:t>
      </w:r>
    </w:p>
    <w:p w:rsidR="00DB785C" w:rsidRDefault="00DB785C" w:rsidP="00DB785C">
      <w:pPr>
        <w:jc w:val="both"/>
      </w:pPr>
      <w:r>
        <w:rPr>
          <w:szCs w:val="24"/>
        </w:rPr>
        <w:t xml:space="preserve">Dentre todos os tipos de transparência, </w:t>
      </w:r>
      <w:r>
        <w:t xml:space="preserve">Coulouris, Dollimore e Kindberg (2007) afirmam que as mais importantes são a de acesso e a de localização, pois sua presença ou ausência afeta fortemente a utilização de recursos distribuídos. </w:t>
      </w:r>
    </w:p>
    <w:p w:rsidR="00DB785C" w:rsidRDefault="00DB785C" w:rsidP="00DB785C">
      <w:pPr>
        <w:jc w:val="both"/>
      </w:pPr>
      <w:r>
        <w:t>Compreende-se, portanto, que os sistemas distribuídos estão em toda parte. A Internet permite que os usuários de todo mundo acessem seus serviços onde quer que estejam. Cada organização gerencia uma Intranet, a qual fornece serviços locais e serviços Internet para usuários locais e remotos. Sistemas distribuídos de pequena escala podem ser construídos a partir de computadores móveis ou outros dispositivos computacionais interligados através de redes sem fio, afirmam Coulouris, Dollimore e Kindberg (2007).</w:t>
      </w:r>
    </w:p>
    <w:p w:rsidR="00DB785C" w:rsidRDefault="00DB785C" w:rsidP="00DB785C">
      <w:pPr>
        <w:jc w:val="both"/>
      </w:pPr>
      <w:r>
        <w:lastRenderedPageBreak/>
        <w:t xml:space="preserve">Desta maneira, identifica-se que o compartilhamento de recursos é o principal fator de motivação para a construção de sistemas distribuídos. Todos os recursos disponíveis como, impressoras, arquivos ou páginas na Internet, são gerenciados por servidores de tipo apropriado e acessados por clientes específicos, e todo este projeto passa por inúmeros desafios, que foram tratados nesta </w:t>
      </w:r>
      <w:r w:rsidR="00D86AC9">
        <w:t>seção</w:t>
      </w:r>
      <w:r>
        <w:t xml:space="preserve">. Coulouris, Dollimore e Kindberg (2007), apresentam inúmeros exemplos de projetos de sistemas distribuídos e a forma com que devem lidar com os desafios descritos por ele. No entanto, esta </w:t>
      </w:r>
      <w:r w:rsidR="00D86AC9">
        <w:t>seção</w:t>
      </w:r>
      <w:r>
        <w:t xml:space="preserve"> fornece também uma visão específica a respeito de cada tratamento de desafios referente ao sistema EzMart. </w:t>
      </w:r>
    </w:p>
    <w:p w:rsidR="00DB785C" w:rsidRDefault="00DB785C" w:rsidP="00DB785C">
      <w:pPr>
        <w:jc w:val="both"/>
        <w:rPr>
          <w:szCs w:val="24"/>
        </w:rPr>
      </w:pPr>
      <w:r>
        <w:rPr>
          <w:szCs w:val="24"/>
        </w:rPr>
        <w:t xml:space="preserve">O sistema EzMart, para atender as necessidades dos usuários, realiza diversas operações no servidor de aplicação, banco de dados e </w:t>
      </w:r>
      <w:r>
        <w:rPr>
          <w:i/>
          <w:szCs w:val="24"/>
        </w:rPr>
        <w:t>browser</w:t>
      </w:r>
      <w:r>
        <w:rPr>
          <w:szCs w:val="24"/>
        </w:rPr>
        <w:t xml:space="preserve"> sem o conhecimento do usuário, também possui processos que são executados concorrentemente utilizando recursos compartilhados sem sofrerem interferência entre eles, assegurando assim, um bom nível de transparência do sistema.</w:t>
      </w:r>
    </w:p>
    <w:p w:rsidR="00DB785C" w:rsidRDefault="00DB785C" w:rsidP="00DB785C">
      <w:pPr>
        <w:jc w:val="both"/>
        <w:rPr>
          <w:szCs w:val="24"/>
        </w:rPr>
      </w:pPr>
    </w:p>
    <w:p w:rsidR="00DB785C" w:rsidRDefault="00DB785C" w:rsidP="00DB785C">
      <w:pPr>
        <w:pStyle w:val="Ttulo3"/>
        <w:spacing w:before="240" w:after="240"/>
        <w:jc w:val="both"/>
        <w:rPr>
          <w:rFonts w:ascii="Times New Roman" w:hAnsi="Times New Roman"/>
          <w:color w:val="auto"/>
          <w:szCs w:val="24"/>
          <w:lang w:eastAsia="pt-BR"/>
        </w:rPr>
      </w:pPr>
      <w:bookmarkStart w:id="236" w:name="_Toc518062610"/>
      <w:bookmarkStart w:id="237" w:name="_Toc523855494"/>
      <w:r>
        <w:rPr>
          <w:rFonts w:ascii="Times New Roman" w:hAnsi="Times New Roman"/>
          <w:color w:val="auto"/>
          <w:szCs w:val="24"/>
          <w:lang w:eastAsia="pt-BR"/>
        </w:rPr>
        <w:t>6.7.2 Tecnologias e Arquiteturas de Distribuição</w:t>
      </w:r>
      <w:bookmarkEnd w:id="236"/>
      <w:bookmarkEnd w:id="237"/>
    </w:p>
    <w:p w:rsidR="00DB785C" w:rsidRDefault="00DB785C" w:rsidP="00DB785C">
      <w:pPr>
        <w:tabs>
          <w:tab w:val="left" w:pos="1701"/>
          <w:tab w:val="left" w:pos="2268"/>
        </w:tabs>
        <w:jc w:val="both"/>
      </w:pPr>
      <w:r>
        <w:t>Um modelo de arquitetura de um sistema distribuído envolve o posicionamento de suas partes e os relacionamentos entre elas. Coulouris, Dollimore e Kindberg (2007, p. 39) descrevem que um modelo de arquitetura “define a forma pela qual os componentes dos sistemas interagem e a maneira pela qual eles são mapeados em uma rede de computadores subjacentes. ”.</w:t>
      </w:r>
    </w:p>
    <w:p w:rsidR="00DB785C" w:rsidRDefault="00DB785C" w:rsidP="00DB785C">
      <w:pPr>
        <w:tabs>
          <w:tab w:val="left" w:pos="1701"/>
          <w:tab w:val="left" w:pos="2268"/>
        </w:tabs>
        <w:jc w:val="both"/>
        <w:rPr>
          <w:lang w:eastAsia="pt-BR"/>
        </w:rPr>
      </w:pPr>
      <w:r>
        <w:t xml:space="preserve">Desta maneira, passam a definir a arquitetura geral de um sistema, a partir do modelo de arquitetura. </w:t>
      </w:r>
      <w:r>
        <w:rPr>
          <w:szCs w:val="24"/>
        </w:rPr>
        <w:t xml:space="preserve">Coulouris, Dollimore e Kindberg </w:t>
      </w:r>
      <w:r>
        <w:rPr>
          <w:lang w:eastAsia="pt-BR"/>
        </w:rPr>
        <w:t xml:space="preserve">(2007) definem que “a arquitetura de um sistema é a estrutura em termos de componentes especificados separadamente”, e apresentam um objetivo global para a arquitetura de um sistema distribuído. O objetivo global é garantir que a estrutura atenda as demandas atuais, e provavelmente, as futuras impostas sobre ela. Ainda, </w:t>
      </w:r>
      <w:r>
        <w:rPr>
          <w:szCs w:val="24"/>
        </w:rPr>
        <w:t xml:space="preserve">Coulouris, Dollimore e Kindberg </w:t>
      </w:r>
      <w:r>
        <w:rPr>
          <w:lang w:eastAsia="pt-BR"/>
        </w:rPr>
        <w:t>(2007, p. 40) afirmam que há preocupações que rodeiam o projeto de arquitetura do sistema.</w:t>
      </w:r>
    </w:p>
    <w:p w:rsidR="00DB785C" w:rsidRDefault="00DB785C" w:rsidP="00DB785C">
      <w:pPr>
        <w:tabs>
          <w:tab w:val="left" w:pos="1701"/>
          <w:tab w:val="left" w:pos="2268"/>
        </w:tabs>
        <w:ind w:left="2268"/>
        <w:jc w:val="both"/>
        <w:rPr>
          <w:sz w:val="20"/>
          <w:szCs w:val="20"/>
          <w:lang w:eastAsia="pt-BR"/>
        </w:rPr>
      </w:pPr>
      <w:r>
        <w:rPr>
          <w:sz w:val="20"/>
          <w:szCs w:val="20"/>
          <w:lang w:eastAsia="pt-BR"/>
        </w:rPr>
        <w:t xml:space="preserve">As maiores preocupações são tornar o sistema confiável, gerenciável, adaptável e rentável. O projeto arquitetônico de um prédio tem aspectos similares- ele determina não apenas sua aparência, mas também sua estrutura em geral e seu estilo </w:t>
      </w:r>
      <w:r>
        <w:rPr>
          <w:sz w:val="20"/>
          <w:szCs w:val="20"/>
          <w:lang w:eastAsia="pt-BR"/>
        </w:rPr>
        <w:lastRenderedPageBreak/>
        <w:t xml:space="preserve">arquitetônico (gótico, neoclássico, moderno) fornecendo um padrão de referência consistente para o seu projeto. </w:t>
      </w:r>
    </w:p>
    <w:p w:rsidR="00DB785C" w:rsidRDefault="00DB785C" w:rsidP="00DB785C">
      <w:pPr>
        <w:tabs>
          <w:tab w:val="left" w:pos="1701"/>
          <w:tab w:val="left" w:pos="2268"/>
        </w:tabs>
        <w:jc w:val="both"/>
        <w:rPr>
          <w:lang w:eastAsia="pt-BR"/>
        </w:rPr>
      </w:pPr>
      <w:r>
        <w:rPr>
          <w:szCs w:val="24"/>
        </w:rPr>
        <w:t xml:space="preserve">Desta maneira, é necessária que além da arquitetura física do sistema distribuído, seja projetado a arquitetura geral do sistema, assim como o estilo predominante neste sistema. Assim, é também possível construir o modelo de arquitetura do sistema distribuído EzMart em torno dos conceitos de processo e objeto apresentados por Coulouris, Dollimore e Kindberg </w:t>
      </w:r>
      <w:r>
        <w:rPr>
          <w:lang w:eastAsia="pt-BR"/>
        </w:rPr>
        <w:t xml:space="preserve">(2007). </w:t>
      </w:r>
    </w:p>
    <w:p w:rsidR="00DB785C" w:rsidRDefault="00DB785C" w:rsidP="00DB785C">
      <w:pPr>
        <w:tabs>
          <w:tab w:val="left" w:pos="1701"/>
          <w:tab w:val="left" w:pos="2268"/>
        </w:tabs>
        <w:jc w:val="both"/>
        <w:rPr>
          <w:lang w:eastAsia="pt-BR"/>
        </w:rPr>
      </w:pPr>
      <w:r>
        <w:rPr>
          <w:lang w:eastAsia="pt-BR"/>
        </w:rPr>
        <w:t xml:space="preserve">O modelo de arquitetura de um sistema distribuído primeiramente simplifica e abstrai as funções dos componentes individuais de um sistema distribuído e em seguida considera importantes pontos como abordado por </w:t>
      </w:r>
      <w:r>
        <w:rPr>
          <w:szCs w:val="24"/>
        </w:rPr>
        <w:t xml:space="preserve">Coulouris, Dollimore e Kindberg </w:t>
      </w:r>
      <w:r>
        <w:rPr>
          <w:lang w:eastAsia="pt-BR"/>
        </w:rPr>
        <w:t>(2007).</w:t>
      </w:r>
    </w:p>
    <w:p w:rsidR="00DB785C" w:rsidRDefault="00DB785C" w:rsidP="00DB785C">
      <w:pPr>
        <w:tabs>
          <w:tab w:val="left" w:pos="1701"/>
          <w:tab w:val="left" w:pos="2268"/>
        </w:tabs>
        <w:jc w:val="both"/>
        <w:rPr>
          <w:lang w:eastAsia="pt-BR"/>
        </w:rPr>
      </w:pPr>
      <w:r>
        <w:rPr>
          <w:lang w:eastAsia="pt-BR"/>
        </w:rPr>
        <w:t xml:space="preserve">O posicionamento dos componentes em uma rede de computadores, e os inter-relacionamentos entre estes componentes são as principais abstrações iniciais em um projeto de sistemas distribuídos. </w:t>
      </w:r>
      <w:r>
        <w:rPr>
          <w:szCs w:val="24"/>
        </w:rPr>
        <w:t xml:space="preserve">Coulouris, Dollimore e Kindberg </w:t>
      </w:r>
      <w:r>
        <w:rPr>
          <w:lang w:eastAsia="pt-BR"/>
        </w:rPr>
        <w:t xml:space="preserve">(2007, p. 40) afirmam que “uma simplificação inicial é obtida por meio da classificação dos processos como processos servidores, processos clientes e processos </w:t>
      </w:r>
      <w:r>
        <w:rPr>
          <w:i/>
          <w:lang w:eastAsia="pt-BR"/>
        </w:rPr>
        <w:t>peer-to-peer</w:t>
      </w:r>
      <w:r w:rsidR="00A21C7F">
        <w:rPr>
          <w:i/>
          <w:lang w:eastAsia="pt-BR"/>
        </w:rPr>
        <w:t xml:space="preserve"> </w:t>
      </w:r>
      <w:r>
        <w:rPr>
          <w:i/>
          <w:lang w:eastAsia="pt-BR"/>
        </w:rPr>
        <w:t xml:space="preserve">- </w:t>
      </w:r>
      <w:r>
        <w:rPr>
          <w:lang w:eastAsia="pt-BR"/>
        </w:rPr>
        <w:t xml:space="preserve">sendo estes últimos os processos que colaboram e comunicam de maneira simétrica para realizar uma tarefa. ”. Essa classificação de processos identifica o impacto das falhas em cada um deles, como tratado na </w:t>
      </w:r>
      <w:r w:rsidR="00D86AC9">
        <w:rPr>
          <w:lang w:eastAsia="pt-BR"/>
        </w:rPr>
        <w:t>seção</w:t>
      </w:r>
      <w:r>
        <w:rPr>
          <w:lang w:eastAsia="pt-BR"/>
        </w:rPr>
        <w:t xml:space="preserve"> anterior. Resultantes desta análise, os pontos obtidos podem ser usados para especificar o posicionamento dos processos de uma forma que atenda os objetivos de desempenho e confiabilidade do sistema distribuído, conforme </w:t>
      </w:r>
      <w:r>
        <w:rPr>
          <w:szCs w:val="24"/>
        </w:rPr>
        <w:t xml:space="preserve">Coulouris, Dollimore e Kindberg </w:t>
      </w:r>
      <w:r>
        <w:rPr>
          <w:lang w:eastAsia="pt-BR"/>
        </w:rPr>
        <w:t>(2007) descrevem.</w:t>
      </w:r>
    </w:p>
    <w:p w:rsidR="00DB785C" w:rsidRDefault="00DB785C" w:rsidP="00DB785C">
      <w:pPr>
        <w:tabs>
          <w:tab w:val="left" w:pos="1701"/>
          <w:tab w:val="left" w:pos="2268"/>
        </w:tabs>
        <w:jc w:val="both"/>
        <w:rPr>
          <w:lang w:eastAsia="pt-BR"/>
        </w:rPr>
      </w:pPr>
      <w:r>
        <w:rPr>
          <w:lang w:eastAsia="pt-BR"/>
        </w:rPr>
        <w:t xml:space="preserve">Entretanto, existe a possibilidade de que um sistema possa ser dinâmico, e sua construção tem variações do modelo cliente-servidor, especificadas por </w:t>
      </w:r>
      <w:r>
        <w:rPr>
          <w:szCs w:val="24"/>
        </w:rPr>
        <w:t xml:space="preserve">Coulouris, Dollimore e Kindberg </w:t>
      </w:r>
      <w:r>
        <w:rPr>
          <w:lang w:eastAsia="pt-BR"/>
        </w:rPr>
        <w:t>(2007, p. 40):</w:t>
      </w:r>
    </w:p>
    <w:p w:rsidR="00DB785C" w:rsidRDefault="00DB785C" w:rsidP="00DB785C">
      <w:pPr>
        <w:tabs>
          <w:tab w:val="left" w:pos="1701"/>
          <w:tab w:val="left" w:pos="2268"/>
        </w:tabs>
        <w:ind w:left="2268"/>
        <w:jc w:val="both"/>
        <w:rPr>
          <w:sz w:val="20"/>
          <w:szCs w:val="20"/>
          <w:lang w:eastAsia="pt-BR"/>
        </w:rPr>
      </w:pPr>
      <w:r>
        <w:rPr>
          <w:sz w:val="20"/>
          <w:szCs w:val="20"/>
          <w:lang w:eastAsia="pt-BR"/>
        </w:rPr>
        <w:t xml:space="preserve">A possibilidade de mover o código de um processo para outro permite que um processo delegue tarefas: por exemplo, os clientes podem fazer o </w:t>
      </w:r>
      <w:r>
        <w:rPr>
          <w:i/>
          <w:sz w:val="20"/>
          <w:szCs w:val="20"/>
          <w:lang w:eastAsia="pt-BR"/>
        </w:rPr>
        <w:t xml:space="preserve">download </w:t>
      </w:r>
      <w:r>
        <w:rPr>
          <w:sz w:val="20"/>
          <w:szCs w:val="20"/>
          <w:lang w:eastAsia="pt-BR"/>
        </w:rPr>
        <w:t>de código a partir de servidores e executá-los localmente. Essa possibilidade reduz os atrasos de acesso a ele e minimiza o tráfego de comunicação.</w:t>
      </w:r>
    </w:p>
    <w:p w:rsidR="00DB785C" w:rsidRDefault="00DB785C" w:rsidP="00DB785C">
      <w:pPr>
        <w:tabs>
          <w:tab w:val="left" w:pos="1701"/>
          <w:tab w:val="left" w:pos="2268"/>
        </w:tabs>
        <w:ind w:left="2268"/>
        <w:jc w:val="both"/>
        <w:rPr>
          <w:sz w:val="20"/>
          <w:szCs w:val="20"/>
          <w:lang w:eastAsia="pt-BR"/>
        </w:rPr>
      </w:pPr>
      <w:r>
        <w:rPr>
          <w:sz w:val="20"/>
          <w:szCs w:val="20"/>
          <w:lang w:eastAsia="pt-BR"/>
        </w:rPr>
        <w:t xml:space="preserve">Alguns sistemas distribuídos são projetados de forma que computadores e outros dispositivos móveis sejam adicionados ou removidos de forma transparente, permitindo que esses descubram os serviços disponíveis, ou que ofereçam seus serviços aos demais. </w:t>
      </w:r>
    </w:p>
    <w:p w:rsidR="00DB785C" w:rsidRDefault="00DB785C" w:rsidP="00DB785C">
      <w:pPr>
        <w:tabs>
          <w:tab w:val="left" w:pos="1701"/>
          <w:tab w:val="left" w:pos="2268"/>
        </w:tabs>
        <w:jc w:val="both"/>
        <w:rPr>
          <w:lang w:eastAsia="pt-BR"/>
        </w:rPr>
      </w:pPr>
      <w:r>
        <w:rPr>
          <w:szCs w:val="24"/>
          <w:lang w:eastAsia="pt-BR"/>
        </w:rPr>
        <w:lastRenderedPageBreak/>
        <w:t xml:space="preserve">Desta forma, existem vários padrões que foram utilizados por </w:t>
      </w:r>
      <w:r>
        <w:rPr>
          <w:szCs w:val="24"/>
        </w:rPr>
        <w:t xml:space="preserve">Coulouris, Dollimore e Kindberg </w:t>
      </w:r>
      <w:r>
        <w:rPr>
          <w:lang w:eastAsia="pt-BR"/>
        </w:rPr>
        <w:t xml:space="preserve">(2007) para a divisão de tarefas em um sistema distribuído, e que tem impacto direto sobre o desempenho e a eficiência do sistema resultante, neste caso o EzMart. Os modelos de arquitetura aqui descritos conforme </w:t>
      </w:r>
      <w:r>
        <w:rPr>
          <w:szCs w:val="24"/>
        </w:rPr>
        <w:t xml:space="preserve">Coulouris, Dollimore e Kindberg </w:t>
      </w:r>
      <w:r>
        <w:rPr>
          <w:lang w:eastAsia="pt-BR"/>
        </w:rPr>
        <w:t xml:space="preserve">(2007) oferecem uma visão simplificada dos padrões mais importantes. </w:t>
      </w:r>
    </w:p>
    <w:p w:rsidR="00DB785C" w:rsidRDefault="00DB785C" w:rsidP="00DB785C">
      <w:pPr>
        <w:tabs>
          <w:tab w:val="left" w:pos="1701"/>
          <w:tab w:val="left" w:pos="2268"/>
        </w:tabs>
        <w:jc w:val="both"/>
        <w:rPr>
          <w:lang w:eastAsia="pt-BR"/>
        </w:rPr>
      </w:pPr>
      <w:r>
        <w:rPr>
          <w:szCs w:val="24"/>
        </w:rPr>
        <w:t xml:space="preserve">Coulouris, Dollimore e Kindberg </w:t>
      </w:r>
      <w:r>
        <w:rPr>
          <w:lang w:eastAsia="pt-BR"/>
        </w:rPr>
        <w:t xml:space="preserve">(2007, p. 42) afirmam que “a divisão de responsabilidades entre os componentes de um sistema (aplicativos, servidores e outros processos) e a atribuição destes nos diversos computadores de uma rede, talvez seja o aspecto mais evidente do projeto de sistemas distribuídos. ”. </w:t>
      </w:r>
    </w:p>
    <w:p w:rsidR="00DB785C" w:rsidRDefault="00DB785C" w:rsidP="00DB785C">
      <w:pPr>
        <w:tabs>
          <w:tab w:val="left" w:pos="1701"/>
          <w:tab w:val="left" w:pos="2268"/>
        </w:tabs>
        <w:jc w:val="both"/>
        <w:rPr>
          <w:lang w:eastAsia="pt-BR"/>
        </w:rPr>
      </w:pPr>
      <w:r>
        <w:rPr>
          <w:szCs w:val="24"/>
          <w:lang w:eastAsia="pt-BR"/>
        </w:rPr>
        <w:t xml:space="preserve">Em um sistema distribuído, os processos possuem responsabilidades bem definidas, e eles variam de acordo como modelo de arquitetura deste sistema. Por sua vez, </w:t>
      </w:r>
      <w:r>
        <w:rPr>
          <w:szCs w:val="24"/>
        </w:rPr>
        <w:t xml:space="preserve">Coulouris, Dollimore e Kindberg </w:t>
      </w:r>
      <w:r>
        <w:rPr>
          <w:lang w:eastAsia="pt-BR"/>
        </w:rPr>
        <w:t xml:space="preserve">(2007) apresentam diversos modelos arquiteturais, por exemplo: cliente-servidor, </w:t>
      </w:r>
      <w:r>
        <w:rPr>
          <w:i/>
          <w:lang w:eastAsia="pt-BR"/>
        </w:rPr>
        <w:t xml:space="preserve">peer-to-peer, </w:t>
      </w:r>
      <w:r>
        <w:rPr>
          <w:lang w:eastAsia="pt-BR"/>
        </w:rPr>
        <w:t xml:space="preserve">servidores </w:t>
      </w:r>
      <w:r>
        <w:rPr>
          <w:i/>
          <w:lang w:eastAsia="pt-BR"/>
        </w:rPr>
        <w:t xml:space="preserve">proxies </w:t>
      </w:r>
      <w:r>
        <w:rPr>
          <w:lang w:eastAsia="pt-BR"/>
        </w:rPr>
        <w:t xml:space="preserve">e </w:t>
      </w:r>
      <w:r w:rsidRPr="001E2F07">
        <w:rPr>
          <w:i/>
          <w:lang w:eastAsia="pt-BR"/>
        </w:rPr>
        <w:t>caches</w:t>
      </w:r>
      <w:r>
        <w:rPr>
          <w:lang w:eastAsia="pt-BR"/>
        </w:rPr>
        <w:t xml:space="preserve">, código móvel, agentes móveis, computadores de rede e clientes “leves”. Porém o modelo arquitetural utilizado pelo sistema EzMart destaca-se por ser um dos mais conhecidos e utilizados por os sistemas distribuídos, e é o modelo cliente-servidor. </w:t>
      </w:r>
    </w:p>
    <w:p w:rsidR="00DB785C" w:rsidRDefault="00DB785C" w:rsidP="00DB785C">
      <w:pPr>
        <w:tabs>
          <w:tab w:val="left" w:pos="1701"/>
          <w:tab w:val="left" w:pos="2268"/>
        </w:tabs>
        <w:jc w:val="both"/>
        <w:rPr>
          <w:lang w:eastAsia="pt-BR"/>
        </w:rPr>
      </w:pPr>
      <w:r>
        <w:rPr>
          <w:szCs w:val="24"/>
        </w:rPr>
        <w:t xml:space="preserve">Coulouris, Dollimore e Kindberg </w:t>
      </w:r>
      <w:r>
        <w:rPr>
          <w:lang w:eastAsia="pt-BR"/>
        </w:rPr>
        <w:t xml:space="preserve">(2007, p.42) afirmam que a arquitetura cliente-servidor é a mais citada quando os sistemas distribuídos são discutidos e historicamente é a mais importante e continua sendo amplamente utilizada. A </w:t>
      </w:r>
      <w:r w:rsidR="00F31A29">
        <w:rPr>
          <w:lang w:eastAsia="pt-BR"/>
        </w:rPr>
        <w:t>Figura</w:t>
      </w:r>
      <w:r w:rsidR="00835C03">
        <w:rPr>
          <w:lang w:eastAsia="pt-BR"/>
        </w:rPr>
        <w:t xml:space="preserve"> 41</w:t>
      </w:r>
      <w:r>
        <w:rPr>
          <w:lang w:eastAsia="pt-BR"/>
        </w:rPr>
        <w:t xml:space="preserve"> ilustra essa arquitetura, na qual </w:t>
      </w:r>
      <w:r w:rsidR="004A564D">
        <w:rPr>
          <w:lang w:eastAsia="pt-BR"/>
        </w:rPr>
        <w:t>os processos</w:t>
      </w:r>
      <w:r>
        <w:rPr>
          <w:lang w:eastAsia="pt-BR"/>
        </w:rPr>
        <w:t xml:space="preserve"> clientes interagem com os processos servidores, localizados em distintos computadores hospedeiros para acessar os recursos compartilhados que eles gerenciam, segundo </w:t>
      </w:r>
      <w:r>
        <w:rPr>
          <w:szCs w:val="24"/>
        </w:rPr>
        <w:t xml:space="preserve">Coulouris, Dollimore e Kindberg </w:t>
      </w:r>
      <w:r>
        <w:rPr>
          <w:lang w:eastAsia="pt-BR"/>
        </w:rPr>
        <w:t>(2007).</w:t>
      </w:r>
    </w:p>
    <w:p w:rsidR="00DB785C" w:rsidRDefault="00DB785C" w:rsidP="00DB785C">
      <w:pPr>
        <w:keepNext/>
        <w:tabs>
          <w:tab w:val="left" w:pos="1701"/>
          <w:tab w:val="left" w:pos="2268"/>
        </w:tabs>
        <w:jc w:val="center"/>
      </w:pPr>
      <w:r>
        <w:rPr>
          <w:noProof/>
          <w:lang w:eastAsia="pt-BR"/>
        </w:rPr>
        <w:drawing>
          <wp:inline distT="0" distB="0" distL="0" distR="0" wp14:anchorId="27F3F720" wp14:editId="555C5EBD">
            <wp:extent cx="5610225" cy="194310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0225" cy="1943100"/>
                    </a:xfrm>
                    <a:prstGeom prst="rect">
                      <a:avLst/>
                    </a:prstGeom>
                    <a:noFill/>
                    <a:ln>
                      <a:noFill/>
                    </a:ln>
                  </pic:spPr>
                </pic:pic>
              </a:graphicData>
            </a:graphic>
          </wp:inline>
        </w:drawing>
      </w:r>
    </w:p>
    <w:p w:rsidR="00DB785C" w:rsidRDefault="00DB785C" w:rsidP="00DB785C">
      <w:pPr>
        <w:pStyle w:val="Legenda"/>
        <w:spacing w:after="0"/>
        <w:jc w:val="both"/>
        <w:rPr>
          <w:color w:val="auto"/>
        </w:rPr>
      </w:pPr>
      <w:bookmarkStart w:id="238" w:name="_Toc518062729"/>
      <w:bookmarkStart w:id="239" w:name="_Toc523855390"/>
      <w:r>
        <w:rPr>
          <w:color w:val="auto"/>
        </w:rPr>
        <w:t xml:space="preserve">Figura </w:t>
      </w:r>
      <w:r>
        <w:fldChar w:fldCharType="begin"/>
      </w:r>
      <w:r>
        <w:rPr>
          <w:color w:val="auto"/>
        </w:rPr>
        <w:instrText xml:space="preserve"> SEQ Figura \* ARABIC </w:instrText>
      </w:r>
      <w:r>
        <w:fldChar w:fldCharType="separate"/>
      </w:r>
      <w:r w:rsidR="00A2678F">
        <w:rPr>
          <w:noProof/>
          <w:color w:val="auto"/>
        </w:rPr>
        <w:t>42</w:t>
      </w:r>
      <w:r>
        <w:fldChar w:fldCharType="end"/>
      </w:r>
      <w:r>
        <w:rPr>
          <w:color w:val="auto"/>
        </w:rPr>
        <w:t>- Exemplo da arquitetura cliente-servidor</w:t>
      </w:r>
      <w:bookmarkEnd w:id="238"/>
      <w:bookmarkEnd w:id="239"/>
    </w:p>
    <w:p w:rsidR="00DB785C" w:rsidRDefault="00DB785C" w:rsidP="00DB785C">
      <w:pPr>
        <w:pStyle w:val="Legenda"/>
        <w:spacing w:line="360" w:lineRule="auto"/>
        <w:jc w:val="both"/>
        <w:rPr>
          <w:color w:val="auto"/>
          <w:lang w:val="en-US"/>
        </w:rPr>
      </w:pPr>
      <w:r>
        <w:rPr>
          <w:color w:val="auto"/>
          <w:lang w:val="en-US"/>
        </w:rPr>
        <w:t>Fonte: Coulouris, Dollimore e Kindberg (2007, p.42)</w:t>
      </w:r>
    </w:p>
    <w:p w:rsidR="00DB785C" w:rsidRDefault="00DB785C" w:rsidP="00DB785C">
      <w:pPr>
        <w:tabs>
          <w:tab w:val="left" w:pos="1701"/>
          <w:tab w:val="left" w:pos="2268"/>
        </w:tabs>
        <w:jc w:val="both"/>
        <w:rPr>
          <w:lang w:eastAsia="pt-BR"/>
        </w:rPr>
      </w:pPr>
      <w:r>
        <w:rPr>
          <w:szCs w:val="24"/>
        </w:rPr>
        <w:lastRenderedPageBreak/>
        <w:t xml:space="preserve">Os servidores podem ser clientes de outros servidores, conforme a </w:t>
      </w:r>
      <w:r w:rsidR="00F31A29">
        <w:rPr>
          <w:szCs w:val="24"/>
        </w:rPr>
        <w:t>Figura</w:t>
      </w:r>
      <w:r w:rsidR="00B57D22">
        <w:rPr>
          <w:szCs w:val="24"/>
        </w:rPr>
        <w:t xml:space="preserve"> 63</w:t>
      </w:r>
      <w:r>
        <w:rPr>
          <w:szCs w:val="24"/>
        </w:rPr>
        <w:t xml:space="preserve"> indica. Coulouris, Dollimore e Kindberg </w:t>
      </w:r>
      <w:r>
        <w:rPr>
          <w:lang w:eastAsia="pt-BR"/>
        </w:rPr>
        <w:t xml:space="preserve">(2007) exemplificam um servidor </w:t>
      </w:r>
      <w:r>
        <w:rPr>
          <w:i/>
          <w:lang w:eastAsia="pt-BR"/>
        </w:rPr>
        <w:t xml:space="preserve">web </w:t>
      </w:r>
      <w:r>
        <w:rPr>
          <w:lang w:eastAsia="pt-BR"/>
        </w:rPr>
        <w:t xml:space="preserve">é frequentemente um cliente de um servidor de arquivos local que gerencia os arquivos nos quais as páginas </w:t>
      </w:r>
      <w:r>
        <w:rPr>
          <w:i/>
          <w:lang w:eastAsia="pt-BR"/>
        </w:rPr>
        <w:t xml:space="preserve">web </w:t>
      </w:r>
      <w:r>
        <w:rPr>
          <w:lang w:eastAsia="pt-BR"/>
        </w:rPr>
        <w:t xml:space="preserve">estão armazenadas. Complementa, descrevendo que estes servidores e a maioria dos outros serviços da Internet, são clientes dos serviços DNS, que mapeia nomes de domínio Internet a endereços de rede IP. Outro exemplo é sobre os mecanismos de busca, as quais permitem os usuários pesquisar resumos de informações disponíveis em páginas na Internet. </w:t>
      </w:r>
      <w:r>
        <w:rPr>
          <w:szCs w:val="24"/>
        </w:rPr>
        <w:t xml:space="preserve">Coulouris, Dollimore e Kindberg </w:t>
      </w:r>
      <w:r>
        <w:rPr>
          <w:lang w:eastAsia="pt-BR"/>
        </w:rPr>
        <w:t xml:space="preserve">(2007), afirmam que esses resumos são feitos por programas chamados </w:t>
      </w:r>
      <w:r>
        <w:rPr>
          <w:i/>
          <w:lang w:eastAsia="pt-BR"/>
        </w:rPr>
        <w:t xml:space="preserve">web crawlers </w:t>
      </w:r>
      <w:r>
        <w:rPr>
          <w:lang w:eastAsia="pt-BR"/>
        </w:rPr>
        <w:t xml:space="preserve">que são executados em segundo plano em um site de mecanismo de busca, usando pedidos HTT para acessar servidores </w:t>
      </w:r>
      <w:r>
        <w:rPr>
          <w:i/>
          <w:lang w:eastAsia="pt-BR"/>
        </w:rPr>
        <w:t xml:space="preserve">web </w:t>
      </w:r>
      <w:r>
        <w:rPr>
          <w:lang w:eastAsia="pt-BR"/>
        </w:rPr>
        <w:t xml:space="preserve">em toda Internet. Assim um mecanismo de busca pode ser tanto um servidor, quanto um cliente, respondendo às consultas de clientes e executando </w:t>
      </w:r>
      <w:r>
        <w:rPr>
          <w:i/>
          <w:lang w:eastAsia="pt-BR"/>
        </w:rPr>
        <w:t xml:space="preserve">web crawlers </w:t>
      </w:r>
      <w:r>
        <w:rPr>
          <w:lang w:eastAsia="pt-BR"/>
        </w:rPr>
        <w:t xml:space="preserve">que atuam como clientes de outros servidores. Neste caso, as tarefas do servidor e as tarefas dos </w:t>
      </w:r>
      <w:r>
        <w:rPr>
          <w:i/>
          <w:lang w:eastAsia="pt-BR"/>
        </w:rPr>
        <w:t xml:space="preserve">web crawlers </w:t>
      </w:r>
      <w:r>
        <w:rPr>
          <w:lang w:eastAsia="pt-BR"/>
        </w:rPr>
        <w:t xml:space="preserve">são totalmente independentes: há pouca necessidade de sincronizá-la e elas podem ser executadas concomitantemente. </w:t>
      </w:r>
    </w:p>
    <w:p w:rsidR="00DB785C" w:rsidRDefault="00DB785C" w:rsidP="00DB785C">
      <w:pPr>
        <w:tabs>
          <w:tab w:val="left" w:pos="1701"/>
          <w:tab w:val="left" w:pos="2268"/>
        </w:tabs>
        <w:jc w:val="both"/>
        <w:rPr>
          <w:rFonts w:eastAsia="Times New Roman"/>
          <w:szCs w:val="24"/>
        </w:rPr>
      </w:pPr>
      <w:r>
        <w:rPr>
          <w:lang w:eastAsia="pt-BR"/>
        </w:rPr>
        <w:t xml:space="preserve">Mediante a importantes notações referidas por </w:t>
      </w:r>
      <w:r>
        <w:rPr>
          <w:szCs w:val="24"/>
        </w:rPr>
        <w:t xml:space="preserve">Coulouris, Dollimore e Kindberg </w:t>
      </w:r>
      <w:r>
        <w:rPr>
          <w:lang w:eastAsia="pt-BR"/>
        </w:rPr>
        <w:t xml:space="preserve">(2007), o sistema EzMart adota essa arquitetura </w:t>
      </w:r>
      <w:r>
        <w:rPr>
          <w:szCs w:val="24"/>
        </w:rPr>
        <w:t xml:space="preserve">pois todos os serviços, tarefas e processamentos que são divididos entre os servidores e os clientes acessam esses serviços mediante protocolos de rede. </w:t>
      </w:r>
      <w:r>
        <w:rPr>
          <w:rFonts w:eastAsia="Times New Roman"/>
          <w:szCs w:val="24"/>
        </w:rPr>
        <w:t xml:space="preserve">No lado servidor, é feito o atendimento de serviços </w:t>
      </w:r>
      <w:r>
        <w:rPr>
          <w:rFonts w:eastAsia="Times New Roman"/>
          <w:i/>
          <w:szCs w:val="24"/>
        </w:rPr>
        <w:t>web</w:t>
      </w:r>
      <w:r>
        <w:rPr>
          <w:rFonts w:eastAsia="Times New Roman"/>
          <w:szCs w:val="24"/>
        </w:rPr>
        <w:t>, enquanto o cliente faz as requisições por meio do protocolo HTTP.</w:t>
      </w:r>
    </w:p>
    <w:p w:rsidR="00DB785C" w:rsidRDefault="00DB785C" w:rsidP="00DB785C">
      <w:pPr>
        <w:tabs>
          <w:tab w:val="left" w:pos="1701"/>
          <w:tab w:val="left" w:pos="2268"/>
        </w:tabs>
        <w:jc w:val="both"/>
        <w:rPr>
          <w:szCs w:val="24"/>
        </w:rPr>
      </w:pPr>
      <w:r>
        <w:rPr>
          <w:szCs w:val="24"/>
        </w:rPr>
        <w:t xml:space="preserve">A </w:t>
      </w:r>
      <w:r w:rsidR="00F31A29">
        <w:rPr>
          <w:szCs w:val="24"/>
        </w:rPr>
        <w:t>Figura</w:t>
      </w:r>
      <w:r w:rsidR="00835C03">
        <w:rPr>
          <w:szCs w:val="24"/>
        </w:rPr>
        <w:t xml:space="preserve"> 42</w:t>
      </w:r>
      <w:r>
        <w:rPr>
          <w:szCs w:val="24"/>
        </w:rPr>
        <w:t xml:space="preserve"> demonstra o diagrama de redes do sistema EzMart.</w:t>
      </w:r>
    </w:p>
    <w:p w:rsidR="00DB785C" w:rsidRDefault="00DB785C" w:rsidP="00DB785C">
      <w:pPr>
        <w:tabs>
          <w:tab w:val="left" w:pos="1701"/>
          <w:tab w:val="left" w:pos="2268"/>
        </w:tabs>
        <w:jc w:val="both"/>
        <w:rPr>
          <w:szCs w:val="24"/>
        </w:rPr>
      </w:pPr>
    </w:p>
    <w:p w:rsidR="00DB785C" w:rsidRDefault="00DB785C" w:rsidP="00DB785C">
      <w:pPr>
        <w:tabs>
          <w:tab w:val="left" w:pos="1701"/>
          <w:tab w:val="left" w:pos="2268"/>
        </w:tabs>
        <w:jc w:val="center"/>
        <w:rPr>
          <w:szCs w:val="24"/>
        </w:rPr>
      </w:pPr>
      <w:r>
        <w:rPr>
          <w:noProof/>
          <w:szCs w:val="24"/>
          <w:lang w:eastAsia="pt-BR"/>
        </w:rPr>
        <w:lastRenderedPageBreak/>
        <w:drawing>
          <wp:inline distT="0" distB="0" distL="0" distR="0" wp14:anchorId="53AB69E0" wp14:editId="7209A1D2">
            <wp:extent cx="4398645" cy="8197215"/>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Sistema Distribuido.jpg"/>
                    <pic:cNvPicPr/>
                  </pic:nvPicPr>
                  <pic:blipFill>
                    <a:blip r:embed="rId60">
                      <a:extLst>
                        <a:ext uri="{28A0092B-C50C-407E-A947-70E740481C1C}">
                          <a14:useLocalDpi xmlns:a14="http://schemas.microsoft.com/office/drawing/2010/main" val="0"/>
                        </a:ext>
                      </a:extLst>
                    </a:blip>
                    <a:stretch>
                      <a:fillRect/>
                    </a:stretch>
                  </pic:blipFill>
                  <pic:spPr>
                    <a:xfrm>
                      <a:off x="0" y="0"/>
                      <a:ext cx="4398645" cy="8197215"/>
                    </a:xfrm>
                    <a:prstGeom prst="rect">
                      <a:avLst/>
                    </a:prstGeom>
                  </pic:spPr>
                </pic:pic>
              </a:graphicData>
            </a:graphic>
          </wp:inline>
        </w:drawing>
      </w:r>
    </w:p>
    <w:p w:rsidR="00DB785C" w:rsidRDefault="00DB785C" w:rsidP="00DB785C">
      <w:pPr>
        <w:pStyle w:val="Legenda"/>
        <w:spacing w:after="0"/>
        <w:jc w:val="both"/>
        <w:rPr>
          <w:color w:val="auto"/>
        </w:rPr>
      </w:pPr>
      <w:bookmarkStart w:id="240" w:name="_Toc518062730"/>
      <w:bookmarkStart w:id="241" w:name="_Toc523855391"/>
      <w:r>
        <w:rPr>
          <w:color w:val="auto"/>
        </w:rPr>
        <w:t xml:space="preserve">Figura </w:t>
      </w:r>
      <w:r>
        <w:fldChar w:fldCharType="begin"/>
      </w:r>
      <w:r>
        <w:rPr>
          <w:color w:val="auto"/>
        </w:rPr>
        <w:instrText xml:space="preserve"> SEQ Figura \* ARABIC </w:instrText>
      </w:r>
      <w:r>
        <w:fldChar w:fldCharType="separate"/>
      </w:r>
      <w:r w:rsidR="00A2678F">
        <w:rPr>
          <w:noProof/>
          <w:color w:val="auto"/>
        </w:rPr>
        <w:t>43</w:t>
      </w:r>
      <w:r>
        <w:fldChar w:fldCharType="end"/>
      </w:r>
      <w:r>
        <w:rPr>
          <w:color w:val="auto"/>
        </w:rPr>
        <w:t>- Diagrama de sistemas distribuídos</w:t>
      </w:r>
      <w:bookmarkEnd w:id="240"/>
      <w:bookmarkEnd w:id="241"/>
    </w:p>
    <w:p w:rsidR="00DB785C" w:rsidRDefault="00DB785C" w:rsidP="00DB785C">
      <w:pPr>
        <w:pStyle w:val="Legenda"/>
        <w:spacing w:after="0"/>
        <w:jc w:val="both"/>
        <w:rPr>
          <w:color w:val="auto"/>
        </w:rPr>
      </w:pPr>
      <w:r>
        <w:rPr>
          <w:color w:val="auto"/>
        </w:rPr>
        <w:t>Fonte: Elaborado pela equipe (2018)</w:t>
      </w:r>
    </w:p>
    <w:p w:rsidR="00DB785C" w:rsidRPr="001B75E5" w:rsidRDefault="00DB785C" w:rsidP="00DB785C">
      <w:pPr>
        <w:jc w:val="both"/>
        <w:rPr>
          <w:szCs w:val="24"/>
        </w:rPr>
      </w:pPr>
    </w:p>
    <w:p w:rsidR="00DB785C" w:rsidRPr="001B75E5" w:rsidRDefault="00DB785C" w:rsidP="00DB785C">
      <w:pPr>
        <w:jc w:val="both"/>
        <w:rPr>
          <w:szCs w:val="24"/>
        </w:rPr>
      </w:pPr>
      <w:r w:rsidRPr="001B75E5">
        <w:rPr>
          <w:szCs w:val="24"/>
        </w:rPr>
        <w:lastRenderedPageBreak/>
        <w:t xml:space="preserve">Em detalhes, o usuário se comunica com o sistema EzMart através do processo P6 por meio do </w:t>
      </w:r>
      <w:r w:rsidRPr="001B75E5">
        <w:rPr>
          <w:i/>
          <w:szCs w:val="24"/>
        </w:rPr>
        <w:t>host</w:t>
      </w:r>
      <w:r w:rsidRPr="001B75E5">
        <w:rPr>
          <w:szCs w:val="24"/>
        </w:rPr>
        <w:t xml:space="preserve"> 2. A comunicação do usuário faz-se a partir de todas as funcionalidades que o sistema dispõe ao usuário através de sua interface. Todas as informações que são trocadas entre o usuário e o sistema EzMArt trafegam na rede de Internet, por meio do protocolo HTTP e estão armazenadas em uma máquina servidora, compreendido na </w:t>
      </w:r>
      <w:r w:rsidR="00F31A29">
        <w:rPr>
          <w:szCs w:val="24"/>
        </w:rPr>
        <w:t>Figura</w:t>
      </w:r>
      <w:r w:rsidRPr="001B75E5">
        <w:rPr>
          <w:szCs w:val="24"/>
        </w:rPr>
        <w:t xml:space="preserve"> 64 como sendo o servidor. Por sua vez, o servidor contém os processos P1, P2, P3, P4 e P5. O processo P1 refere-se à aplicação EzMart em sua totalidade, contendo todas as funcionalidades e serviços que podem ser oferecidos aos usuários. O processo P2 refere-se ao servidor Tomcat que é</w:t>
      </w:r>
      <w:r w:rsidRPr="001B75E5">
        <w:rPr>
          <w:szCs w:val="24"/>
          <w:shd w:val="clear" w:color="auto" w:fill="FFFFFF"/>
        </w:rPr>
        <w:t xml:space="preserve"> servidor </w:t>
      </w:r>
      <w:r w:rsidRPr="001B75E5">
        <w:rPr>
          <w:i/>
          <w:szCs w:val="24"/>
          <w:shd w:val="clear" w:color="auto" w:fill="FFFFFF"/>
        </w:rPr>
        <w:t>web</w:t>
      </w:r>
      <w:r w:rsidRPr="001B75E5">
        <w:rPr>
          <w:szCs w:val="24"/>
          <w:shd w:val="clear" w:color="auto" w:fill="FFFFFF"/>
        </w:rPr>
        <w:t xml:space="preserve"> Java, mais especificamente, um </w:t>
      </w:r>
      <w:r w:rsidRPr="001B75E5">
        <w:rPr>
          <w:i/>
          <w:szCs w:val="24"/>
          <w:shd w:val="clear" w:color="auto" w:fill="FFFFFF"/>
        </w:rPr>
        <w:t>container</w:t>
      </w:r>
      <w:r w:rsidRPr="001B75E5">
        <w:rPr>
          <w:szCs w:val="24"/>
          <w:shd w:val="clear" w:color="auto" w:fill="FFFFFF"/>
        </w:rPr>
        <w:t xml:space="preserve"> de </w:t>
      </w:r>
      <w:r w:rsidRPr="001B75E5">
        <w:rPr>
          <w:i/>
          <w:szCs w:val="24"/>
          <w:shd w:val="clear" w:color="auto" w:fill="FFFFFF"/>
        </w:rPr>
        <w:t>servlets</w:t>
      </w:r>
      <w:r w:rsidRPr="001B75E5">
        <w:rPr>
          <w:szCs w:val="24"/>
          <w:shd w:val="clear" w:color="auto" w:fill="FFFFFF"/>
        </w:rPr>
        <w:t xml:space="preserve">. O Tomcat implementa, dentre outras de menor relevância, as tecnologias Java </w:t>
      </w:r>
      <w:r w:rsidRPr="001B75E5">
        <w:rPr>
          <w:i/>
          <w:szCs w:val="24"/>
          <w:shd w:val="clear" w:color="auto" w:fill="FFFFFF"/>
        </w:rPr>
        <w:t>Servlet</w:t>
      </w:r>
      <w:r w:rsidRPr="001B75E5">
        <w:rPr>
          <w:szCs w:val="24"/>
          <w:shd w:val="clear" w:color="auto" w:fill="FFFFFF"/>
        </w:rPr>
        <w:t xml:space="preserve"> e Java </w:t>
      </w:r>
      <w:r w:rsidRPr="001B75E5">
        <w:rPr>
          <w:i/>
          <w:szCs w:val="24"/>
          <w:shd w:val="clear" w:color="auto" w:fill="FFFFFF"/>
        </w:rPr>
        <w:t>Server</w:t>
      </w:r>
      <w:r w:rsidRPr="001B75E5">
        <w:rPr>
          <w:szCs w:val="24"/>
          <w:shd w:val="clear" w:color="auto" w:fill="FFFFFF"/>
        </w:rPr>
        <w:t xml:space="preserve"> </w:t>
      </w:r>
      <w:r w:rsidRPr="001B75E5">
        <w:rPr>
          <w:i/>
          <w:szCs w:val="24"/>
          <w:shd w:val="clear" w:color="auto" w:fill="FFFFFF"/>
        </w:rPr>
        <w:t xml:space="preserve">Pages </w:t>
      </w:r>
      <w:r w:rsidRPr="001B75E5">
        <w:rPr>
          <w:szCs w:val="24"/>
          <w:shd w:val="clear" w:color="auto" w:fill="FFFFFF"/>
        </w:rPr>
        <w:t>(JSP). Já o processo P3 é o servidor de</w:t>
      </w:r>
      <w:r w:rsidRPr="001B75E5">
        <w:rPr>
          <w:i/>
          <w:szCs w:val="24"/>
          <w:shd w:val="clear" w:color="auto" w:fill="FFFFFF"/>
        </w:rPr>
        <w:t xml:space="preserve"> </w:t>
      </w:r>
      <w:r w:rsidR="00226964">
        <w:rPr>
          <w:i/>
          <w:szCs w:val="24"/>
          <w:shd w:val="clear" w:color="auto" w:fill="FFFFFF"/>
        </w:rPr>
        <w:t>e-mail</w:t>
      </w:r>
      <w:r w:rsidRPr="001B75E5">
        <w:rPr>
          <w:i/>
          <w:szCs w:val="24"/>
          <w:shd w:val="clear" w:color="auto" w:fill="FFFFFF"/>
        </w:rPr>
        <w:t xml:space="preserve">, </w:t>
      </w:r>
      <w:r w:rsidRPr="001B75E5">
        <w:rPr>
          <w:szCs w:val="24"/>
          <w:shd w:val="clear" w:color="auto" w:fill="FFFFFF"/>
        </w:rPr>
        <w:t xml:space="preserve">que é responsável por envio de </w:t>
      </w:r>
      <w:r w:rsidR="00226964">
        <w:rPr>
          <w:i/>
          <w:szCs w:val="24"/>
          <w:shd w:val="clear" w:color="auto" w:fill="FFFFFF"/>
        </w:rPr>
        <w:t>e-mail</w:t>
      </w:r>
      <w:r w:rsidRPr="001B75E5">
        <w:rPr>
          <w:i/>
          <w:szCs w:val="24"/>
          <w:shd w:val="clear" w:color="auto" w:fill="FFFFFF"/>
        </w:rPr>
        <w:t>s</w:t>
      </w:r>
      <w:r w:rsidRPr="001B75E5">
        <w:rPr>
          <w:szCs w:val="24"/>
          <w:shd w:val="clear" w:color="auto" w:fill="FFFFFF"/>
        </w:rPr>
        <w:t xml:space="preserve"> para os usuários, por exemplo, confirmação de cadastro, alteração de senha, recebimento de mensagens de promoções, etc. O processo P4 é o SGBD, que gerencia o banco de dados da aplicação e tem como objetivo retirar da aplicação cliente a responsabilidade de gerenciar o acesso, a persistência, a manipulação e a organização dos dados. O SGBD disponibiliza uma interface para que seus clientes possam incluir, alterar ou consultar dados previamente armazenados. Por fim, o processo P6 é o processo responsável pelo DUC, que significa </w:t>
      </w:r>
      <w:r w:rsidRPr="001B75E5">
        <w:rPr>
          <w:i/>
          <w:szCs w:val="24"/>
          <w:shd w:val="clear" w:color="auto" w:fill="FEFEFE"/>
        </w:rPr>
        <w:t xml:space="preserve">Dynamic DNS Update Client, </w:t>
      </w:r>
      <w:r w:rsidRPr="001B75E5">
        <w:rPr>
          <w:szCs w:val="24"/>
          <w:shd w:val="clear" w:color="auto" w:fill="FEFEFE"/>
        </w:rPr>
        <w:t xml:space="preserve">responsável por verificar continuamente mudanças de endereço IP em segundo plano e atualiza automaticamente o </w:t>
      </w:r>
      <w:r w:rsidR="00123B46" w:rsidRPr="001B75E5">
        <w:rPr>
          <w:szCs w:val="24"/>
          <w:shd w:val="clear" w:color="auto" w:fill="FEFEFE"/>
        </w:rPr>
        <w:t>DNS no</w:t>
      </w:r>
      <w:r w:rsidRPr="001B75E5">
        <w:rPr>
          <w:szCs w:val="24"/>
          <w:shd w:val="clear" w:color="auto" w:fill="FEFEFE"/>
        </w:rPr>
        <w:t xml:space="preserve"> NO-IP, sempre que houver mudanças.</w:t>
      </w:r>
    </w:p>
    <w:p w:rsidR="004B1636" w:rsidRDefault="004B1636" w:rsidP="00965044">
      <w:bookmarkStart w:id="242" w:name="_Toc486699577"/>
      <w:bookmarkStart w:id="243" w:name="_Toc495240224"/>
      <w:bookmarkStart w:id="244" w:name="_Toc510878477"/>
    </w:p>
    <w:p w:rsidR="00B74BBF" w:rsidRDefault="00B80B4C" w:rsidP="00F37967">
      <w:pPr>
        <w:pStyle w:val="Ttulo2"/>
        <w:spacing w:before="240"/>
        <w:jc w:val="both"/>
        <w:rPr>
          <w:b/>
          <w:smallCaps/>
          <w:szCs w:val="24"/>
        </w:rPr>
      </w:pPr>
      <w:bookmarkStart w:id="245" w:name="_Toc523855495"/>
      <w:r w:rsidRPr="001B0F70">
        <w:rPr>
          <w:smallCaps/>
          <w:szCs w:val="24"/>
        </w:rPr>
        <w:t>6.8 PROJETO DA INTERAÇÃO HUMANO-COMPUTADOR</w:t>
      </w:r>
      <w:bookmarkEnd w:id="242"/>
      <w:bookmarkEnd w:id="243"/>
      <w:bookmarkEnd w:id="244"/>
      <w:bookmarkEnd w:id="245"/>
    </w:p>
    <w:p w:rsidR="0034273A" w:rsidRPr="001B0F70" w:rsidRDefault="0034273A" w:rsidP="0034273A">
      <w:pPr>
        <w:spacing w:before="240"/>
        <w:jc w:val="both"/>
        <w:rPr>
          <w:rFonts w:eastAsia="Times New Roman"/>
          <w:szCs w:val="24"/>
        </w:rPr>
      </w:pPr>
      <w:r w:rsidRPr="001B0F70">
        <w:rPr>
          <w:rFonts w:eastAsia="Times New Roman"/>
          <w:szCs w:val="24"/>
        </w:rPr>
        <w:t xml:space="preserve">Os pesquisadores da </w:t>
      </w:r>
      <w:r w:rsidR="00706ABF">
        <w:rPr>
          <w:rFonts w:eastAsia="Times New Roman"/>
          <w:szCs w:val="24"/>
        </w:rPr>
        <w:t xml:space="preserve">área de </w:t>
      </w:r>
      <w:r w:rsidRPr="001B0F70">
        <w:rPr>
          <w:rFonts w:eastAsia="Times New Roman"/>
          <w:szCs w:val="24"/>
        </w:rPr>
        <w:t xml:space="preserve">Interação Humano-Computador (IHC) se empenham em estudar os fenômenos da comunicação entre pessoas e sistemas computacionais. O projeto de interação humano-computador inclui o projeto das interfaces do usuário, pois elas são um meio de comunicação entre o ser humano e o computador. </w:t>
      </w:r>
    </w:p>
    <w:p w:rsidR="0034273A" w:rsidRPr="0034273A" w:rsidRDefault="000C2091" w:rsidP="002073AE">
      <w:pPr>
        <w:spacing w:before="240"/>
        <w:jc w:val="both"/>
        <w:rPr>
          <w:rFonts w:eastAsia="Times New Roman"/>
          <w:color w:val="000000" w:themeColor="text1"/>
          <w:szCs w:val="24"/>
        </w:rPr>
      </w:pPr>
      <w:r>
        <w:rPr>
          <w:rFonts w:eastAsia="Times New Roman"/>
          <w:szCs w:val="24"/>
        </w:rPr>
        <w:t xml:space="preserve">De acordo com </w:t>
      </w:r>
      <w:r w:rsidR="0034273A" w:rsidRPr="001B0F70">
        <w:rPr>
          <w:rFonts w:eastAsia="Times New Roman"/>
          <w:szCs w:val="24"/>
        </w:rPr>
        <w:t>Pressman (2011, p. 287),</w:t>
      </w:r>
      <w:r w:rsidR="00B45776">
        <w:rPr>
          <w:rFonts w:eastAsia="Times New Roman"/>
          <w:szCs w:val="24"/>
        </w:rPr>
        <w:t xml:space="preserve"> </w:t>
      </w:r>
      <w:r w:rsidR="002073AE">
        <w:rPr>
          <w:rFonts w:eastAsia="Times New Roman"/>
          <w:szCs w:val="24"/>
        </w:rPr>
        <w:t xml:space="preserve">esse </w:t>
      </w:r>
      <w:r w:rsidR="0034273A" w:rsidRPr="001B0F70">
        <w:rPr>
          <w:rFonts w:eastAsia="Times New Roman"/>
          <w:szCs w:val="24"/>
        </w:rPr>
        <w:t xml:space="preserve">projeto identifica um </w:t>
      </w:r>
      <w:r w:rsidR="0034273A" w:rsidRPr="006E633A">
        <w:rPr>
          <w:rFonts w:eastAsia="Times New Roman"/>
          <w:i/>
          <w:szCs w:val="24"/>
        </w:rPr>
        <w:t>layout</w:t>
      </w:r>
      <w:r w:rsidR="0034273A" w:rsidRPr="001B0F70">
        <w:rPr>
          <w:rFonts w:eastAsia="Times New Roman"/>
          <w:szCs w:val="24"/>
        </w:rPr>
        <w:t xml:space="preserve"> de tela que forma a base para um protótipo de interface do usuário. Como consequência, o projeto de interfaces acrescenta uma medida qualitativa da facilidade e eficiência com a qual um ser humano consegue explorar as funções e recursos oferecidos pelo sistema. Tal medida qualitativa </w:t>
      </w:r>
      <w:r w:rsidR="0034273A" w:rsidRPr="001B0F70">
        <w:rPr>
          <w:rFonts w:eastAsia="Times New Roman"/>
          <w:szCs w:val="24"/>
        </w:rPr>
        <w:lastRenderedPageBreak/>
        <w:t>denomina-se usabilidade.</w:t>
      </w:r>
      <w:r w:rsidR="002073AE">
        <w:rPr>
          <w:rFonts w:eastAsia="Times New Roman"/>
          <w:szCs w:val="24"/>
        </w:rPr>
        <w:t xml:space="preserve"> Assim, c</w:t>
      </w:r>
      <w:r w:rsidR="0034273A">
        <w:rPr>
          <w:rFonts w:eastAsia="Times New Roman"/>
          <w:color w:val="000000" w:themeColor="text1"/>
          <w:szCs w:val="24"/>
        </w:rPr>
        <w:t xml:space="preserve">om base no perfil dos usuários, o sistema </w:t>
      </w:r>
      <w:r w:rsidR="008679B5" w:rsidRPr="008679B5">
        <w:rPr>
          <w:rFonts w:eastAsia="Times New Roman"/>
          <w:color w:val="000000" w:themeColor="text1"/>
          <w:szCs w:val="24"/>
        </w:rPr>
        <w:t>deve</w:t>
      </w:r>
      <w:r w:rsidR="0034273A">
        <w:rPr>
          <w:rFonts w:eastAsia="Times New Roman"/>
          <w:color w:val="000000" w:themeColor="text1"/>
          <w:szCs w:val="24"/>
        </w:rPr>
        <w:t xml:space="preserve"> oferecer uma interface que seja compreensível e agradável, </w:t>
      </w:r>
      <w:r w:rsidR="002073AE">
        <w:rPr>
          <w:rFonts w:eastAsia="Times New Roman"/>
          <w:color w:val="000000" w:themeColor="text1"/>
          <w:szCs w:val="24"/>
        </w:rPr>
        <w:t>propiciando</w:t>
      </w:r>
      <w:r w:rsidR="0034273A">
        <w:rPr>
          <w:rFonts w:eastAsia="Times New Roman"/>
          <w:color w:val="000000" w:themeColor="text1"/>
          <w:szCs w:val="24"/>
        </w:rPr>
        <w:t xml:space="preserve"> uma boa experiência de uso.</w:t>
      </w:r>
    </w:p>
    <w:p w:rsidR="00D44552" w:rsidRDefault="002073AE" w:rsidP="0034273A">
      <w:pPr>
        <w:spacing w:before="240"/>
        <w:jc w:val="both"/>
        <w:rPr>
          <w:rFonts w:eastAsia="Times New Roman"/>
          <w:szCs w:val="24"/>
        </w:rPr>
      </w:pPr>
      <w:r>
        <w:rPr>
          <w:rFonts w:eastAsia="Times New Roman"/>
          <w:szCs w:val="24"/>
        </w:rPr>
        <w:t>Esta s</w:t>
      </w:r>
      <w:r w:rsidR="0034273A">
        <w:rPr>
          <w:rFonts w:eastAsia="Times New Roman"/>
          <w:szCs w:val="24"/>
        </w:rPr>
        <w:t>eção</w:t>
      </w:r>
      <w:r>
        <w:rPr>
          <w:rFonts w:eastAsia="Times New Roman"/>
          <w:szCs w:val="24"/>
        </w:rPr>
        <w:t xml:space="preserve"> está dividida em três subseções, sendo</w:t>
      </w:r>
      <w:r w:rsidR="0034273A" w:rsidRPr="001B0F70">
        <w:rPr>
          <w:rFonts w:eastAsia="Times New Roman"/>
          <w:szCs w:val="24"/>
        </w:rPr>
        <w:t xml:space="preserve"> elas: perfis de usuário, aspectos visuais da interface de usuário</w:t>
      </w:r>
      <w:r w:rsidR="0034273A">
        <w:rPr>
          <w:rFonts w:eastAsia="Times New Roman"/>
          <w:szCs w:val="24"/>
        </w:rPr>
        <w:t xml:space="preserve"> e heurísticas de usabilidade.</w:t>
      </w:r>
    </w:p>
    <w:p w:rsidR="0034273A" w:rsidRPr="0034273A" w:rsidRDefault="0034273A" w:rsidP="0034273A">
      <w:pPr>
        <w:spacing w:before="240"/>
        <w:jc w:val="both"/>
        <w:rPr>
          <w:rFonts w:eastAsia="Times New Roman"/>
          <w:szCs w:val="24"/>
        </w:rPr>
      </w:pPr>
      <w:r>
        <w:rPr>
          <w:rFonts w:eastAsia="Times New Roman"/>
          <w:szCs w:val="24"/>
        </w:rPr>
        <w:t xml:space="preserve"> </w:t>
      </w:r>
    </w:p>
    <w:p w:rsidR="00B80B4C" w:rsidRDefault="00B74BBF" w:rsidP="00F37967">
      <w:pPr>
        <w:pStyle w:val="Ttulo3"/>
        <w:spacing w:before="240" w:after="240"/>
        <w:jc w:val="both"/>
        <w:rPr>
          <w:rFonts w:ascii="Times New Roman" w:hAnsi="Times New Roman"/>
          <w:color w:val="auto"/>
          <w:szCs w:val="24"/>
          <w:lang w:eastAsia="pt-BR"/>
        </w:rPr>
      </w:pPr>
      <w:bookmarkStart w:id="246" w:name="_vkf8ab8hr6l8"/>
      <w:bookmarkStart w:id="247" w:name="_Toc486699578"/>
      <w:bookmarkStart w:id="248" w:name="_Toc495240225"/>
      <w:bookmarkStart w:id="249" w:name="_Toc510878478"/>
      <w:bookmarkStart w:id="250" w:name="_Toc523855496"/>
      <w:bookmarkEnd w:id="246"/>
      <w:r w:rsidRPr="001B0F70">
        <w:rPr>
          <w:rFonts w:ascii="Times New Roman" w:hAnsi="Times New Roman"/>
          <w:color w:val="auto"/>
          <w:szCs w:val="24"/>
          <w:lang w:eastAsia="pt-BR"/>
        </w:rPr>
        <w:t>6.8.1 Perfil</w:t>
      </w:r>
      <w:r w:rsidR="00E25FD8" w:rsidRPr="001B0F70">
        <w:rPr>
          <w:rFonts w:ascii="Times New Roman" w:hAnsi="Times New Roman"/>
          <w:color w:val="auto"/>
          <w:szCs w:val="24"/>
          <w:lang w:eastAsia="pt-BR"/>
        </w:rPr>
        <w:t xml:space="preserve"> de U</w:t>
      </w:r>
      <w:r w:rsidR="00B80B4C" w:rsidRPr="001B0F70">
        <w:rPr>
          <w:rFonts w:ascii="Times New Roman" w:hAnsi="Times New Roman"/>
          <w:color w:val="auto"/>
          <w:szCs w:val="24"/>
          <w:lang w:eastAsia="pt-BR"/>
        </w:rPr>
        <w:t>suário</w:t>
      </w:r>
      <w:bookmarkEnd w:id="247"/>
      <w:bookmarkEnd w:id="248"/>
      <w:bookmarkEnd w:id="249"/>
      <w:bookmarkEnd w:id="250"/>
    </w:p>
    <w:p w:rsidR="00E6649C" w:rsidRDefault="00E6649C" w:rsidP="00E6649C">
      <w:pPr>
        <w:jc w:val="both"/>
        <w:rPr>
          <w:rFonts w:eastAsia="Times New Roman"/>
          <w:color w:val="000000" w:themeColor="text1"/>
          <w:szCs w:val="24"/>
        </w:rPr>
      </w:pPr>
      <w:r>
        <w:rPr>
          <w:rFonts w:eastAsia="Times New Roman"/>
          <w:color w:val="000000" w:themeColor="text1"/>
          <w:szCs w:val="24"/>
        </w:rPr>
        <w:t>Observando o perfil dos possíveis usuários do EzMart, tendo em vista o planejamento de colocar o sistema em funcionamento e disponibilizar o acesso aos usuários, identifica</w:t>
      </w:r>
      <w:r w:rsidR="002073AE">
        <w:rPr>
          <w:rFonts w:eastAsia="Times New Roman"/>
          <w:color w:val="000000" w:themeColor="text1"/>
          <w:szCs w:val="24"/>
        </w:rPr>
        <w:t>m</w:t>
      </w:r>
      <w:r>
        <w:rPr>
          <w:rFonts w:eastAsia="Times New Roman"/>
          <w:color w:val="000000" w:themeColor="text1"/>
          <w:szCs w:val="24"/>
        </w:rPr>
        <w:t>-se conjuntos de usuário</w:t>
      </w:r>
      <w:r w:rsidR="002073AE">
        <w:rPr>
          <w:rFonts w:eastAsia="Times New Roman"/>
          <w:color w:val="000000" w:themeColor="text1"/>
          <w:szCs w:val="24"/>
        </w:rPr>
        <w:t xml:space="preserve"> </w:t>
      </w:r>
      <w:r w:rsidR="00965044">
        <w:rPr>
          <w:rFonts w:eastAsia="Times New Roman"/>
          <w:color w:val="000000" w:themeColor="text1"/>
          <w:szCs w:val="24"/>
        </w:rPr>
        <w:t>com diferentes</w:t>
      </w:r>
      <w:r>
        <w:rPr>
          <w:rFonts w:eastAsia="Times New Roman"/>
          <w:color w:val="000000" w:themeColor="text1"/>
          <w:szCs w:val="24"/>
        </w:rPr>
        <w:t xml:space="preserve"> perfis. A segu</w:t>
      </w:r>
      <w:r w:rsidR="00390FDD">
        <w:rPr>
          <w:rFonts w:eastAsia="Times New Roman"/>
          <w:color w:val="000000" w:themeColor="text1"/>
          <w:szCs w:val="24"/>
        </w:rPr>
        <w:t xml:space="preserve">ir são demonstrados três perfis que </w:t>
      </w:r>
      <w:r>
        <w:rPr>
          <w:rFonts w:eastAsia="Times New Roman"/>
          <w:color w:val="000000" w:themeColor="text1"/>
          <w:szCs w:val="24"/>
        </w:rPr>
        <w:t>ilustra</w:t>
      </w:r>
      <w:r w:rsidR="00390FDD">
        <w:rPr>
          <w:rFonts w:eastAsia="Times New Roman"/>
          <w:color w:val="000000" w:themeColor="text1"/>
          <w:szCs w:val="24"/>
        </w:rPr>
        <w:t>m</w:t>
      </w:r>
      <w:r>
        <w:rPr>
          <w:rFonts w:eastAsia="Times New Roman"/>
          <w:color w:val="000000" w:themeColor="text1"/>
          <w:szCs w:val="24"/>
        </w:rPr>
        <w:t xml:space="preserve"> os diferentes tipos de usuários e suas características específicas.</w:t>
      </w:r>
    </w:p>
    <w:p w:rsidR="00E6649C" w:rsidRDefault="00E6649C" w:rsidP="00EC35B2">
      <w:pPr>
        <w:pStyle w:val="PargrafodaLista"/>
        <w:numPr>
          <w:ilvl w:val="0"/>
          <w:numId w:val="117"/>
        </w:numPr>
        <w:spacing w:after="200"/>
        <w:jc w:val="both"/>
        <w:rPr>
          <w:rFonts w:eastAsia="Times New Roman"/>
          <w:color w:val="000000" w:themeColor="text1"/>
          <w:szCs w:val="24"/>
        </w:rPr>
      </w:pPr>
      <w:r>
        <w:rPr>
          <w:rFonts w:eastAsia="Times New Roman"/>
          <w:color w:val="000000" w:themeColor="text1"/>
          <w:szCs w:val="24"/>
        </w:rPr>
        <w:t>jovens e adultos:</w:t>
      </w:r>
    </w:p>
    <w:p w:rsidR="00E6649C" w:rsidRDefault="00E6649C" w:rsidP="00E6649C">
      <w:pPr>
        <w:pStyle w:val="PargrafodaLista"/>
        <w:jc w:val="both"/>
        <w:rPr>
          <w:rFonts w:eastAsia="Times New Roman"/>
          <w:color w:val="000000" w:themeColor="text1"/>
          <w:szCs w:val="24"/>
        </w:rPr>
      </w:pPr>
      <w:r>
        <w:rPr>
          <w:rFonts w:eastAsia="Times New Roman"/>
          <w:color w:val="000000" w:themeColor="text1"/>
          <w:szCs w:val="24"/>
        </w:rPr>
        <w:t>Faixa etária: 16 a 50 anos.</w:t>
      </w:r>
    </w:p>
    <w:p w:rsidR="00E6649C" w:rsidRDefault="00E6649C" w:rsidP="00E6649C">
      <w:pPr>
        <w:pStyle w:val="PargrafodaLista"/>
        <w:jc w:val="both"/>
        <w:rPr>
          <w:rFonts w:eastAsia="Times New Roman"/>
          <w:color w:val="000000" w:themeColor="text1"/>
          <w:szCs w:val="24"/>
        </w:rPr>
      </w:pPr>
      <w:r>
        <w:rPr>
          <w:rFonts w:eastAsia="Times New Roman"/>
          <w:color w:val="000000" w:themeColor="text1"/>
          <w:szCs w:val="24"/>
        </w:rPr>
        <w:t>Sexo: indiferente.</w:t>
      </w:r>
    </w:p>
    <w:p w:rsidR="00E6649C" w:rsidRDefault="00E6649C" w:rsidP="00E6649C">
      <w:pPr>
        <w:pStyle w:val="PargrafodaLista"/>
        <w:jc w:val="both"/>
        <w:rPr>
          <w:rFonts w:eastAsia="Times New Roman"/>
          <w:color w:val="000000" w:themeColor="text1"/>
          <w:szCs w:val="24"/>
        </w:rPr>
      </w:pPr>
      <w:r>
        <w:rPr>
          <w:rFonts w:eastAsia="Times New Roman"/>
          <w:color w:val="000000" w:themeColor="text1"/>
          <w:szCs w:val="24"/>
        </w:rPr>
        <w:t xml:space="preserve">Características: devido </w:t>
      </w:r>
      <w:r w:rsidR="00390FDD">
        <w:rPr>
          <w:rFonts w:eastAsia="Times New Roman"/>
          <w:color w:val="000000" w:themeColor="text1"/>
          <w:szCs w:val="24"/>
        </w:rPr>
        <w:t>ao possível</w:t>
      </w:r>
      <w:r>
        <w:rPr>
          <w:rFonts w:eastAsia="Times New Roman"/>
          <w:color w:val="000000" w:themeColor="text1"/>
          <w:szCs w:val="24"/>
        </w:rPr>
        <w:t xml:space="preserve"> domíni</w:t>
      </w:r>
      <w:r w:rsidR="00390FDD">
        <w:rPr>
          <w:rFonts w:eastAsia="Times New Roman"/>
          <w:color w:val="000000" w:themeColor="text1"/>
          <w:szCs w:val="24"/>
        </w:rPr>
        <w:t>o de tecnologias</w:t>
      </w:r>
      <w:r w:rsidR="00A71793">
        <w:rPr>
          <w:rFonts w:eastAsia="Times New Roman"/>
          <w:color w:val="000000" w:themeColor="text1"/>
          <w:szCs w:val="24"/>
        </w:rPr>
        <w:t xml:space="preserve"> dos navegadores web</w:t>
      </w:r>
      <w:r w:rsidR="00390FDD">
        <w:rPr>
          <w:rFonts w:eastAsia="Times New Roman"/>
          <w:color w:val="000000" w:themeColor="text1"/>
          <w:szCs w:val="24"/>
        </w:rPr>
        <w:t xml:space="preserve"> pelos usuários dessa faixa etária</w:t>
      </w:r>
      <w:r>
        <w:rPr>
          <w:rFonts w:eastAsia="Times New Roman"/>
          <w:color w:val="000000" w:themeColor="text1"/>
          <w:szCs w:val="24"/>
        </w:rPr>
        <w:t xml:space="preserve">, pode-se observar que </w:t>
      </w:r>
      <w:r w:rsidR="00390FDD">
        <w:rPr>
          <w:rFonts w:eastAsia="Times New Roman"/>
          <w:color w:val="000000" w:themeColor="text1"/>
          <w:szCs w:val="24"/>
        </w:rPr>
        <w:t>eles</w:t>
      </w:r>
      <w:r>
        <w:rPr>
          <w:rFonts w:eastAsia="Times New Roman"/>
          <w:color w:val="000000" w:themeColor="text1"/>
          <w:szCs w:val="24"/>
        </w:rPr>
        <w:t xml:space="preserve"> esperam que o sistema seja simpl</w:t>
      </w:r>
      <w:r w:rsidR="00390FDD">
        <w:rPr>
          <w:rFonts w:eastAsia="Times New Roman"/>
          <w:color w:val="000000" w:themeColor="text1"/>
          <w:szCs w:val="24"/>
        </w:rPr>
        <w:t>es na utilização, mas que supra</w:t>
      </w:r>
      <w:r>
        <w:rPr>
          <w:rFonts w:eastAsia="Times New Roman"/>
          <w:color w:val="000000" w:themeColor="text1"/>
          <w:szCs w:val="24"/>
        </w:rPr>
        <w:t xml:space="preserve"> suas necessidades. Portanto</w:t>
      </w:r>
      <w:r w:rsidR="00390FDD">
        <w:rPr>
          <w:rFonts w:eastAsia="Times New Roman"/>
          <w:color w:val="000000" w:themeColor="text1"/>
          <w:szCs w:val="24"/>
        </w:rPr>
        <w:t>,</w:t>
      </w:r>
      <w:r>
        <w:rPr>
          <w:rFonts w:eastAsia="Times New Roman"/>
          <w:color w:val="000000" w:themeColor="text1"/>
          <w:szCs w:val="24"/>
        </w:rPr>
        <w:t xml:space="preserve"> para que os usuários possam ter uma boa experiência na utilização do sistema, o EzMart </w:t>
      </w:r>
      <w:r w:rsidR="008679B5" w:rsidRPr="008679B5">
        <w:rPr>
          <w:rFonts w:eastAsia="Times New Roman"/>
          <w:color w:val="000000" w:themeColor="text1"/>
          <w:szCs w:val="24"/>
        </w:rPr>
        <w:t>deve</w:t>
      </w:r>
      <w:r>
        <w:rPr>
          <w:rFonts w:eastAsia="Times New Roman"/>
          <w:color w:val="000000" w:themeColor="text1"/>
          <w:szCs w:val="24"/>
        </w:rPr>
        <w:t xml:space="preserve"> prezar pela qualidade, interatividade e desempenho do sistema e que seja uma solução útil aos seus usuários.</w:t>
      </w:r>
    </w:p>
    <w:p w:rsidR="00E6649C" w:rsidRDefault="00E6649C" w:rsidP="00E6649C">
      <w:pPr>
        <w:pStyle w:val="PargrafodaLista"/>
        <w:jc w:val="both"/>
        <w:rPr>
          <w:rFonts w:eastAsia="Times New Roman"/>
          <w:color w:val="000000" w:themeColor="text1"/>
          <w:szCs w:val="24"/>
        </w:rPr>
      </w:pPr>
    </w:p>
    <w:p w:rsidR="00E6649C" w:rsidRDefault="00E6649C" w:rsidP="00EC35B2">
      <w:pPr>
        <w:pStyle w:val="PargrafodaLista"/>
        <w:numPr>
          <w:ilvl w:val="0"/>
          <w:numId w:val="117"/>
        </w:numPr>
        <w:spacing w:after="200"/>
        <w:jc w:val="both"/>
        <w:rPr>
          <w:rFonts w:eastAsia="Times New Roman"/>
          <w:color w:val="000000" w:themeColor="text1"/>
          <w:szCs w:val="24"/>
        </w:rPr>
      </w:pPr>
      <w:r>
        <w:rPr>
          <w:rFonts w:eastAsia="Times New Roman"/>
          <w:color w:val="000000" w:themeColor="text1"/>
          <w:szCs w:val="24"/>
        </w:rPr>
        <w:t>idosos respo</w:t>
      </w:r>
      <w:r w:rsidR="00A71793">
        <w:rPr>
          <w:rFonts w:eastAsia="Times New Roman"/>
          <w:color w:val="000000" w:themeColor="text1"/>
          <w:szCs w:val="24"/>
        </w:rPr>
        <w:t>nsáveis pelas atividades do lar:</w:t>
      </w:r>
    </w:p>
    <w:p w:rsidR="00E6649C" w:rsidRDefault="00E6649C" w:rsidP="00E6649C">
      <w:pPr>
        <w:pStyle w:val="PargrafodaLista"/>
        <w:jc w:val="both"/>
        <w:rPr>
          <w:rFonts w:eastAsia="Times New Roman"/>
          <w:color w:val="000000" w:themeColor="text1"/>
          <w:szCs w:val="24"/>
        </w:rPr>
      </w:pPr>
      <w:r>
        <w:rPr>
          <w:rFonts w:eastAsia="Times New Roman"/>
          <w:color w:val="000000" w:themeColor="text1"/>
          <w:szCs w:val="24"/>
        </w:rPr>
        <w:t>Faixa etária: a partir de 50 anos.</w:t>
      </w:r>
    </w:p>
    <w:p w:rsidR="00E6649C" w:rsidRDefault="00E6649C" w:rsidP="00E6649C">
      <w:pPr>
        <w:pStyle w:val="PargrafodaLista"/>
        <w:jc w:val="both"/>
        <w:rPr>
          <w:rFonts w:eastAsia="Times New Roman"/>
          <w:color w:val="000000" w:themeColor="text1"/>
          <w:szCs w:val="24"/>
        </w:rPr>
      </w:pPr>
      <w:r>
        <w:rPr>
          <w:rFonts w:eastAsia="Times New Roman"/>
          <w:color w:val="000000" w:themeColor="text1"/>
          <w:szCs w:val="24"/>
        </w:rPr>
        <w:t>Sexo: indiferente</w:t>
      </w:r>
      <w:r w:rsidR="00A71793">
        <w:rPr>
          <w:rFonts w:eastAsia="Times New Roman"/>
          <w:color w:val="000000" w:themeColor="text1"/>
          <w:szCs w:val="24"/>
        </w:rPr>
        <w:t>.</w:t>
      </w:r>
    </w:p>
    <w:p w:rsidR="00E6649C" w:rsidRDefault="00E6649C" w:rsidP="00E6649C">
      <w:pPr>
        <w:pStyle w:val="PargrafodaLista"/>
        <w:jc w:val="both"/>
        <w:rPr>
          <w:rFonts w:eastAsia="Times New Roman"/>
          <w:color w:val="000000" w:themeColor="text1"/>
          <w:szCs w:val="24"/>
        </w:rPr>
      </w:pPr>
      <w:r>
        <w:rPr>
          <w:rFonts w:eastAsia="Times New Roman"/>
          <w:color w:val="000000" w:themeColor="text1"/>
          <w:szCs w:val="24"/>
        </w:rPr>
        <w:t xml:space="preserve">Características: esses usuários </w:t>
      </w:r>
      <w:r w:rsidR="00A71793">
        <w:rPr>
          <w:rFonts w:eastAsia="Times New Roman"/>
          <w:color w:val="000000" w:themeColor="text1"/>
          <w:szCs w:val="24"/>
        </w:rPr>
        <w:t xml:space="preserve">podem não ter </w:t>
      </w:r>
      <w:r>
        <w:rPr>
          <w:rFonts w:eastAsia="Times New Roman"/>
          <w:color w:val="000000" w:themeColor="text1"/>
          <w:szCs w:val="24"/>
        </w:rPr>
        <w:t xml:space="preserve">facilidade em utilizar as tecnologias </w:t>
      </w:r>
      <w:r w:rsidR="00A71793">
        <w:rPr>
          <w:rFonts w:eastAsia="Times New Roman"/>
          <w:color w:val="000000" w:themeColor="text1"/>
          <w:szCs w:val="24"/>
        </w:rPr>
        <w:t>dos navegadores web</w:t>
      </w:r>
      <w:r>
        <w:rPr>
          <w:rFonts w:eastAsia="Times New Roman"/>
          <w:color w:val="000000" w:themeColor="text1"/>
          <w:szCs w:val="24"/>
        </w:rPr>
        <w:t>, no entanto</w:t>
      </w:r>
      <w:r w:rsidR="00A71793">
        <w:rPr>
          <w:rFonts w:eastAsia="Times New Roman"/>
          <w:color w:val="000000" w:themeColor="text1"/>
          <w:szCs w:val="24"/>
        </w:rPr>
        <w:t>,</w:t>
      </w:r>
      <w:r>
        <w:rPr>
          <w:rFonts w:eastAsia="Times New Roman"/>
          <w:color w:val="000000" w:themeColor="text1"/>
          <w:szCs w:val="24"/>
        </w:rPr>
        <w:t xml:space="preserve"> sabem da necessidade de um si</w:t>
      </w:r>
      <w:r w:rsidR="00A71793">
        <w:rPr>
          <w:rFonts w:eastAsia="Times New Roman"/>
          <w:color w:val="000000" w:themeColor="text1"/>
          <w:szCs w:val="24"/>
        </w:rPr>
        <w:t xml:space="preserve">stema para auxiliá-los no dia a </w:t>
      </w:r>
      <w:r>
        <w:rPr>
          <w:rFonts w:eastAsia="Times New Roman"/>
          <w:color w:val="000000" w:themeColor="text1"/>
          <w:szCs w:val="24"/>
        </w:rPr>
        <w:t>dia. Portanto</w:t>
      </w:r>
      <w:r w:rsidR="00A71793">
        <w:rPr>
          <w:rFonts w:eastAsia="Times New Roman"/>
          <w:color w:val="000000" w:themeColor="text1"/>
          <w:szCs w:val="24"/>
        </w:rPr>
        <w:t>,</w:t>
      </w:r>
      <w:r>
        <w:rPr>
          <w:rFonts w:eastAsia="Times New Roman"/>
          <w:color w:val="000000" w:themeColor="text1"/>
          <w:szCs w:val="24"/>
        </w:rPr>
        <w:t xml:space="preserve"> para que </w:t>
      </w:r>
      <w:r w:rsidR="00A71793">
        <w:rPr>
          <w:rFonts w:eastAsia="Times New Roman"/>
          <w:color w:val="000000" w:themeColor="text1"/>
          <w:szCs w:val="24"/>
        </w:rPr>
        <w:t xml:space="preserve">eles </w:t>
      </w:r>
      <w:r>
        <w:rPr>
          <w:rFonts w:eastAsia="Times New Roman"/>
          <w:color w:val="000000" w:themeColor="text1"/>
          <w:szCs w:val="24"/>
        </w:rPr>
        <w:t>possam te</w:t>
      </w:r>
      <w:r w:rsidR="00A71793">
        <w:rPr>
          <w:rFonts w:eastAsia="Times New Roman"/>
          <w:color w:val="000000" w:themeColor="text1"/>
          <w:szCs w:val="24"/>
        </w:rPr>
        <w:t>r</w:t>
      </w:r>
      <w:r>
        <w:rPr>
          <w:rFonts w:eastAsia="Times New Roman"/>
          <w:color w:val="000000" w:themeColor="text1"/>
          <w:szCs w:val="24"/>
        </w:rPr>
        <w:t xml:space="preserve"> uma boa</w:t>
      </w:r>
      <w:r w:rsidR="00A71793">
        <w:rPr>
          <w:rFonts w:eastAsia="Times New Roman"/>
          <w:color w:val="000000" w:themeColor="text1"/>
          <w:szCs w:val="24"/>
        </w:rPr>
        <w:t xml:space="preserve"> experiência de utilização, o Ez</w:t>
      </w:r>
      <w:r>
        <w:rPr>
          <w:rFonts w:eastAsia="Times New Roman"/>
          <w:color w:val="000000" w:themeColor="text1"/>
          <w:szCs w:val="24"/>
        </w:rPr>
        <w:t xml:space="preserve">Mart </w:t>
      </w:r>
      <w:r w:rsidR="008679B5" w:rsidRPr="008679B5">
        <w:rPr>
          <w:rFonts w:eastAsia="Times New Roman"/>
          <w:color w:val="000000" w:themeColor="text1"/>
          <w:szCs w:val="24"/>
        </w:rPr>
        <w:t>deve</w:t>
      </w:r>
      <w:r>
        <w:rPr>
          <w:rFonts w:eastAsia="Times New Roman"/>
          <w:color w:val="000000" w:themeColor="text1"/>
          <w:szCs w:val="24"/>
        </w:rPr>
        <w:t xml:space="preserve"> prezar pela simp</w:t>
      </w:r>
      <w:r w:rsidR="00A71793">
        <w:rPr>
          <w:rFonts w:eastAsia="Times New Roman"/>
          <w:color w:val="000000" w:themeColor="text1"/>
          <w:szCs w:val="24"/>
        </w:rPr>
        <w:t xml:space="preserve">licidade das funcionalidades e </w:t>
      </w:r>
      <w:r>
        <w:rPr>
          <w:rFonts w:eastAsia="Times New Roman"/>
          <w:color w:val="000000" w:themeColor="text1"/>
          <w:szCs w:val="24"/>
        </w:rPr>
        <w:t>desempenho satisfatório. Os usuários desta categoria esperam que o sistema seja de fácil utilização e</w:t>
      </w:r>
      <w:r w:rsidR="00A71793">
        <w:rPr>
          <w:rFonts w:eastAsia="Times New Roman"/>
          <w:color w:val="000000" w:themeColor="text1"/>
          <w:szCs w:val="24"/>
        </w:rPr>
        <w:t>,</w:t>
      </w:r>
      <w:r>
        <w:rPr>
          <w:rFonts w:eastAsia="Times New Roman"/>
          <w:color w:val="000000" w:themeColor="text1"/>
          <w:szCs w:val="24"/>
        </w:rPr>
        <w:t xml:space="preserve"> para isso</w:t>
      </w:r>
      <w:r w:rsidR="00A71793">
        <w:rPr>
          <w:rFonts w:eastAsia="Times New Roman"/>
          <w:color w:val="000000" w:themeColor="text1"/>
          <w:szCs w:val="24"/>
        </w:rPr>
        <w:t>,</w:t>
      </w:r>
      <w:r>
        <w:rPr>
          <w:rFonts w:eastAsia="Times New Roman"/>
          <w:color w:val="000000" w:themeColor="text1"/>
          <w:szCs w:val="24"/>
        </w:rPr>
        <w:t xml:space="preserve"> deve-se desenvolver uma interface </w:t>
      </w:r>
      <w:r w:rsidR="00A71793">
        <w:rPr>
          <w:rFonts w:eastAsia="Times New Roman"/>
          <w:color w:val="000000" w:themeColor="text1"/>
          <w:szCs w:val="24"/>
        </w:rPr>
        <w:t>de usuário minimalista</w:t>
      </w:r>
      <w:r>
        <w:rPr>
          <w:rFonts w:eastAsia="Times New Roman"/>
          <w:color w:val="000000" w:themeColor="text1"/>
          <w:szCs w:val="24"/>
        </w:rPr>
        <w:t xml:space="preserve"> e bem explicativa visando suprir as necessidades d</w:t>
      </w:r>
      <w:r w:rsidR="00A71793">
        <w:rPr>
          <w:rFonts w:eastAsia="Times New Roman"/>
          <w:color w:val="000000" w:themeColor="text1"/>
          <w:szCs w:val="24"/>
        </w:rPr>
        <w:t>este grupo de</w:t>
      </w:r>
      <w:r>
        <w:rPr>
          <w:rFonts w:eastAsia="Times New Roman"/>
          <w:color w:val="000000" w:themeColor="text1"/>
          <w:szCs w:val="24"/>
        </w:rPr>
        <w:t xml:space="preserve"> usuários. </w:t>
      </w:r>
    </w:p>
    <w:p w:rsidR="00E6649C" w:rsidRPr="009A6FC9" w:rsidRDefault="00E6649C" w:rsidP="00E6649C">
      <w:pPr>
        <w:pStyle w:val="PargrafodaLista"/>
        <w:jc w:val="both"/>
        <w:rPr>
          <w:rFonts w:eastAsia="Times New Roman"/>
          <w:color w:val="000000" w:themeColor="text1"/>
          <w:szCs w:val="24"/>
        </w:rPr>
      </w:pPr>
    </w:p>
    <w:p w:rsidR="00E6649C" w:rsidRDefault="00E6649C" w:rsidP="00EC35B2">
      <w:pPr>
        <w:pStyle w:val="PargrafodaLista"/>
        <w:numPr>
          <w:ilvl w:val="0"/>
          <w:numId w:val="117"/>
        </w:numPr>
        <w:spacing w:after="200"/>
        <w:jc w:val="both"/>
        <w:rPr>
          <w:rFonts w:eastAsia="Times New Roman"/>
          <w:color w:val="000000" w:themeColor="text1"/>
          <w:szCs w:val="24"/>
        </w:rPr>
      </w:pPr>
      <w:r>
        <w:rPr>
          <w:rFonts w:eastAsia="Times New Roman"/>
          <w:color w:val="000000" w:themeColor="text1"/>
          <w:szCs w:val="24"/>
        </w:rPr>
        <w:lastRenderedPageBreak/>
        <w:t>Estabelecimentos:</w:t>
      </w:r>
    </w:p>
    <w:p w:rsidR="00655504" w:rsidRPr="00655504" w:rsidRDefault="00A90073" w:rsidP="00655504">
      <w:pPr>
        <w:pStyle w:val="PargrafodaLista"/>
        <w:jc w:val="both"/>
        <w:rPr>
          <w:rFonts w:eastAsia="Times New Roman"/>
          <w:color w:val="000000" w:themeColor="text1"/>
          <w:szCs w:val="24"/>
        </w:rPr>
      </w:pPr>
      <w:r>
        <w:rPr>
          <w:rFonts w:eastAsia="Times New Roman"/>
          <w:color w:val="000000" w:themeColor="text1"/>
          <w:szCs w:val="24"/>
        </w:rPr>
        <w:t xml:space="preserve">Características: </w:t>
      </w:r>
      <w:r w:rsidR="00E6649C">
        <w:rPr>
          <w:rFonts w:eastAsia="Times New Roman"/>
          <w:color w:val="000000" w:themeColor="text1"/>
          <w:szCs w:val="24"/>
        </w:rPr>
        <w:t xml:space="preserve">os usuários deste perfil </w:t>
      </w:r>
      <w:r>
        <w:rPr>
          <w:rFonts w:eastAsia="Times New Roman"/>
          <w:color w:val="000000" w:themeColor="text1"/>
          <w:szCs w:val="24"/>
        </w:rPr>
        <w:t xml:space="preserve">devem possuir </w:t>
      </w:r>
      <w:r w:rsidR="00E6649C">
        <w:rPr>
          <w:rFonts w:eastAsia="Times New Roman"/>
          <w:color w:val="000000" w:themeColor="text1"/>
          <w:szCs w:val="24"/>
        </w:rPr>
        <w:t xml:space="preserve">conhecimentos suficientes para utilizar o sistema, </w:t>
      </w:r>
      <w:r w:rsidR="00A71793">
        <w:rPr>
          <w:rFonts w:eastAsia="Times New Roman"/>
          <w:color w:val="000000" w:themeColor="text1"/>
          <w:szCs w:val="24"/>
        </w:rPr>
        <w:t xml:space="preserve">por meio </w:t>
      </w:r>
      <w:r w:rsidR="00E6649C">
        <w:rPr>
          <w:rFonts w:eastAsia="Times New Roman"/>
          <w:color w:val="000000" w:themeColor="text1"/>
          <w:szCs w:val="24"/>
        </w:rPr>
        <w:t>de treinamentos e manuais de utilização</w:t>
      </w:r>
      <w:r w:rsidR="00A71793">
        <w:rPr>
          <w:rFonts w:eastAsia="Times New Roman"/>
          <w:color w:val="000000" w:themeColor="text1"/>
          <w:szCs w:val="24"/>
        </w:rPr>
        <w:t>, a fim de que</w:t>
      </w:r>
      <w:r w:rsidR="00E6649C">
        <w:rPr>
          <w:rFonts w:eastAsia="Times New Roman"/>
          <w:color w:val="000000" w:themeColor="text1"/>
          <w:szCs w:val="24"/>
        </w:rPr>
        <w:t xml:space="preserve"> possam toma</w:t>
      </w:r>
      <w:r w:rsidR="00A71793">
        <w:rPr>
          <w:rFonts w:eastAsia="Times New Roman"/>
          <w:color w:val="000000" w:themeColor="text1"/>
          <w:szCs w:val="24"/>
        </w:rPr>
        <w:t xml:space="preserve">r </w:t>
      </w:r>
      <w:r w:rsidR="00E6649C">
        <w:rPr>
          <w:rFonts w:eastAsia="Times New Roman"/>
          <w:color w:val="000000" w:themeColor="text1"/>
          <w:szCs w:val="24"/>
        </w:rPr>
        <w:t>decisões</w:t>
      </w:r>
      <w:r w:rsidR="00A71793">
        <w:rPr>
          <w:rFonts w:eastAsia="Times New Roman"/>
          <w:color w:val="000000" w:themeColor="text1"/>
          <w:szCs w:val="24"/>
        </w:rPr>
        <w:t xml:space="preserve"> para</w:t>
      </w:r>
      <w:r w:rsidR="00E6649C">
        <w:rPr>
          <w:rFonts w:eastAsia="Times New Roman"/>
          <w:color w:val="000000" w:themeColor="text1"/>
          <w:szCs w:val="24"/>
        </w:rPr>
        <w:t xml:space="preserve"> melhoria </w:t>
      </w:r>
      <w:r>
        <w:rPr>
          <w:rFonts w:eastAsia="Times New Roman"/>
          <w:color w:val="000000" w:themeColor="text1"/>
          <w:szCs w:val="24"/>
        </w:rPr>
        <w:t>na prestação de</w:t>
      </w:r>
      <w:r w:rsidR="00E6649C">
        <w:rPr>
          <w:rFonts w:eastAsia="Times New Roman"/>
          <w:color w:val="000000" w:themeColor="text1"/>
          <w:szCs w:val="24"/>
        </w:rPr>
        <w:t xml:space="preserve"> </w:t>
      </w:r>
      <w:r w:rsidR="00A71793">
        <w:rPr>
          <w:rFonts w:eastAsia="Times New Roman"/>
          <w:color w:val="000000" w:themeColor="text1"/>
          <w:szCs w:val="24"/>
        </w:rPr>
        <w:t xml:space="preserve">seus </w:t>
      </w:r>
      <w:r>
        <w:rPr>
          <w:rFonts w:eastAsia="Times New Roman"/>
          <w:color w:val="000000" w:themeColor="text1"/>
          <w:szCs w:val="24"/>
        </w:rPr>
        <w:t xml:space="preserve">serviços. </w:t>
      </w:r>
      <w:r w:rsidR="00E6649C">
        <w:rPr>
          <w:rFonts w:eastAsia="Times New Roman"/>
          <w:color w:val="000000" w:themeColor="text1"/>
          <w:szCs w:val="24"/>
        </w:rPr>
        <w:t>Es</w:t>
      </w:r>
      <w:r w:rsidR="004219A4">
        <w:rPr>
          <w:rFonts w:eastAsia="Times New Roman"/>
          <w:color w:val="000000" w:themeColor="text1"/>
          <w:szCs w:val="24"/>
        </w:rPr>
        <w:t>s</w:t>
      </w:r>
      <w:r w:rsidR="00E6649C">
        <w:rPr>
          <w:rFonts w:eastAsia="Times New Roman"/>
          <w:color w:val="000000" w:themeColor="text1"/>
          <w:szCs w:val="24"/>
        </w:rPr>
        <w:t>es usuários conhecem bem o domínio do problema e a necessidade de uma fer</w:t>
      </w:r>
      <w:r w:rsidR="004219A4">
        <w:rPr>
          <w:rFonts w:eastAsia="Times New Roman"/>
          <w:color w:val="000000" w:themeColor="text1"/>
          <w:szCs w:val="24"/>
        </w:rPr>
        <w:t>ramenta de melhoria. Para atendê-los</w:t>
      </w:r>
      <w:r w:rsidR="00E6649C">
        <w:rPr>
          <w:rFonts w:eastAsia="Times New Roman"/>
          <w:color w:val="000000" w:themeColor="text1"/>
          <w:szCs w:val="24"/>
        </w:rPr>
        <w:t>, o sistema E</w:t>
      </w:r>
      <w:r>
        <w:rPr>
          <w:rFonts w:eastAsia="Times New Roman"/>
          <w:color w:val="000000" w:themeColor="text1"/>
          <w:szCs w:val="24"/>
        </w:rPr>
        <w:t>z</w:t>
      </w:r>
      <w:r w:rsidR="00E6649C">
        <w:rPr>
          <w:rFonts w:eastAsia="Times New Roman"/>
          <w:color w:val="000000" w:themeColor="text1"/>
          <w:szCs w:val="24"/>
        </w:rPr>
        <w:t xml:space="preserve">Mart </w:t>
      </w:r>
      <w:r w:rsidR="008679B5" w:rsidRPr="008679B5">
        <w:rPr>
          <w:rFonts w:eastAsia="Times New Roman"/>
          <w:color w:val="000000" w:themeColor="text1"/>
          <w:szCs w:val="24"/>
        </w:rPr>
        <w:t>deve</w:t>
      </w:r>
      <w:r w:rsidR="00E6649C">
        <w:rPr>
          <w:rFonts w:eastAsia="Times New Roman"/>
          <w:color w:val="000000" w:themeColor="text1"/>
          <w:szCs w:val="24"/>
        </w:rPr>
        <w:t xml:space="preserve"> fornecer todas as informações significativas das avaliações realizadas pelos </w:t>
      </w:r>
      <w:r>
        <w:rPr>
          <w:rFonts w:eastAsia="Times New Roman"/>
          <w:color w:val="000000" w:themeColor="text1"/>
          <w:szCs w:val="24"/>
        </w:rPr>
        <w:t>consumidores</w:t>
      </w:r>
      <w:r w:rsidR="00E6649C">
        <w:rPr>
          <w:rFonts w:eastAsia="Times New Roman"/>
          <w:color w:val="000000" w:themeColor="text1"/>
          <w:szCs w:val="24"/>
        </w:rPr>
        <w:t xml:space="preserve"> para que possa</w:t>
      </w:r>
      <w:r w:rsidR="004219A4">
        <w:rPr>
          <w:rFonts w:eastAsia="Times New Roman"/>
          <w:color w:val="000000" w:themeColor="text1"/>
          <w:szCs w:val="24"/>
        </w:rPr>
        <w:t>m</w:t>
      </w:r>
      <w:r w:rsidR="00E6649C">
        <w:rPr>
          <w:rFonts w:eastAsia="Times New Roman"/>
          <w:color w:val="000000" w:themeColor="text1"/>
          <w:szCs w:val="24"/>
        </w:rPr>
        <w:t xml:space="preserve"> ser utilizada</w:t>
      </w:r>
      <w:r w:rsidR="004219A4">
        <w:rPr>
          <w:rFonts w:eastAsia="Times New Roman"/>
          <w:color w:val="000000" w:themeColor="text1"/>
          <w:szCs w:val="24"/>
        </w:rPr>
        <w:t>s</w:t>
      </w:r>
      <w:r w:rsidR="00E6649C">
        <w:rPr>
          <w:rFonts w:eastAsia="Times New Roman"/>
          <w:color w:val="000000" w:themeColor="text1"/>
          <w:szCs w:val="24"/>
        </w:rPr>
        <w:t xml:space="preserve"> na tomada de decisão.</w:t>
      </w:r>
    </w:p>
    <w:p w:rsidR="00655504" w:rsidRDefault="00655504" w:rsidP="00655504">
      <w:pPr>
        <w:jc w:val="both"/>
        <w:rPr>
          <w:rFonts w:eastAsia="Times New Roman"/>
          <w:color w:val="000000" w:themeColor="text1"/>
          <w:szCs w:val="24"/>
        </w:rPr>
      </w:pPr>
      <w:r>
        <w:rPr>
          <w:rFonts w:eastAsia="Times New Roman"/>
          <w:color w:val="000000" w:themeColor="text1"/>
          <w:szCs w:val="24"/>
        </w:rPr>
        <w:t>Desta maneira, é possível a obtenção de informações pertinentes aos perfis de possíveis consumidores ou partes interessadas do projeto EzMart por meio de entrevistas. Aas entrevistas com três perfis de usuários encontram-se disponíveis no Apêndice Y.</w:t>
      </w:r>
    </w:p>
    <w:p w:rsidR="00F06841" w:rsidRPr="00655504" w:rsidRDefault="00F06841" w:rsidP="00655504">
      <w:pPr>
        <w:jc w:val="both"/>
        <w:rPr>
          <w:rFonts w:eastAsia="Times New Roman"/>
          <w:color w:val="000000" w:themeColor="text1"/>
          <w:szCs w:val="24"/>
        </w:rPr>
      </w:pPr>
    </w:p>
    <w:p w:rsidR="00B80B4C" w:rsidRDefault="00B80B4C" w:rsidP="00F37967">
      <w:pPr>
        <w:pStyle w:val="Ttulo3"/>
        <w:spacing w:before="240" w:after="240"/>
        <w:jc w:val="both"/>
        <w:rPr>
          <w:rFonts w:ascii="Times New Roman" w:hAnsi="Times New Roman"/>
          <w:color w:val="auto"/>
          <w:szCs w:val="24"/>
          <w:lang w:eastAsia="pt-BR"/>
        </w:rPr>
      </w:pPr>
      <w:bookmarkStart w:id="251" w:name="_yo8yjqnnz8t0"/>
      <w:bookmarkStart w:id="252" w:name="_Toc486699579"/>
      <w:bookmarkStart w:id="253" w:name="_Toc495240226"/>
      <w:bookmarkStart w:id="254" w:name="_Toc510878479"/>
      <w:bookmarkStart w:id="255" w:name="_Toc523855497"/>
      <w:bookmarkEnd w:id="251"/>
      <w:r w:rsidRPr="001B0F70">
        <w:rPr>
          <w:rFonts w:ascii="Times New Roman" w:hAnsi="Times New Roman"/>
          <w:color w:val="auto"/>
          <w:szCs w:val="24"/>
          <w:lang w:eastAsia="pt-BR"/>
        </w:rPr>
        <w:t xml:space="preserve">6.8.2 Aspectos </w:t>
      </w:r>
      <w:r w:rsidR="00E25FD8" w:rsidRPr="001B0F70">
        <w:rPr>
          <w:rFonts w:ascii="Times New Roman" w:hAnsi="Times New Roman"/>
          <w:color w:val="auto"/>
          <w:szCs w:val="24"/>
          <w:lang w:eastAsia="pt-BR"/>
        </w:rPr>
        <w:t>V</w:t>
      </w:r>
      <w:r w:rsidRPr="001B0F70">
        <w:rPr>
          <w:rFonts w:ascii="Times New Roman" w:hAnsi="Times New Roman"/>
          <w:color w:val="auto"/>
          <w:szCs w:val="24"/>
          <w:lang w:eastAsia="pt-BR"/>
        </w:rPr>
        <w:t xml:space="preserve">isuais da </w:t>
      </w:r>
      <w:r w:rsidR="00E25FD8" w:rsidRPr="001B0F70">
        <w:rPr>
          <w:rFonts w:ascii="Times New Roman" w:hAnsi="Times New Roman"/>
          <w:color w:val="auto"/>
          <w:szCs w:val="24"/>
          <w:lang w:eastAsia="pt-BR"/>
        </w:rPr>
        <w:t>I</w:t>
      </w:r>
      <w:r w:rsidRPr="001B0F70">
        <w:rPr>
          <w:rFonts w:ascii="Times New Roman" w:hAnsi="Times New Roman"/>
          <w:color w:val="auto"/>
          <w:szCs w:val="24"/>
          <w:lang w:eastAsia="pt-BR"/>
        </w:rPr>
        <w:t xml:space="preserve">nterface de </w:t>
      </w:r>
      <w:r w:rsidR="00E25FD8" w:rsidRPr="001B0F70">
        <w:rPr>
          <w:rFonts w:ascii="Times New Roman" w:hAnsi="Times New Roman"/>
          <w:color w:val="auto"/>
          <w:szCs w:val="24"/>
          <w:lang w:eastAsia="pt-BR"/>
        </w:rPr>
        <w:t>U</w:t>
      </w:r>
      <w:r w:rsidRPr="001B0F70">
        <w:rPr>
          <w:rFonts w:ascii="Times New Roman" w:hAnsi="Times New Roman"/>
          <w:color w:val="auto"/>
          <w:szCs w:val="24"/>
          <w:lang w:eastAsia="pt-BR"/>
        </w:rPr>
        <w:t>suário</w:t>
      </w:r>
      <w:bookmarkEnd w:id="252"/>
      <w:bookmarkEnd w:id="253"/>
      <w:bookmarkEnd w:id="254"/>
      <w:bookmarkEnd w:id="255"/>
    </w:p>
    <w:p w:rsidR="00126FAB" w:rsidRPr="00B41D36" w:rsidRDefault="00126FAB" w:rsidP="00126FAB">
      <w:pPr>
        <w:jc w:val="both"/>
        <w:rPr>
          <w:szCs w:val="24"/>
        </w:rPr>
      </w:pPr>
      <w:r w:rsidRPr="00B41D36">
        <w:rPr>
          <w:szCs w:val="24"/>
        </w:rPr>
        <w:t xml:space="preserve">Os aspectos visuais da interface representam a forma pela qual os usuários se comunicam com o </w:t>
      </w:r>
      <w:r w:rsidRPr="00B41D36">
        <w:rPr>
          <w:i/>
          <w:szCs w:val="24"/>
        </w:rPr>
        <w:t>software</w:t>
      </w:r>
      <w:r w:rsidRPr="00B41D36">
        <w:rPr>
          <w:szCs w:val="24"/>
        </w:rPr>
        <w:t xml:space="preserve"> e podem ser classificados em 3 importantes tipos:</w:t>
      </w:r>
    </w:p>
    <w:p w:rsidR="00126FAB" w:rsidRPr="00B41D36" w:rsidRDefault="00126FAB" w:rsidP="00A72349">
      <w:pPr>
        <w:pStyle w:val="NormalWeb"/>
        <w:numPr>
          <w:ilvl w:val="0"/>
          <w:numId w:val="133"/>
        </w:numPr>
        <w:shd w:val="clear" w:color="auto" w:fill="FFFFFF"/>
        <w:spacing w:before="0" w:beforeAutospacing="0" w:after="360" w:afterAutospacing="0" w:line="360" w:lineRule="auto"/>
        <w:jc w:val="both"/>
      </w:pPr>
      <w:r w:rsidRPr="00B41D36">
        <w:t>esquema de cores;</w:t>
      </w:r>
    </w:p>
    <w:p w:rsidR="00126FAB" w:rsidRPr="00B41D36" w:rsidRDefault="00126FAB" w:rsidP="00A72349">
      <w:pPr>
        <w:pStyle w:val="NormalWeb"/>
        <w:numPr>
          <w:ilvl w:val="0"/>
          <w:numId w:val="133"/>
        </w:numPr>
        <w:shd w:val="clear" w:color="auto" w:fill="FFFFFF"/>
        <w:spacing w:before="0" w:beforeAutospacing="0" w:after="360" w:afterAutospacing="0" w:line="360" w:lineRule="auto"/>
        <w:jc w:val="both"/>
      </w:pPr>
      <w:r w:rsidRPr="00B41D36">
        <w:t>ícones;</w:t>
      </w:r>
    </w:p>
    <w:p w:rsidR="00126FAB" w:rsidRPr="00B41D36" w:rsidRDefault="00126FAB" w:rsidP="00A72349">
      <w:pPr>
        <w:pStyle w:val="NormalWeb"/>
        <w:numPr>
          <w:ilvl w:val="0"/>
          <w:numId w:val="133"/>
        </w:numPr>
        <w:shd w:val="clear" w:color="auto" w:fill="FFFFFF"/>
        <w:spacing w:before="0" w:beforeAutospacing="0" w:after="360" w:afterAutospacing="0" w:line="360" w:lineRule="auto"/>
        <w:jc w:val="both"/>
      </w:pPr>
      <w:r w:rsidRPr="00B41D36">
        <w:t>fontes tipográficas.</w:t>
      </w:r>
    </w:p>
    <w:p w:rsidR="00126FAB" w:rsidRPr="00B41D36" w:rsidRDefault="00126FAB" w:rsidP="00126FAB">
      <w:pPr>
        <w:spacing w:before="240"/>
        <w:jc w:val="both"/>
        <w:rPr>
          <w:rFonts w:eastAsia="Times New Roman"/>
          <w:szCs w:val="24"/>
        </w:rPr>
      </w:pPr>
      <w:r w:rsidRPr="00B41D36">
        <w:rPr>
          <w:rFonts w:eastAsia="Times New Roman"/>
          <w:szCs w:val="24"/>
        </w:rPr>
        <w:t xml:space="preserve">Segundo Benyon (2011, p. 212), é preciso “elaborar um </w:t>
      </w:r>
      <w:r w:rsidRPr="00B41D36">
        <w:rPr>
          <w:rFonts w:eastAsia="Times New Roman"/>
          <w:i/>
          <w:szCs w:val="24"/>
        </w:rPr>
        <w:t>design</w:t>
      </w:r>
      <w:r w:rsidRPr="00B41D36">
        <w:rPr>
          <w:rFonts w:eastAsia="Times New Roman"/>
          <w:szCs w:val="24"/>
        </w:rPr>
        <w:t xml:space="preserve"> de forma que as pessoas vejam e percebam coisas em uma tela. Os botões devem ser grandes o suficiente para serem vistos e precisam ser identificados de forma compreensível para as pessoas”.</w:t>
      </w:r>
    </w:p>
    <w:p w:rsidR="00126FAB" w:rsidRPr="00B41D36" w:rsidRDefault="00126FAB" w:rsidP="00126FAB">
      <w:pPr>
        <w:jc w:val="both"/>
        <w:rPr>
          <w:szCs w:val="24"/>
        </w:rPr>
      </w:pPr>
      <w:r w:rsidRPr="00B41D36">
        <w:rPr>
          <w:szCs w:val="24"/>
        </w:rPr>
        <w:t>Segundo Pressman (2010), é necessário que sejam compreendidos os seguintes pontos para que se obtenha um aspecto visual relevante e consistente da interface do usuário:</w:t>
      </w:r>
    </w:p>
    <w:p w:rsidR="00126FAB" w:rsidRPr="00B41D36" w:rsidRDefault="00126FAB" w:rsidP="00A72349">
      <w:pPr>
        <w:pStyle w:val="NormalWeb"/>
        <w:numPr>
          <w:ilvl w:val="0"/>
          <w:numId w:val="133"/>
        </w:numPr>
        <w:shd w:val="clear" w:color="auto" w:fill="FFFFFF"/>
        <w:spacing w:before="0" w:beforeAutospacing="0" w:after="360" w:afterAutospacing="0" w:line="360" w:lineRule="auto"/>
        <w:jc w:val="both"/>
      </w:pPr>
      <w:r w:rsidRPr="00B41D36">
        <w:t>pessoas (usuários finais) que irão interagir com o sistema por meio da interface;</w:t>
      </w:r>
    </w:p>
    <w:p w:rsidR="00126FAB" w:rsidRPr="00B41D36" w:rsidRDefault="00126FAB" w:rsidP="00A72349">
      <w:pPr>
        <w:pStyle w:val="NormalWeb"/>
        <w:numPr>
          <w:ilvl w:val="0"/>
          <w:numId w:val="133"/>
        </w:numPr>
        <w:shd w:val="clear" w:color="auto" w:fill="FFFFFF"/>
        <w:spacing w:before="0" w:beforeAutospacing="0" w:after="360" w:afterAutospacing="0" w:line="360" w:lineRule="auto"/>
        <w:jc w:val="both"/>
      </w:pPr>
      <w:r w:rsidRPr="00B41D36">
        <w:t>tarefas que devem ser realizadas pelos usuários finais para completar seus trabalhos;</w:t>
      </w:r>
    </w:p>
    <w:p w:rsidR="00126FAB" w:rsidRPr="00B41D36" w:rsidRDefault="00126FAB" w:rsidP="00A72349">
      <w:pPr>
        <w:pStyle w:val="NormalWeb"/>
        <w:numPr>
          <w:ilvl w:val="0"/>
          <w:numId w:val="133"/>
        </w:numPr>
        <w:shd w:val="clear" w:color="auto" w:fill="FFFFFF"/>
        <w:spacing w:before="0" w:beforeAutospacing="0" w:after="360" w:afterAutospacing="0" w:line="360" w:lineRule="auto"/>
        <w:jc w:val="both"/>
      </w:pPr>
      <w:r w:rsidRPr="00B41D36">
        <w:lastRenderedPageBreak/>
        <w:t>conteúdo apresentado como parte da interface;</w:t>
      </w:r>
    </w:p>
    <w:p w:rsidR="00126FAB" w:rsidRPr="00B41D36" w:rsidRDefault="00126FAB" w:rsidP="00A72349">
      <w:pPr>
        <w:pStyle w:val="NormalWeb"/>
        <w:numPr>
          <w:ilvl w:val="0"/>
          <w:numId w:val="133"/>
        </w:numPr>
        <w:shd w:val="clear" w:color="auto" w:fill="FFFFFF"/>
        <w:spacing w:before="0" w:beforeAutospacing="0" w:after="360" w:afterAutospacing="0" w:line="360" w:lineRule="auto"/>
        <w:jc w:val="both"/>
      </w:pPr>
      <w:r w:rsidRPr="00B41D36">
        <w:t xml:space="preserve">ambiente onde as tarefas serão conduzidas. </w:t>
      </w:r>
    </w:p>
    <w:p w:rsidR="00126FAB" w:rsidRPr="00B41D36" w:rsidRDefault="00126FAB" w:rsidP="00126FAB">
      <w:pPr>
        <w:jc w:val="both"/>
        <w:rPr>
          <w:szCs w:val="24"/>
        </w:rPr>
      </w:pPr>
      <w:r w:rsidRPr="00B41D36">
        <w:rPr>
          <w:szCs w:val="24"/>
        </w:rPr>
        <w:t xml:space="preserve">A partir da compreensão dos aspectos descritos nos itens “a” até “d”, é possível construir uma interface instintiva e confiável, com cores, ícones e outros aspectos visuais precisamente elaborados. </w:t>
      </w:r>
    </w:p>
    <w:p w:rsidR="00126FAB" w:rsidRPr="00B41D36" w:rsidRDefault="00126FAB" w:rsidP="00126FAB">
      <w:pPr>
        <w:jc w:val="both"/>
        <w:rPr>
          <w:szCs w:val="24"/>
        </w:rPr>
      </w:pPr>
      <w:r w:rsidRPr="00B41D36">
        <w:rPr>
          <w:szCs w:val="24"/>
        </w:rPr>
        <w:t xml:space="preserve">No entanto, para construir uma interface que contenha um aspecto visual que seja consistente para o usuário, é necessário o embasamento teórico científico, que explicita detalhadamente e de forma ampla o que o usuário apresenta de necessidades visuais para quaisquer sistemas de </w:t>
      </w:r>
      <w:r w:rsidRPr="00B41D36">
        <w:rPr>
          <w:i/>
          <w:szCs w:val="24"/>
        </w:rPr>
        <w:t>software</w:t>
      </w:r>
      <w:r w:rsidRPr="00B41D36">
        <w:rPr>
          <w:szCs w:val="24"/>
        </w:rPr>
        <w:t>.</w:t>
      </w:r>
    </w:p>
    <w:p w:rsidR="00126FAB" w:rsidRPr="00B41D36" w:rsidRDefault="00126FAB" w:rsidP="00126FAB">
      <w:pPr>
        <w:spacing w:before="240"/>
        <w:jc w:val="both"/>
        <w:rPr>
          <w:rFonts w:eastAsia="Times New Roman"/>
          <w:szCs w:val="24"/>
        </w:rPr>
      </w:pPr>
      <w:r w:rsidRPr="00B41D36">
        <w:rPr>
          <w:rFonts w:eastAsia="Times New Roman"/>
          <w:szCs w:val="24"/>
        </w:rPr>
        <w:t xml:space="preserve">Ao se tratar de cores, há inúmeros estudos que descrevem a importância das cores no segmento de </w:t>
      </w:r>
      <w:r w:rsidRPr="00B41D36">
        <w:rPr>
          <w:rFonts w:eastAsia="Times New Roman"/>
          <w:i/>
          <w:szCs w:val="24"/>
        </w:rPr>
        <w:t>marketing</w:t>
      </w:r>
      <w:r w:rsidRPr="00B41D36">
        <w:rPr>
          <w:rFonts w:eastAsia="Times New Roman"/>
          <w:szCs w:val="24"/>
        </w:rPr>
        <w:t xml:space="preserve"> de um produto ou sistema, e o efeito que cada uma delas têm no cérebro humano. </w:t>
      </w:r>
    </w:p>
    <w:p w:rsidR="00126FAB" w:rsidRPr="00B41D36" w:rsidRDefault="00126FAB" w:rsidP="00126FAB">
      <w:pPr>
        <w:jc w:val="both"/>
        <w:rPr>
          <w:szCs w:val="24"/>
        </w:rPr>
      </w:pPr>
      <w:r w:rsidRPr="00B41D36">
        <w:rPr>
          <w:szCs w:val="24"/>
        </w:rPr>
        <w:t>Dentre a importância dada às cores, Soares (1991, p. 41) destaca as de “distinguir, unificar, chamar a atenção, camuflar, estruturar, codificar, indicar, simbolizar e estilizar”. A função de distinguir tem a finalidade de separar conceitos, de diferenciar. Já a função de unificar tende a agrupar conceitos em uma mesma gama de cores, como por exemplo, em uma empresa onde desde a pintura dos carros até os uniformes dos funcionários seguem uma padronagem tonal. O uso das cores para chamar a atenção é a forma de maior uso de contrastes citado, onde a função da cor é se destacar e atrair toda a atenção. Os itens de segurança normalmente usam cores destacadas a fim de ser o elemento mais visualizado no conjunto.</w:t>
      </w:r>
    </w:p>
    <w:p w:rsidR="00126FAB" w:rsidRPr="00B41D36" w:rsidRDefault="00126FAB" w:rsidP="00126FAB">
      <w:pPr>
        <w:jc w:val="both"/>
        <w:rPr>
          <w:szCs w:val="24"/>
        </w:rPr>
      </w:pPr>
      <w:r w:rsidRPr="00B41D36">
        <w:rPr>
          <w:szCs w:val="24"/>
        </w:rPr>
        <w:t>Goldman (1964, p. 145), complementa a importância das cores, afirmando que cada cor tem um estímulo no cérebro do usuário, e isso é responsável por atrair sua atenção. Ele destaca que “87% dos estímulos que chegam ao nosso cérebro vão através da visão, ficando a audição com 7%, o olfato 3%, o tato 1,5% e o paladar com 1,5%”. Ao receber o estímulo da luz, "os olhos alimentam o cérebro com informação codificada em atividade neural – cadeias de impulsos elétricos – a qual, pelo seu código e pelos padrões de atividade cerebral, representa objetos" (GREGORY,1979, p.77).</w:t>
      </w:r>
    </w:p>
    <w:p w:rsidR="00126FAB" w:rsidRPr="00B41D36" w:rsidRDefault="00126FAB" w:rsidP="00126FAB">
      <w:pPr>
        <w:jc w:val="both"/>
        <w:rPr>
          <w:rFonts w:eastAsiaTheme="minorEastAsia"/>
          <w:szCs w:val="24"/>
        </w:rPr>
      </w:pPr>
      <w:r w:rsidRPr="00B41D36">
        <w:rPr>
          <w:szCs w:val="24"/>
        </w:rPr>
        <w:t xml:space="preserve">Ao se tratar de </w:t>
      </w:r>
      <w:r w:rsidRPr="00B41D36">
        <w:rPr>
          <w:i/>
          <w:szCs w:val="24"/>
        </w:rPr>
        <w:t xml:space="preserve">marketing, </w:t>
      </w:r>
      <w:r w:rsidRPr="00B41D36">
        <w:rPr>
          <w:rFonts w:eastAsia="Times New Roman"/>
          <w:szCs w:val="24"/>
        </w:rPr>
        <w:t>Carvalho (2013, p.2), 84,7</w:t>
      </w:r>
      <w:r w:rsidR="00F06841" w:rsidRPr="00B41D36">
        <w:rPr>
          <w:rFonts w:eastAsia="Times New Roman"/>
          <w:szCs w:val="24"/>
        </w:rPr>
        <w:t>% afirma</w:t>
      </w:r>
      <w:r w:rsidRPr="00B41D36">
        <w:rPr>
          <w:rFonts w:eastAsia="Times New Roman"/>
          <w:szCs w:val="24"/>
        </w:rPr>
        <w:t xml:space="preserve"> quedos consumidores acham que a cor é um dos fatores mais importantes ao escolher um produto e a cor pode ser </w:t>
      </w:r>
      <w:r w:rsidRPr="00B41D36">
        <w:rPr>
          <w:rFonts w:eastAsia="Times New Roman"/>
          <w:szCs w:val="24"/>
        </w:rPr>
        <w:lastRenderedPageBreak/>
        <w:t xml:space="preserve">responsável por 60% da aceitação ou rejeição de um produto ou serviço. As cores em uma interface desempenham um papel importantíssimo ao despertar sentimentos diversos nos usuários, por isso, elas devem ser escolhidas cuidadosamente. A </w:t>
      </w:r>
      <w:r w:rsidRPr="00126FAB">
        <w:rPr>
          <w:rFonts w:eastAsia="Times New Roman"/>
          <w:szCs w:val="24"/>
        </w:rPr>
        <w:t>Figura 44</w:t>
      </w:r>
      <w:r w:rsidRPr="00B41D36">
        <w:rPr>
          <w:rFonts w:eastAsia="Times New Roman"/>
          <w:szCs w:val="24"/>
        </w:rPr>
        <w:t xml:space="preserve"> comprova a importância das cores em um produto por meio de dados extraídos de uma pesquisa. </w:t>
      </w:r>
    </w:p>
    <w:p w:rsidR="00126FAB" w:rsidRDefault="00126FAB" w:rsidP="00126FAB">
      <w:pPr>
        <w:keepNext/>
        <w:spacing w:before="240"/>
        <w:jc w:val="center"/>
      </w:pPr>
      <w:r w:rsidRPr="00B41D36">
        <w:rPr>
          <w:noProof/>
          <w:szCs w:val="24"/>
          <w:lang w:eastAsia="pt-BR"/>
        </w:rPr>
        <w:drawing>
          <wp:inline distT="0" distB="0" distL="0" distR="0" wp14:anchorId="7691E142" wp14:editId="557B9770">
            <wp:extent cx="3943350" cy="4781550"/>
            <wp:effectExtent l="0" t="0" r="0" b="0"/>
            <wp:docPr id="19" name="Imagem 19" descr="c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descr="cores.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943350" cy="4781550"/>
                    </a:xfrm>
                    <a:prstGeom prst="rect">
                      <a:avLst/>
                    </a:prstGeom>
                    <a:noFill/>
                    <a:ln>
                      <a:noFill/>
                    </a:ln>
                  </pic:spPr>
                </pic:pic>
              </a:graphicData>
            </a:graphic>
          </wp:inline>
        </w:drawing>
      </w:r>
    </w:p>
    <w:p w:rsidR="00126FAB" w:rsidRPr="00126FAB" w:rsidRDefault="00126FAB" w:rsidP="00126FAB">
      <w:pPr>
        <w:pStyle w:val="Legenda"/>
        <w:spacing w:after="0"/>
        <w:jc w:val="both"/>
        <w:rPr>
          <w:color w:val="auto"/>
        </w:rPr>
      </w:pPr>
      <w:bookmarkStart w:id="256" w:name="_Toc523855392"/>
      <w:r w:rsidRPr="00126FAB">
        <w:rPr>
          <w:color w:val="auto"/>
        </w:rPr>
        <w:t xml:space="preserve">Figura </w:t>
      </w:r>
      <w:r w:rsidRPr="00126FAB">
        <w:rPr>
          <w:color w:val="auto"/>
        </w:rPr>
        <w:fldChar w:fldCharType="begin"/>
      </w:r>
      <w:r w:rsidRPr="00126FAB">
        <w:rPr>
          <w:color w:val="auto"/>
        </w:rPr>
        <w:instrText xml:space="preserve"> SEQ Figura \* ARABIC </w:instrText>
      </w:r>
      <w:r w:rsidRPr="00126FAB">
        <w:rPr>
          <w:color w:val="auto"/>
        </w:rPr>
        <w:fldChar w:fldCharType="separate"/>
      </w:r>
      <w:r w:rsidR="00A2678F">
        <w:rPr>
          <w:noProof/>
          <w:color w:val="auto"/>
        </w:rPr>
        <w:t>44</w:t>
      </w:r>
      <w:r w:rsidRPr="00126FAB">
        <w:rPr>
          <w:color w:val="auto"/>
        </w:rPr>
        <w:fldChar w:fldCharType="end"/>
      </w:r>
      <w:r w:rsidRPr="00126FAB">
        <w:rPr>
          <w:color w:val="auto"/>
        </w:rPr>
        <w:t>- A importância das cores</w:t>
      </w:r>
      <w:bookmarkEnd w:id="256"/>
    </w:p>
    <w:p w:rsidR="00126FAB" w:rsidRPr="00126FAB" w:rsidRDefault="00126FAB" w:rsidP="00126FAB">
      <w:pPr>
        <w:pStyle w:val="Legenda"/>
        <w:spacing w:after="0" w:line="360" w:lineRule="auto"/>
        <w:jc w:val="both"/>
        <w:rPr>
          <w:color w:val="auto"/>
        </w:rPr>
      </w:pPr>
      <w:r>
        <w:rPr>
          <w:color w:val="auto"/>
        </w:rPr>
        <w:t>Fonte</w:t>
      </w:r>
      <w:r w:rsidRPr="00126FAB">
        <w:rPr>
          <w:color w:val="auto"/>
        </w:rPr>
        <w:t>: Carvalho (2013)</w:t>
      </w:r>
    </w:p>
    <w:p w:rsidR="00126FAB" w:rsidRPr="00B41D36" w:rsidRDefault="00126FAB" w:rsidP="00126FAB">
      <w:pPr>
        <w:spacing w:before="240"/>
        <w:jc w:val="both"/>
        <w:rPr>
          <w:rFonts w:eastAsia="Times New Roman"/>
          <w:szCs w:val="24"/>
        </w:rPr>
      </w:pPr>
      <w:r w:rsidRPr="00B41D36">
        <w:rPr>
          <w:szCs w:val="24"/>
        </w:rPr>
        <w:t xml:space="preserve">O corpo humano, ao receber pelas células foto-sensoras dos olhos as ondas de luz que definem as cores, repassa ao cérebro diversas sensações antes mesmo de uma interpretação destas. Algumas informações são transmitidas ao sistema límbico, às glândulas pituitária, hipotálamo e pinel, glândulas estas que controlam o sistema nervoso. Desta maneira, fica clara a interferência fisiológica e, por conseguinte psicológica pelas cores. </w:t>
      </w:r>
    </w:p>
    <w:p w:rsidR="00126FAB" w:rsidRPr="00B41D36" w:rsidRDefault="00126FAB" w:rsidP="00126FAB">
      <w:pPr>
        <w:spacing w:before="240"/>
        <w:jc w:val="both"/>
        <w:rPr>
          <w:rFonts w:eastAsia="Times New Roman"/>
          <w:color w:val="000000" w:themeColor="text1"/>
          <w:szCs w:val="24"/>
        </w:rPr>
      </w:pPr>
      <w:r w:rsidRPr="00B41D36">
        <w:rPr>
          <w:rFonts w:eastAsia="Times New Roman"/>
          <w:color w:val="000000" w:themeColor="text1"/>
          <w:szCs w:val="24"/>
        </w:rPr>
        <w:t xml:space="preserve">Assim, de acordo com um dos princípios fundamentais do sistema EzMart, é necessário que todas as cores que são empregadas neste sistema, estimulem visualmente o usuário. Portanto, de acordo com o embasamento científico teórico ao longo dessa seção, o sistema EzMart </w:t>
      </w:r>
      <w:r w:rsidRPr="00B41D36">
        <w:rPr>
          <w:rFonts w:eastAsia="Times New Roman"/>
          <w:color w:val="000000" w:themeColor="text1"/>
          <w:szCs w:val="24"/>
        </w:rPr>
        <w:lastRenderedPageBreak/>
        <w:t xml:space="preserve">utiliza a cor vermelha e a amarela, assim como é exemplificado no logotipo exposto na </w:t>
      </w:r>
      <w:r>
        <w:rPr>
          <w:rFonts w:eastAsia="Times New Roman"/>
          <w:color w:val="000000" w:themeColor="text1"/>
          <w:szCs w:val="24"/>
        </w:rPr>
        <w:t>Figura 45.</w:t>
      </w:r>
    </w:p>
    <w:p w:rsidR="00126FAB" w:rsidRDefault="00126FAB" w:rsidP="00126FAB">
      <w:pPr>
        <w:keepNext/>
        <w:spacing w:before="240"/>
        <w:jc w:val="both"/>
      </w:pPr>
      <w:r w:rsidRPr="00B41D36">
        <w:rPr>
          <w:noProof/>
          <w:szCs w:val="24"/>
          <w:lang w:eastAsia="pt-BR"/>
        </w:rPr>
        <w:drawing>
          <wp:inline distT="0" distB="0" distL="0" distR="0" wp14:anchorId="016D8446" wp14:editId="61782A13">
            <wp:extent cx="5400040" cy="1861179"/>
            <wp:effectExtent l="0" t="0" r="0" b="0"/>
            <wp:docPr id="2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0"/>
                    <pic:cNvPicPr>
                      <a:picLocks noChangeAspect="1"/>
                    </pic:cNvPicPr>
                  </pic:nvPicPr>
                  <pic:blipFill rotWithShape="1">
                    <a:blip r:embed="rId62">
                      <a:extLst>
                        <a:ext uri="{28A0092B-C50C-407E-A947-70E740481C1C}">
                          <a14:useLocalDpi xmlns:a14="http://schemas.microsoft.com/office/drawing/2010/main" val="0"/>
                        </a:ext>
                      </a:extLst>
                    </a:blip>
                    <a:srcRect l="-1" t="24814" r="-2194" b="30394"/>
                    <a:stretch/>
                  </pic:blipFill>
                  <pic:spPr bwMode="auto">
                    <a:xfrm>
                      <a:off x="0" y="0"/>
                      <a:ext cx="5400040" cy="1861179"/>
                    </a:xfrm>
                    <a:prstGeom prst="rect">
                      <a:avLst/>
                    </a:prstGeom>
                    <a:ln>
                      <a:noFill/>
                    </a:ln>
                    <a:extLst>
                      <a:ext uri="{53640926-AAD7-44D8-BBD7-CCE9431645EC}">
                        <a14:shadowObscured xmlns:a14="http://schemas.microsoft.com/office/drawing/2010/main"/>
                      </a:ext>
                    </a:extLst>
                  </pic:spPr>
                </pic:pic>
              </a:graphicData>
            </a:graphic>
          </wp:inline>
        </w:drawing>
      </w:r>
    </w:p>
    <w:p w:rsidR="00126FAB" w:rsidRPr="00126FAB" w:rsidRDefault="00126FAB" w:rsidP="00126FAB">
      <w:pPr>
        <w:pStyle w:val="Legenda"/>
        <w:spacing w:after="0"/>
        <w:jc w:val="both"/>
        <w:rPr>
          <w:color w:val="auto"/>
        </w:rPr>
      </w:pPr>
      <w:bookmarkStart w:id="257" w:name="_Toc523855393"/>
      <w:r w:rsidRPr="00126FAB">
        <w:rPr>
          <w:color w:val="auto"/>
        </w:rPr>
        <w:t xml:space="preserve">Figura </w:t>
      </w:r>
      <w:r w:rsidRPr="00126FAB">
        <w:rPr>
          <w:color w:val="auto"/>
        </w:rPr>
        <w:fldChar w:fldCharType="begin"/>
      </w:r>
      <w:r w:rsidRPr="00126FAB">
        <w:rPr>
          <w:color w:val="auto"/>
        </w:rPr>
        <w:instrText xml:space="preserve"> SEQ Figura \* ARABIC </w:instrText>
      </w:r>
      <w:r w:rsidRPr="00126FAB">
        <w:rPr>
          <w:color w:val="auto"/>
        </w:rPr>
        <w:fldChar w:fldCharType="separate"/>
      </w:r>
      <w:r w:rsidR="00A2678F">
        <w:rPr>
          <w:noProof/>
          <w:color w:val="auto"/>
        </w:rPr>
        <w:t>45</w:t>
      </w:r>
      <w:r w:rsidRPr="00126FAB">
        <w:rPr>
          <w:color w:val="auto"/>
        </w:rPr>
        <w:fldChar w:fldCharType="end"/>
      </w:r>
      <w:r w:rsidRPr="00126FAB">
        <w:rPr>
          <w:color w:val="auto"/>
        </w:rPr>
        <w:t>- Logotipo do sistema EzMart</w:t>
      </w:r>
      <w:bookmarkEnd w:id="257"/>
    </w:p>
    <w:p w:rsidR="00126FAB" w:rsidRPr="00126FAB" w:rsidRDefault="00126FAB" w:rsidP="00126FAB">
      <w:pPr>
        <w:pStyle w:val="Legenda"/>
        <w:spacing w:after="0" w:line="360" w:lineRule="auto"/>
        <w:jc w:val="both"/>
        <w:rPr>
          <w:color w:val="auto"/>
        </w:rPr>
      </w:pPr>
      <w:r>
        <w:rPr>
          <w:color w:val="auto"/>
        </w:rPr>
        <w:t>Fonte</w:t>
      </w:r>
      <w:r w:rsidRPr="00126FAB">
        <w:rPr>
          <w:color w:val="auto"/>
        </w:rPr>
        <w:t>: Carvalho (2013)</w:t>
      </w:r>
    </w:p>
    <w:p w:rsidR="00126FAB" w:rsidRPr="00B41D36" w:rsidRDefault="00126FAB" w:rsidP="00126FAB">
      <w:pPr>
        <w:spacing w:before="240"/>
        <w:jc w:val="both"/>
        <w:rPr>
          <w:szCs w:val="24"/>
        </w:rPr>
      </w:pPr>
      <w:r w:rsidRPr="00B41D36">
        <w:rPr>
          <w:szCs w:val="24"/>
        </w:rPr>
        <w:t xml:space="preserve">Para justificar a escolha de cores tão significativas que compõem intimamente um dos aspectos visuais do sistema EzMart, os aspectos estimulantes dessas cores são tratados a seguir. </w:t>
      </w:r>
    </w:p>
    <w:p w:rsidR="00126FAB" w:rsidRPr="00B41D36" w:rsidRDefault="00126FAB" w:rsidP="00126FAB">
      <w:pPr>
        <w:spacing w:before="240"/>
        <w:jc w:val="both"/>
        <w:rPr>
          <w:szCs w:val="24"/>
        </w:rPr>
      </w:pPr>
      <w:r w:rsidRPr="00B41D36">
        <w:rPr>
          <w:szCs w:val="24"/>
        </w:rPr>
        <w:t xml:space="preserve">O vermelho possui um tempo menor de percepção, 0,02 segundos, com ondas de comprimento longo e de maior intensidade, excitando o cérebro, porém não deixando-o cansado. Neste caso, o vermelho eleva a pressão arterial do indivíduo, acelera os batimentos cardíacos e causa certa inquietação, interferindo ainda no sistema nervoso responsável pelo alerta, pelo ataque e pela defesa. Outra cor bastante interessante do ponto de vista fisiológico é o amarelo, quem tem o mais rápido tempo de percepção, 0,01 segundo, e atua nas funções metabólicas e hipotalâmicas, despertando a sensação de fome. </w:t>
      </w:r>
    </w:p>
    <w:p w:rsidR="00126FAB" w:rsidRPr="00B41D36" w:rsidRDefault="00126FAB" w:rsidP="00126FAB">
      <w:pPr>
        <w:spacing w:before="240"/>
        <w:jc w:val="both"/>
        <w:rPr>
          <w:szCs w:val="24"/>
        </w:rPr>
      </w:pPr>
      <w:r w:rsidRPr="00B41D36">
        <w:rPr>
          <w:szCs w:val="24"/>
        </w:rPr>
        <w:t xml:space="preserve">Em resumo, o primeiro aspecto da interface do usuário, tratado como cores, é um importante fator para o estímulo visual do usuário, assim como uma significativa ferramenta de </w:t>
      </w:r>
      <w:r w:rsidRPr="00B41D36">
        <w:rPr>
          <w:i/>
          <w:szCs w:val="24"/>
        </w:rPr>
        <w:t xml:space="preserve">marketing </w:t>
      </w:r>
      <w:r w:rsidRPr="00B41D36">
        <w:rPr>
          <w:szCs w:val="24"/>
        </w:rPr>
        <w:t xml:space="preserve">para comercialização ou propaganda do sistema ou produto. Dessa maneira, o </w:t>
      </w:r>
      <w:r w:rsidRPr="00B41D36">
        <w:rPr>
          <w:i/>
          <w:szCs w:val="24"/>
        </w:rPr>
        <w:t>marketing</w:t>
      </w:r>
      <w:r w:rsidRPr="00B41D36">
        <w:rPr>
          <w:szCs w:val="24"/>
        </w:rPr>
        <w:t xml:space="preserve"> pode ser entendido como uma forma de persuasão e o que realmente importa é a percepção do produto com seus benefícios e características compreendidos pelo consumidor. O </w:t>
      </w:r>
      <w:r w:rsidRPr="00B41D36">
        <w:rPr>
          <w:i/>
          <w:szCs w:val="24"/>
        </w:rPr>
        <w:t>marketing</w:t>
      </w:r>
      <w:r w:rsidRPr="00B41D36">
        <w:rPr>
          <w:szCs w:val="24"/>
        </w:rPr>
        <w:t xml:space="preserve"> busca tornar atraente, impulsionar o produto em que trabalha, impressionando, comovendo, emocionando, enfim, agregando valor, sendo muitas vezes utilizados recursos de sugestão, de alusão, de amplificação, da repetição, que amenizam ou exageram determinada expressão ou característica.</w:t>
      </w:r>
    </w:p>
    <w:p w:rsidR="00126FAB" w:rsidRPr="00B41D36" w:rsidRDefault="00126FAB" w:rsidP="00126FAB">
      <w:pPr>
        <w:spacing w:before="240"/>
        <w:jc w:val="both"/>
        <w:rPr>
          <w:rFonts w:eastAsia="Times New Roman"/>
          <w:szCs w:val="24"/>
        </w:rPr>
      </w:pPr>
      <w:r w:rsidRPr="00B41D36">
        <w:rPr>
          <w:rFonts w:eastAsia="Times New Roman"/>
          <w:szCs w:val="24"/>
        </w:rPr>
        <w:lastRenderedPageBreak/>
        <w:t xml:space="preserve">Outro aspecto importante são os ícones. Para Benyon (2011, p. 215) os ícones são usados para representar características e funções em aplicações de </w:t>
      </w:r>
      <w:r w:rsidRPr="00B41D36">
        <w:rPr>
          <w:rFonts w:eastAsia="Times New Roman"/>
          <w:i/>
          <w:szCs w:val="24"/>
        </w:rPr>
        <w:t>software</w:t>
      </w:r>
      <w:r w:rsidRPr="00B41D36">
        <w:rPr>
          <w:rFonts w:eastAsia="Times New Roman"/>
          <w:szCs w:val="24"/>
        </w:rPr>
        <w:t xml:space="preserve">. Eles são úteis para ajudar as pessoas a decidirem qual função ela deve acessar. Ainda segundo Benyon (2011, p. 216), há 3 tipos de representação de ícones: metáfora, mapeamento direto e convenção. A técnica mais simples é o mapeamento direto, que consiste em criar uma imagem daquilo que o ícone pretende representar. </w:t>
      </w:r>
    </w:p>
    <w:p w:rsidR="00126FAB" w:rsidRPr="00B41D36" w:rsidRDefault="00126FAB" w:rsidP="00126FAB">
      <w:pPr>
        <w:spacing w:before="240"/>
        <w:jc w:val="both"/>
        <w:rPr>
          <w:rFonts w:eastAsia="Times New Roman"/>
          <w:szCs w:val="24"/>
        </w:rPr>
      </w:pPr>
      <w:r w:rsidRPr="00B41D36">
        <w:rPr>
          <w:rFonts w:eastAsia="Times New Roman"/>
          <w:szCs w:val="24"/>
        </w:rPr>
        <w:t xml:space="preserve">Com o objetivo de auxiliar o usuário no manuseio do sistema, o EzMart possui diversos ícones que ajudam a reconhecer as suas funcionalidades. Esses ícones são tratados na </w:t>
      </w:r>
      <w:r w:rsidRPr="00126FAB">
        <w:rPr>
          <w:rFonts w:eastAsia="Times New Roman"/>
          <w:szCs w:val="24"/>
        </w:rPr>
        <w:t>Figura</w:t>
      </w:r>
    </w:p>
    <w:p w:rsidR="00126FAB" w:rsidRDefault="00126FAB" w:rsidP="00126FAB">
      <w:pPr>
        <w:keepNext/>
        <w:spacing w:before="240"/>
        <w:jc w:val="center"/>
      </w:pPr>
      <w:r w:rsidRPr="00B41D36">
        <w:rPr>
          <w:noProof/>
          <w:szCs w:val="24"/>
          <w:lang w:eastAsia="pt-BR"/>
        </w:rPr>
        <w:drawing>
          <wp:inline distT="0" distB="0" distL="0" distR="0" wp14:anchorId="59F30108" wp14:editId="5A7B64F3">
            <wp:extent cx="5400040" cy="2418080"/>
            <wp:effectExtent l="0" t="0" r="0" b="12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418080"/>
                    </a:xfrm>
                    <a:prstGeom prst="rect">
                      <a:avLst/>
                    </a:prstGeom>
                  </pic:spPr>
                </pic:pic>
              </a:graphicData>
            </a:graphic>
          </wp:inline>
        </w:drawing>
      </w:r>
    </w:p>
    <w:p w:rsidR="00126FAB" w:rsidRPr="00126FAB" w:rsidRDefault="00126FAB" w:rsidP="00126FAB">
      <w:pPr>
        <w:pStyle w:val="Legenda"/>
        <w:spacing w:after="0"/>
        <w:jc w:val="both"/>
        <w:rPr>
          <w:color w:val="auto"/>
        </w:rPr>
      </w:pPr>
      <w:bookmarkStart w:id="258" w:name="_Toc523855394"/>
      <w:r w:rsidRPr="00126FAB">
        <w:rPr>
          <w:color w:val="auto"/>
        </w:rPr>
        <w:t xml:space="preserve">Figura </w:t>
      </w:r>
      <w:r w:rsidRPr="00126FAB">
        <w:rPr>
          <w:color w:val="auto"/>
        </w:rPr>
        <w:fldChar w:fldCharType="begin"/>
      </w:r>
      <w:r w:rsidRPr="00126FAB">
        <w:rPr>
          <w:color w:val="auto"/>
        </w:rPr>
        <w:instrText xml:space="preserve"> SEQ Figura \* ARABIC </w:instrText>
      </w:r>
      <w:r w:rsidRPr="00126FAB">
        <w:rPr>
          <w:color w:val="auto"/>
        </w:rPr>
        <w:fldChar w:fldCharType="separate"/>
      </w:r>
      <w:r w:rsidR="00A2678F">
        <w:rPr>
          <w:noProof/>
          <w:color w:val="auto"/>
        </w:rPr>
        <w:t>46</w:t>
      </w:r>
      <w:r w:rsidRPr="00126FAB">
        <w:rPr>
          <w:color w:val="auto"/>
        </w:rPr>
        <w:fldChar w:fldCharType="end"/>
      </w:r>
      <w:r w:rsidRPr="00126FAB">
        <w:rPr>
          <w:color w:val="auto"/>
        </w:rPr>
        <w:t>- Página de listagem de linhas do sistema EzMart</w:t>
      </w:r>
      <w:r w:rsidR="00882BB8">
        <w:rPr>
          <w:color w:val="auto"/>
        </w:rPr>
        <w:t xml:space="preserve"> na versão V</w:t>
      </w:r>
      <w:r w:rsidR="00185066">
        <w:rPr>
          <w:color w:val="auto"/>
        </w:rPr>
        <w:t xml:space="preserve"> </w:t>
      </w:r>
      <w:r w:rsidR="00882BB8">
        <w:rPr>
          <w:color w:val="auto"/>
        </w:rPr>
        <w:t>1.0</w:t>
      </w:r>
      <w:bookmarkEnd w:id="258"/>
    </w:p>
    <w:p w:rsidR="00126FAB" w:rsidRPr="00126FAB" w:rsidRDefault="00126FAB" w:rsidP="00126FAB">
      <w:pPr>
        <w:pStyle w:val="Legenda"/>
        <w:spacing w:after="0" w:line="360" w:lineRule="auto"/>
        <w:jc w:val="both"/>
        <w:rPr>
          <w:color w:val="auto"/>
        </w:rPr>
      </w:pPr>
      <w:r>
        <w:rPr>
          <w:color w:val="auto"/>
        </w:rPr>
        <w:t>Fonte</w:t>
      </w:r>
      <w:r w:rsidRPr="00126FAB">
        <w:rPr>
          <w:color w:val="auto"/>
        </w:rPr>
        <w:t>: Carvalho (2013)</w:t>
      </w:r>
    </w:p>
    <w:p w:rsidR="00126FAB" w:rsidRPr="00B41D36" w:rsidRDefault="00126FAB" w:rsidP="00126FAB">
      <w:pPr>
        <w:spacing w:before="240"/>
        <w:jc w:val="both"/>
        <w:rPr>
          <w:rFonts w:eastAsia="Times New Roman"/>
          <w:szCs w:val="24"/>
        </w:rPr>
      </w:pPr>
      <w:r w:rsidRPr="00B41D36">
        <w:rPr>
          <w:rFonts w:eastAsia="Times New Roman"/>
          <w:szCs w:val="24"/>
        </w:rPr>
        <w:t>Em detalhamento sobre alguns ícones específicos:</w:t>
      </w:r>
    </w:p>
    <w:p w:rsidR="00126FAB" w:rsidRPr="00B41D36" w:rsidRDefault="00126FAB" w:rsidP="00A72349">
      <w:pPr>
        <w:pStyle w:val="NormalWeb"/>
        <w:numPr>
          <w:ilvl w:val="0"/>
          <w:numId w:val="134"/>
        </w:numPr>
        <w:shd w:val="clear" w:color="auto" w:fill="FFFFFF"/>
        <w:spacing w:before="0" w:beforeAutospacing="0" w:after="360" w:afterAutospacing="0" w:line="360" w:lineRule="auto"/>
        <w:jc w:val="both"/>
      </w:pPr>
      <w:r w:rsidRPr="00B41D36">
        <w:t xml:space="preserve">ícone de início: Responsável por redirecionar o usuário para a tela inicial do sistema, sempre que o mesmo estiver localizado em outra página. Como no exemplo da </w:t>
      </w:r>
      <w:r w:rsidRPr="00126FAB">
        <w:t>Figura</w:t>
      </w:r>
      <w:r w:rsidR="00DE6060">
        <w:t xml:space="preserve"> 46</w:t>
      </w:r>
      <w:r w:rsidRPr="00B41D36">
        <w:t>, o usuário está localizado na página de linhas, o que pode se notar pelo caminho início &gt; Linhas. Portanto, caso o usuário queira se redirecionar para a página inicial/ principal da aplicação, basta que ele clique no ícone representado como uma casa, para que se obtenha essa funcionalidade;</w:t>
      </w:r>
    </w:p>
    <w:p w:rsidR="00126FAB" w:rsidRPr="00B41D36" w:rsidRDefault="00126FAB" w:rsidP="00A72349">
      <w:pPr>
        <w:pStyle w:val="NormalWeb"/>
        <w:numPr>
          <w:ilvl w:val="0"/>
          <w:numId w:val="134"/>
        </w:numPr>
        <w:shd w:val="clear" w:color="auto" w:fill="FFFFFF"/>
        <w:spacing w:before="0" w:beforeAutospacing="0" w:after="360" w:afterAutospacing="0" w:line="360" w:lineRule="auto"/>
        <w:jc w:val="both"/>
      </w:pPr>
      <w:r w:rsidRPr="00B41D36">
        <w:t>ícone de opções: Responsável por exibir as opções referentes ao perfil de usuário que está autenticado no momento, sendo isso justificado pelo ícone de configurações comumente usados em vários sistemas;</w:t>
      </w:r>
    </w:p>
    <w:p w:rsidR="00126FAB" w:rsidRPr="00B41D36" w:rsidRDefault="00126FAB" w:rsidP="00A72349">
      <w:pPr>
        <w:pStyle w:val="NormalWeb"/>
        <w:numPr>
          <w:ilvl w:val="0"/>
          <w:numId w:val="134"/>
        </w:numPr>
        <w:shd w:val="clear" w:color="auto" w:fill="FFFFFF"/>
        <w:spacing w:before="0" w:beforeAutospacing="0" w:after="360" w:afterAutospacing="0" w:line="360" w:lineRule="auto"/>
        <w:jc w:val="both"/>
      </w:pPr>
      <w:r w:rsidRPr="00B41D36">
        <w:lastRenderedPageBreak/>
        <w:t>ícone adicionar: Responsável por permitir que um usuário, que neste caso está autenticado como um estabelecimento, adicione uma linha à um produto, e neste caso justifica-se a utilização de um ícone representativo de “+”;</w:t>
      </w:r>
    </w:p>
    <w:p w:rsidR="00126FAB" w:rsidRPr="00B41D36" w:rsidRDefault="00126FAB" w:rsidP="00A72349">
      <w:pPr>
        <w:pStyle w:val="NormalWeb"/>
        <w:numPr>
          <w:ilvl w:val="0"/>
          <w:numId w:val="134"/>
        </w:numPr>
        <w:shd w:val="clear" w:color="auto" w:fill="FFFFFF"/>
        <w:spacing w:before="0" w:beforeAutospacing="0" w:after="360" w:afterAutospacing="0" w:line="360" w:lineRule="auto"/>
        <w:jc w:val="both"/>
      </w:pPr>
      <w:r w:rsidRPr="00B41D36">
        <w:t>ícone alterar: Responsável por permitir que um usuário, que neste caso está autenticado como um estabelecimento, altere a linha a qual pertence um produto, sendo isso justificado pelo uso de um ícone representativo de lápis que remete a ideia de escrever/sobrescrever;</w:t>
      </w:r>
    </w:p>
    <w:p w:rsidR="00126FAB" w:rsidRPr="00B41D36" w:rsidRDefault="00126FAB" w:rsidP="00A72349">
      <w:pPr>
        <w:pStyle w:val="NormalWeb"/>
        <w:numPr>
          <w:ilvl w:val="0"/>
          <w:numId w:val="134"/>
        </w:numPr>
        <w:shd w:val="clear" w:color="auto" w:fill="FFFFFF"/>
        <w:spacing w:before="0" w:beforeAutospacing="0" w:after="360" w:afterAutospacing="0" w:line="360" w:lineRule="auto"/>
        <w:jc w:val="both"/>
      </w:pPr>
      <w:r w:rsidRPr="00B41D36">
        <w:t>ícone excluir: Responsável por permitir que um usuário que neste caso está autenticado como um estabelecimento, exclua a linha a qual pertence um produto, sendo isso justificado pelo uso de um ícone representativo de lixeira, que remete a ideia de descartar quaisquer itens.</w:t>
      </w:r>
    </w:p>
    <w:p w:rsidR="00126FAB" w:rsidRPr="00B41D36" w:rsidRDefault="00126FAB" w:rsidP="00126FAB">
      <w:pPr>
        <w:spacing w:before="240"/>
        <w:jc w:val="both"/>
        <w:rPr>
          <w:rFonts w:eastAsia="Times New Roman"/>
          <w:szCs w:val="24"/>
        </w:rPr>
      </w:pPr>
      <w:r w:rsidRPr="00B41D36">
        <w:rPr>
          <w:rFonts w:eastAsia="Times New Roman"/>
          <w:szCs w:val="24"/>
        </w:rPr>
        <w:t xml:space="preserve">Desta maneira, todos os itens da aplicação, não só os mencionados nos itens “a” até “e”, seguem a mesma padronização, além das cores, em tamanhos, dimensões, e de forma a tornar a aplicação mais intuitiva. </w:t>
      </w:r>
    </w:p>
    <w:p w:rsidR="00126FAB" w:rsidRPr="00DE6060" w:rsidRDefault="00126FAB" w:rsidP="00DE6060">
      <w:pPr>
        <w:spacing w:before="240"/>
        <w:jc w:val="both"/>
        <w:rPr>
          <w:rFonts w:eastAsia="Times New Roman"/>
          <w:szCs w:val="24"/>
        </w:rPr>
      </w:pPr>
      <w:r w:rsidRPr="00B41D36">
        <w:rPr>
          <w:rFonts w:eastAsia="Times New Roman"/>
          <w:szCs w:val="24"/>
        </w:rPr>
        <w:t xml:space="preserve">Já, o terceiro e último aspecto visual se trata das fontes em que os textos gerais do sistema são escritos, no entanto, não só estes, mas o logotipo do sistema. Especificamente, apenas o logotipo não foi produzido utilizando os mesmos padrões e características aplicadas para os textos de botões, ícones ou títulos do sistema, pois foi projetado para atender o </w:t>
      </w:r>
      <w:r w:rsidRPr="00B41D36">
        <w:rPr>
          <w:rFonts w:eastAsia="Times New Roman"/>
          <w:i/>
          <w:szCs w:val="24"/>
        </w:rPr>
        <w:t>marketing</w:t>
      </w:r>
      <w:r w:rsidRPr="00B41D36">
        <w:rPr>
          <w:rFonts w:eastAsia="Times New Roman"/>
          <w:szCs w:val="24"/>
        </w:rPr>
        <w:t xml:space="preserve"> geral do sistema, utilizando de letras  que remetem significados e estão ilustradas, como no caso da letra Z, especificada na </w:t>
      </w:r>
      <w:r w:rsidRPr="00DE6060">
        <w:rPr>
          <w:rFonts w:eastAsia="Times New Roman"/>
          <w:szCs w:val="24"/>
        </w:rPr>
        <w:t>Figura</w:t>
      </w:r>
      <w:r w:rsidR="00DE6060">
        <w:rPr>
          <w:rFonts w:eastAsia="Times New Roman"/>
          <w:szCs w:val="24"/>
        </w:rPr>
        <w:t xml:space="preserve"> 45</w:t>
      </w:r>
      <w:r w:rsidRPr="00B41D36">
        <w:rPr>
          <w:rFonts w:eastAsia="Times New Roman"/>
          <w:szCs w:val="24"/>
        </w:rPr>
        <w:t>. Já as demais características das letras do sistema, como textos de ícones, botões, ou títulos foram projetadas para atender quaisquer variedades de clientes consumidores, em todas as faixas etárias de idade, pois caso sejam idosos, eles devem se sentir agradáveis principalmente com o tamanho da fonte em que os textos estão escritos. Além de que as letras não são ornamentais, o que facilita o ente</w:t>
      </w:r>
      <w:r w:rsidR="00DE6060">
        <w:rPr>
          <w:rFonts w:eastAsia="Times New Roman"/>
          <w:szCs w:val="24"/>
        </w:rPr>
        <w:t>ndimento de quaisquer usuários.</w:t>
      </w:r>
    </w:p>
    <w:p w:rsidR="007568E8" w:rsidRPr="007568E8" w:rsidRDefault="007568E8" w:rsidP="007568E8">
      <w:pPr>
        <w:rPr>
          <w:lang w:eastAsia="pt-BR"/>
        </w:rPr>
      </w:pPr>
    </w:p>
    <w:p w:rsidR="00B80B4C" w:rsidRPr="001B0F70" w:rsidRDefault="00B80B4C" w:rsidP="00B80B4C">
      <w:pPr>
        <w:pStyle w:val="Ttulo3"/>
        <w:spacing w:before="240" w:after="240"/>
        <w:jc w:val="both"/>
        <w:rPr>
          <w:rFonts w:ascii="Times New Roman" w:hAnsi="Times New Roman"/>
          <w:color w:val="auto"/>
          <w:szCs w:val="24"/>
          <w:lang w:eastAsia="pt-BR"/>
        </w:rPr>
      </w:pPr>
      <w:bookmarkStart w:id="259" w:name="_agvxxhc2v2da"/>
      <w:bookmarkStart w:id="260" w:name="_Toc486699580"/>
      <w:bookmarkStart w:id="261" w:name="_Toc495240227"/>
      <w:bookmarkStart w:id="262" w:name="_Toc510878480"/>
      <w:bookmarkStart w:id="263" w:name="_Toc523855498"/>
      <w:bookmarkEnd w:id="259"/>
      <w:r w:rsidRPr="001B0F70">
        <w:rPr>
          <w:rFonts w:ascii="Times New Roman" w:hAnsi="Times New Roman"/>
          <w:color w:val="auto"/>
          <w:szCs w:val="24"/>
          <w:lang w:eastAsia="pt-BR"/>
        </w:rPr>
        <w:t>6.8.3 Heurísticas de</w:t>
      </w:r>
      <w:r w:rsidR="00E25FD8" w:rsidRPr="001B0F70">
        <w:rPr>
          <w:rFonts w:ascii="Times New Roman" w:hAnsi="Times New Roman"/>
          <w:color w:val="auto"/>
          <w:szCs w:val="24"/>
          <w:lang w:eastAsia="pt-BR"/>
        </w:rPr>
        <w:t xml:space="preserve"> U</w:t>
      </w:r>
      <w:r w:rsidRPr="001B0F70">
        <w:rPr>
          <w:rFonts w:ascii="Times New Roman" w:hAnsi="Times New Roman"/>
          <w:color w:val="auto"/>
          <w:szCs w:val="24"/>
          <w:lang w:eastAsia="pt-BR"/>
        </w:rPr>
        <w:t>sabilidade</w:t>
      </w:r>
      <w:bookmarkEnd w:id="260"/>
      <w:bookmarkEnd w:id="261"/>
      <w:bookmarkEnd w:id="262"/>
      <w:bookmarkEnd w:id="263"/>
    </w:p>
    <w:p w:rsidR="00882BB8" w:rsidRDefault="00882BB8" w:rsidP="00882BB8">
      <w:pPr>
        <w:jc w:val="both"/>
        <w:rPr>
          <w:rFonts w:eastAsia="Times New Roman"/>
          <w:color w:val="000000" w:themeColor="text1"/>
          <w:szCs w:val="24"/>
        </w:rPr>
      </w:pPr>
      <w:r>
        <w:rPr>
          <w:rFonts w:eastAsia="Times New Roman"/>
          <w:color w:val="000000" w:themeColor="text1"/>
          <w:szCs w:val="24"/>
        </w:rPr>
        <w:t>Para Nielsen (1993) m</w:t>
      </w:r>
      <w:r w:rsidRPr="00337292">
        <w:rPr>
          <w:rFonts w:eastAsia="Times New Roman"/>
          <w:color w:val="000000" w:themeColor="text1"/>
          <w:szCs w:val="24"/>
        </w:rPr>
        <w:t>edir a usabilidade de uma interface envolve não apenas medir questões</w:t>
      </w:r>
      <w:r>
        <w:rPr>
          <w:rFonts w:eastAsia="Times New Roman"/>
          <w:color w:val="000000" w:themeColor="text1"/>
          <w:szCs w:val="24"/>
        </w:rPr>
        <w:t xml:space="preserve"> </w:t>
      </w:r>
      <w:r w:rsidRPr="00337292">
        <w:rPr>
          <w:rFonts w:eastAsia="Times New Roman"/>
          <w:color w:val="000000" w:themeColor="text1"/>
          <w:szCs w:val="24"/>
        </w:rPr>
        <w:t xml:space="preserve">relativas às funcionalidades de um </w:t>
      </w:r>
      <w:r w:rsidRPr="00782C0C">
        <w:rPr>
          <w:rFonts w:eastAsia="Times New Roman"/>
          <w:i/>
          <w:color w:val="000000" w:themeColor="text1"/>
          <w:szCs w:val="24"/>
        </w:rPr>
        <w:t>software</w:t>
      </w:r>
      <w:r w:rsidRPr="00337292">
        <w:rPr>
          <w:rFonts w:eastAsia="Times New Roman"/>
          <w:color w:val="000000" w:themeColor="text1"/>
          <w:szCs w:val="24"/>
        </w:rPr>
        <w:t>, mas também a facilidade de seu uso como</w:t>
      </w:r>
      <w:r>
        <w:rPr>
          <w:rFonts w:eastAsia="Times New Roman"/>
          <w:color w:val="000000" w:themeColor="text1"/>
          <w:szCs w:val="24"/>
        </w:rPr>
        <w:t xml:space="preserve"> </w:t>
      </w:r>
      <w:r w:rsidRPr="00337292">
        <w:rPr>
          <w:rFonts w:eastAsia="Times New Roman"/>
          <w:color w:val="000000" w:themeColor="text1"/>
          <w:szCs w:val="24"/>
        </w:rPr>
        <w:lastRenderedPageBreak/>
        <w:t>ferramenta de trabalho, tendo como um dos principais desafios a redução do tempo</w:t>
      </w:r>
      <w:r>
        <w:rPr>
          <w:rFonts w:eastAsia="Times New Roman"/>
          <w:color w:val="000000" w:themeColor="text1"/>
          <w:szCs w:val="24"/>
        </w:rPr>
        <w:t xml:space="preserve"> </w:t>
      </w:r>
      <w:r w:rsidRPr="00337292">
        <w:rPr>
          <w:rFonts w:eastAsia="Times New Roman"/>
          <w:color w:val="000000" w:themeColor="text1"/>
          <w:szCs w:val="24"/>
        </w:rPr>
        <w:t>necessário para aprender a utilizar o sistema.</w:t>
      </w:r>
      <w:r>
        <w:rPr>
          <w:rFonts w:eastAsia="Times New Roman"/>
          <w:color w:val="000000" w:themeColor="text1"/>
          <w:szCs w:val="24"/>
        </w:rPr>
        <w:t xml:space="preserve"> Com isso, definiu as </w:t>
      </w:r>
      <w:r w:rsidRPr="00C05A8A">
        <w:rPr>
          <w:rFonts w:eastAsia="Times New Roman"/>
          <w:color w:val="000000" w:themeColor="text1"/>
          <w:szCs w:val="24"/>
        </w:rPr>
        <w:t xml:space="preserve">10 heurísticas de usabilidade, </w:t>
      </w:r>
      <w:r>
        <w:rPr>
          <w:rFonts w:eastAsia="Times New Roman"/>
          <w:color w:val="000000" w:themeColor="text1"/>
          <w:szCs w:val="24"/>
        </w:rPr>
        <w:t>a seguir</w:t>
      </w:r>
      <w:r w:rsidRPr="00C05A8A">
        <w:rPr>
          <w:rFonts w:eastAsia="Times New Roman"/>
          <w:color w:val="000000" w:themeColor="text1"/>
          <w:szCs w:val="24"/>
        </w:rPr>
        <w:t>:</w:t>
      </w:r>
    </w:p>
    <w:p w:rsidR="00882BB8" w:rsidRPr="00782DB8" w:rsidRDefault="00882BB8" w:rsidP="00A72349">
      <w:pPr>
        <w:pStyle w:val="NormalWeb"/>
        <w:numPr>
          <w:ilvl w:val="0"/>
          <w:numId w:val="135"/>
        </w:numPr>
        <w:shd w:val="clear" w:color="auto" w:fill="FFFFFF"/>
        <w:spacing w:before="0" w:beforeAutospacing="0" w:after="360" w:afterAutospacing="0" w:line="360" w:lineRule="auto"/>
        <w:jc w:val="both"/>
      </w:pPr>
      <w:r w:rsidRPr="00782DB8">
        <w:t>visibilidade do estado atual no sistema;</w:t>
      </w:r>
    </w:p>
    <w:p w:rsidR="00882BB8" w:rsidRPr="00782DB8" w:rsidRDefault="00882BB8" w:rsidP="00A72349">
      <w:pPr>
        <w:pStyle w:val="NormalWeb"/>
        <w:numPr>
          <w:ilvl w:val="0"/>
          <w:numId w:val="135"/>
        </w:numPr>
        <w:shd w:val="clear" w:color="auto" w:fill="FFFFFF"/>
        <w:spacing w:before="0" w:beforeAutospacing="0" w:after="360" w:afterAutospacing="0" w:line="360" w:lineRule="auto"/>
        <w:jc w:val="both"/>
      </w:pPr>
      <w:r w:rsidRPr="00782DB8">
        <w:t>correspondência entre o sistema e o mundo real;</w:t>
      </w:r>
    </w:p>
    <w:p w:rsidR="00882BB8" w:rsidRPr="00782DB8" w:rsidRDefault="00882BB8" w:rsidP="00A72349">
      <w:pPr>
        <w:pStyle w:val="NormalWeb"/>
        <w:numPr>
          <w:ilvl w:val="0"/>
          <w:numId w:val="135"/>
        </w:numPr>
        <w:shd w:val="clear" w:color="auto" w:fill="FFFFFF"/>
        <w:spacing w:before="0" w:beforeAutospacing="0" w:after="360" w:afterAutospacing="0" w:line="360" w:lineRule="auto"/>
        <w:jc w:val="both"/>
      </w:pPr>
      <w:r w:rsidRPr="00782DB8">
        <w:t>liberdade de controle para o usuário;</w:t>
      </w:r>
    </w:p>
    <w:p w:rsidR="00882BB8" w:rsidRPr="00782DB8" w:rsidRDefault="00882BB8" w:rsidP="00A72349">
      <w:pPr>
        <w:pStyle w:val="NormalWeb"/>
        <w:numPr>
          <w:ilvl w:val="0"/>
          <w:numId w:val="135"/>
        </w:numPr>
        <w:shd w:val="clear" w:color="auto" w:fill="FFFFFF"/>
        <w:spacing w:before="0" w:beforeAutospacing="0" w:after="360" w:afterAutospacing="0" w:line="360" w:lineRule="auto"/>
        <w:jc w:val="both"/>
      </w:pPr>
      <w:r w:rsidRPr="00782DB8">
        <w:t>consistência e padrões;</w:t>
      </w:r>
    </w:p>
    <w:p w:rsidR="00882BB8" w:rsidRPr="00782DB8" w:rsidRDefault="00882BB8" w:rsidP="00A72349">
      <w:pPr>
        <w:pStyle w:val="NormalWeb"/>
        <w:numPr>
          <w:ilvl w:val="0"/>
          <w:numId w:val="135"/>
        </w:numPr>
        <w:shd w:val="clear" w:color="auto" w:fill="FFFFFF"/>
        <w:spacing w:before="0" w:beforeAutospacing="0" w:after="360" w:afterAutospacing="0" w:line="360" w:lineRule="auto"/>
        <w:jc w:val="both"/>
      </w:pPr>
      <w:r w:rsidRPr="00782DB8">
        <w:t>prevenções de erros;</w:t>
      </w:r>
    </w:p>
    <w:p w:rsidR="00882BB8" w:rsidRPr="00782DB8" w:rsidRDefault="00882BB8" w:rsidP="00A72349">
      <w:pPr>
        <w:pStyle w:val="NormalWeb"/>
        <w:numPr>
          <w:ilvl w:val="0"/>
          <w:numId w:val="135"/>
        </w:numPr>
        <w:shd w:val="clear" w:color="auto" w:fill="FFFFFF"/>
        <w:spacing w:before="0" w:beforeAutospacing="0" w:after="360" w:afterAutospacing="0" w:line="360" w:lineRule="auto"/>
        <w:jc w:val="both"/>
      </w:pPr>
      <w:r w:rsidRPr="00782DB8">
        <w:t>reconhecimento em vez de memorização;</w:t>
      </w:r>
    </w:p>
    <w:p w:rsidR="00882BB8" w:rsidRPr="00782DB8" w:rsidRDefault="00882BB8" w:rsidP="00A72349">
      <w:pPr>
        <w:pStyle w:val="NormalWeb"/>
        <w:numPr>
          <w:ilvl w:val="0"/>
          <w:numId w:val="135"/>
        </w:numPr>
        <w:shd w:val="clear" w:color="auto" w:fill="FFFFFF"/>
        <w:spacing w:before="0" w:beforeAutospacing="0" w:after="360" w:afterAutospacing="0" w:line="360" w:lineRule="auto"/>
        <w:jc w:val="both"/>
      </w:pPr>
      <w:r w:rsidRPr="00782DB8">
        <w:t>flexibilidade e eficiência de uso;</w:t>
      </w:r>
    </w:p>
    <w:p w:rsidR="00882BB8" w:rsidRPr="00782DB8" w:rsidRDefault="00882BB8" w:rsidP="00A72349">
      <w:pPr>
        <w:pStyle w:val="NormalWeb"/>
        <w:numPr>
          <w:ilvl w:val="0"/>
          <w:numId w:val="135"/>
        </w:numPr>
        <w:shd w:val="clear" w:color="auto" w:fill="FFFFFF"/>
        <w:spacing w:before="0" w:beforeAutospacing="0" w:after="360" w:afterAutospacing="0" w:line="360" w:lineRule="auto"/>
        <w:jc w:val="both"/>
      </w:pPr>
      <w:r w:rsidRPr="00782DB8">
        <w:t>estética e design minimalista;</w:t>
      </w:r>
    </w:p>
    <w:p w:rsidR="00882BB8" w:rsidRPr="00782DB8" w:rsidRDefault="00882BB8" w:rsidP="00A72349">
      <w:pPr>
        <w:pStyle w:val="NormalWeb"/>
        <w:numPr>
          <w:ilvl w:val="0"/>
          <w:numId w:val="135"/>
        </w:numPr>
        <w:shd w:val="clear" w:color="auto" w:fill="FFFFFF"/>
        <w:spacing w:before="0" w:beforeAutospacing="0" w:after="360" w:afterAutospacing="0" w:line="360" w:lineRule="auto"/>
        <w:jc w:val="both"/>
      </w:pPr>
      <w:r w:rsidRPr="00782DB8">
        <w:t>ajudar os usuários a identificarem, diagnosticarem e recuperarem-se de erros;</w:t>
      </w:r>
    </w:p>
    <w:p w:rsidR="00882BB8" w:rsidRPr="00782DB8" w:rsidRDefault="00882BB8" w:rsidP="00A72349">
      <w:pPr>
        <w:pStyle w:val="NormalWeb"/>
        <w:numPr>
          <w:ilvl w:val="0"/>
          <w:numId w:val="135"/>
        </w:numPr>
        <w:shd w:val="clear" w:color="auto" w:fill="FFFFFF"/>
        <w:spacing w:before="0" w:beforeAutospacing="0" w:after="360" w:afterAutospacing="0" w:line="360" w:lineRule="auto"/>
        <w:jc w:val="both"/>
      </w:pPr>
      <w:r w:rsidRPr="00782DB8">
        <w:t>ajuda e documentação.</w:t>
      </w:r>
    </w:p>
    <w:p w:rsidR="00882BB8" w:rsidRPr="00882BB8" w:rsidRDefault="00882BB8" w:rsidP="00882BB8">
      <w:pPr>
        <w:jc w:val="both"/>
        <w:rPr>
          <w:rFonts w:eastAsia="Times New Roman"/>
          <w:color w:val="000000" w:themeColor="text1"/>
          <w:szCs w:val="24"/>
        </w:rPr>
      </w:pPr>
      <w:r w:rsidRPr="00C05A8A">
        <w:rPr>
          <w:rFonts w:eastAsia="Times New Roman"/>
          <w:color w:val="000000" w:themeColor="text1"/>
          <w:szCs w:val="24"/>
        </w:rPr>
        <w:t>Para cada heurística deve</w:t>
      </w:r>
      <w:r>
        <w:rPr>
          <w:rFonts w:eastAsia="Times New Roman"/>
          <w:color w:val="000000" w:themeColor="text1"/>
          <w:szCs w:val="24"/>
        </w:rPr>
        <w:t xml:space="preserve">-se ter atenção na análise, </w:t>
      </w:r>
      <w:r w:rsidRPr="00C05A8A">
        <w:rPr>
          <w:rFonts w:eastAsia="Times New Roman"/>
          <w:color w:val="000000" w:themeColor="text1"/>
          <w:szCs w:val="24"/>
        </w:rPr>
        <w:t>uma vez que o conjunto de todas elas devidamente implantado, fornece uma usabilidade a</w:t>
      </w:r>
      <w:r>
        <w:rPr>
          <w:rFonts w:eastAsia="Times New Roman"/>
          <w:color w:val="000000" w:themeColor="text1"/>
          <w:szCs w:val="24"/>
        </w:rPr>
        <w:t xml:space="preserve">dequada em relação ao </w:t>
      </w:r>
      <w:r w:rsidRPr="00782C0C">
        <w:rPr>
          <w:rFonts w:eastAsia="Times New Roman"/>
          <w:i/>
          <w:color w:val="000000" w:themeColor="text1"/>
          <w:szCs w:val="24"/>
        </w:rPr>
        <w:t>software</w:t>
      </w:r>
      <w:r>
        <w:rPr>
          <w:rFonts w:eastAsia="Times New Roman"/>
          <w:color w:val="000000" w:themeColor="text1"/>
          <w:szCs w:val="24"/>
        </w:rPr>
        <w:t>.</w:t>
      </w:r>
    </w:p>
    <w:p w:rsidR="00882BB8" w:rsidRPr="00695EA6" w:rsidRDefault="00882BB8" w:rsidP="00882BB8">
      <w:pPr>
        <w:jc w:val="both"/>
        <w:rPr>
          <w:szCs w:val="24"/>
        </w:rPr>
      </w:pPr>
      <w:r>
        <w:rPr>
          <w:szCs w:val="24"/>
        </w:rPr>
        <w:t xml:space="preserve">Em detalhamento, a primeira heurística descrita no item “a” </w:t>
      </w:r>
      <w:r w:rsidRPr="00695EA6">
        <w:rPr>
          <w:szCs w:val="24"/>
        </w:rPr>
        <w:t>corresponde à garantia que o usuário tenha plena compressão de qual estado no sistema o mesmo se encontra. Além disto, o sistema deve fornecer informações cons</w:t>
      </w:r>
      <w:r>
        <w:rPr>
          <w:szCs w:val="24"/>
        </w:rPr>
        <w:t>tantes ao usuário, de forma que</w:t>
      </w:r>
      <w:r w:rsidRPr="00695EA6">
        <w:rPr>
          <w:szCs w:val="24"/>
        </w:rPr>
        <w:t xml:space="preserve"> dinamicamente, o mesmo esteja consciente das ações dele para com a aplicação, isto é, se os dados de entrada são consistentes e quais são as possíveis formas de interação com o sistema. </w:t>
      </w:r>
    </w:p>
    <w:p w:rsidR="00882BB8" w:rsidRDefault="00882BB8" w:rsidP="00882BB8">
      <w:pPr>
        <w:jc w:val="both"/>
        <w:rPr>
          <w:szCs w:val="24"/>
        </w:rPr>
      </w:pPr>
      <w:r>
        <w:rPr>
          <w:szCs w:val="24"/>
        </w:rPr>
        <w:t>A Figura 47</w:t>
      </w:r>
      <w:r w:rsidRPr="00695EA6">
        <w:rPr>
          <w:szCs w:val="24"/>
        </w:rPr>
        <w:t xml:space="preserve"> ilustra um exemplo de visibilidade </w:t>
      </w:r>
      <w:r>
        <w:rPr>
          <w:szCs w:val="24"/>
        </w:rPr>
        <w:t xml:space="preserve">do </w:t>
      </w:r>
      <w:r w:rsidRPr="00695EA6">
        <w:rPr>
          <w:szCs w:val="24"/>
        </w:rPr>
        <w:t xml:space="preserve">sistema </w:t>
      </w:r>
      <w:r>
        <w:rPr>
          <w:szCs w:val="24"/>
        </w:rPr>
        <w:t xml:space="preserve">EzMart indicando que o usuário se encontra na página de cadastro, e os campos que devem ser preenchidos para que essa ação seja concluída. </w:t>
      </w:r>
    </w:p>
    <w:p w:rsidR="00882BB8" w:rsidRDefault="00882BB8" w:rsidP="00882BB8">
      <w:pPr>
        <w:keepNext/>
        <w:jc w:val="center"/>
      </w:pPr>
      <w:r w:rsidRPr="00423A43">
        <w:rPr>
          <w:noProof/>
          <w:lang w:eastAsia="pt-BR"/>
        </w:rPr>
        <w:lastRenderedPageBreak/>
        <w:drawing>
          <wp:inline distT="0" distB="0" distL="0" distR="0" wp14:anchorId="4ADC9E56" wp14:editId="0CB31DD7">
            <wp:extent cx="6033770" cy="2971800"/>
            <wp:effectExtent l="0" t="0" r="0" b="0"/>
            <wp:docPr id="23" name="Imagem 23" descr="C:\Users\ALUNOS\Downloads\73fbfa69-8ec4-4471-a30c-b8d0b41b2a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UNOS\Downloads\73fbfa69-8ec4-4471-a30c-b8d0b41b2a71.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42566" cy="2976132"/>
                    </a:xfrm>
                    <a:prstGeom prst="rect">
                      <a:avLst/>
                    </a:prstGeom>
                    <a:noFill/>
                    <a:ln>
                      <a:noFill/>
                    </a:ln>
                  </pic:spPr>
                </pic:pic>
              </a:graphicData>
            </a:graphic>
          </wp:inline>
        </w:drawing>
      </w:r>
    </w:p>
    <w:p w:rsidR="00882BB8" w:rsidRPr="00882BB8" w:rsidRDefault="00882BB8" w:rsidP="00882BB8">
      <w:pPr>
        <w:pStyle w:val="Legenda"/>
        <w:spacing w:after="0"/>
        <w:jc w:val="both"/>
        <w:rPr>
          <w:color w:val="auto"/>
        </w:rPr>
      </w:pPr>
      <w:bookmarkStart w:id="264" w:name="_Toc523855395"/>
      <w:r w:rsidRPr="00882BB8">
        <w:rPr>
          <w:color w:val="auto"/>
        </w:rPr>
        <w:t xml:space="preserve">Figura </w:t>
      </w:r>
      <w:r w:rsidRPr="00882BB8">
        <w:rPr>
          <w:color w:val="auto"/>
        </w:rPr>
        <w:fldChar w:fldCharType="begin"/>
      </w:r>
      <w:r w:rsidRPr="00882BB8">
        <w:rPr>
          <w:color w:val="auto"/>
        </w:rPr>
        <w:instrText xml:space="preserve"> SEQ Figura \* ARABIC </w:instrText>
      </w:r>
      <w:r w:rsidRPr="00882BB8">
        <w:rPr>
          <w:color w:val="auto"/>
        </w:rPr>
        <w:fldChar w:fldCharType="separate"/>
      </w:r>
      <w:r w:rsidR="00A2678F">
        <w:rPr>
          <w:noProof/>
          <w:color w:val="auto"/>
        </w:rPr>
        <w:t>47</w:t>
      </w:r>
      <w:r w:rsidRPr="00882BB8">
        <w:rPr>
          <w:color w:val="auto"/>
        </w:rPr>
        <w:fldChar w:fldCharType="end"/>
      </w:r>
      <w:r w:rsidRPr="00882BB8">
        <w:rPr>
          <w:color w:val="auto"/>
        </w:rPr>
        <w:t>- Página de cadastro para um usuário consumidor</w:t>
      </w:r>
      <w:r>
        <w:rPr>
          <w:color w:val="auto"/>
        </w:rPr>
        <w:t xml:space="preserve"> V</w:t>
      </w:r>
      <w:r w:rsidR="00185066">
        <w:rPr>
          <w:color w:val="auto"/>
        </w:rPr>
        <w:t xml:space="preserve"> </w:t>
      </w:r>
      <w:r>
        <w:rPr>
          <w:color w:val="auto"/>
        </w:rPr>
        <w:t>3.0</w:t>
      </w:r>
      <w:bookmarkEnd w:id="264"/>
    </w:p>
    <w:p w:rsidR="00882BB8" w:rsidRDefault="00882BB8" w:rsidP="00882BB8">
      <w:pPr>
        <w:pStyle w:val="Legenda"/>
        <w:spacing w:line="360" w:lineRule="auto"/>
        <w:jc w:val="both"/>
        <w:rPr>
          <w:color w:val="auto"/>
        </w:rPr>
      </w:pPr>
      <w:r w:rsidRPr="00882BB8">
        <w:rPr>
          <w:color w:val="auto"/>
        </w:rPr>
        <w:t>Fonte: Equipe (2018)</w:t>
      </w:r>
    </w:p>
    <w:p w:rsidR="00A2678F" w:rsidRPr="00A2678F" w:rsidRDefault="00A2678F" w:rsidP="00A2678F"/>
    <w:p w:rsidR="00882BB8" w:rsidRPr="00695EA6" w:rsidRDefault="00882BB8" w:rsidP="00882BB8">
      <w:pPr>
        <w:jc w:val="both"/>
        <w:rPr>
          <w:szCs w:val="24"/>
        </w:rPr>
      </w:pPr>
      <w:r>
        <w:rPr>
          <w:szCs w:val="24"/>
        </w:rPr>
        <w:t xml:space="preserve">A segunda heurística descrita no item “b” </w:t>
      </w:r>
      <w:r w:rsidRPr="00695EA6">
        <w:rPr>
          <w:szCs w:val="24"/>
        </w:rPr>
        <w:t>possui como objetivo fornecer elementos na interface do sistema que se assemelham aos elementos do mundo real, de forma que a carga de m</w:t>
      </w:r>
      <w:r>
        <w:rPr>
          <w:szCs w:val="24"/>
        </w:rPr>
        <w:t>emória do usuário seja reduzida, usando elementos e ícones contextualizados que sejam coerentes com o modelo mental do usuário. Conforme Nielsen explica (1994), o</w:t>
      </w:r>
      <w:r w:rsidRPr="00A962A3">
        <w:rPr>
          <w:szCs w:val="24"/>
        </w:rPr>
        <w:t xml:space="preserve"> sistema deve falar a linguagem dos usuários, com palavras, frases e conceitos familiares ao usuário, em vez de termos orientados pelo sistema</w:t>
      </w:r>
      <w:r>
        <w:rPr>
          <w:szCs w:val="24"/>
        </w:rPr>
        <w:t>.</w:t>
      </w:r>
    </w:p>
    <w:p w:rsidR="00882BB8" w:rsidRDefault="00882BB8" w:rsidP="00882BB8">
      <w:pPr>
        <w:jc w:val="both"/>
        <w:rPr>
          <w:szCs w:val="24"/>
        </w:rPr>
      </w:pPr>
      <w:r>
        <w:rPr>
          <w:szCs w:val="24"/>
        </w:rPr>
        <w:t>A Figura 48</w:t>
      </w:r>
      <w:r w:rsidRPr="00695EA6">
        <w:rPr>
          <w:szCs w:val="24"/>
        </w:rPr>
        <w:t xml:space="preserve"> fornece uma exemplificação deste conceito </w:t>
      </w:r>
      <w:r>
        <w:rPr>
          <w:szCs w:val="24"/>
        </w:rPr>
        <w:t xml:space="preserve">no sistema EzMart, </w:t>
      </w:r>
      <w:r w:rsidRPr="00695EA6">
        <w:rPr>
          <w:szCs w:val="24"/>
        </w:rPr>
        <w:t xml:space="preserve">a partir dos ícones </w:t>
      </w:r>
      <w:r>
        <w:rPr>
          <w:szCs w:val="24"/>
        </w:rPr>
        <w:t>utilizados nos botões “Alterar” e “Excluir”</w:t>
      </w:r>
      <w:r w:rsidRPr="00695EA6">
        <w:rPr>
          <w:szCs w:val="24"/>
        </w:rPr>
        <w:t>.</w:t>
      </w:r>
    </w:p>
    <w:p w:rsidR="00882BB8" w:rsidRDefault="00882BB8" w:rsidP="00882BB8">
      <w:pPr>
        <w:keepNext/>
        <w:jc w:val="center"/>
      </w:pPr>
      <w:r w:rsidRPr="00104874">
        <w:rPr>
          <w:noProof/>
          <w:lang w:eastAsia="pt-BR"/>
        </w:rPr>
        <w:lastRenderedPageBreak/>
        <w:drawing>
          <wp:inline distT="0" distB="0" distL="0" distR="0" wp14:anchorId="4E8C775A" wp14:editId="7DCBA503">
            <wp:extent cx="4312787" cy="2295525"/>
            <wp:effectExtent l="0" t="0" r="0" b="0"/>
            <wp:docPr id="33" name="Imagem 33" descr="C:\Users\ALUNOS\Downloads\a32985ad-7892-4eba-acd5-ca8382ed36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UNOS\Downloads\a32985ad-7892-4eba-acd5-ca8382ed36b8.jpg"/>
                    <pic:cNvPicPr>
                      <a:picLocks noChangeAspect="1" noChangeArrowheads="1"/>
                    </pic:cNvPicPr>
                  </pic:nvPicPr>
                  <pic:blipFill rotWithShape="1">
                    <a:blip r:embed="rId65">
                      <a:extLst>
                        <a:ext uri="{28A0092B-C50C-407E-A947-70E740481C1C}">
                          <a14:useLocalDpi xmlns:a14="http://schemas.microsoft.com/office/drawing/2010/main" val="0"/>
                        </a:ext>
                      </a:extLst>
                    </a:blip>
                    <a:srcRect l="10937" t="22703" r="30672"/>
                    <a:stretch/>
                  </pic:blipFill>
                  <pic:spPr bwMode="auto">
                    <a:xfrm>
                      <a:off x="0" y="0"/>
                      <a:ext cx="4335155" cy="2307430"/>
                    </a:xfrm>
                    <a:prstGeom prst="rect">
                      <a:avLst/>
                    </a:prstGeom>
                    <a:noFill/>
                    <a:ln>
                      <a:noFill/>
                    </a:ln>
                    <a:extLst>
                      <a:ext uri="{53640926-AAD7-44D8-BBD7-CCE9431645EC}">
                        <a14:shadowObscured xmlns:a14="http://schemas.microsoft.com/office/drawing/2010/main"/>
                      </a:ext>
                    </a:extLst>
                  </pic:spPr>
                </pic:pic>
              </a:graphicData>
            </a:graphic>
          </wp:inline>
        </w:drawing>
      </w:r>
    </w:p>
    <w:p w:rsidR="00477CE3" w:rsidRPr="00882BB8" w:rsidRDefault="00882BB8" w:rsidP="00882BB8">
      <w:pPr>
        <w:pStyle w:val="Legenda"/>
        <w:spacing w:after="0"/>
        <w:jc w:val="both"/>
        <w:rPr>
          <w:color w:val="auto"/>
        </w:rPr>
      </w:pPr>
      <w:bookmarkStart w:id="265" w:name="_Toc523855396"/>
      <w:r w:rsidRPr="00882BB8">
        <w:rPr>
          <w:color w:val="auto"/>
        </w:rPr>
        <w:t xml:space="preserve">Figura </w:t>
      </w:r>
      <w:r w:rsidRPr="00882BB8">
        <w:rPr>
          <w:color w:val="auto"/>
        </w:rPr>
        <w:fldChar w:fldCharType="begin"/>
      </w:r>
      <w:r w:rsidRPr="00882BB8">
        <w:rPr>
          <w:color w:val="auto"/>
        </w:rPr>
        <w:instrText xml:space="preserve"> SEQ Figura \* ARABIC </w:instrText>
      </w:r>
      <w:r w:rsidRPr="00882BB8">
        <w:rPr>
          <w:color w:val="auto"/>
        </w:rPr>
        <w:fldChar w:fldCharType="separate"/>
      </w:r>
      <w:r w:rsidR="00A2678F">
        <w:rPr>
          <w:noProof/>
          <w:color w:val="auto"/>
        </w:rPr>
        <w:t>48</w:t>
      </w:r>
      <w:r w:rsidRPr="00882BB8">
        <w:rPr>
          <w:color w:val="auto"/>
        </w:rPr>
        <w:fldChar w:fldCharType="end"/>
      </w:r>
      <w:r w:rsidRPr="00882BB8">
        <w:rPr>
          <w:color w:val="auto"/>
        </w:rPr>
        <w:t>- Página de listagem de linhas com opções de alterar e excluir</w:t>
      </w:r>
      <w:r>
        <w:rPr>
          <w:color w:val="auto"/>
        </w:rPr>
        <w:t xml:space="preserve"> V</w:t>
      </w:r>
      <w:r w:rsidR="00185066">
        <w:rPr>
          <w:color w:val="auto"/>
        </w:rPr>
        <w:t xml:space="preserve"> </w:t>
      </w:r>
      <w:r>
        <w:rPr>
          <w:color w:val="auto"/>
        </w:rPr>
        <w:t>3.0</w:t>
      </w:r>
      <w:bookmarkEnd w:id="265"/>
    </w:p>
    <w:p w:rsidR="00F37967" w:rsidRPr="00882BB8" w:rsidRDefault="00882BB8" w:rsidP="00882BB8">
      <w:pPr>
        <w:rPr>
          <w:b/>
          <w:bCs/>
          <w:sz w:val="18"/>
          <w:szCs w:val="18"/>
        </w:rPr>
      </w:pPr>
      <w:r w:rsidRPr="00882BB8">
        <w:rPr>
          <w:b/>
          <w:bCs/>
          <w:sz w:val="18"/>
          <w:szCs w:val="18"/>
        </w:rPr>
        <w:t>Fonte: Equipe (2018)</w:t>
      </w:r>
    </w:p>
    <w:p w:rsidR="00882BB8" w:rsidRPr="00695EA6" w:rsidRDefault="00882BB8" w:rsidP="00882BB8">
      <w:pPr>
        <w:jc w:val="both"/>
        <w:rPr>
          <w:szCs w:val="24"/>
        </w:rPr>
      </w:pPr>
      <w:r>
        <w:rPr>
          <w:szCs w:val="24"/>
        </w:rPr>
        <w:t>Já a terceira heurística descrita no item “c”, tem por objetivo definir o controle e liberdade do usuário, que d</w:t>
      </w:r>
      <w:r w:rsidRPr="00695EA6">
        <w:rPr>
          <w:szCs w:val="24"/>
        </w:rPr>
        <w:t xml:space="preserve">iz respeito a autonomia do mesmo </w:t>
      </w:r>
      <w:r>
        <w:rPr>
          <w:szCs w:val="24"/>
        </w:rPr>
        <w:t>para</w:t>
      </w:r>
      <w:r w:rsidRPr="00695EA6">
        <w:rPr>
          <w:szCs w:val="24"/>
        </w:rPr>
        <w:t xml:space="preserve"> navegar no sistema de forma livre, isto é, de forma que possa desfazer operações, iniciar novas tarefas ou até mesmo desconectar do sistema a qualquer momento.</w:t>
      </w:r>
      <w:r>
        <w:rPr>
          <w:szCs w:val="24"/>
        </w:rPr>
        <w:t xml:space="preserve"> </w:t>
      </w:r>
    </w:p>
    <w:p w:rsidR="00882BB8" w:rsidRPr="00695EA6" w:rsidRDefault="00882BB8" w:rsidP="00882BB8">
      <w:pPr>
        <w:jc w:val="both"/>
        <w:rPr>
          <w:szCs w:val="24"/>
        </w:rPr>
      </w:pPr>
      <w:r>
        <w:rPr>
          <w:szCs w:val="24"/>
        </w:rPr>
        <w:t>É na quarta heurística descrita no item “d”, que Nielsen (1995) propõe que</w:t>
      </w:r>
      <w:r w:rsidRPr="00BF39EA">
        <w:t xml:space="preserve"> </w:t>
      </w:r>
      <w:r>
        <w:rPr>
          <w:szCs w:val="24"/>
        </w:rPr>
        <w:t>o</w:t>
      </w:r>
      <w:r w:rsidRPr="00BF39EA">
        <w:rPr>
          <w:szCs w:val="24"/>
        </w:rPr>
        <w:t>s usuários não devem se perguntar se palavras, situações ou ações diferentes significam a mesma coisa</w:t>
      </w:r>
      <w:r>
        <w:rPr>
          <w:szCs w:val="24"/>
        </w:rPr>
        <w:t xml:space="preserve">. </w:t>
      </w:r>
      <w:r w:rsidRPr="00695EA6">
        <w:rPr>
          <w:szCs w:val="24"/>
        </w:rPr>
        <w:t xml:space="preserve">A padronização de um sistema diz respeito à diminuição de carga de memória do usuário. Isto é, diante de tantos sites e aplicações, </w:t>
      </w:r>
      <w:r>
        <w:rPr>
          <w:szCs w:val="24"/>
        </w:rPr>
        <w:t xml:space="preserve">os </w:t>
      </w:r>
      <w:r w:rsidRPr="00695EA6">
        <w:rPr>
          <w:szCs w:val="24"/>
        </w:rPr>
        <w:t xml:space="preserve">componentes </w:t>
      </w:r>
      <w:r>
        <w:rPr>
          <w:szCs w:val="24"/>
        </w:rPr>
        <w:t xml:space="preserve">e padrões de interação </w:t>
      </w:r>
      <w:r w:rsidRPr="00695EA6">
        <w:rPr>
          <w:szCs w:val="24"/>
        </w:rPr>
        <w:t>devem ser respeitadas no sistema para que o usuário se sinta mais à vontade e familiarizado com o mesmo.</w:t>
      </w:r>
      <w:r>
        <w:rPr>
          <w:szCs w:val="24"/>
        </w:rPr>
        <w:t xml:space="preserve"> </w:t>
      </w:r>
    </w:p>
    <w:p w:rsidR="00882BB8" w:rsidRDefault="00882BB8" w:rsidP="00882BB8">
      <w:pPr>
        <w:jc w:val="both"/>
      </w:pPr>
      <w:r w:rsidRPr="00695EA6">
        <w:rPr>
          <w:szCs w:val="24"/>
        </w:rPr>
        <w:t xml:space="preserve">Um exemplo deste conceito é a disposição dos elementos </w:t>
      </w:r>
      <w:r>
        <w:rPr>
          <w:szCs w:val="24"/>
        </w:rPr>
        <w:t xml:space="preserve">no sistema EzMart, visando </w:t>
      </w:r>
      <w:r w:rsidR="00130EDE">
        <w:rPr>
          <w:szCs w:val="24"/>
        </w:rPr>
        <w:t>a facilidade</w:t>
      </w:r>
      <w:r>
        <w:rPr>
          <w:szCs w:val="24"/>
        </w:rPr>
        <w:t xml:space="preserve"> de navegação conforme descrito na seção Aspectos Vi</w:t>
      </w:r>
      <w:r w:rsidR="00A2678F">
        <w:rPr>
          <w:szCs w:val="24"/>
        </w:rPr>
        <w:t xml:space="preserve">suais da Interface de Usuário </w:t>
      </w:r>
    </w:p>
    <w:p w:rsidR="00882BB8" w:rsidRDefault="00882BB8" w:rsidP="00882BB8">
      <w:pPr>
        <w:jc w:val="both"/>
        <w:rPr>
          <w:szCs w:val="24"/>
        </w:rPr>
      </w:pPr>
      <w:r>
        <w:rPr>
          <w:szCs w:val="24"/>
        </w:rPr>
        <w:t>Sobre as prevenções de erros como quinta heurística, que é descrita no item “e”, Nielsen (1990) orienta que</w:t>
      </w:r>
      <w:r w:rsidRPr="00A012A1">
        <w:t xml:space="preserve"> </w:t>
      </w:r>
      <w:r>
        <w:rPr>
          <w:szCs w:val="24"/>
        </w:rPr>
        <w:t>a</w:t>
      </w:r>
      <w:r w:rsidRPr="00A012A1">
        <w:rPr>
          <w:szCs w:val="24"/>
        </w:rPr>
        <w:t>inda melhor do que boas mensagens de erro é um projeto cuidadoso que impede que um problema ocorra em primeiro lugar.</w:t>
      </w:r>
      <w:r>
        <w:rPr>
          <w:szCs w:val="24"/>
        </w:rPr>
        <w:t xml:space="preserve"> </w:t>
      </w:r>
      <w:r w:rsidRPr="00695EA6">
        <w:rPr>
          <w:szCs w:val="24"/>
        </w:rPr>
        <w:t>A interface deve fornecer interações com o usuário de forma</w:t>
      </w:r>
      <w:r>
        <w:rPr>
          <w:szCs w:val="24"/>
        </w:rPr>
        <w:t xml:space="preserve"> que sejam prevenidos erros, e caso estes aconteçam que fique claro o motivo e de que maneira o usuário poderá reverte-lo. </w:t>
      </w:r>
    </w:p>
    <w:p w:rsidR="00882BB8" w:rsidRDefault="00882BB8" w:rsidP="00882BB8">
      <w:pPr>
        <w:jc w:val="both"/>
        <w:rPr>
          <w:szCs w:val="24"/>
        </w:rPr>
      </w:pPr>
      <w:r w:rsidRPr="00D73F6B">
        <w:rPr>
          <w:szCs w:val="24"/>
        </w:rPr>
        <w:t xml:space="preserve">O sistema </w:t>
      </w:r>
      <w:r>
        <w:rPr>
          <w:szCs w:val="24"/>
        </w:rPr>
        <w:t>EzMart</w:t>
      </w:r>
      <w:r w:rsidRPr="00D73F6B">
        <w:rPr>
          <w:szCs w:val="24"/>
        </w:rPr>
        <w:t xml:space="preserve">, </w:t>
      </w:r>
      <w:r>
        <w:rPr>
          <w:szCs w:val="24"/>
        </w:rPr>
        <w:t>pretende</w:t>
      </w:r>
      <w:r w:rsidRPr="00D73F6B">
        <w:rPr>
          <w:szCs w:val="24"/>
        </w:rPr>
        <w:t xml:space="preserve"> viabili</w:t>
      </w:r>
      <w:r>
        <w:rPr>
          <w:szCs w:val="24"/>
        </w:rPr>
        <w:t>zar o conforto para o usuário ao</w:t>
      </w:r>
      <w:r w:rsidRPr="00D73F6B">
        <w:rPr>
          <w:szCs w:val="24"/>
        </w:rPr>
        <w:t xml:space="preserve"> utilizar a aplicação de forma int</w:t>
      </w:r>
      <w:r>
        <w:rPr>
          <w:szCs w:val="24"/>
        </w:rPr>
        <w:t xml:space="preserve">uitiva e simples através da sexta heurística, descrita no item “f”. </w:t>
      </w:r>
      <w:r w:rsidRPr="00D73F6B">
        <w:rPr>
          <w:szCs w:val="24"/>
        </w:rPr>
        <w:t xml:space="preserve"> É necessário que a interface forneça uma di</w:t>
      </w:r>
      <w:r>
        <w:rPr>
          <w:szCs w:val="24"/>
        </w:rPr>
        <w:t>stribuição de elementos que intuitiva</w:t>
      </w:r>
      <w:r w:rsidRPr="00D73F6B">
        <w:rPr>
          <w:szCs w:val="24"/>
        </w:rPr>
        <w:t xml:space="preserve">mente indique ao usuário </w:t>
      </w:r>
      <w:r>
        <w:rPr>
          <w:szCs w:val="24"/>
        </w:rPr>
        <w:t>o</w:t>
      </w:r>
      <w:r w:rsidRPr="00D73F6B">
        <w:rPr>
          <w:szCs w:val="24"/>
        </w:rPr>
        <w:t xml:space="preserve"> </w:t>
      </w:r>
      <w:r w:rsidRPr="00D73F6B">
        <w:rPr>
          <w:szCs w:val="24"/>
        </w:rPr>
        <w:lastRenderedPageBreak/>
        <w:t>contex</w:t>
      </w:r>
      <w:r>
        <w:rPr>
          <w:szCs w:val="24"/>
        </w:rPr>
        <w:t>to no qual ele se encontra e</w:t>
      </w:r>
      <w:r w:rsidRPr="00D73F6B">
        <w:rPr>
          <w:szCs w:val="24"/>
        </w:rPr>
        <w:t xml:space="preserve"> consequentemente, quais são as su</w:t>
      </w:r>
      <w:r>
        <w:rPr>
          <w:szCs w:val="24"/>
        </w:rPr>
        <w:t xml:space="preserve">as possibilidades de navegação. </w:t>
      </w:r>
    </w:p>
    <w:p w:rsidR="00882BB8" w:rsidRDefault="00882BB8" w:rsidP="00882BB8">
      <w:pPr>
        <w:jc w:val="both"/>
        <w:rPr>
          <w:szCs w:val="24"/>
        </w:rPr>
      </w:pPr>
      <w:r>
        <w:rPr>
          <w:szCs w:val="24"/>
        </w:rPr>
        <w:t>Nielsen (1994) orienta que se deve m</w:t>
      </w:r>
      <w:r w:rsidRPr="00E65E86">
        <w:rPr>
          <w:szCs w:val="24"/>
        </w:rPr>
        <w:t>inimiz</w:t>
      </w:r>
      <w:r>
        <w:rPr>
          <w:szCs w:val="24"/>
        </w:rPr>
        <w:t>ar</w:t>
      </w:r>
      <w:r w:rsidRPr="00E65E86">
        <w:rPr>
          <w:szCs w:val="24"/>
        </w:rPr>
        <w:t xml:space="preserve"> a carga de memória do usuário, tornando os objetos, ações e opções visíveis. O usuário não deve ter que lembrar informações de uma parte do diálogo para outra. As instruções de uso do sistema devem ser visíveis ou facilmente recuperáveis ​​sempre que apropriado.</w:t>
      </w:r>
    </w:p>
    <w:p w:rsidR="00882BB8" w:rsidRDefault="00882BB8" w:rsidP="00882BB8">
      <w:pPr>
        <w:jc w:val="both"/>
        <w:rPr>
          <w:szCs w:val="24"/>
        </w:rPr>
      </w:pPr>
      <w:r w:rsidRPr="00D73F6B">
        <w:rPr>
          <w:szCs w:val="24"/>
        </w:rPr>
        <w:t xml:space="preserve">A aplicação deste conceito é mostrada por meio da </w:t>
      </w:r>
      <w:r>
        <w:rPr>
          <w:szCs w:val="24"/>
        </w:rPr>
        <w:t xml:space="preserve">Figura 49, cujo recurso de </w:t>
      </w:r>
      <w:r w:rsidRPr="00814150">
        <w:rPr>
          <w:i/>
          <w:szCs w:val="24"/>
        </w:rPr>
        <w:t>Breadcrum</w:t>
      </w:r>
      <w:r>
        <w:rPr>
          <w:i/>
          <w:szCs w:val="24"/>
        </w:rPr>
        <w:t>b,</w:t>
      </w:r>
      <w:r>
        <w:rPr>
          <w:szCs w:val="24"/>
        </w:rPr>
        <w:t xml:space="preserve"> é utilizado, indicando o caminho percorrido pelo usuário</w:t>
      </w:r>
      <w:r w:rsidRPr="00D73F6B">
        <w:rPr>
          <w:szCs w:val="24"/>
        </w:rPr>
        <w:t>.</w:t>
      </w:r>
      <w:r>
        <w:rPr>
          <w:szCs w:val="24"/>
        </w:rPr>
        <w:t xml:space="preserve"> </w:t>
      </w:r>
    </w:p>
    <w:p w:rsidR="00882BB8" w:rsidRDefault="00882BB8" w:rsidP="00882BB8">
      <w:pPr>
        <w:keepNext/>
        <w:jc w:val="center"/>
      </w:pPr>
      <w:r>
        <w:rPr>
          <w:noProof/>
          <w:lang w:eastAsia="pt-BR"/>
        </w:rPr>
        <w:drawing>
          <wp:inline distT="0" distB="0" distL="0" distR="0" wp14:anchorId="088664D2" wp14:editId="26D6822A">
            <wp:extent cx="5400040" cy="99377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993775"/>
                    </a:xfrm>
                    <a:prstGeom prst="rect">
                      <a:avLst/>
                    </a:prstGeom>
                    <a:noFill/>
                    <a:ln>
                      <a:noFill/>
                    </a:ln>
                  </pic:spPr>
                </pic:pic>
              </a:graphicData>
            </a:graphic>
          </wp:inline>
        </w:drawing>
      </w:r>
    </w:p>
    <w:p w:rsidR="00882BB8" w:rsidRPr="00882BB8" w:rsidRDefault="00882BB8" w:rsidP="00882BB8">
      <w:pPr>
        <w:pStyle w:val="Legenda"/>
        <w:spacing w:after="0"/>
        <w:jc w:val="both"/>
        <w:rPr>
          <w:color w:val="auto"/>
        </w:rPr>
      </w:pPr>
      <w:bookmarkStart w:id="266" w:name="_Toc523855397"/>
      <w:r w:rsidRPr="00882BB8">
        <w:rPr>
          <w:color w:val="auto"/>
        </w:rPr>
        <w:t xml:space="preserve">Figura </w:t>
      </w:r>
      <w:r w:rsidRPr="00882BB8">
        <w:rPr>
          <w:color w:val="auto"/>
        </w:rPr>
        <w:fldChar w:fldCharType="begin"/>
      </w:r>
      <w:r w:rsidRPr="00882BB8">
        <w:rPr>
          <w:color w:val="auto"/>
        </w:rPr>
        <w:instrText xml:space="preserve"> SEQ Figura \* ARABIC </w:instrText>
      </w:r>
      <w:r w:rsidRPr="00882BB8">
        <w:rPr>
          <w:color w:val="auto"/>
        </w:rPr>
        <w:fldChar w:fldCharType="separate"/>
      </w:r>
      <w:r w:rsidR="00A2678F">
        <w:rPr>
          <w:noProof/>
          <w:color w:val="auto"/>
        </w:rPr>
        <w:t>49</w:t>
      </w:r>
      <w:r w:rsidRPr="00882BB8">
        <w:rPr>
          <w:color w:val="auto"/>
        </w:rPr>
        <w:fldChar w:fldCharType="end"/>
      </w:r>
      <w:r w:rsidRPr="00882BB8">
        <w:rPr>
          <w:color w:val="auto"/>
        </w:rPr>
        <w:t>- Recurso de Breadcrumb do sistema EzMart V</w:t>
      </w:r>
      <w:r w:rsidR="00185066">
        <w:rPr>
          <w:color w:val="auto"/>
        </w:rPr>
        <w:t xml:space="preserve"> </w:t>
      </w:r>
      <w:r w:rsidRPr="00882BB8">
        <w:rPr>
          <w:color w:val="auto"/>
        </w:rPr>
        <w:t>3.0</w:t>
      </w:r>
      <w:bookmarkEnd w:id="266"/>
    </w:p>
    <w:p w:rsidR="00882BB8" w:rsidRPr="00882BB8" w:rsidRDefault="00882BB8" w:rsidP="00782DB8">
      <w:pPr>
        <w:pStyle w:val="Legenda"/>
        <w:spacing w:line="360" w:lineRule="auto"/>
        <w:jc w:val="both"/>
        <w:rPr>
          <w:color w:val="auto"/>
        </w:rPr>
      </w:pPr>
      <w:r w:rsidRPr="00882BB8">
        <w:rPr>
          <w:color w:val="auto"/>
        </w:rPr>
        <w:t>Fonte: Equipe (2018)</w:t>
      </w:r>
    </w:p>
    <w:p w:rsidR="00882BB8" w:rsidRDefault="00882BB8" w:rsidP="00782DB8">
      <w:pPr>
        <w:jc w:val="both"/>
        <w:rPr>
          <w:szCs w:val="24"/>
        </w:rPr>
      </w:pPr>
      <w:r>
        <w:rPr>
          <w:szCs w:val="24"/>
        </w:rPr>
        <w:t>A sétima heurística, descrita no item “g”</w:t>
      </w:r>
      <w:r w:rsidRPr="00006E13">
        <w:rPr>
          <w:szCs w:val="24"/>
        </w:rPr>
        <w:t xml:space="preserve"> indica a necessidade da aplicação de permitir que o usuário</w:t>
      </w:r>
      <w:r>
        <w:rPr>
          <w:szCs w:val="24"/>
        </w:rPr>
        <w:t xml:space="preserve"> iniciante ou avançado</w:t>
      </w:r>
      <w:r w:rsidRPr="00006E13">
        <w:rPr>
          <w:szCs w:val="24"/>
        </w:rPr>
        <w:t xml:space="preserve"> crie fluxos de </w:t>
      </w:r>
      <w:r>
        <w:rPr>
          <w:szCs w:val="24"/>
        </w:rPr>
        <w:t>acordo com a sua usabilidade,</w:t>
      </w:r>
      <w:r w:rsidRPr="00006E13">
        <w:rPr>
          <w:szCs w:val="24"/>
        </w:rPr>
        <w:t xml:space="preserve"> além disto, disponha de atalhos para auxiliar na eficiência de uso do sistema.</w:t>
      </w:r>
      <w:r>
        <w:rPr>
          <w:szCs w:val="24"/>
        </w:rPr>
        <w:t xml:space="preserve"> Um sistema inflexível e ineficiente pode causar frustações ao usuário. </w:t>
      </w:r>
    </w:p>
    <w:p w:rsidR="00882BB8" w:rsidRDefault="00882BB8" w:rsidP="00882BB8">
      <w:pPr>
        <w:jc w:val="both"/>
        <w:rPr>
          <w:rFonts w:eastAsia="Times New Roman"/>
          <w:color w:val="000000" w:themeColor="text1"/>
          <w:szCs w:val="24"/>
        </w:rPr>
      </w:pPr>
      <w:r>
        <w:rPr>
          <w:szCs w:val="24"/>
        </w:rPr>
        <w:t xml:space="preserve">Já a oitava heurística descrita no item “h”, refere-se ao </w:t>
      </w:r>
      <w:r w:rsidRPr="00006E13">
        <w:rPr>
          <w:rFonts w:eastAsia="Times New Roman"/>
          <w:color w:val="000000" w:themeColor="text1"/>
          <w:szCs w:val="24"/>
        </w:rPr>
        <w:t>conceito da heurística de interface com o usuário</w:t>
      </w:r>
      <w:r>
        <w:rPr>
          <w:rFonts w:eastAsia="Times New Roman"/>
          <w:color w:val="000000" w:themeColor="text1"/>
          <w:szCs w:val="24"/>
        </w:rPr>
        <w:t>, que</w:t>
      </w:r>
      <w:r w:rsidRPr="00006E13">
        <w:rPr>
          <w:rFonts w:eastAsia="Times New Roman"/>
          <w:color w:val="000000" w:themeColor="text1"/>
          <w:szCs w:val="24"/>
        </w:rPr>
        <w:t xml:space="preserve"> é um dos mais importantes, uma vez que está relacionado com a facilidade de navegação pelo sistema e acesso às informações necessárias sem a necessidade de avançar muitas telas. </w:t>
      </w:r>
      <w:r>
        <w:rPr>
          <w:rFonts w:eastAsia="Times New Roman"/>
          <w:color w:val="000000" w:themeColor="text1"/>
          <w:szCs w:val="24"/>
        </w:rPr>
        <w:t>O ideal é que seja utilizado somente o necessário no quesito imagens, texto e design, evitando-se informações irrelevantes que possam confundir o usuário.</w:t>
      </w:r>
    </w:p>
    <w:p w:rsidR="00882BB8" w:rsidRPr="00006E13" w:rsidRDefault="00882BB8" w:rsidP="00882BB8">
      <w:pPr>
        <w:jc w:val="both"/>
        <w:rPr>
          <w:rFonts w:eastAsia="Times New Roman"/>
          <w:color w:val="000000" w:themeColor="text1"/>
          <w:szCs w:val="24"/>
        </w:rPr>
      </w:pPr>
      <w:r>
        <w:rPr>
          <w:rFonts w:eastAsia="Times New Roman"/>
          <w:color w:val="000000" w:themeColor="text1"/>
          <w:szCs w:val="24"/>
        </w:rPr>
        <w:t xml:space="preserve">Nesse sentido o sistema EzMart preza o uso de elementos adequados e minimalistas, evitando exageros e recursos irrelevantes. </w:t>
      </w:r>
      <w:r>
        <w:rPr>
          <w:rFonts w:eastAsia="Times New Roman"/>
          <w:color w:val="000000" w:themeColor="text1"/>
          <w:szCs w:val="24"/>
        </w:rPr>
        <w:tab/>
      </w:r>
    </w:p>
    <w:p w:rsidR="00882BB8" w:rsidRDefault="00882BB8" w:rsidP="00882BB8">
      <w:pPr>
        <w:jc w:val="both"/>
        <w:rPr>
          <w:szCs w:val="24"/>
        </w:rPr>
      </w:pPr>
      <w:r>
        <w:rPr>
          <w:szCs w:val="24"/>
        </w:rPr>
        <w:t xml:space="preserve">Na nona heurística, descrita no item “i”, o suporte em reconhecimento, diagnóstico e recuperação de erros é </w:t>
      </w:r>
      <w:r w:rsidRPr="00006E13">
        <w:rPr>
          <w:szCs w:val="24"/>
        </w:rPr>
        <w:t xml:space="preserve">expresso significativamente </w:t>
      </w:r>
      <w:r>
        <w:rPr>
          <w:szCs w:val="24"/>
        </w:rPr>
        <w:t>na medida</w:t>
      </w:r>
      <w:r w:rsidRPr="00006E13">
        <w:rPr>
          <w:szCs w:val="24"/>
        </w:rPr>
        <w:t xml:space="preserve"> </w:t>
      </w:r>
      <w:r>
        <w:rPr>
          <w:szCs w:val="24"/>
        </w:rPr>
        <w:t xml:space="preserve">em </w:t>
      </w:r>
      <w:r w:rsidRPr="00006E13">
        <w:rPr>
          <w:szCs w:val="24"/>
        </w:rPr>
        <w:t xml:space="preserve">que o sistema fornece </w:t>
      </w:r>
      <w:r w:rsidRPr="00006E13">
        <w:rPr>
          <w:i/>
          <w:szCs w:val="24"/>
        </w:rPr>
        <w:t>feedbacks</w:t>
      </w:r>
      <w:r w:rsidRPr="00006E13">
        <w:rPr>
          <w:szCs w:val="24"/>
        </w:rPr>
        <w:t xml:space="preserve"> e mensagens de erros claras, que indicam objetivamente o problema e o que deve ser corrigido para que o mesmo funcione de forma simples. </w:t>
      </w:r>
      <w:r>
        <w:rPr>
          <w:szCs w:val="24"/>
        </w:rPr>
        <w:t>Nielsen (1994) explica que as</w:t>
      </w:r>
      <w:r w:rsidRPr="00CC5D16">
        <w:rPr>
          <w:szCs w:val="24"/>
        </w:rPr>
        <w:t xml:space="preserve"> </w:t>
      </w:r>
      <w:r w:rsidRPr="00CC5D16">
        <w:rPr>
          <w:szCs w:val="24"/>
        </w:rPr>
        <w:lastRenderedPageBreak/>
        <w:t>mensagens de erro devem ser expressas em linguagem simples (sem códigos), indicar precisamente o problema e sugerir construtivamente uma solução</w:t>
      </w:r>
      <w:r>
        <w:rPr>
          <w:szCs w:val="24"/>
        </w:rPr>
        <w:t>.</w:t>
      </w:r>
    </w:p>
    <w:p w:rsidR="00A2678F" w:rsidRDefault="00A2678F" w:rsidP="00882BB8">
      <w:pPr>
        <w:jc w:val="both"/>
        <w:rPr>
          <w:szCs w:val="24"/>
        </w:rPr>
      </w:pPr>
      <w:r>
        <w:rPr>
          <w:szCs w:val="24"/>
        </w:rPr>
        <w:t>A Figura demonstra um exemplo no sistema EzMart, onde, caso o usuário consumidor não preencha devidamente os campos obrigatórios para criação de uma nova conta, não é possível que ele prossiga para etapas posteriores, e para que não haja chances de erros, o usuário é orientado por meio de mensagens informativas que os conduzem a uma melhor experiência com o sistema.</w:t>
      </w:r>
    </w:p>
    <w:p w:rsidR="00A2678F" w:rsidRDefault="00A2678F" w:rsidP="00A2678F">
      <w:pPr>
        <w:keepNext/>
        <w:jc w:val="center"/>
      </w:pPr>
      <w:r>
        <w:rPr>
          <w:noProof/>
          <w:szCs w:val="24"/>
          <w:lang w:eastAsia="pt-BR"/>
        </w:rPr>
        <w:drawing>
          <wp:inline distT="0" distB="0" distL="0" distR="0">
            <wp:extent cx="5760085" cy="272859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png"/>
                    <pic:cNvPicPr/>
                  </pic:nvPicPr>
                  <pic:blipFill>
                    <a:blip r:embed="rId67">
                      <a:extLst>
                        <a:ext uri="{28A0092B-C50C-407E-A947-70E740481C1C}">
                          <a14:useLocalDpi xmlns:a14="http://schemas.microsoft.com/office/drawing/2010/main" val="0"/>
                        </a:ext>
                      </a:extLst>
                    </a:blip>
                    <a:stretch>
                      <a:fillRect/>
                    </a:stretch>
                  </pic:blipFill>
                  <pic:spPr>
                    <a:xfrm>
                      <a:off x="0" y="0"/>
                      <a:ext cx="5760085" cy="2728595"/>
                    </a:xfrm>
                    <a:prstGeom prst="rect">
                      <a:avLst/>
                    </a:prstGeom>
                  </pic:spPr>
                </pic:pic>
              </a:graphicData>
            </a:graphic>
          </wp:inline>
        </w:drawing>
      </w:r>
    </w:p>
    <w:p w:rsidR="00A2678F" w:rsidRPr="00A2678F" w:rsidRDefault="00A2678F" w:rsidP="00A2678F">
      <w:pPr>
        <w:pStyle w:val="Legenda"/>
        <w:spacing w:after="0"/>
        <w:jc w:val="both"/>
        <w:rPr>
          <w:color w:val="auto"/>
        </w:rPr>
      </w:pPr>
      <w:bookmarkStart w:id="267" w:name="_Toc523855398"/>
      <w:r w:rsidRPr="00A2678F">
        <w:rPr>
          <w:color w:val="auto"/>
        </w:rPr>
        <w:t xml:space="preserve">Figura </w:t>
      </w:r>
      <w:r w:rsidRPr="00A2678F">
        <w:rPr>
          <w:color w:val="auto"/>
        </w:rPr>
        <w:fldChar w:fldCharType="begin"/>
      </w:r>
      <w:r w:rsidRPr="00A2678F">
        <w:rPr>
          <w:color w:val="auto"/>
        </w:rPr>
        <w:instrText xml:space="preserve"> SEQ Figura \* ARABIC </w:instrText>
      </w:r>
      <w:r w:rsidRPr="00A2678F">
        <w:rPr>
          <w:color w:val="auto"/>
        </w:rPr>
        <w:fldChar w:fldCharType="separate"/>
      </w:r>
      <w:r w:rsidRPr="00A2678F">
        <w:rPr>
          <w:color w:val="auto"/>
        </w:rPr>
        <w:t>50</w:t>
      </w:r>
      <w:r w:rsidRPr="00A2678F">
        <w:rPr>
          <w:color w:val="auto"/>
        </w:rPr>
        <w:fldChar w:fldCharType="end"/>
      </w:r>
      <w:r w:rsidRPr="00A2678F">
        <w:rPr>
          <w:color w:val="auto"/>
        </w:rPr>
        <w:t>- Mensagens informativas sobre campos obrigatórios</w:t>
      </w:r>
      <w:bookmarkEnd w:id="267"/>
    </w:p>
    <w:p w:rsidR="00A2678F" w:rsidRPr="00A2678F" w:rsidRDefault="00A2678F" w:rsidP="00A2678F">
      <w:pPr>
        <w:pStyle w:val="Legenda"/>
        <w:spacing w:after="0" w:line="360" w:lineRule="auto"/>
        <w:jc w:val="both"/>
        <w:rPr>
          <w:color w:val="auto"/>
        </w:rPr>
      </w:pPr>
      <w:r w:rsidRPr="00A2678F">
        <w:rPr>
          <w:color w:val="auto"/>
        </w:rPr>
        <w:t>Fonte: Equipe (2018)</w:t>
      </w:r>
    </w:p>
    <w:p w:rsidR="00882BB8" w:rsidRDefault="00882BB8" w:rsidP="00130EDE">
      <w:pPr>
        <w:jc w:val="both"/>
        <w:rPr>
          <w:rFonts w:eastAsia="Times New Roman"/>
          <w:color w:val="000000" w:themeColor="text1"/>
          <w:szCs w:val="24"/>
        </w:rPr>
      </w:pPr>
      <w:r>
        <w:rPr>
          <w:szCs w:val="24"/>
        </w:rPr>
        <w:t>Na última heurística, descrita no item “j” sobre a ajuda ao usuário e documentação, denota que e</w:t>
      </w:r>
      <w:r>
        <w:rPr>
          <w:rFonts w:eastAsia="Times New Roman"/>
          <w:color w:val="000000" w:themeColor="text1"/>
          <w:szCs w:val="24"/>
        </w:rPr>
        <w:t>mbora a utilização por parte do usuário deva ser evitada, utilizando-se de uma interface fácil de usar e intuitiva, a</w:t>
      </w:r>
      <w:r w:rsidRPr="009F050A">
        <w:rPr>
          <w:rFonts w:eastAsia="Times New Roman"/>
          <w:color w:val="000000" w:themeColor="text1"/>
          <w:szCs w:val="24"/>
        </w:rPr>
        <w:t xml:space="preserve"> documentação deve </w:t>
      </w:r>
      <w:r>
        <w:rPr>
          <w:rFonts w:eastAsia="Times New Roman"/>
          <w:color w:val="000000" w:themeColor="text1"/>
          <w:szCs w:val="24"/>
        </w:rPr>
        <w:t xml:space="preserve">ser facilmente acessível, nos casos em que ela for necessária. Deve </w:t>
      </w:r>
      <w:r w:rsidRPr="009F050A">
        <w:rPr>
          <w:rFonts w:eastAsia="Times New Roman"/>
          <w:color w:val="000000" w:themeColor="text1"/>
          <w:szCs w:val="24"/>
        </w:rPr>
        <w:t>ser escrita de forma clara, direta e em linguagem acessível aos usuários. Sendo assim, a partir da documentação, os usuários podem utilizar a aplicação de forma simples e</w:t>
      </w:r>
      <w:r>
        <w:rPr>
          <w:rFonts w:eastAsia="Times New Roman"/>
          <w:color w:val="000000" w:themeColor="text1"/>
          <w:szCs w:val="24"/>
        </w:rPr>
        <w:t xml:space="preserve"> carente de dúvidas excessivas.</w:t>
      </w:r>
    </w:p>
    <w:p w:rsidR="00782DB8" w:rsidRDefault="00782DB8" w:rsidP="00130EDE">
      <w:pPr>
        <w:jc w:val="both"/>
        <w:rPr>
          <w:rFonts w:eastAsia="Times New Roman"/>
          <w:color w:val="000000" w:themeColor="text1"/>
          <w:szCs w:val="24"/>
        </w:rPr>
      </w:pPr>
    </w:p>
    <w:p w:rsidR="00782DB8" w:rsidRDefault="00782DB8" w:rsidP="00130EDE">
      <w:pPr>
        <w:jc w:val="both"/>
        <w:rPr>
          <w:rFonts w:eastAsia="Times New Roman"/>
          <w:color w:val="000000" w:themeColor="text1"/>
          <w:szCs w:val="24"/>
        </w:rPr>
      </w:pPr>
    </w:p>
    <w:p w:rsidR="00782DB8" w:rsidRPr="00130EDE" w:rsidRDefault="00782DB8" w:rsidP="00130EDE">
      <w:pPr>
        <w:jc w:val="both"/>
        <w:rPr>
          <w:szCs w:val="24"/>
        </w:rPr>
      </w:pPr>
    </w:p>
    <w:p w:rsidR="006F40B9" w:rsidRPr="001B0F70" w:rsidRDefault="006F40B9" w:rsidP="006F40B9">
      <w:pPr>
        <w:pStyle w:val="Ttulo1"/>
        <w:tabs>
          <w:tab w:val="left" w:pos="6495"/>
        </w:tabs>
        <w:spacing w:before="240" w:after="240"/>
        <w:jc w:val="both"/>
        <w:rPr>
          <w:rFonts w:ascii="Times New Roman" w:hAnsi="Times New Roman"/>
          <w:bCs w:val="0"/>
          <w:szCs w:val="24"/>
          <w:lang w:eastAsia="pt-BR"/>
        </w:rPr>
      </w:pPr>
      <w:bookmarkStart w:id="268" w:name="_Toc510878481"/>
      <w:bookmarkStart w:id="269" w:name="_Toc523855499"/>
      <w:r w:rsidRPr="001B0F70">
        <w:rPr>
          <w:rFonts w:ascii="Times New Roman" w:hAnsi="Times New Roman"/>
          <w:bCs w:val="0"/>
          <w:szCs w:val="24"/>
          <w:lang w:eastAsia="pt-BR"/>
        </w:rPr>
        <w:lastRenderedPageBreak/>
        <w:t>7 PLANO DE TESTES</w:t>
      </w:r>
      <w:bookmarkEnd w:id="162"/>
      <w:bookmarkEnd w:id="268"/>
      <w:bookmarkEnd w:id="269"/>
    </w:p>
    <w:p w:rsidR="0096695D" w:rsidRPr="001B0F70" w:rsidRDefault="0096695D" w:rsidP="0096695D">
      <w:pPr>
        <w:jc w:val="both"/>
        <w:rPr>
          <w:rFonts w:eastAsia="Times New Roman"/>
          <w:szCs w:val="24"/>
        </w:rPr>
      </w:pPr>
      <w:r w:rsidRPr="001B0F70">
        <w:rPr>
          <w:rFonts w:eastAsia="Times New Roman"/>
          <w:szCs w:val="24"/>
        </w:rPr>
        <w:t xml:space="preserve">O teste </w:t>
      </w:r>
      <w:r>
        <w:rPr>
          <w:rFonts w:eastAsia="Times New Roman"/>
          <w:szCs w:val="24"/>
        </w:rPr>
        <w:t xml:space="preserve">de um sistema </w:t>
      </w:r>
      <w:r w:rsidRPr="001B0F70">
        <w:rPr>
          <w:rFonts w:eastAsia="Times New Roman"/>
          <w:szCs w:val="24"/>
        </w:rPr>
        <w:t xml:space="preserve">é uma das atividades do processo de desenvolvimento de </w:t>
      </w:r>
      <w:r w:rsidRPr="007E405D">
        <w:rPr>
          <w:rFonts w:eastAsia="Times New Roman"/>
          <w:i/>
          <w:szCs w:val="24"/>
        </w:rPr>
        <w:t>software</w:t>
      </w:r>
      <w:r w:rsidRPr="001B0F70">
        <w:rPr>
          <w:rFonts w:eastAsia="Times New Roman"/>
          <w:szCs w:val="24"/>
        </w:rPr>
        <w:t xml:space="preserve"> que tem por objetivo de verificar e validar o sistema, de modo sistemático, com a </w:t>
      </w:r>
      <w:r>
        <w:rPr>
          <w:rFonts w:eastAsia="Times New Roman"/>
          <w:szCs w:val="24"/>
        </w:rPr>
        <w:t>finalidade de encontrar falhas, defeitos e erros, bem como assegurar a qualidade do que é produzido como artefato, a</w:t>
      </w:r>
    </w:p>
    <w:p w:rsidR="0096695D" w:rsidRPr="00252FD2" w:rsidRDefault="0096695D" w:rsidP="0096695D">
      <w:pPr>
        <w:jc w:val="both"/>
        <w:rPr>
          <w:rFonts w:eastAsia="Times New Roman"/>
          <w:color w:val="000000" w:themeColor="text1"/>
          <w:szCs w:val="24"/>
        </w:rPr>
      </w:pPr>
      <w:r w:rsidRPr="00252FD2">
        <w:rPr>
          <w:rFonts w:eastAsia="Times New Roman"/>
          <w:color w:val="000000" w:themeColor="text1"/>
          <w:szCs w:val="24"/>
        </w:rPr>
        <w:t xml:space="preserve">Este </w:t>
      </w:r>
      <w:r>
        <w:rPr>
          <w:rFonts w:eastAsia="Times New Roman"/>
          <w:color w:val="000000" w:themeColor="text1"/>
          <w:szCs w:val="24"/>
        </w:rPr>
        <w:t>Capítulo</w:t>
      </w:r>
      <w:r w:rsidRPr="00252FD2">
        <w:rPr>
          <w:rFonts w:eastAsia="Times New Roman"/>
          <w:color w:val="000000" w:themeColor="text1"/>
          <w:szCs w:val="24"/>
        </w:rPr>
        <w:t xml:space="preserve"> apresenta o planejamento das atividades de teste de validação do sistema </w:t>
      </w:r>
      <w:r>
        <w:rPr>
          <w:rFonts w:eastAsia="Times New Roman"/>
          <w:color w:val="000000" w:themeColor="text1"/>
          <w:szCs w:val="24"/>
        </w:rPr>
        <w:t xml:space="preserve">EzMart. </w:t>
      </w:r>
      <w:r w:rsidRPr="00252FD2">
        <w:rPr>
          <w:rFonts w:eastAsia="Times New Roman"/>
          <w:color w:val="000000" w:themeColor="text1"/>
          <w:szCs w:val="24"/>
        </w:rPr>
        <w:t xml:space="preserve"> </w:t>
      </w:r>
    </w:p>
    <w:p w:rsidR="00681E56" w:rsidRDefault="0096695D" w:rsidP="0096695D">
      <w:pPr>
        <w:jc w:val="both"/>
        <w:rPr>
          <w:rFonts w:eastAsia="Times New Roman"/>
          <w:szCs w:val="24"/>
        </w:rPr>
      </w:pPr>
      <w:r w:rsidRPr="001B0F70">
        <w:rPr>
          <w:rFonts w:eastAsia="Times New Roman"/>
          <w:szCs w:val="24"/>
        </w:rPr>
        <w:t>Nele consta a estratégia de teste adotada, os documentos relevan</w:t>
      </w:r>
      <w:r>
        <w:rPr>
          <w:rFonts w:eastAsia="Times New Roman"/>
          <w:szCs w:val="24"/>
        </w:rPr>
        <w:t xml:space="preserve">tes para a elaboração do plano geral de testes, </w:t>
      </w:r>
      <w:r w:rsidRPr="001B0F70">
        <w:rPr>
          <w:rFonts w:eastAsia="Times New Roman"/>
          <w:szCs w:val="24"/>
        </w:rPr>
        <w:t>o ambiente para a</w:t>
      </w:r>
      <w:r>
        <w:rPr>
          <w:rFonts w:eastAsia="Times New Roman"/>
          <w:szCs w:val="24"/>
        </w:rPr>
        <w:t xml:space="preserve"> realização e os itens que fazem</w:t>
      </w:r>
      <w:r w:rsidRPr="001B0F70">
        <w:rPr>
          <w:rFonts w:eastAsia="Times New Roman"/>
          <w:szCs w:val="24"/>
        </w:rPr>
        <w:t xml:space="preserve"> parte </w:t>
      </w:r>
      <w:r>
        <w:rPr>
          <w:rFonts w:eastAsia="Times New Roman"/>
          <w:szCs w:val="24"/>
        </w:rPr>
        <w:t>deste plano, bem como o resultado dos testes.</w:t>
      </w:r>
    </w:p>
    <w:p w:rsidR="0096695D" w:rsidRPr="001B0F70" w:rsidRDefault="0096695D" w:rsidP="0096695D">
      <w:pPr>
        <w:jc w:val="both"/>
        <w:rPr>
          <w:rFonts w:eastAsia="Times New Roman"/>
          <w:szCs w:val="24"/>
        </w:rPr>
      </w:pPr>
    </w:p>
    <w:p w:rsidR="006F40B9" w:rsidRDefault="005852FB" w:rsidP="006F40B9">
      <w:pPr>
        <w:pStyle w:val="Ttulo2"/>
        <w:spacing w:before="240"/>
        <w:jc w:val="both"/>
        <w:rPr>
          <w:b/>
          <w:caps/>
          <w:szCs w:val="24"/>
          <w:lang w:eastAsia="pt-BR"/>
        </w:rPr>
      </w:pPr>
      <w:bookmarkStart w:id="270" w:name="_Toc495240229"/>
      <w:bookmarkStart w:id="271" w:name="_Toc510878482"/>
      <w:bookmarkStart w:id="272" w:name="_Toc523855500"/>
      <w:r>
        <w:rPr>
          <w:caps/>
          <w:szCs w:val="24"/>
          <w:lang w:eastAsia="pt-BR"/>
        </w:rPr>
        <w:t>7.1 F</w:t>
      </w:r>
      <w:r w:rsidR="006F40B9" w:rsidRPr="001B0F70">
        <w:rPr>
          <w:caps/>
          <w:szCs w:val="24"/>
          <w:lang w:eastAsia="pt-BR"/>
        </w:rPr>
        <w:t>inalidade</w:t>
      </w:r>
      <w:bookmarkEnd w:id="270"/>
      <w:bookmarkEnd w:id="271"/>
      <w:bookmarkEnd w:id="272"/>
    </w:p>
    <w:p w:rsidR="0096695D" w:rsidRPr="001B0F70" w:rsidRDefault="0096695D" w:rsidP="0096695D">
      <w:pPr>
        <w:spacing w:before="240"/>
        <w:jc w:val="both"/>
        <w:rPr>
          <w:rFonts w:eastAsia="Times New Roman"/>
          <w:szCs w:val="24"/>
        </w:rPr>
      </w:pPr>
      <w:r w:rsidRPr="001B0F70">
        <w:rPr>
          <w:rFonts w:eastAsia="Times New Roman"/>
          <w:szCs w:val="24"/>
        </w:rPr>
        <w:t xml:space="preserve">Os testes apresentados neste </w:t>
      </w:r>
      <w:r>
        <w:rPr>
          <w:rFonts w:eastAsia="Times New Roman"/>
          <w:szCs w:val="24"/>
        </w:rPr>
        <w:t>Capítulo</w:t>
      </w:r>
      <w:r w:rsidRPr="001B0F70">
        <w:rPr>
          <w:rFonts w:eastAsia="Times New Roman"/>
          <w:szCs w:val="24"/>
        </w:rPr>
        <w:t xml:space="preserve"> têm por finalidade verificar o </w:t>
      </w:r>
      <w:r>
        <w:rPr>
          <w:rFonts w:eastAsia="Times New Roman"/>
          <w:szCs w:val="24"/>
        </w:rPr>
        <w:t>grau com que os requisitos elaborados e descritos na seção 5.1.1 são atendidos</w:t>
      </w:r>
      <w:r w:rsidRPr="001B0F70">
        <w:rPr>
          <w:rFonts w:eastAsia="Times New Roman"/>
          <w:szCs w:val="24"/>
        </w:rPr>
        <w:t xml:space="preserve">.  Segundo Sommerville (2008), a verificação consiste em avaliar se a aplicação atende, corretamente, aos requisitos que foram identificados inicialmente. </w:t>
      </w:r>
    </w:p>
    <w:p w:rsidR="00F37967" w:rsidRPr="00F37967" w:rsidRDefault="001922B6" w:rsidP="001922B6">
      <w:pPr>
        <w:tabs>
          <w:tab w:val="left" w:pos="8038"/>
        </w:tabs>
        <w:rPr>
          <w:lang w:eastAsia="pt-BR"/>
        </w:rPr>
      </w:pPr>
      <w:r>
        <w:rPr>
          <w:lang w:eastAsia="pt-BR"/>
        </w:rPr>
        <w:tab/>
      </w:r>
    </w:p>
    <w:p w:rsidR="006F40B9" w:rsidRDefault="006F40B9" w:rsidP="00F37967">
      <w:pPr>
        <w:pStyle w:val="Ttulo2"/>
        <w:spacing w:before="240"/>
        <w:jc w:val="both"/>
        <w:rPr>
          <w:caps/>
          <w:szCs w:val="24"/>
          <w:lang w:eastAsia="pt-BR"/>
        </w:rPr>
      </w:pPr>
      <w:bookmarkStart w:id="273" w:name="_Toc495240230"/>
      <w:bookmarkStart w:id="274" w:name="_Toc510878483"/>
      <w:bookmarkStart w:id="275" w:name="_Toc523855501"/>
      <w:r w:rsidRPr="001B0F70">
        <w:rPr>
          <w:caps/>
          <w:szCs w:val="24"/>
          <w:lang w:eastAsia="pt-BR"/>
        </w:rPr>
        <w:t>7.2 Escopo</w:t>
      </w:r>
      <w:bookmarkEnd w:id="273"/>
      <w:bookmarkEnd w:id="274"/>
      <w:bookmarkEnd w:id="275"/>
    </w:p>
    <w:p w:rsidR="0096695D" w:rsidRPr="00980D02" w:rsidRDefault="0096695D" w:rsidP="0096695D">
      <w:pPr>
        <w:jc w:val="both"/>
        <w:rPr>
          <w:rFonts w:eastAsia="Times New Roman"/>
          <w:color w:val="000000" w:themeColor="text1"/>
          <w:szCs w:val="24"/>
        </w:rPr>
      </w:pPr>
      <w:r w:rsidRPr="00980D02">
        <w:rPr>
          <w:rFonts w:eastAsia="Times New Roman"/>
          <w:color w:val="000000" w:themeColor="text1"/>
          <w:szCs w:val="24"/>
        </w:rPr>
        <w:t xml:space="preserve">Nesta seção são apresentados os documentos relevantes para a construção do plano de testes do sistema </w:t>
      </w:r>
      <w:r>
        <w:rPr>
          <w:rFonts w:eastAsia="Times New Roman"/>
          <w:color w:val="000000" w:themeColor="text1"/>
          <w:szCs w:val="24"/>
        </w:rPr>
        <w:t>EzMart</w:t>
      </w:r>
      <w:r w:rsidRPr="00980D02">
        <w:rPr>
          <w:rFonts w:eastAsia="Times New Roman"/>
          <w:color w:val="000000" w:themeColor="text1"/>
          <w:szCs w:val="24"/>
        </w:rPr>
        <w:t>, bem como os itens e o ambiente a ser utilizado para a realização dos testes.</w:t>
      </w:r>
    </w:p>
    <w:p w:rsidR="0096695D" w:rsidRPr="0096695D" w:rsidRDefault="0096695D" w:rsidP="0096695D">
      <w:pPr>
        <w:rPr>
          <w:lang w:eastAsia="pt-BR"/>
        </w:rPr>
      </w:pPr>
    </w:p>
    <w:p w:rsidR="006F40B9" w:rsidRDefault="006F40B9" w:rsidP="006F40B9">
      <w:pPr>
        <w:pStyle w:val="Ttulo3"/>
        <w:spacing w:before="240" w:after="240"/>
        <w:jc w:val="both"/>
        <w:rPr>
          <w:rFonts w:ascii="Times New Roman" w:hAnsi="Times New Roman"/>
          <w:color w:val="auto"/>
          <w:szCs w:val="24"/>
          <w:lang w:eastAsia="pt-BR"/>
        </w:rPr>
      </w:pPr>
      <w:bookmarkStart w:id="276" w:name="_Toc495240231"/>
      <w:bookmarkStart w:id="277" w:name="_Toc510878484"/>
      <w:bookmarkStart w:id="278" w:name="_Toc523855502"/>
      <w:r w:rsidRPr="001B0F70">
        <w:rPr>
          <w:rFonts w:ascii="Times New Roman" w:hAnsi="Times New Roman"/>
          <w:color w:val="auto"/>
          <w:szCs w:val="24"/>
          <w:lang w:eastAsia="pt-BR"/>
        </w:rPr>
        <w:t>7.2.1 Referências a Documentos Relevantes</w:t>
      </w:r>
      <w:bookmarkEnd w:id="276"/>
      <w:bookmarkEnd w:id="277"/>
      <w:bookmarkEnd w:id="278"/>
    </w:p>
    <w:p w:rsidR="0096695D" w:rsidRPr="001B0F70" w:rsidRDefault="0096695D" w:rsidP="0096695D">
      <w:pPr>
        <w:tabs>
          <w:tab w:val="left" w:pos="2025"/>
        </w:tabs>
        <w:spacing w:before="240"/>
        <w:jc w:val="both"/>
        <w:rPr>
          <w:rFonts w:eastAsia="Times New Roman"/>
          <w:szCs w:val="24"/>
          <w:lang w:eastAsia="pt-BR"/>
        </w:rPr>
      </w:pPr>
      <w:r w:rsidRPr="001B0F70">
        <w:rPr>
          <w:rFonts w:eastAsia="Times New Roman"/>
          <w:szCs w:val="24"/>
          <w:lang w:eastAsia="pt-BR"/>
        </w:rPr>
        <w:t>Os documentos relevantes para a realização deste plano de testes</w:t>
      </w:r>
      <w:r>
        <w:rPr>
          <w:rFonts w:eastAsia="Times New Roman"/>
          <w:szCs w:val="24"/>
          <w:lang w:eastAsia="pt-BR"/>
        </w:rPr>
        <w:t xml:space="preserve"> são apresentados no Quadro </w:t>
      </w:r>
      <w:r w:rsidR="00755432">
        <w:rPr>
          <w:rFonts w:eastAsia="Times New Roman"/>
          <w:szCs w:val="24"/>
          <w:lang w:eastAsia="pt-BR"/>
        </w:rPr>
        <w:t>7</w:t>
      </w:r>
      <w:r w:rsidRPr="001B0F70">
        <w:rPr>
          <w:rFonts w:eastAsia="Times New Roman"/>
          <w:szCs w:val="24"/>
          <w:lang w:eastAsia="pt-BR"/>
        </w:rPr>
        <w:t>.</w:t>
      </w:r>
    </w:p>
    <w:p w:rsidR="0096695D" w:rsidRPr="0096695D" w:rsidRDefault="0096695D" w:rsidP="0096695D">
      <w:pPr>
        <w:rPr>
          <w:lang w:eastAsia="pt-BR"/>
        </w:rPr>
      </w:pPr>
    </w:p>
    <w:tbl>
      <w:tblPr>
        <w:tblStyle w:val="Tabelacomgrade"/>
        <w:tblW w:w="0" w:type="auto"/>
        <w:tblLook w:val="04A0" w:firstRow="1" w:lastRow="0" w:firstColumn="1" w:lastColumn="0" w:noHBand="0" w:noVBand="1"/>
      </w:tblPr>
      <w:tblGrid>
        <w:gridCol w:w="4503"/>
        <w:gridCol w:w="4252"/>
      </w:tblGrid>
      <w:tr w:rsidR="0096695D" w:rsidRPr="001B0F70" w:rsidTr="00262B29">
        <w:tc>
          <w:tcPr>
            <w:tcW w:w="4503" w:type="dxa"/>
            <w:tcBorders>
              <w:top w:val="single" w:sz="4" w:space="0" w:color="auto"/>
              <w:left w:val="single" w:sz="4" w:space="0" w:color="auto"/>
              <w:bottom w:val="single" w:sz="4" w:space="0" w:color="auto"/>
              <w:right w:val="single" w:sz="4" w:space="0" w:color="auto"/>
            </w:tcBorders>
            <w:shd w:val="clear" w:color="auto" w:fill="00FFFF"/>
            <w:hideMark/>
          </w:tcPr>
          <w:p w:rsidR="0096695D" w:rsidRPr="001B0F70" w:rsidRDefault="0096695D" w:rsidP="00CF37A3">
            <w:pPr>
              <w:jc w:val="center"/>
              <w:rPr>
                <w:rFonts w:eastAsia="Times New Roman"/>
                <w:szCs w:val="24"/>
              </w:rPr>
            </w:pPr>
            <w:r w:rsidRPr="001B0F70">
              <w:rPr>
                <w:rFonts w:eastAsia="Times New Roman"/>
                <w:szCs w:val="24"/>
              </w:rPr>
              <w:lastRenderedPageBreak/>
              <w:t>Tipo de Material</w:t>
            </w:r>
          </w:p>
        </w:tc>
        <w:tc>
          <w:tcPr>
            <w:tcW w:w="4252" w:type="dxa"/>
            <w:tcBorders>
              <w:top w:val="single" w:sz="4" w:space="0" w:color="auto"/>
              <w:left w:val="single" w:sz="4" w:space="0" w:color="auto"/>
              <w:bottom w:val="single" w:sz="4" w:space="0" w:color="auto"/>
              <w:right w:val="single" w:sz="4" w:space="0" w:color="auto"/>
            </w:tcBorders>
            <w:shd w:val="clear" w:color="auto" w:fill="00FFFF"/>
            <w:hideMark/>
          </w:tcPr>
          <w:p w:rsidR="0096695D" w:rsidRPr="001B0F70" w:rsidRDefault="0096695D" w:rsidP="00CF37A3">
            <w:pPr>
              <w:jc w:val="center"/>
              <w:rPr>
                <w:rFonts w:eastAsia="Times New Roman"/>
                <w:szCs w:val="24"/>
              </w:rPr>
            </w:pPr>
            <w:r w:rsidRPr="001B0F70">
              <w:rPr>
                <w:rFonts w:eastAsia="Times New Roman"/>
                <w:szCs w:val="24"/>
              </w:rPr>
              <w:t>Referência</w:t>
            </w:r>
          </w:p>
        </w:tc>
      </w:tr>
      <w:tr w:rsidR="0096695D" w:rsidRPr="001B0F70" w:rsidTr="00262B29">
        <w:tc>
          <w:tcPr>
            <w:tcW w:w="4503" w:type="dxa"/>
            <w:tcBorders>
              <w:top w:val="single" w:sz="4" w:space="0" w:color="auto"/>
              <w:left w:val="single" w:sz="4" w:space="0" w:color="auto"/>
              <w:bottom w:val="single" w:sz="4" w:space="0" w:color="auto"/>
              <w:right w:val="single" w:sz="4" w:space="0" w:color="auto"/>
            </w:tcBorders>
          </w:tcPr>
          <w:p w:rsidR="0096695D" w:rsidRPr="001B0F70" w:rsidRDefault="002A4E79" w:rsidP="00CF37A3">
            <w:pPr>
              <w:rPr>
                <w:rFonts w:eastAsia="Times New Roman"/>
                <w:szCs w:val="24"/>
              </w:rPr>
            </w:pPr>
            <w:r>
              <w:rPr>
                <w:rFonts w:eastAsia="Times New Roman"/>
                <w:szCs w:val="24"/>
              </w:rPr>
              <w:t>Requisitos F</w:t>
            </w:r>
            <w:r w:rsidR="0096695D" w:rsidRPr="001B0F70">
              <w:rPr>
                <w:rFonts w:eastAsia="Times New Roman"/>
                <w:szCs w:val="24"/>
              </w:rPr>
              <w:t>uncionais</w:t>
            </w:r>
          </w:p>
        </w:tc>
        <w:tc>
          <w:tcPr>
            <w:tcW w:w="4252" w:type="dxa"/>
            <w:tcBorders>
              <w:top w:val="single" w:sz="4" w:space="0" w:color="auto"/>
              <w:left w:val="single" w:sz="4" w:space="0" w:color="auto"/>
              <w:bottom w:val="single" w:sz="4" w:space="0" w:color="auto"/>
              <w:right w:val="single" w:sz="4" w:space="0" w:color="auto"/>
            </w:tcBorders>
          </w:tcPr>
          <w:p w:rsidR="0096695D" w:rsidRPr="001B0F70" w:rsidRDefault="0096695D" w:rsidP="00CF37A3">
            <w:pPr>
              <w:keepNext/>
              <w:rPr>
                <w:rFonts w:eastAsia="Times New Roman"/>
                <w:szCs w:val="24"/>
              </w:rPr>
            </w:pPr>
            <w:r w:rsidRPr="001B0F70">
              <w:rPr>
                <w:rFonts w:eastAsia="Times New Roman"/>
                <w:szCs w:val="24"/>
              </w:rPr>
              <w:t>5.1.1 deste documento</w:t>
            </w:r>
          </w:p>
        </w:tc>
      </w:tr>
      <w:tr w:rsidR="0096695D" w:rsidRPr="001B0F70" w:rsidTr="00262B29">
        <w:tc>
          <w:tcPr>
            <w:tcW w:w="4503" w:type="dxa"/>
            <w:tcBorders>
              <w:top w:val="single" w:sz="4" w:space="0" w:color="auto"/>
              <w:left w:val="single" w:sz="4" w:space="0" w:color="auto"/>
              <w:bottom w:val="single" w:sz="4" w:space="0" w:color="auto"/>
              <w:right w:val="single" w:sz="4" w:space="0" w:color="auto"/>
            </w:tcBorders>
          </w:tcPr>
          <w:p w:rsidR="0096695D" w:rsidRPr="001B0F70" w:rsidRDefault="002A4E79" w:rsidP="00CF37A3">
            <w:pPr>
              <w:rPr>
                <w:rFonts w:eastAsia="Times New Roman"/>
                <w:szCs w:val="24"/>
              </w:rPr>
            </w:pPr>
            <w:r>
              <w:rPr>
                <w:rFonts w:eastAsia="Times New Roman"/>
                <w:szCs w:val="24"/>
              </w:rPr>
              <w:t>Diagramas de Casos de U</w:t>
            </w:r>
            <w:r w:rsidR="0096695D" w:rsidRPr="001B0F70">
              <w:rPr>
                <w:rFonts w:eastAsia="Times New Roman"/>
                <w:szCs w:val="24"/>
              </w:rPr>
              <w:t>so</w:t>
            </w:r>
          </w:p>
        </w:tc>
        <w:tc>
          <w:tcPr>
            <w:tcW w:w="4252" w:type="dxa"/>
            <w:tcBorders>
              <w:top w:val="single" w:sz="4" w:space="0" w:color="auto"/>
              <w:left w:val="single" w:sz="4" w:space="0" w:color="auto"/>
              <w:bottom w:val="single" w:sz="4" w:space="0" w:color="auto"/>
              <w:right w:val="single" w:sz="4" w:space="0" w:color="auto"/>
            </w:tcBorders>
          </w:tcPr>
          <w:p w:rsidR="0096695D" w:rsidRPr="001B0F70" w:rsidRDefault="0096695D" w:rsidP="00CF37A3">
            <w:pPr>
              <w:keepNext/>
              <w:rPr>
                <w:rFonts w:eastAsia="Times New Roman"/>
                <w:szCs w:val="24"/>
              </w:rPr>
            </w:pPr>
            <w:r w:rsidRPr="001B0F70">
              <w:rPr>
                <w:rFonts w:eastAsia="Times New Roman"/>
                <w:szCs w:val="24"/>
              </w:rPr>
              <w:t>5.2.1 deste documento</w:t>
            </w:r>
          </w:p>
        </w:tc>
      </w:tr>
      <w:tr w:rsidR="0096695D" w:rsidRPr="001B0F70" w:rsidTr="00262B29">
        <w:tc>
          <w:tcPr>
            <w:tcW w:w="4503" w:type="dxa"/>
            <w:tcBorders>
              <w:top w:val="single" w:sz="4" w:space="0" w:color="auto"/>
              <w:left w:val="single" w:sz="4" w:space="0" w:color="auto"/>
              <w:bottom w:val="single" w:sz="4" w:space="0" w:color="auto"/>
              <w:right w:val="single" w:sz="4" w:space="0" w:color="auto"/>
            </w:tcBorders>
          </w:tcPr>
          <w:p w:rsidR="0096695D" w:rsidRPr="001B0F70" w:rsidRDefault="002A4E79" w:rsidP="00CF37A3">
            <w:pPr>
              <w:rPr>
                <w:rFonts w:eastAsia="Times New Roman"/>
                <w:szCs w:val="24"/>
              </w:rPr>
            </w:pPr>
            <w:r>
              <w:rPr>
                <w:rFonts w:eastAsia="Times New Roman"/>
                <w:szCs w:val="24"/>
              </w:rPr>
              <w:t>Descrição de Casos de U</w:t>
            </w:r>
            <w:r w:rsidR="0096695D" w:rsidRPr="001B0F70">
              <w:rPr>
                <w:rFonts w:eastAsia="Times New Roman"/>
                <w:szCs w:val="24"/>
              </w:rPr>
              <w:t>so</w:t>
            </w:r>
          </w:p>
        </w:tc>
        <w:tc>
          <w:tcPr>
            <w:tcW w:w="4252" w:type="dxa"/>
            <w:tcBorders>
              <w:top w:val="single" w:sz="4" w:space="0" w:color="auto"/>
              <w:left w:val="single" w:sz="4" w:space="0" w:color="auto"/>
              <w:bottom w:val="single" w:sz="4" w:space="0" w:color="auto"/>
              <w:right w:val="single" w:sz="4" w:space="0" w:color="auto"/>
            </w:tcBorders>
          </w:tcPr>
          <w:p w:rsidR="0096695D" w:rsidRPr="001B0F70" w:rsidRDefault="002A4E79" w:rsidP="00CF37A3">
            <w:pPr>
              <w:keepNext/>
              <w:rPr>
                <w:rFonts w:eastAsia="Times New Roman"/>
                <w:szCs w:val="24"/>
              </w:rPr>
            </w:pPr>
            <w:r>
              <w:rPr>
                <w:rFonts w:eastAsia="Times New Roman"/>
                <w:szCs w:val="24"/>
              </w:rPr>
              <w:t xml:space="preserve">Apêndice F </w:t>
            </w:r>
            <w:r w:rsidR="00262B29">
              <w:rPr>
                <w:rFonts w:eastAsia="Times New Roman"/>
                <w:szCs w:val="24"/>
              </w:rPr>
              <w:t>anexado à este</w:t>
            </w:r>
            <w:r>
              <w:rPr>
                <w:rFonts w:eastAsia="Times New Roman"/>
                <w:szCs w:val="24"/>
              </w:rPr>
              <w:t xml:space="preserve"> documento</w:t>
            </w:r>
            <w:r w:rsidR="00262B29">
              <w:rPr>
                <w:rFonts w:eastAsia="Times New Roman"/>
                <w:szCs w:val="24"/>
              </w:rPr>
              <w:t>.</w:t>
            </w:r>
          </w:p>
        </w:tc>
      </w:tr>
    </w:tbl>
    <w:p w:rsidR="0096695D" w:rsidRPr="002A4E79" w:rsidRDefault="002A4E79" w:rsidP="002A4E79">
      <w:pPr>
        <w:pStyle w:val="Legenda"/>
        <w:spacing w:after="0"/>
        <w:jc w:val="both"/>
        <w:rPr>
          <w:color w:val="auto"/>
        </w:rPr>
      </w:pPr>
      <w:bookmarkStart w:id="279" w:name="_Toc523855430"/>
      <w:r>
        <w:rPr>
          <w:color w:val="auto"/>
        </w:rPr>
        <w:t>Quadro</w:t>
      </w:r>
      <w:r w:rsidRPr="002A4E79">
        <w:rPr>
          <w:color w:val="auto"/>
        </w:rPr>
        <w:t xml:space="preserve"> </w:t>
      </w:r>
      <w:r w:rsidRPr="002A4E79">
        <w:rPr>
          <w:color w:val="auto"/>
        </w:rPr>
        <w:fldChar w:fldCharType="begin"/>
      </w:r>
      <w:r w:rsidRPr="002A4E79">
        <w:rPr>
          <w:color w:val="auto"/>
        </w:rPr>
        <w:instrText xml:space="preserve"> SEQ Tabela \* ARABIC </w:instrText>
      </w:r>
      <w:r w:rsidRPr="002A4E79">
        <w:rPr>
          <w:color w:val="auto"/>
        </w:rPr>
        <w:fldChar w:fldCharType="separate"/>
      </w:r>
      <w:r w:rsidR="00755432">
        <w:rPr>
          <w:noProof/>
          <w:color w:val="auto"/>
        </w:rPr>
        <w:t>7</w:t>
      </w:r>
      <w:r w:rsidRPr="002A4E79">
        <w:rPr>
          <w:color w:val="auto"/>
        </w:rPr>
        <w:fldChar w:fldCharType="end"/>
      </w:r>
      <w:r w:rsidRPr="002A4E79">
        <w:rPr>
          <w:color w:val="auto"/>
        </w:rPr>
        <w:t>-Documentos relevantes para os testes do sistema EzMart</w:t>
      </w:r>
      <w:bookmarkEnd w:id="279"/>
    </w:p>
    <w:p w:rsidR="002A4E79" w:rsidRDefault="002A4E79" w:rsidP="002A4E79">
      <w:pPr>
        <w:pStyle w:val="Legenda"/>
        <w:spacing w:after="0" w:line="360" w:lineRule="auto"/>
        <w:jc w:val="both"/>
        <w:rPr>
          <w:color w:val="auto"/>
        </w:rPr>
      </w:pPr>
      <w:r w:rsidRPr="002A4E79">
        <w:rPr>
          <w:color w:val="auto"/>
        </w:rPr>
        <w:t>Fonte: Equipe (2018)</w:t>
      </w:r>
    </w:p>
    <w:p w:rsidR="002A4E79" w:rsidRPr="002A4E79" w:rsidRDefault="002A4E79" w:rsidP="002A4E79">
      <w:pPr>
        <w:jc w:val="both"/>
      </w:pPr>
    </w:p>
    <w:p w:rsidR="00222534" w:rsidRPr="00477CE3" w:rsidRDefault="006F40B9" w:rsidP="00477CE3">
      <w:pPr>
        <w:pStyle w:val="Ttulo3"/>
        <w:spacing w:before="240" w:after="240"/>
        <w:jc w:val="both"/>
        <w:rPr>
          <w:rFonts w:ascii="Times New Roman" w:hAnsi="Times New Roman"/>
          <w:color w:val="auto"/>
          <w:szCs w:val="24"/>
          <w:lang w:eastAsia="pt-BR"/>
        </w:rPr>
      </w:pPr>
      <w:bookmarkStart w:id="280" w:name="_Toc495240232"/>
      <w:bookmarkStart w:id="281" w:name="_Toc510878485"/>
      <w:bookmarkStart w:id="282" w:name="_Toc523855503"/>
      <w:r w:rsidRPr="001B0F70">
        <w:rPr>
          <w:rFonts w:ascii="Times New Roman" w:hAnsi="Times New Roman"/>
          <w:color w:val="auto"/>
          <w:szCs w:val="24"/>
          <w:lang w:eastAsia="pt-BR"/>
        </w:rPr>
        <w:t>7.2.2 Ambiente para a Realização dos Testes</w:t>
      </w:r>
      <w:bookmarkEnd w:id="280"/>
      <w:bookmarkEnd w:id="281"/>
      <w:bookmarkEnd w:id="282"/>
    </w:p>
    <w:p w:rsidR="006F40B9" w:rsidRDefault="00755432" w:rsidP="006F40B9">
      <w:pPr>
        <w:jc w:val="both"/>
        <w:rPr>
          <w:rFonts w:eastAsia="Times New Roman"/>
          <w:szCs w:val="24"/>
          <w:lang w:eastAsia="pt-BR"/>
        </w:rPr>
      </w:pPr>
      <w:r>
        <w:rPr>
          <w:rFonts w:eastAsia="Times New Roman"/>
          <w:szCs w:val="24"/>
          <w:lang w:eastAsia="pt-BR"/>
        </w:rPr>
        <w:t>O Quadro 8</w:t>
      </w:r>
      <w:r w:rsidR="002A4E79">
        <w:rPr>
          <w:rFonts w:eastAsia="Times New Roman"/>
          <w:szCs w:val="24"/>
          <w:lang w:eastAsia="pt-BR"/>
        </w:rPr>
        <w:t xml:space="preserve"> explicita os equipamentos utilizados nos testes do sistema EzMart.</w:t>
      </w:r>
    </w:p>
    <w:tbl>
      <w:tblPr>
        <w:tblW w:w="887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3"/>
        <w:gridCol w:w="3402"/>
        <w:gridCol w:w="3685"/>
      </w:tblGrid>
      <w:tr w:rsidR="00262B29" w:rsidRPr="005A4187" w:rsidTr="00262B29">
        <w:tc>
          <w:tcPr>
            <w:tcW w:w="1783" w:type="dxa"/>
            <w:tcBorders>
              <w:top w:val="single" w:sz="4" w:space="0" w:color="000000"/>
              <w:left w:val="single" w:sz="4" w:space="0" w:color="000000"/>
              <w:bottom w:val="single" w:sz="4" w:space="0" w:color="000000"/>
              <w:right w:val="single" w:sz="4" w:space="0" w:color="000000"/>
            </w:tcBorders>
            <w:shd w:val="clear" w:color="auto" w:fill="00FFFF"/>
          </w:tcPr>
          <w:p w:rsidR="00262B29" w:rsidRPr="00262B29" w:rsidRDefault="00262B29" w:rsidP="00CF37A3">
            <w:pPr>
              <w:jc w:val="center"/>
              <w:rPr>
                <w:rFonts w:eastAsia="Times New Roman"/>
                <w:szCs w:val="24"/>
              </w:rPr>
            </w:pPr>
            <w:r>
              <w:rPr>
                <w:rFonts w:eastAsia="Times New Roman"/>
                <w:szCs w:val="24"/>
              </w:rPr>
              <w:t>Equipamento</w:t>
            </w:r>
          </w:p>
        </w:tc>
        <w:tc>
          <w:tcPr>
            <w:tcW w:w="3402" w:type="dxa"/>
            <w:tcBorders>
              <w:top w:val="single" w:sz="4" w:space="0" w:color="000000"/>
              <w:left w:val="single" w:sz="4" w:space="0" w:color="000000"/>
              <w:bottom w:val="single" w:sz="4" w:space="0" w:color="000000"/>
              <w:right w:val="single" w:sz="4" w:space="0" w:color="000000"/>
            </w:tcBorders>
            <w:shd w:val="clear" w:color="auto" w:fill="00FFFF"/>
          </w:tcPr>
          <w:p w:rsidR="00262B29" w:rsidRDefault="00262B29" w:rsidP="00CF37A3">
            <w:pPr>
              <w:jc w:val="center"/>
              <w:rPr>
                <w:rFonts w:eastAsia="Times New Roman"/>
                <w:szCs w:val="24"/>
              </w:rPr>
            </w:pPr>
            <w:r>
              <w:rPr>
                <w:rFonts w:eastAsia="Times New Roman"/>
                <w:szCs w:val="24"/>
              </w:rPr>
              <w:t>Marca/Modelo/Configuração</w:t>
            </w:r>
          </w:p>
        </w:tc>
        <w:tc>
          <w:tcPr>
            <w:tcW w:w="3685" w:type="dxa"/>
            <w:tcBorders>
              <w:top w:val="single" w:sz="4" w:space="0" w:color="000000"/>
              <w:left w:val="single" w:sz="4" w:space="0" w:color="000000"/>
              <w:bottom w:val="single" w:sz="4" w:space="0" w:color="000000"/>
              <w:right w:val="single" w:sz="4" w:space="0" w:color="000000"/>
            </w:tcBorders>
            <w:shd w:val="clear" w:color="auto" w:fill="00FFFF"/>
          </w:tcPr>
          <w:p w:rsidR="00262B29" w:rsidRDefault="00262B29" w:rsidP="00CF37A3">
            <w:pPr>
              <w:jc w:val="center"/>
              <w:rPr>
                <w:rFonts w:eastAsia="Times New Roman"/>
                <w:szCs w:val="24"/>
              </w:rPr>
            </w:pPr>
            <w:r>
              <w:rPr>
                <w:rFonts w:eastAsia="Times New Roman"/>
                <w:szCs w:val="24"/>
              </w:rPr>
              <w:t>Finalidade</w:t>
            </w:r>
          </w:p>
        </w:tc>
      </w:tr>
      <w:tr w:rsidR="00262B29" w:rsidRPr="005A4187" w:rsidTr="00262B29">
        <w:tc>
          <w:tcPr>
            <w:tcW w:w="178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62B29" w:rsidRPr="00BE3BDA" w:rsidRDefault="00262B29" w:rsidP="00262B29">
            <w:pPr>
              <w:rPr>
                <w:rFonts w:eastAsia="Times New Roman"/>
                <w:szCs w:val="24"/>
              </w:rPr>
            </w:pPr>
            <w:r>
              <w:rPr>
                <w:rFonts w:eastAsia="Times New Roman"/>
                <w:i/>
                <w:szCs w:val="24"/>
              </w:rPr>
              <w:t xml:space="preserve">Notebook </w:t>
            </w:r>
          </w:p>
        </w:tc>
        <w:tc>
          <w:tcPr>
            <w:tcW w:w="340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62B29" w:rsidRDefault="00262B29" w:rsidP="00262B29">
            <w:pPr>
              <w:rPr>
                <w:rFonts w:eastAsia="Times New Roman"/>
                <w:szCs w:val="24"/>
              </w:rPr>
            </w:pPr>
            <w:r>
              <w:rPr>
                <w:rFonts w:eastAsia="Times New Roman"/>
                <w:szCs w:val="24"/>
              </w:rPr>
              <w:t xml:space="preserve">Asus </w:t>
            </w:r>
            <w:r w:rsidRPr="001B0F70">
              <w:rPr>
                <w:rFonts w:eastAsia="Times New Roman"/>
                <w:szCs w:val="24"/>
              </w:rPr>
              <w:t>Processador Core™ I5 – 5 geração com 8 GB de RAM e 1 TB de HD</w:t>
            </w:r>
            <w:r>
              <w:rPr>
                <w:rFonts w:eastAsia="Times New Roman"/>
                <w:szCs w:val="24"/>
              </w:rPr>
              <w:t xml:space="preserve"> </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62B29" w:rsidRDefault="00262B29" w:rsidP="00262B29">
            <w:pPr>
              <w:rPr>
                <w:rFonts w:eastAsia="Times New Roman"/>
                <w:szCs w:val="24"/>
              </w:rPr>
            </w:pPr>
            <w:r w:rsidRPr="001B0F70">
              <w:rPr>
                <w:rFonts w:eastAsia="Times New Roman"/>
                <w:szCs w:val="24"/>
              </w:rPr>
              <w:t xml:space="preserve">Executar a aplicação </w:t>
            </w:r>
            <w:r>
              <w:rPr>
                <w:rFonts w:eastAsia="Times New Roman"/>
                <w:szCs w:val="24"/>
              </w:rPr>
              <w:t>EzMart</w:t>
            </w:r>
          </w:p>
        </w:tc>
      </w:tr>
      <w:tr w:rsidR="00262B29" w:rsidRPr="005A4187" w:rsidTr="00262B29">
        <w:trPr>
          <w:trHeight w:val="837"/>
        </w:trPr>
        <w:tc>
          <w:tcPr>
            <w:tcW w:w="178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62B29" w:rsidRPr="00C47DA8" w:rsidRDefault="00262B29" w:rsidP="00946DCB">
            <w:pPr>
              <w:rPr>
                <w:rFonts w:eastAsia="Times New Roman"/>
                <w:szCs w:val="24"/>
              </w:rPr>
            </w:pPr>
            <w:r>
              <w:rPr>
                <w:rFonts w:eastAsia="Times New Roman"/>
                <w:i/>
                <w:szCs w:val="24"/>
              </w:rPr>
              <w:t xml:space="preserve">Desktop </w:t>
            </w:r>
            <w:r>
              <w:rPr>
                <w:rFonts w:eastAsia="Times New Roman"/>
                <w:szCs w:val="24"/>
              </w:rPr>
              <w:t>Asus</w:t>
            </w:r>
          </w:p>
        </w:tc>
        <w:tc>
          <w:tcPr>
            <w:tcW w:w="340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62B29" w:rsidRDefault="00262B29" w:rsidP="00262B29">
            <w:pPr>
              <w:rPr>
                <w:rFonts w:eastAsia="Times New Roman"/>
                <w:szCs w:val="24"/>
              </w:rPr>
            </w:pPr>
            <w:r>
              <w:rPr>
                <w:rFonts w:eastAsia="Times New Roman"/>
                <w:szCs w:val="24"/>
              </w:rPr>
              <w:t xml:space="preserve">Asus </w:t>
            </w:r>
            <w:r w:rsidRPr="001B0F70">
              <w:rPr>
                <w:rFonts w:eastAsia="Times New Roman"/>
                <w:szCs w:val="24"/>
              </w:rPr>
              <w:t xml:space="preserve">Processador </w:t>
            </w:r>
            <w:r>
              <w:rPr>
                <w:rFonts w:eastAsia="Times New Roman"/>
                <w:szCs w:val="24"/>
              </w:rPr>
              <w:t>AMD Phenon IIx4 com 12</w:t>
            </w:r>
            <w:r w:rsidRPr="001B0F70">
              <w:rPr>
                <w:rFonts w:eastAsia="Times New Roman"/>
                <w:szCs w:val="24"/>
              </w:rPr>
              <w:t xml:space="preserve"> GB de RAM</w:t>
            </w:r>
            <w:r>
              <w:rPr>
                <w:rFonts w:eastAsia="Times New Roman"/>
                <w:szCs w:val="24"/>
              </w:rPr>
              <w:t xml:space="preserve"> e 500</w:t>
            </w:r>
            <w:r w:rsidRPr="001B0F70">
              <w:rPr>
                <w:rFonts w:eastAsia="Times New Roman"/>
                <w:szCs w:val="24"/>
              </w:rPr>
              <w:t xml:space="preserve"> TB de HD</w:t>
            </w:r>
            <w:r>
              <w:rPr>
                <w:rFonts w:eastAsia="Times New Roman"/>
                <w:szCs w:val="24"/>
              </w:rPr>
              <w:t xml:space="preserve"> </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62B29" w:rsidRDefault="00262B29" w:rsidP="00262B29">
            <w:pPr>
              <w:rPr>
                <w:rFonts w:eastAsia="Times New Roman"/>
                <w:szCs w:val="24"/>
              </w:rPr>
            </w:pPr>
            <w:r w:rsidRPr="001B0F70">
              <w:rPr>
                <w:rFonts w:eastAsia="Times New Roman"/>
                <w:szCs w:val="24"/>
              </w:rPr>
              <w:t xml:space="preserve">Executar a aplicação </w:t>
            </w:r>
            <w:r>
              <w:rPr>
                <w:rFonts w:eastAsia="Times New Roman"/>
                <w:szCs w:val="24"/>
              </w:rPr>
              <w:t>EzMart</w:t>
            </w:r>
          </w:p>
        </w:tc>
      </w:tr>
    </w:tbl>
    <w:p w:rsidR="002A4E79" w:rsidRPr="00262B29" w:rsidRDefault="00D457E6" w:rsidP="00262B29">
      <w:pPr>
        <w:pStyle w:val="Legenda"/>
        <w:spacing w:after="0"/>
        <w:jc w:val="both"/>
        <w:rPr>
          <w:color w:val="auto"/>
        </w:rPr>
      </w:pPr>
      <w:bookmarkStart w:id="283" w:name="_Toc523855431"/>
      <w:r>
        <w:rPr>
          <w:color w:val="auto"/>
        </w:rPr>
        <w:t>Quadro</w:t>
      </w:r>
      <w:r w:rsidR="00262B29" w:rsidRPr="00262B29">
        <w:rPr>
          <w:color w:val="auto"/>
        </w:rPr>
        <w:t xml:space="preserve"> </w:t>
      </w:r>
      <w:r w:rsidR="00262B29" w:rsidRPr="00262B29">
        <w:rPr>
          <w:color w:val="auto"/>
        </w:rPr>
        <w:fldChar w:fldCharType="begin"/>
      </w:r>
      <w:r w:rsidR="00262B29" w:rsidRPr="00262B29">
        <w:rPr>
          <w:color w:val="auto"/>
        </w:rPr>
        <w:instrText xml:space="preserve"> SEQ Tabela \* ARABIC </w:instrText>
      </w:r>
      <w:r w:rsidR="00262B29" w:rsidRPr="00262B29">
        <w:rPr>
          <w:color w:val="auto"/>
        </w:rPr>
        <w:fldChar w:fldCharType="separate"/>
      </w:r>
      <w:r w:rsidR="00755432">
        <w:rPr>
          <w:noProof/>
          <w:color w:val="auto"/>
        </w:rPr>
        <w:t>8</w:t>
      </w:r>
      <w:r w:rsidR="00262B29" w:rsidRPr="00262B29">
        <w:rPr>
          <w:color w:val="auto"/>
        </w:rPr>
        <w:fldChar w:fldCharType="end"/>
      </w:r>
      <w:r w:rsidR="00262B29" w:rsidRPr="00262B29">
        <w:rPr>
          <w:color w:val="auto"/>
        </w:rPr>
        <w:t>- Equipamentos utilizados nos testes do sistema EzMart</w:t>
      </w:r>
      <w:bookmarkEnd w:id="283"/>
    </w:p>
    <w:p w:rsidR="00CF37A3" w:rsidRDefault="00262B29" w:rsidP="00CF37A3">
      <w:pPr>
        <w:pStyle w:val="Legenda"/>
        <w:spacing w:after="0" w:line="360" w:lineRule="auto"/>
        <w:jc w:val="both"/>
        <w:rPr>
          <w:color w:val="auto"/>
        </w:rPr>
      </w:pPr>
      <w:r w:rsidRPr="00262B29">
        <w:rPr>
          <w:color w:val="auto"/>
        </w:rPr>
        <w:t>Fonte: Equipe (2018)</w:t>
      </w:r>
    </w:p>
    <w:p w:rsidR="00CF37A3" w:rsidRDefault="00CF37A3" w:rsidP="00CF37A3"/>
    <w:p w:rsidR="00CF37A3" w:rsidRDefault="00CF37A3" w:rsidP="00CF37A3"/>
    <w:p w:rsidR="00CF37A3" w:rsidRDefault="00CF37A3" w:rsidP="00CF37A3"/>
    <w:p w:rsidR="00CF37A3" w:rsidRDefault="00CF37A3" w:rsidP="00CF37A3"/>
    <w:p w:rsidR="00CF37A3" w:rsidRDefault="00CF37A3" w:rsidP="00CF37A3"/>
    <w:p w:rsidR="00CF37A3" w:rsidRDefault="00CF37A3" w:rsidP="00CF37A3"/>
    <w:p w:rsidR="00CF37A3" w:rsidRPr="00CF37A3" w:rsidRDefault="00CF37A3" w:rsidP="00CF37A3"/>
    <w:p w:rsidR="002A4E79" w:rsidRDefault="00755432" w:rsidP="00262B29">
      <w:pPr>
        <w:jc w:val="both"/>
        <w:rPr>
          <w:rFonts w:eastAsia="Times New Roman"/>
          <w:szCs w:val="24"/>
          <w:lang w:eastAsia="pt-BR"/>
        </w:rPr>
      </w:pPr>
      <w:r>
        <w:rPr>
          <w:rFonts w:eastAsia="Times New Roman"/>
          <w:szCs w:val="24"/>
          <w:lang w:eastAsia="pt-BR"/>
        </w:rPr>
        <w:lastRenderedPageBreak/>
        <w:t>O Quadro 9</w:t>
      </w:r>
      <w:r w:rsidR="002A4E79">
        <w:rPr>
          <w:rFonts w:eastAsia="Times New Roman"/>
          <w:szCs w:val="24"/>
          <w:lang w:eastAsia="pt-BR"/>
        </w:rPr>
        <w:t xml:space="preserve"> explicita os recursos de </w:t>
      </w:r>
      <w:r w:rsidR="002A4E79">
        <w:rPr>
          <w:rFonts w:eastAsia="Times New Roman"/>
          <w:i/>
          <w:szCs w:val="24"/>
          <w:lang w:eastAsia="pt-BR"/>
        </w:rPr>
        <w:t xml:space="preserve">software </w:t>
      </w:r>
      <w:r w:rsidR="002A4E79">
        <w:rPr>
          <w:rFonts w:eastAsia="Times New Roman"/>
          <w:szCs w:val="24"/>
          <w:lang w:eastAsia="pt-BR"/>
        </w:rPr>
        <w:t>utilizados nos testes do sistema EzMart.</w:t>
      </w:r>
    </w:p>
    <w:tbl>
      <w:tblPr>
        <w:tblStyle w:val="Tabelacomgrade"/>
        <w:tblW w:w="0" w:type="auto"/>
        <w:tblLook w:val="04A0" w:firstRow="1" w:lastRow="0" w:firstColumn="1" w:lastColumn="0" w:noHBand="0" w:noVBand="1"/>
      </w:tblPr>
      <w:tblGrid>
        <w:gridCol w:w="2376"/>
        <w:gridCol w:w="2694"/>
        <w:gridCol w:w="3685"/>
      </w:tblGrid>
      <w:tr w:rsidR="002A4E79" w:rsidTr="00262B29">
        <w:tc>
          <w:tcPr>
            <w:tcW w:w="2376" w:type="dxa"/>
            <w:shd w:val="clear" w:color="auto" w:fill="00FFFF"/>
          </w:tcPr>
          <w:p w:rsidR="002A4E79" w:rsidRPr="00092631" w:rsidRDefault="002A4E79" w:rsidP="00946DCB">
            <w:pPr>
              <w:jc w:val="center"/>
              <w:rPr>
                <w:rFonts w:eastAsia="Times New Roman"/>
                <w:color w:val="000000" w:themeColor="text1"/>
                <w:szCs w:val="24"/>
              </w:rPr>
            </w:pPr>
            <w:r w:rsidRPr="00092631">
              <w:rPr>
                <w:rFonts w:eastAsia="Times New Roman"/>
                <w:color w:val="000000" w:themeColor="text1"/>
                <w:szCs w:val="24"/>
              </w:rPr>
              <w:t>Software/Versão</w:t>
            </w:r>
          </w:p>
        </w:tc>
        <w:tc>
          <w:tcPr>
            <w:tcW w:w="2694" w:type="dxa"/>
            <w:shd w:val="clear" w:color="auto" w:fill="00FFFF"/>
          </w:tcPr>
          <w:p w:rsidR="002A4E79" w:rsidRPr="00092631" w:rsidRDefault="002A4E79" w:rsidP="00946DCB">
            <w:pPr>
              <w:jc w:val="center"/>
              <w:rPr>
                <w:rFonts w:eastAsia="Times New Roman"/>
                <w:color w:val="000000" w:themeColor="text1"/>
                <w:szCs w:val="24"/>
              </w:rPr>
            </w:pPr>
            <w:r w:rsidRPr="00092631">
              <w:rPr>
                <w:rFonts w:eastAsia="Times New Roman"/>
                <w:color w:val="000000" w:themeColor="text1"/>
                <w:szCs w:val="24"/>
              </w:rPr>
              <w:t>Fabricante</w:t>
            </w:r>
          </w:p>
        </w:tc>
        <w:tc>
          <w:tcPr>
            <w:tcW w:w="3685" w:type="dxa"/>
            <w:shd w:val="clear" w:color="auto" w:fill="00FFFF"/>
          </w:tcPr>
          <w:p w:rsidR="002A4E79" w:rsidRPr="00092631" w:rsidRDefault="002A4E79" w:rsidP="00946DCB">
            <w:pPr>
              <w:jc w:val="center"/>
              <w:rPr>
                <w:rFonts w:eastAsia="Times New Roman"/>
                <w:color w:val="000000" w:themeColor="text1"/>
                <w:szCs w:val="24"/>
              </w:rPr>
            </w:pPr>
            <w:r w:rsidRPr="00092631">
              <w:rPr>
                <w:rFonts w:eastAsia="Times New Roman"/>
                <w:color w:val="000000" w:themeColor="text1"/>
                <w:szCs w:val="24"/>
              </w:rPr>
              <w:t>Finalidade</w:t>
            </w:r>
          </w:p>
        </w:tc>
      </w:tr>
      <w:tr w:rsidR="002A4E79" w:rsidTr="00262B29">
        <w:tc>
          <w:tcPr>
            <w:tcW w:w="2376" w:type="dxa"/>
          </w:tcPr>
          <w:p w:rsidR="002A4E79" w:rsidRPr="00092631" w:rsidRDefault="002A4E79" w:rsidP="00CF37A3">
            <w:pPr>
              <w:rPr>
                <w:rFonts w:eastAsia="Times New Roman"/>
                <w:color w:val="000000" w:themeColor="text1"/>
                <w:szCs w:val="24"/>
              </w:rPr>
            </w:pPr>
            <w:r>
              <w:rPr>
                <w:rFonts w:eastAsia="Times New Roman"/>
                <w:szCs w:val="24"/>
              </w:rPr>
              <w:t>Apache Tomcat V</w:t>
            </w:r>
            <w:r w:rsidRPr="001B0F70">
              <w:rPr>
                <w:rFonts w:eastAsia="Times New Roman"/>
                <w:szCs w:val="24"/>
              </w:rPr>
              <w:t xml:space="preserve"> 8</w:t>
            </w:r>
            <w:r>
              <w:rPr>
                <w:rFonts w:eastAsia="Times New Roman"/>
                <w:szCs w:val="24"/>
              </w:rPr>
              <w:t>.0</w:t>
            </w:r>
          </w:p>
        </w:tc>
        <w:tc>
          <w:tcPr>
            <w:tcW w:w="2694" w:type="dxa"/>
          </w:tcPr>
          <w:p w:rsidR="002A4E79" w:rsidRPr="00092631" w:rsidRDefault="002A4E79" w:rsidP="00CF37A3">
            <w:pPr>
              <w:rPr>
                <w:rFonts w:eastAsia="Times New Roman"/>
                <w:color w:val="000000" w:themeColor="text1"/>
                <w:szCs w:val="24"/>
              </w:rPr>
            </w:pPr>
            <w:r w:rsidRPr="001B0F70">
              <w:rPr>
                <w:rFonts w:eastAsia="Times New Roman"/>
                <w:i/>
                <w:szCs w:val="24"/>
              </w:rPr>
              <w:t>Apache Software Foundation</w:t>
            </w:r>
          </w:p>
        </w:tc>
        <w:tc>
          <w:tcPr>
            <w:tcW w:w="3685" w:type="dxa"/>
          </w:tcPr>
          <w:p w:rsidR="002A4E79" w:rsidRPr="00092631" w:rsidRDefault="002A4E79" w:rsidP="00CF37A3">
            <w:pPr>
              <w:rPr>
                <w:rFonts w:eastAsia="Times New Roman"/>
                <w:color w:val="000000" w:themeColor="text1"/>
                <w:szCs w:val="24"/>
              </w:rPr>
            </w:pPr>
            <w:r w:rsidRPr="001B0F70">
              <w:rPr>
                <w:rFonts w:eastAsia="Times New Roman"/>
                <w:szCs w:val="24"/>
              </w:rPr>
              <w:t xml:space="preserve">Executar o </w:t>
            </w:r>
            <w:r w:rsidRPr="001B0F70">
              <w:rPr>
                <w:rFonts w:eastAsia="Times New Roman"/>
                <w:i/>
                <w:szCs w:val="24"/>
              </w:rPr>
              <w:t>container web</w:t>
            </w:r>
            <w:r w:rsidRPr="001B0F70">
              <w:rPr>
                <w:rFonts w:eastAsia="Times New Roman"/>
                <w:szCs w:val="24"/>
              </w:rPr>
              <w:t xml:space="preserve"> da aplicação.</w:t>
            </w:r>
          </w:p>
        </w:tc>
      </w:tr>
      <w:tr w:rsidR="002A4E79" w:rsidTr="00262B29">
        <w:tc>
          <w:tcPr>
            <w:tcW w:w="2376" w:type="dxa"/>
          </w:tcPr>
          <w:p w:rsidR="002A4E79" w:rsidRPr="00092631" w:rsidRDefault="002A4E79" w:rsidP="00CF37A3">
            <w:pPr>
              <w:rPr>
                <w:rFonts w:eastAsia="Times New Roman"/>
                <w:color w:val="000000" w:themeColor="text1"/>
                <w:szCs w:val="24"/>
              </w:rPr>
            </w:pPr>
            <w:r w:rsidRPr="00092631">
              <w:rPr>
                <w:rFonts w:eastAsia="Times New Roman"/>
                <w:color w:val="000000" w:themeColor="text1"/>
                <w:szCs w:val="24"/>
              </w:rPr>
              <w:t xml:space="preserve">NetBeans </w:t>
            </w:r>
            <w:r>
              <w:rPr>
                <w:rFonts w:eastAsia="Times New Roman"/>
                <w:color w:val="000000" w:themeColor="text1"/>
                <w:szCs w:val="24"/>
              </w:rPr>
              <w:t xml:space="preserve">V </w:t>
            </w:r>
            <w:r w:rsidRPr="00092631">
              <w:rPr>
                <w:rFonts w:eastAsia="Times New Roman"/>
                <w:color w:val="000000" w:themeColor="text1"/>
                <w:szCs w:val="24"/>
              </w:rPr>
              <w:t>8.1</w:t>
            </w:r>
          </w:p>
        </w:tc>
        <w:tc>
          <w:tcPr>
            <w:tcW w:w="2694" w:type="dxa"/>
          </w:tcPr>
          <w:p w:rsidR="002A4E79" w:rsidRPr="00CF37A3" w:rsidRDefault="002A4E79" w:rsidP="00CF37A3">
            <w:pPr>
              <w:rPr>
                <w:rFonts w:eastAsia="Times New Roman"/>
                <w:i/>
                <w:color w:val="000000" w:themeColor="text1"/>
                <w:szCs w:val="24"/>
              </w:rPr>
            </w:pPr>
            <w:r w:rsidRPr="00CF37A3">
              <w:rPr>
                <w:rFonts w:eastAsia="Times New Roman"/>
                <w:i/>
                <w:color w:val="000000" w:themeColor="text1"/>
                <w:szCs w:val="24"/>
              </w:rPr>
              <w:t>Oracle</w:t>
            </w:r>
          </w:p>
        </w:tc>
        <w:tc>
          <w:tcPr>
            <w:tcW w:w="3685" w:type="dxa"/>
          </w:tcPr>
          <w:p w:rsidR="002A4E79" w:rsidRPr="00092631" w:rsidRDefault="002A4E79" w:rsidP="00CF37A3">
            <w:pPr>
              <w:rPr>
                <w:rFonts w:eastAsia="Times New Roman"/>
                <w:color w:val="000000" w:themeColor="text1"/>
                <w:szCs w:val="24"/>
              </w:rPr>
            </w:pPr>
            <w:r w:rsidRPr="00092631">
              <w:rPr>
                <w:rFonts w:eastAsia="Times New Roman"/>
                <w:color w:val="000000" w:themeColor="text1"/>
                <w:szCs w:val="24"/>
              </w:rPr>
              <w:t>Gerenciador de serviços</w:t>
            </w:r>
          </w:p>
        </w:tc>
      </w:tr>
      <w:tr w:rsidR="002A4E79" w:rsidTr="00262B29">
        <w:tc>
          <w:tcPr>
            <w:tcW w:w="2376" w:type="dxa"/>
          </w:tcPr>
          <w:p w:rsidR="002A4E79" w:rsidRPr="00092631" w:rsidRDefault="002A4E79" w:rsidP="00CF37A3">
            <w:pPr>
              <w:rPr>
                <w:rFonts w:eastAsia="Times New Roman"/>
                <w:color w:val="000000" w:themeColor="text1"/>
                <w:szCs w:val="24"/>
              </w:rPr>
            </w:pPr>
            <w:r>
              <w:rPr>
                <w:rFonts w:eastAsia="Times New Roman"/>
                <w:color w:val="000000" w:themeColor="text1"/>
                <w:szCs w:val="24"/>
              </w:rPr>
              <w:t>Windows V 7.0</w:t>
            </w:r>
          </w:p>
        </w:tc>
        <w:tc>
          <w:tcPr>
            <w:tcW w:w="2694" w:type="dxa"/>
          </w:tcPr>
          <w:p w:rsidR="002A4E79" w:rsidRPr="00CF37A3" w:rsidRDefault="002A4E79" w:rsidP="00CF37A3">
            <w:pPr>
              <w:rPr>
                <w:rFonts w:eastAsia="Times New Roman"/>
                <w:i/>
                <w:color w:val="000000" w:themeColor="text1"/>
                <w:szCs w:val="24"/>
              </w:rPr>
            </w:pPr>
            <w:r w:rsidRPr="00CF37A3">
              <w:rPr>
                <w:rFonts w:eastAsia="Times New Roman"/>
                <w:i/>
                <w:color w:val="000000" w:themeColor="text1"/>
                <w:szCs w:val="24"/>
              </w:rPr>
              <w:t>Microsoft</w:t>
            </w:r>
          </w:p>
        </w:tc>
        <w:tc>
          <w:tcPr>
            <w:tcW w:w="3685" w:type="dxa"/>
          </w:tcPr>
          <w:p w:rsidR="002A4E79" w:rsidRPr="00092631" w:rsidRDefault="002A4E79" w:rsidP="00CF37A3">
            <w:pPr>
              <w:rPr>
                <w:rFonts w:eastAsia="Times New Roman"/>
                <w:color w:val="000000" w:themeColor="text1"/>
                <w:szCs w:val="24"/>
              </w:rPr>
            </w:pPr>
            <w:r w:rsidRPr="00092631">
              <w:rPr>
                <w:rFonts w:eastAsia="Times New Roman"/>
                <w:color w:val="000000" w:themeColor="text1"/>
                <w:szCs w:val="24"/>
              </w:rPr>
              <w:t>Plataforma de Sistema Operacional.</w:t>
            </w:r>
          </w:p>
        </w:tc>
      </w:tr>
      <w:tr w:rsidR="002A4E79" w:rsidTr="00262B29">
        <w:tc>
          <w:tcPr>
            <w:tcW w:w="2376" w:type="dxa"/>
          </w:tcPr>
          <w:p w:rsidR="002A4E79" w:rsidRPr="00092631" w:rsidRDefault="002A4E79" w:rsidP="00CF37A3">
            <w:pPr>
              <w:pStyle w:val="Default"/>
              <w:rPr>
                <w:rFonts w:eastAsia="Times New Roman"/>
                <w:color w:val="000000" w:themeColor="text1"/>
              </w:rPr>
            </w:pPr>
            <w:r w:rsidRPr="00092631">
              <w:rPr>
                <w:rFonts w:eastAsia="Times New Roman"/>
                <w:color w:val="000000" w:themeColor="text1"/>
              </w:rPr>
              <w:t xml:space="preserve">PostgreSQL </w:t>
            </w:r>
            <w:r>
              <w:rPr>
                <w:rFonts w:eastAsia="Times New Roman"/>
                <w:color w:val="000000" w:themeColor="text1"/>
              </w:rPr>
              <w:t xml:space="preserve"> V</w:t>
            </w:r>
            <w:r w:rsidR="00185066">
              <w:rPr>
                <w:rFonts w:eastAsia="Times New Roman"/>
                <w:color w:val="000000" w:themeColor="text1"/>
              </w:rPr>
              <w:t xml:space="preserve"> </w:t>
            </w:r>
            <w:r>
              <w:rPr>
                <w:rFonts w:eastAsia="Times New Roman"/>
                <w:color w:val="000000" w:themeColor="text1"/>
              </w:rPr>
              <w:t>9.4</w:t>
            </w:r>
          </w:p>
        </w:tc>
        <w:tc>
          <w:tcPr>
            <w:tcW w:w="2694" w:type="dxa"/>
          </w:tcPr>
          <w:p w:rsidR="002A4E79" w:rsidRPr="00355590" w:rsidRDefault="002A4E79" w:rsidP="00CF37A3">
            <w:pPr>
              <w:pStyle w:val="Default"/>
              <w:rPr>
                <w:rFonts w:eastAsia="Times New Roman"/>
                <w:i/>
                <w:color w:val="000000" w:themeColor="text1"/>
                <w:lang w:val="en-US"/>
              </w:rPr>
            </w:pPr>
            <w:r w:rsidRPr="00355590">
              <w:rPr>
                <w:rFonts w:eastAsia="Times New Roman"/>
                <w:i/>
                <w:color w:val="000000" w:themeColor="text1"/>
                <w:lang w:val="en-US"/>
              </w:rPr>
              <w:t xml:space="preserve">The PostgreSQL Global Development Group </w:t>
            </w:r>
          </w:p>
        </w:tc>
        <w:tc>
          <w:tcPr>
            <w:tcW w:w="3685" w:type="dxa"/>
          </w:tcPr>
          <w:p w:rsidR="002A4E79" w:rsidRPr="00092631" w:rsidRDefault="00D457E6" w:rsidP="00CF37A3">
            <w:pPr>
              <w:pStyle w:val="Default"/>
              <w:rPr>
                <w:rFonts w:eastAsia="Times New Roman"/>
                <w:color w:val="000000" w:themeColor="text1"/>
              </w:rPr>
            </w:pPr>
            <w:r>
              <w:rPr>
                <w:rFonts w:eastAsia="Times New Roman"/>
                <w:color w:val="000000" w:themeColor="text1"/>
              </w:rPr>
              <w:t>Acesso a</w:t>
            </w:r>
            <w:r w:rsidR="002A4E79" w:rsidRPr="00092631">
              <w:rPr>
                <w:rFonts w:eastAsia="Times New Roman"/>
                <w:color w:val="000000" w:themeColor="text1"/>
              </w:rPr>
              <w:t xml:space="preserve">o banco de dados </w:t>
            </w:r>
          </w:p>
          <w:p w:rsidR="002A4E79" w:rsidRPr="00092631" w:rsidRDefault="002A4E79" w:rsidP="00CF37A3">
            <w:pPr>
              <w:keepNext/>
              <w:rPr>
                <w:rFonts w:eastAsia="Times New Roman"/>
                <w:color w:val="000000" w:themeColor="text1"/>
                <w:szCs w:val="24"/>
              </w:rPr>
            </w:pPr>
          </w:p>
        </w:tc>
      </w:tr>
    </w:tbl>
    <w:p w:rsidR="002A4E79" w:rsidRPr="00262B29" w:rsidRDefault="00D457E6" w:rsidP="00262B29">
      <w:pPr>
        <w:pStyle w:val="Legenda"/>
        <w:spacing w:after="0"/>
        <w:jc w:val="both"/>
        <w:rPr>
          <w:color w:val="auto"/>
        </w:rPr>
      </w:pPr>
      <w:bookmarkStart w:id="284" w:name="_Toc523855432"/>
      <w:r>
        <w:rPr>
          <w:color w:val="auto"/>
        </w:rPr>
        <w:t>Quadro</w:t>
      </w:r>
      <w:r w:rsidR="00262B29" w:rsidRPr="00262B29">
        <w:rPr>
          <w:color w:val="auto"/>
        </w:rPr>
        <w:t xml:space="preserve"> </w:t>
      </w:r>
      <w:r w:rsidR="00262B29" w:rsidRPr="00262B29">
        <w:rPr>
          <w:color w:val="auto"/>
        </w:rPr>
        <w:fldChar w:fldCharType="begin"/>
      </w:r>
      <w:r w:rsidR="00262B29" w:rsidRPr="00262B29">
        <w:rPr>
          <w:color w:val="auto"/>
        </w:rPr>
        <w:instrText xml:space="preserve"> SEQ Tabela \* ARABIC </w:instrText>
      </w:r>
      <w:r w:rsidR="00262B29" w:rsidRPr="00262B29">
        <w:rPr>
          <w:color w:val="auto"/>
        </w:rPr>
        <w:fldChar w:fldCharType="separate"/>
      </w:r>
      <w:r w:rsidR="00755432">
        <w:rPr>
          <w:noProof/>
          <w:color w:val="auto"/>
        </w:rPr>
        <w:t>9</w:t>
      </w:r>
      <w:r w:rsidR="00262B29" w:rsidRPr="00262B29">
        <w:rPr>
          <w:color w:val="auto"/>
        </w:rPr>
        <w:fldChar w:fldCharType="end"/>
      </w:r>
      <w:r w:rsidR="00262B29" w:rsidRPr="00262B29">
        <w:rPr>
          <w:color w:val="auto"/>
        </w:rPr>
        <w:t>- Recursos de software para os testes do sistema EzMart</w:t>
      </w:r>
      <w:bookmarkEnd w:id="284"/>
    </w:p>
    <w:p w:rsidR="00262B29" w:rsidRDefault="00262B29" w:rsidP="00262B29">
      <w:pPr>
        <w:pStyle w:val="Legenda"/>
        <w:spacing w:after="0"/>
        <w:jc w:val="both"/>
        <w:rPr>
          <w:color w:val="auto"/>
        </w:rPr>
      </w:pPr>
      <w:r w:rsidRPr="00262B29">
        <w:rPr>
          <w:color w:val="auto"/>
        </w:rPr>
        <w:t>Fonte: Equipe (2018)</w:t>
      </w:r>
    </w:p>
    <w:p w:rsidR="00CF37A3" w:rsidRPr="00CF37A3" w:rsidRDefault="00CF37A3" w:rsidP="00CF37A3"/>
    <w:p w:rsidR="006F40B9" w:rsidRDefault="006F40B9" w:rsidP="006F40B9">
      <w:pPr>
        <w:pStyle w:val="Ttulo2"/>
        <w:spacing w:before="240"/>
        <w:jc w:val="both"/>
        <w:rPr>
          <w:caps/>
          <w:szCs w:val="24"/>
          <w:lang w:eastAsia="pt-BR"/>
        </w:rPr>
      </w:pPr>
      <w:bookmarkStart w:id="285" w:name="_Toc495240233"/>
      <w:bookmarkStart w:id="286" w:name="_Toc510878486"/>
      <w:bookmarkStart w:id="287" w:name="_Toc523855504"/>
      <w:r w:rsidRPr="001B0F70">
        <w:rPr>
          <w:caps/>
          <w:szCs w:val="24"/>
          <w:lang w:eastAsia="pt-BR"/>
        </w:rPr>
        <w:t>7.3 Especificação dos casos de teste</w:t>
      </w:r>
      <w:bookmarkEnd w:id="285"/>
      <w:bookmarkEnd w:id="286"/>
      <w:bookmarkEnd w:id="287"/>
    </w:p>
    <w:p w:rsidR="00262B29" w:rsidRDefault="00262B29" w:rsidP="00262B29">
      <w:pPr>
        <w:rPr>
          <w:rFonts w:eastAsia="Times New Roman"/>
          <w:color w:val="000000" w:themeColor="text1"/>
          <w:szCs w:val="24"/>
        </w:rPr>
      </w:pPr>
      <w:r w:rsidRPr="00092631">
        <w:rPr>
          <w:rFonts w:eastAsia="Times New Roman"/>
          <w:color w:val="000000" w:themeColor="text1"/>
          <w:szCs w:val="24"/>
        </w:rPr>
        <w:t xml:space="preserve">Nesta </w:t>
      </w:r>
      <w:r>
        <w:rPr>
          <w:rFonts w:eastAsia="Times New Roman"/>
          <w:color w:val="000000" w:themeColor="text1"/>
          <w:szCs w:val="24"/>
        </w:rPr>
        <w:t>sub</w:t>
      </w:r>
      <w:r w:rsidRPr="00092631">
        <w:rPr>
          <w:rFonts w:eastAsia="Times New Roman"/>
          <w:color w:val="000000" w:themeColor="text1"/>
          <w:szCs w:val="24"/>
        </w:rPr>
        <w:t xml:space="preserve">seção são apresentados os itens </w:t>
      </w:r>
      <w:r>
        <w:rPr>
          <w:rFonts w:eastAsia="Times New Roman"/>
          <w:color w:val="000000" w:themeColor="text1"/>
          <w:szCs w:val="24"/>
        </w:rPr>
        <w:t>que são testados</w:t>
      </w:r>
      <w:r w:rsidRPr="00092631">
        <w:rPr>
          <w:rFonts w:eastAsia="Times New Roman"/>
          <w:color w:val="000000" w:themeColor="text1"/>
          <w:szCs w:val="24"/>
        </w:rPr>
        <w:t>, a rastreabilidade entre os requisitos e os casos de testes e a descrição dos casos de testes.</w:t>
      </w:r>
    </w:p>
    <w:p w:rsidR="00262B29" w:rsidRPr="00262B29" w:rsidRDefault="00262B29" w:rsidP="00262B29">
      <w:pPr>
        <w:rPr>
          <w:rFonts w:eastAsia="Times New Roman"/>
          <w:color w:val="000000" w:themeColor="text1"/>
          <w:szCs w:val="24"/>
        </w:rPr>
      </w:pPr>
    </w:p>
    <w:p w:rsidR="006F40B9" w:rsidRDefault="006F40B9" w:rsidP="006F40B9">
      <w:pPr>
        <w:pStyle w:val="Ttulo3"/>
        <w:spacing w:before="240" w:after="240"/>
        <w:jc w:val="both"/>
        <w:rPr>
          <w:rFonts w:ascii="Times New Roman" w:hAnsi="Times New Roman"/>
          <w:color w:val="auto"/>
          <w:szCs w:val="24"/>
          <w:lang w:eastAsia="pt-BR"/>
        </w:rPr>
      </w:pPr>
      <w:bookmarkStart w:id="288" w:name="_Toc495240234"/>
      <w:bookmarkStart w:id="289" w:name="_Toc510878487"/>
      <w:bookmarkStart w:id="290" w:name="_Toc523855505"/>
      <w:r w:rsidRPr="001B0F70">
        <w:rPr>
          <w:rFonts w:ascii="Times New Roman" w:hAnsi="Times New Roman"/>
          <w:color w:val="auto"/>
          <w:szCs w:val="24"/>
          <w:lang w:eastAsia="pt-BR"/>
        </w:rPr>
        <w:t>7.3.1 Item a Testar</w:t>
      </w:r>
      <w:bookmarkEnd w:id="288"/>
      <w:bookmarkEnd w:id="289"/>
      <w:bookmarkEnd w:id="290"/>
    </w:p>
    <w:p w:rsidR="00262B29" w:rsidRDefault="00755432" w:rsidP="00262B29">
      <w:pPr>
        <w:rPr>
          <w:lang w:eastAsia="pt-BR"/>
        </w:rPr>
      </w:pPr>
      <w:r>
        <w:rPr>
          <w:lang w:eastAsia="pt-BR"/>
        </w:rPr>
        <w:t>O Quadro 10</w:t>
      </w:r>
      <w:r w:rsidR="00262B29">
        <w:rPr>
          <w:lang w:eastAsia="pt-BR"/>
        </w:rPr>
        <w:t xml:space="preserve"> apresenta os Requisitos Funcionais do sistema EzMart que são submetidos aos testes.</w:t>
      </w:r>
    </w:p>
    <w:p w:rsidR="00CF37A3" w:rsidRDefault="00CF37A3" w:rsidP="00262B29">
      <w:pPr>
        <w:rPr>
          <w:lang w:eastAsia="pt-BR"/>
        </w:rPr>
      </w:pPr>
    </w:p>
    <w:p w:rsidR="00CF37A3" w:rsidRDefault="00CF37A3" w:rsidP="00262B29">
      <w:pPr>
        <w:rPr>
          <w:lang w:eastAsia="pt-BR"/>
        </w:rPr>
      </w:pPr>
    </w:p>
    <w:p w:rsidR="00CF37A3" w:rsidRDefault="00CF37A3" w:rsidP="00262B29">
      <w:pPr>
        <w:rPr>
          <w:lang w:eastAsia="pt-BR"/>
        </w:rPr>
      </w:pPr>
    </w:p>
    <w:p w:rsidR="00CF37A3" w:rsidRDefault="00CF37A3" w:rsidP="00262B29">
      <w:pPr>
        <w:rPr>
          <w:lang w:eastAsia="pt-BR"/>
        </w:rPr>
      </w:pPr>
    </w:p>
    <w:p w:rsidR="00CF37A3" w:rsidRDefault="00CF37A3" w:rsidP="00262B29">
      <w:pPr>
        <w:rPr>
          <w:lang w:eastAsia="pt-BR"/>
        </w:rPr>
      </w:pPr>
    </w:p>
    <w:p w:rsidR="00CF37A3" w:rsidRPr="00262B29" w:rsidRDefault="00CF37A3" w:rsidP="00262B29">
      <w:pPr>
        <w:rPr>
          <w:lang w:eastAsia="pt-BR"/>
        </w:rPr>
      </w:pPr>
    </w:p>
    <w:tbl>
      <w:tblPr>
        <w:tblStyle w:val="Tabelacomgrade"/>
        <w:tblW w:w="0" w:type="auto"/>
        <w:tblLook w:val="04A0" w:firstRow="1" w:lastRow="0" w:firstColumn="1" w:lastColumn="0" w:noHBand="0" w:noVBand="1"/>
      </w:tblPr>
      <w:tblGrid>
        <w:gridCol w:w="2518"/>
        <w:gridCol w:w="6126"/>
      </w:tblGrid>
      <w:tr w:rsidR="00CF37A3" w:rsidTr="00CF37A3">
        <w:tc>
          <w:tcPr>
            <w:tcW w:w="2518" w:type="dxa"/>
            <w:shd w:val="clear" w:color="auto" w:fill="00FFFF"/>
          </w:tcPr>
          <w:p w:rsidR="00CF37A3" w:rsidRPr="00781464" w:rsidRDefault="00CF37A3" w:rsidP="00946DCB">
            <w:pPr>
              <w:jc w:val="center"/>
              <w:rPr>
                <w:b/>
                <w:szCs w:val="24"/>
              </w:rPr>
            </w:pPr>
            <w:r w:rsidRPr="00781464">
              <w:rPr>
                <w:szCs w:val="24"/>
              </w:rPr>
              <w:lastRenderedPageBreak/>
              <w:t>Identificação do Item</w:t>
            </w:r>
          </w:p>
        </w:tc>
        <w:tc>
          <w:tcPr>
            <w:tcW w:w="6126" w:type="dxa"/>
            <w:shd w:val="clear" w:color="auto" w:fill="00FFFF"/>
          </w:tcPr>
          <w:p w:rsidR="00CF37A3" w:rsidRPr="00781464" w:rsidRDefault="00CF37A3" w:rsidP="00946DCB">
            <w:pPr>
              <w:jc w:val="center"/>
              <w:rPr>
                <w:b/>
                <w:szCs w:val="24"/>
              </w:rPr>
            </w:pPr>
            <w:r w:rsidRPr="00781464">
              <w:rPr>
                <w:szCs w:val="24"/>
              </w:rPr>
              <w:t>Descrição</w:t>
            </w:r>
          </w:p>
        </w:tc>
      </w:tr>
      <w:tr w:rsidR="00CF37A3" w:rsidTr="00946DCB">
        <w:tc>
          <w:tcPr>
            <w:tcW w:w="2518" w:type="dxa"/>
          </w:tcPr>
          <w:p w:rsidR="00CF37A3" w:rsidRPr="00781464" w:rsidRDefault="00CF37A3" w:rsidP="00D457E6">
            <w:pPr>
              <w:rPr>
                <w:szCs w:val="24"/>
              </w:rPr>
            </w:pPr>
            <w:r w:rsidRPr="00781464">
              <w:rPr>
                <w:szCs w:val="24"/>
              </w:rPr>
              <w:t>1</w:t>
            </w:r>
          </w:p>
        </w:tc>
        <w:tc>
          <w:tcPr>
            <w:tcW w:w="6126" w:type="dxa"/>
          </w:tcPr>
          <w:p w:rsidR="00CF37A3" w:rsidRPr="00781464" w:rsidRDefault="00CF37A3" w:rsidP="00D457E6">
            <w:pPr>
              <w:rPr>
                <w:szCs w:val="24"/>
              </w:rPr>
            </w:pPr>
            <w:r>
              <w:rPr>
                <w:szCs w:val="24"/>
              </w:rPr>
              <w:t>[RF</w:t>
            </w:r>
            <w:r w:rsidRPr="00781464">
              <w:rPr>
                <w:szCs w:val="24"/>
              </w:rPr>
              <w:t xml:space="preserve">01] </w:t>
            </w:r>
            <w:r>
              <w:rPr>
                <w:szCs w:val="24"/>
              </w:rPr>
              <w:t>–</w:t>
            </w:r>
            <w:r w:rsidRPr="00781464">
              <w:rPr>
                <w:szCs w:val="24"/>
              </w:rPr>
              <w:t xml:space="preserve">  Realizar </w:t>
            </w:r>
            <w:r>
              <w:rPr>
                <w:szCs w:val="24"/>
              </w:rPr>
              <w:t>autenticação</w:t>
            </w:r>
          </w:p>
        </w:tc>
      </w:tr>
      <w:tr w:rsidR="00CF37A3" w:rsidTr="00946DCB">
        <w:tc>
          <w:tcPr>
            <w:tcW w:w="2518" w:type="dxa"/>
          </w:tcPr>
          <w:p w:rsidR="00CF37A3" w:rsidRPr="00781464" w:rsidRDefault="00CF37A3" w:rsidP="00D457E6">
            <w:pPr>
              <w:rPr>
                <w:szCs w:val="24"/>
              </w:rPr>
            </w:pPr>
            <w:r w:rsidRPr="00781464">
              <w:rPr>
                <w:szCs w:val="24"/>
              </w:rPr>
              <w:t>2</w:t>
            </w:r>
          </w:p>
        </w:tc>
        <w:tc>
          <w:tcPr>
            <w:tcW w:w="6126" w:type="dxa"/>
          </w:tcPr>
          <w:p w:rsidR="00CF37A3" w:rsidRPr="00781464" w:rsidRDefault="00CF37A3" w:rsidP="00D457E6">
            <w:pPr>
              <w:rPr>
                <w:szCs w:val="24"/>
              </w:rPr>
            </w:pPr>
            <w:r>
              <w:rPr>
                <w:szCs w:val="24"/>
              </w:rPr>
              <w:t>[RF04</w:t>
            </w:r>
            <w:r w:rsidRPr="00781464">
              <w:rPr>
                <w:szCs w:val="24"/>
              </w:rPr>
              <w:t xml:space="preserve">] </w:t>
            </w:r>
            <w:r>
              <w:rPr>
                <w:szCs w:val="24"/>
              </w:rPr>
              <w:t>–</w:t>
            </w:r>
            <w:r w:rsidRPr="00781464">
              <w:rPr>
                <w:szCs w:val="24"/>
              </w:rPr>
              <w:t xml:space="preserve"> </w:t>
            </w:r>
            <w:r>
              <w:rPr>
                <w:szCs w:val="24"/>
              </w:rPr>
              <w:t>Cadastrar consumidor</w:t>
            </w:r>
          </w:p>
        </w:tc>
      </w:tr>
      <w:tr w:rsidR="00CF37A3" w:rsidTr="00946DCB">
        <w:tc>
          <w:tcPr>
            <w:tcW w:w="2518" w:type="dxa"/>
          </w:tcPr>
          <w:p w:rsidR="00CF37A3" w:rsidRPr="00781464" w:rsidRDefault="00CF37A3" w:rsidP="00D457E6">
            <w:pPr>
              <w:rPr>
                <w:szCs w:val="24"/>
              </w:rPr>
            </w:pPr>
            <w:r w:rsidRPr="00781464">
              <w:rPr>
                <w:szCs w:val="24"/>
              </w:rPr>
              <w:t>3</w:t>
            </w:r>
          </w:p>
        </w:tc>
        <w:tc>
          <w:tcPr>
            <w:tcW w:w="6126" w:type="dxa"/>
          </w:tcPr>
          <w:p w:rsidR="00CF37A3" w:rsidRPr="00781464" w:rsidRDefault="00CF37A3" w:rsidP="00D457E6">
            <w:pPr>
              <w:rPr>
                <w:szCs w:val="24"/>
              </w:rPr>
            </w:pPr>
            <w:r>
              <w:rPr>
                <w:szCs w:val="24"/>
              </w:rPr>
              <w:t>[RF05</w:t>
            </w:r>
            <w:r w:rsidRPr="00781464">
              <w:rPr>
                <w:szCs w:val="24"/>
              </w:rPr>
              <w:t xml:space="preserve">] </w:t>
            </w:r>
            <w:r>
              <w:rPr>
                <w:szCs w:val="24"/>
              </w:rPr>
              <w:t>–</w:t>
            </w:r>
            <w:r w:rsidRPr="00781464">
              <w:rPr>
                <w:szCs w:val="24"/>
              </w:rPr>
              <w:t xml:space="preserve"> </w:t>
            </w:r>
            <w:r>
              <w:rPr>
                <w:szCs w:val="24"/>
              </w:rPr>
              <w:t>Cadastrar estabelecimento</w:t>
            </w:r>
          </w:p>
        </w:tc>
      </w:tr>
      <w:tr w:rsidR="00CF37A3" w:rsidTr="00946DCB">
        <w:tc>
          <w:tcPr>
            <w:tcW w:w="2518" w:type="dxa"/>
          </w:tcPr>
          <w:p w:rsidR="00CF37A3" w:rsidRPr="00781464" w:rsidRDefault="00CF37A3" w:rsidP="00D457E6">
            <w:pPr>
              <w:rPr>
                <w:szCs w:val="24"/>
              </w:rPr>
            </w:pPr>
            <w:r w:rsidRPr="00781464">
              <w:rPr>
                <w:szCs w:val="24"/>
              </w:rPr>
              <w:t>4</w:t>
            </w:r>
          </w:p>
        </w:tc>
        <w:tc>
          <w:tcPr>
            <w:tcW w:w="6126" w:type="dxa"/>
          </w:tcPr>
          <w:p w:rsidR="00CF37A3" w:rsidRPr="00781464" w:rsidRDefault="00CF37A3" w:rsidP="00D457E6">
            <w:pPr>
              <w:rPr>
                <w:szCs w:val="24"/>
              </w:rPr>
            </w:pPr>
            <w:r>
              <w:rPr>
                <w:szCs w:val="24"/>
              </w:rPr>
              <w:t>[RF10</w:t>
            </w:r>
            <w:r w:rsidRPr="00781464">
              <w:rPr>
                <w:szCs w:val="24"/>
              </w:rPr>
              <w:t xml:space="preserve">] </w:t>
            </w:r>
            <w:r>
              <w:rPr>
                <w:szCs w:val="24"/>
              </w:rPr>
              <w:t>–</w:t>
            </w:r>
            <w:r w:rsidRPr="00781464">
              <w:rPr>
                <w:szCs w:val="24"/>
              </w:rPr>
              <w:t xml:space="preserve"> </w:t>
            </w:r>
            <w:r>
              <w:rPr>
                <w:szCs w:val="24"/>
              </w:rPr>
              <w:t>Gerenciar lista de compra</w:t>
            </w:r>
          </w:p>
        </w:tc>
      </w:tr>
      <w:tr w:rsidR="00CF37A3" w:rsidTr="00946DCB">
        <w:tc>
          <w:tcPr>
            <w:tcW w:w="2518" w:type="dxa"/>
          </w:tcPr>
          <w:p w:rsidR="00CF37A3" w:rsidRPr="00781464" w:rsidRDefault="00CF37A3" w:rsidP="00D457E6">
            <w:pPr>
              <w:rPr>
                <w:szCs w:val="24"/>
              </w:rPr>
            </w:pPr>
            <w:r w:rsidRPr="00781464">
              <w:rPr>
                <w:szCs w:val="24"/>
              </w:rPr>
              <w:t>5</w:t>
            </w:r>
          </w:p>
        </w:tc>
        <w:tc>
          <w:tcPr>
            <w:tcW w:w="6126" w:type="dxa"/>
          </w:tcPr>
          <w:p w:rsidR="00CF37A3" w:rsidRPr="00781464" w:rsidRDefault="00CF37A3" w:rsidP="00D457E6">
            <w:pPr>
              <w:keepNext/>
              <w:rPr>
                <w:szCs w:val="24"/>
              </w:rPr>
            </w:pPr>
            <w:r>
              <w:rPr>
                <w:szCs w:val="24"/>
              </w:rPr>
              <w:t>[RF14] –</w:t>
            </w:r>
            <w:r w:rsidRPr="00781464">
              <w:rPr>
                <w:szCs w:val="24"/>
              </w:rPr>
              <w:t xml:space="preserve"> </w:t>
            </w:r>
            <w:r>
              <w:rPr>
                <w:szCs w:val="24"/>
              </w:rPr>
              <w:t>Pesquisar produto</w:t>
            </w:r>
          </w:p>
        </w:tc>
      </w:tr>
    </w:tbl>
    <w:p w:rsidR="00262B29" w:rsidRPr="00CF37A3" w:rsidRDefault="00D457E6" w:rsidP="00CF37A3">
      <w:pPr>
        <w:pStyle w:val="Legenda"/>
        <w:spacing w:after="0"/>
        <w:jc w:val="both"/>
        <w:rPr>
          <w:color w:val="auto"/>
        </w:rPr>
      </w:pPr>
      <w:bookmarkStart w:id="291" w:name="_Toc523855433"/>
      <w:r>
        <w:rPr>
          <w:color w:val="auto"/>
        </w:rPr>
        <w:t>Quadro</w:t>
      </w:r>
      <w:r w:rsidR="00CF37A3" w:rsidRPr="00CF37A3">
        <w:rPr>
          <w:color w:val="auto"/>
        </w:rPr>
        <w:t xml:space="preserve"> </w:t>
      </w:r>
      <w:r w:rsidR="00CF37A3" w:rsidRPr="00CF37A3">
        <w:rPr>
          <w:color w:val="auto"/>
        </w:rPr>
        <w:fldChar w:fldCharType="begin"/>
      </w:r>
      <w:r w:rsidR="00CF37A3" w:rsidRPr="00CF37A3">
        <w:rPr>
          <w:color w:val="auto"/>
        </w:rPr>
        <w:instrText xml:space="preserve"> SEQ Tabela \* ARABIC </w:instrText>
      </w:r>
      <w:r w:rsidR="00CF37A3" w:rsidRPr="00CF37A3">
        <w:rPr>
          <w:color w:val="auto"/>
        </w:rPr>
        <w:fldChar w:fldCharType="separate"/>
      </w:r>
      <w:r w:rsidR="00755432">
        <w:rPr>
          <w:noProof/>
          <w:color w:val="auto"/>
        </w:rPr>
        <w:t>10</w:t>
      </w:r>
      <w:r w:rsidR="00CF37A3" w:rsidRPr="00CF37A3">
        <w:rPr>
          <w:color w:val="auto"/>
        </w:rPr>
        <w:fldChar w:fldCharType="end"/>
      </w:r>
      <w:r w:rsidR="00CF37A3" w:rsidRPr="00CF37A3">
        <w:rPr>
          <w:color w:val="auto"/>
        </w:rPr>
        <w:t>- Requisitos do sistema EzMart submetidos à testes</w:t>
      </w:r>
      <w:bookmarkEnd w:id="291"/>
    </w:p>
    <w:p w:rsidR="00CF37A3" w:rsidRDefault="00CF37A3" w:rsidP="00CF37A3">
      <w:pPr>
        <w:pStyle w:val="Legenda"/>
        <w:spacing w:after="0" w:line="360" w:lineRule="auto"/>
        <w:jc w:val="both"/>
        <w:rPr>
          <w:color w:val="auto"/>
        </w:rPr>
      </w:pPr>
      <w:r w:rsidRPr="00CF37A3">
        <w:rPr>
          <w:color w:val="auto"/>
        </w:rPr>
        <w:t>Fonte: Equipe (2018)</w:t>
      </w:r>
    </w:p>
    <w:p w:rsidR="00CF37A3" w:rsidRPr="00CF37A3" w:rsidRDefault="00CF37A3" w:rsidP="00CF37A3">
      <w:pPr>
        <w:jc w:val="both"/>
      </w:pPr>
    </w:p>
    <w:p w:rsidR="006F40B9" w:rsidRDefault="006F40B9" w:rsidP="006F40B9">
      <w:pPr>
        <w:pStyle w:val="Ttulo3"/>
        <w:spacing w:before="0" w:after="240"/>
        <w:jc w:val="both"/>
        <w:rPr>
          <w:rFonts w:ascii="Times New Roman" w:hAnsi="Times New Roman"/>
          <w:color w:val="auto"/>
          <w:szCs w:val="24"/>
          <w:lang w:eastAsia="pt-BR"/>
        </w:rPr>
      </w:pPr>
      <w:bookmarkStart w:id="292" w:name="_Toc495240235"/>
      <w:bookmarkStart w:id="293" w:name="_Toc510878488"/>
      <w:bookmarkStart w:id="294" w:name="_Toc523855506"/>
      <w:r w:rsidRPr="001B0F70">
        <w:rPr>
          <w:rFonts w:ascii="Times New Roman" w:hAnsi="Times New Roman"/>
          <w:color w:val="auto"/>
          <w:szCs w:val="24"/>
          <w:lang w:eastAsia="pt-BR"/>
        </w:rPr>
        <w:t>7.3.2 Rastreabilidade entre Requisitos e Casos de Teste</w:t>
      </w:r>
      <w:bookmarkEnd w:id="292"/>
      <w:bookmarkEnd w:id="293"/>
      <w:bookmarkEnd w:id="294"/>
    </w:p>
    <w:p w:rsidR="00CF37A3" w:rsidRDefault="00755432" w:rsidP="00CF37A3">
      <w:pPr>
        <w:jc w:val="both"/>
        <w:rPr>
          <w:lang w:eastAsia="pt-BR"/>
        </w:rPr>
      </w:pPr>
      <w:r>
        <w:rPr>
          <w:lang w:eastAsia="pt-BR"/>
        </w:rPr>
        <w:t>O Quadro 11</w:t>
      </w:r>
      <w:r w:rsidR="00CF37A3">
        <w:rPr>
          <w:lang w:eastAsia="pt-BR"/>
        </w:rPr>
        <w:t xml:space="preserve"> apresenta a rastreabilidade entre os requisitos e os casos de teste. Os casos de testes são os diversos cenários, ou seja, as diversas possibilidades que existem a partir de uma funcionalidade. É necessário e devidamente importante que todos os possíveis cenários sejam abordados, a fim de diminuir significativamente a probabilidade de erros, defeitos ou falhas.</w:t>
      </w:r>
    </w:p>
    <w:tbl>
      <w:tblPr>
        <w:tblStyle w:val="Tabelacomgrade"/>
        <w:tblW w:w="0" w:type="auto"/>
        <w:tblLook w:val="04A0" w:firstRow="1" w:lastRow="0" w:firstColumn="1" w:lastColumn="0" w:noHBand="0" w:noVBand="1"/>
      </w:tblPr>
      <w:tblGrid>
        <w:gridCol w:w="3510"/>
        <w:gridCol w:w="5134"/>
      </w:tblGrid>
      <w:tr w:rsidR="00CF37A3" w:rsidTr="00CF37A3">
        <w:tc>
          <w:tcPr>
            <w:tcW w:w="3510" w:type="dxa"/>
            <w:shd w:val="clear" w:color="auto" w:fill="00FFFF"/>
          </w:tcPr>
          <w:p w:rsidR="00CF37A3" w:rsidRPr="00781464" w:rsidRDefault="00CF37A3" w:rsidP="00CF37A3">
            <w:pPr>
              <w:jc w:val="center"/>
              <w:rPr>
                <w:b/>
                <w:szCs w:val="24"/>
              </w:rPr>
            </w:pPr>
            <w:r w:rsidRPr="00781464">
              <w:rPr>
                <w:szCs w:val="24"/>
              </w:rPr>
              <w:t xml:space="preserve">Identificação do </w:t>
            </w:r>
            <w:r>
              <w:rPr>
                <w:szCs w:val="24"/>
              </w:rPr>
              <w:t>Requisito</w:t>
            </w:r>
          </w:p>
        </w:tc>
        <w:tc>
          <w:tcPr>
            <w:tcW w:w="5134" w:type="dxa"/>
            <w:shd w:val="clear" w:color="auto" w:fill="00FFFF"/>
          </w:tcPr>
          <w:p w:rsidR="00CF37A3" w:rsidRPr="00781464" w:rsidRDefault="00CF37A3" w:rsidP="00946DCB">
            <w:pPr>
              <w:jc w:val="center"/>
              <w:rPr>
                <w:b/>
                <w:szCs w:val="24"/>
              </w:rPr>
            </w:pPr>
            <w:r>
              <w:rPr>
                <w:szCs w:val="24"/>
              </w:rPr>
              <w:t>Caso(s) de teste(s) aplicável(eis)</w:t>
            </w:r>
          </w:p>
        </w:tc>
      </w:tr>
      <w:tr w:rsidR="00CF37A3" w:rsidTr="00CF37A3">
        <w:tc>
          <w:tcPr>
            <w:tcW w:w="3510" w:type="dxa"/>
          </w:tcPr>
          <w:p w:rsidR="00CF37A3" w:rsidRPr="00781464" w:rsidRDefault="00CF37A3" w:rsidP="00CF37A3">
            <w:pPr>
              <w:rPr>
                <w:szCs w:val="24"/>
              </w:rPr>
            </w:pPr>
            <w:r>
              <w:rPr>
                <w:szCs w:val="24"/>
              </w:rPr>
              <w:t>[RF</w:t>
            </w:r>
            <w:r w:rsidRPr="00781464">
              <w:rPr>
                <w:szCs w:val="24"/>
              </w:rPr>
              <w:t xml:space="preserve">01] </w:t>
            </w:r>
            <w:r>
              <w:rPr>
                <w:szCs w:val="24"/>
              </w:rPr>
              <w:t>–</w:t>
            </w:r>
            <w:r w:rsidRPr="00781464">
              <w:rPr>
                <w:szCs w:val="24"/>
              </w:rPr>
              <w:t xml:space="preserve">  Realizar </w:t>
            </w:r>
            <w:r>
              <w:rPr>
                <w:szCs w:val="24"/>
              </w:rPr>
              <w:t>autenticação</w:t>
            </w:r>
          </w:p>
        </w:tc>
        <w:tc>
          <w:tcPr>
            <w:tcW w:w="5134" w:type="dxa"/>
          </w:tcPr>
          <w:p w:rsidR="00CF37A3" w:rsidRDefault="00CF37A3" w:rsidP="00CF37A3">
            <w:pPr>
              <w:rPr>
                <w:szCs w:val="24"/>
              </w:rPr>
            </w:pPr>
            <w:r>
              <w:rPr>
                <w:szCs w:val="24"/>
              </w:rPr>
              <w:t>CT1 – Realizar autenticação com sucesso;</w:t>
            </w:r>
          </w:p>
          <w:p w:rsidR="00CF37A3" w:rsidRDefault="00CF37A3" w:rsidP="00CF37A3">
            <w:pPr>
              <w:rPr>
                <w:szCs w:val="24"/>
              </w:rPr>
            </w:pPr>
            <w:r>
              <w:rPr>
                <w:szCs w:val="24"/>
              </w:rPr>
              <w:t>CT2 – Realizar autenticação com um usuário que não foi cadastrado;</w:t>
            </w:r>
          </w:p>
          <w:p w:rsidR="00CF37A3" w:rsidRDefault="00CF37A3" w:rsidP="00CF37A3">
            <w:pPr>
              <w:rPr>
                <w:szCs w:val="24"/>
              </w:rPr>
            </w:pPr>
            <w:r>
              <w:rPr>
                <w:szCs w:val="24"/>
              </w:rPr>
              <w:t>CT3 – Realizar autenticação com campos vazios;</w:t>
            </w:r>
          </w:p>
          <w:p w:rsidR="00CF37A3" w:rsidRDefault="00CF37A3" w:rsidP="00CF37A3">
            <w:pPr>
              <w:rPr>
                <w:szCs w:val="24"/>
              </w:rPr>
            </w:pPr>
            <w:r>
              <w:rPr>
                <w:szCs w:val="24"/>
              </w:rPr>
              <w:t>CT4 – Realizar autenticação sem conexão com a Internet;</w:t>
            </w:r>
          </w:p>
          <w:p w:rsidR="00CF37A3" w:rsidRDefault="00CF37A3" w:rsidP="00CF37A3">
            <w:pPr>
              <w:rPr>
                <w:szCs w:val="24"/>
              </w:rPr>
            </w:pPr>
            <w:r>
              <w:rPr>
                <w:szCs w:val="24"/>
              </w:rPr>
              <w:t>CT5 – Realizar autenticação somente com o campo de usuário vazio;</w:t>
            </w:r>
          </w:p>
          <w:p w:rsidR="00CF37A3" w:rsidRDefault="00CF37A3" w:rsidP="00CF37A3">
            <w:pPr>
              <w:rPr>
                <w:szCs w:val="24"/>
              </w:rPr>
            </w:pPr>
            <w:r>
              <w:rPr>
                <w:szCs w:val="24"/>
              </w:rPr>
              <w:t>CT6 – Realizar autenticação somente com o campo senha vazio;</w:t>
            </w:r>
          </w:p>
          <w:p w:rsidR="00CF37A3" w:rsidRDefault="00CF37A3" w:rsidP="00CF37A3">
            <w:pPr>
              <w:rPr>
                <w:szCs w:val="24"/>
              </w:rPr>
            </w:pPr>
            <w:r>
              <w:rPr>
                <w:szCs w:val="24"/>
              </w:rPr>
              <w:lastRenderedPageBreak/>
              <w:t>CT7 – Realizar autenticação com uma senha inválida;</w:t>
            </w:r>
          </w:p>
          <w:p w:rsidR="00CF37A3" w:rsidRPr="00781464" w:rsidRDefault="00CF37A3" w:rsidP="00CF37A3">
            <w:pPr>
              <w:rPr>
                <w:szCs w:val="24"/>
              </w:rPr>
            </w:pPr>
            <w:r>
              <w:rPr>
                <w:szCs w:val="24"/>
              </w:rPr>
              <w:t xml:space="preserve">CT8- Realizar autenticação com um </w:t>
            </w:r>
            <w:r w:rsidRPr="00CF37A3">
              <w:rPr>
                <w:i/>
                <w:szCs w:val="24"/>
              </w:rPr>
              <w:t>e-mail</w:t>
            </w:r>
            <w:r>
              <w:rPr>
                <w:szCs w:val="24"/>
              </w:rPr>
              <w:t xml:space="preserve"> inválido.</w:t>
            </w:r>
          </w:p>
        </w:tc>
      </w:tr>
      <w:tr w:rsidR="00CF37A3" w:rsidTr="00CF37A3">
        <w:tc>
          <w:tcPr>
            <w:tcW w:w="3510" w:type="dxa"/>
          </w:tcPr>
          <w:p w:rsidR="00CF37A3" w:rsidRPr="00781464" w:rsidRDefault="00CF37A3" w:rsidP="00CF37A3">
            <w:pPr>
              <w:rPr>
                <w:szCs w:val="24"/>
              </w:rPr>
            </w:pPr>
            <w:r>
              <w:rPr>
                <w:szCs w:val="24"/>
              </w:rPr>
              <w:lastRenderedPageBreak/>
              <w:t>[RF04</w:t>
            </w:r>
            <w:r w:rsidRPr="00781464">
              <w:rPr>
                <w:szCs w:val="24"/>
              </w:rPr>
              <w:t xml:space="preserve">] </w:t>
            </w:r>
            <w:r>
              <w:rPr>
                <w:szCs w:val="24"/>
              </w:rPr>
              <w:t>–</w:t>
            </w:r>
            <w:r w:rsidRPr="00781464">
              <w:rPr>
                <w:szCs w:val="24"/>
              </w:rPr>
              <w:t xml:space="preserve"> </w:t>
            </w:r>
            <w:r>
              <w:rPr>
                <w:szCs w:val="24"/>
              </w:rPr>
              <w:t>Cadastrar consumidor</w:t>
            </w:r>
          </w:p>
        </w:tc>
        <w:tc>
          <w:tcPr>
            <w:tcW w:w="5134" w:type="dxa"/>
          </w:tcPr>
          <w:p w:rsidR="00CF37A3" w:rsidRDefault="00CF37A3" w:rsidP="00CF37A3">
            <w:pPr>
              <w:rPr>
                <w:szCs w:val="24"/>
              </w:rPr>
            </w:pPr>
            <w:r>
              <w:rPr>
                <w:szCs w:val="24"/>
              </w:rPr>
              <w:t>CT9 – Cadastrar consumidor com sucesso;</w:t>
            </w:r>
          </w:p>
          <w:p w:rsidR="00CF37A3" w:rsidRDefault="00CF37A3" w:rsidP="00CF37A3">
            <w:pPr>
              <w:rPr>
                <w:szCs w:val="24"/>
              </w:rPr>
            </w:pPr>
            <w:r>
              <w:rPr>
                <w:szCs w:val="24"/>
              </w:rPr>
              <w:t>CT10 – Cadastrar consumidor com campos vazios;</w:t>
            </w:r>
          </w:p>
          <w:p w:rsidR="00CF37A3" w:rsidRDefault="00CF37A3" w:rsidP="00CF37A3">
            <w:pPr>
              <w:rPr>
                <w:szCs w:val="24"/>
              </w:rPr>
            </w:pPr>
            <w:r>
              <w:rPr>
                <w:szCs w:val="24"/>
              </w:rPr>
              <w:t>CT11 – Cadastrar consumidor sem confirmar a senha;</w:t>
            </w:r>
          </w:p>
          <w:p w:rsidR="00CF37A3" w:rsidRPr="00781464" w:rsidRDefault="00CF37A3" w:rsidP="00CF37A3">
            <w:pPr>
              <w:rPr>
                <w:szCs w:val="24"/>
              </w:rPr>
            </w:pPr>
            <w:r>
              <w:rPr>
                <w:szCs w:val="24"/>
              </w:rPr>
              <w:t>CT12 – Cadastrar consumidor sem conexão com a Internet.</w:t>
            </w:r>
          </w:p>
        </w:tc>
      </w:tr>
      <w:tr w:rsidR="00CF37A3" w:rsidTr="00CF37A3">
        <w:tc>
          <w:tcPr>
            <w:tcW w:w="3510" w:type="dxa"/>
          </w:tcPr>
          <w:p w:rsidR="00CF37A3" w:rsidRPr="00781464" w:rsidRDefault="00CF37A3" w:rsidP="00CF37A3">
            <w:pPr>
              <w:rPr>
                <w:szCs w:val="24"/>
              </w:rPr>
            </w:pPr>
            <w:r>
              <w:rPr>
                <w:szCs w:val="24"/>
              </w:rPr>
              <w:t>[RF05</w:t>
            </w:r>
            <w:r w:rsidRPr="00781464">
              <w:rPr>
                <w:szCs w:val="24"/>
              </w:rPr>
              <w:t xml:space="preserve">] </w:t>
            </w:r>
            <w:r>
              <w:rPr>
                <w:szCs w:val="24"/>
              </w:rPr>
              <w:t>–</w:t>
            </w:r>
            <w:r w:rsidRPr="00781464">
              <w:rPr>
                <w:szCs w:val="24"/>
              </w:rPr>
              <w:t xml:space="preserve"> </w:t>
            </w:r>
            <w:r>
              <w:rPr>
                <w:szCs w:val="24"/>
              </w:rPr>
              <w:t>Cadastrar estabelecimento</w:t>
            </w:r>
          </w:p>
        </w:tc>
        <w:tc>
          <w:tcPr>
            <w:tcW w:w="5134" w:type="dxa"/>
          </w:tcPr>
          <w:p w:rsidR="00CF37A3" w:rsidRDefault="00CF37A3" w:rsidP="00CF37A3">
            <w:pPr>
              <w:rPr>
                <w:szCs w:val="24"/>
              </w:rPr>
            </w:pPr>
            <w:r>
              <w:rPr>
                <w:szCs w:val="24"/>
              </w:rPr>
              <w:t>CT13 – Cadastrar estabelecimento com sucesso;</w:t>
            </w:r>
          </w:p>
          <w:p w:rsidR="00CF37A3" w:rsidRDefault="00CF37A3" w:rsidP="00CF37A3">
            <w:pPr>
              <w:rPr>
                <w:szCs w:val="24"/>
              </w:rPr>
            </w:pPr>
            <w:r>
              <w:rPr>
                <w:szCs w:val="24"/>
              </w:rPr>
              <w:t>CT14 – Cadastrar estabelecimento com campos vazios;</w:t>
            </w:r>
          </w:p>
          <w:p w:rsidR="00CF37A3" w:rsidRDefault="00CF37A3" w:rsidP="00CF37A3">
            <w:pPr>
              <w:rPr>
                <w:szCs w:val="24"/>
              </w:rPr>
            </w:pPr>
            <w:r>
              <w:rPr>
                <w:szCs w:val="24"/>
              </w:rPr>
              <w:t>CT15 – Cadastrar estabelecimento com caracteres especiais;</w:t>
            </w:r>
          </w:p>
          <w:p w:rsidR="00CF37A3" w:rsidRPr="00781464" w:rsidRDefault="00CF37A3" w:rsidP="00CF37A3">
            <w:pPr>
              <w:rPr>
                <w:szCs w:val="24"/>
              </w:rPr>
            </w:pPr>
            <w:r>
              <w:rPr>
                <w:szCs w:val="24"/>
              </w:rPr>
              <w:t>CT16 – Cadastrar estabelecimento sem preencher os campos obrigatórios.</w:t>
            </w:r>
          </w:p>
        </w:tc>
      </w:tr>
      <w:tr w:rsidR="00CF37A3" w:rsidTr="00CF37A3">
        <w:tc>
          <w:tcPr>
            <w:tcW w:w="3510" w:type="dxa"/>
          </w:tcPr>
          <w:p w:rsidR="00CF37A3" w:rsidRPr="00781464" w:rsidRDefault="00CF37A3" w:rsidP="00CF37A3">
            <w:pPr>
              <w:rPr>
                <w:szCs w:val="24"/>
              </w:rPr>
            </w:pPr>
            <w:r>
              <w:rPr>
                <w:szCs w:val="24"/>
              </w:rPr>
              <w:t>[RF10</w:t>
            </w:r>
            <w:r w:rsidRPr="00781464">
              <w:rPr>
                <w:szCs w:val="24"/>
              </w:rPr>
              <w:t xml:space="preserve">] </w:t>
            </w:r>
            <w:r>
              <w:rPr>
                <w:szCs w:val="24"/>
              </w:rPr>
              <w:t>–</w:t>
            </w:r>
            <w:r w:rsidRPr="00781464">
              <w:rPr>
                <w:szCs w:val="24"/>
              </w:rPr>
              <w:t xml:space="preserve"> </w:t>
            </w:r>
            <w:r>
              <w:rPr>
                <w:szCs w:val="24"/>
              </w:rPr>
              <w:t>Gerenciar lista de compra</w:t>
            </w:r>
          </w:p>
        </w:tc>
        <w:tc>
          <w:tcPr>
            <w:tcW w:w="5134" w:type="dxa"/>
          </w:tcPr>
          <w:p w:rsidR="00CF37A3" w:rsidRDefault="00CF37A3" w:rsidP="00CF37A3">
            <w:pPr>
              <w:rPr>
                <w:szCs w:val="24"/>
              </w:rPr>
            </w:pPr>
            <w:r>
              <w:rPr>
                <w:szCs w:val="24"/>
              </w:rPr>
              <w:t>CT17 – Criar lista de compra com sucesso;</w:t>
            </w:r>
          </w:p>
          <w:p w:rsidR="00CF37A3" w:rsidRDefault="00CF37A3" w:rsidP="00CF37A3">
            <w:pPr>
              <w:rPr>
                <w:szCs w:val="24"/>
              </w:rPr>
            </w:pPr>
            <w:r>
              <w:rPr>
                <w:szCs w:val="24"/>
              </w:rPr>
              <w:t>CT18 – Criar lista de compra vazia;</w:t>
            </w:r>
          </w:p>
          <w:p w:rsidR="00CF37A3" w:rsidRDefault="00CF37A3" w:rsidP="00CF37A3">
            <w:pPr>
              <w:rPr>
                <w:szCs w:val="24"/>
              </w:rPr>
            </w:pPr>
            <w:r>
              <w:rPr>
                <w:szCs w:val="24"/>
              </w:rPr>
              <w:t>CT19 – Editar lista de compra com sucesso;</w:t>
            </w:r>
          </w:p>
          <w:p w:rsidR="00CF37A3" w:rsidRPr="00781464" w:rsidRDefault="00CF37A3" w:rsidP="00CF37A3">
            <w:pPr>
              <w:rPr>
                <w:szCs w:val="24"/>
              </w:rPr>
            </w:pPr>
            <w:r>
              <w:rPr>
                <w:szCs w:val="24"/>
              </w:rPr>
              <w:t>CT20 – Excluir lista de compra com sucesso.</w:t>
            </w:r>
          </w:p>
        </w:tc>
      </w:tr>
      <w:tr w:rsidR="00CF37A3" w:rsidTr="00CF37A3">
        <w:tc>
          <w:tcPr>
            <w:tcW w:w="3510" w:type="dxa"/>
          </w:tcPr>
          <w:p w:rsidR="00CF37A3" w:rsidRPr="00781464" w:rsidRDefault="00CF37A3" w:rsidP="00CF37A3">
            <w:pPr>
              <w:rPr>
                <w:szCs w:val="24"/>
              </w:rPr>
            </w:pPr>
            <w:r>
              <w:rPr>
                <w:szCs w:val="24"/>
              </w:rPr>
              <w:t>[RF14] –</w:t>
            </w:r>
            <w:r w:rsidRPr="00781464">
              <w:rPr>
                <w:szCs w:val="24"/>
              </w:rPr>
              <w:t xml:space="preserve"> </w:t>
            </w:r>
            <w:r>
              <w:rPr>
                <w:szCs w:val="24"/>
              </w:rPr>
              <w:t>Pesquisar produto</w:t>
            </w:r>
          </w:p>
        </w:tc>
        <w:tc>
          <w:tcPr>
            <w:tcW w:w="5134" w:type="dxa"/>
          </w:tcPr>
          <w:p w:rsidR="00CF37A3" w:rsidRDefault="00CF37A3" w:rsidP="00CF37A3">
            <w:pPr>
              <w:keepNext/>
              <w:rPr>
                <w:szCs w:val="24"/>
              </w:rPr>
            </w:pPr>
            <w:r>
              <w:rPr>
                <w:szCs w:val="24"/>
              </w:rPr>
              <w:t>CT21 – Pesquisar por produto existente;</w:t>
            </w:r>
          </w:p>
          <w:p w:rsidR="00CF37A3" w:rsidRDefault="00CF37A3" w:rsidP="00CF37A3">
            <w:pPr>
              <w:keepNext/>
              <w:rPr>
                <w:szCs w:val="24"/>
              </w:rPr>
            </w:pPr>
            <w:r>
              <w:rPr>
                <w:szCs w:val="24"/>
              </w:rPr>
              <w:t>CT22 – Pesquisar por produto inexistente;</w:t>
            </w:r>
          </w:p>
          <w:p w:rsidR="00CF37A3" w:rsidRPr="00781464" w:rsidRDefault="00CF37A3" w:rsidP="00CF37A3">
            <w:pPr>
              <w:keepNext/>
              <w:rPr>
                <w:szCs w:val="24"/>
              </w:rPr>
            </w:pPr>
            <w:r>
              <w:rPr>
                <w:szCs w:val="24"/>
              </w:rPr>
              <w:t xml:space="preserve">CT23 -  Pesquisar produto sem conexão com a </w:t>
            </w:r>
            <w:r>
              <w:rPr>
                <w:szCs w:val="24"/>
              </w:rPr>
              <w:lastRenderedPageBreak/>
              <w:t>internet.</w:t>
            </w:r>
          </w:p>
        </w:tc>
      </w:tr>
    </w:tbl>
    <w:p w:rsidR="00CF37A3" w:rsidRPr="00CF37A3" w:rsidRDefault="00D457E6" w:rsidP="00CF37A3">
      <w:pPr>
        <w:pStyle w:val="Legenda"/>
        <w:spacing w:after="0"/>
        <w:jc w:val="both"/>
        <w:rPr>
          <w:color w:val="auto"/>
        </w:rPr>
      </w:pPr>
      <w:bookmarkStart w:id="295" w:name="_Toc523855434"/>
      <w:r>
        <w:rPr>
          <w:color w:val="auto"/>
        </w:rPr>
        <w:lastRenderedPageBreak/>
        <w:t>Quadro</w:t>
      </w:r>
      <w:r w:rsidR="00CF37A3" w:rsidRPr="00CF37A3">
        <w:rPr>
          <w:color w:val="auto"/>
        </w:rPr>
        <w:t xml:space="preserve"> </w:t>
      </w:r>
      <w:r w:rsidR="00CF37A3" w:rsidRPr="00CF37A3">
        <w:rPr>
          <w:color w:val="auto"/>
        </w:rPr>
        <w:fldChar w:fldCharType="begin"/>
      </w:r>
      <w:r w:rsidR="00CF37A3" w:rsidRPr="00CF37A3">
        <w:rPr>
          <w:color w:val="auto"/>
        </w:rPr>
        <w:instrText xml:space="preserve"> SEQ Tabela \* ARABIC </w:instrText>
      </w:r>
      <w:r w:rsidR="00CF37A3" w:rsidRPr="00CF37A3">
        <w:rPr>
          <w:color w:val="auto"/>
        </w:rPr>
        <w:fldChar w:fldCharType="separate"/>
      </w:r>
      <w:r w:rsidR="00755432">
        <w:rPr>
          <w:noProof/>
          <w:color w:val="auto"/>
        </w:rPr>
        <w:t>11</w:t>
      </w:r>
      <w:r w:rsidR="00CF37A3" w:rsidRPr="00CF37A3">
        <w:rPr>
          <w:color w:val="auto"/>
        </w:rPr>
        <w:fldChar w:fldCharType="end"/>
      </w:r>
      <w:r w:rsidR="00CF37A3" w:rsidRPr="00CF37A3">
        <w:rPr>
          <w:color w:val="auto"/>
        </w:rPr>
        <w:t>- Rastreabilidade entre requisitos e casos de testes</w:t>
      </w:r>
      <w:bookmarkEnd w:id="295"/>
    </w:p>
    <w:p w:rsidR="00CF37A3" w:rsidRDefault="00CF37A3" w:rsidP="00CF37A3">
      <w:pPr>
        <w:pStyle w:val="Legenda"/>
        <w:spacing w:after="0" w:line="360" w:lineRule="auto"/>
        <w:jc w:val="both"/>
        <w:rPr>
          <w:color w:val="auto"/>
        </w:rPr>
      </w:pPr>
      <w:r w:rsidRPr="00CF37A3">
        <w:rPr>
          <w:color w:val="auto"/>
        </w:rPr>
        <w:t>Fonte: Equipe (2018)</w:t>
      </w:r>
    </w:p>
    <w:p w:rsidR="00CF37A3" w:rsidRPr="00CF37A3" w:rsidRDefault="00CF37A3" w:rsidP="00CF37A3">
      <w:pPr>
        <w:jc w:val="both"/>
      </w:pPr>
    </w:p>
    <w:p w:rsidR="006F40B9" w:rsidRPr="001B0F70" w:rsidRDefault="006F40B9" w:rsidP="006F40B9">
      <w:pPr>
        <w:pStyle w:val="Ttulo3"/>
        <w:spacing w:before="0" w:after="240"/>
        <w:jc w:val="both"/>
        <w:rPr>
          <w:rFonts w:ascii="Times New Roman" w:hAnsi="Times New Roman"/>
          <w:color w:val="auto"/>
          <w:szCs w:val="24"/>
          <w:lang w:eastAsia="pt-BR"/>
        </w:rPr>
      </w:pPr>
      <w:bookmarkStart w:id="296" w:name="_Toc495240236"/>
      <w:bookmarkStart w:id="297" w:name="_Toc510878489"/>
      <w:bookmarkStart w:id="298" w:name="_Toc523855507"/>
      <w:r w:rsidRPr="001B0F70">
        <w:rPr>
          <w:rFonts w:ascii="Times New Roman" w:hAnsi="Times New Roman"/>
          <w:color w:val="auto"/>
          <w:szCs w:val="24"/>
          <w:lang w:eastAsia="pt-BR"/>
        </w:rPr>
        <w:t>7.3.3 Descrição dos Casos de Teste</w:t>
      </w:r>
      <w:bookmarkEnd w:id="296"/>
      <w:bookmarkEnd w:id="297"/>
      <w:bookmarkEnd w:id="298"/>
    </w:p>
    <w:p w:rsidR="006F40B9" w:rsidRDefault="00CF37A3" w:rsidP="006F40B9">
      <w:pPr>
        <w:jc w:val="both"/>
        <w:rPr>
          <w:rFonts w:eastAsia="Times New Roman"/>
          <w:szCs w:val="24"/>
          <w:lang w:eastAsia="pt-BR"/>
        </w:rPr>
      </w:pPr>
      <w:r w:rsidRPr="001B0F70">
        <w:rPr>
          <w:rFonts w:eastAsia="Times New Roman"/>
          <w:szCs w:val="24"/>
          <w:lang w:eastAsia="pt-BR"/>
        </w:rPr>
        <w:t>Nesta subseção é apresentada a descrição dos casos de teste</w:t>
      </w:r>
      <w:r>
        <w:rPr>
          <w:rFonts w:eastAsia="Times New Roman"/>
          <w:szCs w:val="24"/>
          <w:lang w:eastAsia="pt-BR"/>
        </w:rPr>
        <w:t>s</w:t>
      </w:r>
      <w:r w:rsidRPr="001B0F70">
        <w:rPr>
          <w:rFonts w:eastAsia="Times New Roman"/>
          <w:szCs w:val="24"/>
          <w:lang w:eastAsia="pt-BR"/>
        </w:rPr>
        <w:t xml:space="preserve"> previstos neste plano</w:t>
      </w:r>
      <w:r w:rsidR="00D457E6">
        <w:rPr>
          <w:rFonts w:eastAsia="Times New Roman"/>
          <w:szCs w:val="24"/>
          <w:lang w:eastAsia="pt-BR"/>
        </w:rPr>
        <w:t>, e que foram mencionados no Quadro 9. Vale ressaltar que apenas alguns deles encontram-se disponíveis neste documento. Porém testes exploratórios referentes à todos os requisitos implementados são executados em todas as entregas formais.</w:t>
      </w:r>
    </w:p>
    <w:p w:rsidR="00D457E6" w:rsidRPr="001B0F70" w:rsidRDefault="00D457E6" w:rsidP="006F40B9">
      <w:pPr>
        <w:jc w:val="both"/>
        <w:rPr>
          <w:rFonts w:eastAsia="Times New Roman"/>
          <w:szCs w:val="24"/>
          <w:lang w:eastAsia="pt-BR"/>
        </w:rPr>
      </w:pPr>
    </w:p>
    <w:p w:rsidR="006F40B9" w:rsidRPr="001B0F70" w:rsidRDefault="006F40B9" w:rsidP="006F40B9">
      <w:pPr>
        <w:pStyle w:val="Ttulo2"/>
        <w:spacing w:before="240"/>
        <w:jc w:val="both"/>
        <w:rPr>
          <w:b/>
          <w:caps/>
          <w:szCs w:val="24"/>
          <w:lang w:eastAsia="pt-BR"/>
        </w:rPr>
      </w:pPr>
      <w:bookmarkStart w:id="299" w:name="_Toc495240237"/>
      <w:bookmarkStart w:id="300" w:name="_Toc510878490"/>
      <w:bookmarkStart w:id="301" w:name="_Toc523855508"/>
      <w:r w:rsidRPr="001B0F70">
        <w:rPr>
          <w:caps/>
          <w:szCs w:val="24"/>
          <w:lang w:eastAsia="pt-BR"/>
        </w:rPr>
        <w:t>7.4 Resultado dos casos de teste</w:t>
      </w:r>
      <w:bookmarkEnd w:id="299"/>
      <w:bookmarkEnd w:id="300"/>
      <w:bookmarkEnd w:id="301"/>
    </w:p>
    <w:p w:rsidR="006F40B9" w:rsidRPr="001B0F70" w:rsidRDefault="006F40B9" w:rsidP="006F40B9"/>
    <w:p w:rsidR="006F40B9" w:rsidRPr="001B0F70" w:rsidRDefault="006F40B9" w:rsidP="006F40B9">
      <w:pPr>
        <w:pStyle w:val="Ttulo3"/>
        <w:spacing w:before="240" w:after="240"/>
        <w:jc w:val="both"/>
        <w:rPr>
          <w:rFonts w:ascii="Times New Roman" w:hAnsi="Times New Roman"/>
          <w:color w:val="auto"/>
          <w:szCs w:val="24"/>
          <w:lang w:eastAsia="pt-BR"/>
        </w:rPr>
      </w:pPr>
      <w:bookmarkStart w:id="302" w:name="_Toc495240239"/>
      <w:bookmarkStart w:id="303" w:name="_Toc510878491"/>
      <w:bookmarkStart w:id="304" w:name="_Toc523855509"/>
      <w:r w:rsidRPr="001B0F70">
        <w:rPr>
          <w:rFonts w:ascii="Times New Roman" w:hAnsi="Times New Roman"/>
          <w:color w:val="auto"/>
          <w:szCs w:val="24"/>
          <w:lang w:eastAsia="pt-BR"/>
        </w:rPr>
        <w:t>7.4.2 Resultados</w:t>
      </w:r>
      <w:bookmarkEnd w:id="302"/>
      <w:bookmarkEnd w:id="303"/>
      <w:bookmarkEnd w:id="304"/>
    </w:p>
    <w:p w:rsidR="00F12D27" w:rsidRPr="001B0F70" w:rsidRDefault="000E1016" w:rsidP="00F12D27">
      <w:pPr>
        <w:jc w:val="both"/>
        <w:rPr>
          <w:szCs w:val="24"/>
        </w:rPr>
        <w:sectPr w:rsidR="00F12D27" w:rsidRPr="001B0F70" w:rsidSect="00060C3F">
          <w:headerReference w:type="default" r:id="rId68"/>
          <w:headerReference w:type="first" r:id="rId69"/>
          <w:type w:val="continuous"/>
          <w:pgSz w:w="11906" w:h="16838"/>
          <w:pgMar w:top="1701" w:right="1134" w:bottom="1134" w:left="1701" w:header="709" w:footer="709" w:gutter="0"/>
          <w:cols w:space="708"/>
          <w:titlePg/>
          <w:docGrid w:linePitch="360"/>
        </w:sectPr>
      </w:pPr>
      <w:r w:rsidRPr="001B0F70">
        <w:rPr>
          <w:rFonts w:eastAsia="Times New Roman"/>
          <w:szCs w:val="24"/>
          <w:lang w:eastAsia="pt-BR"/>
        </w:rPr>
        <w:br w:type="page"/>
      </w:r>
    </w:p>
    <w:p w:rsidR="000300E0" w:rsidRPr="00F37967" w:rsidRDefault="006F40B9" w:rsidP="00F37967">
      <w:pPr>
        <w:pStyle w:val="Ttulo1"/>
        <w:tabs>
          <w:tab w:val="left" w:pos="6495"/>
        </w:tabs>
        <w:spacing w:before="240" w:after="240"/>
        <w:jc w:val="both"/>
        <w:rPr>
          <w:rFonts w:ascii="Times New Roman" w:hAnsi="Times New Roman"/>
          <w:bCs w:val="0"/>
          <w:szCs w:val="24"/>
          <w:lang w:eastAsia="pt-BR"/>
        </w:rPr>
      </w:pPr>
      <w:bookmarkStart w:id="305" w:name="_Toc510878492"/>
      <w:bookmarkStart w:id="306" w:name="_Toc523855510"/>
      <w:r w:rsidRPr="001B0F70">
        <w:rPr>
          <w:rFonts w:ascii="Times New Roman" w:hAnsi="Times New Roman"/>
          <w:bCs w:val="0"/>
          <w:szCs w:val="24"/>
          <w:lang w:eastAsia="pt-BR"/>
        </w:rPr>
        <w:lastRenderedPageBreak/>
        <w:t>8 PLANO DE IMPLANTAÇÃO</w:t>
      </w:r>
      <w:bookmarkEnd w:id="305"/>
      <w:bookmarkEnd w:id="306"/>
    </w:p>
    <w:p w:rsidR="000300E0" w:rsidRPr="00F37967" w:rsidRDefault="006F40B9" w:rsidP="00F37967">
      <w:pPr>
        <w:pStyle w:val="Ttulo2"/>
        <w:spacing w:before="240"/>
        <w:jc w:val="both"/>
        <w:rPr>
          <w:b/>
          <w:caps/>
          <w:szCs w:val="24"/>
          <w:lang w:eastAsia="pt-BR"/>
        </w:rPr>
      </w:pPr>
      <w:bookmarkStart w:id="307" w:name="_Toc510878493"/>
      <w:bookmarkStart w:id="308" w:name="_Toc523855511"/>
      <w:r w:rsidRPr="001B0F70">
        <w:rPr>
          <w:caps/>
          <w:szCs w:val="24"/>
          <w:lang w:eastAsia="pt-BR"/>
        </w:rPr>
        <w:t>8.1 METODOLOGIA</w:t>
      </w:r>
      <w:bookmarkEnd w:id="307"/>
      <w:bookmarkEnd w:id="308"/>
    </w:p>
    <w:p w:rsidR="000300E0" w:rsidRPr="00F37967" w:rsidRDefault="000300E0" w:rsidP="00F37967">
      <w:pPr>
        <w:pStyle w:val="Ttulo3"/>
        <w:spacing w:before="240" w:after="240"/>
        <w:jc w:val="both"/>
        <w:rPr>
          <w:rFonts w:ascii="Times New Roman" w:hAnsi="Times New Roman"/>
          <w:color w:val="auto"/>
          <w:szCs w:val="24"/>
          <w:lang w:eastAsia="pt-BR"/>
        </w:rPr>
      </w:pPr>
      <w:bookmarkStart w:id="309" w:name="_Toc510878494"/>
      <w:bookmarkStart w:id="310" w:name="_Toc523855512"/>
      <w:r w:rsidRPr="001B0F70">
        <w:rPr>
          <w:rFonts w:ascii="Times New Roman" w:hAnsi="Times New Roman"/>
          <w:color w:val="auto"/>
          <w:szCs w:val="24"/>
          <w:lang w:eastAsia="pt-BR"/>
        </w:rPr>
        <w:t>8.1.1 Descrição da M</w:t>
      </w:r>
      <w:r w:rsidR="006F40B9" w:rsidRPr="001B0F70">
        <w:rPr>
          <w:rFonts w:ascii="Times New Roman" w:hAnsi="Times New Roman"/>
          <w:color w:val="auto"/>
          <w:szCs w:val="24"/>
          <w:lang w:eastAsia="pt-BR"/>
        </w:rPr>
        <w:t>etodologia</w:t>
      </w:r>
      <w:bookmarkEnd w:id="309"/>
      <w:bookmarkEnd w:id="310"/>
    </w:p>
    <w:p w:rsidR="006F40B9" w:rsidRDefault="00E25FD8" w:rsidP="006F40B9">
      <w:pPr>
        <w:pStyle w:val="Ttulo3"/>
        <w:spacing w:before="240" w:after="240"/>
        <w:jc w:val="both"/>
        <w:rPr>
          <w:rFonts w:ascii="Times New Roman" w:hAnsi="Times New Roman"/>
          <w:color w:val="auto"/>
          <w:szCs w:val="24"/>
          <w:lang w:eastAsia="pt-BR"/>
        </w:rPr>
      </w:pPr>
      <w:bookmarkStart w:id="311" w:name="_Toc510878495"/>
      <w:bookmarkStart w:id="312" w:name="_Toc523855513"/>
      <w:r w:rsidRPr="001B0F70">
        <w:rPr>
          <w:rFonts w:ascii="Times New Roman" w:hAnsi="Times New Roman"/>
          <w:color w:val="auto"/>
          <w:szCs w:val="24"/>
          <w:lang w:eastAsia="pt-BR"/>
        </w:rPr>
        <w:t>8.1.2 Matriz de R</w:t>
      </w:r>
      <w:r w:rsidR="006F40B9" w:rsidRPr="001B0F70">
        <w:rPr>
          <w:rFonts w:ascii="Times New Roman" w:hAnsi="Times New Roman"/>
          <w:color w:val="auto"/>
          <w:szCs w:val="24"/>
          <w:lang w:eastAsia="pt-BR"/>
        </w:rPr>
        <w:t>esponsabilidades</w:t>
      </w:r>
      <w:bookmarkEnd w:id="311"/>
      <w:bookmarkEnd w:id="312"/>
    </w:p>
    <w:p w:rsidR="00F37967" w:rsidRPr="00F37967" w:rsidRDefault="00F37967" w:rsidP="00F37967">
      <w:pPr>
        <w:rPr>
          <w:lang w:eastAsia="pt-BR"/>
        </w:rPr>
      </w:pPr>
    </w:p>
    <w:p w:rsidR="006F40B9" w:rsidRPr="001B0F70" w:rsidRDefault="006F40B9" w:rsidP="006F40B9">
      <w:pPr>
        <w:pStyle w:val="Ttulo2"/>
        <w:spacing w:before="240"/>
        <w:jc w:val="both"/>
        <w:rPr>
          <w:b/>
          <w:caps/>
          <w:szCs w:val="24"/>
          <w:lang w:eastAsia="pt-BR"/>
        </w:rPr>
      </w:pPr>
      <w:bookmarkStart w:id="313" w:name="_Toc510878496"/>
      <w:bookmarkStart w:id="314" w:name="_Toc523855514"/>
      <w:r w:rsidRPr="001B0F70">
        <w:rPr>
          <w:caps/>
          <w:szCs w:val="24"/>
          <w:lang w:eastAsia="pt-BR"/>
        </w:rPr>
        <w:t>8.2 TREINAMENTOS PREVISTOS</w:t>
      </w:r>
      <w:bookmarkEnd w:id="313"/>
      <w:bookmarkEnd w:id="314"/>
    </w:p>
    <w:p w:rsidR="000300E0" w:rsidRPr="001B0F70" w:rsidRDefault="000300E0" w:rsidP="006F40B9">
      <w:pPr>
        <w:pStyle w:val="SemEspaamento"/>
        <w:spacing w:after="240"/>
        <w:rPr>
          <w:rFonts w:ascii="Times New Roman" w:hAnsi="Times New Roman"/>
          <w:sz w:val="20"/>
          <w:szCs w:val="20"/>
        </w:rPr>
      </w:pPr>
    </w:p>
    <w:p w:rsidR="006F40B9" w:rsidRPr="001B0F70" w:rsidRDefault="006F40B9" w:rsidP="006F40B9">
      <w:pPr>
        <w:pStyle w:val="Ttulo2"/>
        <w:spacing w:before="240"/>
        <w:jc w:val="both"/>
        <w:rPr>
          <w:b/>
          <w:caps/>
          <w:szCs w:val="24"/>
          <w:lang w:eastAsia="pt-BR"/>
        </w:rPr>
      </w:pPr>
      <w:bookmarkStart w:id="315" w:name="_Toc510878497"/>
      <w:bookmarkStart w:id="316" w:name="_Toc523855515"/>
      <w:r w:rsidRPr="001B0F70">
        <w:rPr>
          <w:caps/>
          <w:szCs w:val="24"/>
          <w:lang w:eastAsia="pt-BR"/>
        </w:rPr>
        <w:t>8.3 CRONOGRAMA DE IMPLANTAÇÃO</w:t>
      </w:r>
      <w:bookmarkEnd w:id="315"/>
      <w:bookmarkEnd w:id="316"/>
    </w:p>
    <w:p w:rsidR="000300E0" w:rsidRPr="001B0F70" w:rsidRDefault="000300E0" w:rsidP="006F40B9">
      <w:pPr>
        <w:pStyle w:val="SemEspaamento"/>
        <w:spacing w:after="240"/>
        <w:jc w:val="both"/>
        <w:rPr>
          <w:rFonts w:ascii="Times New Roman" w:hAnsi="Times New Roman"/>
          <w:sz w:val="20"/>
          <w:szCs w:val="20"/>
        </w:rPr>
      </w:pPr>
    </w:p>
    <w:p w:rsidR="006F40B9" w:rsidRPr="001B0F70" w:rsidRDefault="006F40B9" w:rsidP="006F40B9">
      <w:pPr>
        <w:pStyle w:val="Ttulo2"/>
        <w:spacing w:before="240"/>
        <w:jc w:val="both"/>
        <w:rPr>
          <w:b/>
          <w:caps/>
          <w:szCs w:val="24"/>
          <w:lang w:eastAsia="pt-BR"/>
        </w:rPr>
      </w:pPr>
      <w:bookmarkStart w:id="317" w:name="_Toc510878498"/>
      <w:bookmarkStart w:id="318" w:name="_Toc523855516"/>
      <w:r w:rsidRPr="001B0F70">
        <w:rPr>
          <w:caps/>
          <w:szCs w:val="24"/>
          <w:lang w:eastAsia="pt-BR"/>
        </w:rPr>
        <w:t>8.4 DOCUMENTO DE APOIO À IMPLANTAÇÃO</w:t>
      </w:r>
      <w:bookmarkEnd w:id="317"/>
      <w:bookmarkEnd w:id="318"/>
    </w:p>
    <w:p w:rsidR="000B2624" w:rsidRPr="001B0F70" w:rsidRDefault="000B2624" w:rsidP="006F40B9">
      <w:pPr>
        <w:pStyle w:val="SemEspaamento"/>
        <w:spacing w:after="240"/>
        <w:rPr>
          <w:rFonts w:ascii="Times New Roman" w:hAnsi="Times New Roman"/>
          <w:sz w:val="20"/>
          <w:szCs w:val="20"/>
        </w:rPr>
      </w:pPr>
    </w:p>
    <w:p w:rsidR="000B2624" w:rsidRPr="001B0F70" w:rsidRDefault="000B2624" w:rsidP="000B2624">
      <w:pPr>
        <w:pStyle w:val="Ttulo2"/>
        <w:spacing w:before="240"/>
        <w:jc w:val="both"/>
        <w:rPr>
          <w:b/>
          <w:caps/>
          <w:szCs w:val="24"/>
          <w:lang w:eastAsia="pt-BR"/>
        </w:rPr>
      </w:pPr>
      <w:bookmarkStart w:id="319" w:name="_Toc510878499"/>
      <w:bookmarkStart w:id="320" w:name="_Toc523855517"/>
      <w:r w:rsidRPr="001B0F70">
        <w:rPr>
          <w:caps/>
          <w:szCs w:val="24"/>
          <w:lang w:eastAsia="pt-BR"/>
        </w:rPr>
        <w:t>8.5 VISÃO DE IMPLANTAÇÃO</w:t>
      </w:r>
      <w:bookmarkEnd w:id="319"/>
      <w:bookmarkEnd w:id="320"/>
    </w:p>
    <w:p w:rsidR="000B2624" w:rsidRDefault="000B2624" w:rsidP="000B2624">
      <w:pPr>
        <w:pStyle w:val="SemEspaamento"/>
        <w:spacing w:before="240" w:after="240" w:line="360" w:lineRule="auto"/>
        <w:jc w:val="both"/>
        <w:rPr>
          <w:rFonts w:ascii="Times New Roman" w:hAnsi="Times New Roman"/>
          <w:sz w:val="24"/>
          <w:szCs w:val="24"/>
        </w:rPr>
      </w:pPr>
    </w:p>
    <w:p w:rsidR="00F37967" w:rsidRDefault="00F37967" w:rsidP="000B2624">
      <w:pPr>
        <w:pStyle w:val="SemEspaamento"/>
        <w:spacing w:before="240" w:after="240" w:line="360" w:lineRule="auto"/>
        <w:jc w:val="both"/>
        <w:rPr>
          <w:rFonts w:ascii="Times New Roman" w:hAnsi="Times New Roman"/>
          <w:sz w:val="24"/>
          <w:szCs w:val="24"/>
        </w:rPr>
      </w:pPr>
    </w:p>
    <w:p w:rsidR="00F37967" w:rsidRDefault="00F37967" w:rsidP="000B2624">
      <w:pPr>
        <w:pStyle w:val="SemEspaamento"/>
        <w:spacing w:before="240" w:after="240" w:line="360" w:lineRule="auto"/>
        <w:jc w:val="both"/>
        <w:rPr>
          <w:rFonts w:ascii="Times New Roman" w:hAnsi="Times New Roman"/>
          <w:sz w:val="24"/>
          <w:szCs w:val="24"/>
        </w:rPr>
      </w:pPr>
    </w:p>
    <w:p w:rsidR="00F37967" w:rsidRDefault="00F37967" w:rsidP="000B2624">
      <w:pPr>
        <w:pStyle w:val="SemEspaamento"/>
        <w:spacing w:before="240" w:after="240" w:line="360" w:lineRule="auto"/>
        <w:jc w:val="both"/>
        <w:rPr>
          <w:rFonts w:ascii="Times New Roman" w:hAnsi="Times New Roman"/>
          <w:sz w:val="24"/>
          <w:szCs w:val="24"/>
        </w:rPr>
      </w:pPr>
    </w:p>
    <w:p w:rsidR="00F37967" w:rsidRDefault="00F37967" w:rsidP="000B2624">
      <w:pPr>
        <w:pStyle w:val="SemEspaamento"/>
        <w:spacing w:before="240" w:after="240" w:line="360" w:lineRule="auto"/>
        <w:jc w:val="both"/>
        <w:rPr>
          <w:rFonts w:ascii="Times New Roman" w:hAnsi="Times New Roman"/>
          <w:sz w:val="24"/>
          <w:szCs w:val="24"/>
        </w:rPr>
      </w:pPr>
    </w:p>
    <w:p w:rsidR="00F37967" w:rsidRDefault="00F37967" w:rsidP="000B2624">
      <w:pPr>
        <w:pStyle w:val="SemEspaamento"/>
        <w:spacing w:before="240" w:after="240" w:line="360" w:lineRule="auto"/>
        <w:jc w:val="both"/>
        <w:rPr>
          <w:rFonts w:ascii="Times New Roman" w:hAnsi="Times New Roman"/>
          <w:sz w:val="24"/>
          <w:szCs w:val="24"/>
        </w:rPr>
      </w:pPr>
    </w:p>
    <w:p w:rsidR="00F37967" w:rsidRDefault="00F37967" w:rsidP="000B2624">
      <w:pPr>
        <w:pStyle w:val="SemEspaamento"/>
        <w:spacing w:before="240" w:after="240" w:line="360" w:lineRule="auto"/>
        <w:jc w:val="both"/>
        <w:rPr>
          <w:rFonts w:ascii="Times New Roman" w:hAnsi="Times New Roman"/>
          <w:sz w:val="24"/>
          <w:szCs w:val="24"/>
        </w:rPr>
      </w:pPr>
    </w:p>
    <w:p w:rsidR="00F37967" w:rsidRDefault="00F37967" w:rsidP="000B2624">
      <w:pPr>
        <w:pStyle w:val="SemEspaamento"/>
        <w:spacing w:before="240" w:after="240" w:line="360" w:lineRule="auto"/>
        <w:jc w:val="both"/>
        <w:rPr>
          <w:rFonts w:ascii="Times New Roman" w:hAnsi="Times New Roman"/>
          <w:sz w:val="24"/>
          <w:szCs w:val="24"/>
        </w:rPr>
      </w:pPr>
    </w:p>
    <w:p w:rsidR="00F37967" w:rsidRPr="001B0F70" w:rsidRDefault="00F37967" w:rsidP="000B2624">
      <w:pPr>
        <w:pStyle w:val="SemEspaamento"/>
        <w:spacing w:before="240" w:after="240" w:line="360" w:lineRule="auto"/>
        <w:jc w:val="both"/>
        <w:rPr>
          <w:rFonts w:ascii="Times New Roman" w:hAnsi="Times New Roman"/>
          <w:sz w:val="24"/>
          <w:szCs w:val="24"/>
        </w:rPr>
      </w:pPr>
    </w:p>
    <w:p w:rsidR="00D115FF" w:rsidRPr="00D92531" w:rsidRDefault="009347AF" w:rsidP="00FF677F">
      <w:pPr>
        <w:pStyle w:val="Ttulo1"/>
        <w:spacing w:before="240" w:after="240"/>
        <w:ind w:left="426" w:hanging="426"/>
        <w:jc w:val="both"/>
        <w:rPr>
          <w:rFonts w:ascii="Times New Roman" w:eastAsia="DejaVu Sans" w:hAnsi="Times New Roman"/>
          <w:szCs w:val="24"/>
        </w:rPr>
      </w:pPr>
      <w:bookmarkStart w:id="321" w:name="_Toc510878500"/>
      <w:bookmarkStart w:id="322" w:name="_Toc523855518"/>
      <w:r w:rsidRPr="00D92531">
        <w:rPr>
          <w:rFonts w:ascii="Times New Roman" w:eastAsia="DejaVu Sans" w:hAnsi="Times New Roman"/>
          <w:szCs w:val="24"/>
        </w:rPr>
        <w:lastRenderedPageBreak/>
        <w:t>9</w:t>
      </w:r>
      <w:r w:rsidR="00D115FF" w:rsidRPr="00D92531">
        <w:rPr>
          <w:rFonts w:ascii="Times New Roman" w:eastAsia="DejaVu Sans" w:hAnsi="Times New Roman"/>
          <w:szCs w:val="24"/>
        </w:rPr>
        <w:t xml:space="preserve"> </w:t>
      </w:r>
      <w:r w:rsidR="0099549F" w:rsidRPr="00D92531">
        <w:rPr>
          <w:rFonts w:ascii="Times New Roman" w:eastAsia="DejaVu Sans" w:hAnsi="Times New Roman"/>
          <w:szCs w:val="24"/>
        </w:rPr>
        <w:t>CONCLUSÃO</w:t>
      </w:r>
      <w:bookmarkEnd w:id="321"/>
      <w:bookmarkEnd w:id="322"/>
    </w:p>
    <w:p w:rsidR="00793FFB" w:rsidRPr="00D92531" w:rsidRDefault="00793FFB" w:rsidP="00AC372E">
      <w:pPr>
        <w:spacing w:before="240"/>
        <w:jc w:val="both"/>
        <w:rPr>
          <w:rFonts w:eastAsia="Times New Roman"/>
          <w:szCs w:val="24"/>
        </w:rPr>
      </w:pPr>
    </w:p>
    <w:p w:rsidR="00477CE3" w:rsidRPr="00D92531" w:rsidRDefault="00477CE3" w:rsidP="00AC372E">
      <w:pPr>
        <w:spacing w:before="240"/>
        <w:jc w:val="both"/>
        <w:rPr>
          <w:rFonts w:eastAsia="Times New Roman"/>
          <w:szCs w:val="24"/>
          <w:lang w:eastAsia="pt-BR"/>
        </w:rPr>
      </w:pPr>
    </w:p>
    <w:p w:rsidR="00F942A5" w:rsidRPr="00D92531" w:rsidRDefault="00F942A5" w:rsidP="00AC372E">
      <w:pPr>
        <w:spacing w:before="240"/>
        <w:jc w:val="both"/>
        <w:rPr>
          <w:szCs w:val="24"/>
        </w:rPr>
      </w:pPr>
    </w:p>
    <w:p w:rsidR="00F37967" w:rsidRPr="00D92531" w:rsidRDefault="00F37967" w:rsidP="00AC372E">
      <w:pPr>
        <w:spacing w:before="240"/>
        <w:jc w:val="both"/>
        <w:rPr>
          <w:szCs w:val="24"/>
        </w:rPr>
      </w:pPr>
    </w:p>
    <w:p w:rsidR="00F37967" w:rsidRPr="00D92531" w:rsidRDefault="00F37967" w:rsidP="00AC372E">
      <w:pPr>
        <w:spacing w:before="240"/>
        <w:jc w:val="both"/>
        <w:rPr>
          <w:szCs w:val="24"/>
        </w:rPr>
      </w:pPr>
    </w:p>
    <w:p w:rsidR="00F37967" w:rsidRPr="00D92531" w:rsidRDefault="00F37967" w:rsidP="00AC372E">
      <w:pPr>
        <w:spacing w:before="240"/>
        <w:jc w:val="both"/>
        <w:rPr>
          <w:szCs w:val="24"/>
        </w:rPr>
      </w:pPr>
    </w:p>
    <w:p w:rsidR="00F37967" w:rsidRPr="00D92531" w:rsidRDefault="00F37967" w:rsidP="00AC372E">
      <w:pPr>
        <w:spacing w:before="240"/>
        <w:jc w:val="both"/>
        <w:rPr>
          <w:szCs w:val="24"/>
        </w:rPr>
      </w:pPr>
    </w:p>
    <w:p w:rsidR="00F37967" w:rsidRPr="00D92531" w:rsidRDefault="00F37967" w:rsidP="00AC372E">
      <w:pPr>
        <w:spacing w:before="240"/>
        <w:jc w:val="both"/>
        <w:rPr>
          <w:szCs w:val="24"/>
        </w:rPr>
      </w:pPr>
    </w:p>
    <w:p w:rsidR="00F37967" w:rsidRPr="00D92531" w:rsidRDefault="00F37967" w:rsidP="00AC372E">
      <w:pPr>
        <w:spacing w:before="240"/>
        <w:jc w:val="both"/>
        <w:rPr>
          <w:szCs w:val="24"/>
        </w:rPr>
      </w:pPr>
    </w:p>
    <w:p w:rsidR="00F37967" w:rsidRPr="00D92531" w:rsidRDefault="00F37967" w:rsidP="00AC372E">
      <w:pPr>
        <w:spacing w:before="240"/>
        <w:jc w:val="both"/>
        <w:rPr>
          <w:szCs w:val="24"/>
        </w:rPr>
      </w:pPr>
    </w:p>
    <w:p w:rsidR="00F37967" w:rsidRPr="00D92531" w:rsidRDefault="00F37967" w:rsidP="00AC372E">
      <w:pPr>
        <w:spacing w:before="240"/>
        <w:jc w:val="both"/>
        <w:rPr>
          <w:szCs w:val="24"/>
        </w:rPr>
      </w:pPr>
    </w:p>
    <w:p w:rsidR="00F37967" w:rsidRPr="00D92531" w:rsidRDefault="00F37967" w:rsidP="00AC372E">
      <w:pPr>
        <w:spacing w:before="240"/>
        <w:jc w:val="both"/>
        <w:rPr>
          <w:szCs w:val="24"/>
        </w:rPr>
      </w:pPr>
    </w:p>
    <w:p w:rsidR="00F37967" w:rsidRPr="00D92531" w:rsidRDefault="00F37967" w:rsidP="00AC372E">
      <w:pPr>
        <w:spacing w:before="240"/>
        <w:jc w:val="both"/>
        <w:rPr>
          <w:szCs w:val="24"/>
        </w:rPr>
      </w:pPr>
    </w:p>
    <w:p w:rsidR="00F37967" w:rsidRPr="00D92531" w:rsidRDefault="00F37967" w:rsidP="00AC372E">
      <w:pPr>
        <w:spacing w:before="240"/>
        <w:jc w:val="both"/>
        <w:rPr>
          <w:szCs w:val="24"/>
        </w:rPr>
      </w:pPr>
    </w:p>
    <w:p w:rsidR="00F37967" w:rsidRPr="00D92531" w:rsidRDefault="00F37967" w:rsidP="00AC372E">
      <w:pPr>
        <w:spacing w:before="240"/>
        <w:jc w:val="both"/>
        <w:rPr>
          <w:szCs w:val="24"/>
        </w:rPr>
      </w:pPr>
    </w:p>
    <w:p w:rsidR="00F37967" w:rsidRPr="00D92531" w:rsidRDefault="00F37967" w:rsidP="00AC372E">
      <w:pPr>
        <w:spacing w:before="240"/>
        <w:jc w:val="both"/>
        <w:rPr>
          <w:szCs w:val="24"/>
        </w:rPr>
      </w:pPr>
    </w:p>
    <w:p w:rsidR="00F37967" w:rsidRPr="00D92531" w:rsidRDefault="00F37967" w:rsidP="00AC372E">
      <w:pPr>
        <w:spacing w:before="240"/>
        <w:jc w:val="both"/>
        <w:rPr>
          <w:szCs w:val="24"/>
        </w:rPr>
      </w:pPr>
    </w:p>
    <w:p w:rsidR="00F37967" w:rsidRPr="00D92531" w:rsidRDefault="00F37967" w:rsidP="00AC372E">
      <w:pPr>
        <w:spacing w:before="240"/>
        <w:jc w:val="both"/>
        <w:rPr>
          <w:szCs w:val="24"/>
        </w:rPr>
      </w:pPr>
    </w:p>
    <w:p w:rsidR="00F37967" w:rsidRPr="00D92531" w:rsidRDefault="00F37967" w:rsidP="00AC372E">
      <w:pPr>
        <w:spacing w:before="240"/>
        <w:jc w:val="both"/>
        <w:rPr>
          <w:szCs w:val="24"/>
        </w:rPr>
      </w:pPr>
    </w:p>
    <w:p w:rsidR="00F37967" w:rsidRPr="00D92531" w:rsidRDefault="00F37967" w:rsidP="00AC372E">
      <w:pPr>
        <w:spacing w:before="240"/>
        <w:jc w:val="both"/>
        <w:rPr>
          <w:szCs w:val="24"/>
        </w:rPr>
        <w:sectPr w:rsidR="00F37967" w:rsidRPr="00D92531" w:rsidSect="00060C3F">
          <w:headerReference w:type="default" r:id="rId70"/>
          <w:headerReference w:type="first" r:id="rId71"/>
          <w:type w:val="continuous"/>
          <w:pgSz w:w="11906" w:h="16838"/>
          <w:pgMar w:top="1701" w:right="1134" w:bottom="1134" w:left="1701" w:header="709" w:footer="709" w:gutter="0"/>
          <w:cols w:space="708"/>
          <w:titlePg/>
          <w:docGrid w:linePitch="360"/>
        </w:sectPr>
      </w:pPr>
    </w:p>
    <w:p w:rsidR="00F625F9" w:rsidRPr="00F95393" w:rsidRDefault="00180A4A" w:rsidP="00F95393">
      <w:pPr>
        <w:pStyle w:val="Ttulo1"/>
        <w:spacing w:before="240" w:after="240"/>
        <w:jc w:val="both"/>
        <w:rPr>
          <w:rFonts w:ascii="Times New Roman" w:hAnsi="Times New Roman"/>
          <w:bCs w:val="0"/>
          <w:szCs w:val="24"/>
          <w:lang w:eastAsia="pt-BR"/>
        </w:rPr>
      </w:pPr>
      <w:bookmarkStart w:id="323" w:name="_Toc510878501"/>
      <w:bookmarkStart w:id="324" w:name="_Toc523855519"/>
      <w:r w:rsidRPr="00D92531">
        <w:rPr>
          <w:rFonts w:ascii="Times New Roman" w:hAnsi="Times New Roman"/>
          <w:bCs w:val="0"/>
          <w:szCs w:val="24"/>
          <w:lang w:eastAsia="pt-BR"/>
        </w:rPr>
        <w:lastRenderedPageBreak/>
        <w:t>REFERÊNCIAS</w:t>
      </w:r>
      <w:bookmarkEnd w:id="323"/>
      <w:bookmarkEnd w:id="324"/>
    </w:p>
    <w:p w:rsidR="00BC39BD" w:rsidRPr="00017F86" w:rsidRDefault="00BC39BD" w:rsidP="0044092A">
      <w:pPr>
        <w:rPr>
          <w:szCs w:val="24"/>
          <w:lang w:eastAsia="pt-BR"/>
        </w:rPr>
      </w:pPr>
      <w:r w:rsidRPr="00017F86">
        <w:rPr>
          <w:szCs w:val="24"/>
        </w:rPr>
        <w:t>ALBRECHT, M</w:t>
      </w:r>
      <w:r w:rsidR="00000D54">
        <w:rPr>
          <w:szCs w:val="24"/>
        </w:rPr>
        <w:t>auro</w:t>
      </w:r>
      <w:r w:rsidRPr="00017F86">
        <w:rPr>
          <w:szCs w:val="24"/>
        </w:rPr>
        <w:t>. </w:t>
      </w:r>
      <w:r w:rsidRPr="00017F86">
        <w:rPr>
          <w:b/>
          <w:bCs/>
          <w:szCs w:val="24"/>
        </w:rPr>
        <w:t>GASTOMETRO</w:t>
      </w:r>
      <w:r w:rsidRPr="00017F86">
        <w:rPr>
          <w:szCs w:val="24"/>
        </w:rPr>
        <w:t xml:space="preserve">: </w:t>
      </w:r>
      <w:r w:rsidR="00CD4BC0">
        <w:rPr>
          <w:szCs w:val="24"/>
        </w:rPr>
        <w:t>d</w:t>
      </w:r>
      <w:r w:rsidR="0044092A" w:rsidRPr="00017F86">
        <w:rPr>
          <w:szCs w:val="24"/>
        </w:rPr>
        <w:t xml:space="preserve">esenvolvimento de um aplicativo </w:t>
      </w:r>
      <w:r w:rsidR="00CD4BC0">
        <w:rPr>
          <w:szCs w:val="24"/>
        </w:rPr>
        <w:t>A</w:t>
      </w:r>
      <w:r w:rsidR="0044092A" w:rsidRPr="00017F86">
        <w:rPr>
          <w:szCs w:val="24"/>
        </w:rPr>
        <w:t>ndroid para auxiliar nas compras de supermercados.</w:t>
      </w:r>
      <w:r w:rsidR="000D1AF8" w:rsidRPr="00017F86">
        <w:rPr>
          <w:szCs w:val="24"/>
        </w:rPr>
        <w:t xml:space="preserve"> 2014. 49 p</w:t>
      </w:r>
      <w:r w:rsidRPr="00017F86">
        <w:rPr>
          <w:szCs w:val="24"/>
        </w:rPr>
        <w:t xml:space="preserve">. Monografia de Especialização (Especialista em Desenvolvimento de Sistemas para Internet e Dispositivos Móveis)- Universidade Tecnológica Federal do Paraná, </w:t>
      </w:r>
      <w:r w:rsidR="000D1AF8" w:rsidRPr="00017F86">
        <w:rPr>
          <w:szCs w:val="24"/>
        </w:rPr>
        <w:t>Francisco Beltrão - Brasil</w:t>
      </w:r>
      <w:r w:rsidRPr="00017F86">
        <w:rPr>
          <w:szCs w:val="24"/>
        </w:rPr>
        <w:t>, 2014. Disponível em:&lt;http://repositorio.roca.utfpr.edu.br/jspui/bitstream/1/6915/1/FB_DESIDM_I_2014_05.pdf&gt;.</w:t>
      </w:r>
      <w:r w:rsidR="00322FF6">
        <w:rPr>
          <w:szCs w:val="24"/>
        </w:rPr>
        <w:t xml:space="preserve"> </w:t>
      </w:r>
      <w:r w:rsidRPr="00017F86">
        <w:rPr>
          <w:szCs w:val="24"/>
        </w:rPr>
        <w:t>Acesso em: 09 mar. 2018.</w:t>
      </w:r>
    </w:p>
    <w:p w:rsidR="0071579F" w:rsidRPr="00D92531" w:rsidRDefault="0071579F" w:rsidP="0044092A">
      <w:pPr>
        <w:spacing w:before="240"/>
        <w:rPr>
          <w:szCs w:val="24"/>
          <w:lang w:val="en-US"/>
        </w:rPr>
      </w:pPr>
      <w:r w:rsidRPr="00017F86">
        <w:rPr>
          <w:szCs w:val="24"/>
        </w:rPr>
        <w:t>ALEXANDRUK, Marcos</w:t>
      </w:r>
      <w:r w:rsidR="00CA27C5" w:rsidRPr="00017F86">
        <w:rPr>
          <w:szCs w:val="24"/>
        </w:rPr>
        <w:t>.</w:t>
      </w:r>
      <w:r w:rsidRPr="00017F86">
        <w:rPr>
          <w:szCs w:val="24"/>
        </w:rPr>
        <w:t xml:space="preserve"> </w:t>
      </w:r>
      <w:r w:rsidRPr="00017F86">
        <w:rPr>
          <w:b/>
          <w:szCs w:val="24"/>
        </w:rPr>
        <w:t xml:space="preserve">Modelagem de Banco de dados. </w:t>
      </w:r>
      <w:r w:rsidR="00ED4593" w:rsidRPr="00017F86">
        <w:rPr>
          <w:szCs w:val="24"/>
        </w:rPr>
        <w:t xml:space="preserve">São Paulo: </w:t>
      </w:r>
      <w:r w:rsidRPr="00017F86">
        <w:rPr>
          <w:szCs w:val="24"/>
        </w:rPr>
        <w:t>Unilivros,</w:t>
      </w:r>
      <w:r w:rsidR="00BC3AF3">
        <w:rPr>
          <w:szCs w:val="24"/>
        </w:rPr>
        <w:t xml:space="preserve"> </w:t>
      </w:r>
      <w:r w:rsidRPr="00017F86">
        <w:rPr>
          <w:szCs w:val="24"/>
        </w:rPr>
        <w:t>2011</w:t>
      </w:r>
      <w:r w:rsidR="00CA27C5" w:rsidRPr="00017F86">
        <w:rPr>
          <w:szCs w:val="24"/>
        </w:rPr>
        <w:t>. Disponível em</w:t>
      </w:r>
      <w:r w:rsidR="00FF6F84" w:rsidRPr="00017F86">
        <w:rPr>
          <w:szCs w:val="24"/>
        </w:rPr>
        <w:t xml:space="preserve">: </w:t>
      </w:r>
      <w:r w:rsidR="00CA27C5" w:rsidRPr="00017F86">
        <w:rPr>
          <w:szCs w:val="24"/>
        </w:rPr>
        <w:t xml:space="preserve">&lt;http://www.unilivros.com.br/pdf/dbmod.pdf&gt;. </w:t>
      </w:r>
      <w:r w:rsidR="00CA27C5" w:rsidRPr="00D92531">
        <w:rPr>
          <w:szCs w:val="24"/>
          <w:lang w:val="en-US"/>
        </w:rPr>
        <w:t>Acess</w:t>
      </w:r>
      <w:r w:rsidR="00FF6F84" w:rsidRPr="00D92531">
        <w:rPr>
          <w:szCs w:val="24"/>
          <w:lang w:val="en-US"/>
        </w:rPr>
        <w:t>o</w:t>
      </w:r>
      <w:r w:rsidR="00CA27C5" w:rsidRPr="00D92531">
        <w:rPr>
          <w:szCs w:val="24"/>
          <w:lang w:val="en-US"/>
        </w:rPr>
        <w:t xml:space="preserve"> em</w:t>
      </w:r>
      <w:r w:rsidR="00FF6F84" w:rsidRPr="00D92531">
        <w:rPr>
          <w:szCs w:val="24"/>
          <w:lang w:val="en-US"/>
        </w:rPr>
        <w:t>:</w:t>
      </w:r>
      <w:r w:rsidR="00CA27C5" w:rsidRPr="00D92531">
        <w:rPr>
          <w:szCs w:val="24"/>
          <w:lang w:val="en-US"/>
        </w:rPr>
        <w:t xml:space="preserve"> </w:t>
      </w:r>
      <w:r w:rsidR="00EF488A" w:rsidRPr="00D92531">
        <w:rPr>
          <w:szCs w:val="24"/>
          <w:lang w:val="en-US"/>
        </w:rPr>
        <w:t>10 fev. 2018.</w:t>
      </w:r>
    </w:p>
    <w:p w:rsidR="00BA369B" w:rsidRPr="00017F86" w:rsidRDefault="00BA369B" w:rsidP="0044092A">
      <w:pPr>
        <w:spacing w:before="240"/>
        <w:rPr>
          <w:szCs w:val="24"/>
        </w:rPr>
      </w:pPr>
      <w:r w:rsidRPr="008D0805">
        <w:rPr>
          <w:szCs w:val="24"/>
          <w:lang w:val="en-US"/>
        </w:rPr>
        <w:t xml:space="preserve">APPLEBAUM, W. Methods for determining store trade areas, market penetration and potential sales. </w:t>
      </w:r>
      <w:r w:rsidRPr="00673761">
        <w:rPr>
          <w:b/>
          <w:szCs w:val="24"/>
        </w:rPr>
        <w:t>Journal of Marketing Research</w:t>
      </w:r>
      <w:r w:rsidRPr="00017F86">
        <w:rPr>
          <w:szCs w:val="24"/>
        </w:rPr>
        <w:t>, Chicago, v. III, p. 127-141, May 1966.</w:t>
      </w:r>
    </w:p>
    <w:p w:rsidR="00A92D4B" w:rsidRPr="00017F86" w:rsidRDefault="00A92D4B" w:rsidP="0044092A">
      <w:pPr>
        <w:spacing w:before="240"/>
        <w:rPr>
          <w:szCs w:val="24"/>
        </w:rPr>
      </w:pPr>
      <w:r w:rsidRPr="00017F86">
        <w:rPr>
          <w:szCs w:val="24"/>
        </w:rPr>
        <w:t>ASSOCIAÇÃO BRASILEIRA DE NORMAS TÉCNICAS – ABNT</w:t>
      </w:r>
      <w:r w:rsidR="000A1328" w:rsidRPr="00017F86">
        <w:rPr>
          <w:szCs w:val="24"/>
        </w:rPr>
        <w:t>.</w:t>
      </w:r>
      <w:r w:rsidRPr="00017F86">
        <w:rPr>
          <w:szCs w:val="24"/>
        </w:rPr>
        <w:t xml:space="preserve"> NBR ISO 10006:1997</w:t>
      </w:r>
      <w:r w:rsidR="00F625F9">
        <w:rPr>
          <w:szCs w:val="24"/>
        </w:rPr>
        <w:t xml:space="preserve"> </w:t>
      </w:r>
      <w:r w:rsidRPr="00017F86">
        <w:rPr>
          <w:szCs w:val="24"/>
        </w:rPr>
        <w:t xml:space="preserve">(E). </w:t>
      </w:r>
      <w:r w:rsidRPr="00017F86">
        <w:rPr>
          <w:b/>
          <w:szCs w:val="24"/>
        </w:rPr>
        <w:t>Gestão</w:t>
      </w:r>
      <w:r w:rsidRPr="00017F86">
        <w:rPr>
          <w:szCs w:val="24"/>
        </w:rPr>
        <w:t xml:space="preserve"> </w:t>
      </w:r>
      <w:r w:rsidRPr="00017F86">
        <w:rPr>
          <w:b/>
          <w:szCs w:val="24"/>
        </w:rPr>
        <w:t>da qualidade – Diretrizes para a qualidade no gerenciamento de Projetos.</w:t>
      </w:r>
      <w:r w:rsidR="00FF6F84" w:rsidRPr="00017F86">
        <w:rPr>
          <w:szCs w:val="24"/>
        </w:rPr>
        <w:t xml:space="preserve"> Rio de Janeiro: ABNT,</w:t>
      </w:r>
      <w:r w:rsidR="00AD6A8D" w:rsidRPr="00017F86">
        <w:rPr>
          <w:szCs w:val="24"/>
        </w:rPr>
        <w:t xml:space="preserve"> 1997</w:t>
      </w:r>
      <w:r w:rsidR="00024F41" w:rsidRPr="00017F86">
        <w:rPr>
          <w:szCs w:val="24"/>
        </w:rPr>
        <w:t>.</w:t>
      </w:r>
    </w:p>
    <w:p w:rsidR="00BC39BD" w:rsidRDefault="00C04985" w:rsidP="0044092A">
      <w:pPr>
        <w:rPr>
          <w:color w:val="242021"/>
          <w:szCs w:val="24"/>
        </w:rPr>
      </w:pPr>
      <w:r w:rsidRPr="00017F86">
        <w:rPr>
          <w:color w:val="242021"/>
          <w:szCs w:val="24"/>
        </w:rPr>
        <w:t>ASSOCIAÇÃO BRASILEIRA D</w:t>
      </w:r>
      <w:r>
        <w:rPr>
          <w:color w:val="242021"/>
          <w:szCs w:val="24"/>
        </w:rPr>
        <w:t xml:space="preserve">E SUPERMERCADOS </w:t>
      </w:r>
      <w:r w:rsidR="00673761">
        <w:rPr>
          <w:color w:val="242021"/>
          <w:szCs w:val="24"/>
        </w:rPr>
        <w:t xml:space="preserve">(ABRAS). </w:t>
      </w:r>
      <w:r w:rsidR="00BC39BD" w:rsidRPr="00017F86">
        <w:rPr>
          <w:b/>
          <w:iCs/>
          <w:color w:val="242021"/>
          <w:szCs w:val="24"/>
        </w:rPr>
        <w:t xml:space="preserve">Guia Abras de </w:t>
      </w:r>
      <w:r w:rsidR="00673761">
        <w:rPr>
          <w:b/>
          <w:iCs/>
          <w:color w:val="242021"/>
          <w:szCs w:val="24"/>
        </w:rPr>
        <w:t>M</w:t>
      </w:r>
      <w:r w:rsidR="00BC39BD" w:rsidRPr="00017F86">
        <w:rPr>
          <w:b/>
          <w:iCs/>
          <w:color w:val="242021"/>
          <w:szCs w:val="24"/>
        </w:rPr>
        <w:t xml:space="preserve">arcas </w:t>
      </w:r>
      <w:r w:rsidR="00673761">
        <w:rPr>
          <w:b/>
          <w:iCs/>
          <w:color w:val="242021"/>
          <w:szCs w:val="24"/>
        </w:rPr>
        <w:t>P</w:t>
      </w:r>
      <w:r w:rsidR="00BC39BD" w:rsidRPr="00017F86">
        <w:rPr>
          <w:b/>
          <w:iCs/>
          <w:color w:val="242021"/>
          <w:szCs w:val="24"/>
        </w:rPr>
        <w:t>róprias</w:t>
      </w:r>
      <w:r w:rsidR="00673761">
        <w:rPr>
          <w:color w:val="242021"/>
          <w:szCs w:val="24"/>
        </w:rPr>
        <w:t>. São Paulo: ABRAS, 2011.</w:t>
      </w:r>
    </w:p>
    <w:p w:rsidR="009161ED" w:rsidRDefault="009161ED" w:rsidP="0044092A">
      <w:pPr>
        <w:rPr>
          <w:szCs w:val="24"/>
        </w:rPr>
      </w:pPr>
      <w:r w:rsidRPr="00017F86">
        <w:rPr>
          <w:szCs w:val="24"/>
        </w:rPr>
        <w:t>BATISTA, Emerson de Oliveira.</w:t>
      </w:r>
      <w:r w:rsidRPr="00BF7EAC">
        <w:rPr>
          <w:b/>
          <w:szCs w:val="24"/>
        </w:rPr>
        <w:t xml:space="preserve"> Sistema de Informação</w:t>
      </w:r>
      <w:r w:rsidRPr="00017F86">
        <w:rPr>
          <w:szCs w:val="24"/>
        </w:rPr>
        <w:t>: o uso consciente da tecnologia para o gerenciamento. São Paulo: Saraiva, 2004.</w:t>
      </w:r>
    </w:p>
    <w:p w:rsidR="00B248E9" w:rsidRPr="00017F86" w:rsidRDefault="00B248E9" w:rsidP="0044092A">
      <w:pPr>
        <w:rPr>
          <w:szCs w:val="24"/>
        </w:rPr>
      </w:pPr>
      <w:r w:rsidRPr="00B248E9">
        <w:rPr>
          <w:szCs w:val="24"/>
        </w:rPr>
        <w:t>BELMIRO, João; PASTORE, Ricardo. "</w:t>
      </w:r>
      <w:r w:rsidRPr="00B248E9">
        <w:rPr>
          <w:b/>
          <w:bCs/>
          <w:szCs w:val="24"/>
        </w:rPr>
        <w:t>Pesquisa em Varejo Omnichannel: uma Revisão Sistemática e Análise de Conteúdo Quantitativo</w:t>
      </w:r>
      <w:r w:rsidRPr="00B248E9">
        <w:rPr>
          <w:szCs w:val="24"/>
        </w:rPr>
        <w:t>" .</w:t>
      </w:r>
      <w:r w:rsidRPr="00B248E9">
        <w:rPr>
          <w:i/>
          <w:iCs/>
          <w:szCs w:val="24"/>
        </w:rPr>
        <w:t>11º Congresso Latino-Americano de Varejo:"Engaging and Interactive Shopper Experience"</w:t>
      </w:r>
      <w:r w:rsidRPr="00B248E9">
        <w:rPr>
          <w:szCs w:val="24"/>
        </w:rPr>
        <w:t> (2017): n. pág. Web. 10 Ago. 2018</w:t>
      </w:r>
      <w:bookmarkStart w:id="325" w:name="_GoBack"/>
      <w:bookmarkEnd w:id="325"/>
    </w:p>
    <w:p w:rsidR="00D43402" w:rsidRDefault="00D43402" w:rsidP="0044092A">
      <w:pPr>
        <w:rPr>
          <w:szCs w:val="24"/>
        </w:rPr>
      </w:pPr>
      <w:r w:rsidRPr="00017F86">
        <w:rPr>
          <w:szCs w:val="24"/>
        </w:rPr>
        <w:t xml:space="preserve">BERRY, </w:t>
      </w:r>
      <w:r w:rsidR="00673761">
        <w:rPr>
          <w:szCs w:val="24"/>
        </w:rPr>
        <w:t>L</w:t>
      </w:r>
      <w:r w:rsidRPr="00017F86">
        <w:rPr>
          <w:szCs w:val="24"/>
        </w:rPr>
        <w:t>.</w:t>
      </w:r>
      <w:r w:rsidR="00F625F9">
        <w:rPr>
          <w:szCs w:val="24"/>
        </w:rPr>
        <w:t xml:space="preserve">; </w:t>
      </w:r>
      <w:r w:rsidRPr="00017F86">
        <w:rPr>
          <w:szCs w:val="24"/>
        </w:rPr>
        <w:t xml:space="preserve"> PARAS</w:t>
      </w:r>
      <w:r w:rsidR="0044092A" w:rsidRPr="00017F86">
        <w:rPr>
          <w:szCs w:val="24"/>
        </w:rPr>
        <w:t xml:space="preserve">URAMAN, A. </w:t>
      </w:r>
      <w:r w:rsidR="0044092A" w:rsidRPr="00017F86">
        <w:rPr>
          <w:b/>
          <w:szCs w:val="24"/>
        </w:rPr>
        <w:t>Serviços de marketing:</w:t>
      </w:r>
      <w:r w:rsidRPr="00017F86">
        <w:rPr>
          <w:b/>
          <w:szCs w:val="24"/>
        </w:rPr>
        <w:t xml:space="preserve"> </w:t>
      </w:r>
      <w:r w:rsidRPr="00673761">
        <w:rPr>
          <w:szCs w:val="24"/>
        </w:rPr>
        <w:t>competindo através da qualidade.</w:t>
      </w:r>
      <w:r w:rsidRPr="00017F86">
        <w:rPr>
          <w:szCs w:val="24"/>
        </w:rPr>
        <w:t xml:space="preserve"> São Paulo: Maltese, 1992.</w:t>
      </w:r>
    </w:p>
    <w:p w:rsidR="002C527E" w:rsidRPr="002C527E" w:rsidRDefault="002C527E" w:rsidP="0044092A">
      <w:pPr>
        <w:rPr>
          <w:rFonts w:eastAsia="Times New Roman"/>
          <w:szCs w:val="24"/>
          <w:lang w:eastAsia="pt-BR"/>
        </w:rPr>
      </w:pPr>
      <w:r w:rsidRPr="001B0F70">
        <w:rPr>
          <w:rFonts w:eastAsia="Times New Roman"/>
          <w:szCs w:val="24"/>
        </w:rPr>
        <w:t xml:space="preserve">BENYON, David. </w:t>
      </w:r>
      <w:r w:rsidRPr="001B0F70">
        <w:rPr>
          <w:rFonts w:eastAsia="Times New Roman"/>
          <w:b/>
          <w:szCs w:val="24"/>
        </w:rPr>
        <w:t xml:space="preserve">Interação humano-computador. </w:t>
      </w:r>
      <w:r w:rsidRPr="001B0F70">
        <w:rPr>
          <w:rFonts w:eastAsia="Times New Roman"/>
          <w:szCs w:val="24"/>
        </w:rPr>
        <w:t>2. ed. São Paulo: Pearson Prentice Hall, 2011.</w:t>
      </w:r>
    </w:p>
    <w:p w:rsidR="00851F28" w:rsidRPr="00017F86" w:rsidRDefault="00F625F9" w:rsidP="0044092A">
      <w:pPr>
        <w:rPr>
          <w:szCs w:val="24"/>
        </w:rPr>
      </w:pPr>
      <w:r>
        <w:rPr>
          <w:szCs w:val="24"/>
        </w:rPr>
        <w:t>BISPO,</w:t>
      </w:r>
      <w:r w:rsidR="00851F28" w:rsidRPr="00017F86">
        <w:rPr>
          <w:szCs w:val="24"/>
        </w:rPr>
        <w:t xml:space="preserve"> C.A.F.</w:t>
      </w:r>
      <w:r>
        <w:rPr>
          <w:szCs w:val="24"/>
        </w:rPr>
        <w:t xml:space="preserve"> </w:t>
      </w:r>
      <w:r w:rsidR="00851F28" w:rsidRPr="00017F86">
        <w:rPr>
          <w:szCs w:val="24"/>
        </w:rPr>
        <w:t xml:space="preserve"> </w:t>
      </w:r>
      <w:r w:rsidR="00851F28" w:rsidRPr="00074210">
        <w:rPr>
          <w:b/>
          <w:szCs w:val="24"/>
        </w:rPr>
        <w:t>Uma análise da nova geração de sistemas de apoio à decisão</w:t>
      </w:r>
      <w:r w:rsidR="00074210">
        <w:rPr>
          <w:b/>
          <w:szCs w:val="24"/>
        </w:rPr>
        <w:t>.</w:t>
      </w:r>
      <w:r w:rsidR="00851F28" w:rsidRPr="00017F86">
        <w:rPr>
          <w:szCs w:val="24"/>
        </w:rPr>
        <w:t xml:space="preserve"> 1998. 160p. Dissertação (Mestrado) – Escola de Engenharia de São Carlos, Unive</w:t>
      </w:r>
      <w:r w:rsidR="00074210">
        <w:rPr>
          <w:szCs w:val="24"/>
        </w:rPr>
        <w:t>rsidade de São Paulo, 1998.</w:t>
      </w:r>
    </w:p>
    <w:p w:rsidR="00752018" w:rsidRPr="00017F86" w:rsidRDefault="00752018" w:rsidP="0044092A">
      <w:pPr>
        <w:spacing w:before="240"/>
        <w:rPr>
          <w:szCs w:val="24"/>
        </w:rPr>
      </w:pPr>
      <w:r w:rsidRPr="00D92531">
        <w:rPr>
          <w:szCs w:val="24"/>
          <w:lang w:val="en-US"/>
        </w:rPr>
        <w:lastRenderedPageBreak/>
        <w:t xml:space="preserve">BOOCH, Grady; RUMBAUGH, James; JACOBSON, Ivar. </w:t>
      </w:r>
      <w:r w:rsidRPr="00017F86">
        <w:rPr>
          <w:b/>
          <w:szCs w:val="24"/>
        </w:rPr>
        <w:t>UML</w:t>
      </w:r>
      <w:r w:rsidRPr="00017F86">
        <w:rPr>
          <w:szCs w:val="24"/>
        </w:rPr>
        <w:t>:</w:t>
      </w:r>
      <w:r w:rsidRPr="00017F86">
        <w:rPr>
          <w:b/>
          <w:szCs w:val="24"/>
        </w:rPr>
        <w:t xml:space="preserve"> </w:t>
      </w:r>
      <w:r w:rsidRPr="00017F86">
        <w:rPr>
          <w:szCs w:val="24"/>
        </w:rPr>
        <w:t>Guia do Usuário. 2. ed. Rio de Janeiro: Els</w:t>
      </w:r>
      <w:r w:rsidR="00074210">
        <w:rPr>
          <w:szCs w:val="24"/>
        </w:rPr>
        <w:t>e</w:t>
      </w:r>
      <w:r w:rsidRPr="00017F86">
        <w:rPr>
          <w:szCs w:val="24"/>
        </w:rPr>
        <w:t>vier, 2006.</w:t>
      </w:r>
    </w:p>
    <w:p w:rsidR="00F3140C" w:rsidRDefault="00F3140C" w:rsidP="0044092A">
      <w:pPr>
        <w:spacing w:before="240"/>
        <w:rPr>
          <w:szCs w:val="24"/>
        </w:rPr>
      </w:pPr>
      <w:r>
        <w:rPr>
          <w:szCs w:val="24"/>
        </w:rPr>
        <w:t xml:space="preserve">BRADESCO. </w:t>
      </w:r>
      <w:r w:rsidRPr="00322FF6">
        <w:rPr>
          <w:b/>
          <w:szCs w:val="24"/>
        </w:rPr>
        <w:t>Supermercados</w:t>
      </w:r>
      <w:r>
        <w:rPr>
          <w:szCs w:val="24"/>
        </w:rPr>
        <w:t>. São Paulo: [S.n], 2017. Disponível em: &lt;</w:t>
      </w:r>
      <w:r w:rsidRPr="00F3140C">
        <w:rPr>
          <w:szCs w:val="24"/>
        </w:rPr>
        <w:t>https://www.economiaemdia.com.br/EconomiaEmDia/pdf/infset_supermercados.pdf</w:t>
      </w:r>
      <w:r>
        <w:rPr>
          <w:szCs w:val="24"/>
        </w:rPr>
        <w:t>&gt;. Acesso em: Jul. 2018.</w:t>
      </w:r>
    </w:p>
    <w:p w:rsidR="003E1556" w:rsidRDefault="003E1556" w:rsidP="0044092A">
      <w:pPr>
        <w:spacing w:before="240"/>
        <w:rPr>
          <w:szCs w:val="24"/>
        </w:rPr>
      </w:pPr>
      <w:r w:rsidRPr="00017F86">
        <w:rPr>
          <w:szCs w:val="24"/>
        </w:rPr>
        <w:t>CARVALHO, M. M.;</w:t>
      </w:r>
      <w:r w:rsidR="00074210">
        <w:rPr>
          <w:szCs w:val="24"/>
        </w:rPr>
        <w:t xml:space="preserve"> </w:t>
      </w:r>
      <w:r w:rsidRPr="00017F86">
        <w:rPr>
          <w:szCs w:val="24"/>
        </w:rPr>
        <w:t xml:space="preserve"> RABECHINI</w:t>
      </w:r>
      <w:r w:rsidR="00544A4A" w:rsidRPr="00017F86">
        <w:rPr>
          <w:szCs w:val="24"/>
        </w:rPr>
        <w:t xml:space="preserve"> </w:t>
      </w:r>
      <w:r w:rsidRPr="00017F86">
        <w:rPr>
          <w:szCs w:val="24"/>
        </w:rPr>
        <w:t>J</w:t>
      </w:r>
      <w:r w:rsidR="000A1328" w:rsidRPr="00017F86">
        <w:rPr>
          <w:szCs w:val="24"/>
        </w:rPr>
        <w:t>UNIOR,</w:t>
      </w:r>
      <w:r w:rsidRPr="00017F86">
        <w:rPr>
          <w:szCs w:val="24"/>
        </w:rPr>
        <w:t xml:space="preserve"> R.</w:t>
      </w:r>
      <w:r w:rsidRPr="00017F86">
        <w:rPr>
          <w:b/>
          <w:szCs w:val="24"/>
        </w:rPr>
        <w:t xml:space="preserve"> Fundamentos da Gestão de Projetos</w:t>
      </w:r>
      <w:r w:rsidRPr="00017F86">
        <w:rPr>
          <w:szCs w:val="24"/>
        </w:rPr>
        <w:t>: construindo competências para gerenciar projetos. 3</w:t>
      </w:r>
      <w:r w:rsidR="008F19D3" w:rsidRPr="00017F86">
        <w:rPr>
          <w:szCs w:val="24"/>
        </w:rPr>
        <w:t>.</w:t>
      </w:r>
      <w:r w:rsidRPr="00017F86">
        <w:rPr>
          <w:szCs w:val="24"/>
        </w:rPr>
        <w:t xml:space="preserve"> </w:t>
      </w:r>
      <w:r w:rsidR="00544A4A" w:rsidRPr="00017F86">
        <w:rPr>
          <w:szCs w:val="24"/>
        </w:rPr>
        <w:t>ed</w:t>
      </w:r>
      <w:r w:rsidRPr="00017F86">
        <w:rPr>
          <w:szCs w:val="24"/>
        </w:rPr>
        <w:t>. São Paulo</w:t>
      </w:r>
      <w:r w:rsidR="00544A4A" w:rsidRPr="00017F86">
        <w:rPr>
          <w:szCs w:val="24"/>
        </w:rPr>
        <w:t>: Atlas,</w:t>
      </w:r>
      <w:r w:rsidRPr="00017F86">
        <w:rPr>
          <w:szCs w:val="24"/>
        </w:rPr>
        <w:t xml:space="preserve"> 2011</w:t>
      </w:r>
    </w:p>
    <w:p w:rsidR="00F95393" w:rsidRPr="00F95393" w:rsidRDefault="00F95393" w:rsidP="0044092A">
      <w:pPr>
        <w:spacing w:before="240"/>
        <w:rPr>
          <w:rFonts w:eastAsia="Times New Roman"/>
          <w:szCs w:val="24"/>
        </w:rPr>
      </w:pPr>
      <w:r w:rsidRPr="001B0F70">
        <w:t xml:space="preserve">CASTILHO, Robson. </w:t>
      </w:r>
      <w:r w:rsidRPr="001B0F70">
        <w:rPr>
          <w:b/>
        </w:rPr>
        <w:t xml:space="preserve">Conhecendo </w:t>
      </w:r>
      <w:r w:rsidRPr="001B0F70">
        <w:rPr>
          <w:b/>
          <w:i/>
        </w:rPr>
        <w:t>Design Patterns</w:t>
      </w:r>
      <w:r w:rsidRPr="001B0F70">
        <w:rPr>
          <w:b/>
        </w:rPr>
        <w:t xml:space="preserve"> e o padrão </w:t>
      </w:r>
      <w:r w:rsidRPr="001B0F70">
        <w:rPr>
          <w:b/>
          <w:i/>
        </w:rPr>
        <w:t>Strategy</w:t>
      </w:r>
      <w:r w:rsidRPr="001B0F70">
        <w:rPr>
          <w:i/>
        </w:rPr>
        <w:t xml:space="preserve">. </w:t>
      </w:r>
      <w:r w:rsidRPr="001B0F70">
        <w:t>2011. Disponível em: &lt;https://robsoncastilho.com.br/2011/06/25/conhecendo-design-patterns-e-o-</w:t>
      </w:r>
      <w:r>
        <w:t>padrao-strategy/&gt;. Acesso em: 22</w:t>
      </w:r>
      <w:r w:rsidRPr="001B0F70">
        <w:t xml:space="preserve"> </w:t>
      </w:r>
      <w:r>
        <w:t>ago. 2018</w:t>
      </w:r>
      <w:r w:rsidRPr="001B0F70">
        <w:t>.</w:t>
      </w:r>
    </w:p>
    <w:p w:rsidR="009161ED" w:rsidRPr="00017F86" w:rsidRDefault="009161ED" w:rsidP="0044092A">
      <w:pPr>
        <w:rPr>
          <w:color w:val="000000"/>
          <w:szCs w:val="24"/>
          <w:shd w:val="clear" w:color="auto" w:fill="FFFFFF"/>
        </w:rPr>
      </w:pPr>
      <w:r w:rsidRPr="00017F86">
        <w:rPr>
          <w:szCs w:val="24"/>
        </w:rPr>
        <w:t>CHOO, C. W. A</w:t>
      </w:r>
      <w:r w:rsidR="00422B41">
        <w:rPr>
          <w:szCs w:val="24"/>
        </w:rPr>
        <w:t>.</w:t>
      </w:r>
      <w:r w:rsidRPr="00017F86">
        <w:rPr>
          <w:szCs w:val="24"/>
        </w:rPr>
        <w:t xml:space="preserve"> </w:t>
      </w:r>
      <w:r w:rsidRPr="00422B41">
        <w:rPr>
          <w:b/>
          <w:szCs w:val="24"/>
        </w:rPr>
        <w:t>Organização do Conhecimento</w:t>
      </w:r>
      <w:r w:rsidRPr="00017F86">
        <w:rPr>
          <w:szCs w:val="24"/>
        </w:rPr>
        <w:t>: como as organizações usam a informação para criar significado, construir conhecimento e tomar decisões. São Paulo: Editora Senac São Paulo, 2003.</w:t>
      </w:r>
    </w:p>
    <w:p w:rsidR="00AC1319" w:rsidRPr="008D0805" w:rsidRDefault="00AC1319" w:rsidP="0044092A">
      <w:pPr>
        <w:rPr>
          <w:szCs w:val="24"/>
          <w:lang w:val="en-US"/>
        </w:rPr>
      </w:pPr>
      <w:r w:rsidRPr="00017F86">
        <w:rPr>
          <w:color w:val="000000"/>
          <w:szCs w:val="24"/>
          <w:shd w:val="clear" w:color="auto" w:fill="FFFFFF"/>
        </w:rPr>
        <w:t>CHOPRA, Sumil</w:t>
      </w:r>
      <w:r w:rsidR="00673761">
        <w:rPr>
          <w:color w:val="000000"/>
          <w:szCs w:val="24"/>
          <w:shd w:val="clear" w:color="auto" w:fill="FFFFFF"/>
        </w:rPr>
        <w:t xml:space="preserve">; </w:t>
      </w:r>
      <w:r w:rsidRPr="00017F86">
        <w:rPr>
          <w:color w:val="000000"/>
          <w:szCs w:val="24"/>
          <w:shd w:val="clear" w:color="auto" w:fill="FFFFFF"/>
        </w:rPr>
        <w:t xml:space="preserve">MEINDL, Peter. </w:t>
      </w:r>
      <w:r w:rsidRPr="00017F86">
        <w:rPr>
          <w:b/>
          <w:color w:val="000000"/>
          <w:szCs w:val="24"/>
          <w:shd w:val="clear" w:color="auto" w:fill="FFFFFF"/>
          <w:lang w:val="en-US"/>
        </w:rPr>
        <w:t xml:space="preserve">Supply Chain Management: </w:t>
      </w:r>
      <w:r w:rsidRPr="00074210">
        <w:rPr>
          <w:color w:val="000000"/>
          <w:szCs w:val="24"/>
          <w:shd w:val="clear" w:color="auto" w:fill="FFFFFF"/>
          <w:lang w:val="en-US"/>
        </w:rPr>
        <w:t>Strategy, Planning, and Operation</w:t>
      </w:r>
      <w:r w:rsidRPr="00017F86">
        <w:rPr>
          <w:color w:val="000000"/>
          <w:szCs w:val="24"/>
          <w:shd w:val="clear" w:color="auto" w:fill="FFFFFF"/>
          <w:lang w:val="en-US"/>
        </w:rPr>
        <w:t xml:space="preserve">. </w:t>
      </w:r>
      <w:r w:rsidRPr="008D0805">
        <w:rPr>
          <w:color w:val="000000"/>
          <w:szCs w:val="24"/>
          <w:shd w:val="clear" w:color="auto" w:fill="FFFFFF"/>
          <w:lang w:val="en-US"/>
        </w:rPr>
        <w:t>New Jersey: Prentice-Hall, Inc., 2001, p. 354.</w:t>
      </w:r>
    </w:p>
    <w:p w:rsidR="002D55B2" w:rsidRPr="00017F86" w:rsidRDefault="002D55B2" w:rsidP="0044092A">
      <w:pPr>
        <w:spacing w:before="240"/>
        <w:rPr>
          <w:rFonts w:eastAsia="Times New Roman"/>
          <w:szCs w:val="24"/>
        </w:rPr>
      </w:pPr>
      <w:r w:rsidRPr="00017F86">
        <w:rPr>
          <w:rFonts w:eastAsia="Times New Roman"/>
          <w:szCs w:val="24"/>
          <w:lang w:val="en-US"/>
        </w:rPr>
        <w:t>COULOURIS,</w:t>
      </w:r>
      <w:r w:rsidR="00074210">
        <w:rPr>
          <w:rFonts w:eastAsia="Times New Roman"/>
          <w:szCs w:val="24"/>
          <w:lang w:val="en-US"/>
        </w:rPr>
        <w:t xml:space="preserve"> </w:t>
      </w:r>
      <w:r w:rsidRPr="00017F86">
        <w:rPr>
          <w:rFonts w:eastAsia="Times New Roman"/>
          <w:szCs w:val="24"/>
          <w:lang w:val="en-US"/>
        </w:rPr>
        <w:t xml:space="preserve">George; DOLLIMORE, Jean; TIM, Kindberg. </w:t>
      </w:r>
      <w:r w:rsidRPr="00017F86">
        <w:rPr>
          <w:rFonts w:eastAsia="Times New Roman"/>
          <w:b/>
          <w:szCs w:val="24"/>
        </w:rPr>
        <w:t xml:space="preserve">Sistemas distribuídos - </w:t>
      </w:r>
      <w:r w:rsidR="00074210">
        <w:rPr>
          <w:rFonts w:eastAsia="Times New Roman"/>
          <w:b/>
          <w:szCs w:val="24"/>
        </w:rPr>
        <w:t>c</w:t>
      </w:r>
      <w:r w:rsidRPr="00017F86">
        <w:rPr>
          <w:rFonts w:eastAsia="Times New Roman"/>
          <w:b/>
          <w:szCs w:val="24"/>
        </w:rPr>
        <w:t xml:space="preserve">onceitos e projeto. </w:t>
      </w:r>
      <w:r w:rsidRPr="00017F86">
        <w:rPr>
          <w:rFonts w:eastAsia="Times New Roman"/>
          <w:szCs w:val="24"/>
        </w:rPr>
        <w:t>4. ed.</w:t>
      </w:r>
      <w:r w:rsidR="0001639D" w:rsidRPr="00017F86">
        <w:rPr>
          <w:rFonts w:eastAsia="Times New Roman"/>
          <w:szCs w:val="24"/>
        </w:rPr>
        <w:t xml:space="preserve"> </w:t>
      </w:r>
      <w:r w:rsidRPr="00017F86">
        <w:rPr>
          <w:rFonts w:eastAsia="Times New Roman"/>
          <w:szCs w:val="24"/>
        </w:rPr>
        <w:t>São Paulo: Bookman, 2007</w:t>
      </w:r>
      <w:r w:rsidR="00222E9C" w:rsidRPr="00017F86">
        <w:rPr>
          <w:rFonts w:eastAsia="Times New Roman"/>
          <w:szCs w:val="24"/>
        </w:rPr>
        <w:t>.</w:t>
      </w:r>
    </w:p>
    <w:p w:rsidR="003C699E" w:rsidRPr="00017F86" w:rsidRDefault="003C699E" w:rsidP="003C699E">
      <w:pPr>
        <w:rPr>
          <w:szCs w:val="24"/>
        </w:rPr>
      </w:pPr>
      <w:r w:rsidRPr="00017F86">
        <w:rPr>
          <w:szCs w:val="24"/>
        </w:rPr>
        <w:t>CUNICO, Malton William Machado. </w:t>
      </w:r>
      <w:r w:rsidR="00116790" w:rsidRPr="00116790">
        <w:rPr>
          <w:b/>
          <w:szCs w:val="24"/>
        </w:rPr>
        <w:t>D</w:t>
      </w:r>
      <w:r w:rsidR="00116790" w:rsidRPr="00017F86">
        <w:rPr>
          <w:b/>
          <w:bCs/>
          <w:szCs w:val="24"/>
        </w:rPr>
        <w:t>esenvolvimento de sistema de colaboração em massa para reduzir gastos dos consumidores com compras de supermercado</w:t>
      </w:r>
      <w:r w:rsidRPr="00017F86">
        <w:rPr>
          <w:szCs w:val="24"/>
        </w:rPr>
        <w:t>. 2012. 45 p. Trabalho de conclusão de curso (Tecnologia em Desenvolvimento de Sistemas Distribuídos)- Universidade Tecnológica Federal do Paraná – UTFPR; Curitiba-Brasil, 2012. Disponível em: &lt;https://portaldeinformacao.utfpr.edu.br/Record/roca-1-1125&gt;. Acesso em: 09 mar. 2018.</w:t>
      </w:r>
    </w:p>
    <w:p w:rsidR="00AA4507" w:rsidRPr="00AA4507" w:rsidRDefault="000D5E46" w:rsidP="00AA4507">
      <w:pPr>
        <w:rPr>
          <w:szCs w:val="24"/>
          <w:lang w:val="en-US"/>
        </w:rPr>
      </w:pPr>
      <w:r w:rsidRPr="008D0805">
        <w:rPr>
          <w:szCs w:val="24"/>
          <w:lang w:val="en-US"/>
        </w:rPr>
        <w:t>CLEMENTS</w:t>
      </w:r>
      <w:r>
        <w:rPr>
          <w:szCs w:val="24"/>
          <w:lang w:val="en-US"/>
        </w:rPr>
        <w:t>, P. et al</w:t>
      </w:r>
      <w:r w:rsidR="00017F86" w:rsidRPr="008D0805">
        <w:rPr>
          <w:szCs w:val="24"/>
          <w:lang w:val="en-US"/>
        </w:rPr>
        <w:t xml:space="preserve">. </w:t>
      </w:r>
      <w:r w:rsidR="00017F86" w:rsidRPr="00D92531">
        <w:rPr>
          <w:b/>
          <w:szCs w:val="24"/>
          <w:lang w:val="en-US"/>
        </w:rPr>
        <w:t xml:space="preserve">Documenting </w:t>
      </w:r>
      <w:r w:rsidR="00A007F0" w:rsidRPr="00D92531">
        <w:rPr>
          <w:b/>
          <w:szCs w:val="24"/>
          <w:lang w:val="en-US"/>
        </w:rPr>
        <w:t>software</w:t>
      </w:r>
      <w:r w:rsidR="000A498A" w:rsidRPr="00D92531">
        <w:rPr>
          <w:b/>
          <w:szCs w:val="24"/>
          <w:lang w:val="en-US"/>
        </w:rPr>
        <w:t xml:space="preserve"> architectures:</w:t>
      </w:r>
      <w:r w:rsidR="000A498A" w:rsidRPr="00D92531">
        <w:rPr>
          <w:szCs w:val="24"/>
          <w:lang w:val="en-US"/>
        </w:rPr>
        <w:t xml:space="preserve"> v</w:t>
      </w:r>
      <w:r w:rsidR="00017F86" w:rsidRPr="00D92531">
        <w:rPr>
          <w:szCs w:val="24"/>
          <w:lang w:val="en-US"/>
        </w:rPr>
        <w:t xml:space="preserve">iews and </w:t>
      </w:r>
      <w:r w:rsidR="000A498A" w:rsidRPr="00D92531">
        <w:rPr>
          <w:szCs w:val="24"/>
          <w:lang w:val="en-US"/>
        </w:rPr>
        <w:t>b</w:t>
      </w:r>
      <w:r w:rsidR="00017F86" w:rsidRPr="00D92531">
        <w:rPr>
          <w:szCs w:val="24"/>
          <w:lang w:val="en-US"/>
        </w:rPr>
        <w:t>eyond.</w:t>
      </w:r>
      <w:r w:rsidR="000A498A" w:rsidRPr="00D92531">
        <w:rPr>
          <w:i/>
          <w:szCs w:val="24"/>
          <w:lang w:val="en-US"/>
        </w:rPr>
        <w:t xml:space="preserve"> </w:t>
      </w:r>
      <w:r w:rsidR="000A498A" w:rsidRPr="00D92531">
        <w:rPr>
          <w:szCs w:val="24"/>
          <w:lang w:val="en-US"/>
        </w:rPr>
        <w:t>Pearson Education, 2002.</w:t>
      </w:r>
    </w:p>
    <w:p w:rsidR="00AA4507" w:rsidRPr="00D92531" w:rsidRDefault="00AA4507" w:rsidP="00AA4507">
      <w:pPr>
        <w:rPr>
          <w:szCs w:val="24"/>
          <w:lang w:val="en-US"/>
        </w:rPr>
      </w:pPr>
      <w:r w:rsidRPr="00AA4507">
        <w:rPr>
          <w:szCs w:val="24"/>
          <w:lang w:val="en-US"/>
        </w:rPr>
        <w:t>DONDIS, Donis A. Sintaxe da linguagem visual. São Paulo: Editora Martins Fontes, 2000.</w:t>
      </w:r>
    </w:p>
    <w:p w:rsidR="00017F86" w:rsidRPr="0079620A" w:rsidRDefault="004D2A92" w:rsidP="0044092A">
      <w:pPr>
        <w:spacing w:before="240"/>
        <w:rPr>
          <w:color w:val="000000"/>
          <w:szCs w:val="24"/>
          <w:shd w:val="clear" w:color="auto" w:fill="FFFFFF"/>
        </w:rPr>
      </w:pPr>
      <w:r>
        <w:rPr>
          <w:color w:val="000000"/>
          <w:szCs w:val="24"/>
          <w:shd w:val="clear" w:color="auto" w:fill="FFFFFF"/>
          <w:lang w:val="en-US"/>
        </w:rPr>
        <w:t>DUBOC</w:t>
      </w:r>
      <w:r w:rsidR="00F35321">
        <w:rPr>
          <w:color w:val="000000"/>
          <w:szCs w:val="24"/>
          <w:shd w:val="clear" w:color="auto" w:fill="FFFFFF"/>
          <w:lang w:val="en-US"/>
        </w:rPr>
        <w:t>, L.</w:t>
      </w:r>
      <w:r>
        <w:rPr>
          <w:color w:val="000000"/>
          <w:szCs w:val="24"/>
          <w:shd w:val="clear" w:color="auto" w:fill="FFFFFF"/>
          <w:lang w:val="en-US"/>
        </w:rPr>
        <w:t xml:space="preserve"> et al</w:t>
      </w:r>
      <w:r w:rsidR="00017F86" w:rsidRPr="003A40B8">
        <w:rPr>
          <w:color w:val="000000"/>
          <w:szCs w:val="24"/>
          <w:shd w:val="clear" w:color="auto" w:fill="FFFFFF"/>
          <w:lang w:val="en-US"/>
        </w:rPr>
        <w:t xml:space="preserve">. </w:t>
      </w:r>
      <w:r w:rsidR="00017F86" w:rsidRPr="008D0805">
        <w:rPr>
          <w:color w:val="000000"/>
          <w:szCs w:val="24"/>
          <w:shd w:val="clear" w:color="auto" w:fill="FFFFFF"/>
          <w:lang w:val="en-US"/>
        </w:rPr>
        <w:t xml:space="preserve">A framework for characterization and analysis of </w:t>
      </w:r>
      <w:r w:rsidR="00A007F0" w:rsidRPr="008D0805">
        <w:rPr>
          <w:i/>
          <w:color w:val="000000"/>
          <w:szCs w:val="24"/>
          <w:shd w:val="clear" w:color="auto" w:fill="FFFFFF"/>
          <w:lang w:val="en-US"/>
        </w:rPr>
        <w:t>software</w:t>
      </w:r>
      <w:r w:rsidR="00017F86" w:rsidRPr="008D0805">
        <w:rPr>
          <w:color w:val="000000"/>
          <w:szCs w:val="24"/>
          <w:shd w:val="clear" w:color="auto" w:fill="FFFFFF"/>
          <w:lang w:val="en-US"/>
        </w:rPr>
        <w:t xml:space="preserve"> system scalability. In</w:t>
      </w:r>
      <w:r>
        <w:rPr>
          <w:color w:val="000000"/>
          <w:szCs w:val="24"/>
          <w:shd w:val="clear" w:color="auto" w:fill="FFFFFF"/>
          <w:lang w:val="en-US"/>
        </w:rPr>
        <w:t xml:space="preserve">: ESEC-FSE 07. </w:t>
      </w:r>
      <w:r w:rsidR="00017F86" w:rsidRPr="004D2A92">
        <w:rPr>
          <w:b/>
          <w:color w:val="000000"/>
          <w:szCs w:val="24"/>
          <w:shd w:val="clear" w:color="auto" w:fill="FFFFFF"/>
          <w:lang w:val="en-US"/>
        </w:rPr>
        <w:t>Proc</w:t>
      </w:r>
      <w:r w:rsidRPr="004D2A92">
        <w:rPr>
          <w:b/>
          <w:color w:val="000000"/>
          <w:szCs w:val="24"/>
          <w:shd w:val="clear" w:color="auto" w:fill="FFFFFF"/>
          <w:lang w:val="en-US"/>
        </w:rPr>
        <w:t>eedings o</w:t>
      </w:r>
      <w:r w:rsidR="00017F86" w:rsidRPr="004D2A92">
        <w:rPr>
          <w:b/>
          <w:color w:val="000000"/>
          <w:szCs w:val="24"/>
          <w:shd w:val="clear" w:color="auto" w:fill="FFFFFF"/>
          <w:lang w:val="en-US"/>
        </w:rPr>
        <w:t xml:space="preserve">f the the 6th joint meeting of the European </w:t>
      </w:r>
      <w:r w:rsidR="00A007F0" w:rsidRPr="004D2A92">
        <w:rPr>
          <w:b/>
          <w:i/>
          <w:color w:val="000000"/>
          <w:szCs w:val="24"/>
          <w:shd w:val="clear" w:color="auto" w:fill="FFFFFF"/>
          <w:lang w:val="en-US"/>
        </w:rPr>
        <w:t>software</w:t>
      </w:r>
      <w:r w:rsidR="00017F86" w:rsidRPr="004D2A92">
        <w:rPr>
          <w:b/>
          <w:color w:val="000000"/>
          <w:szCs w:val="24"/>
          <w:shd w:val="clear" w:color="auto" w:fill="FFFFFF"/>
          <w:lang w:val="en-US"/>
        </w:rPr>
        <w:t xml:space="preserve"> engineering conference</w:t>
      </w:r>
      <w:r>
        <w:rPr>
          <w:b/>
          <w:color w:val="000000"/>
          <w:szCs w:val="24"/>
          <w:shd w:val="clear" w:color="auto" w:fill="FFFFFF"/>
          <w:lang w:val="en-US"/>
        </w:rPr>
        <w:t>.</w:t>
      </w:r>
      <w:r w:rsidR="008B1FD1">
        <w:rPr>
          <w:b/>
          <w:color w:val="000000"/>
          <w:szCs w:val="24"/>
          <w:shd w:val="clear" w:color="auto" w:fill="FFFFFF"/>
          <w:lang w:val="en-US"/>
        </w:rPr>
        <w:t xml:space="preserve"> </w:t>
      </w:r>
      <w:r w:rsidR="008B1FD1" w:rsidRPr="0079620A">
        <w:rPr>
          <w:color w:val="000000"/>
          <w:szCs w:val="24"/>
          <w:shd w:val="clear" w:color="auto" w:fill="FFFFFF"/>
        </w:rPr>
        <w:t>USA:</w:t>
      </w:r>
      <w:r w:rsidRPr="0079620A">
        <w:rPr>
          <w:color w:val="000000"/>
          <w:szCs w:val="24"/>
          <w:shd w:val="clear" w:color="auto" w:fill="FFFFFF"/>
        </w:rPr>
        <w:t xml:space="preserve"> </w:t>
      </w:r>
      <w:r w:rsidR="008B1FD1" w:rsidRPr="0079620A">
        <w:rPr>
          <w:color w:val="000000"/>
          <w:szCs w:val="24"/>
          <w:shd w:val="clear" w:color="auto" w:fill="FFFFFF"/>
        </w:rPr>
        <w:t xml:space="preserve">2007. </w:t>
      </w:r>
      <w:r w:rsidRPr="0079620A">
        <w:rPr>
          <w:color w:val="000000"/>
          <w:szCs w:val="24"/>
          <w:shd w:val="clear" w:color="auto" w:fill="FFFFFF"/>
        </w:rPr>
        <w:t>p</w:t>
      </w:r>
      <w:r w:rsidR="00017F86" w:rsidRPr="0079620A">
        <w:rPr>
          <w:color w:val="000000"/>
          <w:szCs w:val="24"/>
          <w:shd w:val="clear" w:color="auto" w:fill="FFFFFF"/>
        </w:rPr>
        <w:t>.</w:t>
      </w:r>
      <w:r w:rsidRPr="0079620A">
        <w:rPr>
          <w:color w:val="000000"/>
          <w:szCs w:val="24"/>
          <w:shd w:val="clear" w:color="auto" w:fill="FFFFFF"/>
        </w:rPr>
        <w:t xml:space="preserve"> </w:t>
      </w:r>
      <w:r w:rsidR="008B1FD1" w:rsidRPr="0079620A">
        <w:rPr>
          <w:color w:val="000000"/>
          <w:szCs w:val="24"/>
          <w:shd w:val="clear" w:color="auto" w:fill="FFFFFF"/>
        </w:rPr>
        <w:t>375-384.</w:t>
      </w:r>
    </w:p>
    <w:p w:rsidR="003B7192" w:rsidRPr="00017F86" w:rsidRDefault="00D82197" w:rsidP="0044092A">
      <w:pPr>
        <w:spacing w:before="240"/>
        <w:rPr>
          <w:color w:val="000000"/>
          <w:szCs w:val="24"/>
          <w:shd w:val="clear" w:color="auto" w:fill="FFFFFF"/>
        </w:rPr>
      </w:pPr>
      <w:r w:rsidRPr="0079620A">
        <w:lastRenderedPageBreak/>
        <w:t>E</w:t>
      </w:r>
      <w:r w:rsidR="003B7192" w:rsidRPr="0079620A">
        <w:t>-G</w:t>
      </w:r>
      <w:r w:rsidRPr="0079620A">
        <w:t xml:space="preserve">OV. </w:t>
      </w:r>
      <w:r w:rsidR="003B7192" w:rsidRPr="00D82197">
        <w:rPr>
          <w:b/>
        </w:rPr>
        <w:t>Governo Eletrônico Brasileiro</w:t>
      </w:r>
      <w:r w:rsidR="003B7192">
        <w:t>.</w:t>
      </w:r>
      <w:r>
        <w:t xml:space="preserve"> </w:t>
      </w:r>
      <w:r w:rsidR="008B1FD1">
        <w:t>2018.</w:t>
      </w:r>
      <w:r w:rsidR="003B7192">
        <w:t xml:space="preserve"> Disponível em: Acesso em: 23 Mai. 2018</w:t>
      </w:r>
    </w:p>
    <w:p w:rsidR="003924D1" w:rsidRPr="00017F86" w:rsidRDefault="003924D1" w:rsidP="0044092A">
      <w:pPr>
        <w:rPr>
          <w:color w:val="000000"/>
          <w:szCs w:val="24"/>
        </w:rPr>
      </w:pPr>
      <w:r w:rsidRPr="00017F86">
        <w:rPr>
          <w:color w:val="000000"/>
          <w:szCs w:val="24"/>
        </w:rPr>
        <w:t>FERREIRA, Marco Aurélio Marques; VENANCIO, Michele Moutinho; ABRANTES, Luiz Antônio. Análise da eficiência do setor de supermercados no Brasil.</w:t>
      </w:r>
      <w:r w:rsidRPr="00017F86">
        <w:rPr>
          <w:b/>
          <w:bCs/>
          <w:color w:val="000000"/>
          <w:szCs w:val="24"/>
        </w:rPr>
        <w:t> Econ. Apl.</w:t>
      </w:r>
      <w:r w:rsidRPr="00017F86">
        <w:rPr>
          <w:color w:val="000000"/>
          <w:szCs w:val="24"/>
        </w:rPr>
        <w:t>,  Ribeirão Preto , </w:t>
      </w:r>
      <w:r w:rsidR="0042107B">
        <w:rPr>
          <w:color w:val="000000"/>
          <w:szCs w:val="24"/>
        </w:rPr>
        <w:t xml:space="preserve"> v. 13, n. 2, p. 333-347,  Jun.</w:t>
      </w:r>
      <w:r w:rsidRPr="00017F86">
        <w:rPr>
          <w:color w:val="000000"/>
          <w:szCs w:val="24"/>
        </w:rPr>
        <w:t xml:space="preserve"> 2009 .   </w:t>
      </w:r>
      <w:r w:rsidR="003C699E" w:rsidRPr="00D92531">
        <w:rPr>
          <w:color w:val="000000"/>
          <w:szCs w:val="24"/>
          <w:lang w:val="en-US"/>
        </w:rPr>
        <w:t>Disponível em:</w:t>
      </w:r>
      <w:r w:rsidRPr="00D92531">
        <w:rPr>
          <w:color w:val="000000"/>
          <w:szCs w:val="24"/>
          <w:lang w:val="en-US"/>
        </w:rPr>
        <w:t>&lt;http://www.scielo.br/scielo.php</w:t>
      </w:r>
      <w:r w:rsidR="00D021CC" w:rsidRPr="00D92531">
        <w:rPr>
          <w:color w:val="000000"/>
          <w:szCs w:val="24"/>
          <w:lang w:val="en-US"/>
        </w:rPr>
        <w:t xml:space="preserve"> </w:t>
      </w:r>
      <w:r w:rsidRPr="00D92531">
        <w:rPr>
          <w:color w:val="000000"/>
          <w:szCs w:val="24"/>
          <w:lang w:val="en-US"/>
        </w:rPr>
        <w:t>?script</w:t>
      </w:r>
      <w:r w:rsidR="00D021CC" w:rsidRPr="00D92531">
        <w:rPr>
          <w:color w:val="000000"/>
          <w:szCs w:val="24"/>
          <w:lang w:val="en-US"/>
        </w:rPr>
        <w:t xml:space="preserve"> </w:t>
      </w:r>
      <w:r w:rsidRPr="00D92531">
        <w:rPr>
          <w:color w:val="000000"/>
          <w:szCs w:val="24"/>
          <w:lang w:val="en-US"/>
        </w:rPr>
        <w:t>=sci_arttext&amp;pid=</w:t>
      </w:r>
      <w:r w:rsidR="00D021CC" w:rsidRPr="00D92531">
        <w:rPr>
          <w:color w:val="000000"/>
          <w:szCs w:val="24"/>
          <w:lang w:val="en-US"/>
        </w:rPr>
        <w:t xml:space="preserve">  </w:t>
      </w:r>
      <w:r w:rsidRPr="00D92531">
        <w:rPr>
          <w:color w:val="000000"/>
          <w:szCs w:val="24"/>
          <w:lang w:val="en-US"/>
        </w:rPr>
        <w:t>S1413-8050200900</w:t>
      </w:r>
      <w:r w:rsidR="003C699E" w:rsidRPr="00D92531">
        <w:rPr>
          <w:color w:val="000000"/>
          <w:szCs w:val="24"/>
          <w:lang w:val="en-US"/>
        </w:rPr>
        <w:t xml:space="preserve">0200007&amp;lng=en&amp;nrm=iso&gt;. </w:t>
      </w:r>
      <w:r w:rsidR="003C699E" w:rsidRPr="00017F86">
        <w:rPr>
          <w:color w:val="000000"/>
          <w:szCs w:val="24"/>
        </w:rPr>
        <w:t>Acesso em  21  Ab</w:t>
      </w:r>
      <w:r w:rsidRPr="00017F86">
        <w:rPr>
          <w:color w:val="000000"/>
          <w:szCs w:val="24"/>
        </w:rPr>
        <w:t>r.  2018.</w:t>
      </w:r>
    </w:p>
    <w:p w:rsidR="001B0F70" w:rsidRPr="008D0805" w:rsidRDefault="001B0F70" w:rsidP="0044092A">
      <w:pPr>
        <w:rPr>
          <w:szCs w:val="24"/>
          <w:lang w:val="en-US"/>
        </w:rPr>
      </w:pPr>
      <w:r w:rsidRPr="00017F86">
        <w:rPr>
          <w:szCs w:val="24"/>
        </w:rPr>
        <w:t xml:space="preserve">FLORENZANO, Cláudio. </w:t>
      </w:r>
      <w:r w:rsidRPr="00017F86">
        <w:rPr>
          <w:b/>
          <w:szCs w:val="24"/>
        </w:rPr>
        <w:t>Tipos de sistema de informação nas organizações.</w:t>
      </w:r>
      <w:r w:rsidR="0042107B">
        <w:rPr>
          <w:szCs w:val="24"/>
        </w:rPr>
        <w:t xml:space="preserve"> 2015</w:t>
      </w:r>
      <w:r w:rsidRPr="00017F86">
        <w:rPr>
          <w:szCs w:val="24"/>
        </w:rPr>
        <w:t xml:space="preserve">. Disponível em: &lt; http://www.cbsi.net.br/2015/04/tipos-de-sistemas-de-informacao-nas-organizacoes.html&gt;. </w:t>
      </w:r>
      <w:r w:rsidRPr="008D0805">
        <w:rPr>
          <w:szCs w:val="24"/>
          <w:lang w:val="en-US"/>
        </w:rPr>
        <w:t xml:space="preserve">Acesso em: 04 </w:t>
      </w:r>
      <w:r w:rsidR="00BC39BD" w:rsidRPr="008D0805">
        <w:rPr>
          <w:szCs w:val="24"/>
          <w:lang w:val="en-US"/>
        </w:rPr>
        <w:t>mar</w:t>
      </w:r>
      <w:r w:rsidR="0076265A" w:rsidRPr="008D0805">
        <w:rPr>
          <w:szCs w:val="24"/>
          <w:lang w:val="en-US"/>
        </w:rPr>
        <w:t>.</w:t>
      </w:r>
      <w:r w:rsidR="00BC39BD" w:rsidRPr="008D0805">
        <w:rPr>
          <w:szCs w:val="24"/>
          <w:lang w:val="en-US"/>
        </w:rPr>
        <w:t xml:space="preserve"> 2018</w:t>
      </w:r>
      <w:r w:rsidR="00222E9C" w:rsidRPr="008D0805">
        <w:rPr>
          <w:szCs w:val="24"/>
          <w:lang w:val="en-US"/>
        </w:rPr>
        <w:t>.</w:t>
      </w:r>
    </w:p>
    <w:p w:rsidR="003C677D" w:rsidRPr="00D92531" w:rsidRDefault="003A0337" w:rsidP="0044092A">
      <w:pPr>
        <w:spacing w:before="240"/>
        <w:rPr>
          <w:szCs w:val="24"/>
          <w:lang w:val="en-US"/>
        </w:rPr>
      </w:pPr>
      <w:r w:rsidRPr="00017F86">
        <w:rPr>
          <w:szCs w:val="24"/>
          <w:lang w:val="en-US"/>
        </w:rPr>
        <w:t xml:space="preserve">FREEMAN, R. E. </w:t>
      </w:r>
      <w:r w:rsidRPr="00017F86">
        <w:rPr>
          <w:b/>
          <w:szCs w:val="24"/>
          <w:lang w:val="en-US"/>
        </w:rPr>
        <w:t xml:space="preserve">Strategic management: </w:t>
      </w:r>
      <w:r w:rsidRPr="00017F86">
        <w:rPr>
          <w:szCs w:val="24"/>
          <w:lang w:val="en-US"/>
        </w:rPr>
        <w:t xml:space="preserve">a stakeholder approach. </w:t>
      </w:r>
      <w:r w:rsidRPr="00D92531">
        <w:rPr>
          <w:szCs w:val="24"/>
          <w:lang w:val="en-US"/>
        </w:rPr>
        <w:t>Boston: Pitman Publishing, 1984.</w:t>
      </w:r>
    </w:p>
    <w:p w:rsidR="003E5F23" w:rsidRDefault="003E5F23" w:rsidP="0044092A">
      <w:pPr>
        <w:spacing w:before="240"/>
      </w:pPr>
      <w:r w:rsidRPr="008D0805">
        <w:rPr>
          <w:lang w:val="en-US"/>
        </w:rPr>
        <w:t xml:space="preserve">FISHER, A.; SHARKIE, C. </w:t>
      </w:r>
      <w:r w:rsidRPr="003C3D65">
        <w:rPr>
          <w:b/>
          <w:lang w:val="en-US"/>
        </w:rPr>
        <w:t>J</w:t>
      </w:r>
      <w:r w:rsidRPr="00805FF3">
        <w:rPr>
          <w:b/>
          <w:lang w:val="en-US"/>
        </w:rPr>
        <w:t>ump Start Responsive Web Design</w:t>
      </w:r>
      <w:r w:rsidRPr="008D0805">
        <w:rPr>
          <w:lang w:val="en-US"/>
        </w:rPr>
        <w:t xml:space="preserve">. </w:t>
      </w:r>
      <w:r w:rsidR="0042107B">
        <w:t>Austrá</w:t>
      </w:r>
      <w:r>
        <w:t>lia: SitePoint, 2013. 145</w:t>
      </w:r>
      <w:r w:rsidR="00805FF3">
        <w:t xml:space="preserve"> </w:t>
      </w:r>
      <w:r>
        <w:t>p.</w:t>
      </w:r>
    </w:p>
    <w:p w:rsidR="006B176C" w:rsidRPr="00017F86" w:rsidRDefault="006B176C" w:rsidP="0044092A">
      <w:pPr>
        <w:spacing w:before="240"/>
        <w:rPr>
          <w:szCs w:val="24"/>
        </w:rPr>
      </w:pPr>
      <w:r>
        <w:t xml:space="preserve">GUEDES, Gilleanes T. A. </w:t>
      </w:r>
      <w:r w:rsidRPr="0059628D">
        <w:rPr>
          <w:b/>
        </w:rPr>
        <w:t>UML</w:t>
      </w:r>
      <w:r w:rsidR="0042107B" w:rsidRPr="0059628D">
        <w:rPr>
          <w:b/>
        </w:rPr>
        <w:t xml:space="preserve"> - </w:t>
      </w:r>
      <w:r w:rsidRPr="0059628D">
        <w:rPr>
          <w:b/>
        </w:rPr>
        <w:t>Uma Abordagem Prática</w:t>
      </w:r>
      <w:r>
        <w:t xml:space="preserve">. </w:t>
      </w:r>
      <w:r w:rsidR="00D60B67">
        <w:t>3</w:t>
      </w:r>
      <w:r w:rsidR="0042107B">
        <w:t>. ed. São Paulo:</w:t>
      </w:r>
      <w:r w:rsidR="00D60B67">
        <w:t xml:space="preserve"> Novatec Editora, 2009</w:t>
      </w:r>
      <w:r>
        <w:t>.</w:t>
      </w:r>
    </w:p>
    <w:p w:rsidR="003C699E" w:rsidRDefault="003C699E" w:rsidP="0044092A">
      <w:pPr>
        <w:spacing w:before="240"/>
        <w:rPr>
          <w:szCs w:val="24"/>
        </w:rPr>
      </w:pPr>
      <w:r w:rsidRPr="00017F86">
        <w:rPr>
          <w:szCs w:val="24"/>
        </w:rPr>
        <w:t>GODOY, Arilda Schimidt;</w:t>
      </w:r>
      <w:r w:rsidR="0042107B">
        <w:rPr>
          <w:szCs w:val="24"/>
        </w:rPr>
        <w:t xml:space="preserve"> </w:t>
      </w:r>
      <w:r w:rsidRPr="00017F86">
        <w:rPr>
          <w:szCs w:val="24"/>
        </w:rPr>
        <w:t xml:space="preserve"> RUGGIERO, Alberto Pirró. </w:t>
      </w:r>
      <w:r w:rsidR="00DE37C8">
        <w:rPr>
          <w:szCs w:val="24"/>
        </w:rPr>
        <w:t xml:space="preserve"> </w:t>
      </w:r>
      <w:r w:rsidRPr="00017F86">
        <w:rPr>
          <w:szCs w:val="24"/>
        </w:rPr>
        <w:t xml:space="preserve">A influência da tecnologia da informação no trabalho gerencial: </w:t>
      </w:r>
      <w:r w:rsidR="00585BA7">
        <w:rPr>
          <w:szCs w:val="24"/>
        </w:rPr>
        <w:t>u</w:t>
      </w:r>
      <w:r w:rsidRPr="00017F86">
        <w:rPr>
          <w:szCs w:val="24"/>
        </w:rPr>
        <w:t xml:space="preserve">m estudo com gestores de recursos humanos. </w:t>
      </w:r>
      <w:r w:rsidR="00DE37C8" w:rsidRPr="00DE37C8">
        <w:rPr>
          <w:b/>
          <w:szCs w:val="24"/>
        </w:rPr>
        <w:t>Revista Eletrônica de Administração,</w:t>
      </w:r>
      <w:r w:rsidR="00DE37C8">
        <w:rPr>
          <w:szCs w:val="24"/>
        </w:rPr>
        <w:t xml:space="preserve"> </w:t>
      </w:r>
      <w:r w:rsidRPr="00017F86">
        <w:rPr>
          <w:szCs w:val="24"/>
        </w:rPr>
        <w:t>49</w:t>
      </w:r>
      <w:r w:rsidR="00DE37C8">
        <w:rPr>
          <w:szCs w:val="24"/>
        </w:rPr>
        <w:t>.</w:t>
      </w:r>
      <w:r w:rsidR="00585BA7">
        <w:rPr>
          <w:szCs w:val="24"/>
        </w:rPr>
        <w:t xml:space="preserve"> ed.,</w:t>
      </w:r>
      <w:r w:rsidRPr="00017F86">
        <w:rPr>
          <w:szCs w:val="24"/>
        </w:rPr>
        <w:t xml:space="preserve"> v.</w:t>
      </w:r>
      <w:r w:rsidR="00DE37C8">
        <w:rPr>
          <w:szCs w:val="24"/>
        </w:rPr>
        <w:t xml:space="preserve"> </w:t>
      </w:r>
      <w:r w:rsidRPr="00017F86">
        <w:rPr>
          <w:szCs w:val="24"/>
        </w:rPr>
        <w:t>12, n</w:t>
      </w:r>
      <w:r w:rsidR="00585BA7">
        <w:rPr>
          <w:szCs w:val="24"/>
        </w:rPr>
        <w:t>.</w:t>
      </w:r>
      <w:r w:rsidRPr="00017F86">
        <w:rPr>
          <w:szCs w:val="24"/>
        </w:rPr>
        <w:t>1, 2006.</w:t>
      </w:r>
    </w:p>
    <w:p w:rsidR="00AA4507" w:rsidRPr="00AA4507" w:rsidRDefault="00AA4507" w:rsidP="00AA4507">
      <w:pPr>
        <w:spacing w:before="240"/>
        <w:rPr>
          <w:szCs w:val="24"/>
        </w:rPr>
      </w:pPr>
      <w:r w:rsidRPr="00AA4507">
        <w:rPr>
          <w:szCs w:val="24"/>
        </w:rPr>
        <w:t>GOLDMAN, Simão. Psicodinâmica das cores. Po</w:t>
      </w:r>
      <w:r>
        <w:rPr>
          <w:szCs w:val="24"/>
        </w:rPr>
        <w:t>rto Alegre: Ed. La Salle, 1964.</w:t>
      </w:r>
    </w:p>
    <w:p w:rsidR="00AA4507" w:rsidRPr="00AA4507" w:rsidRDefault="00AA4507" w:rsidP="00AA4507">
      <w:pPr>
        <w:spacing w:before="240"/>
        <w:rPr>
          <w:szCs w:val="24"/>
        </w:rPr>
      </w:pPr>
      <w:r w:rsidRPr="00AA4507">
        <w:rPr>
          <w:szCs w:val="24"/>
        </w:rPr>
        <w:t>GREGORY, Richard L. Olho e Cérebro. Psicologia da Visão. Rio de Janeiro: Zahar</w:t>
      </w:r>
    </w:p>
    <w:p w:rsidR="00AA4507" w:rsidRPr="00017F86" w:rsidRDefault="00AA4507" w:rsidP="00AA4507">
      <w:pPr>
        <w:spacing w:before="240"/>
        <w:rPr>
          <w:szCs w:val="24"/>
        </w:rPr>
      </w:pPr>
      <w:r w:rsidRPr="00AA4507">
        <w:rPr>
          <w:szCs w:val="24"/>
        </w:rPr>
        <w:t>Editores, 1979.</w:t>
      </w:r>
    </w:p>
    <w:p w:rsidR="00C01161" w:rsidRPr="00017F86" w:rsidRDefault="00C01161" w:rsidP="00C01161">
      <w:pPr>
        <w:jc w:val="both"/>
        <w:rPr>
          <w:szCs w:val="24"/>
        </w:rPr>
      </w:pPr>
      <w:r w:rsidRPr="00017F86">
        <w:rPr>
          <w:szCs w:val="24"/>
        </w:rPr>
        <w:t xml:space="preserve">HELDMAN, Kim. </w:t>
      </w:r>
      <w:r w:rsidRPr="00017F86">
        <w:rPr>
          <w:b/>
          <w:szCs w:val="24"/>
        </w:rPr>
        <w:t xml:space="preserve">Gerência de Projetos: </w:t>
      </w:r>
      <w:r w:rsidR="002B0310" w:rsidRPr="002B0310">
        <w:rPr>
          <w:szCs w:val="24"/>
        </w:rPr>
        <w:t>g</w:t>
      </w:r>
      <w:r w:rsidRPr="002B0310">
        <w:rPr>
          <w:szCs w:val="24"/>
        </w:rPr>
        <w:t xml:space="preserve">uia para o exame oficial do </w:t>
      </w:r>
      <w:r w:rsidR="00EA34C7" w:rsidRPr="002B0310">
        <w:rPr>
          <w:szCs w:val="24"/>
        </w:rPr>
        <w:t>PMBoK</w:t>
      </w:r>
      <w:r w:rsidRPr="00017F86">
        <w:rPr>
          <w:szCs w:val="24"/>
        </w:rPr>
        <w:t>. 5. ed. Rio de Janeiro: Elsevier Editora, 2009.</w:t>
      </w:r>
    </w:p>
    <w:p w:rsidR="0075172B" w:rsidRPr="00FB7B14" w:rsidRDefault="0075172B" w:rsidP="0075172B">
      <w:pPr>
        <w:jc w:val="both"/>
      </w:pPr>
      <w:r>
        <w:t>INSTITUTO BRASILEIRO DE GEOGRAFIA E ESTATÍSTICA</w:t>
      </w:r>
      <w:r w:rsidR="002B0310">
        <w:t xml:space="preserve"> (IBGE)</w:t>
      </w:r>
      <w:r>
        <w:t xml:space="preserve">. </w:t>
      </w:r>
      <w:r w:rsidRPr="0075172B">
        <w:rPr>
          <w:b/>
        </w:rPr>
        <w:t>Pesquisa Anual do Comércio</w:t>
      </w:r>
      <w:r w:rsidR="00DE37C8">
        <w:rPr>
          <w:b/>
        </w:rPr>
        <w:t xml:space="preserve">, </w:t>
      </w:r>
      <w:r w:rsidR="00322FF6">
        <w:t xml:space="preserve">v. 28. </w:t>
      </w:r>
      <w:r w:rsidRPr="00FB7B14">
        <w:t>Rio d</w:t>
      </w:r>
      <w:r w:rsidR="00322FF6" w:rsidRPr="00FB7B14">
        <w:t>e Janeiro: IBGE, 2016.</w:t>
      </w:r>
    </w:p>
    <w:p w:rsidR="00DF7ADA" w:rsidRPr="00FF3BE1" w:rsidRDefault="00DF7ADA" w:rsidP="00DF7ADA">
      <w:pPr>
        <w:pStyle w:val="Textodenotaderodap"/>
        <w:rPr>
          <w:sz w:val="24"/>
          <w:szCs w:val="24"/>
        </w:rPr>
      </w:pPr>
      <w:r w:rsidRPr="00DF7ADA">
        <w:rPr>
          <w:sz w:val="24"/>
          <w:szCs w:val="24"/>
          <w:lang w:val="en-US"/>
        </w:rPr>
        <w:t>KARNER,</w:t>
      </w:r>
      <w:r>
        <w:rPr>
          <w:sz w:val="24"/>
          <w:szCs w:val="24"/>
          <w:lang w:val="en-US"/>
        </w:rPr>
        <w:t xml:space="preserve"> </w:t>
      </w:r>
      <w:r w:rsidRPr="00DF7ADA">
        <w:rPr>
          <w:sz w:val="24"/>
          <w:szCs w:val="24"/>
          <w:lang w:val="en-US"/>
        </w:rPr>
        <w:t xml:space="preserve">G. </w:t>
      </w:r>
      <w:r w:rsidRPr="00DF7ADA">
        <w:rPr>
          <w:b/>
          <w:sz w:val="24"/>
          <w:szCs w:val="24"/>
          <w:lang w:val="en-US"/>
        </w:rPr>
        <w:t>Resource Estimation for Objectory Projects</w:t>
      </w:r>
      <w:r w:rsidRPr="00DF7ADA">
        <w:rPr>
          <w:sz w:val="24"/>
          <w:szCs w:val="24"/>
          <w:lang w:val="en-US"/>
        </w:rPr>
        <w:t xml:space="preserve">. </w:t>
      </w:r>
      <w:r w:rsidRPr="00FF3BE1">
        <w:rPr>
          <w:sz w:val="24"/>
          <w:szCs w:val="24"/>
        </w:rPr>
        <w:t>Sweden: Objetive System, 1993.</w:t>
      </w:r>
    </w:p>
    <w:p w:rsidR="00C01161" w:rsidRDefault="00C01161" w:rsidP="00C01161">
      <w:pPr>
        <w:jc w:val="both"/>
        <w:rPr>
          <w:szCs w:val="24"/>
          <w:lang w:val="en-US"/>
        </w:rPr>
      </w:pPr>
      <w:r w:rsidRPr="00FF3BE1">
        <w:rPr>
          <w:szCs w:val="24"/>
        </w:rPr>
        <w:lastRenderedPageBreak/>
        <w:t>LIMA, Guilherm</w:t>
      </w:r>
      <w:r w:rsidRPr="00017F86">
        <w:rPr>
          <w:szCs w:val="24"/>
        </w:rPr>
        <w:t xml:space="preserve">e Pereira. </w:t>
      </w:r>
      <w:r w:rsidRPr="00017F86">
        <w:rPr>
          <w:b/>
          <w:szCs w:val="24"/>
        </w:rPr>
        <w:t xml:space="preserve">Gestão de projetos: </w:t>
      </w:r>
      <w:r w:rsidRPr="00017F86">
        <w:rPr>
          <w:szCs w:val="24"/>
        </w:rPr>
        <w:t xml:space="preserve">como estruturar logicamente as ações futuras. </w:t>
      </w:r>
      <w:r w:rsidRPr="00FF3BE1">
        <w:rPr>
          <w:szCs w:val="24"/>
          <w:lang w:val="en-US"/>
        </w:rPr>
        <w:t>1. ed. Rio de Janeiro: LTC, 2009.</w:t>
      </w:r>
    </w:p>
    <w:p w:rsidR="00540C15" w:rsidRPr="00540C15" w:rsidRDefault="00540C15" w:rsidP="00540C15">
      <w:pPr>
        <w:spacing w:before="240"/>
      </w:pPr>
      <w:r>
        <w:t xml:space="preserve">LIMA, Luiz Augusto de Paula. </w:t>
      </w:r>
      <w:r>
        <w:rPr>
          <w:b/>
        </w:rPr>
        <w:t>Projeto Físico</w:t>
      </w:r>
      <w:r>
        <w:t>. 2016. Disponível em:   &lt;http://www.ppgia.pucpr.br/~laplima/ensino/pfec/arquivos/s1-doc4_projetofisico.pdf&gt;. Acesso em: 20 jun. 2017.</w:t>
      </w:r>
    </w:p>
    <w:p w:rsidR="00C529AB" w:rsidRDefault="00D225BE" w:rsidP="0044092A">
      <w:pPr>
        <w:rPr>
          <w:szCs w:val="24"/>
        </w:rPr>
      </w:pPr>
      <w:r w:rsidRPr="00E248F3">
        <w:rPr>
          <w:szCs w:val="24"/>
          <w:lang w:val="en-US"/>
        </w:rPr>
        <w:t>MARTIN, James. S</w:t>
      </w:r>
      <w:r w:rsidRPr="00EE5F3B">
        <w:rPr>
          <w:b/>
          <w:szCs w:val="24"/>
          <w:lang w:val="en-US"/>
        </w:rPr>
        <w:t>trategic data-planning methodologies</w:t>
      </w:r>
      <w:r w:rsidRPr="00E248F3">
        <w:rPr>
          <w:szCs w:val="24"/>
          <w:lang w:val="en-US"/>
        </w:rPr>
        <w:t xml:space="preserve">. </w:t>
      </w:r>
      <w:r w:rsidRPr="00FF3BE1">
        <w:rPr>
          <w:szCs w:val="24"/>
          <w:lang w:val="en-US"/>
        </w:rPr>
        <w:t>2</w:t>
      </w:r>
      <w:r w:rsidR="00EE5F3B" w:rsidRPr="00FF3BE1">
        <w:rPr>
          <w:szCs w:val="24"/>
          <w:lang w:val="en-US"/>
        </w:rPr>
        <w:t>.</w:t>
      </w:r>
      <w:r w:rsidRPr="00FF3BE1">
        <w:rPr>
          <w:szCs w:val="24"/>
          <w:lang w:val="en-US"/>
        </w:rPr>
        <w:t xml:space="preserve"> ed. Englewood Cliffs, New Jersey: Prentice Hall, 1982. </w:t>
      </w:r>
      <w:r w:rsidRPr="00017F86">
        <w:rPr>
          <w:szCs w:val="24"/>
        </w:rPr>
        <w:t>236 p.</w:t>
      </w:r>
    </w:p>
    <w:p w:rsidR="00F95393" w:rsidRPr="00F95393" w:rsidRDefault="00F95393" w:rsidP="00F95393">
      <w:pPr>
        <w:spacing w:before="240"/>
      </w:pPr>
      <w:r w:rsidRPr="001B0F70">
        <w:t xml:space="preserve">MEDEIROS, Higor. </w:t>
      </w:r>
      <w:r w:rsidRPr="001B0F70">
        <w:rPr>
          <w:b/>
        </w:rPr>
        <w:t>Padrão de Projeto Singleton em Java.</w:t>
      </w:r>
      <w:r w:rsidRPr="001B0F70">
        <w:t xml:space="preserve"> São Paulo: Devmedia, 2013. Disponível em: &lt;http://www.devmedia.com.br/padrao-de-projeto-singleton-em-java/2</w:t>
      </w:r>
      <w:r>
        <w:t>6392&gt;. Acesso em: 22 ago. 2018.</w:t>
      </w:r>
    </w:p>
    <w:p w:rsidR="00110E90" w:rsidRDefault="00110E90" w:rsidP="0044092A">
      <w:pPr>
        <w:spacing w:before="240"/>
        <w:rPr>
          <w:szCs w:val="24"/>
        </w:rPr>
      </w:pPr>
      <w:r w:rsidRPr="00017F86">
        <w:rPr>
          <w:szCs w:val="24"/>
        </w:rPr>
        <w:t xml:space="preserve">MENDES, Antonio. </w:t>
      </w:r>
      <w:r w:rsidRPr="00017F86">
        <w:rPr>
          <w:b/>
          <w:szCs w:val="24"/>
        </w:rPr>
        <w:t>Engenharia de</w:t>
      </w:r>
      <w:r w:rsidRPr="00DA704B">
        <w:rPr>
          <w:b/>
          <w:szCs w:val="24"/>
        </w:rPr>
        <w:t xml:space="preserve"> </w:t>
      </w:r>
      <w:r w:rsidR="00DA704B">
        <w:rPr>
          <w:b/>
          <w:szCs w:val="24"/>
        </w:rPr>
        <w:t>S</w:t>
      </w:r>
      <w:r w:rsidR="00A007F0" w:rsidRPr="00DA704B">
        <w:rPr>
          <w:b/>
          <w:szCs w:val="24"/>
        </w:rPr>
        <w:t>oftware</w:t>
      </w:r>
      <w:r w:rsidRPr="00017F86">
        <w:rPr>
          <w:b/>
          <w:szCs w:val="24"/>
        </w:rPr>
        <w:t xml:space="preserve"> 3 – Requisitos Não Funcionais</w:t>
      </w:r>
      <w:r w:rsidRPr="00017F86">
        <w:rPr>
          <w:szCs w:val="24"/>
        </w:rPr>
        <w:t xml:space="preserve">. </w:t>
      </w:r>
      <w:r w:rsidR="004F7860" w:rsidRPr="00017F86">
        <w:rPr>
          <w:szCs w:val="24"/>
        </w:rPr>
        <w:t xml:space="preserve">2016. </w:t>
      </w:r>
      <w:r w:rsidRPr="00017F86">
        <w:rPr>
          <w:szCs w:val="24"/>
        </w:rPr>
        <w:t>Disponível em: &lt;http://www.devmedia.com.br/artigo-engenharia-de-</w:t>
      </w:r>
      <w:r w:rsidR="00A007F0" w:rsidRPr="00A007F0">
        <w:rPr>
          <w:i/>
          <w:szCs w:val="24"/>
        </w:rPr>
        <w:t>software</w:t>
      </w:r>
      <w:r w:rsidRPr="00017F86">
        <w:rPr>
          <w:szCs w:val="24"/>
        </w:rPr>
        <w:t xml:space="preserve">-3-requisitos-nao-funcionais/9525&gt;. Acesso em: </w:t>
      </w:r>
      <w:r w:rsidR="00BC39BD" w:rsidRPr="00017F86">
        <w:rPr>
          <w:szCs w:val="24"/>
        </w:rPr>
        <w:t>28 mar. 2018</w:t>
      </w:r>
      <w:r w:rsidRPr="00017F86">
        <w:rPr>
          <w:szCs w:val="24"/>
        </w:rPr>
        <w:t>.</w:t>
      </w:r>
    </w:p>
    <w:p w:rsidR="009359E5" w:rsidRDefault="009359E5" w:rsidP="0044092A">
      <w:pPr>
        <w:spacing w:before="240"/>
      </w:pPr>
      <w:r>
        <w:t xml:space="preserve">NIELSEN, J. Ten Usability Heuristics. USA: [S.n], 1994. Disponível em: https://www.nngroup.com/articles/ten-usability-heuristics/. Acesso em: ago. 2018. </w:t>
      </w:r>
    </w:p>
    <w:p w:rsidR="009161ED" w:rsidRPr="008D0805" w:rsidRDefault="009161ED" w:rsidP="0044092A">
      <w:pPr>
        <w:spacing w:before="240"/>
        <w:rPr>
          <w:szCs w:val="24"/>
          <w:lang w:val="en-US"/>
        </w:rPr>
      </w:pPr>
      <w:r w:rsidRPr="00017F86">
        <w:rPr>
          <w:szCs w:val="24"/>
        </w:rPr>
        <w:t xml:space="preserve">OLIVEIRA, Djalma de Pinho Rebouças de. </w:t>
      </w:r>
      <w:r w:rsidRPr="00912D47">
        <w:rPr>
          <w:b/>
          <w:szCs w:val="24"/>
        </w:rPr>
        <w:t>Sistemas de Informações Gerenciais</w:t>
      </w:r>
      <w:r w:rsidRPr="00017F86">
        <w:rPr>
          <w:szCs w:val="24"/>
        </w:rPr>
        <w:t xml:space="preserve">: estratégias e táticas operacionais. </w:t>
      </w:r>
      <w:r w:rsidRPr="008D0805">
        <w:rPr>
          <w:szCs w:val="24"/>
          <w:lang w:val="en-US"/>
        </w:rPr>
        <w:t>8. ed., São Paulo: Atlas,</w:t>
      </w:r>
      <w:r w:rsidR="00912D47">
        <w:rPr>
          <w:szCs w:val="24"/>
          <w:lang w:val="en-US"/>
        </w:rPr>
        <w:t xml:space="preserve"> </w:t>
      </w:r>
      <w:r w:rsidRPr="008D0805">
        <w:rPr>
          <w:szCs w:val="24"/>
          <w:lang w:val="en-US"/>
        </w:rPr>
        <w:t>1992.</w:t>
      </w:r>
    </w:p>
    <w:p w:rsidR="00CB31E7" w:rsidRPr="00017F86" w:rsidRDefault="00CB31E7" w:rsidP="0044092A">
      <w:pPr>
        <w:spacing w:before="240"/>
        <w:rPr>
          <w:szCs w:val="24"/>
        </w:rPr>
      </w:pPr>
      <w:r w:rsidRPr="008D0805">
        <w:rPr>
          <w:szCs w:val="24"/>
          <w:lang w:val="en-US"/>
        </w:rPr>
        <w:t xml:space="preserve">PANCHAL, Jiteshi H.; FATHIANATHAN, Mervyn. </w:t>
      </w:r>
      <w:r w:rsidRPr="00CE6907">
        <w:rPr>
          <w:b/>
          <w:szCs w:val="24"/>
          <w:lang w:val="en-US"/>
        </w:rPr>
        <w:t>Product realization in the age of mass collaboration</w:t>
      </w:r>
      <w:r w:rsidRPr="008D0805">
        <w:rPr>
          <w:szCs w:val="24"/>
          <w:lang w:val="en-US"/>
        </w:rPr>
        <w:t xml:space="preserve">. </w:t>
      </w:r>
      <w:r w:rsidR="00CE6907" w:rsidRPr="00D92531">
        <w:rPr>
          <w:szCs w:val="24"/>
        </w:rPr>
        <w:t xml:space="preserve">In: </w:t>
      </w:r>
      <w:r w:rsidRPr="00D92531">
        <w:rPr>
          <w:szCs w:val="24"/>
        </w:rPr>
        <w:t xml:space="preserve">ASME 2008. </w:t>
      </w:r>
      <w:r w:rsidR="00DA704B">
        <w:rPr>
          <w:szCs w:val="24"/>
        </w:rPr>
        <w:t>New York:</w:t>
      </w:r>
      <w:r w:rsidRPr="00017F86">
        <w:rPr>
          <w:szCs w:val="24"/>
        </w:rPr>
        <w:t xml:space="preserve"> 2008.</w:t>
      </w:r>
    </w:p>
    <w:p w:rsidR="00B56A2F" w:rsidRPr="00017F86" w:rsidRDefault="00B56A2F" w:rsidP="0044092A">
      <w:pPr>
        <w:spacing w:before="240"/>
        <w:rPr>
          <w:szCs w:val="24"/>
        </w:rPr>
      </w:pPr>
      <w:r w:rsidRPr="00017F86">
        <w:rPr>
          <w:szCs w:val="24"/>
        </w:rPr>
        <w:t>PARENTE, J.; KATO, T.</w:t>
      </w:r>
      <w:r w:rsidR="00912D47">
        <w:rPr>
          <w:szCs w:val="24"/>
        </w:rPr>
        <w:t xml:space="preserve"> H. Área de influência: u</w:t>
      </w:r>
      <w:r w:rsidRPr="00017F86">
        <w:rPr>
          <w:szCs w:val="24"/>
        </w:rPr>
        <w:t xml:space="preserve">m estudo no varejo de supermercados. </w:t>
      </w:r>
      <w:r w:rsidRPr="00912D47">
        <w:rPr>
          <w:b/>
          <w:szCs w:val="24"/>
        </w:rPr>
        <w:t>RA</w:t>
      </w:r>
      <w:r w:rsidR="00912D47" w:rsidRPr="00912D47">
        <w:rPr>
          <w:b/>
          <w:szCs w:val="24"/>
        </w:rPr>
        <w:t>E</w:t>
      </w:r>
      <w:r w:rsidR="00912D47">
        <w:rPr>
          <w:b/>
          <w:szCs w:val="24"/>
        </w:rPr>
        <w:t xml:space="preserve"> - Revista de Administração de E</w:t>
      </w:r>
      <w:r w:rsidRPr="00912D47">
        <w:rPr>
          <w:b/>
          <w:szCs w:val="24"/>
        </w:rPr>
        <w:t>mpresas</w:t>
      </w:r>
      <w:r w:rsidRPr="00017F86">
        <w:rPr>
          <w:szCs w:val="24"/>
        </w:rPr>
        <w:t>, São Paulo, v.</w:t>
      </w:r>
      <w:r w:rsidR="00912D47">
        <w:rPr>
          <w:szCs w:val="24"/>
        </w:rPr>
        <w:t xml:space="preserve"> </w:t>
      </w:r>
      <w:r w:rsidRPr="00017F86">
        <w:rPr>
          <w:szCs w:val="24"/>
        </w:rPr>
        <w:t>41, n.</w:t>
      </w:r>
      <w:r w:rsidR="00912D47">
        <w:rPr>
          <w:szCs w:val="24"/>
        </w:rPr>
        <w:t xml:space="preserve"> </w:t>
      </w:r>
      <w:r w:rsidRPr="00017F86">
        <w:rPr>
          <w:szCs w:val="24"/>
        </w:rPr>
        <w:t>3, p.</w:t>
      </w:r>
      <w:r w:rsidR="00912D47">
        <w:rPr>
          <w:szCs w:val="24"/>
        </w:rPr>
        <w:t xml:space="preserve"> </w:t>
      </w:r>
      <w:r w:rsidRPr="00017F86">
        <w:rPr>
          <w:szCs w:val="24"/>
        </w:rPr>
        <w:t>46-53, Abr./Jun.</w:t>
      </w:r>
      <w:r w:rsidR="00912D47">
        <w:rPr>
          <w:szCs w:val="24"/>
        </w:rPr>
        <w:t xml:space="preserve"> </w:t>
      </w:r>
      <w:r w:rsidR="000A1517">
        <w:rPr>
          <w:szCs w:val="24"/>
        </w:rPr>
        <w:t>2001. Disponível em: &lt;</w:t>
      </w:r>
      <w:r w:rsidRPr="00017F86">
        <w:rPr>
          <w:szCs w:val="24"/>
        </w:rPr>
        <w:t xml:space="preserve">http://www.scielo.br/pdf/rae/v41n2/v41n2a05&gt; </w:t>
      </w:r>
      <w:r w:rsidR="0044092A" w:rsidRPr="00017F86">
        <w:rPr>
          <w:szCs w:val="24"/>
        </w:rPr>
        <w:t>Acesso: 21 abr. 2018.</w:t>
      </w:r>
    </w:p>
    <w:p w:rsidR="003C699E" w:rsidRPr="00017F86" w:rsidRDefault="003C699E" w:rsidP="0044092A">
      <w:pPr>
        <w:spacing w:before="240"/>
        <w:rPr>
          <w:szCs w:val="24"/>
        </w:rPr>
      </w:pPr>
      <w:r w:rsidRPr="00017F86">
        <w:rPr>
          <w:szCs w:val="24"/>
        </w:rPr>
        <w:t>PEREIRA, M.</w:t>
      </w:r>
      <w:r w:rsidR="00DA704B">
        <w:rPr>
          <w:szCs w:val="24"/>
        </w:rPr>
        <w:t xml:space="preserve"> </w:t>
      </w:r>
      <w:r w:rsidRPr="00017F86">
        <w:rPr>
          <w:szCs w:val="24"/>
        </w:rPr>
        <w:t>J.</w:t>
      </w:r>
      <w:r w:rsidR="00DA704B">
        <w:rPr>
          <w:szCs w:val="24"/>
        </w:rPr>
        <w:t xml:space="preserve"> </w:t>
      </w:r>
      <w:r w:rsidRPr="00017F86">
        <w:rPr>
          <w:szCs w:val="24"/>
        </w:rPr>
        <w:t>L de B.; FONSECA, J.</w:t>
      </w:r>
      <w:r w:rsidR="00DA704B">
        <w:rPr>
          <w:szCs w:val="24"/>
        </w:rPr>
        <w:t xml:space="preserve"> </w:t>
      </w:r>
      <w:r w:rsidRPr="00017F86">
        <w:rPr>
          <w:szCs w:val="24"/>
        </w:rPr>
        <w:t>G.</w:t>
      </w:r>
      <w:r w:rsidR="00DA704B">
        <w:rPr>
          <w:szCs w:val="24"/>
        </w:rPr>
        <w:t xml:space="preserve"> </w:t>
      </w:r>
      <w:r w:rsidRPr="00017F86">
        <w:rPr>
          <w:szCs w:val="24"/>
        </w:rPr>
        <w:t xml:space="preserve">M. </w:t>
      </w:r>
      <w:r w:rsidRPr="00DA704B">
        <w:rPr>
          <w:b/>
          <w:szCs w:val="24"/>
        </w:rPr>
        <w:t>Faces da decisão</w:t>
      </w:r>
      <w:r w:rsidRPr="00017F86">
        <w:rPr>
          <w:szCs w:val="24"/>
        </w:rPr>
        <w:t xml:space="preserve">: Abordagem sistêmica do processo decisório. </w:t>
      </w:r>
      <w:r w:rsidR="00DA704B">
        <w:rPr>
          <w:szCs w:val="24"/>
        </w:rPr>
        <w:t>Rio de Janeiro: ITC,</w:t>
      </w:r>
      <w:r w:rsidRPr="00017F86">
        <w:rPr>
          <w:szCs w:val="24"/>
        </w:rPr>
        <w:t xml:space="preserve"> 2009.</w:t>
      </w:r>
    </w:p>
    <w:p w:rsidR="00BB7FBE" w:rsidRPr="00017F86" w:rsidRDefault="00BB7FBE" w:rsidP="0044092A">
      <w:pPr>
        <w:spacing w:before="240"/>
        <w:rPr>
          <w:szCs w:val="24"/>
        </w:rPr>
      </w:pPr>
      <w:r w:rsidRPr="00017F86">
        <w:rPr>
          <w:szCs w:val="24"/>
        </w:rPr>
        <w:t xml:space="preserve">PORTAL EDUCAÇÃO. </w:t>
      </w:r>
      <w:r w:rsidRPr="00017F86">
        <w:rPr>
          <w:b/>
          <w:szCs w:val="24"/>
        </w:rPr>
        <w:t>Administração – níveis hierárquicos.</w:t>
      </w:r>
      <w:r w:rsidRPr="00017F86">
        <w:rPr>
          <w:szCs w:val="24"/>
        </w:rPr>
        <w:t xml:space="preserve"> 2013. Disponível em: &lt; https://www.portaleducacao.com.br/conteudo/artigos/administracao/administracao-niveis-hierarquicos/47644&gt;. Acesso em: 18 mar. 2018.</w:t>
      </w:r>
    </w:p>
    <w:p w:rsidR="00863D87" w:rsidRPr="00DA704B" w:rsidRDefault="00905CBD" w:rsidP="0044092A">
      <w:pPr>
        <w:rPr>
          <w:szCs w:val="24"/>
        </w:rPr>
      </w:pPr>
      <w:r w:rsidRPr="00017F86">
        <w:rPr>
          <w:szCs w:val="24"/>
        </w:rPr>
        <w:lastRenderedPageBreak/>
        <w:t>PROJECT MANAGEMENT INSTITUTE</w:t>
      </w:r>
      <w:r w:rsidR="00863D87" w:rsidRPr="00017F86">
        <w:rPr>
          <w:szCs w:val="24"/>
        </w:rPr>
        <w:t xml:space="preserve">. </w:t>
      </w:r>
      <w:r w:rsidR="00863D87" w:rsidRPr="00017F86">
        <w:rPr>
          <w:b/>
          <w:szCs w:val="24"/>
        </w:rPr>
        <w:t>Um Guia do Conhecimento em Gerenciamento de Projetos (GUIA PMBOK)</w:t>
      </w:r>
      <w:r w:rsidR="004F7860" w:rsidRPr="00017F86">
        <w:rPr>
          <w:szCs w:val="24"/>
        </w:rPr>
        <w:t>. 5.</w:t>
      </w:r>
      <w:r w:rsidR="00863D87" w:rsidRPr="00017F86">
        <w:rPr>
          <w:szCs w:val="24"/>
        </w:rPr>
        <w:t xml:space="preserve"> ed</w:t>
      </w:r>
      <w:r w:rsidR="00863D87" w:rsidRPr="00DA704B">
        <w:rPr>
          <w:szCs w:val="24"/>
        </w:rPr>
        <w:t xml:space="preserve">. Pennsylvania: Project Management Institute, </w:t>
      </w:r>
      <w:r w:rsidR="00954ADB" w:rsidRPr="00DA704B">
        <w:rPr>
          <w:szCs w:val="24"/>
        </w:rPr>
        <w:t>201</w:t>
      </w:r>
      <w:r w:rsidR="00F75B5B" w:rsidRPr="00DA704B">
        <w:rPr>
          <w:szCs w:val="24"/>
        </w:rPr>
        <w:t>3</w:t>
      </w:r>
      <w:r w:rsidR="00863D87" w:rsidRPr="00DA704B">
        <w:rPr>
          <w:szCs w:val="24"/>
        </w:rPr>
        <w:t>.</w:t>
      </w:r>
    </w:p>
    <w:p w:rsidR="00110E90" w:rsidRPr="00017F86" w:rsidRDefault="00110E90" w:rsidP="0044092A">
      <w:pPr>
        <w:spacing w:before="240"/>
        <w:rPr>
          <w:szCs w:val="24"/>
        </w:rPr>
      </w:pPr>
      <w:r w:rsidRPr="00DA704B">
        <w:rPr>
          <w:szCs w:val="24"/>
        </w:rPr>
        <w:t xml:space="preserve">PRESSMAN, Roger S. </w:t>
      </w:r>
      <w:r w:rsidRPr="00DA704B">
        <w:rPr>
          <w:b/>
          <w:szCs w:val="24"/>
        </w:rPr>
        <w:t xml:space="preserve">Engenharia de </w:t>
      </w:r>
      <w:r w:rsidR="00A007F0" w:rsidRPr="00DA704B">
        <w:rPr>
          <w:b/>
          <w:szCs w:val="24"/>
        </w:rPr>
        <w:t>software</w:t>
      </w:r>
      <w:r w:rsidR="00DA704B">
        <w:rPr>
          <w:b/>
          <w:szCs w:val="24"/>
        </w:rPr>
        <w:t xml:space="preserve">: </w:t>
      </w:r>
      <w:r w:rsidR="00DA704B" w:rsidRPr="00DA704B">
        <w:rPr>
          <w:szCs w:val="24"/>
        </w:rPr>
        <w:t>u</w:t>
      </w:r>
      <w:r w:rsidRPr="00DA704B">
        <w:rPr>
          <w:szCs w:val="24"/>
        </w:rPr>
        <w:t>ma abordagem profissional.</w:t>
      </w:r>
      <w:r w:rsidRPr="00DA704B">
        <w:rPr>
          <w:b/>
          <w:szCs w:val="24"/>
        </w:rPr>
        <w:t xml:space="preserve"> </w:t>
      </w:r>
      <w:r w:rsidR="005C19E0" w:rsidRPr="00DA704B">
        <w:rPr>
          <w:szCs w:val="24"/>
        </w:rPr>
        <w:t>8</w:t>
      </w:r>
      <w:r w:rsidR="004F7860" w:rsidRPr="00DA704B">
        <w:rPr>
          <w:szCs w:val="24"/>
        </w:rPr>
        <w:t>.</w:t>
      </w:r>
      <w:r w:rsidR="005C19E0" w:rsidRPr="00DA704B">
        <w:rPr>
          <w:szCs w:val="24"/>
        </w:rPr>
        <w:t xml:space="preserve"> ed. </w:t>
      </w:r>
      <w:r w:rsidR="005C19E0" w:rsidRPr="00017F86">
        <w:rPr>
          <w:szCs w:val="24"/>
        </w:rPr>
        <w:t>Porto Alegre: Bookman, 2016</w:t>
      </w:r>
      <w:r w:rsidRPr="00017F86">
        <w:rPr>
          <w:szCs w:val="24"/>
        </w:rPr>
        <w:t>.</w:t>
      </w:r>
    </w:p>
    <w:p w:rsidR="00AF71FC" w:rsidRPr="00017F86" w:rsidRDefault="00AF71FC" w:rsidP="0044092A">
      <w:pPr>
        <w:spacing w:before="240"/>
        <w:rPr>
          <w:szCs w:val="24"/>
        </w:rPr>
      </w:pPr>
      <w:r w:rsidRPr="00017F86">
        <w:rPr>
          <w:szCs w:val="24"/>
        </w:rPr>
        <w:t xml:space="preserve">ROBBINS, Stephen P. </w:t>
      </w:r>
      <w:r w:rsidRPr="00017F86">
        <w:rPr>
          <w:b/>
          <w:szCs w:val="24"/>
        </w:rPr>
        <w:t xml:space="preserve">Comportamento </w:t>
      </w:r>
      <w:r w:rsidR="00DA704B">
        <w:rPr>
          <w:b/>
          <w:szCs w:val="24"/>
        </w:rPr>
        <w:t>O</w:t>
      </w:r>
      <w:r w:rsidRPr="00017F86">
        <w:rPr>
          <w:b/>
          <w:szCs w:val="24"/>
        </w:rPr>
        <w:t>rganizacional</w:t>
      </w:r>
      <w:r w:rsidRPr="00017F86">
        <w:rPr>
          <w:szCs w:val="24"/>
        </w:rPr>
        <w:t>. 9. ed. São Paulo: Prentice Hall, 2002. 637 p.</w:t>
      </w:r>
    </w:p>
    <w:p w:rsidR="00851F28" w:rsidRPr="00017F86" w:rsidRDefault="00EF0F88" w:rsidP="00851F28">
      <w:pPr>
        <w:spacing w:before="240"/>
        <w:rPr>
          <w:szCs w:val="24"/>
        </w:rPr>
      </w:pPr>
      <w:r>
        <w:rPr>
          <w:szCs w:val="24"/>
        </w:rPr>
        <w:t>RODRIGUES; M. A. Escavando d</w:t>
      </w:r>
      <w:r w:rsidR="00851F28" w:rsidRPr="00017F86">
        <w:rPr>
          <w:szCs w:val="24"/>
        </w:rPr>
        <w:t xml:space="preserve">ados no </w:t>
      </w:r>
      <w:r>
        <w:rPr>
          <w:szCs w:val="24"/>
        </w:rPr>
        <w:t>v</w:t>
      </w:r>
      <w:r w:rsidR="00851F28" w:rsidRPr="00017F86">
        <w:rPr>
          <w:szCs w:val="24"/>
        </w:rPr>
        <w:t xml:space="preserve">arejo. </w:t>
      </w:r>
      <w:r w:rsidR="00851F28" w:rsidRPr="00EF0F88">
        <w:rPr>
          <w:b/>
          <w:szCs w:val="24"/>
        </w:rPr>
        <w:t>Revista Tecnologística</w:t>
      </w:r>
      <w:r w:rsidR="00851F28" w:rsidRPr="00017F86">
        <w:rPr>
          <w:szCs w:val="24"/>
        </w:rPr>
        <w:t>, Set. 1998. Disponível em: http://www.tecnologistica.com.br/site/5%2C1%2C26%2C5480.asp</w:t>
      </w:r>
      <w:r w:rsidR="00E1107D">
        <w:rPr>
          <w:szCs w:val="24"/>
        </w:rPr>
        <w:t>.</w:t>
      </w:r>
      <w:r w:rsidR="00851F28" w:rsidRPr="00017F86">
        <w:rPr>
          <w:szCs w:val="24"/>
        </w:rPr>
        <w:t xml:space="preserve"> Acesso em: 22 abr. 2018.</w:t>
      </w:r>
    </w:p>
    <w:p w:rsidR="00207FE9" w:rsidRPr="00017F86" w:rsidRDefault="00207FE9" w:rsidP="0044092A">
      <w:pPr>
        <w:rPr>
          <w:szCs w:val="24"/>
        </w:rPr>
      </w:pPr>
      <w:r w:rsidRPr="00017F86">
        <w:rPr>
          <w:szCs w:val="24"/>
        </w:rPr>
        <w:t>ROJO, F.</w:t>
      </w:r>
      <w:r w:rsidR="00E1107D">
        <w:rPr>
          <w:szCs w:val="24"/>
        </w:rPr>
        <w:t xml:space="preserve"> </w:t>
      </w:r>
      <w:r w:rsidRPr="00017F86">
        <w:rPr>
          <w:szCs w:val="24"/>
        </w:rPr>
        <w:t>J.</w:t>
      </w:r>
      <w:r w:rsidR="001A7E18">
        <w:rPr>
          <w:szCs w:val="24"/>
        </w:rPr>
        <w:t xml:space="preserve"> </w:t>
      </w:r>
      <w:r w:rsidRPr="00017F86">
        <w:rPr>
          <w:szCs w:val="24"/>
        </w:rPr>
        <w:t xml:space="preserve">G. Pesquisa: </w:t>
      </w:r>
      <w:r w:rsidR="00E1107D">
        <w:rPr>
          <w:szCs w:val="24"/>
        </w:rPr>
        <w:t>o</w:t>
      </w:r>
      <w:r w:rsidRPr="00017F86">
        <w:rPr>
          <w:szCs w:val="24"/>
        </w:rPr>
        <w:t xml:space="preserve"> comportamento do consumidor nos supermercados. </w:t>
      </w:r>
      <w:r w:rsidR="00E1107D">
        <w:rPr>
          <w:b/>
          <w:szCs w:val="24"/>
        </w:rPr>
        <w:t xml:space="preserve">ERA </w:t>
      </w:r>
      <w:r w:rsidRPr="002F4EA2">
        <w:rPr>
          <w:b/>
          <w:szCs w:val="24"/>
        </w:rPr>
        <w:t>- Revista de Administração de Empresas</w:t>
      </w:r>
      <w:r w:rsidRPr="00017F86">
        <w:rPr>
          <w:szCs w:val="24"/>
        </w:rPr>
        <w:t>, São Paulo, v.</w:t>
      </w:r>
      <w:r w:rsidR="002F4EA2">
        <w:rPr>
          <w:szCs w:val="24"/>
        </w:rPr>
        <w:t xml:space="preserve"> </w:t>
      </w:r>
      <w:r w:rsidRPr="00017F86">
        <w:rPr>
          <w:szCs w:val="24"/>
        </w:rPr>
        <w:t>38, n.</w:t>
      </w:r>
      <w:r w:rsidR="002F4EA2">
        <w:rPr>
          <w:szCs w:val="24"/>
        </w:rPr>
        <w:t xml:space="preserve"> </w:t>
      </w:r>
      <w:r w:rsidRPr="00017F86">
        <w:rPr>
          <w:szCs w:val="24"/>
        </w:rPr>
        <w:t>3, p.</w:t>
      </w:r>
      <w:r w:rsidR="002F4EA2">
        <w:rPr>
          <w:szCs w:val="24"/>
        </w:rPr>
        <w:t xml:space="preserve"> </w:t>
      </w:r>
      <w:r w:rsidRPr="00017F86">
        <w:rPr>
          <w:szCs w:val="24"/>
        </w:rPr>
        <w:t>16-24, Jul./Set.1998. Disponível em:</w:t>
      </w:r>
      <w:r w:rsidR="0044092A" w:rsidRPr="00017F86">
        <w:rPr>
          <w:szCs w:val="24"/>
        </w:rPr>
        <w:t xml:space="preserve"> </w:t>
      </w:r>
      <w:r w:rsidRPr="00017F86">
        <w:rPr>
          <w:szCs w:val="24"/>
        </w:rPr>
        <w:t xml:space="preserve">&lt; http://www.scielo.br/pdf/rae/v38n3/a03v38n3.pdf&gt; </w:t>
      </w:r>
      <w:r w:rsidR="0044092A" w:rsidRPr="00017F86">
        <w:rPr>
          <w:szCs w:val="24"/>
        </w:rPr>
        <w:t xml:space="preserve"> Acesso em: 21 abr. 2018.</w:t>
      </w:r>
    </w:p>
    <w:p w:rsidR="00A3731D" w:rsidRPr="00D92531" w:rsidRDefault="00A3731D" w:rsidP="0044092A">
      <w:pPr>
        <w:rPr>
          <w:szCs w:val="24"/>
          <w:lang w:val="en-US"/>
        </w:rPr>
      </w:pPr>
      <w:r w:rsidRPr="00D92531">
        <w:rPr>
          <w:szCs w:val="24"/>
        </w:rPr>
        <w:t xml:space="preserve">ROSSETTI, Adroaldo Guimarães; </w:t>
      </w:r>
      <w:r w:rsidR="00761085" w:rsidRPr="00D92531">
        <w:rPr>
          <w:szCs w:val="24"/>
        </w:rPr>
        <w:t xml:space="preserve"> </w:t>
      </w:r>
      <w:r w:rsidRPr="00D92531">
        <w:rPr>
          <w:szCs w:val="24"/>
        </w:rPr>
        <w:t>MORALES, Aran Bey</w:t>
      </w:r>
      <w:r w:rsidR="00761085" w:rsidRPr="00D92531">
        <w:rPr>
          <w:szCs w:val="24"/>
        </w:rPr>
        <w:t xml:space="preserve"> Tcholakian</w:t>
      </w:r>
      <w:r w:rsidRPr="00D92531">
        <w:rPr>
          <w:szCs w:val="24"/>
        </w:rPr>
        <w:t xml:space="preserve">. </w:t>
      </w:r>
      <w:r w:rsidRPr="00017F86">
        <w:rPr>
          <w:szCs w:val="24"/>
        </w:rPr>
        <w:t>O papel da tecnologia da informação na gestão do conhecimento. </w:t>
      </w:r>
      <w:r w:rsidRPr="00017F86">
        <w:rPr>
          <w:b/>
          <w:bCs/>
          <w:szCs w:val="24"/>
        </w:rPr>
        <w:t>Ciência da Informação</w:t>
      </w:r>
      <w:r w:rsidR="00761085">
        <w:rPr>
          <w:szCs w:val="24"/>
        </w:rPr>
        <w:t>, [S.l.], v. 36, n. 1, dez</w:t>
      </w:r>
      <w:r w:rsidRPr="00017F86">
        <w:rPr>
          <w:szCs w:val="24"/>
        </w:rPr>
        <w:t>. 2007.  Disponível em: &lt;</w:t>
      </w:r>
      <w:hyperlink r:id="rId72" w:tgtFrame="_new" w:history="1">
        <w:r w:rsidRPr="00017F86">
          <w:rPr>
            <w:szCs w:val="24"/>
          </w:rPr>
          <w:t>http://revista.ibict.br/ciinf/article/view/1191/1362</w:t>
        </w:r>
      </w:hyperlink>
      <w:r w:rsidR="0044092A" w:rsidRPr="00017F86">
        <w:rPr>
          <w:szCs w:val="24"/>
        </w:rPr>
        <w:t xml:space="preserve">&gt;. </w:t>
      </w:r>
      <w:r w:rsidR="0044092A" w:rsidRPr="00D92531">
        <w:rPr>
          <w:szCs w:val="24"/>
          <w:lang w:val="en-US"/>
        </w:rPr>
        <w:t>Acesso em: 21 ab</w:t>
      </w:r>
      <w:r w:rsidRPr="00D92531">
        <w:rPr>
          <w:szCs w:val="24"/>
          <w:lang w:val="en-US"/>
        </w:rPr>
        <w:t xml:space="preserve">r. 2018. </w:t>
      </w:r>
    </w:p>
    <w:p w:rsidR="00BB63E2" w:rsidRPr="00D92531" w:rsidRDefault="00BB63E2" w:rsidP="0044092A">
      <w:pPr>
        <w:rPr>
          <w:szCs w:val="24"/>
        </w:rPr>
      </w:pPr>
      <w:r w:rsidRPr="008D0805">
        <w:rPr>
          <w:szCs w:val="24"/>
          <w:lang w:val="en-US"/>
        </w:rPr>
        <w:t xml:space="preserve">SHETH, Jagdish N., MITTAL, Banwari, NEWMAN, Bruce I. </w:t>
      </w:r>
      <w:r w:rsidRPr="00BE5681">
        <w:rPr>
          <w:b/>
          <w:szCs w:val="24"/>
          <w:lang w:val="en-US"/>
        </w:rPr>
        <w:t xml:space="preserve">Customer </w:t>
      </w:r>
      <w:r w:rsidR="00BE5681" w:rsidRPr="00BE5681">
        <w:rPr>
          <w:b/>
          <w:szCs w:val="24"/>
          <w:lang w:val="en-US"/>
        </w:rPr>
        <w:t>B</w:t>
      </w:r>
      <w:r w:rsidRPr="00BE5681">
        <w:rPr>
          <w:b/>
          <w:szCs w:val="24"/>
          <w:lang w:val="en-US"/>
        </w:rPr>
        <w:t>ehavior</w:t>
      </w:r>
      <w:r w:rsidRPr="008D0805">
        <w:rPr>
          <w:szCs w:val="24"/>
          <w:lang w:val="en-US"/>
        </w:rPr>
        <w:t xml:space="preserve">: consumer </w:t>
      </w:r>
      <w:r w:rsidR="00BE5681">
        <w:rPr>
          <w:szCs w:val="24"/>
          <w:lang w:val="en-US"/>
        </w:rPr>
        <w:t xml:space="preserve">behavior and beyond. </w:t>
      </w:r>
      <w:r w:rsidR="00BE5681" w:rsidRPr="00D92531">
        <w:rPr>
          <w:szCs w:val="24"/>
        </w:rPr>
        <w:t>Fort Worth</w:t>
      </w:r>
      <w:r w:rsidRPr="00D92531">
        <w:rPr>
          <w:szCs w:val="24"/>
        </w:rPr>
        <w:t>: The Dryden Press, 1999.</w:t>
      </w:r>
    </w:p>
    <w:p w:rsidR="0077774B" w:rsidRPr="00017F86" w:rsidRDefault="0077774B" w:rsidP="0077774B">
      <w:pPr>
        <w:rPr>
          <w:szCs w:val="24"/>
        </w:rPr>
      </w:pPr>
      <w:r w:rsidRPr="00D92531">
        <w:rPr>
          <w:szCs w:val="24"/>
        </w:rPr>
        <w:t>SILVA, M. C. M.; TEIXEIRA, R. M. G</w:t>
      </w:r>
      <w:r w:rsidRPr="0070494C">
        <w:rPr>
          <w:szCs w:val="24"/>
        </w:rPr>
        <w:t>erenciamento da tecnologia da informação para tomada de decisão em supermercados.</w:t>
      </w:r>
      <w:r w:rsidRPr="00017F86">
        <w:rPr>
          <w:szCs w:val="24"/>
        </w:rPr>
        <w:t xml:space="preserve"> </w:t>
      </w:r>
      <w:r w:rsidRPr="0070494C">
        <w:rPr>
          <w:b/>
          <w:szCs w:val="24"/>
        </w:rPr>
        <w:t>Revista de Ciências da Administração</w:t>
      </w:r>
      <w:r w:rsidRPr="00017F86">
        <w:rPr>
          <w:szCs w:val="24"/>
        </w:rPr>
        <w:t>, Florianópolis, v</w:t>
      </w:r>
      <w:r>
        <w:rPr>
          <w:szCs w:val="24"/>
        </w:rPr>
        <w:t xml:space="preserve">. </w:t>
      </w:r>
      <w:r w:rsidRPr="00017F86">
        <w:rPr>
          <w:szCs w:val="24"/>
        </w:rPr>
        <w:t>4, n</w:t>
      </w:r>
      <w:r>
        <w:rPr>
          <w:szCs w:val="24"/>
        </w:rPr>
        <w:t xml:space="preserve">. </w:t>
      </w:r>
      <w:r w:rsidRPr="00017F86">
        <w:rPr>
          <w:szCs w:val="24"/>
        </w:rPr>
        <w:t>6, p.69-80, jan/jun</w:t>
      </w:r>
      <w:r>
        <w:rPr>
          <w:szCs w:val="24"/>
        </w:rPr>
        <w:t>.</w:t>
      </w:r>
      <w:r w:rsidRPr="00017F86">
        <w:rPr>
          <w:szCs w:val="24"/>
        </w:rPr>
        <w:t xml:space="preserve"> 2002.</w:t>
      </w:r>
    </w:p>
    <w:p w:rsidR="003C699E" w:rsidRDefault="003C699E" w:rsidP="0044092A">
      <w:pPr>
        <w:rPr>
          <w:szCs w:val="24"/>
        </w:rPr>
      </w:pPr>
      <w:r w:rsidRPr="00017F86">
        <w:rPr>
          <w:szCs w:val="24"/>
        </w:rPr>
        <w:t>SIMON, H.</w:t>
      </w:r>
      <w:r w:rsidR="005664DC">
        <w:rPr>
          <w:szCs w:val="24"/>
        </w:rPr>
        <w:t xml:space="preserve"> </w:t>
      </w:r>
      <w:r w:rsidRPr="00017F86">
        <w:rPr>
          <w:szCs w:val="24"/>
        </w:rPr>
        <w:t>A. Comportamento administrativo. Rio de Janeiro: Fundação Getúlio Vargas, 1965.</w:t>
      </w:r>
      <w:r w:rsidRPr="00017F86">
        <w:rPr>
          <w:szCs w:val="24"/>
        </w:rPr>
        <w:tab/>
      </w:r>
    </w:p>
    <w:p w:rsidR="00AA4507" w:rsidRPr="00017F86" w:rsidRDefault="00AA4507" w:rsidP="0044092A">
      <w:pPr>
        <w:rPr>
          <w:szCs w:val="24"/>
        </w:rPr>
      </w:pPr>
      <w:r w:rsidRPr="00AA4507">
        <w:rPr>
          <w:szCs w:val="24"/>
        </w:rPr>
        <w:t>SOARES, Paulo T. O Mundo das Cores. São Paulo, Editora Moderna, 1991.</w:t>
      </w:r>
    </w:p>
    <w:p w:rsidR="00D01860" w:rsidRPr="00017F86" w:rsidRDefault="009B244B" w:rsidP="0044092A">
      <w:pPr>
        <w:spacing w:before="240"/>
        <w:rPr>
          <w:szCs w:val="24"/>
        </w:rPr>
      </w:pPr>
      <w:r w:rsidRPr="005664DC">
        <w:rPr>
          <w:szCs w:val="24"/>
        </w:rPr>
        <w:t xml:space="preserve">SOMMERVILLE, Ian. </w:t>
      </w:r>
      <w:r w:rsidR="004F7860" w:rsidRPr="005664DC">
        <w:rPr>
          <w:b/>
          <w:szCs w:val="24"/>
        </w:rPr>
        <w:t xml:space="preserve">Engenharia de </w:t>
      </w:r>
      <w:r w:rsidR="005664DC">
        <w:rPr>
          <w:b/>
          <w:szCs w:val="24"/>
        </w:rPr>
        <w:t>S</w:t>
      </w:r>
      <w:r w:rsidR="00A007F0" w:rsidRPr="005664DC">
        <w:rPr>
          <w:b/>
          <w:szCs w:val="24"/>
        </w:rPr>
        <w:t>oftware</w:t>
      </w:r>
      <w:r w:rsidR="004F7860" w:rsidRPr="005664DC">
        <w:rPr>
          <w:b/>
          <w:szCs w:val="24"/>
        </w:rPr>
        <w:t>.</w:t>
      </w:r>
      <w:r w:rsidR="00D01860" w:rsidRPr="005664DC">
        <w:rPr>
          <w:szCs w:val="24"/>
        </w:rPr>
        <w:t xml:space="preserve"> 8</w:t>
      </w:r>
      <w:r w:rsidR="008C30E4" w:rsidRPr="005664DC">
        <w:rPr>
          <w:szCs w:val="24"/>
        </w:rPr>
        <w:t>.</w:t>
      </w:r>
      <w:r w:rsidR="00D01860" w:rsidRPr="005664DC">
        <w:rPr>
          <w:szCs w:val="24"/>
        </w:rPr>
        <w:t xml:space="preserve"> ed. Rio de Janeiro: Prentice-Hall, 2008. </w:t>
      </w:r>
    </w:p>
    <w:p w:rsidR="00C47C61" w:rsidRPr="008D0805" w:rsidRDefault="00C47C61" w:rsidP="0044092A">
      <w:pPr>
        <w:rPr>
          <w:szCs w:val="24"/>
          <w:lang w:val="en-US"/>
        </w:rPr>
      </w:pPr>
      <w:r>
        <w:lastRenderedPageBreak/>
        <w:t>VAZQUEZ,C.</w:t>
      </w:r>
      <w:r w:rsidR="004B3160">
        <w:t xml:space="preserve"> </w:t>
      </w:r>
      <w:r>
        <w:t>E.</w:t>
      </w:r>
      <w:r w:rsidR="004B3160">
        <w:t xml:space="preserve">; </w:t>
      </w:r>
      <w:r>
        <w:t xml:space="preserve"> SIMÕES,</w:t>
      </w:r>
      <w:r w:rsidR="004B3160">
        <w:t xml:space="preserve"> </w:t>
      </w:r>
      <w:r>
        <w:t>G.</w:t>
      </w:r>
      <w:r w:rsidR="004B3160">
        <w:t xml:space="preserve"> </w:t>
      </w:r>
      <w:r>
        <w:t>S.</w:t>
      </w:r>
      <w:r w:rsidR="004B3160">
        <w:t>;</w:t>
      </w:r>
      <w:r>
        <w:t xml:space="preserve"> ALBERT,</w:t>
      </w:r>
      <w:r w:rsidR="004B3160">
        <w:t xml:space="preserve"> </w:t>
      </w:r>
      <w:r>
        <w:t>R.</w:t>
      </w:r>
      <w:r w:rsidR="004B3160">
        <w:t xml:space="preserve"> </w:t>
      </w:r>
      <w:r>
        <w:t xml:space="preserve">M. </w:t>
      </w:r>
      <w:r w:rsidRPr="004B3160">
        <w:rPr>
          <w:b/>
        </w:rPr>
        <w:t xml:space="preserve">Análise de ponto de função medição, </w:t>
      </w:r>
      <w:r w:rsidRPr="005664DC">
        <w:rPr>
          <w:b/>
        </w:rPr>
        <w:t xml:space="preserve">estimativa e gerenciamento de projetos de </w:t>
      </w:r>
      <w:r w:rsidR="00A007F0" w:rsidRPr="005664DC">
        <w:rPr>
          <w:b/>
        </w:rPr>
        <w:t>software</w:t>
      </w:r>
      <w:r w:rsidRPr="005664DC">
        <w:rPr>
          <w:b/>
        </w:rPr>
        <w:t>.</w:t>
      </w:r>
      <w:r>
        <w:t xml:space="preserve"> </w:t>
      </w:r>
      <w:r w:rsidR="004B3160">
        <w:rPr>
          <w:lang w:val="en-US"/>
        </w:rPr>
        <w:t>São Paulo:</w:t>
      </w:r>
      <w:r w:rsidRPr="008D0805">
        <w:rPr>
          <w:lang w:val="en-US"/>
        </w:rPr>
        <w:t xml:space="preserve"> Editora Érica, 2009.</w:t>
      </w:r>
    </w:p>
    <w:p w:rsidR="002E55E5" w:rsidRPr="008D0805" w:rsidRDefault="002E55E5" w:rsidP="0044092A">
      <w:pPr>
        <w:rPr>
          <w:szCs w:val="24"/>
          <w:lang w:val="en-US"/>
        </w:rPr>
      </w:pPr>
      <w:r w:rsidRPr="008D0805">
        <w:rPr>
          <w:szCs w:val="24"/>
          <w:lang w:val="en-US"/>
        </w:rPr>
        <w:t xml:space="preserve">YANES, B. The emerging role of electronic marketplaces on the Internet. </w:t>
      </w:r>
      <w:r w:rsidRPr="00943EB0">
        <w:rPr>
          <w:b/>
          <w:szCs w:val="24"/>
          <w:lang w:val="en-US"/>
        </w:rPr>
        <w:t>Communications of the ACM,</w:t>
      </w:r>
      <w:r w:rsidRPr="008D0805">
        <w:rPr>
          <w:szCs w:val="24"/>
          <w:lang w:val="en-US"/>
        </w:rPr>
        <w:t xml:space="preserve"> New York, v.</w:t>
      </w:r>
      <w:r w:rsidR="00943EB0">
        <w:rPr>
          <w:szCs w:val="24"/>
          <w:lang w:val="en-US"/>
        </w:rPr>
        <w:t xml:space="preserve"> </w:t>
      </w:r>
      <w:r w:rsidRPr="008D0805">
        <w:rPr>
          <w:szCs w:val="24"/>
          <w:lang w:val="en-US"/>
        </w:rPr>
        <w:t>41, n.</w:t>
      </w:r>
      <w:r w:rsidR="00943EB0">
        <w:rPr>
          <w:szCs w:val="24"/>
          <w:lang w:val="en-US"/>
        </w:rPr>
        <w:t xml:space="preserve"> </w:t>
      </w:r>
      <w:r w:rsidRPr="008D0805">
        <w:rPr>
          <w:szCs w:val="24"/>
          <w:lang w:val="en-US"/>
        </w:rPr>
        <w:t>8, p.</w:t>
      </w:r>
      <w:r w:rsidR="00943EB0">
        <w:rPr>
          <w:szCs w:val="24"/>
          <w:lang w:val="en-US"/>
        </w:rPr>
        <w:t xml:space="preserve"> </w:t>
      </w:r>
      <w:r w:rsidRPr="008D0805">
        <w:rPr>
          <w:szCs w:val="24"/>
          <w:lang w:val="en-US"/>
        </w:rPr>
        <w:t>35-42, Aug. 1998.</w:t>
      </w:r>
    </w:p>
    <w:p w:rsidR="00D225BE" w:rsidRDefault="00D225BE" w:rsidP="0044092A">
      <w:pPr>
        <w:spacing w:before="240"/>
        <w:rPr>
          <w:szCs w:val="24"/>
        </w:rPr>
      </w:pPr>
      <w:r w:rsidRPr="00017F86">
        <w:rPr>
          <w:szCs w:val="24"/>
        </w:rPr>
        <w:t>ZANETI</w:t>
      </w:r>
      <w:r w:rsidR="003A7DA7">
        <w:rPr>
          <w:szCs w:val="24"/>
        </w:rPr>
        <w:t xml:space="preserve"> </w:t>
      </w:r>
      <w:r w:rsidRPr="00017F86">
        <w:rPr>
          <w:szCs w:val="24"/>
        </w:rPr>
        <w:t>JUNIOR, Luiz A.; VIDAL, Antonio G.</w:t>
      </w:r>
      <w:r w:rsidR="005664DC">
        <w:rPr>
          <w:szCs w:val="24"/>
        </w:rPr>
        <w:t xml:space="preserve"> da Rocha.</w:t>
      </w:r>
      <w:r w:rsidRPr="00017F86">
        <w:rPr>
          <w:szCs w:val="24"/>
        </w:rPr>
        <w:t xml:space="preserve"> Construção de sistemas de informação baseados na tecnologia web. </w:t>
      </w:r>
      <w:r w:rsidRPr="003A7DA7">
        <w:rPr>
          <w:b/>
          <w:szCs w:val="24"/>
        </w:rPr>
        <w:t>R.</w:t>
      </w:r>
      <w:r w:rsidR="005664DC">
        <w:rPr>
          <w:b/>
          <w:szCs w:val="24"/>
        </w:rPr>
        <w:t xml:space="preserve"> </w:t>
      </w:r>
      <w:r w:rsidRPr="003A7DA7">
        <w:rPr>
          <w:b/>
          <w:szCs w:val="24"/>
        </w:rPr>
        <w:t>Adm.,</w:t>
      </w:r>
      <w:r w:rsidRPr="00017F86">
        <w:rPr>
          <w:szCs w:val="24"/>
        </w:rPr>
        <w:t xml:space="preserve"> São Paulo, v.</w:t>
      </w:r>
      <w:r w:rsidR="003A7DA7">
        <w:rPr>
          <w:szCs w:val="24"/>
        </w:rPr>
        <w:t xml:space="preserve"> </w:t>
      </w:r>
      <w:r w:rsidRPr="00017F86">
        <w:rPr>
          <w:szCs w:val="24"/>
        </w:rPr>
        <w:t>41, n.</w:t>
      </w:r>
      <w:r w:rsidR="003A7DA7">
        <w:rPr>
          <w:szCs w:val="24"/>
        </w:rPr>
        <w:t xml:space="preserve"> </w:t>
      </w:r>
      <w:r w:rsidRPr="00017F86">
        <w:rPr>
          <w:szCs w:val="24"/>
        </w:rPr>
        <w:t>3, p.</w:t>
      </w:r>
      <w:r w:rsidR="003A7DA7">
        <w:rPr>
          <w:szCs w:val="24"/>
        </w:rPr>
        <w:t xml:space="preserve"> </w:t>
      </w:r>
      <w:r w:rsidRPr="00017F86">
        <w:rPr>
          <w:szCs w:val="24"/>
        </w:rPr>
        <w:t xml:space="preserve">232-244, jul./ago./set. 2006. </w:t>
      </w:r>
      <w:r w:rsidR="003A7DA7">
        <w:rPr>
          <w:szCs w:val="24"/>
        </w:rPr>
        <w:t xml:space="preserve"> </w:t>
      </w:r>
      <w:r w:rsidRPr="00017F86">
        <w:rPr>
          <w:szCs w:val="24"/>
        </w:rPr>
        <w:t>Disponível em:</w:t>
      </w:r>
      <w:r w:rsidR="005664DC">
        <w:rPr>
          <w:szCs w:val="24"/>
        </w:rPr>
        <w:t xml:space="preserve"> </w:t>
      </w:r>
      <w:r w:rsidRPr="00017F86">
        <w:rPr>
          <w:szCs w:val="24"/>
        </w:rPr>
        <w:t xml:space="preserve">&lt;https://www.revistas.usp.br/rausp/article/viewFile/44402/48022&gt; </w:t>
      </w:r>
      <w:r w:rsidR="005664DC">
        <w:rPr>
          <w:szCs w:val="24"/>
        </w:rPr>
        <w:t xml:space="preserve">. </w:t>
      </w:r>
      <w:r w:rsidRPr="00017F86">
        <w:rPr>
          <w:szCs w:val="24"/>
        </w:rPr>
        <w:t>Acesso em: 21 abr. 2018.</w:t>
      </w:r>
    </w:p>
    <w:p w:rsidR="003B7192" w:rsidRPr="00017F86" w:rsidRDefault="003B7192" w:rsidP="0044092A">
      <w:pPr>
        <w:spacing w:before="240"/>
        <w:rPr>
          <w:szCs w:val="24"/>
        </w:rPr>
      </w:pPr>
      <w:r>
        <w:t xml:space="preserve">ZEMEL, T. </w:t>
      </w:r>
      <w:r w:rsidRPr="003C3D65">
        <w:rPr>
          <w:b/>
        </w:rPr>
        <w:t>Web Design Responsivo</w:t>
      </w:r>
      <w:r>
        <w:t xml:space="preserve">: </w:t>
      </w:r>
      <w:r w:rsidR="003C3D65">
        <w:t>p</w:t>
      </w:r>
      <w:r>
        <w:t>áginas adaptáveis para todos os dispositivos. São Paulo</w:t>
      </w:r>
      <w:r w:rsidR="003C3D65">
        <w:t>: Casa do C</w:t>
      </w:r>
      <w:r>
        <w:t>ódigo, 2013. 150</w:t>
      </w:r>
      <w:r w:rsidR="003C3D65">
        <w:t xml:space="preserve"> </w:t>
      </w:r>
      <w:r>
        <w:t>p.</w:t>
      </w:r>
    </w:p>
    <w:p w:rsidR="0058051A" w:rsidRPr="00FF3BE1" w:rsidRDefault="0058051A" w:rsidP="0044092A">
      <w:pPr>
        <w:spacing w:before="240"/>
        <w:rPr>
          <w:b/>
          <w:szCs w:val="24"/>
          <w:lang w:val="en-US"/>
        </w:rPr>
      </w:pPr>
      <w:r w:rsidRPr="00017F86">
        <w:rPr>
          <w:szCs w:val="24"/>
        </w:rPr>
        <w:t xml:space="preserve">ZENONE, Luiz Claudio. </w:t>
      </w:r>
      <w:r w:rsidRPr="00017F86">
        <w:rPr>
          <w:b/>
          <w:szCs w:val="24"/>
        </w:rPr>
        <w:t xml:space="preserve">Marketing Estratégico e Competitividade Empresarial. </w:t>
      </w:r>
      <w:r w:rsidRPr="00FF3BE1">
        <w:rPr>
          <w:szCs w:val="24"/>
          <w:lang w:val="en-US"/>
        </w:rPr>
        <w:t>1 ed. São Paulo: Novatec Editora Ltda, 2007</w:t>
      </w:r>
      <w:r w:rsidRPr="00FF3BE1">
        <w:rPr>
          <w:b/>
          <w:szCs w:val="24"/>
          <w:lang w:val="en-US"/>
        </w:rPr>
        <w:t>.</w:t>
      </w:r>
    </w:p>
    <w:p w:rsidR="0058051A" w:rsidRPr="00FF3BE1" w:rsidRDefault="0058051A" w:rsidP="007B3EEA">
      <w:pPr>
        <w:spacing w:before="240"/>
        <w:rPr>
          <w:lang w:val="en-US"/>
        </w:rPr>
      </w:pPr>
    </w:p>
    <w:p w:rsidR="0044092A" w:rsidRPr="00FF3BE1" w:rsidRDefault="0044092A" w:rsidP="007B3EEA">
      <w:pPr>
        <w:spacing w:before="240"/>
        <w:rPr>
          <w:lang w:val="en-US"/>
        </w:rPr>
      </w:pPr>
    </w:p>
    <w:p w:rsidR="005664DC" w:rsidRPr="00FF3BE1" w:rsidRDefault="005664DC">
      <w:pPr>
        <w:spacing w:after="0" w:line="240" w:lineRule="auto"/>
        <w:rPr>
          <w:lang w:val="en-US"/>
        </w:rPr>
      </w:pPr>
      <w:r w:rsidRPr="00FF3BE1">
        <w:rPr>
          <w:lang w:val="en-US"/>
        </w:rPr>
        <w:br w:type="page"/>
      </w:r>
    </w:p>
    <w:p w:rsidR="0044092A" w:rsidRPr="00FF3BE1" w:rsidRDefault="0044092A" w:rsidP="007B3EEA">
      <w:pPr>
        <w:spacing w:before="240"/>
        <w:rPr>
          <w:lang w:val="en-US"/>
        </w:rPr>
      </w:pPr>
    </w:p>
    <w:p w:rsidR="00793FFB" w:rsidRPr="00D92531" w:rsidRDefault="00793FFB" w:rsidP="00793FFB">
      <w:pPr>
        <w:pStyle w:val="Ttulo1"/>
        <w:spacing w:before="240" w:after="240"/>
        <w:jc w:val="both"/>
        <w:rPr>
          <w:rFonts w:ascii="Times New Roman" w:hAnsi="Times New Roman"/>
          <w:bCs w:val="0"/>
          <w:szCs w:val="24"/>
          <w:u w:val="single"/>
          <w:lang w:val="en-US" w:eastAsia="pt-BR"/>
        </w:rPr>
      </w:pPr>
      <w:bookmarkStart w:id="326" w:name="_Toc510878502"/>
      <w:bookmarkStart w:id="327" w:name="_Toc523855520"/>
      <w:r w:rsidRPr="00D92531">
        <w:rPr>
          <w:rFonts w:ascii="Times New Roman" w:hAnsi="Times New Roman"/>
          <w:bCs w:val="0"/>
          <w:szCs w:val="24"/>
          <w:lang w:val="en-US" w:eastAsia="pt-BR"/>
        </w:rPr>
        <w:t>OBRAS CONSULTADAS</w:t>
      </w:r>
      <w:bookmarkEnd w:id="326"/>
      <w:bookmarkEnd w:id="327"/>
    </w:p>
    <w:p w:rsidR="00F625F9" w:rsidRPr="00017F86" w:rsidRDefault="00F625F9" w:rsidP="00F625F9">
      <w:pPr>
        <w:spacing w:before="240"/>
        <w:rPr>
          <w:szCs w:val="24"/>
        </w:rPr>
      </w:pPr>
      <w:r w:rsidRPr="00017F86">
        <w:rPr>
          <w:szCs w:val="24"/>
          <w:lang w:val="en-US"/>
        </w:rPr>
        <w:t xml:space="preserve">ADAMS, Elizabeth K.; WILLETTS, Keith J. </w:t>
      </w:r>
      <w:r w:rsidRPr="00017F86">
        <w:rPr>
          <w:b/>
          <w:szCs w:val="24"/>
          <w:lang w:val="en-US"/>
        </w:rPr>
        <w:t>The Lean Communications Provider – Surviving the Shakeout through Service Management Excellence</w:t>
      </w:r>
      <w:r w:rsidRPr="00017F86">
        <w:rPr>
          <w:szCs w:val="24"/>
          <w:lang w:val="en-US"/>
        </w:rPr>
        <w:t xml:space="preserve">. </w:t>
      </w:r>
      <w:r w:rsidRPr="00017F86">
        <w:rPr>
          <w:szCs w:val="24"/>
        </w:rPr>
        <w:t>1. ed. USA: McGraw-Hill, 1997.</w:t>
      </w:r>
      <w:r>
        <w:rPr>
          <w:szCs w:val="24"/>
        </w:rPr>
        <w:t xml:space="preserve"> </w:t>
      </w:r>
      <w:r w:rsidRPr="00F625F9">
        <w:rPr>
          <w:color w:val="FF0000"/>
          <w:szCs w:val="24"/>
        </w:rPr>
        <w:t xml:space="preserve"> </w:t>
      </w:r>
    </w:p>
    <w:p w:rsidR="009B6656" w:rsidRPr="00017F86" w:rsidRDefault="009B6656" w:rsidP="009B6656">
      <w:pPr>
        <w:spacing w:before="240"/>
        <w:rPr>
          <w:szCs w:val="24"/>
        </w:rPr>
      </w:pPr>
      <w:r>
        <w:t xml:space="preserve">ALMEIDA, R.; TERRA, J. C. C. </w:t>
      </w:r>
      <w:r w:rsidRPr="009B6656">
        <w:rPr>
          <w:b/>
        </w:rPr>
        <w:t>Varejo 2.0</w:t>
      </w:r>
      <w:r>
        <w:rPr>
          <w:b/>
        </w:rPr>
        <w:t>:</w:t>
      </w:r>
      <w:r>
        <w:t xml:space="preserve"> um guia para aplicar redes sociais aos negócios. Rio de Janeiro: Campus, 2011. 200 p.</w:t>
      </w:r>
    </w:p>
    <w:p w:rsidR="00761CC7" w:rsidRPr="00D92531" w:rsidRDefault="00761CC7" w:rsidP="00761CC7">
      <w:pPr>
        <w:spacing w:before="240"/>
        <w:rPr>
          <w:szCs w:val="24"/>
        </w:rPr>
      </w:pPr>
      <w:r w:rsidRPr="00017F86">
        <w:rPr>
          <w:szCs w:val="24"/>
        </w:rPr>
        <w:t xml:space="preserve">ALVARENGA NETO, R.D.C. </w:t>
      </w:r>
      <w:r w:rsidRPr="00761CC7">
        <w:rPr>
          <w:b/>
          <w:szCs w:val="24"/>
        </w:rPr>
        <w:t>Gestão do conhecimento em organizações</w:t>
      </w:r>
      <w:r>
        <w:rPr>
          <w:b/>
          <w:szCs w:val="24"/>
        </w:rPr>
        <w:t>:</w:t>
      </w:r>
      <w:r w:rsidRPr="00017F86">
        <w:rPr>
          <w:szCs w:val="24"/>
        </w:rPr>
        <w:t xml:space="preserve"> proposta de mapeamento conceitual integrativo. </w:t>
      </w:r>
      <w:r w:rsidRPr="00D92531">
        <w:rPr>
          <w:szCs w:val="24"/>
        </w:rPr>
        <w:t>Curitiba:  Saraiva, 2005.</w:t>
      </w:r>
    </w:p>
    <w:p w:rsidR="00A23C5A" w:rsidRPr="00017F86" w:rsidRDefault="00A23C5A" w:rsidP="00A23C5A">
      <w:pPr>
        <w:rPr>
          <w:rStyle w:val="fontstyle01"/>
          <w:rFonts w:ascii="Times New Roman" w:hAnsi="Times New Roman"/>
        </w:rPr>
      </w:pPr>
      <w:r w:rsidRPr="00017F86">
        <w:rPr>
          <w:rStyle w:val="fontstyle01"/>
          <w:rFonts w:ascii="Times New Roman" w:hAnsi="Times New Roman"/>
        </w:rPr>
        <w:t xml:space="preserve">BARBOSA, Ricardo R.; SEPÛLVEDA, Maria I. M.; COSTA, Mateus U. P. da. </w:t>
      </w:r>
      <w:r w:rsidRPr="00017F86">
        <w:rPr>
          <w:rStyle w:val="fontstyle01"/>
          <w:rFonts w:ascii="Times New Roman" w:hAnsi="Times New Roman"/>
          <w:b/>
        </w:rPr>
        <w:t>Gestão</w:t>
      </w:r>
      <w:r w:rsidRPr="00017F86">
        <w:rPr>
          <w:b/>
          <w:color w:val="000000"/>
          <w:szCs w:val="24"/>
        </w:rPr>
        <w:br/>
      </w:r>
      <w:r w:rsidRPr="00017F86">
        <w:rPr>
          <w:rStyle w:val="fontstyle01"/>
          <w:rFonts w:ascii="Times New Roman" w:hAnsi="Times New Roman"/>
          <w:b/>
        </w:rPr>
        <w:t>da informação e do conhecimento na era do compartilhamento e da colaboração.</w:t>
      </w:r>
      <w:r w:rsidRPr="00017F86">
        <w:rPr>
          <w:b/>
          <w:color w:val="000000"/>
          <w:szCs w:val="24"/>
        </w:rPr>
        <w:br/>
      </w:r>
      <w:r w:rsidRPr="00017F86">
        <w:rPr>
          <w:rStyle w:val="fontstyle21"/>
          <w:rFonts w:ascii="Times New Roman" w:hAnsi="Times New Roman"/>
          <w:b/>
        </w:rPr>
        <w:t>Informação &amp; Sociedade:</w:t>
      </w:r>
      <w:r w:rsidRPr="00017F86">
        <w:rPr>
          <w:rStyle w:val="fontstyle21"/>
          <w:rFonts w:ascii="Times New Roman" w:hAnsi="Times New Roman"/>
        </w:rPr>
        <w:t xml:space="preserve"> Estudos, </w:t>
      </w:r>
      <w:r w:rsidRPr="00017F86">
        <w:rPr>
          <w:rStyle w:val="fontstyle01"/>
          <w:rFonts w:ascii="Times New Roman" w:hAnsi="Times New Roman"/>
        </w:rPr>
        <w:t>João Pessoa, v.19, n. 2, p. 13-24, maio/ago.</w:t>
      </w:r>
      <w:r w:rsidRPr="00017F86">
        <w:rPr>
          <w:color w:val="000000"/>
          <w:szCs w:val="24"/>
        </w:rPr>
        <w:br/>
      </w:r>
      <w:r w:rsidRPr="00017F86">
        <w:rPr>
          <w:rStyle w:val="fontstyle01"/>
          <w:rFonts w:ascii="Times New Roman" w:hAnsi="Times New Roman"/>
        </w:rPr>
        <w:t>2009.</w:t>
      </w:r>
    </w:p>
    <w:p w:rsidR="00CE6907" w:rsidRPr="00017F86" w:rsidRDefault="00CE6907" w:rsidP="00CE6907">
      <w:pPr>
        <w:rPr>
          <w:color w:val="000000"/>
          <w:szCs w:val="24"/>
        </w:rPr>
      </w:pPr>
      <w:r w:rsidRPr="00017F86">
        <w:rPr>
          <w:color w:val="000000"/>
          <w:szCs w:val="24"/>
        </w:rPr>
        <w:t>BORBA, Gilmar. Sistemas Colaborativos – Introdução. 2010. Disponível em &lt;http://gilmarborba.com.br/?p=243&gt;. Acesso em 22 Abr 2018.</w:t>
      </w:r>
    </w:p>
    <w:p w:rsidR="00074210" w:rsidRPr="00017F86" w:rsidRDefault="00074210" w:rsidP="00074210">
      <w:pPr>
        <w:spacing w:before="240"/>
        <w:rPr>
          <w:rFonts w:eastAsia="Times New Roman"/>
          <w:szCs w:val="24"/>
        </w:rPr>
      </w:pPr>
      <w:r w:rsidRPr="00017F86">
        <w:rPr>
          <w:rFonts w:eastAsia="Times New Roman"/>
          <w:szCs w:val="24"/>
        </w:rPr>
        <w:t xml:space="preserve">CARVALHO, Henrique. </w:t>
      </w:r>
      <w:r w:rsidRPr="00017F86">
        <w:rPr>
          <w:rFonts w:eastAsia="Times New Roman"/>
          <w:b/>
          <w:szCs w:val="24"/>
        </w:rPr>
        <w:t>A psicologia das cores no marketing e no dia-a-dia.</w:t>
      </w:r>
      <w:r w:rsidRPr="00017F86">
        <w:rPr>
          <w:rFonts w:eastAsia="Times New Roman"/>
          <w:szCs w:val="24"/>
        </w:rPr>
        <w:t xml:space="preserve"> 2013. Disponível em: &lt;</w:t>
      </w:r>
      <w:hyperlink r:id="rId73" w:history="1">
        <w:r w:rsidRPr="00017F86">
          <w:rPr>
            <w:rStyle w:val="Hyperlink"/>
            <w:color w:val="auto"/>
            <w:szCs w:val="24"/>
            <w:u w:val="none"/>
          </w:rPr>
          <w:t>http://viverdeblog.com/psicologia-das-cores/</w:t>
        </w:r>
      </w:hyperlink>
      <w:r w:rsidRPr="00017F86">
        <w:rPr>
          <w:rFonts w:eastAsia="Times New Roman"/>
          <w:szCs w:val="24"/>
        </w:rPr>
        <w:t>&gt;. Acesso em: 13 fev 2018.</w:t>
      </w:r>
    </w:p>
    <w:p w:rsidR="00074210" w:rsidRPr="008B1FD1" w:rsidRDefault="00074210" w:rsidP="00074210">
      <w:pPr>
        <w:spacing w:before="240"/>
        <w:rPr>
          <w:szCs w:val="24"/>
          <w:shd w:val="clear" w:color="auto" w:fill="FFFFFF"/>
        </w:rPr>
      </w:pPr>
      <w:r w:rsidRPr="008B1FD1">
        <w:rPr>
          <w:szCs w:val="24"/>
          <w:shd w:val="clear" w:color="auto" w:fill="FFFFFF"/>
        </w:rPr>
        <w:t>DI SÉRIO, Luiz Carlos; DUARTE, Luis de C. M. Competindo em tempo e flexibilidade – casos de empresas brasileiras. In</w:t>
      </w:r>
      <w:r w:rsidR="00F35321" w:rsidRPr="008B1FD1">
        <w:rPr>
          <w:szCs w:val="24"/>
          <w:shd w:val="clear" w:color="auto" w:fill="FFFFFF"/>
        </w:rPr>
        <w:t xml:space="preserve">: </w:t>
      </w:r>
      <w:r w:rsidRPr="008B1FD1">
        <w:rPr>
          <w:szCs w:val="24"/>
          <w:shd w:val="clear" w:color="auto" w:fill="FFFFFF"/>
        </w:rPr>
        <w:t>CONSELHO LATINO–AMERICA</w:t>
      </w:r>
      <w:r w:rsidR="00F35321" w:rsidRPr="008B1FD1">
        <w:rPr>
          <w:szCs w:val="24"/>
          <w:shd w:val="clear" w:color="auto" w:fill="FFFFFF"/>
        </w:rPr>
        <w:t>NO DE ESCOLAS DE ADMINISTRAÇÃO</w:t>
      </w:r>
      <w:r w:rsidR="008B1FD1">
        <w:rPr>
          <w:szCs w:val="24"/>
          <w:shd w:val="clear" w:color="auto" w:fill="FFFFFF"/>
        </w:rPr>
        <w:t xml:space="preserve">. </w:t>
      </w:r>
      <w:r w:rsidR="008B1FD1" w:rsidRPr="008B1FD1">
        <w:rPr>
          <w:b/>
          <w:szCs w:val="24"/>
          <w:shd w:val="clear" w:color="auto" w:fill="FFFFFF"/>
        </w:rPr>
        <w:t>Anais</w:t>
      </w:r>
      <w:r w:rsidR="008B1FD1">
        <w:rPr>
          <w:b/>
          <w:szCs w:val="24"/>
          <w:shd w:val="clear" w:color="auto" w:fill="FFFFFF"/>
        </w:rPr>
        <w:t>.</w:t>
      </w:r>
      <w:r w:rsidRPr="008B1FD1">
        <w:rPr>
          <w:szCs w:val="24"/>
          <w:shd w:val="clear" w:color="auto" w:fill="FFFFFF"/>
        </w:rPr>
        <w:t xml:space="preserve"> Porto Alegre</w:t>
      </w:r>
      <w:r w:rsidR="008B1FD1">
        <w:rPr>
          <w:szCs w:val="24"/>
          <w:shd w:val="clear" w:color="auto" w:fill="FFFFFF"/>
        </w:rPr>
        <w:t xml:space="preserve">: 2002. </w:t>
      </w:r>
    </w:p>
    <w:p w:rsidR="008B1FD1" w:rsidRPr="00017F86" w:rsidRDefault="008B1FD1" w:rsidP="008B1FD1">
      <w:pPr>
        <w:spacing w:before="240"/>
        <w:rPr>
          <w:szCs w:val="24"/>
        </w:rPr>
      </w:pPr>
      <w:r w:rsidRPr="00017F86">
        <w:rPr>
          <w:szCs w:val="24"/>
        </w:rPr>
        <w:t>FERREIRA, Edmar. Escolhendo entre escalabilidade horizontal e escalabilidade vertical. 2010. Disponível em: &lt; http://escalabilidade.com/2010/09/21/ escolhendo-entre-escalabilidade-horizontal-eescalabilidade-vertical/&gt;. Acesso em: 22 Abr .de 2018.</w:t>
      </w:r>
    </w:p>
    <w:p w:rsidR="00673761" w:rsidRPr="00D92531" w:rsidRDefault="00673761" w:rsidP="00673761">
      <w:pPr>
        <w:spacing w:before="240"/>
        <w:rPr>
          <w:szCs w:val="24"/>
        </w:rPr>
      </w:pPr>
      <w:r>
        <w:rPr>
          <w:szCs w:val="24"/>
        </w:rPr>
        <w:t>FREITAS, Gustavo André d</w:t>
      </w:r>
      <w:r w:rsidRPr="00017F86">
        <w:rPr>
          <w:szCs w:val="24"/>
        </w:rPr>
        <w:t xml:space="preserve">e. </w:t>
      </w:r>
      <w:r w:rsidRPr="00673761">
        <w:rPr>
          <w:b/>
          <w:szCs w:val="24"/>
        </w:rPr>
        <w:t>Colaboração em massa.</w:t>
      </w:r>
      <w:r w:rsidRPr="00017F86">
        <w:rPr>
          <w:szCs w:val="24"/>
        </w:rPr>
        <w:t xml:space="preserve"> 2008. Monografia (Graduação em Bacharelado em Sistemas de Informação) - Faculdade de Ciências Aplicadas "Sagrado Coração". </w:t>
      </w:r>
      <w:r w:rsidRPr="00D92531">
        <w:rPr>
          <w:szCs w:val="24"/>
        </w:rPr>
        <w:t>Linhares, 2008.</w:t>
      </w:r>
    </w:p>
    <w:p w:rsidR="00DE37C8" w:rsidRDefault="00DE37C8" w:rsidP="00FA3232">
      <w:pPr>
        <w:jc w:val="both"/>
      </w:pPr>
    </w:p>
    <w:p w:rsidR="00DE37C8" w:rsidRPr="00017F86" w:rsidRDefault="00DE37C8" w:rsidP="00DE37C8">
      <w:pPr>
        <w:spacing w:before="240"/>
        <w:rPr>
          <w:szCs w:val="24"/>
        </w:rPr>
      </w:pPr>
      <w:r w:rsidRPr="00017F86">
        <w:rPr>
          <w:szCs w:val="24"/>
        </w:rPr>
        <w:lastRenderedPageBreak/>
        <w:t xml:space="preserve">GRODISKI, Henrique. A importância do planejamento e controle financeiro para o desempenho empresarial. </w:t>
      </w:r>
      <w:r>
        <w:rPr>
          <w:szCs w:val="24"/>
        </w:rPr>
        <w:t xml:space="preserve"> </w:t>
      </w:r>
      <w:r w:rsidRPr="00017F86">
        <w:rPr>
          <w:szCs w:val="24"/>
        </w:rPr>
        <w:t>2008. Disponível em &lt;http://www.artigonal.com/gestao-artigos/a-importancia-do-planejamento-e-controlefinanceiro-para-o-desempenho-empresarial-386410.html&gt;. Acesso em 22 Abr</w:t>
      </w:r>
      <w:r>
        <w:rPr>
          <w:szCs w:val="24"/>
        </w:rPr>
        <w:t>.</w:t>
      </w:r>
      <w:r w:rsidRPr="00017F86">
        <w:rPr>
          <w:szCs w:val="24"/>
        </w:rPr>
        <w:t xml:space="preserve"> 2018.</w:t>
      </w:r>
    </w:p>
    <w:p w:rsidR="00FA3232" w:rsidRPr="00017F86" w:rsidRDefault="00FA3232" w:rsidP="00FA3232">
      <w:pPr>
        <w:jc w:val="both"/>
        <w:rPr>
          <w:szCs w:val="24"/>
        </w:rPr>
      </w:pPr>
      <w:r>
        <w:t xml:space="preserve">LOPES, S. A. </w:t>
      </w:r>
      <w:r w:rsidRPr="00FA3232">
        <w:rPr>
          <w:b/>
        </w:rPr>
        <w:t>Web Mobile:</w:t>
      </w:r>
      <w:r w:rsidRPr="00E248F3">
        <w:t xml:space="preserve"> </w:t>
      </w:r>
      <w:r>
        <w:t>Programe para um mundo de muitos dispositivos. São Paulo: Casa do Código, 2013. 217 p.</w:t>
      </w:r>
    </w:p>
    <w:p w:rsidR="00DE37C8" w:rsidRPr="00D92531" w:rsidRDefault="00DE37C8" w:rsidP="00DE37C8">
      <w:pPr>
        <w:jc w:val="both"/>
        <w:rPr>
          <w:szCs w:val="24"/>
          <w:lang w:val="en-US"/>
        </w:rPr>
      </w:pPr>
      <w:r w:rsidRPr="00017F86">
        <w:rPr>
          <w:szCs w:val="24"/>
        </w:rPr>
        <w:t xml:space="preserve">KARDEC, A; FLORES, J.; SEIXAS, E. </w:t>
      </w:r>
      <w:r w:rsidRPr="00DE37C8">
        <w:rPr>
          <w:b/>
          <w:szCs w:val="24"/>
        </w:rPr>
        <w:t>Gestão estratégica e indicadores de desempenho.</w:t>
      </w:r>
      <w:r>
        <w:rPr>
          <w:szCs w:val="24"/>
        </w:rPr>
        <w:t xml:space="preserve"> </w:t>
      </w:r>
      <w:r w:rsidRPr="00D92531">
        <w:rPr>
          <w:szCs w:val="24"/>
          <w:lang w:val="en-US"/>
        </w:rPr>
        <w:t>Rio de Janeiro: Qualitymark, Abraman, 2002.</w:t>
      </w:r>
    </w:p>
    <w:p w:rsidR="00A23C5A" w:rsidRPr="00D92531" w:rsidRDefault="00A23C5A" w:rsidP="00A23C5A">
      <w:pPr>
        <w:spacing w:before="240"/>
        <w:rPr>
          <w:szCs w:val="24"/>
        </w:rPr>
      </w:pPr>
      <w:r w:rsidRPr="00D92531">
        <w:rPr>
          <w:szCs w:val="24"/>
          <w:lang w:val="en-US"/>
        </w:rPr>
        <w:t xml:space="preserve">MCKENNA, Mary. </w:t>
      </w:r>
      <w:r w:rsidRPr="00A23C5A">
        <w:rPr>
          <w:b/>
          <w:szCs w:val="24"/>
          <w:lang w:val="en-US"/>
        </w:rPr>
        <w:t>Five benefits and five challenges of collaborative working</w:t>
      </w:r>
      <w:r w:rsidRPr="008D0805">
        <w:rPr>
          <w:szCs w:val="24"/>
          <w:lang w:val="en-US"/>
        </w:rPr>
        <w:t xml:space="preserve">. </w:t>
      </w:r>
      <w:r w:rsidRPr="00017F86">
        <w:rPr>
          <w:szCs w:val="24"/>
        </w:rPr>
        <w:t xml:space="preserve">2011. Disponível em &lt;http://www.learningpool.com/five-benefits-and-five-challenges-ofcollaborative-working/&gt;. </w:t>
      </w:r>
      <w:r w:rsidRPr="00D92531">
        <w:rPr>
          <w:szCs w:val="24"/>
        </w:rPr>
        <w:t>Acesso em 22 abr 2018.</w:t>
      </w:r>
    </w:p>
    <w:p w:rsidR="00DA704B" w:rsidRPr="00017F86" w:rsidRDefault="00DA704B" w:rsidP="00DA704B">
      <w:pPr>
        <w:rPr>
          <w:szCs w:val="24"/>
        </w:rPr>
      </w:pPr>
      <w:r w:rsidRPr="00017F86">
        <w:rPr>
          <w:szCs w:val="24"/>
        </w:rPr>
        <w:t xml:space="preserve">MIRANDA, Candida Leonor. </w:t>
      </w:r>
      <w:r w:rsidRPr="00017F86">
        <w:rPr>
          <w:b/>
          <w:szCs w:val="24"/>
        </w:rPr>
        <w:t xml:space="preserve">Satisfação do cliente em supermercados: </w:t>
      </w:r>
      <w:r w:rsidRPr="00DA704B">
        <w:rPr>
          <w:szCs w:val="24"/>
        </w:rPr>
        <w:t>a avaliação da qualidade dos serviços</w:t>
      </w:r>
      <w:r>
        <w:rPr>
          <w:szCs w:val="24"/>
        </w:rPr>
        <w:t>.</w:t>
      </w:r>
      <w:r w:rsidRPr="00017F86">
        <w:rPr>
          <w:szCs w:val="24"/>
        </w:rPr>
        <w:t xml:space="preserve"> 2001.182</w:t>
      </w:r>
      <w:r>
        <w:rPr>
          <w:szCs w:val="24"/>
        </w:rPr>
        <w:t xml:space="preserve"> </w:t>
      </w:r>
      <w:r w:rsidRPr="00017F86">
        <w:rPr>
          <w:szCs w:val="24"/>
        </w:rPr>
        <w:t>p. Dissertação (Mestrado em Engenharia de Produção)</w:t>
      </w:r>
      <w:r>
        <w:rPr>
          <w:szCs w:val="24"/>
        </w:rPr>
        <w:t xml:space="preserve"> </w:t>
      </w:r>
      <w:r w:rsidRPr="00017F86">
        <w:rPr>
          <w:szCs w:val="24"/>
        </w:rPr>
        <w:t>-Universidade Federal de Santa Catarina, Florianópolis-Brasil, 24 de Outubro de 2001.</w:t>
      </w:r>
    </w:p>
    <w:p w:rsidR="00DA704B" w:rsidRPr="00017F86" w:rsidRDefault="00DA704B" w:rsidP="00DA704B">
      <w:pPr>
        <w:rPr>
          <w:szCs w:val="24"/>
        </w:rPr>
      </w:pPr>
      <w:r w:rsidRPr="00017F86">
        <w:rPr>
          <w:szCs w:val="24"/>
        </w:rPr>
        <w:t xml:space="preserve">MONTES, Eduardo. </w:t>
      </w:r>
      <w:r w:rsidRPr="00017F86">
        <w:rPr>
          <w:b/>
          <w:szCs w:val="24"/>
        </w:rPr>
        <w:t>Estratégias para riscos negativos ou ameaças.</w:t>
      </w:r>
      <w:r w:rsidRPr="00017F86">
        <w:rPr>
          <w:szCs w:val="24"/>
        </w:rPr>
        <w:t xml:space="preserve"> 2017. Disponível em: &lt;https://escritoriodeprojetos.com.br/estrategias-para-riscos-negativos-ou-ameacas&gt;. Acesso em: 24 mar. 2018.</w:t>
      </w:r>
    </w:p>
    <w:p w:rsidR="00DA704B" w:rsidRPr="00017F86" w:rsidRDefault="00DA704B" w:rsidP="00DA704B">
      <w:pPr>
        <w:spacing w:before="240"/>
        <w:rPr>
          <w:rStyle w:val="Hyperlink"/>
          <w:rFonts w:eastAsia="Times New Roman"/>
          <w:color w:val="auto"/>
          <w:szCs w:val="24"/>
          <w:u w:val="none"/>
        </w:rPr>
      </w:pPr>
      <w:r w:rsidRPr="00017F86">
        <w:rPr>
          <w:szCs w:val="24"/>
        </w:rPr>
        <w:t xml:space="preserve">_____. </w:t>
      </w:r>
      <w:r w:rsidRPr="00017F86">
        <w:rPr>
          <w:b/>
          <w:szCs w:val="24"/>
        </w:rPr>
        <w:t xml:space="preserve">Realizar o controle integrado de mudanças. </w:t>
      </w:r>
      <w:r w:rsidRPr="00017F86">
        <w:rPr>
          <w:szCs w:val="24"/>
        </w:rPr>
        <w:t>2017.</w:t>
      </w:r>
      <w:r w:rsidRPr="00017F86">
        <w:rPr>
          <w:b/>
          <w:szCs w:val="24"/>
        </w:rPr>
        <w:t xml:space="preserve"> </w:t>
      </w:r>
      <w:r w:rsidRPr="00017F86">
        <w:rPr>
          <w:szCs w:val="24"/>
        </w:rPr>
        <w:t>Disponível em: &lt;</w:t>
      </w:r>
      <w:r w:rsidRPr="00017F86">
        <w:rPr>
          <w:rFonts w:eastAsia="Times New Roman"/>
          <w:szCs w:val="24"/>
        </w:rPr>
        <w:t>https://escritoriodeprojetos.com.br/realizar-o-controle-integrado-de-mudancas</w:t>
      </w:r>
      <w:r w:rsidRPr="00017F86">
        <w:rPr>
          <w:rStyle w:val="Hyperlink"/>
          <w:rFonts w:eastAsia="Times New Roman"/>
          <w:color w:val="auto"/>
          <w:szCs w:val="24"/>
          <w:u w:val="none"/>
        </w:rPr>
        <w:t>&gt;. Acesso em: 25 mar. 2018.</w:t>
      </w:r>
    </w:p>
    <w:p w:rsidR="00DA704B" w:rsidRPr="00017F86" w:rsidRDefault="00DA704B" w:rsidP="00DA704B">
      <w:pPr>
        <w:rPr>
          <w:szCs w:val="24"/>
        </w:rPr>
      </w:pPr>
      <w:r w:rsidRPr="00017F86">
        <w:rPr>
          <w:szCs w:val="24"/>
        </w:rPr>
        <w:t xml:space="preserve">RODRIGUES, Elio. </w:t>
      </w:r>
      <w:r w:rsidRPr="00017F86">
        <w:rPr>
          <w:b/>
          <w:szCs w:val="24"/>
        </w:rPr>
        <w:t>Definição e importância do cronograma de projeto</w:t>
      </w:r>
      <w:r w:rsidRPr="00017F86">
        <w:rPr>
          <w:szCs w:val="24"/>
        </w:rPr>
        <w:t>. 2014. Disponível em: &lt;http://www.elirodrigues.com/2014/09/12/definicao-e-importancia-do-cronograma-de-projeto/&gt;. Acesso em: 23 mar. 2018.</w:t>
      </w:r>
    </w:p>
    <w:p w:rsidR="00E1107D" w:rsidRPr="00017F86" w:rsidRDefault="00E1107D" w:rsidP="00E1107D">
      <w:pPr>
        <w:rPr>
          <w:szCs w:val="24"/>
        </w:rPr>
      </w:pPr>
      <w:r w:rsidRPr="00017F86">
        <w:rPr>
          <w:szCs w:val="24"/>
        </w:rPr>
        <w:t xml:space="preserve">RICARTE, Ivan L. M. </w:t>
      </w:r>
      <w:r w:rsidRPr="00017F86">
        <w:rPr>
          <w:b/>
          <w:szCs w:val="24"/>
        </w:rPr>
        <w:t>Codificação</w:t>
      </w:r>
      <w:r w:rsidRPr="00017F86">
        <w:rPr>
          <w:szCs w:val="24"/>
        </w:rPr>
        <w:t>.</w:t>
      </w:r>
      <w:r w:rsidRPr="00017F86">
        <w:rPr>
          <w:b/>
          <w:szCs w:val="24"/>
        </w:rPr>
        <w:t xml:space="preserve"> </w:t>
      </w:r>
      <w:r w:rsidRPr="00017F86">
        <w:rPr>
          <w:szCs w:val="24"/>
        </w:rPr>
        <w:t>2003.</w:t>
      </w:r>
      <w:r w:rsidRPr="00017F86">
        <w:rPr>
          <w:b/>
          <w:szCs w:val="24"/>
        </w:rPr>
        <w:t xml:space="preserve"> </w:t>
      </w:r>
      <w:r w:rsidRPr="00017F86">
        <w:rPr>
          <w:szCs w:val="24"/>
        </w:rPr>
        <w:t>Disponível em:  &lt;http://www.dca.fee.unicamp.br/cursos/EA876/apostila/HTML/node8.html&gt;. Acesso em: 26 mar 2018.</w:t>
      </w:r>
    </w:p>
    <w:p w:rsidR="00E1107D" w:rsidRPr="00017F86" w:rsidRDefault="00E1107D" w:rsidP="00E1107D">
      <w:pPr>
        <w:rPr>
          <w:szCs w:val="24"/>
        </w:rPr>
      </w:pPr>
      <w:r w:rsidRPr="00017F86">
        <w:rPr>
          <w:szCs w:val="24"/>
        </w:rPr>
        <w:lastRenderedPageBreak/>
        <w:t xml:space="preserve">SAVOIA, José R. F.; SAITO, André T.; SANTANA, Flávia de A. Paradigmas da educação financeira no Brasil. </w:t>
      </w:r>
      <w:r w:rsidRPr="00BE5681">
        <w:rPr>
          <w:b/>
          <w:szCs w:val="24"/>
        </w:rPr>
        <w:t>Revista de Administração Pública</w:t>
      </w:r>
      <w:r w:rsidRPr="00017F86">
        <w:rPr>
          <w:szCs w:val="24"/>
        </w:rPr>
        <w:t>. Rio de Janeiro, v. 41, no. 6, p. 1121-1141, Nov-Dez</w:t>
      </w:r>
      <w:r>
        <w:rPr>
          <w:szCs w:val="24"/>
        </w:rPr>
        <w:t>,</w:t>
      </w:r>
      <w:r w:rsidRPr="00017F86">
        <w:rPr>
          <w:szCs w:val="24"/>
        </w:rPr>
        <w:t xml:space="preserve"> 2007</w:t>
      </w:r>
      <w:r>
        <w:rPr>
          <w:szCs w:val="24"/>
        </w:rPr>
        <w:t>.</w:t>
      </w:r>
    </w:p>
    <w:p w:rsidR="00CC3390" w:rsidRPr="00017F86" w:rsidRDefault="00CC3390" w:rsidP="00CC3390">
      <w:pPr>
        <w:rPr>
          <w:szCs w:val="24"/>
        </w:rPr>
      </w:pPr>
      <w:r w:rsidRPr="00017F86">
        <w:rPr>
          <w:szCs w:val="24"/>
        </w:rPr>
        <w:t xml:space="preserve">SILVA, Taigra Maria da; SILVA, Nailde Gonçalves da; LIMA, Sávia Antonyelle Gomes de; MELO, Maria de Fatima Massena de; LIMA, Daisyvângela Eucrêmia da Silva. Orçamento </w:t>
      </w:r>
      <w:r>
        <w:rPr>
          <w:szCs w:val="24"/>
        </w:rPr>
        <w:t>d</w:t>
      </w:r>
      <w:r w:rsidRPr="00017F86">
        <w:rPr>
          <w:szCs w:val="24"/>
        </w:rPr>
        <w:t xml:space="preserve">oméstico e </w:t>
      </w:r>
      <w:r>
        <w:rPr>
          <w:szCs w:val="24"/>
        </w:rPr>
        <w:t>c</w:t>
      </w:r>
      <w:r w:rsidRPr="00017F86">
        <w:rPr>
          <w:szCs w:val="24"/>
        </w:rPr>
        <w:t xml:space="preserve">onsumo: </w:t>
      </w:r>
      <w:r>
        <w:rPr>
          <w:szCs w:val="24"/>
        </w:rPr>
        <w:t>vamos c</w:t>
      </w:r>
      <w:r w:rsidRPr="00017F86">
        <w:rPr>
          <w:szCs w:val="24"/>
        </w:rPr>
        <w:t xml:space="preserve">omercializar. </w:t>
      </w:r>
      <w:r>
        <w:rPr>
          <w:szCs w:val="24"/>
        </w:rPr>
        <w:t xml:space="preserve">IN: </w:t>
      </w:r>
      <w:r w:rsidRPr="00017F86">
        <w:rPr>
          <w:szCs w:val="24"/>
        </w:rPr>
        <w:t>X JORNADA DE ENSINO, PESQUISA E EXTENSÃO</w:t>
      </w:r>
      <w:r w:rsidR="0077774B">
        <w:rPr>
          <w:szCs w:val="24"/>
        </w:rPr>
        <w:t xml:space="preserve">. </w:t>
      </w:r>
      <w:r w:rsidR="0077774B" w:rsidRPr="0077774B">
        <w:rPr>
          <w:b/>
          <w:szCs w:val="24"/>
        </w:rPr>
        <w:t>Anais...</w:t>
      </w:r>
      <w:r w:rsidR="0077774B">
        <w:rPr>
          <w:b/>
          <w:szCs w:val="24"/>
        </w:rPr>
        <w:t xml:space="preserve"> </w:t>
      </w:r>
      <w:r w:rsidRPr="00017F86">
        <w:rPr>
          <w:szCs w:val="24"/>
        </w:rPr>
        <w:t xml:space="preserve">Recife, </w:t>
      </w:r>
      <w:r>
        <w:rPr>
          <w:szCs w:val="24"/>
        </w:rPr>
        <w:t>o</w:t>
      </w:r>
      <w:r w:rsidRPr="00017F86">
        <w:rPr>
          <w:szCs w:val="24"/>
        </w:rPr>
        <w:t>ut</w:t>
      </w:r>
      <w:r>
        <w:rPr>
          <w:szCs w:val="24"/>
        </w:rPr>
        <w:t>.</w:t>
      </w:r>
      <w:r w:rsidRPr="00017F86">
        <w:rPr>
          <w:szCs w:val="24"/>
        </w:rPr>
        <w:t xml:space="preserve"> 2010.</w:t>
      </w:r>
    </w:p>
    <w:p w:rsidR="0077774B" w:rsidRPr="00017F86" w:rsidRDefault="0077774B" w:rsidP="0077774B">
      <w:pPr>
        <w:rPr>
          <w:szCs w:val="24"/>
        </w:rPr>
      </w:pPr>
      <w:r w:rsidRPr="00017F86">
        <w:rPr>
          <w:szCs w:val="24"/>
        </w:rPr>
        <w:t>SILVEIRA, José Augusto G. da</w:t>
      </w:r>
      <w:r>
        <w:rPr>
          <w:szCs w:val="24"/>
        </w:rPr>
        <w:t xml:space="preserve"> ;</w:t>
      </w:r>
      <w:r w:rsidRPr="00017F86">
        <w:rPr>
          <w:szCs w:val="24"/>
        </w:rPr>
        <w:t xml:space="preserve"> LEPSCH, Sérgio Luiz. </w:t>
      </w:r>
      <w:r w:rsidRPr="0077774B">
        <w:rPr>
          <w:szCs w:val="24"/>
        </w:rPr>
        <w:t>Alterações recentes na economia do setor supermercadista brasileiro.</w:t>
      </w:r>
      <w:r w:rsidRPr="00017F86">
        <w:rPr>
          <w:szCs w:val="24"/>
        </w:rPr>
        <w:t xml:space="preserve"> </w:t>
      </w:r>
      <w:r w:rsidRPr="0077774B">
        <w:rPr>
          <w:b/>
          <w:szCs w:val="24"/>
        </w:rPr>
        <w:t>Revista de Administração</w:t>
      </w:r>
      <w:r>
        <w:rPr>
          <w:b/>
          <w:szCs w:val="24"/>
        </w:rPr>
        <w:t>,</w:t>
      </w:r>
      <w:r>
        <w:rPr>
          <w:szCs w:val="24"/>
        </w:rPr>
        <w:t xml:space="preserve"> v</w:t>
      </w:r>
      <w:r w:rsidRPr="00017F86">
        <w:rPr>
          <w:szCs w:val="24"/>
        </w:rPr>
        <w:t>. 32, n. 2, p. 513, abr/jun., 1997.</w:t>
      </w:r>
    </w:p>
    <w:p w:rsidR="005664DC" w:rsidRPr="00017F86" w:rsidRDefault="005664DC" w:rsidP="005664DC">
      <w:pPr>
        <w:rPr>
          <w:szCs w:val="24"/>
        </w:rPr>
      </w:pPr>
      <w:r>
        <w:rPr>
          <w:szCs w:val="24"/>
        </w:rPr>
        <w:t xml:space="preserve">SOUZA, C.S. </w:t>
      </w:r>
      <w:r w:rsidRPr="005664DC">
        <w:rPr>
          <w:szCs w:val="24"/>
        </w:rPr>
        <w:t xml:space="preserve"> et al. Projeto de interfaces de usuário: perspectivas cognitiva e semiótica. </w:t>
      </w:r>
      <w:r w:rsidRPr="00017F86">
        <w:rPr>
          <w:szCs w:val="24"/>
        </w:rPr>
        <w:t xml:space="preserve">In: XIX Congresso da Sociedade Brasileira de Computação, 1999, Rio de Janeiro. </w:t>
      </w:r>
      <w:r w:rsidRPr="005664DC">
        <w:rPr>
          <w:b/>
          <w:szCs w:val="24"/>
        </w:rPr>
        <w:t>Anais...</w:t>
      </w:r>
      <w:r>
        <w:rPr>
          <w:szCs w:val="24"/>
        </w:rPr>
        <w:t xml:space="preserve"> Rio de Janeiro.,  jul.</w:t>
      </w:r>
      <w:r w:rsidRPr="00017F86">
        <w:rPr>
          <w:szCs w:val="24"/>
        </w:rPr>
        <w:t xml:space="preserve"> 1999.</w:t>
      </w:r>
    </w:p>
    <w:p w:rsidR="005664DC" w:rsidRPr="00017F86" w:rsidRDefault="005664DC" w:rsidP="005664DC">
      <w:pPr>
        <w:spacing w:before="240"/>
        <w:rPr>
          <w:szCs w:val="24"/>
        </w:rPr>
      </w:pPr>
      <w:r w:rsidRPr="00017F86">
        <w:rPr>
          <w:szCs w:val="24"/>
        </w:rPr>
        <w:t xml:space="preserve">SOTILLE, Mauro Afonso </w:t>
      </w:r>
      <w:r w:rsidRPr="00017F86">
        <w:rPr>
          <w:i/>
          <w:szCs w:val="24"/>
        </w:rPr>
        <w:t>et al.</w:t>
      </w:r>
      <w:r w:rsidRPr="00017F86">
        <w:rPr>
          <w:szCs w:val="24"/>
        </w:rPr>
        <w:t xml:space="preserve"> </w:t>
      </w:r>
      <w:r w:rsidRPr="00017F86">
        <w:rPr>
          <w:b/>
          <w:szCs w:val="24"/>
        </w:rPr>
        <w:t>Gerenciamento do escopo em projetos.</w:t>
      </w:r>
      <w:r w:rsidRPr="00017F86">
        <w:rPr>
          <w:szCs w:val="24"/>
        </w:rPr>
        <w:t xml:space="preserve"> 1. ed. Rio de Janeiro: Editora FGV, 2007.</w:t>
      </w:r>
    </w:p>
    <w:p w:rsidR="005664DC" w:rsidRPr="00017F86" w:rsidRDefault="005664DC" w:rsidP="005664DC">
      <w:pPr>
        <w:rPr>
          <w:rFonts w:eastAsia="Times New Roman"/>
          <w:szCs w:val="24"/>
        </w:rPr>
      </w:pPr>
      <w:r w:rsidRPr="00FF3BE1">
        <w:rPr>
          <w:rFonts w:eastAsia="Times New Roman"/>
          <w:szCs w:val="24"/>
        </w:rPr>
        <w:t xml:space="preserve">TANENBAUM, Andrew S.; STEEN, Maarten Van. </w:t>
      </w:r>
      <w:r w:rsidRPr="00017F86">
        <w:rPr>
          <w:rFonts w:eastAsia="Times New Roman"/>
          <w:b/>
          <w:szCs w:val="24"/>
        </w:rPr>
        <w:t>Sistemas distribuídos:</w:t>
      </w:r>
      <w:r w:rsidRPr="00017F86">
        <w:rPr>
          <w:rFonts w:eastAsia="Times New Roman"/>
          <w:szCs w:val="24"/>
        </w:rPr>
        <w:t xml:space="preserve"> princípios e paradigmas.</w:t>
      </w:r>
      <w:r w:rsidRPr="00017F86">
        <w:rPr>
          <w:rFonts w:eastAsia="Times New Roman"/>
          <w:b/>
          <w:szCs w:val="24"/>
        </w:rPr>
        <w:t xml:space="preserve"> </w:t>
      </w:r>
      <w:r w:rsidRPr="00017F86">
        <w:rPr>
          <w:rFonts w:eastAsia="Times New Roman"/>
          <w:szCs w:val="24"/>
        </w:rPr>
        <w:t>2. ed. São Paulo: Pearson Prentice Hall, 2007.</w:t>
      </w:r>
    </w:p>
    <w:p w:rsidR="005664DC" w:rsidRPr="008D0805" w:rsidRDefault="005664DC" w:rsidP="005664DC">
      <w:pPr>
        <w:rPr>
          <w:rFonts w:eastAsia="Times New Roman"/>
          <w:szCs w:val="24"/>
          <w:lang w:val="en-US"/>
        </w:rPr>
      </w:pPr>
      <w:r w:rsidRPr="00017F86">
        <w:rPr>
          <w:rFonts w:eastAsia="Times New Roman"/>
          <w:szCs w:val="24"/>
        </w:rPr>
        <w:t xml:space="preserve">THEODORO, Flávio R. F. </w:t>
      </w:r>
      <w:r w:rsidRPr="005664DC">
        <w:rPr>
          <w:rFonts w:eastAsia="Times New Roman"/>
          <w:b/>
          <w:szCs w:val="24"/>
        </w:rPr>
        <w:t>O uso da matemática para a educação financeira a partir do ensino fundamental.</w:t>
      </w:r>
      <w:r w:rsidRPr="00017F86">
        <w:rPr>
          <w:rFonts w:eastAsia="Times New Roman"/>
          <w:szCs w:val="24"/>
        </w:rPr>
        <w:t xml:space="preserve"> </w:t>
      </w:r>
      <w:r>
        <w:rPr>
          <w:rFonts w:eastAsia="Times New Roman"/>
          <w:szCs w:val="24"/>
          <w:lang w:val="en-US"/>
        </w:rPr>
        <w:t>Taubaté:</w:t>
      </w:r>
      <w:r w:rsidRPr="008D0805">
        <w:rPr>
          <w:rFonts w:eastAsia="Times New Roman"/>
          <w:szCs w:val="24"/>
          <w:lang w:val="en-US"/>
        </w:rPr>
        <w:t xml:space="preserve"> 2008.</w:t>
      </w:r>
    </w:p>
    <w:p w:rsidR="005664DC" w:rsidRDefault="005664DC" w:rsidP="005664DC">
      <w:pPr>
        <w:rPr>
          <w:szCs w:val="24"/>
        </w:rPr>
      </w:pPr>
      <w:r w:rsidRPr="00017F86">
        <w:rPr>
          <w:szCs w:val="24"/>
          <w:lang w:val="en-US"/>
        </w:rPr>
        <w:t xml:space="preserve">TRAMMELL, C. J. et al. </w:t>
      </w:r>
      <w:r w:rsidRPr="005664DC">
        <w:rPr>
          <w:szCs w:val="24"/>
          <w:lang w:val="en-US"/>
        </w:rPr>
        <w:t xml:space="preserve">The incremental development process in Cleanroom </w:t>
      </w:r>
      <w:r w:rsidR="00965044" w:rsidRPr="00965044">
        <w:rPr>
          <w:i/>
          <w:szCs w:val="24"/>
          <w:lang w:val="en-US"/>
        </w:rPr>
        <w:t>software</w:t>
      </w:r>
      <w:r w:rsidRPr="005664DC">
        <w:rPr>
          <w:szCs w:val="24"/>
          <w:lang w:val="en-US"/>
        </w:rPr>
        <w:t xml:space="preserve"> engineering.</w:t>
      </w:r>
      <w:r>
        <w:rPr>
          <w:szCs w:val="24"/>
          <w:lang w:val="en-US"/>
        </w:rPr>
        <w:t xml:space="preserve"> </w:t>
      </w:r>
      <w:r w:rsidRPr="005664DC">
        <w:rPr>
          <w:b/>
          <w:szCs w:val="24"/>
          <w:lang w:val="en-US"/>
        </w:rPr>
        <w:t xml:space="preserve"> </w:t>
      </w:r>
      <w:r w:rsidRPr="005664DC">
        <w:rPr>
          <w:b/>
          <w:szCs w:val="24"/>
        </w:rPr>
        <w:t>Decision Support Systems</w:t>
      </w:r>
      <w:r>
        <w:rPr>
          <w:szCs w:val="24"/>
        </w:rPr>
        <w:t xml:space="preserve">, v. </w:t>
      </w:r>
      <w:r w:rsidRPr="00017F86">
        <w:rPr>
          <w:szCs w:val="24"/>
        </w:rPr>
        <w:t>17, 1996, 55-71 p.</w:t>
      </w:r>
    </w:p>
    <w:p w:rsidR="007A477B" w:rsidRPr="001B0F70" w:rsidRDefault="007A477B" w:rsidP="007B3EEA">
      <w:pPr>
        <w:spacing w:before="240"/>
        <w:rPr>
          <w:szCs w:val="24"/>
        </w:rPr>
      </w:pPr>
      <w:r w:rsidRPr="001B0F70">
        <w:rPr>
          <w:szCs w:val="24"/>
        </w:rPr>
        <w:br w:type="page"/>
      </w:r>
    </w:p>
    <w:p w:rsidR="007A477B" w:rsidRPr="001B0F70" w:rsidRDefault="007A477B" w:rsidP="00527945">
      <w:pPr>
        <w:jc w:val="both"/>
        <w:rPr>
          <w:szCs w:val="24"/>
        </w:rPr>
        <w:sectPr w:rsidR="007A477B" w:rsidRPr="001B0F70" w:rsidSect="00060C3F">
          <w:headerReference w:type="default" r:id="rId74"/>
          <w:headerReference w:type="first" r:id="rId75"/>
          <w:type w:val="continuous"/>
          <w:pgSz w:w="11906" w:h="16838"/>
          <w:pgMar w:top="1701" w:right="1134" w:bottom="1134" w:left="1701" w:header="709" w:footer="709" w:gutter="0"/>
          <w:cols w:space="708"/>
          <w:titlePg/>
          <w:docGrid w:linePitch="360"/>
        </w:sectPr>
      </w:pPr>
    </w:p>
    <w:p w:rsidR="0069279F" w:rsidRDefault="00FF64E9" w:rsidP="00E719CE">
      <w:pPr>
        <w:pStyle w:val="Ttulo1"/>
        <w:spacing w:before="240" w:after="240"/>
        <w:jc w:val="both"/>
        <w:rPr>
          <w:rFonts w:ascii="Times New Roman" w:hAnsi="Times New Roman"/>
          <w:bCs w:val="0"/>
          <w:szCs w:val="24"/>
          <w:lang w:eastAsia="pt-BR"/>
        </w:rPr>
      </w:pPr>
      <w:bookmarkStart w:id="328" w:name="_Toc523855521"/>
      <w:bookmarkStart w:id="329" w:name="_Toc510878503"/>
      <w:r w:rsidRPr="001B0F70">
        <w:rPr>
          <w:rFonts w:ascii="Times New Roman" w:hAnsi="Times New Roman"/>
          <w:bCs w:val="0"/>
          <w:szCs w:val="24"/>
          <w:lang w:eastAsia="pt-BR"/>
        </w:rPr>
        <w:lastRenderedPageBreak/>
        <w:t xml:space="preserve">APÊNDICE A </w:t>
      </w:r>
      <w:r w:rsidR="00E61359" w:rsidRPr="001B0F70">
        <w:rPr>
          <w:rFonts w:ascii="Times New Roman" w:hAnsi="Times New Roman"/>
          <w:bCs w:val="0"/>
          <w:szCs w:val="24"/>
          <w:lang w:eastAsia="pt-BR"/>
        </w:rPr>
        <w:t>–</w:t>
      </w:r>
      <w:r w:rsidR="008A6F85">
        <w:rPr>
          <w:rFonts w:ascii="Times New Roman" w:hAnsi="Times New Roman"/>
          <w:bCs w:val="0"/>
          <w:szCs w:val="24"/>
          <w:lang w:eastAsia="pt-BR"/>
        </w:rPr>
        <w:t xml:space="preserve"> ESTRUTURA ANALÍTICA DE PROJETO (EAP)</w:t>
      </w:r>
      <w:bookmarkEnd w:id="328"/>
      <w:r w:rsidR="00E61359" w:rsidRPr="001B0F70">
        <w:rPr>
          <w:rFonts w:ascii="Times New Roman" w:hAnsi="Times New Roman"/>
          <w:bCs w:val="0"/>
          <w:szCs w:val="24"/>
          <w:lang w:eastAsia="pt-BR"/>
        </w:rPr>
        <w:t xml:space="preserve"> </w:t>
      </w:r>
      <w:bookmarkEnd w:id="329"/>
    </w:p>
    <w:p w:rsidR="008A6F85" w:rsidRDefault="008A6F85" w:rsidP="008A6F85">
      <w:pPr>
        <w:jc w:val="both"/>
        <w:rPr>
          <w:rFonts w:eastAsia="Times New Roman"/>
          <w:szCs w:val="24"/>
        </w:rPr>
      </w:pPr>
      <w:r w:rsidRPr="6BB01220">
        <w:rPr>
          <w:rFonts w:eastAsia="Times New Roman"/>
          <w:szCs w:val="24"/>
        </w:rPr>
        <w:t>A EAP do projeto encontra-se na pasta APÊNDICE do arquivo anexado a este documento.</w:t>
      </w: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Pr="00E719CE" w:rsidRDefault="00E719CE" w:rsidP="00E719CE">
      <w:pPr>
        <w:jc w:val="both"/>
        <w:rPr>
          <w:lang w:eastAsia="pt-BR"/>
        </w:rPr>
      </w:pPr>
    </w:p>
    <w:p w:rsidR="00D240EB" w:rsidRDefault="00D240EB" w:rsidP="00FF0BB8">
      <w:pPr>
        <w:jc w:val="both"/>
        <w:rPr>
          <w:szCs w:val="24"/>
          <w:lang w:eastAsia="pt-BR"/>
        </w:rPr>
      </w:pPr>
    </w:p>
    <w:p w:rsidR="008A6F85" w:rsidRDefault="008A6F85" w:rsidP="00FF0BB8">
      <w:pPr>
        <w:jc w:val="both"/>
        <w:rPr>
          <w:szCs w:val="24"/>
          <w:lang w:eastAsia="pt-BR"/>
        </w:rPr>
      </w:pPr>
    </w:p>
    <w:p w:rsidR="008A6F85" w:rsidRDefault="008A6F85" w:rsidP="008A6F85">
      <w:pPr>
        <w:pStyle w:val="Ttulo1"/>
        <w:spacing w:before="240" w:after="240"/>
        <w:jc w:val="both"/>
        <w:rPr>
          <w:rFonts w:ascii="Times New Roman" w:hAnsi="Times New Roman"/>
          <w:bCs w:val="0"/>
          <w:szCs w:val="24"/>
          <w:lang w:eastAsia="pt-BR"/>
        </w:rPr>
      </w:pPr>
      <w:bookmarkStart w:id="330" w:name="_Toc523855522"/>
      <w:r>
        <w:rPr>
          <w:rFonts w:ascii="Times New Roman" w:hAnsi="Times New Roman"/>
          <w:bCs w:val="0"/>
          <w:szCs w:val="24"/>
          <w:lang w:eastAsia="pt-BR"/>
        </w:rPr>
        <w:lastRenderedPageBreak/>
        <w:t>APÊNDICE B</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CRONOGRAMA DO PROJETO</w:t>
      </w:r>
      <w:bookmarkEnd w:id="330"/>
    </w:p>
    <w:p w:rsidR="008A6F85" w:rsidRDefault="008A6F85" w:rsidP="008A6F85">
      <w:pPr>
        <w:jc w:val="both"/>
        <w:rPr>
          <w:rFonts w:eastAsia="Times New Roman"/>
          <w:szCs w:val="24"/>
        </w:rPr>
      </w:pPr>
      <w:r w:rsidRPr="6BB01220">
        <w:rPr>
          <w:rFonts w:eastAsia="Times New Roman"/>
          <w:szCs w:val="24"/>
        </w:rPr>
        <w:t>O cronograma de atividades do projeto está disponível na pasta APÊNDICE do arquivo anexado a este documento.</w:t>
      </w:r>
    </w:p>
    <w:p w:rsidR="008A6F85" w:rsidRPr="008A6F85" w:rsidRDefault="008A6F85" w:rsidP="008A6F85">
      <w:pPr>
        <w:rPr>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8A6F85">
      <w:pPr>
        <w:pStyle w:val="Ttulo1"/>
        <w:spacing w:before="240" w:after="240"/>
        <w:jc w:val="both"/>
        <w:rPr>
          <w:rFonts w:ascii="Times New Roman" w:hAnsi="Times New Roman"/>
          <w:bCs w:val="0"/>
          <w:szCs w:val="24"/>
          <w:lang w:eastAsia="pt-BR"/>
        </w:rPr>
      </w:pPr>
      <w:bookmarkStart w:id="331" w:name="_Toc523855523"/>
      <w:r>
        <w:rPr>
          <w:rFonts w:ascii="Times New Roman" w:hAnsi="Times New Roman"/>
          <w:bCs w:val="0"/>
          <w:szCs w:val="24"/>
          <w:lang w:eastAsia="pt-BR"/>
        </w:rPr>
        <w:lastRenderedPageBreak/>
        <w:t>APÊNDICE C</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RELATÓRIO DE DESEMPENHO</w:t>
      </w:r>
      <w:bookmarkEnd w:id="331"/>
    </w:p>
    <w:p w:rsidR="008A6F85" w:rsidRDefault="008A6F85" w:rsidP="008A6F85">
      <w:pPr>
        <w:jc w:val="both"/>
        <w:rPr>
          <w:rFonts w:eastAsia="Times New Roman"/>
          <w:szCs w:val="24"/>
        </w:rPr>
      </w:pPr>
      <w:r w:rsidRPr="6BB01220">
        <w:rPr>
          <w:rFonts w:eastAsia="Times New Roman"/>
          <w:szCs w:val="24"/>
        </w:rPr>
        <w:t>O relatório de desempenho encontra-se disponível na pasta APÊNDICE do arquivo anexado a este documento.</w:t>
      </w: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pStyle w:val="Ttulo1"/>
        <w:spacing w:before="240" w:after="240"/>
        <w:jc w:val="both"/>
        <w:rPr>
          <w:rFonts w:ascii="Times New Roman" w:hAnsi="Times New Roman"/>
          <w:bCs w:val="0"/>
          <w:szCs w:val="24"/>
          <w:lang w:eastAsia="pt-BR"/>
        </w:rPr>
      </w:pPr>
      <w:bookmarkStart w:id="332" w:name="_Toc523855524"/>
      <w:r>
        <w:rPr>
          <w:rFonts w:ascii="Times New Roman" w:hAnsi="Times New Roman"/>
          <w:bCs w:val="0"/>
          <w:szCs w:val="24"/>
          <w:lang w:eastAsia="pt-BR"/>
        </w:rPr>
        <w:lastRenderedPageBreak/>
        <w:t>APÊNDICE D</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PLANILHA </w:t>
      </w:r>
      <w:r w:rsidR="005664DC">
        <w:rPr>
          <w:rFonts w:ascii="Times New Roman" w:hAnsi="Times New Roman"/>
          <w:bCs w:val="0"/>
          <w:szCs w:val="24"/>
          <w:lang w:eastAsia="pt-BR"/>
        </w:rPr>
        <w:t>PARA ACOMPANHAMENTO D</w:t>
      </w:r>
      <w:r w:rsidR="007609B4">
        <w:rPr>
          <w:rFonts w:ascii="Times New Roman" w:hAnsi="Times New Roman"/>
          <w:bCs w:val="0"/>
          <w:szCs w:val="24"/>
          <w:lang w:eastAsia="pt-BR"/>
        </w:rPr>
        <w:t>OS RISCOS DE AMEAÇA DO PROJETO</w:t>
      </w:r>
      <w:bookmarkEnd w:id="332"/>
    </w:p>
    <w:p w:rsidR="008A6F85" w:rsidRPr="008A6F85" w:rsidRDefault="008A6F85" w:rsidP="008A6F85">
      <w:pPr>
        <w:jc w:val="both"/>
        <w:rPr>
          <w:lang w:eastAsia="pt-BR"/>
        </w:rPr>
      </w:pPr>
      <w:r>
        <w:rPr>
          <w:rFonts w:eastAsia="Times New Roman"/>
          <w:szCs w:val="24"/>
        </w:rPr>
        <w:t>A</w:t>
      </w:r>
      <w:r w:rsidRPr="6BB01220">
        <w:rPr>
          <w:rFonts w:eastAsia="Times New Roman"/>
          <w:szCs w:val="24"/>
        </w:rPr>
        <w:t xml:space="preserve"> planilha </w:t>
      </w:r>
      <w:r w:rsidR="007609B4">
        <w:rPr>
          <w:rFonts w:eastAsia="Times New Roman"/>
          <w:szCs w:val="24"/>
        </w:rPr>
        <w:t xml:space="preserve">para </w:t>
      </w:r>
      <w:r w:rsidR="005664DC">
        <w:rPr>
          <w:rFonts w:eastAsia="Times New Roman"/>
          <w:szCs w:val="24"/>
        </w:rPr>
        <w:t>acompanhamento do</w:t>
      </w:r>
      <w:r w:rsidR="007609B4">
        <w:rPr>
          <w:rFonts w:eastAsia="Times New Roman"/>
          <w:szCs w:val="24"/>
        </w:rPr>
        <w:t>s</w:t>
      </w:r>
      <w:r w:rsidRPr="6BB01220">
        <w:rPr>
          <w:rFonts w:eastAsia="Times New Roman"/>
          <w:szCs w:val="24"/>
        </w:rPr>
        <w:t xml:space="preserve"> riscos </w:t>
      </w:r>
      <w:r w:rsidR="007609B4">
        <w:rPr>
          <w:rFonts w:eastAsia="Times New Roman"/>
          <w:szCs w:val="24"/>
        </w:rPr>
        <w:t xml:space="preserve">de ameaça </w:t>
      </w:r>
      <w:r w:rsidRPr="6BB01220">
        <w:rPr>
          <w:rFonts w:eastAsia="Times New Roman"/>
          <w:szCs w:val="24"/>
        </w:rPr>
        <w:t>do projeto está disponível na pasta APÊNDICE do arquivo anexado a este documento.</w:t>
      </w: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pStyle w:val="Ttulo1"/>
        <w:spacing w:before="240" w:after="240"/>
        <w:jc w:val="both"/>
        <w:rPr>
          <w:rFonts w:ascii="Times New Roman" w:hAnsi="Times New Roman"/>
          <w:bCs w:val="0"/>
          <w:szCs w:val="24"/>
          <w:lang w:eastAsia="pt-BR"/>
        </w:rPr>
      </w:pPr>
      <w:bookmarkStart w:id="333" w:name="_Toc523855525"/>
      <w:r>
        <w:rPr>
          <w:rFonts w:ascii="Times New Roman" w:hAnsi="Times New Roman"/>
          <w:bCs w:val="0"/>
          <w:szCs w:val="24"/>
          <w:lang w:eastAsia="pt-BR"/>
        </w:rPr>
        <w:t>APÊNDICE E</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DIAGRAMA</w:t>
      </w:r>
      <w:r w:rsidR="005664DC">
        <w:rPr>
          <w:rFonts w:ascii="Times New Roman" w:hAnsi="Times New Roman"/>
          <w:bCs w:val="0"/>
          <w:szCs w:val="24"/>
          <w:lang w:eastAsia="pt-BR"/>
        </w:rPr>
        <w:t>S</w:t>
      </w:r>
      <w:r>
        <w:rPr>
          <w:rFonts w:ascii="Times New Roman" w:hAnsi="Times New Roman"/>
          <w:bCs w:val="0"/>
          <w:szCs w:val="24"/>
          <w:lang w:eastAsia="pt-BR"/>
        </w:rPr>
        <w:t xml:space="preserve"> DE CASO</w:t>
      </w:r>
      <w:r w:rsidR="005664DC">
        <w:rPr>
          <w:rFonts w:ascii="Times New Roman" w:hAnsi="Times New Roman"/>
          <w:bCs w:val="0"/>
          <w:szCs w:val="24"/>
          <w:lang w:eastAsia="pt-BR"/>
        </w:rPr>
        <w:t>S</w:t>
      </w:r>
      <w:r>
        <w:rPr>
          <w:rFonts w:ascii="Times New Roman" w:hAnsi="Times New Roman"/>
          <w:bCs w:val="0"/>
          <w:szCs w:val="24"/>
          <w:lang w:eastAsia="pt-BR"/>
        </w:rPr>
        <w:t xml:space="preserve"> DE USO</w:t>
      </w:r>
      <w:bookmarkEnd w:id="333"/>
    </w:p>
    <w:p w:rsidR="008A6F85" w:rsidRDefault="008A6F85" w:rsidP="008A6F85">
      <w:pPr>
        <w:jc w:val="both"/>
        <w:rPr>
          <w:rFonts w:eastAsia="Times New Roman"/>
          <w:szCs w:val="24"/>
        </w:rPr>
      </w:pPr>
      <w:r w:rsidRPr="6BB01220">
        <w:rPr>
          <w:rFonts w:eastAsia="Times New Roman"/>
          <w:szCs w:val="24"/>
        </w:rPr>
        <w:t>Os diagramas de casos de uso do projeto encontram-se disponível na pasta APÊNDICE do arquivo anexado a este documento.</w:t>
      </w:r>
    </w:p>
    <w:p w:rsidR="008A6F85" w:rsidRPr="008A6F85" w:rsidRDefault="008A6F85" w:rsidP="008A6F85">
      <w:pPr>
        <w:rPr>
          <w:lang w:eastAsia="pt-BR"/>
        </w:rPr>
      </w:pPr>
    </w:p>
    <w:p w:rsidR="008A6F85" w:rsidRPr="008A6F85" w:rsidRDefault="008A6F85" w:rsidP="008A6F85">
      <w:pPr>
        <w:rPr>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8A6F85">
      <w:pPr>
        <w:pStyle w:val="Ttulo1"/>
        <w:spacing w:before="240" w:after="240"/>
        <w:jc w:val="both"/>
        <w:rPr>
          <w:rFonts w:ascii="Times New Roman" w:hAnsi="Times New Roman"/>
          <w:bCs w:val="0"/>
          <w:szCs w:val="24"/>
          <w:lang w:eastAsia="pt-BR"/>
        </w:rPr>
      </w:pPr>
      <w:bookmarkStart w:id="334" w:name="_Toc523855526"/>
      <w:r>
        <w:rPr>
          <w:rFonts w:ascii="Times New Roman" w:hAnsi="Times New Roman"/>
          <w:bCs w:val="0"/>
          <w:szCs w:val="24"/>
          <w:lang w:eastAsia="pt-BR"/>
        </w:rPr>
        <w:t>APÊNDICE F</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DESCRIÇÃO DOS CASOS DE USO</w:t>
      </w:r>
      <w:bookmarkEnd w:id="334"/>
      <w:r>
        <w:rPr>
          <w:rFonts w:ascii="Times New Roman" w:hAnsi="Times New Roman"/>
          <w:bCs w:val="0"/>
          <w:szCs w:val="24"/>
          <w:lang w:eastAsia="pt-BR"/>
        </w:rPr>
        <w:t xml:space="preserve"> </w:t>
      </w:r>
    </w:p>
    <w:p w:rsidR="008A6F85" w:rsidRDefault="008A6F85" w:rsidP="008A6F85">
      <w:pPr>
        <w:jc w:val="both"/>
        <w:rPr>
          <w:rFonts w:eastAsia="Times New Roman"/>
          <w:szCs w:val="24"/>
        </w:rPr>
      </w:pPr>
      <w:r w:rsidRPr="6BB01220">
        <w:rPr>
          <w:rFonts w:eastAsia="Times New Roman"/>
          <w:szCs w:val="24"/>
        </w:rPr>
        <w:t>A descrição dos casos de uso está disponível na pasta APÊNDICE do arquivo anexado a este documento.</w:t>
      </w: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pStyle w:val="Ttulo1"/>
        <w:spacing w:before="240" w:after="240"/>
        <w:jc w:val="both"/>
        <w:rPr>
          <w:rFonts w:ascii="Times New Roman" w:hAnsi="Times New Roman"/>
          <w:bCs w:val="0"/>
          <w:szCs w:val="24"/>
          <w:lang w:eastAsia="pt-BR"/>
        </w:rPr>
      </w:pPr>
      <w:bookmarkStart w:id="335" w:name="_Toc523855527"/>
      <w:r>
        <w:rPr>
          <w:rFonts w:ascii="Times New Roman" w:hAnsi="Times New Roman"/>
          <w:bCs w:val="0"/>
          <w:szCs w:val="24"/>
          <w:lang w:eastAsia="pt-BR"/>
        </w:rPr>
        <w:lastRenderedPageBreak/>
        <w:t>APÊNDICE G</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DIAGRAMA ENTIDADE RELACIONAMENTO</w:t>
      </w:r>
      <w:bookmarkEnd w:id="335"/>
    </w:p>
    <w:p w:rsidR="008A6F85" w:rsidRDefault="008A6F85" w:rsidP="008A6F85">
      <w:pPr>
        <w:jc w:val="both"/>
        <w:rPr>
          <w:bCs/>
          <w:lang w:eastAsia="pt-BR"/>
        </w:rPr>
      </w:pPr>
      <w:r>
        <w:rPr>
          <w:bCs/>
          <w:lang w:eastAsia="pt-BR"/>
        </w:rPr>
        <w:t xml:space="preserve">O diagrama entidade relacionamento </w:t>
      </w:r>
      <w:r w:rsidRPr="6BB01220">
        <w:t>está disponível na pasta APÊNDICE do arquivo anexado a este documento.</w:t>
      </w:r>
    </w:p>
    <w:p w:rsidR="008A6F85" w:rsidRDefault="008A6F85" w:rsidP="008A6F85">
      <w:pPr>
        <w:jc w:val="both"/>
        <w:rPr>
          <w:rFonts w:eastAsia="Times New Roman"/>
          <w:szCs w:val="24"/>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pStyle w:val="Ttulo1"/>
        <w:spacing w:before="240" w:after="240"/>
        <w:jc w:val="both"/>
        <w:rPr>
          <w:rFonts w:ascii="Times New Roman" w:hAnsi="Times New Roman"/>
          <w:bCs w:val="0"/>
          <w:szCs w:val="24"/>
          <w:lang w:eastAsia="pt-BR"/>
        </w:rPr>
      </w:pPr>
      <w:bookmarkStart w:id="336" w:name="_Toc523855528"/>
      <w:r>
        <w:rPr>
          <w:rFonts w:ascii="Times New Roman" w:hAnsi="Times New Roman"/>
          <w:bCs w:val="0"/>
          <w:szCs w:val="24"/>
          <w:lang w:eastAsia="pt-BR"/>
        </w:rPr>
        <w:lastRenderedPageBreak/>
        <w:t>APÊNDICE H</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w:t>
      </w:r>
      <w:r>
        <w:rPr>
          <w:rFonts w:ascii="Times New Roman" w:hAnsi="Times New Roman"/>
          <w:szCs w:val="24"/>
        </w:rPr>
        <w:t>ESTIMATIVA DE PONTOS DE FUNÇÃO E PONTOS DE CASO DE USO</w:t>
      </w:r>
      <w:bookmarkEnd w:id="336"/>
    </w:p>
    <w:p w:rsidR="008A6F85" w:rsidRDefault="008A6F85" w:rsidP="008A6F85">
      <w:pPr>
        <w:jc w:val="both"/>
        <w:rPr>
          <w:rFonts w:eastAsia="Times New Roman"/>
          <w:szCs w:val="24"/>
        </w:rPr>
      </w:pPr>
      <w:r>
        <w:rPr>
          <w:rFonts w:eastAsia="Times New Roman"/>
          <w:szCs w:val="24"/>
        </w:rPr>
        <w:t>As estimativas de Pontos de Função (PF) e de Pontos de Caso de Uso (PCU)</w:t>
      </w:r>
      <w:r w:rsidR="005664DC">
        <w:rPr>
          <w:rFonts w:eastAsia="Times New Roman"/>
          <w:szCs w:val="24"/>
        </w:rPr>
        <w:t xml:space="preserve"> do projeto estão</w:t>
      </w:r>
      <w:r w:rsidRPr="6BB01220">
        <w:rPr>
          <w:rFonts w:eastAsia="Times New Roman"/>
          <w:szCs w:val="24"/>
        </w:rPr>
        <w:t xml:space="preserve"> disponíve</w:t>
      </w:r>
      <w:r w:rsidR="005664DC">
        <w:rPr>
          <w:rFonts w:eastAsia="Times New Roman"/>
          <w:szCs w:val="24"/>
        </w:rPr>
        <w:t>is</w:t>
      </w:r>
      <w:r w:rsidRPr="6BB01220">
        <w:rPr>
          <w:rFonts w:eastAsia="Times New Roman"/>
          <w:szCs w:val="24"/>
        </w:rPr>
        <w:t xml:space="preserve"> na pasta APÊNDICE do arquivo anexado a este documento.</w:t>
      </w:r>
    </w:p>
    <w:p w:rsidR="008A6F85" w:rsidRPr="008A6F85" w:rsidRDefault="008A6F85" w:rsidP="008A6F85">
      <w:pPr>
        <w:rPr>
          <w:lang w:eastAsia="pt-BR"/>
        </w:rPr>
      </w:pPr>
    </w:p>
    <w:p w:rsidR="008A6F85" w:rsidRDefault="008A6F85"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D2111E">
      <w:pPr>
        <w:pStyle w:val="Ttulo1"/>
        <w:spacing w:line="480" w:lineRule="auto"/>
        <w:rPr>
          <w:rFonts w:ascii="Times New Roman" w:hAnsi="Times New Roman"/>
          <w:szCs w:val="24"/>
        </w:rPr>
      </w:pPr>
      <w:bookmarkStart w:id="337" w:name="_Toc497499989"/>
      <w:bookmarkStart w:id="338" w:name="_Toc523855529"/>
      <w:r w:rsidRPr="00262EFB">
        <w:rPr>
          <w:rFonts w:ascii="Times New Roman" w:hAnsi="Times New Roman"/>
          <w:szCs w:val="24"/>
        </w:rPr>
        <w:lastRenderedPageBreak/>
        <w:t xml:space="preserve">APÊNDICE </w:t>
      </w:r>
      <w:r w:rsidR="007609B4">
        <w:rPr>
          <w:rFonts w:ascii="Times New Roman" w:hAnsi="Times New Roman"/>
          <w:szCs w:val="24"/>
        </w:rPr>
        <w:t>I – LISTA DE VERIFICA</w:t>
      </w:r>
      <w:r w:rsidR="005664DC">
        <w:rPr>
          <w:rFonts w:ascii="Times New Roman" w:hAnsi="Times New Roman"/>
          <w:szCs w:val="24"/>
        </w:rPr>
        <w:t>ÇÃO</w:t>
      </w:r>
      <w:r w:rsidR="007609B4">
        <w:rPr>
          <w:rFonts w:ascii="Times New Roman" w:hAnsi="Times New Roman"/>
          <w:szCs w:val="24"/>
        </w:rPr>
        <w:t xml:space="preserve"> DA</w:t>
      </w:r>
      <w:r>
        <w:rPr>
          <w:rFonts w:ascii="Times New Roman" w:hAnsi="Times New Roman"/>
          <w:szCs w:val="24"/>
        </w:rPr>
        <w:t xml:space="preserve"> QUALIDADE</w:t>
      </w:r>
      <w:bookmarkEnd w:id="337"/>
      <w:bookmarkEnd w:id="338"/>
      <w:r w:rsidR="007609B4">
        <w:rPr>
          <w:rFonts w:ascii="Times New Roman" w:hAnsi="Times New Roman"/>
          <w:szCs w:val="24"/>
        </w:rPr>
        <w:t xml:space="preserve"> </w:t>
      </w:r>
    </w:p>
    <w:p w:rsidR="00D2111E" w:rsidRDefault="00D2111E" w:rsidP="00D2111E">
      <w:pPr>
        <w:rPr>
          <w:rFonts w:eastAsia="Times New Roman"/>
          <w:szCs w:val="24"/>
        </w:rPr>
      </w:pPr>
      <w:r>
        <w:rPr>
          <w:rFonts w:eastAsia="Times New Roman"/>
          <w:szCs w:val="24"/>
        </w:rPr>
        <w:t>A lista de verificações de qualidade</w:t>
      </w:r>
      <w:r w:rsidRPr="6BB01220">
        <w:rPr>
          <w:rFonts w:eastAsia="Times New Roman"/>
          <w:szCs w:val="24"/>
        </w:rPr>
        <w:t xml:space="preserve"> do projeto está disponível na pasta APÊNDICE do arquivo anexado a este documento.</w:t>
      </w:r>
    </w:p>
    <w:p w:rsidR="00D2111E" w:rsidRDefault="00D2111E" w:rsidP="00D2111E">
      <w:r>
        <w:br w:type="page"/>
      </w:r>
    </w:p>
    <w:p w:rsidR="00D2111E" w:rsidRDefault="00D2111E" w:rsidP="00D2111E">
      <w:pPr>
        <w:pStyle w:val="Ttulo1"/>
        <w:spacing w:before="240" w:after="240"/>
        <w:jc w:val="both"/>
        <w:rPr>
          <w:rFonts w:ascii="Times New Roman" w:hAnsi="Times New Roman"/>
          <w:bCs w:val="0"/>
          <w:szCs w:val="24"/>
          <w:lang w:eastAsia="pt-BR"/>
        </w:rPr>
      </w:pPr>
      <w:bookmarkStart w:id="339" w:name="_Toc523855530"/>
      <w:r>
        <w:rPr>
          <w:rFonts w:ascii="Times New Roman" w:hAnsi="Times New Roman"/>
          <w:bCs w:val="0"/>
          <w:szCs w:val="24"/>
          <w:lang w:eastAsia="pt-BR"/>
        </w:rPr>
        <w:lastRenderedPageBreak/>
        <w:t>APÊNDICE J</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DIAGRAMA DE PACOTES</w:t>
      </w:r>
      <w:bookmarkEnd w:id="339"/>
    </w:p>
    <w:p w:rsidR="00D2111E" w:rsidRDefault="00ED3E95" w:rsidP="00ED3E95">
      <w:pPr>
        <w:jc w:val="both"/>
        <w:rPr>
          <w:rFonts w:eastAsia="Times New Roman"/>
          <w:szCs w:val="24"/>
        </w:rPr>
      </w:pPr>
      <w:r w:rsidRPr="6BB01220">
        <w:rPr>
          <w:rFonts w:eastAsia="Times New Roman"/>
          <w:szCs w:val="24"/>
        </w:rPr>
        <w:t xml:space="preserve">O </w:t>
      </w:r>
      <w:r>
        <w:rPr>
          <w:rFonts w:eastAsia="Times New Roman"/>
          <w:szCs w:val="24"/>
        </w:rPr>
        <w:t>diagrama de pacotes</w:t>
      </w:r>
      <w:r w:rsidRPr="6BB01220">
        <w:rPr>
          <w:rFonts w:eastAsia="Times New Roman"/>
          <w:szCs w:val="24"/>
        </w:rPr>
        <w:t xml:space="preserve"> do projeto está disponível na pasta APÊNDICE do arquivo anexado a este documento.</w:t>
      </w: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Pr="00ED3E95" w:rsidRDefault="00ED3E95" w:rsidP="00ED3E95">
      <w:pPr>
        <w:jc w:val="both"/>
        <w:rPr>
          <w:rFonts w:eastAsia="Times New Roman"/>
          <w:szCs w:val="24"/>
        </w:rPr>
      </w:pPr>
    </w:p>
    <w:p w:rsidR="00D2111E" w:rsidRDefault="00D2111E" w:rsidP="00D2111E">
      <w:pPr>
        <w:pStyle w:val="Ttulo1"/>
        <w:spacing w:before="240" w:after="240"/>
        <w:jc w:val="both"/>
        <w:rPr>
          <w:rFonts w:ascii="Times New Roman" w:hAnsi="Times New Roman"/>
          <w:bCs w:val="0"/>
          <w:szCs w:val="24"/>
          <w:lang w:eastAsia="pt-BR"/>
        </w:rPr>
      </w:pPr>
      <w:bookmarkStart w:id="340" w:name="_Toc523855531"/>
      <w:r>
        <w:rPr>
          <w:rFonts w:ascii="Times New Roman" w:hAnsi="Times New Roman"/>
          <w:bCs w:val="0"/>
          <w:szCs w:val="24"/>
          <w:lang w:eastAsia="pt-BR"/>
        </w:rPr>
        <w:lastRenderedPageBreak/>
        <w:t>APÊNDICE K</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DIAGRAMA DE CLASSES</w:t>
      </w:r>
      <w:bookmarkEnd w:id="340"/>
    </w:p>
    <w:p w:rsidR="00ED3E95" w:rsidRPr="00ED3E95" w:rsidRDefault="00ED3E95" w:rsidP="00ED3E95">
      <w:pPr>
        <w:jc w:val="both"/>
        <w:rPr>
          <w:rFonts w:eastAsia="Times New Roman"/>
          <w:szCs w:val="24"/>
        </w:rPr>
      </w:pPr>
      <w:r w:rsidRPr="6BB01220">
        <w:rPr>
          <w:rFonts w:eastAsia="Times New Roman"/>
          <w:szCs w:val="24"/>
        </w:rPr>
        <w:t xml:space="preserve">O </w:t>
      </w:r>
      <w:r>
        <w:rPr>
          <w:rFonts w:eastAsia="Times New Roman"/>
          <w:szCs w:val="24"/>
        </w:rPr>
        <w:t>diagrama de classes</w:t>
      </w:r>
      <w:r w:rsidRPr="6BB01220">
        <w:rPr>
          <w:rFonts w:eastAsia="Times New Roman"/>
          <w:szCs w:val="24"/>
        </w:rPr>
        <w:t xml:space="preserve"> do projeto está disponível na pasta APÊNDICE do arquivo anexado a este documento.</w:t>
      </w: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D2111E">
      <w:pPr>
        <w:pStyle w:val="Ttulo1"/>
        <w:spacing w:before="240" w:after="240"/>
        <w:jc w:val="both"/>
        <w:rPr>
          <w:rFonts w:ascii="Times New Roman" w:hAnsi="Times New Roman"/>
          <w:bCs w:val="0"/>
          <w:szCs w:val="24"/>
          <w:lang w:eastAsia="pt-BR"/>
        </w:rPr>
      </w:pPr>
      <w:bookmarkStart w:id="341" w:name="_Toc523855532"/>
      <w:r>
        <w:rPr>
          <w:rFonts w:ascii="Times New Roman" w:hAnsi="Times New Roman"/>
          <w:bCs w:val="0"/>
          <w:szCs w:val="24"/>
          <w:lang w:eastAsia="pt-BR"/>
        </w:rPr>
        <w:lastRenderedPageBreak/>
        <w:t>APÊNDICE L</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DIAGRAMA DE OBJETOS</w:t>
      </w:r>
      <w:bookmarkEnd w:id="341"/>
    </w:p>
    <w:p w:rsidR="00ED3E95" w:rsidRPr="00ED3E95" w:rsidRDefault="005664DC" w:rsidP="00ED3E95">
      <w:pPr>
        <w:jc w:val="both"/>
        <w:rPr>
          <w:rFonts w:eastAsia="Times New Roman"/>
          <w:szCs w:val="24"/>
        </w:rPr>
      </w:pPr>
      <w:r>
        <w:rPr>
          <w:rFonts w:eastAsia="Times New Roman"/>
          <w:szCs w:val="24"/>
        </w:rPr>
        <w:t>Um</w:t>
      </w:r>
      <w:r w:rsidR="00ED3E95" w:rsidRPr="6BB01220">
        <w:rPr>
          <w:rFonts w:eastAsia="Times New Roman"/>
          <w:szCs w:val="24"/>
        </w:rPr>
        <w:t xml:space="preserve"> </w:t>
      </w:r>
      <w:r w:rsidR="00ED3E95">
        <w:rPr>
          <w:rFonts w:eastAsia="Times New Roman"/>
          <w:szCs w:val="24"/>
        </w:rPr>
        <w:t>diagrama de objetos</w:t>
      </w:r>
      <w:r w:rsidR="00ED3E95" w:rsidRPr="6BB01220">
        <w:rPr>
          <w:rFonts w:eastAsia="Times New Roman"/>
          <w:szCs w:val="24"/>
        </w:rPr>
        <w:t xml:space="preserve"> do projeto está disponível na pasta APÊNDICE do arquivo anexado a este documento.</w:t>
      </w: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D2111E">
      <w:pPr>
        <w:pStyle w:val="Ttulo1"/>
        <w:spacing w:before="240" w:after="240"/>
        <w:jc w:val="both"/>
        <w:rPr>
          <w:rFonts w:ascii="Times New Roman" w:hAnsi="Times New Roman"/>
          <w:bCs w:val="0"/>
          <w:szCs w:val="24"/>
          <w:lang w:eastAsia="pt-BR"/>
        </w:rPr>
      </w:pPr>
      <w:bookmarkStart w:id="342" w:name="_Toc523855533"/>
      <w:r>
        <w:rPr>
          <w:rFonts w:ascii="Times New Roman" w:hAnsi="Times New Roman"/>
          <w:bCs w:val="0"/>
          <w:szCs w:val="24"/>
          <w:lang w:eastAsia="pt-BR"/>
        </w:rPr>
        <w:lastRenderedPageBreak/>
        <w:t>APÊNDICE M</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DIAGRAMA DE SEQUÊNCIA</w:t>
      </w:r>
      <w:bookmarkEnd w:id="342"/>
    </w:p>
    <w:p w:rsidR="00ED3E95" w:rsidRPr="00ED3E95" w:rsidRDefault="00ED3E95" w:rsidP="00ED3E95">
      <w:pPr>
        <w:jc w:val="both"/>
        <w:rPr>
          <w:rFonts w:eastAsia="Times New Roman"/>
          <w:szCs w:val="24"/>
        </w:rPr>
      </w:pPr>
      <w:r w:rsidRPr="6BB01220">
        <w:rPr>
          <w:rFonts w:eastAsia="Times New Roman"/>
          <w:szCs w:val="24"/>
        </w:rPr>
        <w:t>O</w:t>
      </w:r>
      <w:r w:rsidR="005664DC">
        <w:rPr>
          <w:rFonts w:eastAsia="Times New Roman"/>
          <w:szCs w:val="24"/>
        </w:rPr>
        <w:t>s</w:t>
      </w:r>
      <w:r w:rsidRPr="6BB01220">
        <w:rPr>
          <w:rFonts w:eastAsia="Times New Roman"/>
          <w:szCs w:val="24"/>
        </w:rPr>
        <w:t xml:space="preserve"> </w:t>
      </w:r>
      <w:r>
        <w:rPr>
          <w:rFonts w:eastAsia="Times New Roman"/>
          <w:szCs w:val="24"/>
        </w:rPr>
        <w:t>diagrama</w:t>
      </w:r>
      <w:r w:rsidR="005664DC">
        <w:rPr>
          <w:rFonts w:eastAsia="Times New Roman"/>
          <w:szCs w:val="24"/>
        </w:rPr>
        <w:t>s</w:t>
      </w:r>
      <w:r>
        <w:rPr>
          <w:rFonts w:eastAsia="Times New Roman"/>
          <w:szCs w:val="24"/>
        </w:rPr>
        <w:t xml:space="preserve"> de sequência</w:t>
      </w:r>
      <w:r w:rsidRPr="6BB01220">
        <w:rPr>
          <w:rFonts w:eastAsia="Times New Roman"/>
          <w:szCs w:val="24"/>
        </w:rPr>
        <w:t xml:space="preserve"> </w:t>
      </w:r>
      <w:r w:rsidR="005664DC">
        <w:rPr>
          <w:rFonts w:eastAsia="Times New Roman"/>
          <w:szCs w:val="24"/>
        </w:rPr>
        <w:t>estão</w:t>
      </w:r>
      <w:r w:rsidRPr="6BB01220">
        <w:rPr>
          <w:rFonts w:eastAsia="Times New Roman"/>
          <w:szCs w:val="24"/>
        </w:rPr>
        <w:t xml:space="preserve"> disponíve</w:t>
      </w:r>
      <w:r w:rsidR="005664DC">
        <w:rPr>
          <w:rFonts w:eastAsia="Times New Roman"/>
          <w:szCs w:val="24"/>
        </w:rPr>
        <w:t>is</w:t>
      </w:r>
      <w:r w:rsidRPr="6BB01220">
        <w:rPr>
          <w:rFonts w:eastAsia="Times New Roman"/>
          <w:szCs w:val="24"/>
        </w:rPr>
        <w:t xml:space="preserve"> na pasta APÊNDICE do arquivo anexado a este documento.</w:t>
      </w: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D2111E">
      <w:pPr>
        <w:pStyle w:val="Ttulo1"/>
        <w:spacing w:before="240" w:after="240"/>
        <w:jc w:val="both"/>
        <w:rPr>
          <w:rFonts w:ascii="Times New Roman" w:hAnsi="Times New Roman"/>
          <w:bCs w:val="0"/>
          <w:szCs w:val="24"/>
          <w:lang w:eastAsia="pt-BR"/>
        </w:rPr>
      </w:pPr>
      <w:bookmarkStart w:id="343" w:name="_Toc523855534"/>
      <w:r>
        <w:rPr>
          <w:rFonts w:ascii="Times New Roman" w:hAnsi="Times New Roman"/>
          <w:bCs w:val="0"/>
          <w:szCs w:val="24"/>
          <w:lang w:eastAsia="pt-BR"/>
        </w:rPr>
        <w:lastRenderedPageBreak/>
        <w:t>APÊNDICE N</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w:t>
      </w:r>
      <w:r w:rsidR="00F05B81">
        <w:rPr>
          <w:rFonts w:ascii="Times New Roman" w:hAnsi="Times New Roman"/>
          <w:bCs w:val="0"/>
          <w:szCs w:val="24"/>
          <w:lang w:eastAsia="pt-BR"/>
        </w:rPr>
        <w:t>DIAGRAMA DE</w:t>
      </w:r>
      <w:r w:rsidR="007609B4">
        <w:rPr>
          <w:rFonts w:ascii="Times New Roman" w:hAnsi="Times New Roman"/>
          <w:bCs w:val="0"/>
          <w:szCs w:val="24"/>
          <w:lang w:eastAsia="pt-BR"/>
        </w:rPr>
        <w:t xml:space="preserve"> VISÃO GERAL DA</w:t>
      </w:r>
      <w:r>
        <w:rPr>
          <w:rFonts w:ascii="Times New Roman" w:hAnsi="Times New Roman"/>
          <w:bCs w:val="0"/>
          <w:szCs w:val="24"/>
          <w:lang w:eastAsia="pt-BR"/>
        </w:rPr>
        <w:t xml:space="preserve"> INTERAÇÃO</w:t>
      </w:r>
      <w:bookmarkEnd w:id="343"/>
    </w:p>
    <w:p w:rsidR="00ED3E95" w:rsidRPr="00ED3E95" w:rsidRDefault="00ED3E95" w:rsidP="00ED3E95">
      <w:pPr>
        <w:jc w:val="both"/>
        <w:rPr>
          <w:rFonts w:eastAsia="Times New Roman"/>
          <w:szCs w:val="24"/>
        </w:rPr>
      </w:pPr>
      <w:r w:rsidRPr="6BB01220">
        <w:rPr>
          <w:rFonts w:eastAsia="Times New Roman"/>
          <w:szCs w:val="24"/>
        </w:rPr>
        <w:t xml:space="preserve">O </w:t>
      </w:r>
      <w:r w:rsidR="003C7554">
        <w:rPr>
          <w:rFonts w:eastAsia="Times New Roman"/>
          <w:szCs w:val="24"/>
        </w:rPr>
        <w:t>diagrama de</w:t>
      </w:r>
      <w:r>
        <w:rPr>
          <w:rFonts w:eastAsia="Times New Roman"/>
          <w:szCs w:val="24"/>
        </w:rPr>
        <w:t xml:space="preserve"> visão geral da interação </w:t>
      </w:r>
      <w:r w:rsidRPr="6BB01220">
        <w:rPr>
          <w:rFonts w:eastAsia="Times New Roman"/>
          <w:szCs w:val="24"/>
        </w:rPr>
        <w:t>está disponível na pasta APÊNDICE do arquivo anexado a este documento.</w:t>
      </w:r>
    </w:p>
    <w:p w:rsidR="00D2111E" w:rsidRPr="00D2111E" w:rsidRDefault="00D2111E" w:rsidP="00D2111E">
      <w:pPr>
        <w:rPr>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D2111E">
      <w:pPr>
        <w:pStyle w:val="Ttulo1"/>
        <w:spacing w:before="240" w:after="240"/>
        <w:jc w:val="both"/>
        <w:rPr>
          <w:rFonts w:ascii="Times New Roman" w:hAnsi="Times New Roman"/>
          <w:bCs w:val="0"/>
          <w:szCs w:val="24"/>
          <w:lang w:eastAsia="pt-BR"/>
        </w:rPr>
      </w:pPr>
      <w:bookmarkStart w:id="344" w:name="_Toc523855535"/>
      <w:r>
        <w:rPr>
          <w:rFonts w:ascii="Times New Roman" w:hAnsi="Times New Roman"/>
          <w:bCs w:val="0"/>
          <w:szCs w:val="24"/>
          <w:lang w:eastAsia="pt-BR"/>
        </w:rPr>
        <w:lastRenderedPageBreak/>
        <w:t>APÊNDICE O</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DIAGRAMA DE ATIVIDADES</w:t>
      </w:r>
      <w:bookmarkEnd w:id="344"/>
    </w:p>
    <w:p w:rsidR="00ED3E95" w:rsidRPr="00ED3E95" w:rsidRDefault="005664DC" w:rsidP="00ED3E95">
      <w:pPr>
        <w:jc w:val="both"/>
        <w:rPr>
          <w:rFonts w:eastAsia="Times New Roman"/>
          <w:szCs w:val="24"/>
        </w:rPr>
      </w:pPr>
      <w:r>
        <w:rPr>
          <w:rFonts w:eastAsia="Times New Roman"/>
          <w:szCs w:val="24"/>
        </w:rPr>
        <w:t>Um</w:t>
      </w:r>
      <w:r w:rsidR="00ED3E95" w:rsidRPr="6BB01220">
        <w:rPr>
          <w:rFonts w:eastAsia="Times New Roman"/>
          <w:szCs w:val="24"/>
        </w:rPr>
        <w:t xml:space="preserve"> </w:t>
      </w:r>
      <w:r w:rsidR="00ED3E95">
        <w:rPr>
          <w:rFonts w:eastAsia="Times New Roman"/>
          <w:szCs w:val="24"/>
        </w:rPr>
        <w:t>diagrama de atividades</w:t>
      </w:r>
      <w:r w:rsidR="00ED3E95" w:rsidRPr="6BB01220">
        <w:rPr>
          <w:rFonts w:eastAsia="Times New Roman"/>
          <w:szCs w:val="24"/>
        </w:rPr>
        <w:t xml:space="preserve"> do projeto está disponível na pasta APÊNDICE do arquivo anexado a este documento.</w:t>
      </w:r>
    </w:p>
    <w:p w:rsidR="00D2111E" w:rsidRDefault="00D2111E"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7609B4">
      <w:pPr>
        <w:pStyle w:val="Ttulo1"/>
        <w:spacing w:before="240" w:after="240"/>
        <w:jc w:val="both"/>
        <w:rPr>
          <w:rFonts w:ascii="Times New Roman" w:hAnsi="Times New Roman"/>
          <w:bCs w:val="0"/>
          <w:szCs w:val="24"/>
          <w:lang w:eastAsia="pt-BR"/>
        </w:rPr>
      </w:pPr>
      <w:bookmarkStart w:id="345" w:name="_Toc523855536"/>
      <w:r>
        <w:rPr>
          <w:rFonts w:ascii="Times New Roman" w:hAnsi="Times New Roman"/>
          <w:bCs w:val="0"/>
          <w:szCs w:val="24"/>
          <w:lang w:eastAsia="pt-BR"/>
        </w:rPr>
        <w:lastRenderedPageBreak/>
        <w:t>APÊNDICE P</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MODELO OPERACIONAL</w:t>
      </w:r>
      <w:r w:rsidR="005664DC">
        <w:rPr>
          <w:rFonts w:ascii="Times New Roman" w:hAnsi="Times New Roman"/>
          <w:bCs w:val="0"/>
          <w:szCs w:val="24"/>
          <w:lang w:eastAsia="pt-BR"/>
        </w:rPr>
        <w:t xml:space="preserve"> DOS DADOS</w:t>
      </w:r>
      <w:bookmarkEnd w:id="345"/>
    </w:p>
    <w:p w:rsidR="00ED3E95" w:rsidRPr="00ED3E95" w:rsidRDefault="00ED3E95" w:rsidP="00ED3E95">
      <w:pPr>
        <w:jc w:val="both"/>
        <w:rPr>
          <w:rFonts w:eastAsia="Times New Roman"/>
          <w:szCs w:val="24"/>
        </w:rPr>
      </w:pPr>
      <w:r w:rsidRPr="6BB01220">
        <w:rPr>
          <w:rFonts w:eastAsia="Times New Roman"/>
          <w:szCs w:val="24"/>
        </w:rPr>
        <w:t xml:space="preserve">O </w:t>
      </w:r>
      <w:r>
        <w:rPr>
          <w:rFonts w:eastAsia="Times New Roman"/>
          <w:szCs w:val="24"/>
        </w:rPr>
        <w:t>modelo operacional</w:t>
      </w:r>
      <w:r w:rsidRPr="6BB01220">
        <w:rPr>
          <w:rFonts w:eastAsia="Times New Roman"/>
          <w:szCs w:val="24"/>
        </w:rPr>
        <w:t xml:space="preserve"> </w:t>
      </w:r>
      <w:r w:rsidR="005664DC">
        <w:rPr>
          <w:rFonts w:eastAsia="Times New Roman"/>
          <w:szCs w:val="24"/>
        </w:rPr>
        <w:t xml:space="preserve">dos dados </w:t>
      </w:r>
      <w:r w:rsidRPr="6BB01220">
        <w:rPr>
          <w:rFonts w:eastAsia="Times New Roman"/>
          <w:szCs w:val="24"/>
        </w:rPr>
        <w:t>está disponível na pasta APÊNDICE do arquivo anexado a este documento.</w:t>
      </w:r>
    </w:p>
    <w:p w:rsidR="007609B4" w:rsidRDefault="007609B4"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7609B4">
      <w:pPr>
        <w:pStyle w:val="Ttulo1"/>
        <w:spacing w:before="240" w:after="240"/>
        <w:jc w:val="both"/>
        <w:rPr>
          <w:rFonts w:ascii="Times New Roman" w:hAnsi="Times New Roman"/>
          <w:bCs w:val="0"/>
          <w:szCs w:val="24"/>
          <w:lang w:eastAsia="pt-BR"/>
        </w:rPr>
      </w:pPr>
      <w:bookmarkStart w:id="346" w:name="_Toc523855537"/>
      <w:r>
        <w:rPr>
          <w:rFonts w:ascii="Times New Roman" w:hAnsi="Times New Roman"/>
          <w:bCs w:val="0"/>
          <w:szCs w:val="24"/>
          <w:lang w:eastAsia="pt-BR"/>
        </w:rPr>
        <w:lastRenderedPageBreak/>
        <w:t xml:space="preserve">APÊNDICE Q </w:t>
      </w:r>
      <w:r w:rsidRPr="001B0F70">
        <w:rPr>
          <w:rFonts w:ascii="Times New Roman" w:hAnsi="Times New Roman"/>
          <w:bCs w:val="0"/>
          <w:szCs w:val="24"/>
          <w:lang w:eastAsia="pt-BR"/>
        </w:rPr>
        <w:t>–</w:t>
      </w:r>
      <w:r>
        <w:rPr>
          <w:rFonts w:ascii="Times New Roman" w:hAnsi="Times New Roman"/>
          <w:bCs w:val="0"/>
          <w:szCs w:val="24"/>
          <w:lang w:eastAsia="pt-BR"/>
        </w:rPr>
        <w:t xml:space="preserve"> DICIONÁRIO DE DADOS</w:t>
      </w:r>
      <w:bookmarkEnd w:id="346"/>
    </w:p>
    <w:p w:rsidR="00ED3E95" w:rsidRPr="00ED3E95" w:rsidRDefault="00ED3E95" w:rsidP="00ED3E95">
      <w:pPr>
        <w:jc w:val="both"/>
        <w:rPr>
          <w:rFonts w:eastAsia="Times New Roman"/>
          <w:szCs w:val="24"/>
        </w:rPr>
      </w:pPr>
      <w:r w:rsidRPr="6BB01220">
        <w:rPr>
          <w:rFonts w:eastAsia="Times New Roman"/>
          <w:szCs w:val="24"/>
        </w:rPr>
        <w:t xml:space="preserve">O </w:t>
      </w:r>
      <w:r>
        <w:rPr>
          <w:rFonts w:eastAsia="Times New Roman"/>
          <w:szCs w:val="24"/>
        </w:rPr>
        <w:t>dicionário de dados</w:t>
      </w:r>
      <w:r w:rsidRPr="6BB01220">
        <w:rPr>
          <w:rFonts w:eastAsia="Times New Roman"/>
          <w:szCs w:val="24"/>
        </w:rPr>
        <w:t xml:space="preserve"> está disponível na pasta APÊNDICE do arquivo anexado a este documento.</w:t>
      </w: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7609B4">
      <w:pPr>
        <w:pStyle w:val="Ttulo1"/>
        <w:spacing w:before="240" w:after="240"/>
        <w:jc w:val="both"/>
        <w:rPr>
          <w:rFonts w:ascii="Times New Roman" w:hAnsi="Times New Roman"/>
          <w:bCs w:val="0"/>
          <w:szCs w:val="24"/>
          <w:lang w:eastAsia="pt-BR"/>
        </w:rPr>
      </w:pPr>
      <w:bookmarkStart w:id="347" w:name="_Toc523855538"/>
      <w:r>
        <w:rPr>
          <w:rFonts w:ascii="Times New Roman" w:hAnsi="Times New Roman"/>
          <w:bCs w:val="0"/>
          <w:szCs w:val="24"/>
          <w:lang w:eastAsia="pt-BR"/>
        </w:rPr>
        <w:lastRenderedPageBreak/>
        <w:t xml:space="preserve">APÊNDICE R </w:t>
      </w:r>
      <w:r w:rsidRPr="001B0F70">
        <w:rPr>
          <w:rFonts w:ascii="Times New Roman" w:hAnsi="Times New Roman"/>
          <w:bCs w:val="0"/>
          <w:szCs w:val="24"/>
          <w:lang w:eastAsia="pt-BR"/>
        </w:rPr>
        <w:t>–</w:t>
      </w:r>
      <w:r>
        <w:rPr>
          <w:rFonts w:ascii="Times New Roman" w:hAnsi="Times New Roman"/>
          <w:bCs w:val="0"/>
          <w:szCs w:val="24"/>
          <w:lang w:eastAsia="pt-BR"/>
        </w:rPr>
        <w:t xml:space="preserve"> DIAGRAMA DE COMPONENTES</w:t>
      </w:r>
      <w:bookmarkEnd w:id="347"/>
    </w:p>
    <w:p w:rsidR="00ED3E95" w:rsidRPr="00ED3E95" w:rsidRDefault="00ED3E95" w:rsidP="00ED3E95">
      <w:pPr>
        <w:jc w:val="both"/>
        <w:rPr>
          <w:rFonts w:eastAsia="Times New Roman"/>
          <w:szCs w:val="24"/>
        </w:rPr>
      </w:pPr>
      <w:r w:rsidRPr="6BB01220">
        <w:rPr>
          <w:rFonts w:eastAsia="Times New Roman"/>
          <w:szCs w:val="24"/>
        </w:rPr>
        <w:t xml:space="preserve">O </w:t>
      </w:r>
      <w:r>
        <w:rPr>
          <w:rFonts w:eastAsia="Times New Roman"/>
          <w:szCs w:val="24"/>
        </w:rPr>
        <w:t>diagrama de componentes</w:t>
      </w:r>
      <w:r w:rsidRPr="6BB01220">
        <w:rPr>
          <w:rFonts w:eastAsia="Times New Roman"/>
          <w:szCs w:val="24"/>
        </w:rPr>
        <w:t xml:space="preserve"> está disponível na pasta APÊNDICE do arquivo anexado a este documento.</w:t>
      </w: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7609B4">
      <w:pPr>
        <w:pStyle w:val="Ttulo1"/>
        <w:spacing w:before="240" w:after="240"/>
        <w:jc w:val="both"/>
        <w:rPr>
          <w:rFonts w:ascii="Times New Roman" w:hAnsi="Times New Roman"/>
          <w:bCs w:val="0"/>
          <w:szCs w:val="24"/>
          <w:lang w:eastAsia="pt-BR"/>
        </w:rPr>
      </w:pPr>
      <w:bookmarkStart w:id="348" w:name="_Toc523855539"/>
      <w:r>
        <w:rPr>
          <w:rFonts w:ascii="Times New Roman" w:hAnsi="Times New Roman"/>
          <w:bCs w:val="0"/>
          <w:szCs w:val="24"/>
          <w:lang w:eastAsia="pt-BR"/>
        </w:rPr>
        <w:lastRenderedPageBreak/>
        <w:t xml:space="preserve">APÊNDICE S </w:t>
      </w:r>
      <w:r w:rsidRPr="001B0F70">
        <w:rPr>
          <w:rFonts w:ascii="Times New Roman" w:hAnsi="Times New Roman"/>
          <w:bCs w:val="0"/>
          <w:szCs w:val="24"/>
          <w:lang w:eastAsia="pt-BR"/>
        </w:rPr>
        <w:t>–</w:t>
      </w:r>
      <w:r>
        <w:rPr>
          <w:rFonts w:ascii="Times New Roman" w:hAnsi="Times New Roman"/>
          <w:bCs w:val="0"/>
          <w:szCs w:val="24"/>
          <w:lang w:eastAsia="pt-BR"/>
        </w:rPr>
        <w:t xml:space="preserve"> </w:t>
      </w:r>
      <w:r w:rsidR="00A52BF8">
        <w:rPr>
          <w:rFonts w:ascii="Times New Roman" w:hAnsi="Times New Roman"/>
          <w:bCs w:val="0"/>
          <w:szCs w:val="24"/>
          <w:lang w:eastAsia="pt-BR"/>
        </w:rPr>
        <w:t>ESTRUTURA FÍSICA DO BANCO DE DADOS</w:t>
      </w:r>
      <w:bookmarkEnd w:id="348"/>
    </w:p>
    <w:p w:rsidR="00ED3E95" w:rsidRPr="00A52BF8" w:rsidRDefault="00A52BF8" w:rsidP="00ED3E95">
      <w:pPr>
        <w:jc w:val="both"/>
        <w:rPr>
          <w:rFonts w:eastAsia="Times New Roman"/>
          <w:szCs w:val="24"/>
          <w:u w:val="single"/>
        </w:rPr>
      </w:pPr>
      <w:r>
        <w:rPr>
          <w:rFonts w:eastAsia="Times New Roman"/>
          <w:szCs w:val="24"/>
        </w:rPr>
        <w:t>A estrutura física do banco de dados está disponível</w:t>
      </w:r>
      <w:r w:rsidR="00ED3E95" w:rsidRPr="6BB01220">
        <w:rPr>
          <w:rFonts w:eastAsia="Times New Roman"/>
          <w:szCs w:val="24"/>
        </w:rPr>
        <w:t xml:space="preserve"> na pasta APÊNDICE do arquivo anexado a este documento.</w:t>
      </w: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7609B4">
      <w:pPr>
        <w:pStyle w:val="Ttulo1"/>
        <w:spacing w:before="240" w:after="240"/>
        <w:jc w:val="both"/>
        <w:rPr>
          <w:rFonts w:ascii="Times New Roman" w:hAnsi="Times New Roman"/>
          <w:bCs w:val="0"/>
          <w:szCs w:val="24"/>
          <w:lang w:eastAsia="pt-BR"/>
        </w:rPr>
      </w:pPr>
      <w:bookmarkStart w:id="349" w:name="_Toc523855540"/>
      <w:r>
        <w:rPr>
          <w:rFonts w:ascii="Times New Roman" w:hAnsi="Times New Roman"/>
          <w:bCs w:val="0"/>
          <w:szCs w:val="24"/>
          <w:lang w:eastAsia="pt-BR"/>
        </w:rPr>
        <w:lastRenderedPageBreak/>
        <w:t xml:space="preserve">APÊNDICE T </w:t>
      </w:r>
      <w:r w:rsidRPr="001B0F70">
        <w:rPr>
          <w:rFonts w:ascii="Times New Roman" w:hAnsi="Times New Roman"/>
          <w:bCs w:val="0"/>
          <w:szCs w:val="24"/>
          <w:lang w:eastAsia="pt-BR"/>
        </w:rPr>
        <w:t>–</w:t>
      </w:r>
      <w:r>
        <w:rPr>
          <w:rFonts w:ascii="Times New Roman" w:hAnsi="Times New Roman"/>
          <w:bCs w:val="0"/>
          <w:szCs w:val="24"/>
          <w:lang w:eastAsia="pt-BR"/>
        </w:rPr>
        <w:t xml:space="preserve"> </w:t>
      </w:r>
      <w:r w:rsidR="00A52BF8">
        <w:rPr>
          <w:rFonts w:ascii="Times New Roman" w:hAnsi="Times New Roman"/>
          <w:bCs w:val="0"/>
          <w:szCs w:val="24"/>
          <w:lang w:eastAsia="pt-BR"/>
        </w:rPr>
        <w:t>MANUAIS DE INSTALAÇÃO E CONFIGURAÇÃO</w:t>
      </w:r>
      <w:bookmarkEnd w:id="349"/>
    </w:p>
    <w:p w:rsidR="00ED3E95" w:rsidRPr="00ED3E95" w:rsidRDefault="00A52BF8" w:rsidP="00ED3E95">
      <w:pPr>
        <w:jc w:val="both"/>
        <w:rPr>
          <w:rFonts w:eastAsia="Times New Roman"/>
          <w:szCs w:val="24"/>
        </w:rPr>
      </w:pPr>
      <w:r>
        <w:rPr>
          <w:rFonts w:eastAsia="Times New Roman"/>
          <w:szCs w:val="24"/>
        </w:rPr>
        <w:t>Os manuais de instalação e configuração estão disponíveis</w:t>
      </w:r>
      <w:r w:rsidR="00ED3E95" w:rsidRPr="6BB01220">
        <w:rPr>
          <w:rFonts w:eastAsia="Times New Roman"/>
          <w:szCs w:val="24"/>
        </w:rPr>
        <w:t xml:space="preserve"> na pasta APÊNDICE do arquivo anexado a este documento.</w:t>
      </w: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356E0A" w:rsidRDefault="00A52BF8" w:rsidP="00356E0A">
      <w:pPr>
        <w:pStyle w:val="Ttulo1"/>
        <w:spacing w:before="240" w:after="240"/>
        <w:jc w:val="both"/>
        <w:rPr>
          <w:rFonts w:ascii="Times New Roman" w:hAnsi="Times New Roman"/>
          <w:bCs w:val="0"/>
          <w:szCs w:val="24"/>
          <w:lang w:eastAsia="pt-BR"/>
        </w:rPr>
      </w:pPr>
      <w:bookmarkStart w:id="350" w:name="_Toc523855541"/>
      <w:r>
        <w:rPr>
          <w:rFonts w:ascii="Times New Roman" w:hAnsi="Times New Roman"/>
          <w:bCs w:val="0"/>
          <w:szCs w:val="24"/>
          <w:lang w:eastAsia="pt-BR"/>
        </w:rPr>
        <w:lastRenderedPageBreak/>
        <w:t>APÊNDICE U</w:t>
      </w:r>
      <w:r w:rsidR="00356E0A">
        <w:rPr>
          <w:rFonts w:ascii="Times New Roman" w:hAnsi="Times New Roman"/>
          <w:bCs w:val="0"/>
          <w:szCs w:val="24"/>
          <w:lang w:eastAsia="pt-BR"/>
        </w:rPr>
        <w:t xml:space="preserve"> </w:t>
      </w:r>
      <w:r w:rsidR="00356E0A" w:rsidRPr="001B0F70">
        <w:rPr>
          <w:rFonts w:ascii="Times New Roman" w:hAnsi="Times New Roman"/>
          <w:bCs w:val="0"/>
          <w:szCs w:val="24"/>
          <w:lang w:eastAsia="pt-BR"/>
        </w:rPr>
        <w:t>–</w:t>
      </w:r>
      <w:r w:rsidR="00356E0A">
        <w:rPr>
          <w:rFonts w:ascii="Times New Roman" w:hAnsi="Times New Roman"/>
          <w:bCs w:val="0"/>
          <w:szCs w:val="24"/>
          <w:lang w:eastAsia="pt-BR"/>
        </w:rPr>
        <w:t xml:space="preserve"> </w:t>
      </w:r>
      <w:r>
        <w:rPr>
          <w:rFonts w:ascii="Times New Roman" w:hAnsi="Times New Roman"/>
          <w:bCs w:val="0"/>
          <w:szCs w:val="24"/>
          <w:lang w:eastAsia="pt-BR"/>
        </w:rPr>
        <w:t>MANUAL DO USUÁRIO</w:t>
      </w:r>
      <w:bookmarkEnd w:id="350"/>
      <w:r w:rsidR="00356E0A">
        <w:rPr>
          <w:rFonts w:ascii="Times New Roman" w:hAnsi="Times New Roman"/>
          <w:bCs w:val="0"/>
          <w:szCs w:val="24"/>
          <w:lang w:eastAsia="pt-BR"/>
        </w:rPr>
        <w:tab/>
      </w:r>
    </w:p>
    <w:p w:rsidR="00356E0A" w:rsidRPr="00ED3E95" w:rsidRDefault="00A52BF8" w:rsidP="00356E0A">
      <w:pPr>
        <w:jc w:val="both"/>
        <w:rPr>
          <w:rFonts w:eastAsia="Times New Roman"/>
          <w:szCs w:val="24"/>
        </w:rPr>
      </w:pPr>
      <w:r>
        <w:rPr>
          <w:rFonts w:eastAsia="Times New Roman"/>
          <w:szCs w:val="24"/>
        </w:rPr>
        <w:t>O manual do usuário</w:t>
      </w:r>
      <w:r w:rsidR="00356E0A" w:rsidRPr="6BB01220">
        <w:rPr>
          <w:rFonts w:eastAsia="Times New Roman"/>
          <w:szCs w:val="24"/>
        </w:rPr>
        <w:t xml:space="preserve"> está disponível na pasta APÊNDICE do arquivo anexado a este documento.</w:t>
      </w:r>
    </w:p>
    <w:p w:rsidR="00356E0A" w:rsidRDefault="00356E0A" w:rsidP="00356E0A">
      <w:pPr>
        <w:jc w:val="both"/>
        <w:rPr>
          <w:szCs w:val="24"/>
          <w:lang w:eastAsia="pt-BR"/>
        </w:rPr>
      </w:pPr>
    </w:p>
    <w:p w:rsidR="00356E0A" w:rsidRDefault="00356E0A" w:rsidP="00356E0A">
      <w:pPr>
        <w:jc w:val="both"/>
        <w:rPr>
          <w:szCs w:val="24"/>
          <w:lang w:eastAsia="pt-BR"/>
        </w:rPr>
      </w:pPr>
    </w:p>
    <w:p w:rsidR="00356E0A" w:rsidRDefault="00356E0A" w:rsidP="00356E0A">
      <w:pPr>
        <w:jc w:val="both"/>
        <w:rPr>
          <w:szCs w:val="24"/>
          <w:lang w:eastAsia="pt-BR"/>
        </w:rPr>
      </w:pPr>
    </w:p>
    <w:p w:rsidR="00356E0A" w:rsidRDefault="00356E0A" w:rsidP="00356E0A">
      <w:pPr>
        <w:jc w:val="both"/>
        <w:rPr>
          <w:szCs w:val="24"/>
          <w:lang w:eastAsia="pt-BR"/>
        </w:rPr>
      </w:pPr>
    </w:p>
    <w:p w:rsidR="00356E0A" w:rsidRDefault="00356E0A" w:rsidP="00356E0A">
      <w:pPr>
        <w:jc w:val="both"/>
        <w:rPr>
          <w:szCs w:val="24"/>
          <w:lang w:eastAsia="pt-BR"/>
        </w:rPr>
      </w:pPr>
    </w:p>
    <w:p w:rsidR="00356E0A" w:rsidRDefault="00356E0A" w:rsidP="00356E0A">
      <w:pPr>
        <w:jc w:val="both"/>
        <w:rPr>
          <w:szCs w:val="24"/>
          <w:lang w:eastAsia="pt-BR"/>
        </w:rPr>
      </w:pPr>
    </w:p>
    <w:p w:rsidR="00356E0A" w:rsidRDefault="00356E0A" w:rsidP="00356E0A">
      <w:pPr>
        <w:jc w:val="both"/>
        <w:rPr>
          <w:szCs w:val="24"/>
          <w:lang w:eastAsia="pt-BR"/>
        </w:rPr>
      </w:pPr>
    </w:p>
    <w:p w:rsidR="00356E0A" w:rsidRDefault="00356E0A" w:rsidP="00356E0A">
      <w:pPr>
        <w:jc w:val="both"/>
        <w:rPr>
          <w:szCs w:val="24"/>
          <w:lang w:eastAsia="pt-BR"/>
        </w:rPr>
      </w:pPr>
    </w:p>
    <w:p w:rsidR="00356E0A" w:rsidRDefault="00356E0A" w:rsidP="00356E0A">
      <w:pPr>
        <w:jc w:val="both"/>
        <w:rPr>
          <w:szCs w:val="24"/>
          <w:lang w:eastAsia="pt-BR"/>
        </w:rPr>
      </w:pPr>
    </w:p>
    <w:p w:rsidR="00356E0A" w:rsidRDefault="00356E0A" w:rsidP="00356E0A">
      <w:pPr>
        <w:jc w:val="both"/>
        <w:rPr>
          <w:szCs w:val="24"/>
          <w:lang w:eastAsia="pt-BR"/>
        </w:rPr>
      </w:pPr>
    </w:p>
    <w:p w:rsidR="00356E0A" w:rsidRDefault="00356E0A" w:rsidP="00356E0A">
      <w:pPr>
        <w:jc w:val="both"/>
        <w:rPr>
          <w:szCs w:val="24"/>
          <w:lang w:eastAsia="pt-BR"/>
        </w:rPr>
      </w:pPr>
    </w:p>
    <w:p w:rsidR="00356E0A" w:rsidRDefault="00356E0A" w:rsidP="00356E0A">
      <w:pPr>
        <w:jc w:val="both"/>
        <w:rPr>
          <w:szCs w:val="24"/>
          <w:lang w:eastAsia="pt-BR"/>
        </w:rPr>
      </w:pPr>
    </w:p>
    <w:p w:rsidR="00356E0A" w:rsidRDefault="00356E0A" w:rsidP="00356E0A">
      <w:pPr>
        <w:jc w:val="both"/>
        <w:rPr>
          <w:szCs w:val="24"/>
          <w:lang w:eastAsia="pt-BR"/>
        </w:rPr>
      </w:pPr>
    </w:p>
    <w:p w:rsidR="00356E0A" w:rsidRDefault="00356E0A" w:rsidP="00356E0A">
      <w:pPr>
        <w:jc w:val="both"/>
        <w:rPr>
          <w:szCs w:val="24"/>
          <w:lang w:eastAsia="pt-BR"/>
        </w:rPr>
      </w:pPr>
    </w:p>
    <w:p w:rsidR="00356E0A" w:rsidRDefault="00356E0A" w:rsidP="00356E0A">
      <w:pPr>
        <w:jc w:val="both"/>
        <w:rPr>
          <w:szCs w:val="24"/>
          <w:lang w:eastAsia="pt-BR"/>
        </w:rPr>
      </w:pPr>
    </w:p>
    <w:p w:rsidR="00356E0A" w:rsidRDefault="00356E0A" w:rsidP="00356E0A">
      <w:pPr>
        <w:jc w:val="both"/>
        <w:rPr>
          <w:szCs w:val="24"/>
          <w:lang w:eastAsia="pt-BR"/>
        </w:rPr>
      </w:pPr>
    </w:p>
    <w:p w:rsidR="00356E0A" w:rsidRDefault="00356E0A" w:rsidP="00356E0A">
      <w:pPr>
        <w:jc w:val="both"/>
        <w:rPr>
          <w:szCs w:val="24"/>
          <w:lang w:eastAsia="pt-BR"/>
        </w:rPr>
      </w:pPr>
    </w:p>
    <w:p w:rsidR="00356E0A" w:rsidRDefault="00356E0A" w:rsidP="00356E0A">
      <w:pPr>
        <w:jc w:val="both"/>
        <w:rPr>
          <w:szCs w:val="24"/>
          <w:lang w:eastAsia="pt-BR"/>
        </w:rPr>
      </w:pPr>
    </w:p>
    <w:p w:rsidR="00356E0A" w:rsidRDefault="00356E0A" w:rsidP="00356E0A">
      <w:pPr>
        <w:jc w:val="both"/>
        <w:rPr>
          <w:szCs w:val="24"/>
          <w:lang w:eastAsia="pt-BR"/>
        </w:rPr>
      </w:pPr>
    </w:p>
    <w:p w:rsidR="007609B4" w:rsidRDefault="006456B8" w:rsidP="007609B4">
      <w:pPr>
        <w:pStyle w:val="Ttulo1"/>
        <w:spacing w:before="240" w:after="240"/>
        <w:jc w:val="both"/>
        <w:rPr>
          <w:rFonts w:ascii="Times New Roman" w:hAnsi="Times New Roman"/>
          <w:bCs w:val="0"/>
          <w:szCs w:val="24"/>
          <w:lang w:eastAsia="pt-BR"/>
        </w:rPr>
      </w:pPr>
      <w:bookmarkStart w:id="351" w:name="_Toc523855542"/>
      <w:r>
        <w:rPr>
          <w:rFonts w:ascii="Times New Roman" w:hAnsi="Times New Roman"/>
          <w:bCs w:val="0"/>
          <w:szCs w:val="24"/>
          <w:lang w:eastAsia="pt-BR"/>
        </w:rPr>
        <w:lastRenderedPageBreak/>
        <w:t>APÊNDICE V</w:t>
      </w:r>
      <w:r w:rsidR="007609B4">
        <w:rPr>
          <w:rFonts w:ascii="Times New Roman" w:hAnsi="Times New Roman"/>
          <w:bCs w:val="0"/>
          <w:szCs w:val="24"/>
          <w:lang w:eastAsia="pt-BR"/>
        </w:rPr>
        <w:t xml:space="preserve"> </w:t>
      </w:r>
      <w:r w:rsidR="007609B4" w:rsidRPr="001B0F70">
        <w:rPr>
          <w:rFonts w:ascii="Times New Roman" w:hAnsi="Times New Roman"/>
          <w:bCs w:val="0"/>
          <w:szCs w:val="24"/>
          <w:lang w:eastAsia="pt-BR"/>
        </w:rPr>
        <w:t>–</w:t>
      </w:r>
      <w:r w:rsidR="007609B4">
        <w:rPr>
          <w:rFonts w:ascii="Times New Roman" w:hAnsi="Times New Roman"/>
          <w:bCs w:val="0"/>
          <w:szCs w:val="24"/>
          <w:lang w:eastAsia="pt-BR"/>
        </w:rPr>
        <w:t xml:space="preserve"> DIAGRAMA DE IMPLANTAÇÃO</w:t>
      </w:r>
      <w:bookmarkEnd w:id="351"/>
    </w:p>
    <w:p w:rsidR="00ED3E95" w:rsidRPr="00ED3E95" w:rsidRDefault="00ED3E95" w:rsidP="00ED3E95">
      <w:pPr>
        <w:jc w:val="both"/>
        <w:rPr>
          <w:rFonts w:eastAsia="Times New Roman"/>
          <w:szCs w:val="24"/>
        </w:rPr>
      </w:pPr>
      <w:r w:rsidRPr="6BB01220">
        <w:rPr>
          <w:rFonts w:eastAsia="Times New Roman"/>
          <w:szCs w:val="24"/>
        </w:rPr>
        <w:t xml:space="preserve">O </w:t>
      </w:r>
      <w:r>
        <w:rPr>
          <w:rFonts w:eastAsia="Times New Roman"/>
          <w:szCs w:val="24"/>
        </w:rPr>
        <w:t>diagrama de implantação</w:t>
      </w:r>
      <w:r w:rsidRPr="6BB01220">
        <w:rPr>
          <w:rFonts w:eastAsia="Times New Roman"/>
          <w:szCs w:val="24"/>
        </w:rPr>
        <w:t xml:space="preserve"> está disponível na pasta APÊNDICE do arquivo anexado a este documento.</w:t>
      </w: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4D0A34" w:rsidRDefault="004D0A34" w:rsidP="004D0A34">
      <w:pPr>
        <w:pStyle w:val="Ttulo1"/>
        <w:spacing w:before="240" w:after="240"/>
        <w:jc w:val="both"/>
        <w:rPr>
          <w:rFonts w:ascii="Times New Roman" w:hAnsi="Times New Roman"/>
          <w:bCs w:val="0"/>
          <w:szCs w:val="24"/>
          <w:lang w:eastAsia="pt-BR"/>
        </w:rPr>
      </w:pPr>
      <w:bookmarkStart w:id="352" w:name="_Toc523855543"/>
      <w:r>
        <w:rPr>
          <w:rFonts w:ascii="Times New Roman" w:hAnsi="Times New Roman"/>
          <w:bCs w:val="0"/>
          <w:szCs w:val="24"/>
          <w:lang w:eastAsia="pt-BR"/>
        </w:rPr>
        <w:lastRenderedPageBreak/>
        <w:t xml:space="preserve">APÊNDICE X </w:t>
      </w:r>
      <w:r w:rsidRPr="001B0F70">
        <w:rPr>
          <w:rFonts w:ascii="Times New Roman" w:hAnsi="Times New Roman"/>
          <w:bCs w:val="0"/>
          <w:szCs w:val="24"/>
          <w:lang w:eastAsia="pt-BR"/>
        </w:rPr>
        <w:t>–</w:t>
      </w:r>
      <w:r>
        <w:rPr>
          <w:rFonts w:ascii="Times New Roman" w:hAnsi="Times New Roman"/>
          <w:bCs w:val="0"/>
          <w:szCs w:val="24"/>
          <w:lang w:eastAsia="pt-BR"/>
        </w:rPr>
        <w:t xml:space="preserve"> </w:t>
      </w:r>
      <w:r w:rsidR="006456B8">
        <w:rPr>
          <w:rFonts w:ascii="Times New Roman" w:hAnsi="Times New Roman"/>
          <w:bCs w:val="0"/>
          <w:szCs w:val="24"/>
          <w:lang w:eastAsia="pt-BR"/>
        </w:rPr>
        <w:t>DIAGRAMAS UML UTILIZADOS NESTE PROJETO</w:t>
      </w:r>
      <w:bookmarkEnd w:id="352"/>
    </w:p>
    <w:p w:rsidR="004D0A34" w:rsidRPr="00ED3E95" w:rsidRDefault="006456B8" w:rsidP="004D0A34">
      <w:pPr>
        <w:jc w:val="both"/>
        <w:rPr>
          <w:rFonts w:eastAsia="Times New Roman"/>
          <w:szCs w:val="24"/>
        </w:rPr>
      </w:pPr>
      <w:r>
        <w:rPr>
          <w:rFonts w:eastAsia="Times New Roman"/>
          <w:szCs w:val="24"/>
        </w:rPr>
        <w:t>A descrição completa dos diagramas UML que foram utilizados neste projeto encontra-se disponível</w:t>
      </w:r>
      <w:r w:rsidR="004D0A34" w:rsidRPr="6BB01220">
        <w:rPr>
          <w:rFonts w:eastAsia="Times New Roman"/>
          <w:szCs w:val="24"/>
        </w:rPr>
        <w:t xml:space="preserve"> na pasta APÊNDICE do arquivo anexado a este documento.</w:t>
      </w:r>
    </w:p>
    <w:p w:rsidR="0059628D" w:rsidRDefault="0059628D">
      <w:pPr>
        <w:spacing w:after="0" w:line="240" w:lineRule="auto"/>
        <w:rPr>
          <w:szCs w:val="24"/>
          <w:lang w:eastAsia="pt-BR"/>
        </w:rPr>
      </w:pPr>
      <w:r>
        <w:rPr>
          <w:szCs w:val="24"/>
          <w:lang w:eastAsia="pt-BR"/>
        </w:rPr>
        <w:br w:type="page"/>
      </w:r>
    </w:p>
    <w:p w:rsidR="0059628D" w:rsidRDefault="00223CAA" w:rsidP="0059628D">
      <w:pPr>
        <w:pStyle w:val="Ttulo1"/>
        <w:spacing w:after="240"/>
        <w:rPr>
          <w:rFonts w:ascii="Times New Roman" w:hAnsi="Times New Roman"/>
          <w:lang w:eastAsia="pt-BR"/>
        </w:rPr>
      </w:pPr>
      <w:bookmarkStart w:id="353" w:name="_Toc523855544"/>
      <w:r>
        <w:rPr>
          <w:rFonts w:ascii="Times New Roman" w:hAnsi="Times New Roman"/>
          <w:lang w:eastAsia="pt-BR"/>
        </w:rPr>
        <w:lastRenderedPageBreak/>
        <w:t>APÊNDICE W</w:t>
      </w:r>
      <w:r w:rsidR="0059628D">
        <w:rPr>
          <w:rFonts w:ascii="Times New Roman" w:hAnsi="Times New Roman"/>
          <w:lang w:eastAsia="pt-BR"/>
        </w:rPr>
        <w:t xml:space="preserve">– </w:t>
      </w:r>
      <w:r>
        <w:rPr>
          <w:rFonts w:ascii="Times New Roman" w:hAnsi="Times New Roman"/>
          <w:lang w:eastAsia="pt-BR"/>
        </w:rPr>
        <w:t>HISTÓRICO DE REALIZAÇÃO</w:t>
      </w:r>
      <w:bookmarkEnd w:id="353"/>
    </w:p>
    <w:p w:rsidR="0059628D" w:rsidRPr="00ED3E95" w:rsidRDefault="00223CAA" w:rsidP="0059628D">
      <w:pPr>
        <w:jc w:val="both"/>
        <w:rPr>
          <w:rFonts w:eastAsia="Times New Roman"/>
          <w:szCs w:val="24"/>
        </w:rPr>
      </w:pPr>
      <w:r>
        <w:rPr>
          <w:rFonts w:eastAsia="Times New Roman"/>
          <w:szCs w:val="24"/>
        </w:rPr>
        <w:t xml:space="preserve"> O histórico de realização encontra-se </w:t>
      </w:r>
      <w:r w:rsidR="0059628D" w:rsidRPr="6BB01220">
        <w:rPr>
          <w:rFonts w:eastAsia="Times New Roman"/>
          <w:szCs w:val="24"/>
        </w:rPr>
        <w:t>disponível na pasta APÊNDICE do arquivo anexado a este documento.</w:t>
      </w:r>
    </w:p>
    <w:p w:rsidR="004D0A34" w:rsidRDefault="004D0A34" w:rsidP="00FF0BB8">
      <w:pPr>
        <w:jc w:val="both"/>
        <w:rPr>
          <w:szCs w:val="24"/>
          <w:lang w:eastAsia="pt-BR"/>
        </w:rPr>
      </w:pPr>
    </w:p>
    <w:p w:rsidR="003B0D3E" w:rsidRDefault="003B0D3E" w:rsidP="00FF0BB8">
      <w:pPr>
        <w:jc w:val="both"/>
        <w:rPr>
          <w:szCs w:val="24"/>
          <w:lang w:eastAsia="pt-BR"/>
        </w:rPr>
      </w:pPr>
    </w:p>
    <w:p w:rsidR="003B0D3E" w:rsidRDefault="003B0D3E" w:rsidP="00FF0BB8">
      <w:pPr>
        <w:jc w:val="both"/>
        <w:rPr>
          <w:szCs w:val="24"/>
          <w:lang w:eastAsia="pt-BR"/>
        </w:rPr>
      </w:pPr>
    </w:p>
    <w:p w:rsidR="003B0D3E" w:rsidRDefault="003B0D3E" w:rsidP="00FF0BB8">
      <w:pPr>
        <w:jc w:val="both"/>
        <w:rPr>
          <w:szCs w:val="24"/>
          <w:lang w:eastAsia="pt-BR"/>
        </w:rPr>
      </w:pPr>
    </w:p>
    <w:p w:rsidR="00223CAA" w:rsidRDefault="00223CAA" w:rsidP="00FF0BB8">
      <w:pPr>
        <w:jc w:val="both"/>
        <w:rPr>
          <w:szCs w:val="24"/>
          <w:lang w:eastAsia="pt-BR"/>
        </w:rPr>
      </w:pPr>
    </w:p>
    <w:p w:rsidR="00223CAA" w:rsidRDefault="00223CAA" w:rsidP="00FF0BB8">
      <w:pPr>
        <w:jc w:val="both"/>
        <w:rPr>
          <w:szCs w:val="24"/>
          <w:lang w:eastAsia="pt-BR"/>
        </w:rPr>
      </w:pPr>
    </w:p>
    <w:p w:rsidR="00223CAA" w:rsidRDefault="00223CAA" w:rsidP="00FF0BB8">
      <w:pPr>
        <w:jc w:val="both"/>
        <w:rPr>
          <w:szCs w:val="24"/>
          <w:lang w:eastAsia="pt-BR"/>
        </w:rPr>
      </w:pPr>
    </w:p>
    <w:p w:rsidR="00223CAA" w:rsidRDefault="00223CAA" w:rsidP="00FF0BB8">
      <w:pPr>
        <w:jc w:val="both"/>
        <w:rPr>
          <w:szCs w:val="24"/>
          <w:lang w:eastAsia="pt-BR"/>
        </w:rPr>
      </w:pPr>
    </w:p>
    <w:p w:rsidR="00223CAA" w:rsidRDefault="00223CAA" w:rsidP="00FF0BB8">
      <w:pPr>
        <w:jc w:val="both"/>
        <w:rPr>
          <w:szCs w:val="24"/>
          <w:lang w:eastAsia="pt-BR"/>
        </w:rPr>
      </w:pPr>
    </w:p>
    <w:p w:rsidR="00223CAA" w:rsidRDefault="00223CAA" w:rsidP="00FF0BB8">
      <w:pPr>
        <w:jc w:val="both"/>
        <w:rPr>
          <w:szCs w:val="24"/>
          <w:lang w:eastAsia="pt-BR"/>
        </w:rPr>
      </w:pPr>
    </w:p>
    <w:p w:rsidR="00223CAA" w:rsidRDefault="00223CAA" w:rsidP="00FF0BB8">
      <w:pPr>
        <w:jc w:val="both"/>
        <w:rPr>
          <w:szCs w:val="24"/>
          <w:lang w:eastAsia="pt-BR"/>
        </w:rPr>
      </w:pPr>
    </w:p>
    <w:p w:rsidR="00223CAA" w:rsidRDefault="00223CAA" w:rsidP="00FF0BB8">
      <w:pPr>
        <w:jc w:val="both"/>
        <w:rPr>
          <w:szCs w:val="24"/>
          <w:lang w:eastAsia="pt-BR"/>
        </w:rPr>
      </w:pPr>
    </w:p>
    <w:p w:rsidR="00223CAA" w:rsidRDefault="00223CAA" w:rsidP="00FF0BB8">
      <w:pPr>
        <w:jc w:val="both"/>
        <w:rPr>
          <w:szCs w:val="24"/>
          <w:lang w:eastAsia="pt-BR"/>
        </w:rPr>
      </w:pPr>
    </w:p>
    <w:p w:rsidR="00223CAA" w:rsidRDefault="00223CAA" w:rsidP="00FF0BB8">
      <w:pPr>
        <w:jc w:val="both"/>
        <w:rPr>
          <w:szCs w:val="24"/>
          <w:lang w:eastAsia="pt-BR"/>
        </w:rPr>
      </w:pPr>
    </w:p>
    <w:p w:rsidR="00223CAA" w:rsidRDefault="00223CAA" w:rsidP="00FF0BB8">
      <w:pPr>
        <w:jc w:val="both"/>
        <w:rPr>
          <w:szCs w:val="24"/>
          <w:lang w:eastAsia="pt-BR"/>
        </w:rPr>
      </w:pPr>
    </w:p>
    <w:p w:rsidR="00223CAA" w:rsidRDefault="00223CAA" w:rsidP="00FF0BB8">
      <w:pPr>
        <w:jc w:val="both"/>
        <w:rPr>
          <w:szCs w:val="24"/>
          <w:lang w:eastAsia="pt-BR"/>
        </w:rPr>
      </w:pPr>
    </w:p>
    <w:p w:rsidR="00223CAA" w:rsidRDefault="00223CAA" w:rsidP="00FF0BB8">
      <w:pPr>
        <w:jc w:val="both"/>
        <w:rPr>
          <w:szCs w:val="24"/>
          <w:lang w:eastAsia="pt-BR"/>
        </w:rPr>
      </w:pPr>
    </w:p>
    <w:p w:rsidR="00223CAA" w:rsidRDefault="00223CAA" w:rsidP="00FF0BB8">
      <w:pPr>
        <w:jc w:val="both"/>
        <w:rPr>
          <w:szCs w:val="24"/>
          <w:lang w:eastAsia="pt-BR"/>
        </w:rPr>
      </w:pPr>
    </w:p>
    <w:p w:rsidR="00223CAA" w:rsidRDefault="00223CAA" w:rsidP="00FF0BB8">
      <w:pPr>
        <w:jc w:val="both"/>
        <w:rPr>
          <w:szCs w:val="24"/>
          <w:lang w:eastAsia="pt-BR"/>
        </w:rPr>
      </w:pPr>
    </w:p>
    <w:p w:rsidR="00223CAA" w:rsidRDefault="00223CAA" w:rsidP="00223CAA">
      <w:pPr>
        <w:pStyle w:val="Ttulo1"/>
        <w:spacing w:after="240"/>
        <w:rPr>
          <w:rFonts w:ascii="Times New Roman" w:hAnsi="Times New Roman"/>
          <w:lang w:eastAsia="pt-BR"/>
        </w:rPr>
      </w:pPr>
      <w:bookmarkStart w:id="354" w:name="_Toc523855545"/>
      <w:r>
        <w:rPr>
          <w:rFonts w:ascii="Times New Roman" w:hAnsi="Times New Roman"/>
          <w:lang w:eastAsia="pt-BR"/>
        </w:rPr>
        <w:lastRenderedPageBreak/>
        <w:t>APÊNDICE Y– ENTREVISTA COM O USUÁRIO</w:t>
      </w:r>
      <w:bookmarkEnd w:id="354"/>
    </w:p>
    <w:p w:rsidR="00223CAA" w:rsidRDefault="00223CAA" w:rsidP="00223CAA">
      <w:pPr>
        <w:jc w:val="both"/>
        <w:rPr>
          <w:rFonts w:eastAsia="Times New Roman"/>
          <w:szCs w:val="24"/>
        </w:rPr>
      </w:pPr>
      <w:r>
        <w:rPr>
          <w:rFonts w:eastAsia="Times New Roman"/>
          <w:szCs w:val="24"/>
        </w:rPr>
        <w:t xml:space="preserve"> A entrevista com os perfis de consumidores do projeto EzMart encontra-se </w:t>
      </w:r>
      <w:r w:rsidRPr="6BB01220">
        <w:rPr>
          <w:rFonts w:eastAsia="Times New Roman"/>
          <w:szCs w:val="24"/>
        </w:rPr>
        <w:t>disponível na pasta APÊNDICE do arquivo anexado a este documento.</w:t>
      </w:r>
    </w:p>
    <w:p w:rsidR="002E4422" w:rsidRDefault="002E4422" w:rsidP="00223CAA">
      <w:pPr>
        <w:jc w:val="both"/>
        <w:rPr>
          <w:rFonts w:eastAsia="Times New Roman"/>
          <w:szCs w:val="24"/>
        </w:rPr>
      </w:pPr>
    </w:p>
    <w:p w:rsidR="002E4422" w:rsidRDefault="002E4422" w:rsidP="00223CAA">
      <w:pPr>
        <w:jc w:val="both"/>
        <w:rPr>
          <w:rFonts w:eastAsia="Times New Roman"/>
          <w:szCs w:val="24"/>
        </w:rPr>
      </w:pPr>
    </w:p>
    <w:p w:rsidR="002E4422" w:rsidRDefault="002E4422" w:rsidP="00223CAA">
      <w:pPr>
        <w:jc w:val="both"/>
        <w:rPr>
          <w:rFonts w:eastAsia="Times New Roman"/>
          <w:szCs w:val="24"/>
        </w:rPr>
      </w:pPr>
    </w:p>
    <w:p w:rsidR="002E4422" w:rsidRDefault="002E4422" w:rsidP="00223CAA">
      <w:pPr>
        <w:jc w:val="both"/>
        <w:rPr>
          <w:rFonts w:eastAsia="Times New Roman"/>
          <w:szCs w:val="24"/>
        </w:rPr>
      </w:pPr>
    </w:p>
    <w:p w:rsidR="002E4422" w:rsidRDefault="002E4422" w:rsidP="00223CAA">
      <w:pPr>
        <w:jc w:val="both"/>
        <w:rPr>
          <w:rFonts w:eastAsia="Times New Roman"/>
          <w:szCs w:val="24"/>
        </w:rPr>
      </w:pPr>
    </w:p>
    <w:p w:rsidR="002E4422" w:rsidRDefault="002E4422" w:rsidP="00223CAA">
      <w:pPr>
        <w:jc w:val="both"/>
        <w:rPr>
          <w:rFonts w:eastAsia="Times New Roman"/>
          <w:szCs w:val="24"/>
        </w:rPr>
      </w:pPr>
    </w:p>
    <w:p w:rsidR="002E4422" w:rsidRDefault="002E4422" w:rsidP="00223CAA">
      <w:pPr>
        <w:jc w:val="both"/>
        <w:rPr>
          <w:rFonts w:eastAsia="Times New Roman"/>
          <w:szCs w:val="24"/>
        </w:rPr>
      </w:pPr>
    </w:p>
    <w:p w:rsidR="002E4422" w:rsidRDefault="002E4422" w:rsidP="00223CAA">
      <w:pPr>
        <w:jc w:val="both"/>
        <w:rPr>
          <w:rFonts w:eastAsia="Times New Roman"/>
          <w:szCs w:val="24"/>
        </w:rPr>
      </w:pPr>
    </w:p>
    <w:p w:rsidR="002E4422" w:rsidRDefault="002E4422" w:rsidP="00223CAA">
      <w:pPr>
        <w:jc w:val="both"/>
        <w:rPr>
          <w:rFonts w:eastAsia="Times New Roman"/>
          <w:szCs w:val="24"/>
        </w:rPr>
      </w:pPr>
    </w:p>
    <w:p w:rsidR="002E4422" w:rsidRDefault="002E4422" w:rsidP="00223CAA">
      <w:pPr>
        <w:jc w:val="both"/>
        <w:rPr>
          <w:rFonts w:eastAsia="Times New Roman"/>
          <w:szCs w:val="24"/>
        </w:rPr>
      </w:pPr>
    </w:p>
    <w:p w:rsidR="002E4422" w:rsidRDefault="002E4422" w:rsidP="00223CAA">
      <w:pPr>
        <w:jc w:val="both"/>
        <w:rPr>
          <w:rFonts w:eastAsia="Times New Roman"/>
          <w:szCs w:val="24"/>
        </w:rPr>
      </w:pPr>
    </w:p>
    <w:p w:rsidR="002E4422" w:rsidRDefault="002E4422" w:rsidP="00223CAA">
      <w:pPr>
        <w:jc w:val="both"/>
        <w:rPr>
          <w:rFonts w:eastAsia="Times New Roman"/>
          <w:szCs w:val="24"/>
        </w:rPr>
      </w:pPr>
    </w:p>
    <w:p w:rsidR="002E4422" w:rsidRDefault="002E4422" w:rsidP="00223CAA">
      <w:pPr>
        <w:jc w:val="both"/>
        <w:rPr>
          <w:rFonts w:eastAsia="Times New Roman"/>
          <w:szCs w:val="24"/>
        </w:rPr>
      </w:pPr>
    </w:p>
    <w:p w:rsidR="002E4422" w:rsidRDefault="002E4422" w:rsidP="00223CAA">
      <w:pPr>
        <w:jc w:val="both"/>
        <w:rPr>
          <w:rFonts w:eastAsia="Times New Roman"/>
          <w:szCs w:val="24"/>
        </w:rPr>
      </w:pPr>
    </w:p>
    <w:p w:rsidR="002E4422" w:rsidRDefault="002E4422" w:rsidP="00223CAA">
      <w:pPr>
        <w:jc w:val="both"/>
        <w:rPr>
          <w:rFonts w:eastAsia="Times New Roman"/>
          <w:szCs w:val="24"/>
        </w:rPr>
      </w:pPr>
    </w:p>
    <w:p w:rsidR="002E4422" w:rsidRDefault="002E4422" w:rsidP="00223CAA">
      <w:pPr>
        <w:jc w:val="both"/>
        <w:rPr>
          <w:rFonts w:eastAsia="Times New Roman"/>
          <w:szCs w:val="24"/>
        </w:rPr>
      </w:pPr>
    </w:p>
    <w:p w:rsidR="002E4422" w:rsidRDefault="002E4422" w:rsidP="00223CAA">
      <w:pPr>
        <w:jc w:val="both"/>
        <w:rPr>
          <w:rFonts w:eastAsia="Times New Roman"/>
          <w:szCs w:val="24"/>
        </w:rPr>
      </w:pPr>
    </w:p>
    <w:p w:rsidR="002E4422" w:rsidRDefault="002E4422" w:rsidP="00223CAA">
      <w:pPr>
        <w:jc w:val="both"/>
        <w:rPr>
          <w:rFonts w:eastAsia="Times New Roman"/>
          <w:szCs w:val="24"/>
        </w:rPr>
      </w:pPr>
    </w:p>
    <w:p w:rsidR="002E4422" w:rsidRDefault="002E4422" w:rsidP="00223CAA">
      <w:pPr>
        <w:jc w:val="both"/>
        <w:rPr>
          <w:rFonts w:eastAsia="Times New Roman"/>
          <w:szCs w:val="24"/>
        </w:rPr>
      </w:pPr>
    </w:p>
    <w:p w:rsidR="002E4422" w:rsidRDefault="002E4422" w:rsidP="002E4422">
      <w:pPr>
        <w:pStyle w:val="Ttulo1"/>
        <w:spacing w:after="240"/>
        <w:rPr>
          <w:rFonts w:ascii="Times New Roman" w:hAnsi="Times New Roman"/>
          <w:lang w:eastAsia="pt-BR"/>
        </w:rPr>
      </w:pPr>
      <w:bookmarkStart w:id="355" w:name="_Toc523855546"/>
      <w:r>
        <w:rPr>
          <w:rFonts w:ascii="Times New Roman" w:hAnsi="Times New Roman"/>
          <w:lang w:eastAsia="pt-BR"/>
        </w:rPr>
        <w:lastRenderedPageBreak/>
        <w:t>APÊNDICE Z– SOLICITAÇÕES DE MUDANÇAS NO PROJETO</w:t>
      </w:r>
      <w:bookmarkEnd w:id="355"/>
    </w:p>
    <w:p w:rsidR="002E4422" w:rsidRPr="00ED3E95" w:rsidRDefault="002E4422" w:rsidP="002E4422">
      <w:pPr>
        <w:jc w:val="both"/>
        <w:rPr>
          <w:rFonts w:eastAsia="Times New Roman"/>
          <w:szCs w:val="24"/>
        </w:rPr>
      </w:pPr>
      <w:r>
        <w:rPr>
          <w:rFonts w:eastAsia="Times New Roman"/>
          <w:szCs w:val="24"/>
        </w:rPr>
        <w:t xml:space="preserve"> Todas as solicitações de mudança que ocorreram no projeto EzMart encontram-se disponíveis</w:t>
      </w:r>
      <w:r w:rsidRPr="6BB01220">
        <w:rPr>
          <w:rFonts w:eastAsia="Times New Roman"/>
          <w:szCs w:val="24"/>
        </w:rPr>
        <w:t xml:space="preserve"> na pasta APÊNDICE do arquivo anexado a este documento.</w:t>
      </w:r>
    </w:p>
    <w:p w:rsidR="002E4422" w:rsidRPr="00ED3E95" w:rsidRDefault="002E4422" w:rsidP="00223CAA">
      <w:pPr>
        <w:jc w:val="both"/>
        <w:rPr>
          <w:rFonts w:eastAsia="Times New Roman"/>
          <w:szCs w:val="24"/>
        </w:rPr>
      </w:pPr>
    </w:p>
    <w:p w:rsidR="00223CAA" w:rsidRDefault="00223CAA" w:rsidP="00FF0BB8">
      <w:pPr>
        <w:jc w:val="both"/>
        <w:rPr>
          <w:szCs w:val="24"/>
          <w:lang w:eastAsia="pt-BR"/>
        </w:rPr>
      </w:pPr>
    </w:p>
    <w:p w:rsidR="003B0D3E" w:rsidRDefault="003B0D3E" w:rsidP="00FF0BB8">
      <w:pPr>
        <w:jc w:val="both"/>
        <w:rPr>
          <w:szCs w:val="24"/>
          <w:lang w:eastAsia="pt-BR"/>
        </w:rPr>
      </w:pPr>
    </w:p>
    <w:p w:rsidR="003B0D3E" w:rsidRDefault="003B0D3E" w:rsidP="00FF0BB8">
      <w:pPr>
        <w:jc w:val="both"/>
        <w:rPr>
          <w:szCs w:val="24"/>
          <w:lang w:eastAsia="pt-BR"/>
        </w:rPr>
      </w:pPr>
    </w:p>
    <w:p w:rsidR="003B0D3E" w:rsidRDefault="003B0D3E" w:rsidP="00FF0BB8">
      <w:pPr>
        <w:jc w:val="both"/>
        <w:rPr>
          <w:szCs w:val="24"/>
          <w:lang w:eastAsia="pt-BR"/>
        </w:rPr>
      </w:pPr>
    </w:p>
    <w:p w:rsidR="003B0D3E" w:rsidRDefault="003B0D3E" w:rsidP="00FF0BB8">
      <w:pPr>
        <w:jc w:val="both"/>
        <w:rPr>
          <w:szCs w:val="24"/>
          <w:lang w:eastAsia="pt-BR"/>
        </w:rPr>
      </w:pPr>
    </w:p>
    <w:p w:rsidR="003B0D3E" w:rsidRDefault="003B0D3E" w:rsidP="00FF0BB8">
      <w:pPr>
        <w:jc w:val="both"/>
        <w:rPr>
          <w:szCs w:val="24"/>
          <w:lang w:eastAsia="pt-BR"/>
        </w:rPr>
      </w:pPr>
    </w:p>
    <w:p w:rsidR="003B0D3E" w:rsidRDefault="003B0D3E" w:rsidP="00FF0BB8">
      <w:pPr>
        <w:jc w:val="both"/>
        <w:rPr>
          <w:szCs w:val="24"/>
          <w:lang w:eastAsia="pt-BR"/>
        </w:rPr>
      </w:pPr>
    </w:p>
    <w:p w:rsidR="003B0D3E" w:rsidRDefault="003B0D3E" w:rsidP="00FF0BB8">
      <w:pPr>
        <w:jc w:val="both"/>
        <w:rPr>
          <w:szCs w:val="24"/>
          <w:lang w:eastAsia="pt-BR"/>
        </w:rPr>
      </w:pPr>
    </w:p>
    <w:p w:rsidR="003B0D3E" w:rsidRDefault="003B0D3E" w:rsidP="00FF0BB8">
      <w:pPr>
        <w:jc w:val="both"/>
        <w:rPr>
          <w:szCs w:val="24"/>
          <w:lang w:eastAsia="pt-BR"/>
        </w:rPr>
      </w:pPr>
    </w:p>
    <w:p w:rsidR="003B0D3E" w:rsidRDefault="003B0D3E" w:rsidP="00FF0BB8">
      <w:pPr>
        <w:jc w:val="both"/>
        <w:rPr>
          <w:szCs w:val="24"/>
          <w:lang w:eastAsia="pt-BR"/>
        </w:rPr>
      </w:pPr>
    </w:p>
    <w:p w:rsidR="003B0D3E" w:rsidRDefault="003B0D3E" w:rsidP="00FF0BB8">
      <w:pPr>
        <w:jc w:val="both"/>
        <w:rPr>
          <w:szCs w:val="24"/>
          <w:lang w:eastAsia="pt-BR"/>
        </w:rPr>
      </w:pPr>
    </w:p>
    <w:p w:rsidR="003B0D3E" w:rsidRDefault="003B0D3E" w:rsidP="00FF0BB8">
      <w:pPr>
        <w:jc w:val="both"/>
        <w:rPr>
          <w:szCs w:val="24"/>
          <w:lang w:eastAsia="pt-BR"/>
        </w:rPr>
      </w:pPr>
    </w:p>
    <w:p w:rsidR="003B0D3E" w:rsidRDefault="003B0D3E" w:rsidP="00FF0BB8">
      <w:pPr>
        <w:jc w:val="both"/>
        <w:rPr>
          <w:szCs w:val="24"/>
          <w:lang w:eastAsia="pt-BR"/>
        </w:rPr>
      </w:pPr>
    </w:p>
    <w:p w:rsidR="003B0D3E" w:rsidRDefault="003B0D3E" w:rsidP="00FF0BB8">
      <w:pPr>
        <w:jc w:val="both"/>
        <w:rPr>
          <w:szCs w:val="24"/>
          <w:lang w:eastAsia="pt-BR"/>
        </w:rPr>
      </w:pPr>
    </w:p>
    <w:p w:rsidR="003B0D3E" w:rsidRDefault="003B0D3E" w:rsidP="00FF0BB8">
      <w:pPr>
        <w:jc w:val="both"/>
        <w:rPr>
          <w:szCs w:val="24"/>
          <w:lang w:eastAsia="pt-BR"/>
        </w:rPr>
      </w:pPr>
    </w:p>
    <w:p w:rsidR="003B0D3E" w:rsidRDefault="003B0D3E" w:rsidP="00FF0BB8">
      <w:pPr>
        <w:jc w:val="both"/>
        <w:rPr>
          <w:szCs w:val="24"/>
          <w:lang w:eastAsia="pt-BR"/>
        </w:rPr>
      </w:pPr>
    </w:p>
    <w:p w:rsidR="003B0D3E" w:rsidRDefault="003B0D3E" w:rsidP="00FF0BB8">
      <w:pPr>
        <w:jc w:val="both"/>
        <w:rPr>
          <w:b/>
          <w:bCs/>
        </w:rPr>
      </w:pPr>
      <w:r>
        <w:rPr>
          <w:b/>
          <w:bCs/>
        </w:rPr>
        <w:t xml:space="preserve">APÊNDICE Z </w:t>
      </w:r>
      <w:r w:rsidRPr="00593E1F">
        <w:rPr>
          <w:b/>
          <w:bCs/>
        </w:rPr>
        <w:t>–</w:t>
      </w:r>
      <w:r>
        <w:rPr>
          <w:b/>
          <w:bCs/>
        </w:rPr>
        <w:t xml:space="preserve"> SOLICITAÇÕES DE MUDANÇAS DO PROJETO</w:t>
      </w:r>
    </w:p>
    <w:p w:rsidR="003B0D3E" w:rsidRPr="001B0F70" w:rsidRDefault="003B0D3E" w:rsidP="00FF0BB8">
      <w:pPr>
        <w:jc w:val="both"/>
        <w:rPr>
          <w:szCs w:val="24"/>
          <w:lang w:eastAsia="pt-BR"/>
        </w:rPr>
      </w:pPr>
      <w:r>
        <w:rPr>
          <w:szCs w:val="24"/>
          <w:lang w:eastAsia="pt-BR"/>
        </w:rPr>
        <w:lastRenderedPageBreak/>
        <w:t xml:space="preserve">As solicitações de mudança que ocorreram ao longo do projeto </w:t>
      </w:r>
      <w:r>
        <w:rPr>
          <w:rFonts w:eastAsia="Times New Roman"/>
          <w:szCs w:val="24"/>
        </w:rPr>
        <w:t xml:space="preserve">estão </w:t>
      </w:r>
      <w:r w:rsidR="0037375F">
        <w:rPr>
          <w:rFonts w:eastAsia="Times New Roman"/>
          <w:szCs w:val="24"/>
        </w:rPr>
        <w:t>disponíveis</w:t>
      </w:r>
      <w:r w:rsidRPr="6BB01220">
        <w:rPr>
          <w:rFonts w:eastAsia="Times New Roman"/>
          <w:szCs w:val="24"/>
        </w:rPr>
        <w:t xml:space="preserve"> na pasta APÊNDICE do arquivo anexado a este documento.</w:t>
      </w:r>
    </w:p>
    <w:sectPr w:rsidR="003B0D3E" w:rsidRPr="001B0F70" w:rsidSect="00E719CE">
      <w:headerReference w:type="default" r:id="rId76"/>
      <w:pgSz w:w="11906" w:h="16838"/>
      <w:pgMar w:top="1701" w:right="1134" w:bottom="1134" w:left="1701"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2349" w:rsidRDefault="00A72349" w:rsidP="00AB2276">
      <w:pPr>
        <w:spacing w:after="0" w:line="240" w:lineRule="auto"/>
      </w:pPr>
      <w:r>
        <w:separator/>
      </w:r>
    </w:p>
  </w:endnote>
  <w:endnote w:type="continuationSeparator" w:id="0">
    <w:p w:rsidR="00A72349" w:rsidRDefault="00A72349" w:rsidP="00AB2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T12o00">
    <w:altName w:val="Times New Roman"/>
    <w:panose1 w:val="00000000000000000000"/>
    <w:charset w:val="00"/>
    <w:family w:val="roman"/>
    <w:notTrueType/>
    <w:pitch w:val="default"/>
  </w:font>
  <w:font w:name="TT14o00">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DejaVu Sans">
    <w:altName w:val="Times New Roman"/>
    <w:charset w:val="00"/>
    <w:family w:val="auto"/>
    <w:pitch w:val="variable"/>
  </w:font>
  <w:font w:name="Wingdings">
    <w:panose1 w:val="05000000000000000000"/>
    <w:charset w:val="02"/>
    <w:family w:val="auto"/>
    <w:pitch w:val="variable"/>
    <w:sig w:usb0="00000000" w:usb1="10000000" w:usb2="00000000" w:usb3="00000000" w:csb0="80000000" w:csb1="00000000"/>
  </w:font>
  <w:font w:name="Times New Roman,Arial">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6D0C" w:rsidRDefault="00156D0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2349" w:rsidRDefault="00A72349" w:rsidP="00AB2276">
      <w:pPr>
        <w:spacing w:after="0" w:line="240" w:lineRule="auto"/>
      </w:pPr>
      <w:r>
        <w:separator/>
      </w:r>
    </w:p>
  </w:footnote>
  <w:footnote w:type="continuationSeparator" w:id="0">
    <w:p w:rsidR="00A72349" w:rsidRDefault="00A72349" w:rsidP="00AB22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6D0C" w:rsidRDefault="00156D0C">
    <w:pPr>
      <w:pStyle w:val="Cabealho"/>
      <w:jc w:val="right"/>
    </w:pPr>
  </w:p>
  <w:p w:rsidR="00156D0C" w:rsidRDefault="00156D0C">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1213957"/>
      <w:docPartObj>
        <w:docPartGallery w:val="Page Numbers (Top of Page)"/>
        <w:docPartUnique/>
      </w:docPartObj>
    </w:sdtPr>
    <w:sdtEndPr/>
    <w:sdtContent>
      <w:p w:rsidR="00156D0C" w:rsidRDefault="00156D0C">
        <w:pPr>
          <w:pStyle w:val="Cabealho"/>
          <w:jc w:val="right"/>
        </w:pPr>
        <w:r>
          <w:fldChar w:fldCharType="begin"/>
        </w:r>
        <w:r>
          <w:instrText>PAGE   \* MERGEFORMAT</w:instrText>
        </w:r>
        <w:r>
          <w:fldChar w:fldCharType="separate"/>
        </w:r>
        <w:r w:rsidR="00B248E9">
          <w:rPr>
            <w:noProof/>
          </w:rPr>
          <w:t>202</w:t>
        </w:r>
        <w:r>
          <w:rPr>
            <w:noProof/>
          </w:rPr>
          <w:fldChar w:fldCharType="end"/>
        </w:r>
      </w:p>
    </w:sdtContent>
  </w:sdt>
  <w:p w:rsidR="00156D0C" w:rsidRDefault="00156D0C">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7439601"/>
      <w:docPartObj>
        <w:docPartGallery w:val="Page Numbers (Top of Page)"/>
        <w:docPartUnique/>
      </w:docPartObj>
    </w:sdtPr>
    <w:sdtEndPr/>
    <w:sdtContent>
      <w:p w:rsidR="00156D0C" w:rsidRDefault="00156D0C">
        <w:pPr>
          <w:pStyle w:val="Cabealho"/>
          <w:jc w:val="right"/>
        </w:pPr>
        <w:r>
          <w:fldChar w:fldCharType="begin"/>
        </w:r>
        <w:r>
          <w:instrText>PAGE   \* MERGEFORMAT</w:instrText>
        </w:r>
        <w:r>
          <w:fldChar w:fldCharType="separate"/>
        </w:r>
        <w:r w:rsidR="00B248E9">
          <w:rPr>
            <w:noProof/>
          </w:rPr>
          <w:t>201</w:t>
        </w:r>
        <w:r>
          <w:rPr>
            <w:noProof/>
          </w:rPr>
          <w:fldChar w:fldCharType="end"/>
        </w:r>
      </w:p>
    </w:sdtContent>
  </w:sdt>
  <w:p w:rsidR="00156D0C" w:rsidRDefault="00156D0C">
    <w:pPr>
      <w:pStyle w:val="Cabealho"/>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8782591"/>
      <w:docPartObj>
        <w:docPartGallery w:val="Page Numbers (Top of Page)"/>
        <w:docPartUnique/>
      </w:docPartObj>
    </w:sdtPr>
    <w:sdtEndPr/>
    <w:sdtContent>
      <w:p w:rsidR="00156D0C" w:rsidRDefault="00156D0C">
        <w:pPr>
          <w:pStyle w:val="Cabealho"/>
          <w:jc w:val="right"/>
        </w:pPr>
        <w:r>
          <w:fldChar w:fldCharType="begin"/>
        </w:r>
        <w:r>
          <w:instrText>PAGE   \* MERGEFORMAT</w:instrText>
        </w:r>
        <w:r>
          <w:fldChar w:fldCharType="separate"/>
        </w:r>
        <w:r w:rsidR="00B248E9">
          <w:rPr>
            <w:noProof/>
          </w:rPr>
          <w:t>204</w:t>
        </w:r>
        <w:r>
          <w:rPr>
            <w:noProof/>
          </w:rPr>
          <w:fldChar w:fldCharType="end"/>
        </w:r>
      </w:p>
    </w:sdtContent>
  </w:sdt>
  <w:p w:rsidR="00156D0C" w:rsidRDefault="00156D0C">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5887825"/>
      <w:docPartObj>
        <w:docPartGallery w:val="Page Numbers (Top of Page)"/>
        <w:docPartUnique/>
      </w:docPartObj>
    </w:sdtPr>
    <w:sdtEndPr/>
    <w:sdtContent>
      <w:p w:rsidR="00156D0C" w:rsidRDefault="00156D0C">
        <w:pPr>
          <w:pStyle w:val="Cabealho"/>
          <w:jc w:val="right"/>
        </w:pPr>
        <w:r>
          <w:fldChar w:fldCharType="begin"/>
        </w:r>
        <w:r>
          <w:instrText>PAGE   \* MERGEFORMAT</w:instrText>
        </w:r>
        <w:r>
          <w:fldChar w:fldCharType="separate"/>
        </w:r>
        <w:r w:rsidR="00B248E9">
          <w:rPr>
            <w:noProof/>
          </w:rPr>
          <w:t>203</w:t>
        </w:r>
        <w:r>
          <w:rPr>
            <w:noProof/>
          </w:rPr>
          <w:fldChar w:fldCharType="end"/>
        </w:r>
      </w:p>
    </w:sdtContent>
  </w:sdt>
  <w:p w:rsidR="00156D0C" w:rsidRDefault="00156D0C">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678037"/>
      <w:docPartObj>
        <w:docPartGallery w:val="Page Numbers (Top of Page)"/>
        <w:docPartUnique/>
      </w:docPartObj>
    </w:sdtPr>
    <w:sdtEndPr/>
    <w:sdtContent>
      <w:p w:rsidR="00156D0C" w:rsidRDefault="00156D0C">
        <w:pPr>
          <w:pStyle w:val="Cabealho"/>
          <w:jc w:val="right"/>
        </w:pPr>
        <w:r>
          <w:fldChar w:fldCharType="begin"/>
        </w:r>
        <w:r>
          <w:instrText>PAGE   \* MERGEFORMAT</w:instrText>
        </w:r>
        <w:r>
          <w:fldChar w:fldCharType="separate"/>
        </w:r>
        <w:r w:rsidR="00B248E9">
          <w:rPr>
            <w:noProof/>
          </w:rPr>
          <w:t>213</w:t>
        </w:r>
        <w:r>
          <w:rPr>
            <w:noProof/>
          </w:rPr>
          <w:fldChar w:fldCharType="end"/>
        </w:r>
      </w:p>
    </w:sdtContent>
  </w:sdt>
  <w:p w:rsidR="00156D0C" w:rsidRDefault="00156D0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558515"/>
      <w:docPartObj>
        <w:docPartGallery w:val="Page Numbers (Top of Page)"/>
        <w:docPartUnique/>
      </w:docPartObj>
    </w:sdtPr>
    <w:sdtEndPr/>
    <w:sdtContent>
      <w:p w:rsidR="00156D0C" w:rsidRDefault="00156D0C" w:rsidP="001D17CC">
        <w:pPr>
          <w:pStyle w:val="Cabealho"/>
          <w:jc w:val="right"/>
        </w:pPr>
        <w:r>
          <w:fldChar w:fldCharType="begin"/>
        </w:r>
        <w:r>
          <w:instrText xml:space="preserve"> PAGE  \* roman  \* MERGEFORMAT </w:instrText>
        </w:r>
        <w:r>
          <w:fldChar w:fldCharType="separate"/>
        </w:r>
        <w:r>
          <w:rPr>
            <w:noProof/>
          </w:rPr>
          <w:t>ii</w:t>
        </w:r>
        <w:r>
          <w:rPr>
            <w:noProof/>
          </w:rPr>
          <w:fldChar w:fldCharType="end"/>
        </w:r>
      </w:p>
    </w:sdtContent>
  </w:sdt>
  <w:p w:rsidR="00156D0C" w:rsidRDefault="00156D0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9332980"/>
      <w:docPartObj>
        <w:docPartGallery w:val="Page Numbers (Top of Page)"/>
        <w:docPartUnique/>
      </w:docPartObj>
    </w:sdtPr>
    <w:sdtEndPr/>
    <w:sdtContent>
      <w:p w:rsidR="00156D0C" w:rsidRDefault="00156D0C">
        <w:pPr>
          <w:pStyle w:val="Cabealho"/>
          <w:jc w:val="right"/>
        </w:pPr>
        <w:r>
          <w:fldChar w:fldCharType="begin"/>
        </w:r>
        <w:r>
          <w:instrText>PAGE   \* MERGEFORMAT</w:instrText>
        </w:r>
        <w:r>
          <w:fldChar w:fldCharType="separate"/>
        </w:r>
        <w:r w:rsidR="00B248E9">
          <w:rPr>
            <w:noProof/>
          </w:rPr>
          <w:t>46</w:t>
        </w:r>
        <w:r>
          <w:rPr>
            <w:noProof/>
          </w:rPr>
          <w:fldChar w:fldCharType="end"/>
        </w:r>
      </w:p>
    </w:sdtContent>
  </w:sdt>
  <w:p w:rsidR="00156D0C" w:rsidRDefault="00156D0C">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412500"/>
      <w:docPartObj>
        <w:docPartGallery w:val="Page Numbers (Top of Page)"/>
        <w:docPartUnique/>
      </w:docPartObj>
    </w:sdtPr>
    <w:sdtEndPr/>
    <w:sdtContent>
      <w:p w:rsidR="00156D0C" w:rsidRDefault="00156D0C">
        <w:pPr>
          <w:pStyle w:val="Cabealho"/>
          <w:jc w:val="right"/>
        </w:pPr>
        <w:r>
          <w:fldChar w:fldCharType="begin"/>
        </w:r>
        <w:r>
          <w:instrText>PAGE   \* MERGEFORMAT</w:instrText>
        </w:r>
        <w:r>
          <w:fldChar w:fldCharType="separate"/>
        </w:r>
        <w:r w:rsidR="00B248E9">
          <w:rPr>
            <w:noProof/>
          </w:rPr>
          <w:t>50</w:t>
        </w:r>
        <w:r>
          <w:rPr>
            <w:noProof/>
          </w:rPr>
          <w:fldChar w:fldCharType="end"/>
        </w:r>
      </w:p>
    </w:sdtContent>
  </w:sdt>
  <w:p w:rsidR="00156D0C" w:rsidRDefault="00156D0C" w:rsidP="00C31F72">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3669603"/>
      <w:docPartObj>
        <w:docPartGallery w:val="Page Numbers (Top of Page)"/>
        <w:docPartUnique/>
      </w:docPartObj>
    </w:sdtPr>
    <w:sdtEndPr/>
    <w:sdtContent>
      <w:p w:rsidR="00156D0C" w:rsidRDefault="00156D0C">
        <w:pPr>
          <w:pStyle w:val="Cabealho"/>
          <w:jc w:val="right"/>
        </w:pPr>
        <w:r>
          <w:fldChar w:fldCharType="begin"/>
        </w:r>
        <w:r>
          <w:instrText>PAGE   \* MERGEFORMAT</w:instrText>
        </w:r>
        <w:r>
          <w:fldChar w:fldCharType="separate"/>
        </w:r>
        <w:r w:rsidR="00B248E9">
          <w:rPr>
            <w:noProof/>
          </w:rPr>
          <w:t>47</w:t>
        </w:r>
        <w:r>
          <w:rPr>
            <w:noProof/>
          </w:rPr>
          <w:fldChar w:fldCharType="end"/>
        </w:r>
      </w:p>
    </w:sdtContent>
  </w:sdt>
  <w:p w:rsidR="00156D0C" w:rsidRDefault="00156D0C" w:rsidP="00997D28">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4935475"/>
      <w:docPartObj>
        <w:docPartGallery w:val="Page Numbers (Top of Page)"/>
        <w:docPartUnique/>
      </w:docPartObj>
    </w:sdtPr>
    <w:sdtEndPr/>
    <w:sdtContent>
      <w:p w:rsidR="00156D0C" w:rsidRDefault="00156D0C">
        <w:pPr>
          <w:pStyle w:val="Cabealho"/>
          <w:jc w:val="right"/>
        </w:pPr>
        <w:r>
          <w:fldChar w:fldCharType="begin"/>
        </w:r>
        <w:r>
          <w:instrText>PAGE   \* MERGEFORMAT</w:instrText>
        </w:r>
        <w:r>
          <w:fldChar w:fldCharType="separate"/>
        </w:r>
        <w:r w:rsidR="00B248E9">
          <w:rPr>
            <w:noProof/>
          </w:rPr>
          <w:t>153</w:t>
        </w:r>
        <w:r>
          <w:rPr>
            <w:noProof/>
          </w:rPr>
          <w:fldChar w:fldCharType="end"/>
        </w:r>
      </w:p>
    </w:sdtContent>
  </w:sdt>
  <w:p w:rsidR="00156D0C" w:rsidRDefault="00156D0C">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6115387"/>
      <w:docPartObj>
        <w:docPartGallery w:val="Page Numbers (Top of Page)"/>
        <w:docPartUnique/>
      </w:docPartObj>
    </w:sdtPr>
    <w:sdtEndPr/>
    <w:sdtContent>
      <w:p w:rsidR="00156D0C" w:rsidRDefault="00156D0C">
        <w:pPr>
          <w:pStyle w:val="Cabealho"/>
          <w:jc w:val="right"/>
        </w:pPr>
        <w:r>
          <w:fldChar w:fldCharType="begin"/>
        </w:r>
        <w:r>
          <w:instrText>PAGE   \* MERGEFORMAT</w:instrText>
        </w:r>
        <w:r>
          <w:fldChar w:fldCharType="separate"/>
        </w:r>
        <w:r w:rsidR="00B248E9">
          <w:rPr>
            <w:noProof/>
          </w:rPr>
          <w:t>51</w:t>
        </w:r>
        <w:r>
          <w:rPr>
            <w:noProof/>
          </w:rPr>
          <w:fldChar w:fldCharType="end"/>
        </w:r>
      </w:p>
    </w:sdtContent>
  </w:sdt>
  <w:p w:rsidR="00156D0C" w:rsidRDefault="00156D0C">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3952755"/>
      <w:docPartObj>
        <w:docPartGallery w:val="Page Numbers (Top of Page)"/>
        <w:docPartUnique/>
      </w:docPartObj>
    </w:sdtPr>
    <w:sdtEndPr/>
    <w:sdtContent>
      <w:p w:rsidR="00156D0C" w:rsidRDefault="00156D0C">
        <w:pPr>
          <w:pStyle w:val="Cabealho"/>
          <w:jc w:val="right"/>
        </w:pPr>
        <w:r>
          <w:fldChar w:fldCharType="begin"/>
        </w:r>
        <w:r>
          <w:instrText>PAGE   \* MERGEFORMAT</w:instrText>
        </w:r>
        <w:r>
          <w:fldChar w:fldCharType="separate"/>
        </w:r>
        <w:r w:rsidR="00B248E9">
          <w:rPr>
            <w:noProof/>
          </w:rPr>
          <w:t>200</w:t>
        </w:r>
        <w:r>
          <w:rPr>
            <w:noProof/>
          </w:rPr>
          <w:fldChar w:fldCharType="end"/>
        </w:r>
      </w:p>
    </w:sdtContent>
  </w:sdt>
  <w:p w:rsidR="00156D0C" w:rsidRPr="001922B6" w:rsidRDefault="00156D0C" w:rsidP="001922B6">
    <w:pPr>
      <w:pStyle w:val="Cabealho"/>
      <w:jc w:val="center"/>
      <w:rPr>
        <w:szCs w:val="24"/>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6364242"/>
      <w:docPartObj>
        <w:docPartGallery w:val="Page Numbers (Top of Page)"/>
        <w:docPartUnique/>
      </w:docPartObj>
    </w:sdtPr>
    <w:sdtEndPr/>
    <w:sdtContent>
      <w:p w:rsidR="00156D0C" w:rsidRDefault="00156D0C">
        <w:pPr>
          <w:pStyle w:val="Cabealho"/>
          <w:jc w:val="right"/>
        </w:pPr>
        <w:r>
          <w:fldChar w:fldCharType="begin"/>
        </w:r>
        <w:r>
          <w:instrText>PAGE   \* MERGEFORMAT</w:instrText>
        </w:r>
        <w:r>
          <w:fldChar w:fldCharType="separate"/>
        </w:r>
        <w:r w:rsidR="00B248E9">
          <w:rPr>
            <w:noProof/>
          </w:rPr>
          <w:t>154</w:t>
        </w:r>
        <w:r>
          <w:rPr>
            <w:noProof/>
          </w:rPr>
          <w:fldChar w:fldCharType="end"/>
        </w:r>
      </w:p>
    </w:sdtContent>
  </w:sdt>
  <w:p w:rsidR="00156D0C" w:rsidRDefault="00156D0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03395"/>
    <w:multiLevelType w:val="hybridMultilevel"/>
    <w:tmpl w:val="39B68DE4"/>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3311A80"/>
    <w:multiLevelType w:val="hybridMultilevel"/>
    <w:tmpl w:val="BF9073AA"/>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358639C"/>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39755A2"/>
    <w:multiLevelType w:val="hybridMultilevel"/>
    <w:tmpl w:val="E6E2F08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41E2A7B"/>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5926B18"/>
    <w:multiLevelType w:val="hybridMultilevel"/>
    <w:tmpl w:val="C6CAA85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77E1737"/>
    <w:multiLevelType w:val="hybridMultilevel"/>
    <w:tmpl w:val="BC2A0AA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90E7FB2"/>
    <w:multiLevelType w:val="hybridMultilevel"/>
    <w:tmpl w:val="39B68DE4"/>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0BFB3EFD"/>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0C5C6993"/>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0C704ED3"/>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0F0D14DF"/>
    <w:multiLevelType w:val="hybridMultilevel"/>
    <w:tmpl w:val="C6CAA85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10F1822"/>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11F92671"/>
    <w:multiLevelType w:val="multilevel"/>
    <w:tmpl w:val="1012F862"/>
    <w:lvl w:ilvl="0">
      <w:start w:val="1"/>
      <w:numFmt w:val="lowerLetter"/>
      <w:lvlText w:val="%1)"/>
      <w:lvlJc w:val="left"/>
      <w:pPr>
        <w:ind w:left="720" w:firstLine="360"/>
      </w:p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15:restartNumberingAfterBreak="0">
    <w:nsid w:val="13D15D39"/>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144726CB"/>
    <w:multiLevelType w:val="hybridMultilevel"/>
    <w:tmpl w:val="39B68DE4"/>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14497715"/>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14E12DB5"/>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159A7C67"/>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17996D97"/>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183E411B"/>
    <w:multiLevelType w:val="hybridMultilevel"/>
    <w:tmpl w:val="8B523752"/>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186102B1"/>
    <w:multiLevelType w:val="hybridMultilevel"/>
    <w:tmpl w:val="C6CAA85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1862257E"/>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187B4D1F"/>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1A915D29"/>
    <w:multiLevelType w:val="multilevel"/>
    <w:tmpl w:val="893096FE"/>
    <w:lvl w:ilvl="0">
      <w:start w:val="1"/>
      <w:numFmt w:val="lowerLetter"/>
      <w:lvlText w:val="%1)"/>
      <w:lvlJc w:val="left"/>
      <w:pPr>
        <w:ind w:left="1484" w:firstLine="360"/>
      </w:pPr>
      <w:rPr>
        <w:b w:val="0"/>
      </w:rPr>
    </w:lvl>
    <w:lvl w:ilvl="1">
      <w:start w:val="1"/>
      <w:numFmt w:val="lowerLetter"/>
      <w:lvlText w:val="%2."/>
      <w:lvlJc w:val="left"/>
      <w:pPr>
        <w:ind w:left="2204" w:firstLine="1080"/>
      </w:pPr>
    </w:lvl>
    <w:lvl w:ilvl="2">
      <w:start w:val="1"/>
      <w:numFmt w:val="lowerRoman"/>
      <w:lvlText w:val="%3."/>
      <w:lvlJc w:val="right"/>
      <w:pPr>
        <w:ind w:left="2924" w:firstLine="1980"/>
      </w:pPr>
    </w:lvl>
    <w:lvl w:ilvl="3">
      <w:start w:val="1"/>
      <w:numFmt w:val="decimal"/>
      <w:lvlText w:val="%4."/>
      <w:lvlJc w:val="left"/>
      <w:pPr>
        <w:ind w:left="3644" w:firstLine="2520"/>
      </w:pPr>
    </w:lvl>
    <w:lvl w:ilvl="4">
      <w:start w:val="1"/>
      <w:numFmt w:val="lowerLetter"/>
      <w:lvlText w:val="%5."/>
      <w:lvlJc w:val="left"/>
      <w:pPr>
        <w:ind w:left="4364" w:firstLine="3240"/>
      </w:pPr>
    </w:lvl>
    <w:lvl w:ilvl="5">
      <w:start w:val="1"/>
      <w:numFmt w:val="lowerRoman"/>
      <w:lvlText w:val="%6."/>
      <w:lvlJc w:val="right"/>
      <w:pPr>
        <w:ind w:left="5084" w:firstLine="4140"/>
      </w:pPr>
    </w:lvl>
    <w:lvl w:ilvl="6">
      <w:start w:val="1"/>
      <w:numFmt w:val="decimal"/>
      <w:lvlText w:val="%7."/>
      <w:lvlJc w:val="left"/>
      <w:pPr>
        <w:ind w:left="5804" w:firstLine="4680"/>
      </w:pPr>
    </w:lvl>
    <w:lvl w:ilvl="7">
      <w:start w:val="1"/>
      <w:numFmt w:val="lowerLetter"/>
      <w:lvlText w:val="%8."/>
      <w:lvlJc w:val="left"/>
      <w:pPr>
        <w:ind w:left="6524" w:firstLine="5400"/>
      </w:pPr>
    </w:lvl>
    <w:lvl w:ilvl="8">
      <w:start w:val="1"/>
      <w:numFmt w:val="lowerRoman"/>
      <w:lvlText w:val="%9."/>
      <w:lvlJc w:val="right"/>
      <w:pPr>
        <w:ind w:left="7244" w:firstLine="6300"/>
      </w:pPr>
    </w:lvl>
  </w:abstractNum>
  <w:abstractNum w:abstractNumId="25" w15:restartNumberingAfterBreak="0">
    <w:nsid w:val="1B606D72"/>
    <w:multiLevelType w:val="hybridMultilevel"/>
    <w:tmpl w:val="8B523752"/>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1D562539"/>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207E27F6"/>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210329B4"/>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221F2C32"/>
    <w:multiLevelType w:val="hybridMultilevel"/>
    <w:tmpl w:val="E6E2F08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22BA7C86"/>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25305DE5"/>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25A44042"/>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267F1001"/>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27D4222C"/>
    <w:multiLevelType w:val="hybridMultilevel"/>
    <w:tmpl w:val="40F42B3E"/>
    <w:lvl w:ilvl="0" w:tplc="04160017">
      <w:start w:val="1"/>
      <w:numFmt w:val="lowerLetter"/>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35" w15:restartNumberingAfterBreak="0">
    <w:nsid w:val="29167188"/>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29BE0D75"/>
    <w:multiLevelType w:val="hybridMultilevel"/>
    <w:tmpl w:val="C33455F8"/>
    <w:lvl w:ilvl="0" w:tplc="04160017">
      <w:start w:val="1"/>
      <w:numFmt w:val="lowerLetter"/>
      <w:lvlText w:val="%1)"/>
      <w:lvlJc w:val="left"/>
      <w:pPr>
        <w:ind w:left="3030" w:hanging="360"/>
      </w:pPr>
    </w:lvl>
    <w:lvl w:ilvl="1" w:tplc="04160019" w:tentative="1">
      <w:start w:val="1"/>
      <w:numFmt w:val="lowerLetter"/>
      <w:lvlText w:val="%2."/>
      <w:lvlJc w:val="left"/>
      <w:pPr>
        <w:ind w:left="3750" w:hanging="360"/>
      </w:pPr>
    </w:lvl>
    <w:lvl w:ilvl="2" w:tplc="0416001B" w:tentative="1">
      <w:start w:val="1"/>
      <w:numFmt w:val="lowerRoman"/>
      <w:lvlText w:val="%3."/>
      <w:lvlJc w:val="right"/>
      <w:pPr>
        <w:ind w:left="4470" w:hanging="180"/>
      </w:pPr>
    </w:lvl>
    <w:lvl w:ilvl="3" w:tplc="0416000F" w:tentative="1">
      <w:start w:val="1"/>
      <w:numFmt w:val="decimal"/>
      <w:lvlText w:val="%4."/>
      <w:lvlJc w:val="left"/>
      <w:pPr>
        <w:ind w:left="5190" w:hanging="360"/>
      </w:pPr>
    </w:lvl>
    <w:lvl w:ilvl="4" w:tplc="04160019" w:tentative="1">
      <w:start w:val="1"/>
      <w:numFmt w:val="lowerLetter"/>
      <w:lvlText w:val="%5."/>
      <w:lvlJc w:val="left"/>
      <w:pPr>
        <w:ind w:left="5910" w:hanging="360"/>
      </w:pPr>
    </w:lvl>
    <w:lvl w:ilvl="5" w:tplc="0416001B" w:tentative="1">
      <w:start w:val="1"/>
      <w:numFmt w:val="lowerRoman"/>
      <w:lvlText w:val="%6."/>
      <w:lvlJc w:val="right"/>
      <w:pPr>
        <w:ind w:left="6630" w:hanging="180"/>
      </w:pPr>
    </w:lvl>
    <w:lvl w:ilvl="6" w:tplc="0416000F" w:tentative="1">
      <w:start w:val="1"/>
      <w:numFmt w:val="decimal"/>
      <w:lvlText w:val="%7."/>
      <w:lvlJc w:val="left"/>
      <w:pPr>
        <w:ind w:left="7350" w:hanging="360"/>
      </w:pPr>
    </w:lvl>
    <w:lvl w:ilvl="7" w:tplc="04160019" w:tentative="1">
      <w:start w:val="1"/>
      <w:numFmt w:val="lowerLetter"/>
      <w:lvlText w:val="%8."/>
      <w:lvlJc w:val="left"/>
      <w:pPr>
        <w:ind w:left="8070" w:hanging="360"/>
      </w:pPr>
    </w:lvl>
    <w:lvl w:ilvl="8" w:tplc="0416001B" w:tentative="1">
      <w:start w:val="1"/>
      <w:numFmt w:val="lowerRoman"/>
      <w:lvlText w:val="%9."/>
      <w:lvlJc w:val="right"/>
      <w:pPr>
        <w:ind w:left="8790" w:hanging="180"/>
      </w:pPr>
    </w:lvl>
  </w:abstractNum>
  <w:abstractNum w:abstractNumId="37" w15:restartNumberingAfterBreak="0">
    <w:nsid w:val="2BD2500B"/>
    <w:multiLevelType w:val="hybridMultilevel"/>
    <w:tmpl w:val="8B523752"/>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2C655723"/>
    <w:multiLevelType w:val="hybridMultilevel"/>
    <w:tmpl w:val="8B523752"/>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2C7540E9"/>
    <w:multiLevelType w:val="multilevel"/>
    <w:tmpl w:val="055617A8"/>
    <w:lvl w:ilvl="0">
      <w:start w:val="1"/>
      <w:numFmt w:val="lowerLetter"/>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40" w15:restartNumberingAfterBreak="0">
    <w:nsid w:val="2C89526E"/>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2C917064"/>
    <w:multiLevelType w:val="hybridMultilevel"/>
    <w:tmpl w:val="8B523752"/>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2D387528"/>
    <w:multiLevelType w:val="hybridMultilevel"/>
    <w:tmpl w:val="B308DBA0"/>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2D874E29"/>
    <w:multiLevelType w:val="hybridMultilevel"/>
    <w:tmpl w:val="9F44973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2D892C98"/>
    <w:multiLevelType w:val="hybridMultilevel"/>
    <w:tmpl w:val="7F30DB6C"/>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2D903B97"/>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2DC22FD1"/>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2DE205B8"/>
    <w:multiLevelType w:val="hybridMultilevel"/>
    <w:tmpl w:val="327AF06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2E4669A7"/>
    <w:multiLevelType w:val="hybridMultilevel"/>
    <w:tmpl w:val="C33455F8"/>
    <w:lvl w:ilvl="0" w:tplc="04160017">
      <w:start w:val="1"/>
      <w:numFmt w:val="lowerLetter"/>
      <w:lvlText w:val="%1)"/>
      <w:lvlJc w:val="left"/>
      <w:pPr>
        <w:ind w:left="3030" w:hanging="360"/>
      </w:pPr>
    </w:lvl>
    <w:lvl w:ilvl="1" w:tplc="04160019" w:tentative="1">
      <w:start w:val="1"/>
      <w:numFmt w:val="lowerLetter"/>
      <w:lvlText w:val="%2."/>
      <w:lvlJc w:val="left"/>
      <w:pPr>
        <w:ind w:left="3750" w:hanging="360"/>
      </w:pPr>
    </w:lvl>
    <w:lvl w:ilvl="2" w:tplc="0416001B" w:tentative="1">
      <w:start w:val="1"/>
      <w:numFmt w:val="lowerRoman"/>
      <w:lvlText w:val="%3."/>
      <w:lvlJc w:val="right"/>
      <w:pPr>
        <w:ind w:left="4470" w:hanging="180"/>
      </w:pPr>
    </w:lvl>
    <w:lvl w:ilvl="3" w:tplc="0416000F" w:tentative="1">
      <w:start w:val="1"/>
      <w:numFmt w:val="decimal"/>
      <w:lvlText w:val="%4."/>
      <w:lvlJc w:val="left"/>
      <w:pPr>
        <w:ind w:left="5190" w:hanging="360"/>
      </w:pPr>
    </w:lvl>
    <w:lvl w:ilvl="4" w:tplc="04160019" w:tentative="1">
      <w:start w:val="1"/>
      <w:numFmt w:val="lowerLetter"/>
      <w:lvlText w:val="%5."/>
      <w:lvlJc w:val="left"/>
      <w:pPr>
        <w:ind w:left="5910" w:hanging="360"/>
      </w:pPr>
    </w:lvl>
    <w:lvl w:ilvl="5" w:tplc="0416001B" w:tentative="1">
      <w:start w:val="1"/>
      <w:numFmt w:val="lowerRoman"/>
      <w:lvlText w:val="%6."/>
      <w:lvlJc w:val="right"/>
      <w:pPr>
        <w:ind w:left="6630" w:hanging="180"/>
      </w:pPr>
    </w:lvl>
    <w:lvl w:ilvl="6" w:tplc="0416000F" w:tentative="1">
      <w:start w:val="1"/>
      <w:numFmt w:val="decimal"/>
      <w:lvlText w:val="%7."/>
      <w:lvlJc w:val="left"/>
      <w:pPr>
        <w:ind w:left="7350" w:hanging="360"/>
      </w:pPr>
    </w:lvl>
    <w:lvl w:ilvl="7" w:tplc="04160019" w:tentative="1">
      <w:start w:val="1"/>
      <w:numFmt w:val="lowerLetter"/>
      <w:lvlText w:val="%8."/>
      <w:lvlJc w:val="left"/>
      <w:pPr>
        <w:ind w:left="8070" w:hanging="360"/>
      </w:pPr>
    </w:lvl>
    <w:lvl w:ilvl="8" w:tplc="0416001B" w:tentative="1">
      <w:start w:val="1"/>
      <w:numFmt w:val="lowerRoman"/>
      <w:lvlText w:val="%9."/>
      <w:lvlJc w:val="right"/>
      <w:pPr>
        <w:ind w:left="8790" w:hanging="180"/>
      </w:pPr>
    </w:lvl>
  </w:abstractNum>
  <w:abstractNum w:abstractNumId="49" w15:restartNumberingAfterBreak="0">
    <w:nsid w:val="31776324"/>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0" w15:restartNumberingAfterBreak="0">
    <w:nsid w:val="329D69ED"/>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1" w15:restartNumberingAfterBreak="0">
    <w:nsid w:val="35CF746A"/>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2" w15:restartNumberingAfterBreak="0">
    <w:nsid w:val="3707577B"/>
    <w:multiLevelType w:val="multilevel"/>
    <w:tmpl w:val="A7C0DFB8"/>
    <w:lvl w:ilvl="0">
      <w:start w:val="1"/>
      <w:numFmt w:val="lowerLetter"/>
      <w:lvlText w:val="%1)"/>
      <w:lvlJc w:val="left"/>
      <w:pPr>
        <w:ind w:left="720" w:firstLine="360"/>
      </w:p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3" w15:restartNumberingAfterBreak="0">
    <w:nsid w:val="3AC71C48"/>
    <w:multiLevelType w:val="hybridMultilevel"/>
    <w:tmpl w:val="2512992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4" w15:restartNumberingAfterBreak="0">
    <w:nsid w:val="3BBA7E0F"/>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5" w15:restartNumberingAfterBreak="0">
    <w:nsid w:val="3BD92DF4"/>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6" w15:restartNumberingAfterBreak="0">
    <w:nsid w:val="3C3457D9"/>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7" w15:restartNumberingAfterBreak="0">
    <w:nsid w:val="3C931338"/>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8" w15:restartNumberingAfterBreak="0">
    <w:nsid w:val="3D1D317D"/>
    <w:multiLevelType w:val="hybridMultilevel"/>
    <w:tmpl w:val="8B523752"/>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9" w15:restartNumberingAfterBreak="0">
    <w:nsid w:val="3DCB4B0C"/>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0" w15:restartNumberingAfterBreak="0">
    <w:nsid w:val="3E3E1691"/>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1" w15:restartNumberingAfterBreak="0">
    <w:nsid w:val="3FAD03B8"/>
    <w:multiLevelType w:val="hybridMultilevel"/>
    <w:tmpl w:val="2C1ECF9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2" w15:restartNumberingAfterBreak="0">
    <w:nsid w:val="46BE1B2F"/>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3" w15:restartNumberingAfterBreak="0">
    <w:nsid w:val="46D22A91"/>
    <w:multiLevelType w:val="hybridMultilevel"/>
    <w:tmpl w:val="8D1879EA"/>
    <w:lvl w:ilvl="0" w:tplc="04160017">
      <w:start w:val="1"/>
      <w:numFmt w:val="lowerLetter"/>
      <w:lvlText w:val="%1)"/>
      <w:lvlJc w:val="left"/>
      <w:pPr>
        <w:ind w:left="1440" w:hanging="360"/>
      </w:pPr>
    </w:lvl>
    <w:lvl w:ilvl="1" w:tplc="04160019">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64" w15:restartNumberingAfterBreak="0">
    <w:nsid w:val="47D7512E"/>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5" w15:restartNumberingAfterBreak="0">
    <w:nsid w:val="47F550A5"/>
    <w:multiLevelType w:val="hybridMultilevel"/>
    <w:tmpl w:val="667286E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6" w15:restartNumberingAfterBreak="0">
    <w:nsid w:val="47FA1334"/>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7" w15:restartNumberingAfterBreak="0">
    <w:nsid w:val="48052A50"/>
    <w:multiLevelType w:val="hybridMultilevel"/>
    <w:tmpl w:val="BC2A0AA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8" w15:restartNumberingAfterBreak="0">
    <w:nsid w:val="485240DD"/>
    <w:multiLevelType w:val="hybridMultilevel"/>
    <w:tmpl w:val="8D1879EA"/>
    <w:lvl w:ilvl="0" w:tplc="04160017">
      <w:start w:val="1"/>
      <w:numFmt w:val="lowerLetter"/>
      <w:lvlText w:val="%1)"/>
      <w:lvlJc w:val="left"/>
      <w:pPr>
        <w:ind w:left="1440" w:hanging="360"/>
      </w:pPr>
    </w:lvl>
    <w:lvl w:ilvl="1" w:tplc="04160019">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69" w15:restartNumberingAfterBreak="0">
    <w:nsid w:val="4AE20C7D"/>
    <w:multiLevelType w:val="hybridMultilevel"/>
    <w:tmpl w:val="8D1879EA"/>
    <w:lvl w:ilvl="0" w:tplc="04160017">
      <w:start w:val="1"/>
      <w:numFmt w:val="lowerLetter"/>
      <w:lvlText w:val="%1)"/>
      <w:lvlJc w:val="left"/>
      <w:pPr>
        <w:ind w:left="1440" w:hanging="360"/>
      </w:pPr>
    </w:lvl>
    <w:lvl w:ilvl="1" w:tplc="04160019">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70" w15:restartNumberingAfterBreak="0">
    <w:nsid w:val="4AFB3CB7"/>
    <w:multiLevelType w:val="multilevel"/>
    <w:tmpl w:val="893096FE"/>
    <w:lvl w:ilvl="0">
      <w:start w:val="1"/>
      <w:numFmt w:val="lowerLetter"/>
      <w:lvlText w:val="%1)"/>
      <w:lvlJc w:val="left"/>
      <w:pPr>
        <w:ind w:left="1484" w:firstLine="360"/>
      </w:pPr>
      <w:rPr>
        <w:b w:val="0"/>
      </w:rPr>
    </w:lvl>
    <w:lvl w:ilvl="1">
      <w:start w:val="1"/>
      <w:numFmt w:val="lowerLetter"/>
      <w:lvlText w:val="%2."/>
      <w:lvlJc w:val="left"/>
      <w:pPr>
        <w:ind w:left="2204" w:firstLine="1080"/>
      </w:pPr>
    </w:lvl>
    <w:lvl w:ilvl="2">
      <w:start w:val="1"/>
      <w:numFmt w:val="lowerRoman"/>
      <w:lvlText w:val="%3."/>
      <w:lvlJc w:val="right"/>
      <w:pPr>
        <w:ind w:left="2924" w:firstLine="1980"/>
      </w:pPr>
    </w:lvl>
    <w:lvl w:ilvl="3">
      <w:start w:val="1"/>
      <w:numFmt w:val="decimal"/>
      <w:lvlText w:val="%4."/>
      <w:lvlJc w:val="left"/>
      <w:pPr>
        <w:ind w:left="3644" w:firstLine="2520"/>
      </w:pPr>
    </w:lvl>
    <w:lvl w:ilvl="4">
      <w:start w:val="1"/>
      <w:numFmt w:val="lowerLetter"/>
      <w:lvlText w:val="%5."/>
      <w:lvlJc w:val="left"/>
      <w:pPr>
        <w:ind w:left="4364" w:firstLine="3240"/>
      </w:pPr>
    </w:lvl>
    <w:lvl w:ilvl="5">
      <w:start w:val="1"/>
      <w:numFmt w:val="lowerRoman"/>
      <w:lvlText w:val="%6."/>
      <w:lvlJc w:val="right"/>
      <w:pPr>
        <w:ind w:left="5084" w:firstLine="4140"/>
      </w:pPr>
    </w:lvl>
    <w:lvl w:ilvl="6">
      <w:start w:val="1"/>
      <w:numFmt w:val="decimal"/>
      <w:lvlText w:val="%7."/>
      <w:lvlJc w:val="left"/>
      <w:pPr>
        <w:ind w:left="5804" w:firstLine="4680"/>
      </w:pPr>
    </w:lvl>
    <w:lvl w:ilvl="7">
      <w:start w:val="1"/>
      <w:numFmt w:val="lowerLetter"/>
      <w:lvlText w:val="%8."/>
      <w:lvlJc w:val="left"/>
      <w:pPr>
        <w:ind w:left="6524" w:firstLine="5400"/>
      </w:pPr>
    </w:lvl>
    <w:lvl w:ilvl="8">
      <w:start w:val="1"/>
      <w:numFmt w:val="lowerRoman"/>
      <w:lvlText w:val="%9."/>
      <w:lvlJc w:val="right"/>
      <w:pPr>
        <w:ind w:left="7244" w:firstLine="6300"/>
      </w:pPr>
    </w:lvl>
  </w:abstractNum>
  <w:abstractNum w:abstractNumId="71" w15:restartNumberingAfterBreak="0">
    <w:nsid w:val="4CC14D6E"/>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2" w15:restartNumberingAfterBreak="0">
    <w:nsid w:val="4F070A73"/>
    <w:multiLevelType w:val="hybridMultilevel"/>
    <w:tmpl w:val="F37A1A66"/>
    <w:lvl w:ilvl="0" w:tplc="ADE85252">
      <w:start w:val="2"/>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3" w15:restartNumberingAfterBreak="0">
    <w:nsid w:val="502A227D"/>
    <w:multiLevelType w:val="hybridMultilevel"/>
    <w:tmpl w:val="39B68DE4"/>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4" w15:restartNumberingAfterBreak="0">
    <w:nsid w:val="50D842C7"/>
    <w:multiLevelType w:val="hybridMultilevel"/>
    <w:tmpl w:val="B308DBA0"/>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5" w15:restartNumberingAfterBreak="0">
    <w:nsid w:val="510503A6"/>
    <w:multiLevelType w:val="hybridMultilevel"/>
    <w:tmpl w:val="262CBC28"/>
    <w:lvl w:ilvl="0" w:tplc="F6F48D7C">
      <w:start w:val="1"/>
      <w:numFmt w:val="lowerLetter"/>
      <w:lvlText w:val="%1)"/>
      <w:lvlJc w:val="left"/>
      <w:pPr>
        <w:ind w:left="2988" w:hanging="360"/>
      </w:pPr>
      <w:rPr>
        <w:sz w:val="20"/>
        <w:szCs w:val="20"/>
      </w:r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76" w15:restartNumberingAfterBreak="0">
    <w:nsid w:val="51BF5D74"/>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7" w15:restartNumberingAfterBreak="0">
    <w:nsid w:val="52264C2E"/>
    <w:multiLevelType w:val="hybridMultilevel"/>
    <w:tmpl w:val="67EC2248"/>
    <w:lvl w:ilvl="0" w:tplc="EFC4DD92">
      <w:start w:val="3"/>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8" w15:restartNumberingAfterBreak="0">
    <w:nsid w:val="527A4EE1"/>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9" w15:restartNumberingAfterBreak="0">
    <w:nsid w:val="528623EB"/>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0" w15:restartNumberingAfterBreak="0">
    <w:nsid w:val="52F25406"/>
    <w:multiLevelType w:val="hybridMultilevel"/>
    <w:tmpl w:val="852EC85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1" w15:restartNumberingAfterBreak="0">
    <w:nsid w:val="541317B3"/>
    <w:multiLevelType w:val="hybridMultilevel"/>
    <w:tmpl w:val="39B68DE4"/>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2" w15:restartNumberingAfterBreak="0">
    <w:nsid w:val="553061A5"/>
    <w:multiLevelType w:val="hybridMultilevel"/>
    <w:tmpl w:val="2C1ECF9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3" w15:restartNumberingAfterBreak="0">
    <w:nsid w:val="55765548"/>
    <w:multiLevelType w:val="hybridMultilevel"/>
    <w:tmpl w:val="02163FAA"/>
    <w:lvl w:ilvl="0" w:tplc="0416001B">
      <w:start w:val="1"/>
      <w:numFmt w:val="lowerRoman"/>
      <w:lvlText w:val="%1."/>
      <w:lvlJc w:val="righ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84" w15:restartNumberingAfterBreak="0">
    <w:nsid w:val="55F443D5"/>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5" w15:restartNumberingAfterBreak="0">
    <w:nsid w:val="56250834"/>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6" w15:restartNumberingAfterBreak="0">
    <w:nsid w:val="57D838EA"/>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7" w15:restartNumberingAfterBreak="0">
    <w:nsid w:val="58283298"/>
    <w:multiLevelType w:val="hybridMultilevel"/>
    <w:tmpl w:val="3A4A9600"/>
    <w:lvl w:ilvl="0" w:tplc="04160017">
      <w:start w:val="1"/>
      <w:numFmt w:val="lowerLetter"/>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88" w15:restartNumberingAfterBreak="0">
    <w:nsid w:val="58E16A21"/>
    <w:multiLevelType w:val="hybridMultilevel"/>
    <w:tmpl w:val="8D1879EA"/>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89" w15:restartNumberingAfterBreak="0">
    <w:nsid w:val="59863DF5"/>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0" w15:restartNumberingAfterBreak="0">
    <w:nsid w:val="5C317F9D"/>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1" w15:restartNumberingAfterBreak="0">
    <w:nsid w:val="5C434501"/>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2" w15:restartNumberingAfterBreak="0">
    <w:nsid w:val="5C45098C"/>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3" w15:restartNumberingAfterBreak="0">
    <w:nsid w:val="5C5E3D62"/>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4" w15:restartNumberingAfterBreak="0">
    <w:nsid w:val="5C9F1BF7"/>
    <w:multiLevelType w:val="hybridMultilevel"/>
    <w:tmpl w:val="F66C23D2"/>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5" w15:restartNumberingAfterBreak="0">
    <w:nsid w:val="5CD105AA"/>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6" w15:restartNumberingAfterBreak="0">
    <w:nsid w:val="5CE92254"/>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7" w15:restartNumberingAfterBreak="0">
    <w:nsid w:val="5D123F05"/>
    <w:multiLevelType w:val="hybridMultilevel"/>
    <w:tmpl w:val="D726632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8" w15:restartNumberingAfterBreak="0">
    <w:nsid w:val="5D635A99"/>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9" w15:restartNumberingAfterBreak="0">
    <w:nsid w:val="5E426229"/>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0" w15:restartNumberingAfterBreak="0">
    <w:nsid w:val="5F0E5865"/>
    <w:multiLevelType w:val="hybridMultilevel"/>
    <w:tmpl w:val="5254DD2A"/>
    <w:lvl w:ilvl="0" w:tplc="21D67744">
      <w:start w:val="1"/>
      <w:numFmt w:val="lowerLetter"/>
      <w:lvlText w:val="%1)"/>
      <w:lvlJc w:val="left"/>
      <w:pPr>
        <w:ind w:left="720" w:hanging="360"/>
      </w:pPr>
      <w:rPr>
        <w:rFonts w:ascii="Times New Roman" w:eastAsia="Calibri" w:hAnsi="Times New Roman" w:cs="Times New Roman"/>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1" w15:restartNumberingAfterBreak="0">
    <w:nsid w:val="5F312620"/>
    <w:multiLevelType w:val="hybridMultilevel"/>
    <w:tmpl w:val="31525C9A"/>
    <w:lvl w:ilvl="0" w:tplc="84BA4004">
      <w:start w:val="1"/>
      <w:numFmt w:val="lowerLetter"/>
      <w:lvlText w:val="%1)"/>
      <w:lvlJc w:val="left"/>
      <w:pPr>
        <w:ind w:left="2628" w:hanging="360"/>
      </w:pPr>
      <w:rPr>
        <w:rFonts w:hint="default"/>
      </w:rPr>
    </w:lvl>
    <w:lvl w:ilvl="1" w:tplc="04160019" w:tentative="1">
      <w:start w:val="1"/>
      <w:numFmt w:val="lowerLetter"/>
      <w:lvlText w:val="%2."/>
      <w:lvlJc w:val="left"/>
      <w:pPr>
        <w:ind w:left="3348" w:hanging="360"/>
      </w:pPr>
    </w:lvl>
    <w:lvl w:ilvl="2" w:tplc="0416001B" w:tentative="1">
      <w:start w:val="1"/>
      <w:numFmt w:val="lowerRoman"/>
      <w:lvlText w:val="%3."/>
      <w:lvlJc w:val="right"/>
      <w:pPr>
        <w:ind w:left="4068" w:hanging="180"/>
      </w:pPr>
    </w:lvl>
    <w:lvl w:ilvl="3" w:tplc="0416000F" w:tentative="1">
      <w:start w:val="1"/>
      <w:numFmt w:val="decimal"/>
      <w:lvlText w:val="%4."/>
      <w:lvlJc w:val="left"/>
      <w:pPr>
        <w:ind w:left="4788" w:hanging="360"/>
      </w:pPr>
    </w:lvl>
    <w:lvl w:ilvl="4" w:tplc="04160019" w:tentative="1">
      <w:start w:val="1"/>
      <w:numFmt w:val="lowerLetter"/>
      <w:lvlText w:val="%5."/>
      <w:lvlJc w:val="left"/>
      <w:pPr>
        <w:ind w:left="5508" w:hanging="360"/>
      </w:pPr>
    </w:lvl>
    <w:lvl w:ilvl="5" w:tplc="0416001B" w:tentative="1">
      <w:start w:val="1"/>
      <w:numFmt w:val="lowerRoman"/>
      <w:lvlText w:val="%6."/>
      <w:lvlJc w:val="right"/>
      <w:pPr>
        <w:ind w:left="6228" w:hanging="180"/>
      </w:pPr>
    </w:lvl>
    <w:lvl w:ilvl="6" w:tplc="0416000F" w:tentative="1">
      <w:start w:val="1"/>
      <w:numFmt w:val="decimal"/>
      <w:lvlText w:val="%7."/>
      <w:lvlJc w:val="left"/>
      <w:pPr>
        <w:ind w:left="6948" w:hanging="360"/>
      </w:pPr>
    </w:lvl>
    <w:lvl w:ilvl="7" w:tplc="04160019" w:tentative="1">
      <w:start w:val="1"/>
      <w:numFmt w:val="lowerLetter"/>
      <w:lvlText w:val="%8."/>
      <w:lvlJc w:val="left"/>
      <w:pPr>
        <w:ind w:left="7668" w:hanging="360"/>
      </w:pPr>
    </w:lvl>
    <w:lvl w:ilvl="8" w:tplc="0416001B" w:tentative="1">
      <w:start w:val="1"/>
      <w:numFmt w:val="lowerRoman"/>
      <w:lvlText w:val="%9."/>
      <w:lvlJc w:val="right"/>
      <w:pPr>
        <w:ind w:left="8388" w:hanging="180"/>
      </w:pPr>
    </w:lvl>
  </w:abstractNum>
  <w:abstractNum w:abstractNumId="102" w15:restartNumberingAfterBreak="0">
    <w:nsid w:val="5FD40D35"/>
    <w:multiLevelType w:val="hybridMultilevel"/>
    <w:tmpl w:val="676AB170"/>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3" w15:restartNumberingAfterBreak="0">
    <w:nsid w:val="600311D8"/>
    <w:multiLevelType w:val="hybridMultilevel"/>
    <w:tmpl w:val="8D1879EA"/>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04" w15:restartNumberingAfterBreak="0">
    <w:nsid w:val="60EF7284"/>
    <w:multiLevelType w:val="hybridMultilevel"/>
    <w:tmpl w:val="8D1879EA"/>
    <w:lvl w:ilvl="0" w:tplc="04160017">
      <w:start w:val="1"/>
      <w:numFmt w:val="lowerLetter"/>
      <w:lvlText w:val="%1)"/>
      <w:lvlJc w:val="left"/>
      <w:pPr>
        <w:ind w:left="1440" w:hanging="360"/>
      </w:pPr>
    </w:lvl>
    <w:lvl w:ilvl="1" w:tplc="04160019">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05" w15:restartNumberingAfterBreak="0">
    <w:nsid w:val="614A1F68"/>
    <w:multiLevelType w:val="hybridMultilevel"/>
    <w:tmpl w:val="1122CC50"/>
    <w:lvl w:ilvl="0" w:tplc="04160017">
      <w:start w:val="1"/>
      <w:numFmt w:val="lowerLetter"/>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06" w15:restartNumberingAfterBreak="0">
    <w:nsid w:val="6291168E"/>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7" w15:restartNumberingAfterBreak="0">
    <w:nsid w:val="646D7252"/>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8" w15:restartNumberingAfterBreak="0">
    <w:nsid w:val="64892C2C"/>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9" w15:restartNumberingAfterBreak="0">
    <w:nsid w:val="649F781F"/>
    <w:multiLevelType w:val="hybridMultilevel"/>
    <w:tmpl w:val="5936EC3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0" w15:restartNumberingAfterBreak="0">
    <w:nsid w:val="64D8106D"/>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1" w15:restartNumberingAfterBreak="0">
    <w:nsid w:val="6608052E"/>
    <w:multiLevelType w:val="hybridMultilevel"/>
    <w:tmpl w:val="EDE0316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2" w15:restartNumberingAfterBreak="0">
    <w:nsid w:val="67D2230B"/>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3" w15:restartNumberingAfterBreak="0">
    <w:nsid w:val="68C516B1"/>
    <w:multiLevelType w:val="hybridMultilevel"/>
    <w:tmpl w:val="8B523752"/>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4" w15:restartNumberingAfterBreak="0">
    <w:nsid w:val="68EA20CA"/>
    <w:multiLevelType w:val="hybridMultilevel"/>
    <w:tmpl w:val="69B6DD7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5" w15:restartNumberingAfterBreak="0">
    <w:nsid w:val="6AAF11D4"/>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6" w15:restartNumberingAfterBreak="0">
    <w:nsid w:val="6B032967"/>
    <w:multiLevelType w:val="hybridMultilevel"/>
    <w:tmpl w:val="A322F3AA"/>
    <w:lvl w:ilvl="0" w:tplc="FAF8A552">
      <w:start w:val="3"/>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7" w15:restartNumberingAfterBreak="0">
    <w:nsid w:val="6C431D51"/>
    <w:multiLevelType w:val="hybridMultilevel"/>
    <w:tmpl w:val="E6E2F08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8" w15:restartNumberingAfterBreak="0">
    <w:nsid w:val="6CCF0F75"/>
    <w:multiLevelType w:val="hybridMultilevel"/>
    <w:tmpl w:val="2512992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9" w15:restartNumberingAfterBreak="0">
    <w:nsid w:val="6F0740B1"/>
    <w:multiLevelType w:val="hybridMultilevel"/>
    <w:tmpl w:val="39B68DE4"/>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0" w15:restartNumberingAfterBreak="0">
    <w:nsid w:val="6FD4797B"/>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1" w15:restartNumberingAfterBreak="0">
    <w:nsid w:val="70A409B4"/>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2" w15:restartNumberingAfterBreak="0">
    <w:nsid w:val="72090D8B"/>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3" w15:restartNumberingAfterBreak="0">
    <w:nsid w:val="73391476"/>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4" w15:restartNumberingAfterBreak="0">
    <w:nsid w:val="7383323A"/>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5" w15:restartNumberingAfterBreak="0">
    <w:nsid w:val="73E72F8E"/>
    <w:multiLevelType w:val="hybridMultilevel"/>
    <w:tmpl w:val="8D1879EA"/>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26" w15:restartNumberingAfterBreak="0">
    <w:nsid w:val="748F5F56"/>
    <w:multiLevelType w:val="hybridMultilevel"/>
    <w:tmpl w:val="421A4FB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7" w15:restartNumberingAfterBreak="0">
    <w:nsid w:val="764E4F47"/>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8" w15:restartNumberingAfterBreak="0">
    <w:nsid w:val="78285C06"/>
    <w:multiLevelType w:val="hybridMultilevel"/>
    <w:tmpl w:val="8B523752"/>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9" w15:restartNumberingAfterBreak="0">
    <w:nsid w:val="797E21A9"/>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0" w15:restartNumberingAfterBreak="0">
    <w:nsid w:val="7A1D0D9D"/>
    <w:multiLevelType w:val="hybridMultilevel"/>
    <w:tmpl w:val="DADA890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1" w15:restartNumberingAfterBreak="0">
    <w:nsid w:val="7B280DD8"/>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2" w15:restartNumberingAfterBreak="0">
    <w:nsid w:val="7EA60098"/>
    <w:multiLevelType w:val="hybridMultilevel"/>
    <w:tmpl w:val="08366B9E"/>
    <w:lvl w:ilvl="0" w:tplc="1B502BD6">
      <w:start w:val="4"/>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3" w15:restartNumberingAfterBreak="0">
    <w:nsid w:val="7F482FB1"/>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4" w15:restartNumberingAfterBreak="0">
    <w:nsid w:val="7FDA136D"/>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9"/>
  </w:num>
  <w:num w:numId="3">
    <w:abstractNumId w:val="35"/>
  </w:num>
  <w:num w:numId="4">
    <w:abstractNumId w:val="69"/>
  </w:num>
  <w:num w:numId="5">
    <w:abstractNumId w:val="104"/>
  </w:num>
  <w:num w:numId="6">
    <w:abstractNumId w:val="63"/>
  </w:num>
  <w:num w:numId="7">
    <w:abstractNumId w:val="68"/>
  </w:num>
  <w:num w:numId="8">
    <w:abstractNumId w:val="52"/>
    <w:lvlOverride w:ilvl="0">
      <w:startOverride w:val="1"/>
    </w:lvlOverride>
    <w:lvlOverride w:ilvl="1"/>
    <w:lvlOverride w:ilvl="2"/>
    <w:lvlOverride w:ilvl="3"/>
    <w:lvlOverride w:ilvl="4"/>
    <w:lvlOverride w:ilvl="5"/>
    <w:lvlOverride w:ilvl="6"/>
    <w:lvlOverride w:ilvl="7"/>
    <w:lvlOverride w:ilvl="8"/>
  </w:num>
  <w:num w:numId="9">
    <w:abstractNumId w:val="13"/>
    <w:lvlOverride w:ilvl="0">
      <w:startOverride w:val="1"/>
    </w:lvlOverride>
    <w:lvlOverride w:ilvl="1"/>
    <w:lvlOverride w:ilvl="2"/>
    <w:lvlOverride w:ilvl="3"/>
    <w:lvlOverride w:ilvl="4"/>
    <w:lvlOverride w:ilvl="5"/>
    <w:lvlOverride w:ilvl="6"/>
    <w:lvlOverride w:ilvl="7"/>
    <w:lvlOverride w:ilvl="8"/>
  </w:num>
  <w:num w:numId="10">
    <w:abstractNumId w:val="36"/>
  </w:num>
  <w:num w:numId="11">
    <w:abstractNumId w:val="97"/>
  </w:num>
  <w:num w:numId="12">
    <w:abstractNumId w:val="100"/>
  </w:num>
  <w:num w:numId="13">
    <w:abstractNumId w:val="108"/>
  </w:num>
  <w:num w:numId="14">
    <w:abstractNumId w:val="27"/>
  </w:num>
  <w:num w:numId="15">
    <w:abstractNumId w:val="85"/>
  </w:num>
  <w:num w:numId="16">
    <w:abstractNumId w:val="92"/>
  </w:num>
  <w:num w:numId="17">
    <w:abstractNumId w:val="60"/>
  </w:num>
  <w:num w:numId="18">
    <w:abstractNumId w:val="133"/>
  </w:num>
  <w:num w:numId="19">
    <w:abstractNumId w:val="115"/>
  </w:num>
  <w:num w:numId="20">
    <w:abstractNumId w:val="123"/>
  </w:num>
  <w:num w:numId="21">
    <w:abstractNumId w:val="8"/>
  </w:num>
  <w:num w:numId="22">
    <w:abstractNumId w:val="62"/>
  </w:num>
  <w:num w:numId="23">
    <w:abstractNumId w:val="18"/>
  </w:num>
  <w:num w:numId="24">
    <w:abstractNumId w:val="64"/>
  </w:num>
  <w:num w:numId="25">
    <w:abstractNumId w:val="23"/>
  </w:num>
  <w:num w:numId="26">
    <w:abstractNumId w:val="89"/>
  </w:num>
  <w:num w:numId="27">
    <w:abstractNumId w:val="66"/>
  </w:num>
  <w:num w:numId="28">
    <w:abstractNumId w:val="122"/>
  </w:num>
  <w:num w:numId="29">
    <w:abstractNumId w:val="131"/>
  </w:num>
  <w:num w:numId="30">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3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80"/>
  </w:num>
  <w:num w:numId="102">
    <w:abstractNumId w:val="43"/>
  </w:num>
  <w:num w:numId="103">
    <w:abstractNumId w:val="45"/>
  </w:num>
  <w:num w:numId="104">
    <w:abstractNumId w:val="83"/>
  </w:num>
  <w:num w:numId="105">
    <w:abstractNumId w:val="4"/>
  </w:num>
  <w:num w:numId="106">
    <w:abstractNumId w:val="82"/>
  </w:num>
  <w:num w:numId="107">
    <w:abstractNumId w:val="111"/>
  </w:num>
  <w:num w:numId="108">
    <w:abstractNumId w:val="61"/>
  </w:num>
  <w:num w:numId="109">
    <w:abstractNumId w:val="109"/>
  </w:num>
  <w:num w:numId="110">
    <w:abstractNumId w:val="72"/>
  </w:num>
  <w:num w:numId="111">
    <w:abstractNumId w:val="47"/>
  </w:num>
  <w:num w:numId="112">
    <w:abstractNumId w:val="77"/>
  </w:num>
  <w:num w:numId="113">
    <w:abstractNumId w:val="16"/>
  </w:num>
  <w:num w:numId="114">
    <w:abstractNumId w:val="76"/>
  </w:num>
  <w:num w:numId="115">
    <w:abstractNumId w:val="75"/>
  </w:num>
  <w:num w:numId="116">
    <w:abstractNumId w:val="70"/>
  </w:num>
  <w:num w:numId="117">
    <w:abstractNumId w:val="65"/>
  </w:num>
  <w:num w:numId="118">
    <w:abstractNumId w:val="48"/>
  </w:num>
  <w:num w:numId="119">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126"/>
  </w:num>
  <w:num w:numId="123">
    <w:abstractNumId w:val="118"/>
  </w:num>
  <w:num w:numId="124">
    <w:abstractNumId w:val="53"/>
  </w:num>
  <w:num w:numId="125">
    <w:abstractNumId w:val="114"/>
  </w:num>
  <w:num w:numId="126">
    <w:abstractNumId w:val="6"/>
  </w:num>
  <w:num w:numId="127">
    <w:abstractNumId w:val="67"/>
  </w:num>
  <w:num w:numId="128">
    <w:abstractNumId w:val="130"/>
  </w:num>
  <w:num w:numId="129">
    <w:abstractNumId w:val="101"/>
  </w:num>
  <w:num w:numId="130">
    <w:abstractNumId w:val="29"/>
  </w:num>
  <w:num w:numId="131">
    <w:abstractNumId w:val="3"/>
  </w:num>
  <w:num w:numId="132">
    <w:abstractNumId w:val="117"/>
  </w:num>
  <w:num w:numId="133">
    <w:abstractNumId w:val="11"/>
  </w:num>
  <w:num w:numId="134">
    <w:abstractNumId w:val="5"/>
  </w:num>
  <w:num w:numId="135">
    <w:abstractNumId w:val="21"/>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6" w:nlCheck="1" w:checkStyle="0"/>
  <w:activeWritingStyle w:appName="MSWord" w:lang="es-ES" w:vendorID="64" w:dllVersion="6" w:nlCheck="1" w:checkStyle="1"/>
  <w:activeWritingStyle w:appName="MSWord" w:lang="en-US" w:vendorID="64" w:dllVersion="6" w:nlCheck="1" w:checkStyle="0"/>
  <w:activeWritingStyle w:appName="MSWord" w:lang="es-ES_tradnl" w:vendorID="64" w:dllVersion="6" w:nlCheck="1" w:checkStyle="1"/>
  <w:activeWritingStyle w:appName="MSWord" w:lang="en-GB" w:vendorID="64" w:dllVersion="6" w:nlCheck="1" w:checkStyle="1"/>
  <w:activeWritingStyle w:appName="MSWord" w:lang="pt-BR" w:vendorID="64" w:dllVersion="0" w:nlCheck="1" w:checkStyle="0"/>
  <w:activeWritingStyle w:appName="MSWord" w:lang="pt-BR" w:vendorID="64" w:dllVersion="131078" w:nlCheck="1" w:checkStyle="0"/>
  <w:activeWritingStyle w:appName="MSWord" w:lang="en-US" w:vendorID="64" w:dllVersion="131078" w:nlCheck="1" w:checkStyle="0"/>
  <w:defaultTabStop w:val="708"/>
  <w:hyphenationZone w:val="425"/>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ED78D1"/>
    <w:rsid w:val="00000109"/>
    <w:rsid w:val="00000872"/>
    <w:rsid w:val="0000094E"/>
    <w:rsid w:val="00000A23"/>
    <w:rsid w:val="00000C3F"/>
    <w:rsid w:val="00000D54"/>
    <w:rsid w:val="000013C5"/>
    <w:rsid w:val="0000146B"/>
    <w:rsid w:val="00001BA8"/>
    <w:rsid w:val="0000220C"/>
    <w:rsid w:val="00002462"/>
    <w:rsid w:val="000027AC"/>
    <w:rsid w:val="00002D24"/>
    <w:rsid w:val="0000375C"/>
    <w:rsid w:val="000040DB"/>
    <w:rsid w:val="00004D6D"/>
    <w:rsid w:val="00004DD4"/>
    <w:rsid w:val="00005604"/>
    <w:rsid w:val="00005AE0"/>
    <w:rsid w:val="00007580"/>
    <w:rsid w:val="0001028C"/>
    <w:rsid w:val="00011AFA"/>
    <w:rsid w:val="0001310C"/>
    <w:rsid w:val="000138CE"/>
    <w:rsid w:val="00013E5C"/>
    <w:rsid w:val="000146EB"/>
    <w:rsid w:val="000158BE"/>
    <w:rsid w:val="0001639D"/>
    <w:rsid w:val="00016600"/>
    <w:rsid w:val="00016ADC"/>
    <w:rsid w:val="0001723F"/>
    <w:rsid w:val="00017D71"/>
    <w:rsid w:val="00017F86"/>
    <w:rsid w:val="00017FDE"/>
    <w:rsid w:val="00020646"/>
    <w:rsid w:val="00020EB6"/>
    <w:rsid w:val="00020F2F"/>
    <w:rsid w:val="00021682"/>
    <w:rsid w:val="00021DD9"/>
    <w:rsid w:val="000233C1"/>
    <w:rsid w:val="00024241"/>
    <w:rsid w:val="000242F9"/>
    <w:rsid w:val="0002476E"/>
    <w:rsid w:val="0002492D"/>
    <w:rsid w:val="00024F41"/>
    <w:rsid w:val="0002559E"/>
    <w:rsid w:val="00025C5E"/>
    <w:rsid w:val="00025F2B"/>
    <w:rsid w:val="00026010"/>
    <w:rsid w:val="00026817"/>
    <w:rsid w:val="00026A7F"/>
    <w:rsid w:val="00027C19"/>
    <w:rsid w:val="000300E0"/>
    <w:rsid w:val="000300EB"/>
    <w:rsid w:val="00030D63"/>
    <w:rsid w:val="0003178F"/>
    <w:rsid w:val="00032F51"/>
    <w:rsid w:val="000335C5"/>
    <w:rsid w:val="00033D9B"/>
    <w:rsid w:val="00036326"/>
    <w:rsid w:val="00037046"/>
    <w:rsid w:val="000372E1"/>
    <w:rsid w:val="00037C58"/>
    <w:rsid w:val="0004061E"/>
    <w:rsid w:val="000413E4"/>
    <w:rsid w:val="00041D16"/>
    <w:rsid w:val="0004272B"/>
    <w:rsid w:val="00042D9B"/>
    <w:rsid w:val="000434FA"/>
    <w:rsid w:val="00043801"/>
    <w:rsid w:val="000439B7"/>
    <w:rsid w:val="00043F9D"/>
    <w:rsid w:val="00043FB5"/>
    <w:rsid w:val="00044D13"/>
    <w:rsid w:val="000451A3"/>
    <w:rsid w:val="00045904"/>
    <w:rsid w:val="000460D6"/>
    <w:rsid w:val="0004707E"/>
    <w:rsid w:val="00047EF7"/>
    <w:rsid w:val="000512DF"/>
    <w:rsid w:val="0005153C"/>
    <w:rsid w:val="00052047"/>
    <w:rsid w:val="00052402"/>
    <w:rsid w:val="000551D0"/>
    <w:rsid w:val="00055DD9"/>
    <w:rsid w:val="00056F21"/>
    <w:rsid w:val="0005716A"/>
    <w:rsid w:val="00060111"/>
    <w:rsid w:val="000603EF"/>
    <w:rsid w:val="00060891"/>
    <w:rsid w:val="00060C3F"/>
    <w:rsid w:val="0006100E"/>
    <w:rsid w:val="0006138E"/>
    <w:rsid w:val="00061D3D"/>
    <w:rsid w:val="000630B5"/>
    <w:rsid w:val="00064A68"/>
    <w:rsid w:val="000666C5"/>
    <w:rsid w:val="000669DD"/>
    <w:rsid w:val="00067123"/>
    <w:rsid w:val="0007051F"/>
    <w:rsid w:val="00072139"/>
    <w:rsid w:val="00072D67"/>
    <w:rsid w:val="00073F73"/>
    <w:rsid w:val="00074104"/>
    <w:rsid w:val="00074210"/>
    <w:rsid w:val="00074489"/>
    <w:rsid w:val="00074FA8"/>
    <w:rsid w:val="00075B69"/>
    <w:rsid w:val="00075D71"/>
    <w:rsid w:val="00076930"/>
    <w:rsid w:val="000771E2"/>
    <w:rsid w:val="0007742F"/>
    <w:rsid w:val="00077C76"/>
    <w:rsid w:val="00077E13"/>
    <w:rsid w:val="00077E62"/>
    <w:rsid w:val="0008047C"/>
    <w:rsid w:val="00080695"/>
    <w:rsid w:val="000819A0"/>
    <w:rsid w:val="00081F3C"/>
    <w:rsid w:val="00082133"/>
    <w:rsid w:val="000821BE"/>
    <w:rsid w:val="00082DDE"/>
    <w:rsid w:val="0008323C"/>
    <w:rsid w:val="00083D6D"/>
    <w:rsid w:val="00084044"/>
    <w:rsid w:val="0008468D"/>
    <w:rsid w:val="00084A69"/>
    <w:rsid w:val="00085351"/>
    <w:rsid w:val="00085853"/>
    <w:rsid w:val="00085F85"/>
    <w:rsid w:val="00086380"/>
    <w:rsid w:val="000864A1"/>
    <w:rsid w:val="00087DB6"/>
    <w:rsid w:val="00090E48"/>
    <w:rsid w:val="00091CF5"/>
    <w:rsid w:val="0009278C"/>
    <w:rsid w:val="00092B09"/>
    <w:rsid w:val="00092D9A"/>
    <w:rsid w:val="00093163"/>
    <w:rsid w:val="00093692"/>
    <w:rsid w:val="0009429A"/>
    <w:rsid w:val="00095702"/>
    <w:rsid w:val="00095C7F"/>
    <w:rsid w:val="0009628E"/>
    <w:rsid w:val="00097BCD"/>
    <w:rsid w:val="000A081D"/>
    <w:rsid w:val="000A1021"/>
    <w:rsid w:val="000A1286"/>
    <w:rsid w:val="000A1328"/>
    <w:rsid w:val="000A1517"/>
    <w:rsid w:val="000A20E7"/>
    <w:rsid w:val="000A4319"/>
    <w:rsid w:val="000A498A"/>
    <w:rsid w:val="000A4AF3"/>
    <w:rsid w:val="000A6C6E"/>
    <w:rsid w:val="000A7741"/>
    <w:rsid w:val="000B0CA7"/>
    <w:rsid w:val="000B0EDA"/>
    <w:rsid w:val="000B156D"/>
    <w:rsid w:val="000B1C4A"/>
    <w:rsid w:val="000B2624"/>
    <w:rsid w:val="000B4BC9"/>
    <w:rsid w:val="000B655E"/>
    <w:rsid w:val="000B6B11"/>
    <w:rsid w:val="000B7280"/>
    <w:rsid w:val="000B72BF"/>
    <w:rsid w:val="000B7B78"/>
    <w:rsid w:val="000C0A3D"/>
    <w:rsid w:val="000C0B9A"/>
    <w:rsid w:val="000C2091"/>
    <w:rsid w:val="000C22F6"/>
    <w:rsid w:val="000C4054"/>
    <w:rsid w:val="000C41C4"/>
    <w:rsid w:val="000C5030"/>
    <w:rsid w:val="000C673A"/>
    <w:rsid w:val="000C734B"/>
    <w:rsid w:val="000C75BF"/>
    <w:rsid w:val="000D01B8"/>
    <w:rsid w:val="000D0232"/>
    <w:rsid w:val="000D031B"/>
    <w:rsid w:val="000D0884"/>
    <w:rsid w:val="000D0D9D"/>
    <w:rsid w:val="000D1AF8"/>
    <w:rsid w:val="000D36B4"/>
    <w:rsid w:val="000D3733"/>
    <w:rsid w:val="000D37B6"/>
    <w:rsid w:val="000D3E2C"/>
    <w:rsid w:val="000D3EB0"/>
    <w:rsid w:val="000D402A"/>
    <w:rsid w:val="000D431A"/>
    <w:rsid w:val="000D4682"/>
    <w:rsid w:val="000D4E6D"/>
    <w:rsid w:val="000D5366"/>
    <w:rsid w:val="000D5389"/>
    <w:rsid w:val="000D54E0"/>
    <w:rsid w:val="000D5E46"/>
    <w:rsid w:val="000E09DE"/>
    <w:rsid w:val="000E0C44"/>
    <w:rsid w:val="000E1016"/>
    <w:rsid w:val="000E1310"/>
    <w:rsid w:val="000E19EC"/>
    <w:rsid w:val="000E1E0C"/>
    <w:rsid w:val="000E1E8C"/>
    <w:rsid w:val="000E282F"/>
    <w:rsid w:val="000E28A9"/>
    <w:rsid w:val="000E37BF"/>
    <w:rsid w:val="000E5CDD"/>
    <w:rsid w:val="000E5FE3"/>
    <w:rsid w:val="000E61E0"/>
    <w:rsid w:val="000E6596"/>
    <w:rsid w:val="000F0C48"/>
    <w:rsid w:val="000F0D1E"/>
    <w:rsid w:val="000F1702"/>
    <w:rsid w:val="000F1F7F"/>
    <w:rsid w:val="000F2222"/>
    <w:rsid w:val="000F23FD"/>
    <w:rsid w:val="000F28D1"/>
    <w:rsid w:val="000F2902"/>
    <w:rsid w:val="000F29E9"/>
    <w:rsid w:val="000F3BD7"/>
    <w:rsid w:val="000F3FB8"/>
    <w:rsid w:val="000F5591"/>
    <w:rsid w:val="000F5B99"/>
    <w:rsid w:val="000F6A46"/>
    <w:rsid w:val="000F7910"/>
    <w:rsid w:val="000F791A"/>
    <w:rsid w:val="001001D0"/>
    <w:rsid w:val="001017C7"/>
    <w:rsid w:val="00102543"/>
    <w:rsid w:val="00103D00"/>
    <w:rsid w:val="001042C6"/>
    <w:rsid w:val="0010459D"/>
    <w:rsid w:val="0010563B"/>
    <w:rsid w:val="001056AD"/>
    <w:rsid w:val="00105862"/>
    <w:rsid w:val="00105EE1"/>
    <w:rsid w:val="001068B5"/>
    <w:rsid w:val="00107296"/>
    <w:rsid w:val="00107565"/>
    <w:rsid w:val="00107E4D"/>
    <w:rsid w:val="00110296"/>
    <w:rsid w:val="00110A3F"/>
    <w:rsid w:val="00110E90"/>
    <w:rsid w:val="001113AA"/>
    <w:rsid w:val="0011155F"/>
    <w:rsid w:val="001131A5"/>
    <w:rsid w:val="0011451E"/>
    <w:rsid w:val="00114EAA"/>
    <w:rsid w:val="00115279"/>
    <w:rsid w:val="001154B8"/>
    <w:rsid w:val="00115E6B"/>
    <w:rsid w:val="00115FDF"/>
    <w:rsid w:val="0011646C"/>
    <w:rsid w:val="00116790"/>
    <w:rsid w:val="00116968"/>
    <w:rsid w:val="0012058E"/>
    <w:rsid w:val="00120CCF"/>
    <w:rsid w:val="00121E35"/>
    <w:rsid w:val="00122A3D"/>
    <w:rsid w:val="00122CDF"/>
    <w:rsid w:val="0012336B"/>
    <w:rsid w:val="00123429"/>
    <w:rsid w:val="00123B46"/>
    <w:rsid w:val="00124184"/>
    <w:rsid w:val="00124AAA"/>
    <w:rsid w:val="00125457"/>
    <w:rsid w:val="00125762"/>
    <w:rsid w:val="00125CED"/>
    <w:rsid w:val="00125FE2"/>
    <w:rsid w:val="00126DC5"/>
    <w:rsid w:val="00126EBF"/>
    <w:rsid w:val="00126FAB"/>
    <w:rsid w:val="0013011D"/>
    <w:rsid w:val="00130EDE"/>
    <w:rsid w:val="001317F4"/>
    <w:rsid w:val="001322F3"/>
    <w:rsid w:val="00132CAF"/>
    <w:rsid w:val="00133676"/>
    <w:rsid w:val="001338D8"/>
    <w:rsid w:val="00133929"/>
    <w:rsid w:val="00137AAE"/>
    <w:rsid w:val="0014107D"/>
    <w:rsid w:val="00141A7C"/>
    <w:rsid w:val="00141AE8"/>
    <w:rsid w:val="001425CB"/>
    <w:rsid w:val="001425F8"/>
    <w:rsid w:val="00142CB3"/>
    <w:rsid w:val="00144FDC"/>
    <w:rsid w:val="00145488"/>
    <w:rsid w:val="001457AD"/>
    <w:rsid w:val="00146162"/>
    <w:rsid w:val="001465F8"/>
    <w:rsid w:val="00146937"/>
    <w:rsid w:val="0014783B"/>
    <w:rsid w:val="00147BF2"/>
    <w:rsid w:val="001507E5"/>
    <w:rsid w:val="001508F4"/>
    <w:rsid w:val="00150BCF"/>
    <w:rsid w:val="0015214C"/>
    <w:rsid w:val="00153C89"/>
    <w:rsid w:val="00154264"/>
    <w:rsid w:val="0015676D"/>
    <w:rsid w:val="00156D0C"/>
    <w:rsid w:val="00156E5D"/>
    <w:rsid w:val="0015789F"/>
    <w:rsid w:val="00157CCF"/>
    <w:rsid w:val="001609A3"/>
    <w:rsid w:val="00160AD7"/>
    <w:rsid w:val="00160E7D"/>
    <w:rsid w:val="00162524"/>
    <w:rsid w:val="00162D9A"/>
    <w:rsid w:val="00164325"/>
    <w:rsid w:val="00165F85"/>
    <w:rsid w:val="001669D2"/>
    <w:rsid w:val="0017024B"/>
    <w:rsid w:val="001705BE"/>
    <w:rsid w:val="00170750"/>
    <w:rsid w:val="001707AD"/>
    <w:rsid w:val="00170B7F"/>
    <w:rsid w:val="00171B99"/>
    <w:rsid w:val="00171F57"/>
    <w:rsid w:val="00172A11"/>
    <w:rsid w:val="00172BA8"/>
    <w:rsid w:val="00172D1F"/>
    <w:rsid w:val="001751D5"/>
    <w:rsid w:val="001761C1"/>
    <w:rsid w:val="001779CE"/>
    <w:rsid w:val="0018018A"/>
    <w:rsid w:val="00180935"/>
    <w:rsid w:val="00180A4A"/>
    <w:rsid w:val="001810C4"/>
    <w:rsid w:val="001813FF"/>
    <w:rsid w:val="00181B94"/>
    <w:rsid w:val="00182982"/>
    <w:rsid w:val="001834BF"/>
    <w:rsid w:val="00183F45"/>
    <w:rsid w:val="001848F8"/>
    <w:rsid w:val="00184C97"/>
    <w:rsid w:val="00184FBD"/>
    <w:rsid w:val="00185066"/>
    <w:rsid w:val="00186FA1"/>
    <w:rsid w:val="0018787F"/>
    <w:rsid w:val="00190371"/>
    <w:rsid w:val="00190415"/>
    <w:rsid w:val="0019063D"/>
    <w:rsid w:val="00190B77"/>
    <w:rsid w:val="001918AF"/>
    <w:rsid w:val="001922B6"/>
    <w:rsid w:val="00192FA4"/>
    <w:rsid w:val="0019709C"/>
    <w:rsid w:val="001977E4"/>
    <w:rsid w:val="001A0258"/>
    <w:rsid w:val="001A1C96"/>
    <w:rsid w:val="001A2E1C"/>
    <w:rsid w:val="001A4F4E"/>
    <w:rsid w:val="001A619A"/>
    <w:rsid w:val="001A700F"/>
    <w:rsid w:val="001A7B11"/>
    <w:rsid w:val="001A7E18"/>
    <w:rsid w:val="001B047D"/>
    <w:rsid w:val="001B0BC1"/>
    <w:rsid w:val="001B0F70"/>
    <w:rsid w:val="001B2286"/>
    <w:rsid w:val="001B27AC"/>
    <w:rsid w:val="001B2B42"/>
    <w:rsid w:val="001B309C"/>
    <w:rsid w:val="001B36BC"/>
    <w:rsid w:val="001B3737"/>
    <w:rsid w:val="001B3A49"/>
    <w:rsid w:val="001B50DB"/>
    <w:rsid w:val="001B6181"/>
    <w:rsid w:val="001B62C5"/>
    <w:rsid w:val="001B6A34"/>
    <w:rsid w:val="001B722E"/>
    <w:rsid w:val="001B78D4"/>
    <w:rsid w:val="001C00A1"/>
    <w:rsid w:val="001C0489"/>
    <w:rsid w:val="001C1268"/>
    <w:rsid w:val="001C1D52"/>
    <w:rsid w:val="001C2D54"/>
    <w:rsid w:val="001C411B"/>
    <w:rsid w:val="001C43A8"/>
    <w:rsid w:val="001C4D1D"/>
    <w:rsid w:val="001C4D66"/>
    <w:rsid w:val="001C4DF1"/>
    <w:rsid w:val="001C52DF"/>
    <w:rsid w:val="001C5A3B"/>
    <w:rsid w:val="001C6858"/>
    <w:rsid w:val="001C79B7"/>
    <w:rsid w:val="001D0887"/>
    <w:rsid w:val="001D0B11"/>
    <w:rsid w:val="001D10D2"/>
    <w:rsid w:val="001D117E"/>
    <w:rsid w:val="001D17CC"/>
    <w:rsid w:val="001D18D1"/>
    <w:rsid w:val="001D1BD4"/>
    <w:rsid w:val="001D37A5"/>
    <w:rsid w:val="001D4ED2"/>
    <w:rsid w:val="001D507E"/>
    <w:rsid w:val="001D525B"/>
    <w:rsid w:val="001D551C"/>
    <w:rsid w:val="001D71C2"/>
    <w:rsid w:val="001D7856"/>
    <w:rsid w:val="001E038D"/>
    <w:rsid w:val="001E0861"/>
    <w:rsid w:val="001E1552"/>
    <w:rsid w:val="001E236F"/>
    <w:rsid w:val="001E23C7"/>
    <w:rsid w:val="001E27C7"/>
    <w:rsid w:val="001E2F07"/>
    <w:rsid w:val="001E2FD2"/>
    <w:rsid w:val="001E38BB"/>
    <w:rsid w:val="001E3A62"/>
    <w:rsid w:val="001E5F48"/>
    <w:rsid w:val="001E65DD"/>
    <w:rsid w:val="001E6987"/>
    <w:rsid w:val="001E7355"/>
    <w:rsid w:val="001E7BD5"/>
    <w:rsid w:val="001F0DE4"/>
    <w:rsid w:val="001F0E0E"/>
    <w:rsid w:val="001F34D8"/>
    <w:rsid w:val="001F3F17"/>
    <w:rsid w:val="001F5491"/>
    <w:rsid w:val="001F5F94"/>
    <w:rsid w:val="001F64B5"/>
    <w:rsid w:val="001F7D3B"/>
    <w:rsid w:val="001F7D60"/>
    <w:rsid w:val="001F7D63"/>
    <w:rsid w:val="002008EA"/>
    <w:rsid w:val="002009B7"/>
    <w:rsid w:val="00200FA5"/>
    <w:rsid w:val="002012F5"/>
    <w:rsid w:val="00201893"/>
    <w:rsid w:val="00201D4D"/>
    <w:rsid w:val="00203918"/>
    <w:rsid w:val="00203D05"/>
    <w:rsid w:val="00204288"/>
    <w:rsid w:val="00205900"/>
    <w:rsid w:val="00205DB2"/>
    <w:rsid w:val="002073AE"/>
    <w:rsid w:val="00207525"/>
    <w:rsid w:val="002079B3"/>
    <w:rsid w:val="00207FE9"/>
    <w:rsid w:val="00211C3D"/>
    <w:rsid w:val="00212F38"/>
    <w:rsid w:val="002137DB"/>
    <w:rsid w:val="0021475B"/>
    <w:rsid w:val="002151CB"/>
    <w:rsid w:val="0021523B"/>
    <w:rsid w:val="002161EF"/>
    <w:rsid w:val="00216670"/>
    <w:rsid w:val="00217AFA"/>
    <w:rsid w:val="00221B63"/>
    <w:rsid w:val="00222357"/>
    <w:rsid w:val="00222534"/>
    <w:rsid w:val="002226A4"/>
    <w:rsid w:val="002229FA"/>
    <w:rsid w:val="00222E9C"/>
    <w:rsid w:val="00223CAA"/>
    <w:rsid w:val="00223F93"/>
    <w:rsid w:val="002248BA"/>
    <w:rsid w:val="0022495D"/>
    <w:rsid w:val="0022513C"/>
    <w:rsid w:val="002262B7"/>
    <w:rsid w:val="002264E2"/>
    <w:rsid w:val="00226964"/>
    <w:rsid w:val="002269DF"/>
    <w:rsid w:val="00226D6C"/>
    <w:rsid w:val="00226D92"/>
    <w:rsid w:val="0022753E"/>
    <w:rsid w:val="002277D1"/>
    <w:rsid w:val="0023072F"/>
    <w:rsid w:val="0023162A"/>
    <w:rsid w:val="002316E4"/>
    <w:rsid w:val="002318B4"/>
    <w:rsid w:val="00232766"/>
    <w:rsid w:val="00232A1C"/>
    <w:rsid w:val="002339A8"/>
    <w:rsid w:val="00233C27"/>
    <w:rsid w:val="0023487A"/>
    <w:rsid w:val="00234DA5"/>
    <w:rsid w:val="0023508B"/>
    <w:rsid w:val="00235AE7"/>
    <w:rsid w:val="00236C59"/>
    <w:rsid w:val="0023772D"/>
    <w:rsid w:val="00240765"/>
    <w:rsid w:val="00242607"/>
    <w:rsid w:val="00242E26"/>
    <w:rsid w:val="0024398C"/>
    <w:rsid w:val="00243D3F"/>
    <w:rsid w:val="00243ECC"/>
    <w:rsid w:val="0024525E"/>
    <w:rsid w:val="00245775"/>
    <w:rsid w:val="0024605D"/>
    <w:rsid w:val="00246882"/>
    <w:rsid w:val="00246EE3"/>
    <w:rsid w:val="0024792E"/>
    <w:rsid w:val="002479DD"/>
    <w:rsid w:val="00247A86"/>
    <w:rsid w:val="0025110E"/>
    <w:rsid w:val="00253020"/>
    <w:rsid w:val="00253CCF"/>
    <w:rsid w:val="00254295"/>
    <w:rsid w:val="002554B5"/>
    <w:rsid w:val="00255611"/>
    <w:rsid w:val="00255BB4"/>
    <w:rsid w:val="002563C3"/>
    <w:rsid w:val="0025754A"/>
    <w:rsid w:val="002579E6"/>
    <w:rsid w:val="002607FA"/>
    <w:rsid w:val="0026082A"/>
    <w:rsid w:val="002608FF"/>
    <w:rsid w:val="002615D8"/>
    <w:rsid w:val="00261927"/>
    <w:rsid w:val="00262654"/>
    <w:rsid w:val="00262B29"/>
    <w:rsid w:val="00262E49"/>
    <w:rsid w:val="00262F6B"/>
    <w:rsid w:val="002632E9"/>
    <w:rsid w:val="00263CDA"/>
    <w:rsid w:val="00263F24"/>
    <w:rsid w:val="002652D0"/>
    <w:rsid w:val="00265513"/>
    <w:rsid w:val="00265AAB"/>
    <w:rsid w:val="00267AC2"/>
    <w:rsid w:val="002704A6"/>
    <w:rsid w:val="002721FE"/>
    <w:rsid w:val="00272CE1"/>
    <w:rsid w:val="00273523"/>
    <w:rsid w:val="002736DC"/>
    <w:rsid w:val="00275FF2"/>
    <w:rsid w:val="00277CDB"/>
    <w:rsid w:val="00277E0B"/>
    <w:rsid w:val="0028205F"/>
    <w:rsid w:val="0028293C"/>
    <w:rsid w:val="00282C95"/>
    <w:rsid w:val="00282F16"/>
    <w:rsid w:val="00283068"/>
    <w:rsid w:val="002831B0"/>
    <w:rsid w:val="00283510"/>
    <w:rsid w:val="002835A2"/>
    <w:rsid w:val="0028437C"/>
    <w:rsid w:val="00284AFD"/>
    <w:rsid w:val="00284B0B"/>
    <w:rsid w:val="0028508B"/>
    <w:rsid w:val="0028538A"/>
    <w:rsid w:val="0028692D"/>
    <w:rsid w:val="002875FA"/>
    <w:rsid w:val="00287777"/>
    <w:rsid w:val="002907D0"/>
    <w:rsid w:val="00290D75"/>
    <w:rsid w:val="00291606"/>
    <w:rsid w:val="0029208A"/>
    <w:rsid w:val="00292B28"/>
    <w:rsid w:val="0029337D"/>
    <w:rsid w:val="002933B5"/>
    <w:rsid w:val="0029795E"/>
    <w:rsid w:val="00297A7B"/>
    <w:rsid w:val="002A00A2"/>
    <w:rsid w:val="002A0CAE"/>
    <w:rsid w:val="002A262F"/>
    <w:rsid w:val="002A26A9"/>
    <w:rsid w:val="002A2977"/>
    <w:rsid w:val="002A3F0F"/>
    <w:rsid w:val="002A4649"/>
    <w:rsid w:val="002A47C0"/>
    <w:rsid w:val="002A4AE8"/>
    <w:rsid w:val="002A4E79"/>
    <w:rsid w:val="002A51BC"/>
    <w:rsid w:val="002A5634"/>
    <w:rsid w:val="002A577E"/>
    <w:rsid w:val="002A591D"/>
    <w:rsid w:val="002A5BF7"/>
    <w:rsid w:val="002A60A8"/>
    <w:rsid w:val="002A7E34"/>
    <w:rsid w:val="002B0310"/>
    <w:rsid w:val="002B0571"/>
    <w:rsid w:val="002B0A69"/>
    <w:rsid w:val="002B3D51"/>
    <w:rsid w:val="002B49E9"/>
    <w:rsid w:val="002B4AD6"/>
    <w:rsid w:val="002B5079"/>
    <w:rsid w:val="002B50B7"/>
    <w:rsid w:val="002B6315"/>
    <w:rsid w:val="002B6BE9"/>
    <w:rsid w:val="002B78D3"/>
    <w:rsid w:val="002C005F"/>
    <w:rsid w:val="002C2306"/>
    <w:rsid w:val="002C25B9"/>
    <w:rsid w:val="002C2999"/>
    <w:rsid w:val="002C2B39"/>
    <w:rsid w:val="002C3D87"/>
    <w:rsid w:val="002C51E5"/>
    <w:rsid w:val="002C527E"/>
    <w:rsid w:val="002C57A7"/>
    <w:rsid w:val="002C59B4"/>
    <w:rsid w:val="002C6C6C"/>
    <w:rsid w:val="002C6D5B"/>
    <w:rsid w:val="002C7098"/>
    <w:rsid w:val="002C7C9E"/>
    <w:rsid w:val="002D0AC8"/>
    <w:rsid w:val="002D206A"/>
    <w:rsid w:val="002D2387"/>
    <w:rsid w:val="002D3CFC"/>
    <w:rsid w:val="002D47AC"/>
    <w:rsid w:val="002D4F2A"/>
    <w:rsid w:val="002D55B2"/>
    <w:rsid w:val="002D586F"/>
    <w:rsid w:val="002D6BC5"/>
    <w:rsid w:val="002D70D5"/>
    <w:rsid w:val="002E0B55"/>
    <w:rsid w:val="002E0C14"/>
    <w:rsid w:val="002E1E6A"/>
    <w:rsid w:val="002E3857"/>
    <w:rsid w:val="002E40FE"/>
    <w:rsid w:val="002E4422"/>
    <w:rsid w:val="002E4972"/>
    <w:rsid w:val="002E55E5"/>
    <w:rsid w:val="002E56A1"/>
    <w:rsid w:val="002E5DF8"/>
    <w:rsid w:val="002E65F4"/>
    <w:rsid w:val="002E74F4"/>
    <w:rsid w:val="002E79EF"/>
    <w:rsid w:val="002F0F43"/>
    <w:rsid w:val="002F158B"/>
    <w:rsid w:val="002F2096"/>
    <w:rsid w:val="002F37B7"/>
    <w:rsid w:val="002F3BB1"/>
    <w:rsid w:val="002F41B3"/>
    <w:rsid w:val="002F41DE"/>
    <w:rsid w:val="002F4EA2"/>
    <w:rsid w:val="002F696F"/>
    <w:rsid w:val="002F6E65"/>
    <w:rsid w:val="002F7D3E"/>
    <w:rsid w:val="00300920"/>
    <w:rsid w:val="00301ECB"/>
    <w:rsid w:val="0030214C"/>
    <w:rsid w:val="003021E1"/>
    <w:rsid w:val="00302622"/>
    <w:rsid w:val="00303AA6"/>
    <w:rsid w:val="003043F0"/>
    <w:rsid w:val="0030752B"/>
    <w:rsid w:val="00307664"/>
    <w:rsid w:val="0030783B"/>
    <w:rsid w:val="00307B45"/>
    <w:rsid w:val="00307BFD"/>
    <w:rsid w:val="00307E3F"/>
    <w:rsid w:val="003104FC"/>
    <w:rsid w:val="00311EAA"/>
    <w:rsid w:val="00312B96"/>
    <w:rsid w:val="00312FB9"/>
    <w:rsid w:val="0031405E"/>
    <w:rsid w:val="00314D86"/>
    <w:rsid w:val="003171DD"/>
    <w:rsid w:val="00317347"/>
    <w:rsid w:val="0031741F"/>
    <w:rsid w:val="00320142"/>
    <w:rsid w:val="0032065A"/>
    <w:rsid w:val="003219C1"/>
    <w:rsid w:val="003226D3"/>
    <w:rsid w:val="00322981"/>
    <w:rsid w:val="00322A67"/>
    <w:rsid w:val="00322FF6"/>
    <w:rsid w:val="003230EC"/>
    <w:rsid w:val="0032536C"/>
    <w:rsid w:val="00325BF0"/>
    <w:rsid w:val="00326464"/>
    <w:rsid w:val="0032649C"/>
    <w:rsid w:val="0032652D"/>
    <w:rsid w:val="00326FAD"/>
    <w:rsid w:val="00327445"/>
    <w:rsid w:val="00330CCB"/>
    <w:rsid w:val="00331138"/>
    <w:rsid w:val="00332331"/>
    <w:rsid w:val="00332B40"/>
    <w:rsid w:val="00332C60"/>
    <w:rsid w:val="00332D3A"/>
    <w:rsid w:val="00334422"/>
    <w:rsid w:val="00334A61"/>
    <w:rsid w:val="0033517A"/>
    <w:rsid w:val="003355F8"/>
    <w:rsid w:val="00336699"/>
    <w:rsid w:val="00336DD8"/>
    <w:rsid w:val="00340793"/>
    <w:rsid w:val="003408CA"/>
    <w:rsid w:val="00341989"/>
    <w:rsid w:val="0034273A"/>
    <w:rsid w:val="003428AA"/>
    <w:rsid w:val="003430D0"/>
    <w:rsid w:val="00343177"/>
    <w:rsid w:val="00343A92"/>
    <w:rsid w:val="00343CA2"/>
    <w:rsid w:val="00344B1B"/>
    <w:rsid w:val="00344E23"/>
    <w:rsid w:val="003453C7"/>
    <w:rsid w:val="003459BF"/>
    <w:rsid w:val="00345AAB"/>
    <w:rsid w:val="003467C7"/>
    <w:rsid w:val="00346A49"/>
    <w:rsid w:val="00347BF9"/>
    <w:rsid w:val="00350A3D"/>
    <w:rsid w:val="00350CA2"/>
    <w:rsid w:val="00352ABA"/>
    <w:rsid w:val="003545B9"/>
    <w:rsid w:val="00356971"/>
    <w:rsid w:val="00356E0A"/>
    <w:rsid w:val="00357329"/>
    <w:rsid w:val="0036007E"/>
    <w:rsid w:val="00360642"/>
    <w:rsid w:val="003631A5"/>
    <w:rsid w:val="00363210"/>
    <w:rsid w:val="00363BCE"/>
    <w:rsid w:val="00365420"/>
    <w:rsid w:val="00365D15"/>
    <w:rsid w:val="00365E43"/>
    <w:rsid w:val="003674EB"/>
    <w:rsid w:val="003679D1"/>
    <w:rsid w:val="0037047C"/>
    <w:rsid w:val="003708D6"/>
    <w:rsid w:val="00371C55"/>
    <w:rsid w:val="00372A0F"/>
    <w:rsid w:val="0037375F"/>
    <w:rsid w:val="00373AAF"/>
    <w:rsid w:val="00375C57"/>
    <w:rsid w:val="00377B0F"/>
    <w:rsid w:val="00380575"/>
    <w:rsid w:val="0038094D"/>
    <w:rsid w:val="00380AE2"/>
    <w:rsid w:val="00380E76"/>
    <w:rsid w:val="00381822"/>
    <w:rsid w:val="00382D60"/>
    <w:rsid w:val="00382FD0"/>
    <w:rsid w:val="003835C8"/>
    <w:rsid w:val="00383A2E"/>
    <w:rsid w:val="00384D60"/>
    <w:rsid w:val="00384ED2"/>
    <w:rsid w:val="003908C4"/>
    <w:rsid w:val="00390946"/>
    <w:rsid w:val="00390FDD"/>
    <w:rsid w:val="00391864"/>
    <w:rsid w:val="00391AD2"/>
    <w:rsid w:val="003921BC"/>
    <w:rsid w:val="003924D1"/>
    <w:rsid w:val="00392A2B"/>
    <w:rsid w:val="0039345F"/>
    <w:rsid w:val="00393A02"/>
    <w:rsid w:val="00393E89"/>
    <w:rsid w:val="003949F5"/>
    <w:rsid w:val="00394FDD"/>
    <w:rsid w:val="00396249"/>
    <w:rsid w:val="003A0337"/>
    <w:rsid w:val="003A0553"/>
    <w:rsid w:val="003A06ED"/>
    <w:rsid w:val="003A1F96"/>
    <w:rsid w:val="003A2662"/>
    <w:rsid w:val="003A2CDD"/>
    <w:rsid w:val="003A3CB7"/>
    <w:rsid w:val="003A40B8"/>
    <w:rsid w:val="003A4662"/>
    <w:rsid w:val="003A4866"/>
    <w:rsid w:val="003A6EF6"/>
    <w:rsid w:val="003A7408"/>
    <w:rsid w:val="003A7DA7"/>
    <w:rsid w:val="003B0314"/>
    <w:rsid w:val="003B0D3E"/>
    <w:rsid w:val="003B1460"/>
    <w:rsid w:val="003B36AF"/>
    <w:rsid w:val="003B445D"/>
    <w:rsid w:val="003B5E35"/>
    <w:rsid w:val="003B678F"/>
    <w:rsid w:val="003B7192"/>
    <w:rsid w:val="003C0791"/>
    <w:rsid w:val="003C09AA"/>
    <w:rsid w:val="003C1233"/>
    <w:rsid w:val="003C3D65"/>
    <w:rsid w:val="003C403B"/>
    <w:rsid w:val="003C44D0"/>
    <w:rsid w:val="003C4C19"/>
    <w:rsid w:val="003C4C23"/>
    <w:rsid w:val="003C4F66"/>
    <w:rsid w:val="003C5141"/>
    <w:rsid w:val="003C677D"/>
    <w:rsid w:val="003C699E"/>
    <w:rsid w:val="003C6C8F"/>
    <w:rsid w:val="003C6EEF"/>
    <w:rsid w:val="003C71BC"/>
    <w:rsid w:val="003C7554"/>
    <w:rsid w:val="003C75E8"/>
    <w:rsid w:val="003C7A52"/>
    <w:rsid w:val="003C7D6A"/>
    <w:rsid w:val="003D0499"/>
    <w:rsid w:val="003D0EE3"/>
    <w:rsid w:val="003D0F7C"/>
    <w:rsid w:val="003D1AF0"/>
    <w:rsid w:val="003D1D38"/>
    <w:rsid w:val="003D1D8C"/>
    <w:rsid w:val="003D1DC8"/>
    <w:rsid w:val="003D230D"/>
    <w:rsid w:val="003D3846"/>
    <w:rsid w:val="003D3A2F"/>
    <w:rsid w:val="003D4151"/>
    <w:rsid w:val="003D4E60"/>
    <w:rsid w:val="003D540B"/>
    <w:rsid w:val="003D648E"/>
    <w:rsid w:val="003D6887"/>
    <w:rsid w:val="003E08DD"/>
    <w:rsid w:val="003E0D0C"/>
    <w:rsid w:val="003E1556"/>
    <w:rsid w:val="003E18F4"/>
    <w:rsid w:val="003E1F61"/>
    <w:rsid w:val="003E23BE"/>
    <w:rsid w:val="003E3041"/>
    <w:rsid w:val="003E3704"/>
    <w:rsid w:val="003E3F37"/>
    <w:rsid w:val="003E4484"/>
    <w:rsid w:val="003E4631"/>
    <w:rsid w:val="003E480D"/>
    <w:rsid w:val="003E5F23"/>
    <w:rsid w:val="003E731D"/>
    <w:rsid w:val="003F071D"/>
    <w:rsid w:val="003F11B5"/>
    <w:rsid w:val="003F1464"/>
    <w:rsid w:val="003F1486"/>
    <w:rsid w:val="003F2862"/>
    <w:rsid w:val="003F2926"/>
    <w:rsid w:val="003F2DDD"/>
    <w:rsid w:val="003F2ECC"/>
    <w:rsid w:val="003F3560"/>
    <w:rsid w:val="003F3DFC"/>
    <w:rsid w:val="003F4AE2"/>
    <w:rsid w:val="003F4DE9"/>
    <w:rsid w:val="003F53E4"/>
    <w:rsid w:val="003F6EE4"/>
    <w:rsid w:val="003F72DF"/>
    <w:rsid w:val="003F760B"/>
    <w:rsid w:val="00400112"/>
    <w:rsid w:val="0040013F"/>
    <w:rsid w:val="00400653"/>
    <w:rsid w:val="004006E7"/>
    <w:rsid w:val="0040115A"/>
    <w:rsid w:val="0040181B"/>
    <w:rsid w:val="00401964"/>
    <w:rsid w:val="00403B5B"/>
    <w:rsid w:val="00406246"/>
    <w:rsid w:val="00407127"/>
    <w:rsid w:val="004075B2"/>
    <w:rsid w:val="00407C4E"/>
    <w:rsid w:val="0041143B"/>
    <w:rsid w:val="004122F0"/>
    <w:rsid w:val="0041389D"/>
    <w:rsid w:val="00414185"/>
    <w:rsid w:val="004159A1"/>
    <w:rsid w:val="00415A8F"/>
    <w:rsid w:val="004162F2"/>
    <w:rsid w:val="00416887"/>
    <w:rsid w:val="00416B18"/>
    <w:rsid w:val="00416BDB"/>
    <w:rsid w:val="00416E3E"/>
    <w:rsid w:val="00417CE5"/>
    <w:rsid w:val="00420475"/>
    <w:rsid w:val="0042102B"/>
    <w:rsid w:val="0042107B"/>
    <w:rsid w:val="00421656"/>
    <w:rsid w:val="004219A4"/>
    <w:rsid w:val="00422515"/>
    <w:rsid w:val="00422984"/>
    <w:rsid w:val="00422B41"/>
    <w:rsid w:val="004241DA"/>
    <w:rsid w:val="00425023"/>
    <w:rsid w:val="004256EB"/>
    <w:rsid w:val="0042635D"/>
    <w:rsid w:val="0042771B"/>
    <w:rsid w:val="00427AF0"/>
    <w:rsid w:val="00427CDE"/>
    <w:rsid w:val="00427DBC"/>
    <w:rsid w:val="00431D01"/>
    <w:rsid w:val="0043224D"/>
    <w:rsid w:val="004340F6"/>
    <w:rsid w:val="00435363"/>
    <w:rsid w:val="004356CC"/>
    <w:rsid w:val="00436A80"/>
    <w:rsid w:val="00436AC5"/>
    <w:rsid w:val="0044092A"/>
    <w:rsid w:val="004418A4"/>
    <w:rsid w:val="004420B4"/>
    <w:rsid w:val="0044447E"/>
    <w:rsid w:val="00444888"/>
    <w:rsid w:val="0044495E"/>
    <w:rsid w:val="004458F7"/>
    <w:rsid w:val="00445F43"/>
    <w:rsid w:val="0044603E"/>
    <w:rsid w:val="004472B1"/>
    <w:rsid w:val="00447400"/>
    <w:rsid w:val="00450501"/>
    <w:rsid w:val="0045364C"/>
    <w:rsid w:val="0045383C"/>
    <w:rsid w:val="0045462E"/>
    <w:rsid w:val="004549EC"/>
    <w:rsid w:val="00454D2F"/>
    <w:rsid w:val="00454FEB"/>
    <w:rsid w:val="0045511E"/>
    <w:rsid w:val="00455388"/>
    <w:rsid w:val="00455693"/>
    <w:rsid w:val="004561C2"/>
    <w:rsid w:val="0045713E"/>
    <w:rsid w:val="00457585"/>
    <w:rsid w:val="00461017"/>
    <w:rsid w:val="0046282F"/>
    <w:rsid w:val="00462936"/>
    <w:rsid w:val="004629CE"/>
    <w:rsid w:val="00466017"/>
    <w:rsid w:val="004663BC"/>
    <w:rsid w:val="00466EF2"/>
    <w:rsid w:val="004671E0"/>
    <w:rsid w:val="00467F69"/>
    <w:rsid w:val="004708D0"/>
    <w:rsid w:val="00470BEE"/>
    <w:rsid w:val="0047121D"/>
    <w:rsid w:val="004727C7"/>
    <w:rsid w:val="00473731"/>
    <w:rsid w:val="00473BDE"/>
    <w:rsid w:val="00473D6C"/>
    <w:rsid w:val="004753C1"/>
    <w:rsid w:val="004755FF"/>
    <w:rsid w:val="0047585F"/>
    <w:rsid w:val="00475AB2"/>
    <w:rsid w:val="004768FD"/>
    <w:rsid w:val="00477458"/>
    <w:rsid w:val="0047782E"/>
    <w:rsid w:val="00477CE3"/>
    <w:rsid w:val="0048015D"/>
    <w:rsid w:val="004814A7"/>
    <w:rsid w:val="0048308F"/>
    <w:rsid w:val="004832B6"/>
    <w:rsid w:val="00483925"/>
    <w:rsid w:val="00483C71"/>
    <w:rsid w:val="00484734"/>
    <w:rsid w:val="00484F68"/>
    <w:rsid w:val="00485A2C"/>
    <w:rsid w:val="00485BCC"/>
    <w:rsid w:val="00485BCF"/>
    <w:rsid w:val="00485E39"/>
    <w:rsid w:val="00485FE2"/>
    <w:rsid w:val="00487A29"/>
    <w:rsid w:val="00491237"/>
    <w:rsid w:val="00492C78"/>
    <w:rsid w:val="00492E5C"/>
    <w:rsid w:val="00492F7C"/>
    <w:rsid w:val="00493156"/>
    <w:rsid w:val="004935C5"/>
    <w:rsid w:val="00495C87"/>
    <w:rsid w:val="00496AB8"/>
    <w:rsid w:val="0049738D"/>
    <w:rsid w:val="0049750D"/>
    <w:rsid w:val="004A0E2E"/>
    <w:rsid w:val="004A1BEE"/>
    <w:rsid w:val="004A1C19"/>
    <w:rsid w:val="004A3640"/>
    <w:rsid w:val="004A3E1D"/>
    <w:rsid w:val="004A3F70"/>
    <w:rsid w:val="004A4053"/>
    <w:rsid w:val="004A4B36"/>
    <w:rsid w:val="004A50E2"/>
    <w:rsid w:val="004A55B8"/>
    <w:rsid w:val="004A564D"/>
    <w:rsid w:val="004A5A43"/>
    <w:rsid w:val="004A5EDB"/>
    <w:rsid w:val="004A7352"/>
    <w:rsid w:val="004A7B89"/>
    <w:rsid w:val="004A7C08"/>
    <w:rsid w:val="004A7D3C"/>
    <w:rsid w:val="004A7D89"/>
    <w:rsid w:val="004B134E"/>
    <w:rsid w:val="004B1636"/>
    <w:rsid w:val="004B3160"/>
    <w:rsid w:val="004B4232"/>
    <w:rsid w:val="004B467B"/>
    <w:rsid w:val="004B4E13"/>
    <w:rsid w:val="004B6F2A"/>
    <w:rsid w:val="004B70D9"/>
    <w:rsid w:val="004C0822"/>
    <w:rsid w:val="004C0C30"/>
    <w:rsid w:val="004C15A1"/>
    <w:rsid w:val="004C2051"/>
    <w:rsid w:val="004C22CC"/>
    <w:rsid w:val="004C36E0"/>
    <w:rsid w:val="004C38DE"/>
    <w:rsid w:val="004C3966"/>
    <w:rsid w:val="004C4450"/>
    <w:rsid w:val="004C4D07"/>
    <w:rsid w:val="004C6DE5"/>
    <w:rsid w:val="004C6F7E"/>
    <w:rsid w:val="004D0772"/>
    <w:rsid w:val="004D0A34"/>
    <w:rsid w:val="004D2A92"/>
    <w:rsid w:val="004D3149"/>
    <w:rsid w:val="004D5344"/>
    <w:rsid w:val="004D5B86"/>
    <w:rsid w:val="004D61DA"/>
    <w:rsid w:val="004D61E8"/>
    <w:rsid w:val="004D64E3"/>
    <w:rsid w:val="004D7118"/>
    <w:rsid w:val="004D7BC8"/>
    <w:rsid w:val="004E00AF"/>
    <w:rsid w:val="004E02AE"/>
    <w:rsid w:val="004E0CCA"/>
    <w:rsid w:val="004E1E9E"/>
    <w:rsid w:val="004E303E"/>
    <w:rsid w:val="004E36C4"/>
    <w:rsid w:val="004E4BD9"/>
    <w:rsid w:val="004E5573"/>
    <w:rsid w:val="004E5853"/>
    <w:rsid w:val="004E61D4"/>
    <w:rsid w:val="004E71E4"/>
    <w:rsid w:val="004E7988"/>
    <w:rsid w:val="004E7E87"/>
    <w:rsid w:val="004F10D0"/>
    <w:rsid w:val="004F17B6"/>
    <w:rsid w:val="004F248C"/>
    <w:rsid w:val="004F4395"/>
    <w:rsid w:val="004F4A9D"/>
    <w:rsid w:val="004F6018"/>
    <w:rsid w:val="004F626D"/>
    <w:rsid w:val="004F7860"/>
    <w:rsid w:val="00500A2E"/>
    <w:rsid w:val="00500B1B"/>
    <w:rsid w:val="00500F18"/>
    <w:rsid w:val="00501386"/>
    <w:rsid w:val="005020FE"/>
    <w:rsid w:val="00502434"/>
    <w:rsid w:val="0050274C"/>
    <w:rsid w:val="00502A9B"/>
    <w:rsid w:val="00502B62"/>
    <w:rsid w:val="00502C83"/>
    <w:rsid w:val="0050312D"/>
    <w:rsid w:val="005052C8"/>
    <w:rsid w:val="00505BCA"/>
    <w:rsid w:val="00506917"/>
    <w:rsid w:val="00506FCF"/>
    <w:rsid w:val="00510487"/>
    <w:rsid w:val="00511715"/>
    <w:rsid w:val="00512864"/>
    <w:rsid w:val="00512BF1"/>
    <w:rsid w:val="005135B1"/>
    <w:rsid w:val="00513E2F"/>
    <w:rsid w:val="00513EE6"/>
    <w:rsid w:val="00514B66"/>
    <w:rsid w:val="00514C5E"/>
    <w:rsid w:val="00515564"/>
    <w:rsid w:val="00515AE1"/>
    <w:rsid w:val="00515E17"/>
    <w:rsid w:val="005163D8"/>
    <w:rsid w:val="00517128"/>
    <w:rsid w:val="005171D9"/>
    <w:rsid w:val="00521D1C"/>
    <w:rsid w:val="005226E9"/>
    <w:rsid w:val="00523377"/>
    <w:rsid w:val="00523DAA"/>
    <w:rsid w:val="005251EF"/>
    <w:rsid w:val="005259A6"/>
    <w:rsid w:val="005264C1"/>
    <w:rsid w:val="00526B36"/>
    <w:rsid w:val="0052721C"/>
    <w:rsid w:val="00527945"/>
    <w:rsid w:val="00527BA3"/>
    <w:rsid w:val="005312BD"/>
    <w:rsid w:val="00531AA2"/>
    <w:rsid w:val="00531FB9"/>
    <w:rsid w:val="00532023"/>
    <w:rsid w:val="0053261E"/>
    <w:rsid w:val="005347B0"/>
    <w:rsid w:val="00535627"/>
    <w:rsid w:val="00535BF4"/>
    <w:rsid w:val="00536156"/>
    <w:rsid w:val="00536214"/>
    <w:rsid w:val="005364AB"/>
    <w:rsid w:val="005370D8"/>
    <w:rsid w:val="00537385"/>
    <w:rsid w:val="00537976"/>
    <w:rsid w:val="00537C52"/>
    <w:rsid w:val="00540C15"/>
    <w:rsid w:val="0054155B"/>
    <w:rsid w:val="0054193D"/>
    <w:rsid w:val="00542256"/>
    <w:rsid w:val="00542C2B"/>
    <w:rsid w:val="005436A8"/>
    <w:rsid w:val="00544A4A"/>
    <w:rsid w:val="00544D91"/>
    <w:rsid w:val="00544EAC"/>
    <w:rsid w:val="00545681"/>
    <w:rsid w:val="00546285"/>
    <w:rsid w:val="00546C59"/>
    <w:rsid w:val="00546DEA"/>
    <w:rsid w:val="00547EFB"/>
    <w:rsid w:val="00550141"/>
    <w:rsid w:val="00551281"/>
    <w:rsid w:val="00551E04"/>
    <w:rsid w:val="005522C4"/>
    <w:rsid w:val="0055259A"/>
    <w:rsid w:val="00555169"/>
    <w:rsid w:val="005552B0"/>
    <w:rsid w:val="00555317"/>
    <w:rsid w:val="00555E4E"/>
    <w:rsid w:val="005560A5"/>
    <w:rsid w:val="0055666E"/>
    <w:rsid w:val="00557074"/>
    <w:rsid w:val="00557573"/>
    <w:rsid w:val="00560634"/>
    <w:rsid w:val="00560698"/>
    <w:rsid w:val="00560BF3"/>
    <w:rsid w:val="00562193"/>
    <w:rsid w:val="00562448"/>
    <w:rsid w:val="00563940"/>
    <w:rsid w:val="005640EC"/>
    <w:rsid w:val="00564BC3"/>
    <w:rsid w:val="00564C8C"/>
    <w:rsid w:val="00565BFB"/>
    <w:rsid w:val="00565D44"/>
    <w:rsid w:val="005664DC"/>
    <w:rsid w:val="00566C60"/>
    <w:rsid w:val="00566FCA"/>
    <w:rsid w:val="00567DEE"/>
    <w:rsid w:val="005703DB"/>
    <w:rsid w:val="00570679"/>
    <w:rsid w:val="005707C7"/>
    <w:rsid w:val="005708B0"/>
    <w:rsid w:val="00572393"/>
    <w:rsid w:val="005724BB"/>
    <w:rsid w:val="0057430C"/>
    <w:rsid w:val="00574B35"/>
    <w:rsid w:val="0057571B"/>
    <w:rsid w:val="00576323"/>
    <w:rsid w:val="00576C7C"/>
    <w:rsid w:val="00577167"/>
    <w:rsid w:val="0058051A"/>
    <w:rsid w:val="00580A03"/>
    <w:rsid w:val="00580AEA"/>
    <w:rsid w:val="00580C78"/>
    <w:rsid w:val="00580F41"/>
    <w:rsid w:val="00582F48"/>
    <w:rsid w:val="00583294"/>
    <w:rsid w:val="00583600"/>
    <w:rsid w:val="0058374E"/>
    <w:rsid w:val="00583CC9"/>
    <w:rsid w:val="00584362"/>
    <w:rsid w:val="00584AA0"/>
    <w:rsid w:val="00584FCA"/>
    <w:rsid w:val="005852FB"/>
    <w:rsid w:val="005855D8"/>
    <w:rsid w:val="00585BA7"/>
    <w:rsid w:val="00585FBC"/>
    <w:rsid w:val="0058601C"/>
    <w:rsid w:val="00586578"/>
    <w:rsid w:val="0058706E"/>
    <w:rsid w:val="00587237"/>
    <w:rsid w:val="0059004D"/>
    <w:rsid w:val="005900B2"/>
    <w:rsid w:val="00590225"/>
    <w:rsid w:val="00592561"/>
    <w:rsid w:val="00592A12"/>
    <w:rsid w:val="005932F8"/>
    <w:rsid w:val="00593E1F"/>
    <w:rsid w:val="0059483F"/>
    <w:rsid w:val="0059586A"/>
    <w:rsid w:val="0059628D"/>
    <w:rsid w:val="005969BD"/>
    <w:rsid w:val="00596EED"/>
    <w:rsid w:val="00597373"/>
    <w:rsid w:val="005978C6"/>
    <w:rsid w:val="00597CDE"/>
    <w:rsid w:val="005A05EE"/>
    <w:rsid w:val="005A0BB6"/>
    <w:rsid w:val="005A28F9"/>
    <w:rsid w:val="005A2B99"/>
    <w:rsid w:val="005A3376"/>
    <w:rsid w:val="005A33F1"/>
    <w:rsid w:val="005A4187"/>
    <w:rsid w:val="005B0481"/>
    <w:rsid w:val="005B0CDA"/>
    <w:rsid w:val="005B225A"/>
    <w:rsid w:val="005B27BB"/>
    <w:rsid w:val="005B2D7B"/>
    <w:rsid w:val="005B30C4"/>
    <w:rsid w:val="005B373B"/>
    <w:rsid w:val="005B390C"/>
    <w:rsid w:val="005B403D"/>
    <w:rsid w:val="005B4241"/>
    <w:rsid w:val="005B47AF"/>
    <w:rsid w:val="005B5703"/>
    <w:rsid w:val="005B5EF7"/>
    <w:rsid w:val="005B6C9E"/>
    <w:rsid w:val="005B719F"/>
    <w:rsid w:val="005B74C5"/>
    <w:rsid w:val="005B79CD"/>
    <w:rsid w:val="005B7B91"/>
    <w:rsid w:val="005C0188"/>
    <w:rsid w:val="005C0419"/>
    <w:rsid w:val="005C19E0"/>
    <w:rsid w:val="005C1E63"/>
    <w:rsid w:val="005C20A3"/>
    <w:rsid w:val="005C3F86"/>
    <w:rsid w:val="005C3FDB"/>
    <w:rsid w:val="005C4C6B"/>
    <w:rsid w:val="005C579B"/>
    <w:rsid w:val="005C667E"/>
    <w:rsid w:val="005C6BCE"/>
    <w:rsid w:val="005C717A"/>
    <w:rsid w:val="005C75FB"/>
    <w:rsid w:val="005C7879"/>
    <w:rsid w:val="005D0C02"/>
    <w:rsid w:val="005D222E"/>
    <w:rsid w:val="005D22EE"/>
    <w:rsid w:val="005D2F42"/>
    <w:rsid w:val="005D3A3A"/>
    <w:rsid w:val="005D3C7D"/>
    <w:rsid w:val="005D4A3E"/>
    <w:rsid w:val="005D5377"/>
    <w:rsid w:val="005D5909"/>
    <w:rsid w:val="005D6621"/>
    <w:rsid w:val="005D6AA4"/>
    <w:rsid w:val="005E1287"/>
    <w:rsid w:val="005E1766"/>
    <w:rsid w:val="005E2894"/>
    <w:rsid w:val="005E2B89"/>
    <w:rsid w:val="005E34AF"/>
    <w:rsid w:val="005E46FC"/>
    <w:rsid w:val="005E473A"/>
    <w:rsid w:val="005E485F"/>
    <w:rsid w:val="005E48DF"/>
    <w:rsid w:val="005E4AA0"/>
    <w:rsid w:val="005E4DA6"/>
    <w:rsid w:val="005E5C63"/>
    <w:rsid w:val="005E6203"/>
    <w:rsid w:val="005E673E"/>
    <w:rsid w:val="005E7AAA"/>
    <w:rsid w:val="005E7E4C"/>
    <w:rsid w:val="005F064B"/>
    <w:rsid w:val="005F0C39"/>
    <w:rsid w:val="005F0DB1"/>
    <w:rsid w:val="005F12D9"/>
    <w:rsid w:val="005F13B9"/>
    <w:rsid w:val="005F16A6"/>
    <w:rsid w:val="005F1C1C"/>
    <w:rsid w:val="005F34F2"/>
    <w:rsid w:val="005F3CA4"/>
    <w:rsid w:val="005F444F"/>
    <w:rsid w:val="005F4AA7"/>
    <w:rsid w:val="005F4D9C"/>
    <w:rsid w:val="005F529D"/>
    <w:rsid w:val="005F6AC3"/>
    <w:rsid w:val="005F70B4"/>
    <w:rsid w:val="005F7C5C"/>
    <w:rsid w:val="00600119"/>
    <w:rsid w:val="00600298"/>
    <w:rsid w:val="0060157E"/>
    <w:rsid w:val="00601633"/>
    <w:rsid w:val="00603A7A"/>
    <w:rsid w:val="00603BEF"/>
    <w:rsid w:val="00603E9A"/>
    <w:rsid w:val="00603EEA"/>
    <w:rsid w:val="00603FCE"/>
    <w:rsid w:val="006044F6"/>
    <w:rsid w:val="0060502D"/>
    <w:rsid w:val="00605781"/>
    <w:rsid w:val="00605BC3"/>
    <w:rsid w:val="00610EFD"/>
    <w:rsid w:val="00611A07"/>
    <w:rsid w:val="00611E60"/>
    <w:rsid w:val="006125FF"/>
    <w:rsid w:val="00612ACD"/>
    <w:rsid w:val="00612AF2"/>
    <w:rsid w:val="00612CB2"/>
    <w:rsid w:val="00613B6F"/>
    <w:rsid w:val="00614425"/>
    <w:rsid w:val="00617A4C"/>
    <w:rsid w:val="00620647"/>
    <w:rsid w:val="0062121D"/>
    <w:rsid w:val="00621749"/>
    <w:rsid w:val="006219E6"/>
    <w:rsid w:val="00622513"/>
    <w:rsid w:val="006227FA"/>
    <w:rsid w:val="00622954"/>
    <w:rsid w:val="00622A3E"/>
    <w:rsid w:val="00622AFF"/>
    <w:rsid w:val="00624248"/>
    <w:rsid w:val="00625080"/>
    <w:rsid w:val="006256AC"/>
    <w:rsid w:val="0062681B"/>
    <w:rsid w:val="00626BC8"/>
    <w:rsid w:val="00626F59"/>
    <w:rsid w:val="00627681"/>
    <w:rsid w:val="00627745"/>
    <w:rsid w:val="0063079A"/>
    <w:rsid w:val="00630F38"/>
    <w:rsid w:val="00631100"/>
    <w:rsid w:val="00632157"/>
    <w:rsid w:val="00632F80"/>
    <w:rsid w:val="006335F1"/>
    <w:rsid w:val="00633CA0"/>
    <w:rsid w:val="00633E26"/>
    <w:rsid w:val="00634735"/>
    <w:rsid w:val="0063474A"/>
    <w:rsid w:val="0063492C"/>
    <w:rsid w:val="00637494"/>
    <w:rsid w:val="006412B7"/>
    <w:rsid w:val="00642A8F"/>
    <w:rsid w:val="00642D7F"/>
    <w:rsid w:val="00643878"/>
    <w:rsid w:val="00643A8B"/>
    <w:rsid w:val="006440A6"/>
    <w:rsid w:val="00644FA8"/>
    <w:rsid w:val="00645459"/>
    <w:rsid w:val="006456B8"/>
    <w:rsid w:val="006468EA"/>
    <w:rsid w:val="00647715"/>
    <w:rsid w:val="00647797"/>
    <w:rsid w:val="00647821"/>
    <w:rsid w:val="00647AFA"/>
    <w:rsid w:val="006502EA"/>
    <w:rsid w:val="006524F7"/>
    <w:rsid w:val="00652547"/>
    <w:rsid w:val="006532FE"/>
    <w:rsid w:val="00653426"/>
    <w:rsid w:val="00654818"/>
    <w:rsid w:val="0065545F"/>
    <w:rsid w:val="00655504"/>
    <w:rsid w:val="0065598E"/>
    <w:rsid w:val="00656882"/>
    <w:rsid w:val="006573CC"/>
    <w:rsid w:val="006577A8"/>
    <w:rsid w:val="006607A5"/>
    <w:rsid w:val="00660B98"/>
    <w:rsid w:val="00661117"/>
    <w:rsid w:val="00661D3A"/>
    <w:rsid w:val="00661E41"/>
    <w:rsid w:val="0066351D"/>
    <w:rsid w:val="00665735"/>
    <w:rsid w:val="00665B87"/>
    <w:rsid w:val="00666912"/>
    <w:rsid w:val="0066744D"/>
    <w:rsid w:val="006675D0"/>
    <w:rsid w:val="00667B18"/>
    <w:rsid w:val="00670C3B"/>
    <w:rsid w:val="00671464"/>
    <w:rsid w:val="00673059"/>
    <w:rsid w:val="00673761"/>
    <w:rsid w:val="006746E0"/>
    <w:rsid w:val="0067519A"/>
    <w:rsid w:val="00675543"/>
    <w:rsid w:val="00675A91"/>
    <w:rsid w:val="006761E8"/>
    <w:rsid w:val="0067643E"/>
    <w:rsid w:val="006766AE"/>
    <w:rsid w:val="00677179"/>
    <w:rsid w:val="006800ED"/>
    <w:rsid w:val="00680C5B"/>
    <w:rsid w:val="00680E30"/>
    <w:rsid w:val="0068180B"/>
    <w:rsid w:val="00681E56"/>
    <w:rsid w:val="00683E02"/>
    <w:rsid w:val="0068461A"/>
    <w:rsid w:val="006853DD"/>
    <w:rsid w:val="00685543"/>
    <w:rsid w:val="0068574E"/>
    <w:rsid w:val="0068613E"/>
    <w:rsid w:val="006862B8"/>
    <w:rsid w:val="006876F7"/>
    <w:rsid w:val="006913BB"/>
    <w:rsid w:val="006918EA"/>
    <w:rsid w:val="00691A06"/>
    <w:rsid w:val="00691AB5"/>
    <w:rsid w:val="006925CC"/>
    <w:rsid w:val="006926A2"/>
    <w:rsid w:val="0069279F"/>
    <w:rsid w:val="00692DE8"/>
    <w:rsid w:val="006938D7"/>
    <w:rsid w:val="00694BF4"/>
    <w:rsid w:val="006954A7"/>
    <w:rsid w:val="00695804"/>
    <w:rsid w:val="006966CA"/>
    <w:rsid w:val="0069671F"/>
    <w:rsid w:val="00696CE0"/>
    <w:rsid w:val="00697DC6"/>
    <w:rsid w:val="006A06D4"/>
    <w:rsid w:val="006A07D2"/>
    <w:rsid w:val="006A11CE"/>
    <w:rsid w:val="006A2954"/>
    <w:rsid w:val="006A2D66"/>
    <w:rsid w:val="006A34D3"/>
    <w:rsid w:val="006A36FB"/>
    <w:rsid w:val="006A36FD"/>
    <w:rsid w:val="006A427A"/>
    <w:rsid w:val="006A5530"/>
    <w:rsid w:val="006A555B"/>
    <w:rsid w:val="006A699D"/>
    <w:rsid w:val="006A7A98"/>
    <w:rsid w:val="006A7ED6"/>
    <w:rsid w:val="006B01CC"/>
    <w:rsid w:val="006B027C"/>
    <w:rsid w:val="006B07F6"/>
    <w:rsid w:val="006B106A"/>
    <w:rsid w:val="006B176C"/>
    <w:rsid w:val="006B19D3"/>
    <w:rsid w:val="006B20F2"/>
    <w:rsid w:val="006B22B8"/>
    <w:rsid w:val="006B299A"/>
    <w:rsid w:val="006B31A4"/>
    <w:rsid w:val="006B3A35"/>
    <w:rsid w:val="006B3D33"/>
    <w:rsid w:val="006B4043"/>
    <w:rsid w:val="006B498E"/>
    <w:rsid w:val="006B4D91"/>
    <w:rsid w:val="006B5070"/>
    <w:rsid w:val="006B59FA"/>
    <w:rsid w:val="006B6562"/>
    <w:rsid w:val="006B7234"/>
    <w:rsid w:val="006B7409"/>
    <w:rsid w:val="006B7819"/>
    <w:rsid w:val="006C0C78"/>
    <w:rsid w:val="006C257A"/>
    <w:rsid w:val="006C2D94"/>
    <w:rsid w:val="006C2F47"/>
    <w:rsid w:val="006C337E"/>
    <w:rsid w:val="006C481D"/>
    <w:rsid w:val="006C4E3E"/>
    <w:rsid w:val="006C4F7F"/>
    <w:rsid w:val="006C570A"/>
    <w:rsid w:val="006C5B99"/>
    <w:rsid w:val="006D0FF5"/>
    <w:rsid w:val="006D1AB4"/>
    <w:rsid w:val="006D23B2"/>
    <w:rsid w:val="006D3CF0"/>
    <w:rsid w:val="006D4465"/>
    <w:rsid w:val="006D4872"/>
    <w:rsid w:val="006D4D7F"/>
    <w:rsid w:val="006D5ABB"/>
    <w:rsid w:val="006D6462"/>
    <w:rsid w:val="006D6819"/>
    <w:rsid w:val="006D695B"/>
    <w:rsid w:val="006D757C"/>
    <w:rsid w:val="006D75F9"/>
    <w:rsid w:val="006E201F"/>
    <w:rsid w:val="006E2D57"/>
    <w:rsid w:val="006E31F3"/>
    <w:rsid w:val="006E3B29"/>
    <w:rsid w:val="006E3BF3"/>
    <w:rsid w:val="006E4CE4"/>
    <w:rsid w:val="006E57F2"/>
    <w:rsid w:val="006E5876"/>
    <w:rsid w:val="006E6240"/>
    <w:rsid w:val="006E633A"/>
    <w:rsid w:val="006E6625"/>
    <w:rsid w:val="006E67D5"/>
    <w:rsid w:val="006E702C"/>
    <w:rsid w:val="006E76B9"/>
    <w:rsid w:val="006F0B2F"/>
    <w:rsid w:val="006F349A"/>
    <w:rsid w:val="006F3594"/>
    <w:rsid w:val="006F40B9"/>
    <w:rsid w:val="006F43F1"/>
    <w:rsid w:val="006F537C"/>
    <w:rsid w:val="006F563A"/>
    <w:rsid w:val="006F5D0C"/>
    <w:rsid w:val="006F61F5"/>
    <w:rsid w:val="006F693A"/>
    <w:rsid w:val="006F70AD"/>
    <w:rsid w:val="006F720A"/>
    <w:rsid w:val="006F79B3"/>
    <w:rsid w:val="006F7DC2"/>
    <w:rsid w:val="006F7FD9"/>
    <w:rsid w:val="00700C61"/>
    <w:rsid w:val="007021A9"/>
    <w:rsid w:val="00703DA1"/>
    <w:rsid w:val="0070417F"/>
    <w:rsid w:val="0070483E"/>
    <w:rsid w:val="0070494C"/>
    <w:rsid w:val="00704BA3"/>
    <w:rsid w:val="007058EB"/>
    <w:rsid w:val="00705DC1"/>
    <w:rsid w:val="00706ABF"/>
    <w:rsid w:val="00706C84"/>
    <w:rsid w:val="00707319"/>
    <w:rsid w:val="0071006D"/>
    <w:rsid w:val="0071041B"/>
    <w:rsid w:val="0071071F"/>
    <w:rsid w:val="00711431"/>
    <w:rsid w:val="00711AA7"/>
    <w:rsid w:val="00711FB1"/>
    <w:rsid w:val="00712AFF"/>
    <w:rsid w:val="0071301B"/>
    <w:rsid w:val="0071316B"/>
    <w:rsid w:val="007132BB"/>
    <w:rsid w:val="00713309"/>
    <w:rsid w:val="007135B7"/>
    <w:rsid w:val="00713CC7"/>
    <w:rsid w:val="00713DD8"/>
    <w:rsid w:val="00713E1E"/>
    <w:rsid w:val="007145B0"/>
    <w:rsid w:val="007148BB"/>
    <w:rsid w:val="00714ED4"/>
    <w:rsid w:val="0071579F"/>
    <w:rsid w:val="00716D90"/>
    <w:rsid w:val="00717750"/>
    <w:rsid w:val="00717DB3"/>
    <w:rsid w:val="00720EDC"/>
    <w:rsid w:val="00721572"/>
    <w:rsid w:val="00721656"/>
    <w:rsid w:val="00721D27"/>
    <w:rsid w:val="007222C9"/>
    <w:rsid w:val="007225AF"/>
    <w:rsid w:val="00722C92"/>
    <w:rsid w:val="00723C1E"/>
    <w:rsid w:val="007250F3"/>
    <w:rsid w:val="00725C85"/>
    <w:rsid w:val="007270E7"/>
    <w:rsid w:val="00727317"/>
    <w:rsid w:val="00727AB8"/>
    <w:rsid w:val="00727CFF"/>
    <w:rsid w:val="00731C1B"/>
    <w:rsid w:val="00731E16"/>
    <w:rsid w:val="00732D43"/>
    <w:rsid w:val="007331E2"/>
    <w:rsid w:val="00733985"/>
    <w:rsid w:val="00734B91"/>
    <w:rsid w:val="00736C06"/>
    <w:rsid w:val="00736D58"/>
    <w:rsid w:val="00736EBD"/>
    <w:rsid w:val="00737172"/>
    <w:rsid w:val="0073743D"/>
    <w:rsid w:val="00737F89"/>
    <w:rsid w:val="00740BFD"/>
    <w:rsid w:val="00741591"/>
    <w:rsid w:val="007418F1"/>
    <w:rsid w:val="007430E3"/>
    <w:rsid w:val="00743410"/>
    <w:rsid w:val="00743B3A"/>
    <w:rsid w:val="00743C1A"/>
    <w:rsid w:val="00744943"/>
    <w:rsid w:val="00744EDA"/>
    <w:rsid w:val="007500DC"/>
    <w:rsid w:val="0075172B"/>
    <w:rsid w:val="00751CBA"/>
    <w:rsid w:val="00751D7D"/>
    <w:rsid w:val="00751FE0"/>
    <w:rsid w:val="00752018"/>
    <w:rsid w:val="00752D5D"/>
    <w:rsid w:val="00753A06"/>
    <w:rsid w:val="00753D15"/>
    <w:rsid w:val="00754072"/>
    <w:rsid w:val="00754A8A"/>
    <w:rsid w:val="00754C47"/>
    <w:rsid w:val="0075506F"/>
    <w:rsid w:val="007552C1"/>
    <w:rsid w:val="00755432"/>
    <w:rsid w:val="007555FA"/>
    <w:rsid w:val="00755737"/>
    <w:rsid w:val="007561E8"/>
    <w:rsid w:val="0075624C"/>
    <w:rsid w:val="007565AB"/>
    <w:rsid w:val="007568E8"/>
    <w:rsid w:val="00756949"/>
    <w:rsid w:val="00757858"/>
    <w:rsid w:val="007600C8"/>
    <w:rsid w:val="0076061C"/>
    <w:rsid w:val="007609B4"/>
    <w:rsid w:val="00760F2E"/>
    <w:rsid w:val="00761085"/>
    <w:rsid w:val="00761CC7"/>
    <w:rsid w:val="0076205A"/>
    <w:rsid w:val="00762556"/>
    <w:rsid w:val="0076265A"/>
    <w:rsid w:val="00763299"/>
    <w:rsid w:val="00763840"/>
    <w:rsid w:val="007645EA"/>
    <w:rsid w:val="0076674B"/>
    <w:rsid w:val="00770F4A"/>
    <w:rsid w:val="00773502"/>
    <w:rsid w:val="007736C0"/>
    <w:rsid w:val="00774020"/>
    <w:rsid w:val="00774734"/>
    <w:rsid w:val="007755F3"/>
    <w:rsid w:val="00775EB6"/>
    <w:rsid w:val="0077691A"/>
    <w:rsid w:val="00776940"/>
    <w:rsid w:val="00776A2C"/>
    <w:rsid w:val="00776DCB"/>
    <w:rsid w:val="0077736A"/>
    <w:rsid w:val="007773B3"/>
    <w:rsid w:val="0077774B"/>
    <w:rsid w:val="00777D3A"/>
    <w:rsid w:val="0078094C"/>
    <w:rsid w:val="00780AC3"/>
    <w:rsid w:val="00780EF3"/>
    <w:rsid w:val="007818FF"/>
    <w:rsid w:val="00782DB8"/>
    <w:rsid w:val="007838F4"/>
    <w:rsid w:val="00783915"/>
    <w:rsid w:val="0078396F"/>
    <w:rsid w:val="00783B0C"/>
    <w:rsid w:val="00783B40"/>
    <w:rsid w:val="00784161"/>
    <w:rsid w:val="007847F8"/>
    <w:rsid w:val="00784844"/>
    <w:rsid w:val="00787C78"/>
    <w:rsid w:val="00787D1F"/>
    <w:rsid w:val="0079060F"/>
    <w:rsid w:val="007907E6"/>
    <w:rsid w:val="0079094C"/>
    <w:rsid w:val="007919D5"/>
    <w:rsid w:val="007921F0"/>
    <w:rsid w:val="00792F6E"/>
    <w:rsid w:val="00793CB3"/>
    <w:rsid w:val="00793FFB"/>
    <w:rsid w:val="0079620A"/>
    <w:rsid w:val="00796887"/>
    <w:rsid w:val="00796BF9"/>
    <w:rsid w:val="00797436"/>
    <w:rsid w:val="0079776B"/>
    <w:rsid w:val="0079777F"/>
    <w:rsid w:val="007979ED"/>
    <w:rsid w:val="007A034C"/>
    <w:rsid w:val="007A07E3"/>
    <w:rsid w:val="007A09E1"/>
    <w:rsid w:val="007A13C9"/>
    <w:rsid w:val="007A13CB"/>
    <w:rsid w:val="007A15A9"/>
    <w:rsid w:val="007A15CF"/>
    <w:rsid w:val="007A3333"/>
    <w:rsid w:val="007A3541"/>
    <w:rsid w:val="007A3B66"/>
    <w:rsid w:val="007A3C2B"/>
    <w:rsid w:val="007A45DC"/>
    <w:rsid w:val="007A477B"/>
    <w:rsid w:val="007A4D14"/>
    <w:rsid w:val="007A4ED5"/>
    <w:rsid w:val="007A51EE"/>
    <w:rsid w:val="007A5A57"/>
    <w:rsid w:val="007A702D"/>
    <w:rsid w:val="007B0A7F"/>
    <w:rsid w:val="007B3ACE"/>
    <w:rsid w:val="007B3B5E"/>
    <w:rsid w:val="007B3E4F"/>
    <w:rsid w:val="007B3EEA"/>
    <w:rsid w:val="007B478E"/>
    <w:rsid w:val="007B47F6"/>
    <w:rsid w:val="007B4A6A"/>
    <w:rsid w:val="007B6786"/>
    <w:rsid w:val="007B7089"/>
    <w:rsid w:val="007B7BBF"/>
    <w:rsid w:val="007C045F"/>
    <w:rsid w:val="007C0C5B"/>
    <w:rsid w:val="007C15E8"/>
    <w:rsid w:val="007C1735"/>
    <w:rsid w:val="007C3600"/>
    <w:rsid w:val="007C417E"/>
    <w:rsid w:val="007C54DC"/>
    <w:rsid w:val="007C5BD1"/>
    <w:rsid w:val="007C614E"/>
    <w:rsid w:val="007C6CCF"/>
    <w:rsid w:val="007D0224"/>
    <w:rsid w:val="007D0F52"/>
    <w:rsid w:val="007D2357"/>
    <w:rsid w:val="007D2A94"/>
    <w:rsid w:val="007D2CC3"/>
    <w:rsid w:val="007D413B"/>
    <w:rsid w:val="007D49D7"/>
    <w:rsid w:val="007D508F"/>
    <w:rsid w:val="007D5624"/>
    <w:rsid w:val="007D6230"/>
    <w:rsid w:val="007D641B"/>
    <w:rsid w:val="007D64CE"/>
    <w:rsid w:val="007D67D9"/>
    <w:rsid w:val="007D6937"/>
    <w:rsid w:val="007D6B7C"/>
    <w:rsid w:val="007D7678"/>
    <w:rsid w:val="007E08B7"/>
    <w:rsid w:val="007E0DD8"/>
    <w:rsid w:val="007E0DFB"/>
    <w:rsid w:val="007E3098"/>
    <w:rsid w:val="007E37F9"/>
    <w:rsid w:val="007E470D"/>
    <w:rsid w:val="007E4894"/>
    <w:rsid w:val="007E5323"/>
    <w:rsid w:val="007E5689"/>
    <w:rsid w:val="007E5745"/>
    <w:rsid w:val="007E7A5C"/>
    <w:rsid w:val="007F0BDE"/>
    <w:rsid w:val="007F0F55"/>
    <w:rsid w:val="007F1045"/>
    <w:rsid w:val="007F16D2"/>
    <w:rsid w:val="007F2EF6"/>
    <w:rsid w:val="007F4B61"/>
    <w:rsid w:val="007F4DCA"/>
    <w:rsid w:val="007F535D"/>
    <w:rsid w:val="007F55FD"/>
    <w:rsid w:val="007F66C7"/>
    <w:rsid w:val="007F6CF0"/>
    <w:rsid w:val="007F6CF5"/>
    <w:rsid w:val="007F72C1"/>
    <w:rsid w:val="007F7395"/>
    <w:rsid w:val="007F7639"/>
    <w:rsid w:val="0080025D"/>
    <w:rsid w:val="008006FA"/>
    <w:rsid w:val="0080077A"/>
    <w:rsid w:val="00801102"/>
    <w:rsid w:val="00802ED3"/>
    <w:rsid w:val="00802F43"/>
    <w:rsid w:val="008037E4"/>
    <w:rsid w:val="00804550"/>
    <w:rsid w:val="008049E9"/>
    <w:rsid w:val="008056C1"/>
    <w:rsid w:val="0080595A"/>
    <w:rsid w:val="00805FF3"/>
    <w:rsid w:val="008069EF"/>
    <w:rsid w:val="00806AC4"/>
    <w:rsid w:val="00806DD2"/>
    <w:rsid w:val="00806FFA"/>
    <w:rsid w:val="0080788E"/>
    <w:rsid w:val="00807B2B"/>
    <w:rsid w:val="00811459"/>
    <w:rsid w:val="00812244"/>
    <w:rsid w:val="008123EF"/>
    <w:rsid w:val="00812BD6"/>
    <w:rsid w:val="00812C22"/>
    <w:rsid w:val="0081343A"/>
    <w:rsid w:val="008138E7"/>
    <w:rsid w:val="00813BF2"/>
    <w:rsid w:val="008145A8"/>
    <w:rsid w:val="0081567F"/>
    <w:rsid w:val="00815BC3"/>
    <w:rsid w:val="00815C39"/>
    <w:rsid w:val="00816F64"/>
    <w:rsid w:val="00820081"/>
    <w:rsid w:val="008200B7"/>
    <w:rsid w:val="0082030B"/>
    <w:rsid w:val="00820DF5"/>
    <w:rsid w:val="00821F32"/>
    <w:rsid w:val="008226A5"/>
    <w:rsid w:val="00823977"/>
    <w:rsid w:val="008254F4"/>
    <w:rsid w:val="00826419"/>
    <w:rsid w:val="00830CA2"/>
    <w:rsid w:val="00831545"/>
    <w:rsid w:val="0083188E"/>
    <w:rsid w:val="0083350C"/>
    <w:rsid w:val="00834C72"/>
    <w:rsid w:val="00835C03"/>
    <w:rsid w:val="00835CF9"/>
    <w:rsid w:val="00835E3C"/>
    <w:rsid w:val="008363E9"/>
    <w:rsid w:val="00836D29"/>
    <w:rsid w:val="00837012"/>
    <w:rsid w:val="00837A0D"/>
    <w:rsid w:val="00840C8E"/>
    <w:rsid w:val="00841187"/>
    <w:rsid w:val="00841725"/>
    <w:rsid w:val="0084175E"/>
    <w:rsid w:val="00841D31"/>
    <w:rsid w:val="008430A8"/>
    <w:rsid w:val="00845AA9"/>
    <w:rsid w:val="008461F9"/>
    <w:rsid w:val="008473A3"/>
    <w:rsid w:val="00847571"/>
    <w:rsid w:val="0084783D"/>
    <w:rsid w:val="00850F3A"/>
    <w:rsid w:val="0085164E"/>
    <w:rsid w:val="00851C8A"/>
    <w:rsid w:val="00851F28"/>
    <w:rsid w:val="00852104"/>
    <w:rsid w:val="008522CA"/>
    <w:rsid w:val="00852C53"/>
    <w:rsid w:val="00852EA0"/>
    <w:rsid w:val="00853282"/>
    <w:rsid w:val="0085367A"/>
    <w:rsid w:val="00853879"/>
    <w:rsid w:val="00854921"/>
    <w:rsid w:val="00854C04"/>
    <w:rsid w:val="00855071"/>
    <w:rsid w:val="00855326"/>
    <w:rsid w:val="00855A7A"/>
    <w:rsid w:val="008564E0"/>
    <w:rsid w:val="00860F65"/>
    <w:rsid w:val="008617F8"/>
    <w:rsid w:val="00862680"/>
    <w:rsid w:val="00862A2B"/>
    <w:rsid w:val="00862A5D"/>
    <w:rsid w:val="0086340E"/>
    <w:rsid w:val="00863B63"/>
    <w:rsid w:val="00863D25"/>
    <w:rsid w:val="00863D87"/>
    <w:rsid w:val="0086466D"/>
    <w:rsid w:val="00864754"/>
    <w:rsid w:val="008647E4"/>
    <w:rsid w:val="00864835"/>
    <w:rsid w:val="008662CD"/>
    <w:rsid w:val="0086695C"/>
    <w:rsid w:val="00867303"/>
    <w:rsid w:val="008673B1"/>
    <w:rsid w:val="008677F1"/>
    <w:rsid w:val="008679B5"/>
    <w:rsid w:val="00867C67"/>
    <w:rsid w:val="00870B1E"/>
    <w:rsid w:val="00870E53"/>
    <w:rsid w:val="008720C5"/>
    <w:rsid w:val="008722A1"/>
    <w:rsid w:val="008729C1"/>
    <w:rsid w:val="00872E2F"/>
    <w:rsid w:val="00872FB3"/>
    <w:rsid w:val="00873669"/>
    <w:rsid w:val="008736E2"/>
    <w:rsid w:val="00873D9D"/>
    <w:rsid w:val="0088062B"/>
    <w:rsid w:val="00880CD9"/>
    <w:rsid w:val="00881B16"/>
    <w:rsid w:val="00882BB8"/>
    <w:rsid w:val="00883C6D"/>
    <w:rsid w:val="008848F5"/>
    <w:rsid w:val="00885B35"/>
    <w:rsid w:val="00886181"/>
    <w:rsid w:val="00886BEF"/>
    <w:rsid w:val="008877A2"/>
    <w:rsid w:val="008878F5"/>
    <w:rsid w:val="0089051C"/>
    <w:rsid w:val="00890676"/>
    <w:rsid w:val="008915FC"/>
    <w:rsid w:val="00892B24"/>
    <w:rsid w:val="008930C4"/>
    <w:rsid w:val="00893339"/>
    <w:rsid w:val="00893A2F"/>
    <w:rsid w:val="00893F43"/>
    <w:rsid w:val="008953C6"/>
    <w:rsid w:val="008954D4"/>
    <w:rsid w:val="008955DA"/>
    <w:rsid w:val="00896E6D"/>
    <w:rsid w:val="00897B24"/>
    <w:rsid w:val="008A183D"/>
    <w:rsid w:val="008A2823"/>
    <w:rsid w:val="008A28B2"/>
    <w:rsid w:val="008A35C8"/>
    <w:rsid w:val="008A43E6"/>
    <w:rsid w:val="008A4A6D"/>
    <w:rsid w:val="008A4BA7"/>
    <w:rsid w:val="008A54EA"/>
    <w:rsid w:val="008A6810"/>
    <w:rsid w:val="008A68CE"/>
    <w:rsid w:val="008A6F85"/>
    <w:rsid w:val="008A74EB"/>
    <w:rsid w:val="008A7CC0"/>
    <w:rsid w:val="008B030F"/>
    <w:rsid w:val="008B0502"/>
    <w:rsid w:val="008B06E6"/>
    <w:rsid w:val="008B0728"/>
    <w:rsid w:val="008B087A"/>
    <w:rsid w:val="008B09BF"/>
    <w:rsid w:val="008B0C5B"/>
    <w:rsid w:val="008B0D6B"/>
    <w:rsid w:val="008B0DF4"/>
    <w:rsid w:val="008B1901"/>
    <w:rsid w:val="008B1FD1"/>
    <w:rsid w:val="008B3225"/>
    <w:rsid w:val="008B3666"/>
    <w:rsid w:val="008B41E7"/>
    <w:rsid w:val="008B446B"/>
    <w:rsid w:val="008B545D"/>
    <w:rsid w:val="008B5BB5"/>
    <w:rsid w:val="008B5D32"/>
    <w:rsid w:val="008C060B"/>
    <w:rsid w:val="008C0F5A"/>
    <w:rsid w:val="008C13E3"/>
    <w:rsid w:val="008C16DD"/>
    <w:rsid w:val="008C22BE"/>
    <w:rsid w:val="008C27A4"/>
    <w:rsid w:val="008C2F47"/>
    <w:rsid w:val="008C30E4"/>
    <w:rsid w:val="008C37BF"/>
    <w:rsid w:val="008C3F6D"/>
    <w:rsid w:val="008C4821"/>
    <w:rsid w:val="008C5424"/>
    <w:rsid w:val="008C5BFD"/>
    <w:rsid w:val="008C6587"/>
    <w:rsid w:val="008C725C"/>
    <w:rsid w:val="008C7851"/>
    <w:rsid w:val="008C7CE3"/>
    <w:rsid w:val="008D0284"/>
    <w:rsid w:val="008D0805"/>
    <w:rsid w:val="008D226E"/>
    <w:rsid w:val="008D284C"/>
    <w:rsid w:val="008D2ECE"/>
    <w:rsid w:val="008D52C1"/>
    <w:rsid w:val="008D588C"/>
    <w:rsid w:val="008D7922"/>
    <w:rsid w:val="008D7DFB"/>
    <w:rsid w:val="008D7E7D"/>
    <w:rsid w:val="008E1331"/>
    <w:rsid w:val="008E2030"/>
    <w:rsid w:val="008E508B"/>
    <w:rsid w:val="008E579F"/>
    <w:rsid w:val="008E752A"/>
    <w:rsid w:val="008E7D05"/>
    <w:rsid w:val="008F00D3"/>
    <w:rsid w:val="008F08AC"/>
    <w:rsid w:val="008F1177"/>
    <w:rsid w:val="008F19D3"/>
    <w:rsid w:val="008F1D98"/>
    <w:rsid w:val="008F278C"/>
    <w:rsid w:val="008F2992"/>
    <w:rsid w:val="008F2C04"/>
    <w:rsid w:val="008F3136"/>
    <w:rsid w:val="008F3E5A"/>
    <w:rsid w:val="008F3E74"/>
    <w:rsid w:val="008F49AA"/>
    <w:rsid w:val="008F4FB6"/>
    <w:rsid w:val="008F51BC"/>
    <w:rsid w:val="008F5213"/>
    <w:rsid w:val="008F53A3"/>
    <w:rsid w:val="008F61FC"/>
    <w:rsid w:val="008F686B"/>
    <w:rsid w:val="008F6C6B"/>
    <w:rsid w:val="00900230"/>
    <w:rsid w:val="00900361"/>
    <w:rsid w:val="0090257A"/>
    <w:rsid w:val="00902C68"/>
    <w:rsid w:val="00902E43"/>
    <w:rsid w:val="00903991"/>
    <w:rsid w:val="00903A8B"/>
    <w:rsid w:val="00905CBD"/>
    <w:rsid w:val="00910D77"/>
    <w:rsid w:val="0091204A"/>
    <w:rsid w:val="00912346"/>
    <w:rsid w:val="009129DA"/>
    <w:rsid w:val="00912D47"/>
    <w:rsid w:val="00913123"/>
    <w:rsid w:val="00913506"/>
    <w:rsid w:val="009139E7"/>
    <w:rsid w:val="00913DAF"/>
    <w:rsid w:val="0091596A"/>
    <w:rsid w:val="009161ED"/>
    <w:rsid w:val="00916D8E"/>
    <w:rsid w:val="00916F62"/>
    <w:rsid w:val="009174E0"/>
    <w:rsid w:val="00921DA9"/>
    <w:rsid w:val="009226C0"/>
    <w:rsid w:val="00922B51"/>
    <w:rsid w:val="00923776"/>
    <w:rsid w:val="00923DBD"/>
    <w:rsid w:val="0092446A"/>
    <w:rsid w:val="0092541C"/>
    <w:rsid w:val="009254D7"/>
    <w:rsid w:val="0092651C"/>
    <w:rsid w:val="0093032D"/>
    <w:rsid w:val="0093035D"/>
    <w:rsid w:val="009310DE"/>
    <w:rsid w:val="0093170A"/>
    <w:rsid w:val="00933B5C"/>
    <w:rsid w:val="0093441E"/>
    <w:rsid w:val="009347AF"/>
    <w:rsid w:val="00934944"/>
    <w:rsid w:val="0093565C"/>
    <w:rsid w:val="009359E5"/>
    <w:rsid w:val="00935F3C"/>
    <w:rsid w:val="0093683B"/>
    <w:rsid w:val="00940E9B"/>
    <w:rsid w:val="00940F2E"/>
    <w:rsid w:val="00942F6D"/>
    <w:rsid w:val="00943EB0"/>
    <w:rsid w:val="00943F77"/>
    <w:rsid w:val="0094490C"/>
    <w:rsid w:val="0094527A"/>
    <w:rsid w:val="0094664D"/>
    <w:rsid w:val="00946DCB"/>
    <w:rsid w:val="00946DEF"/>
    <w:rsid w:val="00946E31"/>
    <w:rsid w:val="00947C41"/>
    <w:rsid w:val="00950CF2"/>
    <w:rsid w:val="00951036"/>
    <w:rsid w:val="00951097"/>
    <w:rsid w:val="00951180"/>
    <w:rsid w:val="009527C6"/>
    <w:rsid w:val="00952AD3"/>
    <w:rsid w:val="00952BC1"/>
    <w:rsid w:val="00952D27"/>
    <w:rsid w:val="0095361C"/>
    <w:rsid w:val="009545AB"/>
    <w:rsid w:val="00954ADB"/>
    <w:rsid w:val="00954EE6"/>
    <w:rsid w:val="0095550D"/>
    <w:rsid w:val="00955CCC"/>
    <w:rsid w:val="00955F79"/>
    <w:rsid w:val="00956B26"/>
    <w:rsid w:val="00957D19"/>
    <w:rsid w:val="00961142"/>
    <w:rsid w:val="009611A8"/>
    <w:rsid w:val="0096157B"/>
    <w:rsid w:val="00962122"/>
    <w:rsid w:val="009625CF"/>
    <w:rsid w:val="00965044"/>
    <w:rsid w:val="0096571F"/>
    <w:rsid w:val="0096629A"/>
    <w:rsid w:val="009667E2"/>
    <w:rsid w:val="0096695D"/>
    <w:rsid w:val="0096729A"/>
    <w:rsid w:val="00967354"/>
    <w:rsid w:val="00967871"/>
    <w:rsid w:val="00970656"/>
    <w:rsid w:val="009717AC"/>
    <w:rsid w:val="00971AA0"/>
    <w:rsid w:val="009727B8"/>
    <w:rsid w:val="00973781"/>
    <w:rsid w:val="00973821"/>
    <w:rsid w:val="00973C80"/>
    <w:rsid w:val="00973F9F"/>
    <w:rsid w:val="0097472E"/>
    <w:rsid w:val="009755F2"/>
    <w:rsid w:val="0097595B"/>
    <w:rsid w:val="00975EB4"/>
    <w:rsid w:val="0097630B"/>
    <w:rsid w:val="0097681A"/>
    <w:rsid w:val="00980EB8"/>
    <w:rsid w:val="00981111"/>
    <w:rsid w:val="0098280A"/>
    <w:rsid w:val="0098321E"/>
    <w:rsid w:val="009835A5"/>
    <w:rsid w:val="009839CE"/>
    <w:rsid w:val="00983BAC"/>
    <w:rsid w:val="00983D6B"/>
    <w:rsid w:val="00983DF3"/>
    <w:rsid w:val="00984B7B"/>
    <w:rsid w:val="00984E0E"/>
    <w:rsid w:val="0098528B"/>
    <w:rsid w:val="009852B9"/>
    <w:rsid w:val="009855FC"/>
    <w:rsid w:val="009862E2"/>
    <w:rsid w:val="00987F24"/>
    <w:rsid w:val="0099162D"/>
    <w:rsid w:val="00992A67"/>
    <w:rsid w:val="00992ACE"/>
    <w:rsid w:val="009934AE"/>
    <w:rsid w:val="00993E37"/>
    <w:rsid w:val="009941CB"/>
    <w:rsid w:val="009942C5"/>
    <w:rsid w:val="00994861"/>
    <w:rsid w:val="0099549F"/>
    <w:rsid w:val="00995AC2"/>
    <w:rsid w:val="00997D22"/>
    <w:rsid w:val="00997D28"/>
    <w:rsid w:val="009A00A2"/>
    <w:rsid w:val="009A0543"/>
    <w:rsid w:val="009A0BA4"/>
    <w:rsid w:val="009A1DE0"/>
    <w:rsid w:val="009A39A1"/>
    <w:rsid w:val="009A40D9"/>
    <w:rsid w:val="009A5700"/>
    <w:rsid w:val="009A7159"/>
    <w:rsid w:val="009A7215"/>
    <w:rsid w:val="009A7E58"/>
    <w:rsid w:val="009B0030"/>
    <w:rsid w:val="009B1E0C"/>
    <w:rsid w:val="009B1FB0"/>
    <w:rsid w:val="009B244B"/>
    <w:rsid w:val="009B258A"/>
    <w:rsid w:val="009B43CB"/>
    <w:rsid w:val="009B4609"/>
    <w:rsid w:val="009B4870"/>
    <w:rsid w:val="009B5A49"/>
    <w:rsid w:val="009B607E"/>
    <w:rsid w:val="009B61B9"/>
    <w:rsid w:val="009B6656"/>
    <w:rsid w:val="009B6D75"/>
    <w:rsid w:val="009B70E7"/>
    <w:rsid w:val="009B7314"/>
    <w:rsid w:val="009B740D"/>
    <w:rsid w:val="009C00ED"/>
    <w:rsid w:val="009C0478"/>
    <w:rsid w:val="009C07D6"/>
    <w:rsid w:val="009C16CC"/>
    <w:rsid w:val="009C206D"/>
    <w:rsid w:val="009C2B69"/>
    <w:rsid w:val="009C3E85"/>
    <w:rsid w:val="009C3E9F"/>
    <w:rsid w:val="009C5C95"/>
    <w:rsid w:val="009C651B"/>
    <w:rsid w:val="009C677C"/>
    <w:rsid w:val="009D023C"/>
    <w:rsid w:val="009D2054"/>
    <w:rsid w:val="009D2A93"/>
    <w:rsid w:val="009D31F9"/>
    <w:rsid w:val="009D3B26"/>
    <w:rsid w:val="009D3F3A"/>
    <w:rsid w:val="009D4341"/>
    <w:rsid w:val="009D4708"/>
    <w:rsid w:val="009D4CC0"/>
    <w:rsid w:val="009D4CFE"/>
    <w:rsid w:val="009D4D64"/>
    <w:rsid w:val="009D4E0A"/>
    <w:rsid w:val="009D5EB0"/>
    <w:rsid w:val="009D6C7D"/>
    <w:rsid w:val="009D6CC9"/>
    <w:rsid w:val="009D7755"/>
    <w:rsid w:val="009D7836"/>
    <w:rsid w:val="009D7AD7"/>
    <w:rsid w:val="009E050B"/>
    <w:rsid w:val="009E07B8"/>
    <w:rsid w:val="009E1200"/>
    <w:rsid w:val="009E1A25"/>
    <w:rsid w:val="009E1B4A"/>
    <w:rsid w:val="009E292E"/>
    <w:rsid w:val="009E3216"/>
    <w:rsid w:val="009E3450"/>
    <w:rsid w:val="009E3DCC"/>
    <w:rsid w:val="009E4110"/>
    <w:rsid w:val="009E4A2B"/>
    <w:rsid w:val="009E58D3"/>
    <w:rsid w:val="009E6753"/>
    <w:rsid w:val="009E7912"/>
    <w:rsid w:val="009F008E"/>
    <w:rsid w:val="009F0B5A"/>
    <w:rsid w:val="009F10DF"/>
    <w:rsid w:val="009F1FA7"/>
    <w:rsid w:val="009F20F9"/>
    <w:rsid w:val="009F3852"/>
    <w:rsid w:val="009F38DC"/>
    <w:rsid w:val="009F3FE0"/>
    <w:rsid w:val="009F4470"/>
    <w:rsid w:val="009F482B"/>
    <w:rsid w:val="009F4F00"/>
    <w:rsid w:val="009F60BB"/>
    <w:rsid w:val="009F6317"/>
    <w:rsid w:val="009F6464"/>
    <w:rsid w:val="009F78A5"/>
    <w:rsid w:val="00A007F0"/>
    <w:rsid w:val="00A00E6C"/>
    <w:rsid w:val="00A02257"/>
    <w:rsid w:val="00A02484"/>
    <w:rsid w:val="00A029C0"/>
    <w:rsid w:val="00A04464"/>
    <w:rsid w:val="00A04C74"/>
    <w:rsid w:val="00A054E6"/>
    <w:rsid w:val="00A055A3"/>
    <w:rsid w:val="00A06426"/>
    <w:rsid w:val="00A07BF7"/>
    <w:rsid w:val="00A07D70"/>
    <w:rsid w:val="00A07D8C"/>
    <w:rsid w:val="00A10238"/>
    <w:rsid w:val="00A10DC7"/>
    <w:rsid w:val="00A1182A"/>
    <w:rsid w:val="00A119B9"/>
    <w:rsid w:val="00A129AB"/>
    <w:rsid w:val="00A12BBC"/>
    <w:rsid w:val="00A12CF9"/>
    <w:rsid w:val="00A13F2D"/>
    <w:rsid w:val="00A1408C"/>
    <w:rsid w:val="00A142EF"/>
    <w:rsid w:val="00A1452A"/>
    <w:rsid w:val="00A15135"/>
    <w:rsid w:val="00A15224"/>
    <w:rsid w:val="00A15870"/>
    <w:rsid w:val="00A16B9A"/>
    <w:rsid w:val="00A17227"/>
    <w:rsid w:val="00A20116"/>
    <w:rsid w:val="00A20378"/>
    <w:rsid w:val="00A21B14"/>
    <w:rsid w:val="00A21C7F"/>
    <w:rsid w:val="00A22D31"/>
    <w:rsid w:val="00A22E9D"/>
    <w:rsid w:val="00A23871"/>
    <w:rsid w:val="00A23C5A"/>
    <w:rsid w:val="00A24A33"/>
    <w:rsid w:val="00A25093"/>
    <w:rsid w:val="00A2562C"/>
    <w:rsid w:val="00A2654B"/>
    <w:rsid w:val="00A2678F"/>
    <w:rsid w:val="00A26FAA"/>
    <w:rsid w:val="00A27B74"/>
    <w:rsid w:val="00A309D5"/>
    <w:rsid w:val="00A31C56"/>
    <w:rsid w:val="00A31DED"/>
    <w:rsid w:val="00A32C4D"/>
    <w:rsid w:val="00A334B8"/>
    <w:rsid w:val="00A334E8"/>
    <w:rsid w:val="00A33E2E"/>
    <w:rsid w:val="00A34342"/>
    <w:rsid w:val="00A3731D"/>
    <w:rsid w:val="00A37928"/>
    <w:rsid w:val="00A430B4"/>
    <w:rsid w:val="00A430D3"/>
    <w:rsid w:val="00A4312D"/>
    <w:rsid w:val="00A45D00"/>
    <w:rsid w:val="00A46911"/>
    <w:rsid w:val="00A46CAA"/>
    <w:rsid w:val="00A46E23"/>
    <w:rsid w:val="00A475C8"/>
    <w:rsid w:val="00A47A80"/>
    <w:rsid w:val="00A50970"/>
    <w:rsid w:val="00A50BAB"/>
    <w:rsid w:val="00A50EF0"/>
    <w:rsid w:val="00A512C9"/>
    <w:rsid w:val="00A5296A"/>
    <w:rsid w:val="00A52BF8"/>
    <w:rsid w:val="00A53CA9"/>
    <w:rsid w:val="00A56180"/>
    <w:rsid w:val="00A60565"/>
    <w:rsid w:val="00A62000"/>
    <w:rsid w:val="00A62776"/>
    <w:rsid w:val="00A63499"/>
    <w:rsid w:val="00A63A33"/>
    <w:rsid w:val="00A63D1E"/>
    <w:rsid w:val="00A642FF"/>
    <w:rsid w:val="00A64328"/>
    <w:rsid w:val="00A65233"/>
    <w:rsid w:val="00A65317"/>
    <w:rsid w:val="00A653D9"/>
    <w:rsid w:val="00A65913"/>
    <w:rsid w:val="00A65ACA"/>
    <w:rsid w:val="00A66251"/>
    <w:rsid w:val="00A66306"/>
    <w:rsid w:val="00A665BA"/>
    <w:rsid w:val="00A67DD5"/>
    <w:rsid w:val="00A70964"/>
    <w:rsid w:val="00A70A3B"/>
    <w:rsid w:val="00A70DF8"/>
    <w:rsid w:val="00A71793"/>
    <w:rsid w:val="00A72349"/>
    <w:rsid w:val="00A725A1"/>
    <w:rsid w:val="00A74A0A"/>
    <w:rsid w:val="00A75EE0"/>
    <w:rsid w:val="00A75F43"/>
    <w:rsid w:val="00A7645B"/>
    <w:rsid w:val="00A80A9D"/>
    <w:rsid w:val="00A8102B"/>
    <w:rsid w:val="00A811DC"/>
    <w:rsid w:val="00A81653"/>
    <w:rsid w:val="00A81669"/>
    <w:rsid w:val="00A8208B"/>
    <w:rsid w:val="00A8221B"/>
    <w:rsid w:val="00A83350"/>
    <w:rsid w:val="00A8433A"/>
    <w:rsid w:val="00A85A49"/>
    <w:rsid w:val="00A85C1C"/>
    <w:rsid w:val="00A87121"/>
    <w:rsid w:val="00A87776"/>
    <w:rsid w:val="00A90073"/>
    <w:rsid w:val="00A903F6"/>
    <w:rsid w:val="00A90A55"/>
    <w:rsid w:val="00A924DA"/>
    <w:rsid w:val="00A92D4B"/>
    <w:rsid w:val="00A95E6B"/>
    <w:rsid w:val="00A96136"/>
    <w:rsid w:val="00A96D7F"/>
    <w:rsid w:val="00A96F1E"/>
    <w:rsid w:val="00A97746"/>
    <w:rsid w:val="00A97E52"/>
    <w:rsid w:val="00AA0011"/>
    <w:rsid w:val="00AA151C"/>
    <w:rsid w:val="00AA193E"/>
    <w:rsid w:val="00AA1A1F"/>
    <w:rsid w:val="00AA2C34"/>
    <w:rsid w:val="00AA37BD"/>
    <w:rsid w:val="00AA3CE6"/>
    <w:rsid w:val="00AA4507"/>
    <w:rsid w:val="00AA4FBE"/>
    <w:rsid w:val="00AA54E6"/>
    <w:rsid w:val="00AA5E62"/>
    <w:rsid w:val="00AA6C57"/>
    <w:rsid w:val="00AA71A4"/>
    <w:rsid w:val="00AA731B"/>
    <w:rsid w:val="00AA7F8E"/>
    <w:rsid w:val="00AB017E"/>
    <w:rsid w:val="00AB19F9"/>
    <w:rsid w:val="00AB1E20"/>
    <w:rsid w:val="00AB1E7B"/>
    <w:rsid w:val="00AB20FF"/>
    <w:rsid w:val="00AB2276"/>
    <w:rsid w:val="00AB3504"/>
    <w:rsid w:val="00AB5E51"/>
    <w:rsid w:val="00AB6AE8"/>
    <w:rsid w:val="00AC1034"/>
    <w:rsid w:val="00AC1319"/>
    <w:rsid w:val="00AC21CD"/>
    <w:rsid w:val="00AC2F54"/>
    <w:rsid w:val="00AC32CB"/>
    <w:rsid w:val="00AC3411"/>
    <w:rsid w:val="00AC372E"/>
    <w:rsid w:val="00AC49BE"/>
    <w:rsid w:val="00AC59E2"/>
    <w:rsid w:val="00AC63B7"/>
    <w:rsid w:val="00AC6BFC"/>
    <w:rsid w:val="00AD001B"/>
    <w:rsid w:val="00AD120F"/>
    <w:rsid w:val="00AD131A"/>
    <w:rsid w:val="00AD1DF4"/>
    <w:rsid w:val="00AD28BC"/>
    <w:rsid w:val="00AD4F45"/>
    <w:rsid w:val="00AD5D18"/>
    <w:rsid w:val="00AD5DCC"/>
    <w:rsid w:val="00AD651F"/>
    <w:rsid w:val="00AD6A8D"/>
    <w:rsid w:val="00AD6ED9"/>
    <w:rsid w:val="00AD7B4A"/>
    <w:rsid w:val="00AD7B89"/>
    <w:rsid w:val="00AE0030"/>
    <w:rsid w:val="00AE059C"/>
    <w:rsid w:val="00AE0F42"/>
    <w:rsid w:val="00AE10CF"/>
    <w:rsid w:val="00AE14C3"/>
    <w:rsid w:val="00AE1B55"/>
    <w:rsid w:val="00AE1EC4"/>
    <w:rsid w:val="00AE2347"/>
    <w:rsid w:val="00AE235D"/>
    <w:rsid w:val="00AE29AF"/>
    <w:rsid w:val="00AE3311"/>
    <w:rsid w:val="00AE3686"/>
    <w:rsid w:val="00AE3970"/>
    <w:rsid w:val="00AE3CCA"/>
    <w:rsid w:val="00AE43C6"/>
    <w:rsid w:val="00AE5CE0"/>
    <w:rsid w:val="00AE6ABB"/>
    <w:rsid w:val="00AE79C1"/>
    <w:rsid w:val="00AF088B"/>
    <w:rsid w:val="00AF0FE2"/>
    <w:rsid w:val="00AF1E96"/>
    <w:rsid w:val="00AF23D3"/>
    <w:rsid w:val="00AF3687"/>
    <w:rsid w:val="00AF4B09"/>
    <w:rsid w:val="00AF566E"/>
    <w:rsid w:val="00AF58B4"/>
    <w:rsid w:val="00AF6520"/>
    <w:rsid w:val="00AF71FC"/>
    <w:rsid w:val="00AF7433"/>
    <w:rsid w:val="00B00AF3"/>
    <w:rsid w:val="00B00D8E"/>
    <w:rsid w:val="00B00F8B"/>
    <w:rsid w:val="00B017F7"/>
    <w:rsid w:val="00B02084"/>
    <w:rsid w:val="00B0216D"/>
    <w:rsid w:val="00B02E14"/>
    <w:rsid w:val="00B03FE2"/>
    <w:rsid w:val="00B049FB"/>
    <w:rsid w:val="00B0508E"/>
    <w:rsid w:val="00B05424"/>
    <w:rsid w:val="00B054BC"/>
    <w:rsid w:val="00B05512"/>
    <w:rsid w:val="00B06983"/>
    <w:rsid w:val="00B10019"/>
    <w:rsid w:val="00B10FCF"/>
    <w:rsid w:val="00B1156F"/>
    <w:rsid w:val="00B129F3"/>
    <w:rsid w:val="00B13F6A"/>
    <w:rsid w:val="00B1465F"/>
    <w:rsid w:val="00B14A9E"/>
    <w:rsid w:val="00B14DD1"/>
    <w:rsid w:val="00B15C8A"/>
    <w:rsid w:val="00B15DC6"/>
    <w:rsid w:val="00B16E02"/>
    <w:rsid w:val="00B17F50"/>
    <w:rsid w:val="00B212A9"/>
    <w:rsid w:val="00B21BB0"/>
    <w:rsid w:val="00B22855"/>
    <w:rsid w:val="00B23E85"/>
    <w:rsid w:val="00B248E9"/>
    <w:rsid w:val="00B24E8A"/>
    <w:rsid w:val="00B30649"/>
    <w:rsid w:val="00B307A9"/>
    <w:rsid w:val="00B307BD"/>
    <w:rsid w:val="00B30D91"/>
    <w:rsid w:val="00B31117"/>
    <w:rsid w:val="00B311EE"/>
    <w:rsid w:val="00B3201F"/>
    <w:rsid w:val="00B32F2F"/>
    <w:rsid w:val="00B33240"/>
    <w:rsid w:val="00B33AB8"/>
    <w:rsid w:val="00B3415C"/>
    <w:rsid w:val="00B35796"/>
    <w:rsid w:val="00B3638D"/>
    <w:rsid w:val="00B36B9E"/>
    <w:rsid w:val="00B371E8"/>
    <w:rsid w:val="00B37B47"/>
    <w:rsid w:val="00B37C7C"/>
    <w:rsid w:val="00B40256"/>
    <w:rsid w:val="00B40293"/>
    <w:rsid w:val="00B42957"/>
    <w:rsid w:val="00B42B2D"/>
    <w:rsid w:val="00B43464"/>
    <w:rsid w:val="00B4349D"/>
    <w:rsid w:val="00B43B6E"/>
    <w:rsid w:val="00B43D75"/>
    <w:rsid w:val="00B4435B"/>
    <w:rsid w:val="00B45103"/>
    <w:rsid w:val="00B45776"/>
    <w:rsid w:val="00B46359"/>
    <w:rsid w:val="00B500BB"/>
    <w:rsid w:val="00B5058A"/>
    <w:rsid w:val="00B5372C"/>
    <w:rsid w:val="00B53DF3"/>
    <w:rsid w:val="00B547F8"/>
    <w:rsid w:val="00B55010"/>
    <w:rsid w:val="00B551A3"/>
    <w:rsid w:val="00B56830"/>
    <w:rsid w:val="00B56A2F"/>
    <w:rsid w:val="00B56CEB"/>
    <w:rsid w:val="00B57A34"/>
    <w:rsid w:val="00B57D22"/>
    <w:rsid w:val="00B60518"/>
    <w:rsid w:val="00B60F11"/>
    <w:rsid w:val="00B615D8"/>
    <w:rsid w:val="00B617C7"/>
    <w:rsid w:val="00B61BB5"/>
    <w:rsid w:val="00B61F2E"/>
    <w:rsid w:val="00B62497"/>
    <w:rsid w:val="00B62ABA"/>
    <w:rsid w:val="00B63088"/>
    <w:rsid w:val="00B635A3"/>
    <w:rsid w:val="00B63B37"/>
    <w:rsid w:val="00B64B3E"/>
    <w:rsid w:val="00B64DCE"/>
    <w:rsid w:val="00B656C1"/>
    <w:rsid w:val="00B65A31"/>
    <w:rsid w:val="00B6657D"/>
    <w:rsid w:val="00B66879"/>
    <w:rsid w:val="00B66AE0"/>
    <w:rsid w:val="00B67421"/>
    <w:rsid w:val="00B70047"/>
    <w:rsid w:val="00B7005E"/>
    <w:rsid w:val="00B70144"/>
    <w:rsid w:val="00B711C9"/>
    <w:rsid w:val="00B711FD"/>
    <w:rsid w:val="00B711FF"/>
    <w:rsid w:val="00B71FE2"/>
    <w:rsid w:val="00B73A0F"/>
    <w:rsid w:val="00B74939"/>
    <w:rsid w:val="00B74B96"/>
    <w:rsid w:val="00B74BBF"/>
    <w:rsid w:val="00B75212"/>
    <w:rsid w:val="00B762DA"/>
    <w:rsid w:val="00B800A6"/>
    <w:rsid w:val="00B8052F"/>
    <w:rsid w:val="00B80568"/>
    <w:rsid w:val="00B80B4C"/>
    <w:rsid w:val="00B836F3"/>
    <w:rsid w:val="00B83BD1"/>
    <w:rsid w:val="00B840C7"/>
    <w:rsid w:val="00B84122"/>
    <w:rsid w:val="00B85064"/>
    <w:rsid w:val="00B86856"/>
    <w:rsid w:val="00B871B4"/>
    <w:rsid w:val="00B8752C"/>
    <w:rsid w:val="00B87541"/>
    <w:rsid w:val="00B90D6F"/>
    <w:rsid w:val="00B91902"/>
    <w:rsid w:val="00B928FC"/>
    <w:rsid w:val="00B92B66"/>
    <w:rsid w:val="00B930F3"/>
    <w:rsid w:val="00B933B4"/>
    <w:rsid w:val="00B9359E"/>
    <w:rsid w:val="00B937B4"/>
    <w:rsid w:val="00B9413B"/>
    <w:rsid w:val="00B944D5"/>
    <w:rsid w:val="00B94E73"/>
    <w:rsid w:val="00B96589"/>
    <w:rsid w:val="00B96E95"/>
    <w:rsid w:val="00B96EB0"/>
    <w:rsid w:val="00B97EAB"/>
    <w:rsid w:val="00BA13B0"/>
    <w:rsid w:val="00BA2595"/>
    <w:rsid w:val="00BA2AAE"/>
    <w:rsid w:val="00BA369B"/>
    <w:rsid w:val="00BA465D"/>
    <w:rsid w:val="00BA4D45"/>
    <w:rsid w:val="00BA4EF2"/>
    <w:rsid w:val="00BA4F60"/>
    <w:rsid w:val="00BA52BB"/>
    <w:rsid w:val="00BA5644"/>
    <w:rsid w:val="00BA5CE5"/>
    <w:rsid w:val="00BA5E0C"/>
    <w:rsid w:val="00BA6ABA"/>
    <w:rsid w:val="00BA79BF"/>
    <w:rsid w:val="00BA7CFA"/>
    <w:rsid w:val="00BB09F6"/>
    <w:rsid w:val="00BB1AF0"/>
    <w:rsid w:val="00BB22B6"/>
    <w:rsid w:val="00BB25FF"/>
    <w:rsid w:val="00BB2E36"/>
    <w:rsid w:val="00BB2F01"/>
    <w:rsid w:val="00BB36EA"/>
    <w:rsid w:val="00BB42A2"/>
    <w:rsid w:val="00BB46BC"/>
    <w:rsid w:val="00BB4DD7"/>
    <w:rsid w:val="00BB63E2"/>
    <w:rsid w:val="00BB6C5B"/>
    <w:rsid w:val="00BB6DBA"/>
    <w:rsid w:val="00BB6FE4"/>
    <w:rsid w:val="00BB7A25"/>
    <w:rsid w:val="00BB7A67"/>
    <w:rsid w:val="00BB7EDD"/>
    <w:rsid w:val="00BB7FBE"/>
    <w:rsid w:val="00BC06CC"/>
    <w:rsid w:val="00BC072B"/>
    <w:rsid w:val="00BC0E96"/>
    <w:rsid w:val="00BC1A42"/>
    <w:rsid w:val="00BC2BC8"/>
    <w:rsid w:val="00BC2EF5"/>
    <w:rsid w:val="00BC3598"/>
    <w:rsid w:val="00BC3702"/>
    <w:rsid w:val="00BC39BD"/>
    <w:rsid w:val="00BC3AF3"/>
    <w:rsid w:val="00BC4B9F"/>
    <w:rsid w:val="00BC55E1"/>
    <w:rsid w:val="00BC5A85"/>
    <w:rsid w:val="00BC6193"/>
    <w:rsid w:val="00BC61FE"/>
    <w:rsid w:val="00BC68FC"/>
    <w:rsid w:val="00BD2033"/>
    <w:rsid w:val="00BD2E24"/>
    <w:rsid w:val="00BD3209"/>
    <w:rsid w:val="00BD3D42"/>
    <w:rsid w:val="00BD40B4"/>
    <w:rsid w:val="00BD47DB"/>
    <w:rsid w:val="00BD4A1F"/>
    <w:rsid w:val="00BD6227"/>
    <w:rsid w:val="00BD62F7"/>
    <w:rsid w:val="00BE1938"/>
    <w:rsid w:val="00BE1F6E"/>
    <w:rsid w:val="00BE3143"/>
    <w:rsid w:val="00BE390F"/>
    <w:rsid w:val="00BE3932"/>
    <w:rsid w:val="00BE3BDA"/>
    <w:rsid w:val="00BE4087"/>
    <w:rsid w:val="00BE5681"/>
    <w:rsid w:val="00BE5A1F"/>
    <w:rsid w:val="00BE5FA6"/>
    <w:rsid w:val="00BE6CBB"/>
    <w:rsid w:val="00BE7395"/>
    <w:rsid w:val="00BF010D"/>
    <w:rsid w:val="00BF0150"/>
    <w:rsid w:val="00BF0283"/>
    <w:rsid w:val="00BF12D6"/>
    <w:rsid w:val="00BF13FD"/>
    <w:rsid w:val="00BF15C5"/>
    <w:rsid w:val="00BF24AA"/>
    <w:rsid w:val="00BF2B40"/>
    <w:rsid w:val="00BF32B3"/>
    <w:rsid w:val="00BF3364"/>
    <w:rsid w:val="00BF3646"/>
    <w:rsid w:val="00BF4AEB"/>
    <w:rsid w:val="00BF4E83"/>
    <w:rsid w:val="00BF55D1"/>
    <w:rsid w:val="00BF5C94"/>
    <w:rsid w:val="00BF6668"/>
    <w:rsid w:val="00BF70EC"/>
    <w:rsid w:val="00BF7E2B"/>
    <w:rsid w:val="00BF7EAC"/>
    <w:rsid w:val="00BF7FE5"/>
    <w:rsid w:val="00C00D0B"/>
    <w:rsid w:val="00C01161"/>
    <w:rsid w:val="00C01871"/>
    <w:rsid w:val="00C0228D"/>
    <w:rsid w:val="00C038DE"/>
    <w:rsid w:val="00C03B0B"/>
    <w:rsid w:val="00C03EB4"/>
    <w:rsid w:val="00C03ECC"/>
    <w:rsid w:val="00C04985"/>
    <w:rsid w:val="00C04C43"/>
    <w:rsid w:val="00C0504D"/>
    <w:rsid w:val="00C0674A"/>
    <w:rsid w:val="00C0694D"/>
    <w:rsid w:val="00C06D02"/>
    <w:rsid w:val="00C1023F"/>
    <w:rsid w:val="00C1091F"/>
    <w:rsid w:val="00C10EC8"/>
    <w:rsid w:val="00C13F36"/>
    <w:rsid w:val="00C140BE"/>
    <w:rsid w:val="00C15AF2"/>
    <w:rsid w:val="00C15D05"/>
    <w:rsid w:val="00C15E23"/>
    <w:rsid w:val="00C162A5"/>
    <w:rsid w:val="00C16E2A"/>
    <w:rsid w:val="00C214E1"/>
    <w:rsid w:val="00C22276"/>
    <w:rsid w:val="00C224FF"/>
    <w:rsid w:val="00C229D5"/>
    <w:rsid w:val="00C22C0F"/>
    <w:rsid w:val="00C22D52"/>
    <w:rsid w:val="00C22E74"/>
    <w:rsid w:val="00C245DE"/>
    <w:rsid w:val="00C24FD0"/>
    <w:rsid w:val="00C25140"/>
    <w:rsid w:val="00C252E0"/>
    <w:rsid w:val="00C2565F"/>
    <w:rsid w:val="00C25D0B"/>
    <w:rsid w:val="00C25F40"/>
    <w:rsid w:val="00C26350"/>
    <w:rsid w:val="00C26643"/>
    <w:rsid w:val="00C27300"/>
    <w:rsid w:val="00C2795C"/>
    <w:rsid w:val="00C30FC4"/>
    <w:rsid w:val="00C314DD"/>
    <w:rsid w:val="00C31C84"/>
    <w:rsid w:val="00C31F72"/>
    <w:rsid w:val="00C32D26"/>
    <w:rsid w:val="00C32EC2"/>
    <w:rsid w:val="00C32FE3"/>
    <w:rsid w:val="00C32FFE"/>
    <w:rsid w:val="00C34A43"/>
    <w:rsid w:val="00C34ACB"/>
    <w:rsid w:val="00C34EDB"/>
    <w:rsid w:val="00C35C8F"/>
    <w:rsid w:val="00C36C2A"/>
    <w:rsid w:val="00C37D01"/>
    <w:rsid w:val="00C4042C"/>
    <w:rsid w:val="00C407C4"/>
    <w:rsid w:val="00C41663"/>
    <w:rsid w:val="00C41883"/>
    <w:rsid w:val="00C42D6A"/>
    <w:rsid w:val="00C42F75"/>
    <w:rsid w:val="00C43F49"/>
    <w:rsid w:val="00C445CB"/>
    <w:rsid w:val="00C44744"/>
    <w:rsid w:val="00C4486C"/>
    <w:rsid w:val="00C4499F"/>
    <w:rsid w:val="00C44F2A"/>
    <w:rsid w:val="00C45AD0"/>
    <w:rsid w:val="00C4617E"/>
    <w:rsid w:val="00C46196"/>
    <w:rsid w:val="00C4631D"/>
    <w:rsid w:val="00C469A4"/>
    <w:rsid w:val="00C4776D"/>
    <w:rsid w:val="00C47B60"/>
    <w:rsid w:val="00C47C61"/>
    <w:rsid w:val="00C47DA8"/>
    <w:rsid w:val="00C50BF4"/>
    <w:rsid w:val="00C511AA"/>
    <w:rsid w:val="00C529AB"/>
    <w:rsid w:val="00C5428F"/>
    <w:rsid w:val="00C54C42"/>
    <w:rsid w:val="00C565CC"/>
    <w:rsid w:val="00C56692"/>
    <w:rsid w:val="00C5678C"/>
    <w:rsid w:val="00C57031"/>
    <w:rsid w:val="00C61B7F"/>
    <w:rsid w:val="00C61D28"/>
    <w:rsid w:val="00C6335F"/>
    <w:rsid w:val="00C633B9"/>
    <w:rsid w:val="00C641BB"/>
    <w:rsid w:val="00C65958"/>
    <w:rsid w:val="00C659B8"/>
    <w:rsid w:val="00C65B56"/>
    <w:rsid w:val="00C669F3"/>
    <w:rsid w:val="00C66C05"/>
    <w:rsid w:val="00C670EB"/>
    <w:rsid w:val="00C678C0"/>
    <w:rsid w:val="00C7031D"/>
    <w:rsid w:val="00C7107F"/>
    <w:rsid w:val="00C7203C"/>
    <w:rsid w:val="00C72CEA"/>
    <w:rsid w:val="00C73D67"/>
    <w:rsid w:val="00C763C9"/>
    <w:rsid w:val="00C76989"/>
    <w:rsid w:val="00C76B52"/>
    <w:rsid w:val="00C76DB7"/>
    <w:rsid w:val="00C77B32"/>
    <w:rsid w:val="00C806F0"/>
    <w:rsid w:val="00C81895"/>
    <w:rsid w:val="00C81BB7"/>
    <w:rsid w:val="00C831DB"/>
    <w:rsid w:val="00C831E8"/>
    <w:rsid w:val="00C832D1"/>
    <w:rsid w:val="00C83779"/>
    <w:rsid w:val="00C8389C"/>
    <w:rsid w:val="00C83B99"/>
    <w:rsid w:val="00C8541B"/>
    <w:rsid w:val="00C854C5"/>
    <w:rsid w:val="00C8550A"/>
    <w:rsid w:val="00C86542"/>
    <w:rsid w:val="00C869BD"/>
    <w:rsid w:val="00C876F0"/>
    <w:rsid w:val="00C903CE"/>
    <w:rsid w:val="00C90591"/>
    <w:rsid w:val="00C9076A"/>
    <w:rsid w:val="00C90E32"/>
    <w:rsid w:val="00C91396"/>
    <w:rsid w:val="00C9208D"/>
    <w:rsid w:val="00C92758"/>
    <w:rsid w:val="00C9301A"/>
    <w:rsid w:val="00C93B75"/>
    <w:rsid w:val="00C9485C"/>
    <w:rsid w:val="00C94B30"/>
    <w:rsid w:val="00C95385"/>
    <w:rsid w:val="00C95725"/>
    <w:rsid w:val="00C95B8E"/>
    <w:rsid w:val="00C96AA3"/>
    <w:rsid w:val="00CA1162"/>
    <w:rsid w:val="00CA27C5"/>
    <w:rsid w:val="00CA304A"/>
    <w:rsid w:val="00CA37CE"/>
    <w:rsid w:val="00CA4B98"/>
    <w:rsid w:val="00CA569E"/>
    <w:rsid w:val="00CA6286"/>
    <w:rsid w:val="00CA62D4"/>
    <w:rsid w:val="00CA66A2"/>
    <w:rsid w:val="00CA6790"/>
    <w:rsid w:val="00CA77D9"/>
    <w:rsid w:val="00CB0219"/>
    <w:rsid w:val="00CB03CC"/>
    <w:rsid w:val="00CB055E"/>
    <w:rsid w:val="00CB102A"/>
    <w:rsid w:val="00CB1E31"/>
    <w:rsid w:val="00CB1FEC"/>
    <w:rsid w:val="00CB203B"/>
    <w:rsid w:val="00CB27C8"/>
    <w:rsid w:val="00CB280D"/>
    <w:rsid w:val="00CB31E7"/>
    <w:rsid w:val="00CB5793"/>
    <w:rsid w:val="00CB5A13"/>
    <w:rsid w:val="00CB5EF2"/>
    <w:rsid w:val="00CB6103"/>
    <w:rsid w:val="00CB6A4E"/>
    <w:rsid w:val="00CB74FB"/>
    <w:rsid w:val="00CB7726"/>
    <w:rsid w:val="00CC0CE7"/>
    <w:rsid w:val="00CC14D3"/>
    <w:rsid w:val="00CC3390"/>
    <w:rsid w:val="00CC50D6"/>
    <w:rsid w:val="00CC53AC"/>
    <w:rsid w:val="00CC5C57"/>
    <w:rsid w:val="00CC7696"/>
    <w:rsid w:val="00CC7777"/>
    <w:rsid w:val="00CD00F5"/>
    <w:rsid w:val="00CD153D"/>
    <w:rsid w:val="00CD2731"/>
    <w:rsid w:val="00CD2C26"/>
    <w:rsid w:val="00CD2D4F"/>
    <w:rsid w:val="00CD40DE"/>
    <w:rsid w:val="00CD4BC0"/>
    <w:rsid w:val="00CD5088"/>
    <w:rsid w:val="00CD5ADF"/>
    <w:rsid w:val="00CD5BB7"/>
    <w:rsid w:val="00CD5FE0"/>
    <w:rsid w:val="00CD7842"/>
    <w:rsid w:val="00CD7A68"/>
    <w:rsid w:val="00CE3728"/>
    <w:rsid w:val="00CE41BF"/>
    <w:rsid w:val="00CE5C52"/>
    <w:rsid w:val="00CE610E"/>
    <w:rsid w:val="00CE62D4"/>
    <w:rsid w:val="00CE65B6"/>
    <w:rsid w:val="00CE6907"/>
    <w:rsid w:val="00CE7261"/>
    <w:rsid w:val="00CE7A0F"/>
    <w:rsid w:val="00CE7A40"/>
    <w:rsid w:val="00CE7A68"/>
    <w:rsid w:val="00CF0D33"/>
    <w:rsid w:val="00CF0FE5"/>
    <w:rsid w:val="00CF124A"/>
    <w:rsid w:val="00CF12AD"/>
    <w:rsid w:val="00CF3340"/>
    <w:rsid w:val="00CF37A3"/>
    <w:rsid w:val="00CF3B26"/>
    <w:rsid w:val="00CF493D"/>
    <w:rsid w:val="00CF49FA"/>
    <w:rsid w:val="00CF5B16"/>
    <w:rsid w:val="00CF5F9D"/>
    <w:rsid w:val="00CF78DB"/>
    <w:rsid w:val="00CF7967"/>
    <w:rsid w:val="00CF7CAB"/>
    <w:rsid w:val="00D002EA"/>
    <w:rsid w:val="00D0038F"/>
    <w:rsid w:val="00D006EC"/>
    <w:rsid w:val="00D01860"/>
    <w:rsid w:val="00D021CC"/>
    <w:rsid w:val="00D03A5F"/>
    <w:rsid w:val="00D04072"/>
    <w:rsid w:val="00D04189"/>
    <w:rsid w:val="00D0461E"/>
    <w:rsid w:val="00D0525A"/>
    <w:rsid w:val="00D0589B"/>
    <w:rsid w:val="00D064B5"/>
    <w:rsid w:val="00D073CE"/>
    <w:rsid w:val="00D07526"/>
    <w:rsid w:val="00D102CC"/>
    <w:rsid w:val="00D106AD"/>
    <w:rsid w:val="00D10D4D"/>
    <w:rsid w:val="00D115FF"/>
    <w:rsid w:val="00D11B68"/>
    <w:rsid w:val="00D11C55"/>
    <w:rsid w:val="00D13853"/>
    <w:rsid w:val="00D141CE"/>
    <w:rsid w:val="00D1447D"/>
    <w:rsid w:val="00D168D7"/>
    <w:rsid w:val="00D17A83"/>
    <w:rsid w:val="00D17EAA"/>
    <w:rsid w:val="00D20B53"/>
    <w:rsid w:val="00D2111E"/>
    <w:rsid w:val="00D2198A"/>
    <w:rsid w:val="00D21E15"/>
    <w:rsid w:val="00D21FD4"/>
    <w:rsid w:val="00D225BE"/>
    <w:rsid w:val="00D23D62"/>
    <w:rsid w:val="00D240EB"/>
    <w:rsid w:val="00D25899"/>
    <w:rsid w:val="00D25CE5"/>
    <w:rsid w:val="00D265C6"/>
    <w:rsid w:val="00D269FB"/>
    <w:rsid w:val="00D26C9D"/>
    <w:rsid w:val="00D275FB"/>
    <w:rsid w:val="00D30238"/>
    <w:rsid w:val="00D30BB4"/>
    <w:rsid w:val="00D310D4"/>
    <w:rsid w:val="00D31109"/>
    <w:rsid w:val="00D311AF"/>
    <w:rsid w:val="00D311FE"/>
    <w:rsid w:val="00D3193C"/>
    <w:rsid w:val="00D31A4A"/>
    <w:rsid w:val="00D31A81"/>
    <w:rsid w:val="00D32129"/>
    <w:rsid w:val="00D32773"/>
    <w:rsid w:val="00D3341C"/>
    <w:rsid w:val="00D3463D"/>
    <w:rsid w:val="00D36225"/>
    <w:rsid w:val="00D36672"/>
    <w:rsid w:val="00D36B35"/>
    <w:rsid w:val="00D40142"/>
    <w:rsid w:val="00D42C43"/>
    <w:rsid w:val="00D42C88"/>
    <w:rsid w:val="00D43402"/>
    <w:rsid w:val="00D44552"/>
    <w:rsid w:val="00D457E6"/>
    <w:rsid w:val="00D46610"/>
    <w:rsid w:val="00D467FE"/>
    <w:rsid w:val="00D46D0C"/>
    <w:rsid w:val="00D47E9F"/>
    <w:rsid w:val="00D5073D"/>
    <w:rsid w:val="00D51EE0"/>
    <w:rsid w:val="00D522AB"/>
    <w:rsid w:val="00D525CC"/>
    <w:rsid w:val="00D525DB"/>
    <w:rsid w:val="00D526B8"/>
    <w:rsid w:val="00D5375E"/>
    <w:rsid w:val="00D5383A"/>
    <w:rsid w:val="00D54434"/>
    <w:rsid w:val="00D54614"/>
    <w:rsid w:val="00D56E1E"/>
    <w:rsid w:val="00D56E26"/>
    <w:rsid w:val="00D56ED5"/>
    <w:rsid w:val="00D60392"/>
    <w:rsid w:val="00D60A57"/>
    <w:rsid w:val="00D60B0C"/>
    <w:rsid w:val="00D60B67"/>
    <w:rsid w:val="00D60D96"/>
    <w:rsid w:val="00D62005"/>
    <w:rsid w:val="00D63442"/>
    <w:rsid w:val="00D643E2"/>
    <w:rsid w:val="00D6488A"/>
    <w:rsid w:val="00D64ABA"/>
    <w:rsid w:val="00D64B81"/>
    <w:rsid w:val="00D65833"/>
    <w:rsid w:val="00D658DF"/>
    <w:rsid w:val="00D65F0A"/>
    <w:rsid w:val="00D66B93"/>
    <w:rsid w:val="00D66C89"/>
    <w:rsid w:val="00D674DB"/>
    <w:rsid w:val="00D7099C"/>
    <w:rsid w:val="00D70A1E"/>
    <w:rsid w:val="00D70DA2"/>
    <w:rsid w:val="00D71B7C"/>
    <w:rsid w:val="00D71F03"/>
    <w:rsid w:val="00D72289"/>
    <w:rsid w:val="00D72935"/>
    <w:rsid w:val="00D73AF4"/>
    <w:rsid w:val="00D74719"/>
    <w:rsid w:val="00D751A4"/>
    <w:rsid w:val="00D76423"/>
    <w:rsid w:val="00D76AE6"/>
    <w:rsid w:val="00D7718E"/>
    <w:rsid w:val="00D80089"/>
    <w:rsid w:val="00D80DA1"/>
    <w:rsid w:val="00D815A0"/>
    <w:rsid w:val="00D817A5"/>
    <w:rsid w:val="00D81B5C"/>
    <w:rsid w:val="00D82197"/>
    <w:rsid w:val="00D82ABF"/>
    <w:rsid w:val="00D82D28"/>
    <w:rsid w:val="00D82ED6"/>
    <w:rsid w:val="00D83C3D"/>
    <w:rsid w:val="00D8499D"/>
    <w:rsid w:val="00D85444"/>
    <w:rsid w:val="00D8577A"/>
    <w:rsid w:val="00D85F51"/>
    <w:rsid w:val="00D8641C"/>
    <w:rsid w:val="00D8692C"/>
    <w:rsid w:val="00D86AC9"/>
    <w:rsid w:val="00D86B6D"/>
    <w:rsid w:val="00D87BAA"/>
    <w:rsid w:val="00D901C7"/>
    <w:rsid w:val="00D90B4F"/>
    <w:rsid w:val="00D913C2"/>
    <w:rsid w:val="00D92158"/>
    <w:rsid w:val="00D921E7"/>
    <w:rsid w:val="00D92531"/>
    <w:rsid w:val="00D94877"/>
    <w:rsid w:val="00D95255"/>
    <w:rsid w:val="00D954A1"/>
    <w:rsid w:val="00D957E1"/>
    <w:rsid w:val="00D95822"/>
    <w:rsid w:val="00D95C36"/>
    <w:rsid w:val="00D9697E"/>
    <w:rsid w:val="00D969D1"/>
    <w:rsid w:val="00DA0589"/>
    <w:rsid w:val="00DA3B29"/>
    <w:rsid w:val="00DA5068"/>
    <w:rsid w:val="00DA5246"/>
    <w:rsid w:val="00DA55C0"/>
    <w:rsid w:val="00DA5BC7"/>
    <w:rsid w:val="00DA6AEA"/>
    <w:rsid w:val="00DA704B"/>
    <w:rsid w:val="00DA7498"/>
    <w:rsid w:val="00DA7560"/>
    <w:rsid w:val="00DA76AD"/>
    <w:rsid w:val="00DA7CA4"/>
    <w:rsid w:val="00DA7D2E"/>
    <w:rsid w:val="00DB08E2"/>
    <w:rsid w:val="00DB1036"/>
    <w:rsid w:val="00DB10D1"/>
    <w:rsid w:val="00DB121E"/>
    <w:rsid w:val="00DB1766"/>
    <w:rsid w:val="00DB1FBB"/>
    <w:rsid w:val="00DB3788"/>
    <w:rsid w:val="00DB39E9"/>
    <w:rsid w:val="00DB5017"/>
    <w:rsid w:val="00DB5103"/>
    <w:rsid w:val="00DB5454"/>
    <w:rsid w:val="00DB5615"/>
    <w:rsid w:val="00DB58E4"/>
    <w:rsid w:val="00DB5CF4"/>
    <w:rsid w:val="00DB5E4F"/>
    <w:rsid w:val="00DB785C"/>
    <w:rsid w:val="00DC075C"/>
    <w:rsid w:val="00DC5145"/>
    <w:rsid w:val="00DC62ED"/>
    <w:rsid w:val="00DC646C"/>
    <w:rsid w:val="00DC65A3"/>
    <w:rsid w:val="00DC6CF1"/>
    <w:rsid w:val="00DC723A"/>
    <w:rsid w:val="00DD0028"/>
    <w:rsid w:val="00DD0248"/>
    <w:rsid w:val="00DD10B2"/>
    <w:rsid w:val="00DD16F8"/>
    <w:rsid w:val="00DD17AD"/>
    <w:rsid w:val="00DD1E89"/>
    <w:rsid w:val="00DD2F61"/>
    <w:rsid w:val="00DD311C"/>
    <w:rsid w:val="00DD5545"/>
    <w:rsid w:val="00DD5582"/>
    <w:rsid w:val="00DD5F21"/>
    <w:rsid w:val="00DD6303"/>
    <w:rsid w:val="00DD776A"/>
    <w:rsid w:val="00DD7792"/>
    <w:rsid w:val="00DD7C02"/>
    <w:rsid w:val="00DE0B00"/>
    <w:rsid w:val="00DE0CB0"/>
    <w:rsid w:val="00DE10D5"/>
    <w:rsid w:val="00DE1126"/>
    <w:rsid w:val="00DE124A"/>
    <w:rsid w:val="00DE1367"/>
    <w:rsid w:val="00DE1790"/>
    <w:rsid w:val="00DE1867"/>
    <w:rsid w:val="00DE2E29"/>
    <w:rsid w:val="00DE37C8"/>
    <w:rsid w:val="00DE37DC"/>
    <w:rsid w:val="00DE40F0"/>
    <w:rsid w:val="00DE4A89"/>
    <w:rsid w:val="00DE4C34"/>
    <w:rsid w:val="00DE6060"/>
    <w:rsid w:val="00DF0641"/>
    <w:rsid w:val="00DF0841"/>
    <w:rsid w:val="00DF1185"/>
    <w:rsid w:val="00DF2316"/>
    <w:rsid w:val="00DF42E7"/>
    <w:rsid w:val="00DF4C40"/>
    <w:rsid w:val="00DF600D"/>
    <w:rsid w:val="00DF7465"/>
    <w:rsid w:val="00DF76B8"/>
    <w:rsid w:val="00DF7ADA"/>
    <w:rsid w:val="00E0219D"/>
    <w:rsid w:val="00E03DCF"/>
    <w:rsid w:val="00E0576D"/>
    <w:rsid w:val="00E06359"/>
    <w:rsid w:val="00E06B6D"/>
    <w:rsid w:val="00E07996"/>
    <w:rsid w:val="00E079A5"/>
    <w:rsid w:val="00E079EC"/>
    <w:rsid w:val="00E1107D"/>
    <w:rsid w:val="00E11D6B"/>
    <w:rsid w:val="00E11E12"/>
    <w:rsid w:val="00E13403"/>
    <w:rsid w:val="00E13554"/>
    <w:rsid w:val="00E13613"/>
    <w:rsid w:val="00E15739"/>
    <w:rsid w:val="00E15CA1"/>
    <w:rsid w:val="00E15CEC"/>
    <w:rsid w:val="00E1647F"/>
    <w:rsid w:val="00E16AE4"/>
    <w:rsid w:val="00E16D5F"/>
    <w:rsid w:val="00E16DF4"/>
    <w:rsid w:val="00E1717B"/>
    <w:rsid w:val="00E17E69"/>
    <w:rsid w:val="00E2009A"/>
    <w:rsid w:val="00E201F0"/>
    <w:rsid w:val="00E21E2E"/>
    <w:rsid w:val="00E22986"/>
    <w:rsid w:val="00E23EF2"/>
    <w:rsid w:val="00E248F3"/>
    <w:rsid w:val="00E24999"/>
    <w:rsid w:val="00E25767"/>
    <w:rsid w:val="00E25FD8"/>
    <w:rsid w:val="00E272B7"/>
    <w:rsid w:val="00E27ECA"/>
    <w:rsid w:val="00E30948"/>
    <w:rsid w:val="00E30E79"/>
    <w:rsid w:val="00E31232"/>
    <w:rsid w:val="00E31662"/>
    <w:rsid w:val="00E31E4B"/>
    <w:rsid w:val="00E32462"/>
    <w:rsid w:val="00E32975"/>
    <w:rsid w:val="00E34119"/>
    <w:rsid w:val="00E3643C"/>
    <w:rsid w:val="00E3692F"/>
    <w:rsid w:val="00E41BF8"/>
    <w:rsid w:val="00E42635"/>
    <w:rsid w:val="00E42A65"/>
    <w:rsid w:val="00E42C80"/>
    <w:rsid w:val="00E431CC"/>
    <w:rsid w:val="00E43331"/>
    <w:rsid w:val="00E43C29"/>
    <w:rsid w:val="00E448B4"/>
    <w:rsid w:val="00E44AF7"/>
    <w:rsid w:val="00E44B0F"/>
    <w:rsid w:val="00E451E3"/>
    <w:rsid w:val="00E45EF7"/>
    <w:rsid w:val="00E46683"/>
    <w:rsid w:val="00E46751"/>
    <w:rsid w:val="00E4693F"/>
    <w:rsid w:val="00E46C15"/>
    <w:rsid w:val="00E46DC9"/>
    <w:rsid w:val="00E47552"/>
    <w:rsid w:val="00E50D36"/>
    <w:rsid w:val="00E50DE0"/>
    <w:rsid w:val="00E51692"/>
    <w:rsid w:val="00E518AB"/>
    <w:rsid w:val="00E51D88"/>
    <w:rsid w:val="00E51F96"/>
    <w:rsid w:val="00E52765"/>
    <w:rsid w:val="00E52D91"/>
    <w:rsid w:val="00E53538"/>
    <w:rsid w:val="00E53DAB"/>
    <w:rsid w:val="00E54B74"/>
    <w:rsid w:val="00E57424"/>
    <w:rsid w:val="00E57747"/>
    <w:rsid w:val="00E57772"/>
    <w:rsid w:val="00E57E8A"/>
    <w:rsid w:val="00E606B3"/>
    <w:rsid w:val="00E60A24"/>
    <w:rsid w:val="00E60C73"/>
    <w:rsid w:val="00E60E4F"/>
    <w:rsid w:val="00E61359"/>
    <w:rsid w:val="00E61C09"/>
    <w:rsid w:val="00E645C6"/>
    <w:rsid w:val="00E6537E"/>
    <w:rsid w:val="00E65D2F"/>
    <w:rsid w:val="00E6649C"/>
    <w:rsid w:val="00E6750F"/>
    <w:rsid w:val="00E7035A"/>
    <w:rsid w:val="00E712E5"/>
    <w:rsid w:val="00E713D0"/>
    <w:rsid w:val="00E719CE"/>
    <w:rsid w:val="00E7233D"/>
    <w:rsid w:val="00E72D2D"/>
    <w:rsid w:val="00E739FF"/>
    <w:rsid w:val="00E74045"/>
    <w:rsid w:val="00E740F3"/>
    <w:rsid w:val="00E745A8"/>
    <w:rsid w:val="00E74679"/>
    <w:rsid w:val="00E7504E"/>
    <w:rsid w:val="00E751AC"/>
    <w:rsid w:val="00E75928"/>
    <w:rsid w:val="00E75F46"/>
    <w:rsid w:val="00E761C9"/>
    <w:rsid w:val="00E768EB"/>
    <w:rsid w:val="00E76AC5"/>
    <w:rsid w:val="00E81BCB"/>
    <w:rsid w:val="00E82F64"/>
    <w:rsid w:val="00E83E72"/>
    <w:rsid w:val="00E84527"/>
    <w:rsid w:val="00E845D8"/>
    <w:rsid w:val="00E84C0D"/>
    <w:rsid w:val="00E857D0"/>
    <w:rsid w:val="00E85C86"/>
    <w:rsid w:val="00E86A21"/>
    <w:rsid w:val="00E879F3"/>
    <w:rsid w:val="00E90081"/>
    <w:rsid w:val="00E92D71"/>
    <w:rsid w:val="00E932DA"/>
    <w:rsid w:val="00E933CE"/>
    <w:rsid w:val="00E9441B"/>
    <w:rsid w:val="00E94483"/>
    <w:rsid w:val="00E947B3"/>
    <w:rsid w:val="00E94CF0"/>
    <w:rsid w:val="00E94EBE"/>
    <w:rsid w:val="00E95263"/>
    <w:rsid w:val="00E9530C"/>
    <w:rsid w:val="00E95F0E"/>
    <w:rsid w:val="00E9714E"/>
    <w:rsid w:val="00E97433"/>
    <w:rsid w:val="00E97527"/>
    <w:rsid w:val="00E97913"/>
    <w:rsid w:val="00EA1230"/>
    <w:rsid w:val="00EA153F"/>
    <w:rsid w:val="00EA16D3"/>
    <w:rsid w:val="00EA2753"/>
    <w:rsid w:val="00EA34C7"/>
    <w:rsid w:val="00EA4CFA"/>
    <w:rsid w:val="00EA4D3A"/>
    <w:rsid w:val="00EA5170"/>
    <w:rsid w:val="00EA58B0"/>
    <w:rsid w:val="00EA638E"/>
    <w:rsid w:val="00EA64C5"/>
    <w:rsid w:val="00EA6620"/>
    <w:rsid w:val="00EA663D"/>
    <w:rsid w:val="00EA6C2C"/>
    <w:rsid w:val="00EA7242"/>
    <w:rsid w:val="00EA7BAA"/>
    <w:rsid w:val="00EA7BC0"/>
    <w:rsid w:val="00EA7F8D"/>
    <w:rsid w:val="00EB0ACD"/>
    <w:rsid w:val="00EB0D6D"/>
    <w:rsid w:val="00EB0DC3"/>
    <w:rsid w:val="00EB0EF4"/>
    <w:rsid w:val="00EB1DA0"/>
    <w:rsid w:val="00EB204A"/>
    <w:rsid w:val="00EB219D"/>
    <w:rsid w:val="00EB2560"/>
    <w:rsid w:val="00EB292C"/>
    <w:rsid w:val="00EB3545"/>
    <w:rsid w:val="00EB35F0"/>
    <w:rsid w:val="00EB418A"/>
    <w:rsid w:val="00EB4591"/>
    <w:rsid w:val="00EB4F03"/>
    <w:rsid w:val="00EB5AA8"/>
    <w:rsid w:val="00EB6618"/>
    <w:rsid w:val="00EB7744"/>
    <w:rsid w:val="00EB7D44"/>
    <w:rsid w:val="00EC03C8"/>
    <w:rsid w:val="00EC0423"/>
    <w:rsid w:val="00EC09D0"/>
    <w:rsid w:val="00EC0B91"/>
    <w:rsid w:val="00EC1DE1"/>
    <w:rsid w:val="00EC1E0E"/>
    <w:rsid w:val="00EC2B1D"/>
    <w:rsid w:val="00EC2D98"/>
    <w:rsid w:val="00EC35B2"/>
    <w:rsid w:val="00EC37F4"/>
    <w:rsid w:val="00EC4221"/>
    <w:rsid w:val="00EC42EE"/>
    <w:rsid w:val="00EC5C7D"/>
    <w:rsid w:val="00EC5FFE"/>
    <w:rsid w:val="00EC7331"/>
    <w:rsid w:val="00EC7FD0"/>
    <w:rsid w:val="00ED0186"/>
    <w:rsid w:val="00ED1CC4"/>
    <w:rsid w:val="00ED2F96"/>
    <w:rsid w:val="00ED31F0"/>
    <w:rsid w:val="00ED377F"/>
    <w:rsid w:val="00ED3E95"/>
    <w:rsid w:val="00ED4593"/>
    <w:rsid w:val="00ED4CDD"/>
    <w:rsid w:val="00ED4F01"/>
    <w:rsid w:val="00ED5FBB"/>
    <w:rsid w:val="00ED6A9F"/>
    <w:rsid w:val="00ED6E27"/>
    <w:rsid w:val="00ED78D1"/>
    <w:rsid w:val="00EE033D"/>
    <w:rsid w:val="00EE0FDD"/>
    <w:rsid w:val="00EE1066"/>
    <w:rsid w:val="00EE1715"/>
    <w:rsid w:val="00EE18E6"/>
    <w:rsid w:val="00EE26FA"/>
    <w:rsid w:val="00EE2EA0"/>
    <w:rsid w:val="00EE3767"/>
    <w:rsid w:val="00EE3B94"/>
    <w:rsid w:val="00EE3E73"/>
    <w:rsid w:val="00EE5115"/>
    <w:rsid w:val="00EE5266"/>
    <w:rsid w:val="00EE54C9"/>
    <w:rsid w:val="00EE5F3B"/>
    <w:rsid w:val="00EE633E"/>
    <w:rsid w:val="00EE6F29"/>
    <w:rsid w:val="00EE7B2B"/>
    <w:rsid w:val="00EF05AC"/>
    <w:rsid w:val="00EF0F88"/>
    <w:rsid w:val="00EF24AA"/>
    <w:rsid w:val="00EF26C5"/>
    <w:rsid w:val="00EF2C34"/>
    <w:rsid w:val="00EF2D15"/>
    <w:rsid w:val="00EF39CF"/>
    <w:rsid w:val="00EF44FB"/>
    <w:rsid w:val="00EF488A"/>
    <w:rsid w:val="00EF4C11"/>
    <w:rsid w:val="00EF59F3"/>
    <w:rsid w:val="00EF5B99"/>
    <w:rsid w:val="00EF5EB8"/>
    <w:rsid w:val="00EF6A47"/>
    <w:rsid w:val="00EF71D6"/>
    <w:rsid w:val="00EF7B2C"/>
    <w:rsid w:val="00F00B4E"/>
    <w:rsid w:val="00F0129E"/>
    <w:rsid w:val="00F02089"/>
    <w:rsid w:val="00F0242A"/>
    <w:rsid w:val="00F02CFC"/>
    <w:rsid w:val="00F04089"/>
    <w:rsid w:val="00F056DF"/>
    <w:rsid w:val="00F05B72"/>
    <w:rsid w:val="00F05B81"/>
    <w:rsid w:val="00F05C7A"/>
    <w:rsid w:val="00F06841"/>
    <w:rsid w:val="00F0767D"/>
    <w:rsid w:val="00F07B68"/>
    <w:rsid w:val="00F11B9B"/>
    <w:rsid w:val="00F12D27"/>
    <w:rsid w:val="00F13839"/>
    <w:rsid w:val="00F1488C"/>
    <w:rsid w:val="00F153EB"/>
    <w:rsid w:val="00F15AFF"/>
    <w:rsid w:val="00F200F1"/>
    <w:rsid w:val="00F202C7"/>
    <w:rsid w:val="00F20E52"/>
    <w:rsid w:val="00F20E78"/>
    <w:rsid w:val="00F20EBB"/>
    <w:rsid w:val="00F2367B"/>
    <w:rsid w:val="00F238F5"/>
    <w:rsid w:val="00F239E3"/>
    <w:rsid w:val="00F24298"/>
    <w:rsid w:val="00F24777"/>
    <w:rsid w:val="00F25316"/>
    <w:rsid w:val="00F2588D"/>
    <w:rsid w:val="00F259CF"/>
    <w:rsid w:val="00F27A2F"/>
    <w:rsid w:val="00F3140C"/>
    <w:rsid w:val="00F31A29"/>
    <w:rsid w:val="00F31D00"/>
    <w:rsid w:val="00F33165"/>
    <w:rsid w:val="00F335E7"/>
    <w:rsid w:val="00F33636"/>
    <w:rsid w:val="00F342E8"/>
    <w:rsid w:val="00F346DC"/>
    <w:rsid w:val="00F35188"/>
    <w:rsid w:val="00F35321"/>
    <w:rsid w:val="00F3580B"/>
    <w:rsid w:val="00F35B79"/>
    <w:rsid w:val="00F35EC1"/>
    <w:rsid w:val="00F3643C"/>
    <w:rsid w:val="00F367AF"/>
    <w:rsid w:val="00F368C5"/>
    <w:rsid w:val="00F36DD6"/>
    <w:rsid w:val="00F36E60"/>
    <w:rsid w:val="00F36ED1"/>
    <w:rsid w:val="00F373D7"/>
    <w:rsid w:val="00F37967"/>
    <w:rsid w:val="00F37C78"/>
    <w:rsid w:val="00F400F4"/>
    <w:rsid w:val="00F413C4"/>
    <w:rsid w:val="00F4186E"/>
    <w:rsid w:val="00F422A4"/>
    <w:rsid w:val="00F4296C"/>
    <w:rsid w:val="00F43CC2"/>
    <w:rsid w:val="00F44298"/>
    <w:rsid w:val="00F44571"/>
    <w:rsid w:val="00F44630"/>
    <w:rsid w:val="00F446FE"/>
    <w:rsid w:val="00F457F8"/>
    <w:rsid w:val="00F45D97"/>
    <w:rsid w:val="00F45EED"/>
    <w:rsid w:val="00F466A7"/>
    <w:rsid w:val="00F46975"/>
    <w:rsid w:val="00F472DC"/>
    <w:rsid w:val="00F4787A"/>
    <w:rsid w:val="00F50CC1"/>
    <w:rsid w:val="00F52969"/>
    <w:rsid w:val="00F53B30"/>
    <w:rsid w:val="00F54934"/>
    <w:rsid w:val="00F54D12"/>
    <w:rsid w:val="00F557D1"/>
    <w:rsid w:val="00F5705C"/>
    <w:rsid w:val="00F606ED"/>
    <w:rsid w:val="00F608F6"/>
    <w:rsid w:val="00F61127"/>
    <w:rsid w:val="00F625F9"/>
    <w:rsid w:val="00F628FC"/>
    <w:rsid w:val="00F62D0E"/>
    <w:rsid w:val="00F63710"/>
    <w:rsid w:val="00F6379A"/>
    <w:rsid w:val="00F63FC3"/>
    <w:rsid w:val="00F6418C"/>
    <w:rsid w:val="00F6471B"/>
    <w:rsid w:val="00F65579"/>
    <w:rsid w:val="00F655A1"/>
    <w:rsid w:val="00F66581"/>
    <w:rsid w:val="00F7039A"/>
    <w:rsid w:val="00F7073A"/>
    <w:rsid w:val="00F71CDE"/>
    <w:rsid w:val="00F72C51"/>
    <w:rsid w:val="00F72EB8"/>
    <w:rsid w:val="00F72FB3"/>
    <w:rsid w:val="00F73022"/>
    <w:rsid w:val="00F73201"/>
    <w:rsid w:val="00F73BA0"/>
    <w:rsid w:val="00F746E0"/>
    <w:rsid w:val="00F75A12"/>
    <w:rsid w:val="00F75B19"/>
    <w:rsid w:val="00F75B5B"/>
    <w:rsid w:val="00F76230"/>
    <w:rsid w:val="00F7638B"/>
    <w:rsid w:val="00F77904"/>
    <w:rsid w:val="00F8039A"/>
    <w:rsid w:val="00F8084A"/>
    <w:rsid w:val="00F814A1"/>
    <w:rsid w:val="00F82FFE"/>
    <w:rsid w:val="00F83DDB"/>
    <w:rsid w:val="00F84802"/>
    <w:rsid w:val="00F84B30"/>
    <w:rsid w:val="00F8526C"/>
    <w:rsid w:val="00F854FF"/>
    <w:rsid w:val="00F855E2"/>
    <w:rsid w:val="00F8647B"/>
    <w:rsid w:val="00F874BA"/>
    <w:rsid w:val="00F87535"/>
    <w:rsid w:val="00F90728"/>
    <w:rsid w:val="00F9105E"/>
    <w:rsid w:val="00F91C29"/>
    <w:rsid w:val="00F91D39"/>
    <w:rsid w:val="00F92E29"/>
    <w:rsid w:val="00F942A5"/>
    <w:rsid w:val="00F950A5"/>
    <w:rsid w:val="00F95393"/>
    <w:rsid w:val="00F9542F"/>
    <w:rsid w:val="00F954E8"/>
    <w:rsid w:val="00F95547"/>
    <w:rsid w:val="00F95C1C"/>
    <w:rsid w:val="00F972B2"/>
    <w:rsid w:val="00F975FA"/>
    <w:rsid w:val="00F97723"/>
    <w:rsid w:val="00FA0867"/>
    <w:rsid w:val="00FA2210"/>
    <w:rsid w:val="00FA22CD"/>
    <w:rsid w:val="00FA282F"/>
    <w:rsid w:val="00FA3064"/>
    <w:rsid w:val="00FA3232"/>
    <w:rsid w:val="00FA3AE9"/>
    <w:rsid w:val="00FA5D57"/>
    <w:rsid w:val="00FA60FD"/>
    <w:rsid w:val="00FA676A"/>
    <w:rsid w:val="00FA68DD"/>
    <w:rsid w:val="00FA6FAA"/>
    <w:rsid w:val="00FB02C2"/>
    <w:rsid w:val="00FB03B5"/>
    <w:rsid w:val="00FB0610"/>
    <w:rsid w:val="00FB1602"/>
    <w:rsid w:val="00FB1961"/>
    <w:rsid w:val="00FB1CFF"/>
    <w:rsid w:val="00FB2992"/>
    <w:rsid w:val="00FB31A5"/>
    <w:rsid w:val="00FB31BE"/>
    <w:rsid w:val="00FB397E"/>
    <w:rsid w:val="00FB3D13"/>
    <w:rsid w:val="00FB4EB4"/>
    <w:rsid w:val="00FB6131"/>
    <w:rsid w:val="00FB6A85"/>
    <w:rsid w:val="00FB7B14"/>
    <w:rsid w:val="00FB7C1B"/>
    <w:rsid w:val="00FB7E24"/>
    <w:rsid w:val="00FB7E9E"/>
    <w:rsid w:val="00FC02F8"/>
    <w:rsid w:val="00FC1434"/>
    <w:rsid w:val="00FC237B"/>
    <w:rsid w:val="00FC38E2"/>
    <w:rsid w:val="00FC3C22"/>
    <w:rsid w:val="00FC4088"/>
    <w:rsid w:val="00FC5766"/>
    <w:rsid w:val="00FC646D"/>
    <w:rsid w:val="00FD3FCE"/>
    <w:rsid w:val="00FD410B"/>
    <w:rsid w:val="00FD4594"/>
    <w:rsid w:val="00FD4D87"/>
    <w:rsid w:val="00FD5A7C"/>
    <w:rsid w:val="00FD7AFC"/>
    <w:rsid w:val="00FD7CD5"/>
    <w:rsid w:val="00FD7D67"/>
    <w:rsid w:val="00FD7F01"/>
    <w:rsid w:val="00FE0DBD"/>
    <w:rsid w:val="00FE15A6"/>
    <w:rsid w:val="00FE1915"/>
    <w:rsid w:val="00FE24D9"/>
    <w:rsid w:val="00FE25F6"/>
    <w:rsid w:val="00FE3272"/>
    <w:rsid w:val="00FE4677"/>
    <w:rsid w:val="00FE743D"/>
    <w:rsid w:val="00FF0730"/>
    <w:rsid w:val="00FF0BB8"/>
    <w:rsid w:val="00FF100E"/>
    <w:rsid w:val="00FF167D"/>
    <w:rsid w:val="00FF1B06"/>
    <w:rsid w:val="00FF1DEA"/>
    <w:rsid w:val="00FF22D9"/>
    <w:rsid w:val="00FF3BE1"/>
    <w:rsid w:val="00FF5453"/>
    <w:rsid w:val="00FF5F62"/>
    <w:rsid w:val="00FF6290"/>
    <w:rsid w:val="00FF64AC"/>
    <w:rsid w:val="00FF64E9"/>
    <w:rsid w:val="00FF677F"/>
    <w:rsid w:val="00FF6F84"/>
    <w:rsid w:val="00FF7332"/>
    <w:rsid w:val="2425C621"/>
    <w:rsid w:val="3F8A525B"/>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EA254E2"/>
  <w15:docId w15:val="{E80F7F89-C1A3-4F97-B3E4-1B29EDCB8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FB0"/>
    <w:pPr>
      <w:spacing w:after="240" w:line="360" w:lineRule="auto"/>
    </w:pPr>
    <w:rPr>
      <w:rFonts w:ascii="Times New Roman" w:hAnsi="Times New Roman"/>
      <w:sz w:val="24"/>
      <w:szCs w:val="22"/>
      <w:lang w:eastAsia="en-US"/>
    </w:rPr>
  </w:style>
  <w:style w:type="paragraph" w:styleId="Ttulo1">
    <w:name w:val="heading 1"/>
    <w:basedOn w:val="Normal"/>
    <w:next w:val="Normal"/>
    <w:link w:val="Ttulo1Char"/>
    <w:qFormat/>
    <w:rsid w:val="00C15D05"/>
    <w:pPr>
      <w:keepNext/>
      <w:keepLines/>
      <w:spacing w:before="480" w:after="0"/>
      <w:outlineLvl w:val="0"/>
    </w:pPr>
    <w:rPr>
      <w:rFonts w:ascii="Arial" w:eastAsia="Times New Roman" w:hAnsi="Arial"/>
      <w:b/>
      <w:bCs/>
      <w:szCs w:val="28"/>
    </w:rPr>
  </w:style>
  <w:style w:type="paragraph" w:styleId="Ttulo2">
    <w:name w:val="heading 2"/>
    <w:basedOn w:val="Normal"/>
    <w:next w:val="Normal"/>
    <w:link w:val="Ttulo2Char"/>
    <w:unhideWhenUsed/>
    <w:qFormat/>
    <w:rsid w:val="004D61DA"/>
    <w:pPr>
      <w:keepNext/>
      <w:keepLines/>
      <w:spacing w:before="200"/>
      <w:outlineLvl w:val="1"/>
    </w:pPr>
    <w:rPr>
      <w:rFonts w:eastAsia="Times New Roman"/>
      <w:bCs/>
      <w:szCs w:val="26"/>
    </w:rPr>
  </w:style>
  <w:style w:type="paragraph" w:styleId="Ttulo3">
    <w:name w:val="heading 3"/>
    <w:basedOn w:val="Normal"/>
    <w:next w:val="Normal"/>
    <w:link w:val="Ttulo3Char"/>
    <w:unhideWhenUsed/>
    <w:qFormat/>
    <w:rsid w:val="00B711C9"/>
    <w:pPr>
      <w:keepNext/>
      <w:keepLines/>
      <w:spacing w:before="200" w:after="0"/>
      <w:outlineLvl w:val="2"/>
    </w:pPr>
    <w:rPr>
      <w:rFonts w:ascii="Cambria" w:eastAsia="Times New Roman" w:hAnsi="Cambria"/>
      <w:b/>
      <w:bCs/>
      <w:color w:val="4F81BD"/>
    </w:rPr>
  </w:style>
  <w:style w:type="paragraph" w:styleId="Ttulo4">
    <w:name w:val="heading 4"/>
    <w:basedOn w:val="Normal"/>
    <w:next w:val="Normal"/>
    <w:link w:val="Ttulo4Char"/>
    <w:unhideWhenUsed/>
    <w:qFormat/>
    <w:rsid w:val="00560698"/>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nhideWhenUsed/>
    <w:qFormat/>
    <w:rsid w:val="0099162D"/>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Ttulo5"/>
    <w:next w:val="Normal"/>
    <w:link w:val="Ttulo6Char"/>
    <w:unhideWhenUsed/>
    <w:qFormat/>
    <w:rsid w:val="00B16E02"/>
    <w:pPr>
      <w:spacing w:after="60" w:line="240" w:lineRule="auto"/>
      <w:outlineLvl w:val="5"/>
    </w:pPr>
    <w:rPr>
      <w:b/>
      <w:bCs/>
      <w:i/>
      <w:iCs/>
      <w:sz w:val="28"/>
      <w:szCs w:val="28"/>
      <w:lang w:val="en-GB" w:eastAsia="en-GB"/>
    </w:rPr>
  </w:style>
  <w:style w:type="paragraph" w:styleId="Ttulo7">
    <w:name w:val="heading 7"/>
    <w:basedOn w:val="Ttulo6"/>
    <w:next w:val="Normal"/>
    <w:link w:val="Ttulo7Char"/>
    <w:unhideWhenUsed/>
    <w:qFormat/>
    <w:rsid w:val="00B16E02"/>
    <w:pPr>
      <w:outlineLvl w:val="6"/>
    </w:pPr>
    <w:rPr>
      <w:i w:val="0"/>
      <w:iCs w:val="0"/>
      <w:color w:val="404040" w:themeColor="text1" w:themeTint="BF"/>
    </w:rPr>
  </w:style>
  <w:style w:type="paragraph" w:styleId="Ttulo8">
    <w:name w:val="heading 8"/>
    <w:basedOn w:val="Ttulo7"/>
    <w:next w:val="Normal"/>
    <w:link w:val="Ttulo8Char"/>
    <w:unhideWhenUsed/>
    <w:qFormat/>
    <w:rsid w:val="00B16E02"/>
    <w:pPr>
      <w:outlineLvl w:val="7"/>
    </w:pPr>
    <w:rPr>
      <w:i/>
      <w:szCs w:val="20"/>
    </w:rPr>
  </w:style>
  <w:style w:type="paragraph" w:styleId="Ttulo9">
    <w:name w:val="heading 9"/>
    <w:basedOn w:val="Ttulo8"/>
    <w:next w:val="Normal"/>
    <w:link w:val="Ttulo9Char"/>
    <w:unhideWhenUsed/>
    <w:qFormat/>
    <w:rsid w:val="00B16E02"/>
    <w:pPr>
      <w:outlineLvl w:val="8"/>
    </w:pPr>
    <w:rPr>
      <w:b w:val="0"/>
      <w:iCs/>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C15D05"/>
    <w:rPr>
      <w:rFonts w:ascii="Arial" w:eastAsia="Times New Roman" w:hAnsi="Arial" w:cs="Times New Roman"/>
      <w:b/>
      <w:bCs/>
      <w:sz w:val="24"/>
      <w:szCs w:val="28"/>
    </w:rPr>
  </w:style>
  <w:style w:type="character" w:customStyle="1" w:styleId="Ttulo2Char">
    <w:name w:val="Título 2 Char"/>
    <w:basedOn w:val="Fontepargpadro"/>
    <w:link w:val="Ttulo2"/>
    <w:rsid w:val="004D61DA"/>
    <w:rPr>
      <w:rFonts w:ascii="Times New Roman" w:eastAsia="Times New Roman" w:hAnsi="Times New Roman"/>
      <w:bCs/>
      <w:sz w:val="24"/>
      <w:szCs w:val="26"/>
      <w:lang w:eastAsia="en-US"/>
    </w:rPr>
  </w:style>
  <w:style w:type="character" w:customStyle="1" w:styleId="Ttulo3Char">
    <w:name w:val="Título 3 Char"/>
    <w:basedOn w:val="Fontepargpadro"/>
    <w:link w:val="Ttulo3"/>
    <w:rsid w:val="00B711C9"/>
    <w:rPr>
      <w:rFonts w:ascii="Cambria" w:eastAsia="Times New Roman" w:hAnsi="Cambria" w:cs="Times New Roman"/>
      <w:b/>
      <w:bCs/>
      <w:color w:val="4F81BD"/>
    </w:rPr>
  </w:style>
  <w:style w:type="character" w:customStyle="1" w:styleId="Ttulo4Char">
    <w:name w:val="Título 4 Char"/>
    <w:basedOn w:val="Fontepargpadro"/>
    <w:link w:val="Ttulo4"/>
    <w:rsid w:val="00560698"/>
    <w:rPr>
      <w:rFonts w:asciiTheme="majorHAnsi" w:eastAsiaTheme="majorEastAsia" w:hAnsiTheme="majorHAnsi" w:cstheme="majorBidi"/>
      <w:b/>
      <w:bCs/>
      <w:i/>
      <w:iCs/>
      <w:color w:val="4F81BD" w:themeColor="accent1"/>
      <w:sz w:val="22"/>
      <w:szCs w:val="22"/>
      <w:lang w:eastAsia="en-US"/>
    </w:rPr>
  </w:style>
  <w:style w:type="character" w:customStyle="1" w:styleId="Ttulo5Char">
    <w:name w:val="Título 5 Char"/>
    <w:basedOn w:val="Fontepargpadro"/>
    <w:link w:val="Ttulo5"/>
    <w:rsid w:val="0099162D"/>
    <w:rPr>
      <w:rFonts w:asciiTheme="majorHAnsi" w:eastAsiaTheme="majorEastAsia" w:hAnsiTheme="majorHAnsi" w:cstheme="majorBidi"/>
      <w:color w:val="243F60" w:themeColor="accent1" w:themeShade="7F"/>
      <w:sz w:val="22"/>
      <w:szCs w:val="22"/>
      <w:lang w:eastAsia="en-US"/>
    </w:rPr>
  </w:style>
  <w:style w:type="paragraph" w:styleId="Textodebalo">
    <w:name w:val="Balloon Text"/>
    <w:basedOn w:val="Normal"/>
    <w:link w:val="TextodebaloChar"/>
    <w:unhideWhenUsed/>
    <w:rsid w:val="00ED78D1"/>
    <w:pPr>
      <w:spacing w:after="0" w:line="240" w:lineRule="auto"/>
    </w:pPr>
    <w:rPr>
      <w:rFonts w:ascii="Tahoma" w:hAnsi="Tahoma" w:cs="Tahoma"/>
      <w:sz w:val="16"/>
      <w:szCs w:val="16"/>
    </w:rPr>
  </w:style>
  <w:style w:type="character" w:customStyle="1" w:styleId="TextodebaloChar">
    <w:name w:val="Texto de balão Char"/>
    <w:basedOn w:val="Fontepargpadro"/>
    <w:link w:val="Textodebalo"/>
    <w:rsid w:val="00ED78D1"/>
    <w:rPr>
      <w:rFonts w:ascii="Tahoma" w:hAnsi="Tahoma" w:cs="Tahoma"/>
      <w:sz w:val="16"/>
      <w:szCs w:val="16"/>
    </w:rPr>
  </w:style>
  <w:style w:type="paragraph" w:styleId="Cabealho">
    <w:name w:val="header"/>
    <w:basedOn w:val="Normal"/>
    <w:link w:val="CabealhoChar"/>
    <w:uiPriority w:val="99"/>
    <w:unhideWhenUsed/>
    <w:rsid w:val="00AB227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B2276"/>
  </w:style>
  <w:style w:type="paragraph" w:styleId="Rodap">
    <w:name w:val="footer"/>
    <w:basedOn w:val="Normal"/>
    <w:link w:val="RodapChar"/>
    <w:uiPriority w:val="99"/>
    <w:unhideWhenUsed/>
    <w:rsid w:val="00AB2276"/>
    <w:pPr>
      <w:tabs>
        <w:tab w:val="center" w:pos="4252"/>
        <w:tab w:val="right" w:pos="8504"/>
      </w:tabs>
      <w:spacing w:after="0" w:line="240" w:lineRule="auto"/>
    </w:pPr>
  </w:style>
  <w:style w:type="character" w:customStyle="1" w:styleId="RodapChar">
    <w:name w:val="Rodapé Char"/>
    <w:basedOn w:val="Fontepargpadro"/>
    <w:link w:val="Rodap"/>
    <w:uiPriority w:val="99"/>
    <w:rsid w:val="00AB2276"/>
  </w:style>
  <w:style w:type="paragraph" w:styleId="PargrafodaLista">
    <w:name w:val="List Paragraph"/>
    <w:basedOn w:val="Normal"/>
    <w:uiPriority w:val="34"/>
    <w:qFormat/>
    <w:rsid w:val="002C2999"/>
    <w:pPr>
      <w:ind w:left="720"/>
      <w:contextualSpacing/>
    </w:pPr>
  </w:style>
  <w:style w:type="paragraph" w:styleId="Legenda">
    <w:name w:val="caption"/>
    <w:basedOn w:val="Normal"/>
    <w:next w:val="Normal"/>
    <w:uiPriority w:val="35"/>
    <w:unhideWhenUsed/>
    <w:qFormat/>
    <w:rsid w:val="00973781"/>
    <w:pPr>
      <w:spacing w:line="240" w:lineRule="auto"/>
    </w:pPr>
    <w:rPr>
      <w:b/>
      <w:bCs/>
      <w:color w:val="4F81BD"/>
      <w:sz w:val="18"/>
      <w:szCs w:val="18"/>
    </w:rPr>
  </w:style>
  <w:style w:type="paragraph" w:styleId="ndicedeilustraes">
    <w:name w:val="table of figures"/>
    <w:basedOn w:val="Normal"/>
    <w:next w:val="Normal"/>
    <w:autoRedefine/>
    <w:uiPriority w:val="99"/>
    <w:unhideWhenUsed/>
    <w:rsid w:val="00C83B99"/>
    <w:pPr>
      <w:spacing w:after="0"/>
      <w:ind w:left="440" w:hanging="440"/>
    </w:pPr>
    <w:rPr>
      <w:rFonts w:asciiTheme="minorHAnsi" w:hAnsiTheme="minorHAnsi"/>
      <w:b/>
      <w:bCs/>
      <w:sz w:val="20"/>
      <w:szCs w:val="20"/>
    </w:rPr>
  </w:style>
  <w:style w:type="character" w:styleId="Hyperlink">
    <w:name w:val="Hyperlink"/>
    <w:basedOn w:val="Fontepargpadro"/>
    <w:uiPriority w:val="99"/>
    <w:unhideWhenUsed/>
    <w:rsid w:val="00973781"/>
    <w:rPr>
      <w:color w:val="0000FF"/>
      <w:u w:val="single"/>
    </w:rPr>
  </w:style>
  <w:style w:type="paragraph" w:styleId="Sumrio1">
    <w:name w:val="toc 1"/>
    <w:basedOn w:val="Normal"/>
    <w:next w:val="Normal"/>
    <w:autoRedefine/>
    <w:uiPriority w:val="39"/>
    <w:unhideWhenUsed/>
    <w:rsid w:val="0028293C"/>
    <w:pPr>
      <w:tabs>
        <w:tab w:val="right" w:leader="dot" w:pos="9061"/>
      </w:tabs>
      <w:spacing w:after="100"/>
    </w:pPr>
    <w:rPr>
      <w:b/>
      <w:noProof/>
      <w:lang w:eastAsia="pt-BR"/>
    </w:rPr>
  </w:style>
  <w:style w:type="paragraph" w:styleId="Sumrio2">
    <w:name w:val="toc 2"/>
    <w:basedOn w:val="Normal"/>
    <w:next w:val="Normal"/>
    <w:autoRedefine/>
    <w:uiPriority w:val="39"/>
    <w:unhideWhenUsed/>
    <w:rsid w:val="009B1FB0"/>
    <w:pPr>
      <w:tabs>
        <w:tab w:val="right" w:leader="dot" w:pos="9061"/>
      </w:tabs>
      <w:spacing w:after="100"/>
      <w:ind w:left="220"/>
    </w:pPr>
  </w:style>
  <w:style w:type="character" w:customStyle="1" w:styleId="shorttext">
    <w:name w:val="short_text"/>
    <w:basedOn w:val="Fontepargpadro"/>
    <w:rsid w:val="00BB7A25"/>
  </w:style>
  <w:style w:type="character" w:customStyle="1" w:styleId="hps">
    <w:name w:val="hps"/>
    <w:basedOn w:val="Fontepargpadro"/>
    <w:rsid w:val="00BB7A25"/>
  </w:style>
  <w:style w:type="character" w:customStyle="1" w:styleId="highlight">
    <w:name w:val="highlight"/>
    <w:basedOn w:val="Fontepargpadro"/>
    <w:rsid w:val="00B711C9"/>
  </w:style>
  <w:style w:type="table" w:styleId="Tabelacomgrade">
    <w:name w:val="Table Grid"/>
    <w:basedOn w:val="Tabelanormal"/>
    <w:uiPriority w:val="59"/>
    <w:rsid w:val="00D23D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itaoHTML">
    <w:name w:val="HTML Cite"/>
    <w:basedOn w:val="Fontepargpadro"/>
    <w:uiPriority w:val="99"/>
    <w:semiHidden/>
    <w:unhideWhenUsed/>
    <w:rsid w:val="00900361"/>
    <w:rPr>
      <w:i/>
      <w:iCs/>
    </w:rPr>
  </w:style>
  <w:style w:type="character" w:customStyle="1" w:styleId="apple-converted-space">
    <w:name w:val="apple-converted-space"/>
    <w:basedOn w:val="Fontepargpadro"/>
    <w:rsid w:val="00603EEA"/>
  </w:style>
  <w:style w:type="paragraph" w:styleId="Sumrio3">
    <w:name w:val="toc 3"/>
    <w:basedOn w:val="Normal"/>
    <w:next w:val="Normal"/>
    <w:autoRedefine/>
    <w:uiPriority w:val="39"/>
    <w:unhideWhenUsed/>
    <w:rsid w:val="00F12D27"/>
    <w:pPr>
      <w:tabs>
        <w:tab w:val="right" w:leader="dot" w:pos="9061"/>
      </w:tabs>
      <w:spacing w:after="100"/>
      <w:ind w:left="440"/>
    </w:pPr>
    <w:rPr>
      <w:b/>
      <w:noProof/>
      <w:lang w:eastAsia="pt-BR"/>
    </w:rPr>
  </w:style>
  <w:style w:type="character" w:styleId="Forte">
    <w:name w:val="Strong"/>
    <w:basedOn w:val="Fontepargpadro"/>
    <w:uiPriority w:val="22"/>
    <w:qFormat/>
    <w:rsid w:val="00694BF4"/>
    <w:rPr>
      <w:b/>
      <w:bCs/>
    </w:rPr>
  </w:style>
  <w:style w:type="paragraph" w:styleId="Remissivo1">
    <w:name w:val="index 1"/>
    <w:basedOn w:val="Normal"/>
    <w:next w:val="Normal"/>
    <w:autoRedefine/>
    <w:uiPriority w:val="99"/>
    <w:semiHidden/>
    <w:unhideWhenUsed/>
    <w:rsid w:val="00587237"/>
    <w:pPr>
      <w:spacing w:after="0" w:line="240" w:lineRule="auto"/>
      <w:ind w:left="220" w:hanging="220"/>
    </w:pPr>
  </w:style>
  <w:style w:type="paragraph" w:styleId="Corpodetexto">
    <w:name w:val="Body Text"/>
    <w:basedOn w:val="Normal"/>
    <w:link w:val="CorpodetextoChar"/>
    <w:semiHidden/>
    <w:rsid w:val="001E23C7"/>
    <w:pPr>
      <w:spacing w:after="0" w:line="240" w:lineRule="auto"/>
      <w:jc w:val="both"/>
    </w:pPr>
    <w:rPr>
      <w:rFonts w:eastAsia="Times New Roman"/>
      <w:szCs w:val="20"/>
      <w:lang w:val="es-ES"/>
    </w:rPr>
  </w:style>
  <w:style w:type="character" w:customStyle="1" w:styleId="CorpodetextoChar">
    <w:name w:val="Corpo de texto Char"/>
    <w:basedOn w:val="Fontepargpadro"/>
    <w:link w:val="Corpodetexto"/>
    <w:semiHidden/>
    <w:rsid w:val="001E23C7"/>
    <w:rPr>
      <w:rFonts w:ascii="Times New Roman" w:eastAsia="Times New Roman" w:hAnsi="Times New Roman" w:cs="Times New Roman"/>
      <w:sz w:val="24"/>
      <w:szCs w:val="20"/>
      <w:lang w:val="es-ES"/>
    </w:rPr>
  </w:style>
  <w:style w:type="paragraph" w:customStyle="1" w:styleId="TableHeading">
    <w:name w:val="Table Heading"/>
    <w:basedOn w:val="Normal"/>
    <w:rsid w:val="001E23C7"/>
    <w:pPr>
      <w:keepLines/>
      <w:spacing w:before="40" w:after="40" w:line="240" w:lineRule="auto"/>
      <w:jc w:val="center"/>
    </w:pPr>
    <w:rPr>
      <w:rFonts w:eastAsia="Times New Roman"/>
      <w:b/>
      <w:smallCaps/>
      <w:szCs w:val="20"/>
      <w:lang w:val="en-GB"/>
    </w:rPr>
  </w:style>
  <w:style w:type="table" w:customStyle="1" w:styleId="ListaClara-nfase11">
    <w:name w:val="Lista Clara - Ênfase 11"/>
    <w:basedOn w:val="Tabelanormal"/>
    <w:uiPriority w:val="61"/>
    <w:rsid w:val="00EE26FA"/>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NormalWeb">
    <w:name w:val="Normal (Web)"/>
    <w:basedOn w:val="Normal"/>
    <w:uiPriority w:val="99"/>
    <w:unhideWhenUsed/>
    <w:rsid w:val="0081343A"/>
    <w:pPr>
      <w:spacing w:before="100" w:beforeAutospacing="1" w:after="100" w:afterAutospacing="1" w:line="240" w:lineRule="auto"/>
    </w:pPr>
    <w:rPr>
      <w:rFonts w:eastAsia="Times New Roman"/>
      <w:szCs w:val="24"/>
      <w:lang w:eastAsia="pt-BR"/>
    </w:rPr>
  </w:style>
  <w:style w:type="character" w:styleId="Refdecomentrio">
    <w:name w:val="annotation reference"/>
    <w:basedOn w:val="Fontepargpadro"/>
    <w:uiPriority w:val="99"/>
    <w:semiHidden/>
    <w:unhideWhenUsed/>
    <w:rsid w:val="00F20E78"/>
    <w:rPr>
      <w:sz w:val="16"/>
      <w:szCs w:val="16"/>
    </w:rPr>
  </w:style>
  <w:style w:type="paragraph" w:styleId="Textodecomentrio">
    <w:name w:val="annotation text"/>
    <w:basedOn w:val="Normal"/>
    <w:link w:val="TextodecomentrioChar"/>
    <w:uiPriority w:val="99"/>
    <w:semiHidden/>
    <w:unhideWhenUsed/>
    <w:rsid w:val="00F20E78"/>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20E78"/>
    <w:rPr>
      <w:sz w:val="20"/>
      <w:szCs w:val="20"/>
    </w:rPr>
  </w:style>
  <w:style w:type="paragraph" w:styleId="Assuntodocomentrio">
    <w:name w:val="annotation subject"/>
    <w:basedOn w:val="Textodecomentrio"/>
    <w:next w:val="Textodecomentrio"/>
    <w:link w:val="AssuntodocomentrioChar"/>
    <w:uiPriority w:val="99"/>
    <w:semiHidden/>
    <w:unhideWhenUsed/>
    <w:rsid w:val="00F20E78"/>
    <w:rPr>
      <w:b/>
      <w:bCs/>
    </w:rPr>
  </w:style>
  <w:style w:type="character" w:customStyle="1" w:styleId="AssuntodocomentrioChar">
    <w:name w:val="Assunto do comentário Char"/>
    <w:basedOn w:val="TextodecomentrioChar"/>
    <w:link w:val="Assuntodocomentrio"/>
    <w:uiPriority w:val="99"/>
    <w:semiHidden/>
    <w:rsid w:val="00F20E78"/>
    <w:rPr>
      <w:b/>
      <w:bCs/>
      <w:sz w:val="20"/>
      <w:szCs w:val="20"/>
    </w:rPr>
  </w:style>
  <w:style w:type="character" w:styleId="nfase">
    <w:name w:val="Emphasis"/>
    <w:basedOn w:val="Fontepargpadro"/>
    <w:uiPriority w:val="20"/>
    <w:qFormat/>
    <w:rsid w:val="00C511AA"/>
    <w:rPr>
      <w:i/>
      <w:iCs/>
    </w:rPr>
  </w:style>
  <w:style w:type="paragraph" w:styleId="SemEspaamento">
    <w:name w:val="No Spacing"/>
    <w:uiPriority w:val="1"/>
    <w:qFormat/>
    <w:rsid w:val="00CB7726"/>
    <w:rPr>
      <w:sz w:val="22"/>
      <w:szCs w:val="22"/>
      <w:lang w:eastAsia="en-US"/>
    </w:rPr>
  </w:style>
  <w:style w:type="character" w:customStyle="1" w:styleId="instancename">
    <w:name w:val="instancename"/>
    <w:basedOn w:val="Fontepargpadro"/>
    <w:rsid w:val="000F7910"/>
  </w:style>
  <w:style w:type="paragraph" w:customStyle="1" w:styleId="EstiloFonte12NegritoCentralizado">
    <w:name w:val="Estilo Fonte 12+Negrito+Centralizado"/>
    <w:basedOn w:val="Normal"/>
    <w:autoRedefine/>
    <w:rsid w:val="007A15CF"/>
    <w:pPr>
      <w:spacing w:before="240" w:line="240" w:lineRule="auto"/>
      <w:ind w:left="4253"/>
      <w:contextualSpacing/>
      <w:jc w:val="both"/>
    </w:pPr>
    <w:rPr>
      <w:rFonts w:eastAsia="Times New Roman"/>
      <w:bCs/>
      <w:color w:val="FFFFFF" w:themeColor="background1"/>
      <w:szCs w:val="24"/>
      <w:lang w:eastAsia="pt-BR"/>
    </w:rPr>
  </w:style>
  <w:style w:type="paragraph" w:styleId="Recuodecorpodetexto">
    <w:name w:val="Body Text Indent"/>
    <w:basedOn w:val="Normal"/>
    <w:link w:val="RecuodecorpodetextoChar"/>
    <w:uiPriority w:val="99"/>
    <w:unhideWhenUsed/>
    <w:rsid w:val="000C22F6"/>
    <w:pPr>
      <w:spacing w:before="100" w:beforeAutospacing="1" w:after="100" w:afterAutospacing="1" w:line="240" w:lineRule="auto"/>
    </w:pPr>
    <w:rPr>
      <w:rFonts w:eastAsia="Times New Roman"/>
      <w:szCs w:val="24"/>
      <w:lang w:eastAsia="pt-BR"/>
    </w:rPr>
  </w:style>
  <w:style w:type="character" w:customStyle="1" w:styleId="RecuodecorpodetextoChar">
    <w:name w:val="Recuo de corpo de texto Char"/>
    <w:basedOn w:val="Fontepargpadro"/>
    <w:link w:val="Recuodecorpodetexto"/>
    <w:uiPriority w:val="99"/>
    <w:rsid w:val="000C22F6"/>
    <w:rPr>
      <w:rFonts w:ascii="Times New Roman" w:eastAsia="Times New Roman" w:hAnsi="Times New Roman"/>
      <w:sz w:val="24"/>
      <w:szCs w:val="24"/>
    </w:rPr>
  </w:style>
  <w:style w:type="character" w:styleId="HiperlinkVisitado">
    <w:name w:val="FollowedHyperlink"/>
    <w:basedOn w:val="Fontepargpadro"/>
    <w:uiPriority w:val="99"/>
    <w:semiHidden/>
    <w:unhideWhenUsed/>
    <w:rsid w:val="00BF3646"/>
    <w:rPr>
      <w:color w:val="800080" w:themeColor="followedHyperlink"/>
      <w:u w:val="single"/>
    </w:rPr>
  </w:style>
  <w:style w:type="paragraph" w:styleId="Textodenotaderodap">
    <w:name w:val="footnote text"/>
    <w:basedOn w:val="Normal"/>
    <w:link w:val="TextodenotaderodapChar"/>
    <w:uiPriority w:val="99"/>
    <w:semiHidden/>
    <w:unhideWhenUsed/>
    <w:rsid w:val="00AD120F"/>
    <w:rPr>
      <w:sz w:val="20"/>
      <w:szCs w:val="20"/>
    </w:rPr>
  </w:style>
  <w:style w:type="character" w:customStyle="1" w:styleId="TextodenotaderodapChar">
    <w:name w:val="Texto de nota de rodapé Char"/>
    <w:basedOn w:val="Fontepargpadro"/>
    <w:link w:val="Textodenotaderodap"/>
    <w:uiPriority w:val="99"/>
    <w:semiHidden/>
    <w:rsid w:val="00AD120F"/>
    <w:rPr>
      <w:lang w:eastAsia="en-US"/>
    </w:rPr>
  </w:style>
  <w:style w:type="character" w:styleId="Refdenotaderodap">
    <w:name w:val="footnote reference"/>
    <w:uiPriority w:val="99"/>
    <w:semiHidden/>
    <w:unhideWhenUsed/>
    <w:rsid w:val="00AD120F"/>
    <w:rPr>
      <w:vertAlign w:val="superscript"/>
    </w:rPr>
  </w:style>
  <w:style w:type="paragraph" w:customStyle="1" w:styleId="western">
    <w:name w:val="western"/>
    <w:basedOn w:val="Normal"/>
    <w:rsid w:val="00AD120F"/>
    <w:pPr>
      <w:spacing w:before="100" w:beforeAutospacing="1" w:after="119" w:line="240" w:lineRule="auto"/>
      <w:ind w:firstLine="360"/>
    </w:pPr>
    <w:rPr>
      <w:rFonts w:ascii="Arial Unicode MS" w:eastAsia="Arial Unicode MS" w:hAnsi="Arial Unicode MS" w:cs="Arial Unicode MS"/>
      <w:lang w:val="en-US" w:bidi="en-US"/>
    </w:rPr>
  </w:style>
  <w:style w:type="character" w:customStyle="1" w:styleId="Ttulo6Char">
    <w:name w:val="Título 6 Char"/>
    <w:basedOn w:val="Fontepargpadro"/>
    <w:link w:val="Ttulo6"/>
    <w:rsid w:val="00B16E02"/>
    <w:rPr>
      <w:rFonts w:asciiTheme="majorHAnsi" w:eastAsiaTheme="majorEastAsia" w:hAnsiTheme="majorHAnsi" w:cstheme="majorBidi"/>
      <w:b/>
      <w:bCs/>
      <w:i/>
      <w:iCs/>
      <w:color w:val="243F60" w:themeColor="accent1" w:themeShade="7F"/>
      <w:sz w:val="28"/>
      <w:szCs w:val="28"/>
      <w:lang w:val="en-GB" w:eastAsia="en-GB"/>
    </w:rPr>
  </w:style>
  <w:style w:type="character" w:customStyle="1" w:styleId="Ttulo7Char">
    <w:name w:val="Título 7 Char"/>
    <w:basedOn w:val="Fontepargpadro"/>
    <w:link w:val="Ttulo7"/>
    <w:rsid w:val="00B16E02"/>
    <w:rPr>
      <w:rFonts w:asciiTheme="majorHAnsi" w:eastAsiaTheme="majorEastAsia" w:hAnsiTheme="majorHAnsi" w:cstheme="majorBidi"/>
      <w:b/>
      <w:bCs/>
      <w:color w:val="404040" w:themeColor="text1" w:themeTint="BF"/>
      <w:sz w:val="28"/>
      <w:szCs w:val="28"/>
      <w:lang w:val="en-GB" w:eastAsia="en-GB"/>
    </w:rPr>
  </w:style>
  <w:style w:type="character" w:customStyle="1" w:styleId="Ttulo8Char">
    <w:name w:val="Título 8 Char"/>
    <w:basedOn w:val="Fontepargpadro"/>
    <w:link w:val="Ttulo8"/>
    <w:rsid w:val="00B16E02"/>
    <w:rPr>
      <w:rFonts w:asciiTheme="majorHAnsi" w:eastAsiaTheme="majorEastAsia" w:hAnsiTheme="majorHAnsi" w:cstheme="majorBidi"/>
      <w:b/>
      <w:bCs/>
      <w:i/>
      <w:color w:val="404040" w:themeColor="text1" w:themeTint="BF"/>
      <w:sz w:val="28"/>
      <w:lang w:val="en-GB" w:eastAsia="en-GB"/>
    </w:rPr>
  </w:style>
  <w:style w:type="character" w:customStyle="1" w:styleId="Ttulo9Char">
    <w:name w:val="Título 9 Char"/>
    <w:basedOn w:val="Fontepargpadro"/>
    <w:link w:val="Ttulo9"/>
    <w:rsid w:val="00B16E02"/>
    <w:rPr>
      <w:rFonts w:asciiTheme="majorHAnsi" w:eastAsiaTheme="majorEastAsia" w:hAnsiTheme="majorHAnsi" w:cstheme="majorBidi"/>
      <w:bCs/>
      <w:i/>
      <w:iCs/>
      <w:color w:val="404040" w:themeColor="text1" w:themeTint="BF"/>
      <w:sz w:val="28"/>
      <w:lang w:val="en-GB" w:eastAsia="en-GB"/>
    </w:rPr>
  </w:style>
  <w:style w:type="paragraph" w:customStyle="1" w:styleId="DiagramType">
    <w:name w:val="DiagramType"/>
    <w:basedOn w:val="Normal"/>
    <w:rsid w:val="00B16E02"/>
    <w:pPr>
      <w:spacing w:after="0" w:line="240" w:lineRule="auto"/>
    </w:pPr>
    <w:rPr>
      <w:rFonts w:ascii="Arial" w:eastAsia="Times New Roman" w:hAnsi="Arial"/>
      <w:b/>
      <w:sz w:val="28"/>
      <w:szCs w:val="24"/>
      <w:lang w:val="en-GB" w:eastAsia="en-GB"/>
    </w:rPr>
  </w:style>
  <w:style w:type="paragraph" w:customStyle="1" w:styleId="TableHeader">
    <w:name w:val="TableHeader"/>
    <w:basedOn w:val="Normal"/>
    <w:rsid w:val="00B16E02"/>
    <w:pPr>
      <w:spacing w:before="120" w:after="80" w:line="240" w:lineRule="auto"/>
      <w:ind w:left="144" w:right="144"/>
    </w:pPr>
    <w:rPr>
      <w:rFonts w:ascii="Arial" w:eastAsia="Times New Roman" w:hAnsi="Arial"/>
      <w:b/>
      <w:color w:val="FFFFFF"/>
      <w:szCs w:val="24"/>
      <w:lang w:val="en-GB" w:eastAsia="en-GB"/>
    </w:rPr>
  </w:style>
  <w:style w:type="paragraph" w:customStyle="1" w:styleId="TableContent">
    <w:name w:val="TableContent"/>
    <w:basedOn w:val="Normal"/>
    <w:rsid w:val="00B16E02"/>
    <w:pPr>
      <w:spacing w:before="80" w:after="40" w:line="240" w:lineRule="auto"/>
      <w:ind w:left="144" w:right="144"/>
    </w:pPr>
    <w:rPr>
      <w:rFonts w:ascii="Arial" w:eastAsia="Times New Roman" w:hAnsi="Arial"/>
      <w:sz w:val="20"/>
      <w:szCs w:val="24"/>
      <w:lang w:val="en-GB" w:eastAsia="en-GB"/>
    </w:rPr>
  </w:style>
  <w:style w:type="paragraph" w:styleId="Ttulo">
    <w:name w:val="Title"/>
    <w:basedOn w:val="Normal"/>
    <w:next w:val="Normal"/>
    <w:link w:val="TtuloChar"/>
    <w:uiPriority w:val="10"/>
    <w:qFormat/>
    <w:rsid w:val="00BF2B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BF2B40"/>
    <w:rPr>
      <w:rFonts w:asciiTheme="majorHAnsi" w:eastAsiaTheme="majorEastAsia" w:hAnsiTheme="majorHAnsi" w:cstheme="majorBidi"/>
      <w:spacing w:val="-10"/>
      <w:kern w:val="28"/>
      <w:sz w:val="56"/>
      <w:szCs w:val="56"/>
      <w:lang w:eastAsia="en-US"/>
    </w:rPr>
  </w:style>
  <w:style w:type="paragraph" w:styleId="Sumrio4">
    <w:name w:val="toc 4"/>
    <w:basedOn w:val="Normal"/>
    <w:next w:val="Normal"/>
    <w:autoRedefine/>
    <w:uiPriority w:val="39"/>
    <w:unhideWhenUsed/>
    <w:rsid w:val="00621749"/>
    <w:pPr>
      <w:spacing w:after="100" w:line="259" w:lineRule="auto"/>
      <w:ind w:left="660"/>
    </w:pPr>
    <w:rPr>
      <w:rFonts w:asciiTheme="minorHAnsi" w:eastAsiaTheme="minorEastAsia" w:hAnsiTheme="minorHAnsi" w:cstheme="minorBidi"/>
      <w:lang w:eastAsia="pt-BR"/>
    </w:rPr>
  </w:style>
  <w:style w:type="paragraph" w:styleId="Sumrio5">
    <w:name w:val="toc 5"/>
    <w:basedOn w:val="Normal"/>
    <w:next w:val="Normal"/>
    <w:autoRedefine/>
    <w:uiPriority w:val="39"/>
    <w:unhideWhenUsed/>
    <w:rsid w:val="00621749"/>
    <w:pPr>
      <w:spacing w:after="100" w:line="259" w:lineRule="auto"/>
      <w:ind w:left="880"/>
    </w:pPr>
    <w:rPr>
      <w:rFonts w:asciiTheme="minorHAnsi" w:eastAsiaTheme="minorEastAsia" w:hAnsiTheme="minorHAnsi" w:cstheme="minorBidi"/>
      <w:lang w:eastAsia="pt-BR"/>
    </w:rPr>
  </w:style>
  <w:style w:type="paragraph" w:styleId="Sumrio6">
    <w:name w:val="toc 6"/>
    <w:basedOn w:val="Normal"/>
    <w:next w:val="Normal"/>
    <w:autoRedefine/>
    <w:uiPriority w:val="39"/>
    <w:unhideWhenUsed/>
    <w:rsid w:val="00621749"/>
    <w:pPr>
      <w:spacing w:after="100" w:line="259" w:lineRule="auto"/>
      <w:ind w:left="1100"/>
    </w:pPr>
    <w:rPr>
      <w:rFonts w:asciiTheme="minorHAnsi" w:eastAsiaTheme="minorEastAsia" w:hAnsiTheme="minorHAnsi" w:cstheme="minorBidi"/>
      <w:lang w:eastAsia="pt-BR"/>
    </w:rPr>
  </w:style>
  <w:style w:type="paragraph" w:styleId="Sumrio7">
    <w:name w:val="toc 7"/>
    <w:basedOn w:val="Normal"/>
    <w:next w:val="Normal"/>
    <w:autoRedefine/>
    <w:uiPriority w:val="39"/>
    <w:unhideWhenUsed/>
    <w:rsid w:val="00621749"/>
    <w:pPr>
      <w:spacing w:after="100" w:line="259" w:lineRule="auto"/>
      <w:ind w:left="1320"/>
    </w:pPr>
    <w:rPr>
      <w:rFonts w:asciiTheme="minorHAnsi" w:eastAsiaTheme="minorEastAsia" w:hAnsiTheme="minorHAnsi" w:cstheme="minorBidi"/>
      <w:lang w:eastAsia="pt-BR"/>
    </w:rPr>
  </w:style>
  <w:style w:type="paragraph" w:styleId="Sumrio8">
    <w:name w:val="toc 8"/>
    <w:basedOn w:val="Normal"/>
    <w:next w:val="Normal"/>
    <w:autoRedefine/>
    <w:uiPriority w:val="39"/>
    <w:unhideWhenUsed/>
    <w:rsid w:val="00621749"/>
    <w:pPr>
      <w:spacing w:after="100" w:line="259" w:lineRule="auto"/>
      <w:ind w:left="1540"/>
    </w:pPr>
    <w:rPr>
      <w:rFonts w:asciiTheme="minorHAnsi" w:eastAsiaTheme="minorEastAsia" w:hAnsiTheme="minorHAnsi" w:cstheme="minorBidi"/>
      <w:lang w:eastAsia="pt-BR"/>
    </w:rPr>
  </w:style>
  <w:style w:type="paragraph" w:styleId="Sumrio9">
    <w:name w:val="toc 9"/>
    <w:basedOn w:val="Normal"/>
    <w:next w:val="Normal"/>
    <w:autoRedefine/>
    <w:uiPriority w:val="39"/>
    <w:unhideWhenUsed/>
    <w:rsid w:val="00621749"/>
    <w:pPr>
      <w:spacing w:after="100" w:line="259" w:lineRule="auto"/>
      <w:ind w:left="1760"/>
    </w:pPr>
    <w:rPr>
      <w:rFonts w:asciiTheme="minorHAnsi" w:eastAsiaTheme="minorEastAsia" w:hAnsiTheme="minorHAnsi" w:cstheme="minorBidi"/>
      <w:lang w:eastAsia="pt-BR"/>
    </w:rPr>
  </w:style>
  <w:style w:type="character" w:customStyle="1" w:styleId="fontstyle01">
    <w:name w:val="fontstyle01"/>
    <w:basedOn w:val="Fontepargpadro"/>
    <w:rsid w:val="002A577E"/>
    <w:rPr>
      <w:rFonts w:ascii="TT12o00" w:hAnsi="TT12o00" w:hint="default"/>
      <w:b w:val="0"/>
      <w:bCs w:val="0"/>
      <w:i w:val="0"/>
      <w:iCs w:val="0"/>
      <w:color w:val="000000"/>
      <w:sz w:val="24"/>
      <w:szCs w:val="24"/>
    </w:rPr>
  </w:style>
  <w:style w:type="character" w:customStyle="1" w:styleId="fontstyle21">
    <w:name w:val="fontstyle21"/>
    <w:basedOn w:val="Fontepargpadro"/>
    <w:rsid w:val="002A577E"/>
    <w:rPr>
      <w:rFonts w:ascii="TT14o00" w:hAnsi="TT14o00" w:hint="default"/>
      <w:b w:val="0"/>
      <w:bCs w:val="0"/>
      <w:i w:val="0"/>
      <w:iCs w:val="0"/>
      <w:color w:val="000000"/>
      <w:sz w:val="24"/>
      <w:szCs w:val="24"/>
    </w:rPr>
  </w:style>
  <w:style w:type="paragraph" w:styleId="Textodenotadefim">
    <w:name w:val="endnote text"/>
    <w:basedOn w:val="Normal"/>
    <w:link w:val="TextodenotadefimChar"/>
    <w:uiPriority w:val="99"/>
    <w:semiHidden/>
    <w:unhideWhenUsed/>
    <w:rsid w:val="00A37928"/>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A37928"/>
    <w:rPr>
      <w:rFonts w:ascii="Times New Roman" w:hAnsi="Times New Roman"/>
      <w:lang w:eastAsia="en-US"/>
    </w:rPr>
  </w:style>
  <w:style w:type="character" w:styleId="Refdenotadefim">
    <w:name w:val="endnote reference"/>
    <w:basedOn w:val="Fontepargpadro"/>
    <w:uiPriority w:val="99"/>
    <w:semiHidden/>
    <w:unhideWhenUsed/>
    <w:rsid w:val="00A37928"/>
    <w:rPr>
      <w:vertAlign w:val="superscript"/>
    </w:rPr>
  </w:style>
  <w:style w:type="paragraph" w:styleId="Reviso">
    <w:name w:val="Revision"/>
    <w:hidden/>
    <w:uiPriority w:val="99"/>
    <w:semiHidden/>
    <w:rsid w:val="00067123"/>
    <w:rPr>
      <w:rFonts w:ascii="Times New Roman" w:hAnsi="Times New Roman"/>
      <w:sz w:val="24"/>
      <w:szCs w:val="22"/>
      <w:lang w:eastAsia="en-US"/>
    </w:rPr>
  </w:style>
  <w:style w:type="character" w:styleId="nfaseSutil">
    <w:name w:val="Subtle Emphasis"/>
    <w:uiPriority w:val="19"/>
    <w:qFormat/>
    <w:rsid w:val="008069EF"/>
    <w:rPr>
      <w:i/>
      <w:iCs/>
      <w:color w:val="808080"/>
    </w:rPr>
  </w:style>
  <w:style w:type="paragraph" w:styleId="TextosemFormatao">
    <w:name w:val="Plain Text"/>
    <w:basedOn w:val="Normal"/>
    <w:link w:val="TextosemFormataoChar"/>
    <w:uiPriority w:val="99"/>
    <w:unhideWhenUsed/>
    <w:rsid w:val="009B61B9"/>
    <w:pPr>
      <w:spacing w:after="0" w:line="240" w:lineRule="auto"/>
    </w:pPr>
    <w:rPr>
      <w:rFonts w:ascii="Consolas" w:eastAsiaTheme="minorHAnsi" w:hAnsi="Consolas" w:cstheme="minorBidi"/>
      <w:sz w:val="21"/>
      <w:szCs w:val="21"/>
    </w:rPr>
  </w:style>
  <w:style w:type="character" w:customStyle="1" w:styleId="TextosemFormataoChar">
    <w:name w:val="Texto sem Formatação Char"/>
    <w:basedOn w:val="Fontepargpadro"/>
    <w:link w:val="TextosemFormatao"/>
    <w:uiPriority w:val="99"/>
    <w:rsid w:val="009B61B9"/>
    <w:rPr>
      <w:rFonts w:ascii="Consolas" w:eastAsiaTheme="minorHAnsi" w:hAnsi="Consolas" w:cstheme="minorBidi"/>
      <w:sz w:val="21"/>
      <w:szCs w:val="21"/>
      <w:lang w:eastAsia="en-US"/>
    </w:rPr>
  </w:style>
  <w:style w:type="paragraph" w:styleId="CabealhodoSumrio">
    <w:name w:val="TOC Heading"/>
    <w:basedOn w:val="Ttulo1"/>
    <w:next w:val="Normal"/>
    <w:uiPriority w:val="39"/>
    <w:unhideWhenUsed/>
    <w:qFormat/>
    <w:rsid w:val="00E719CE"/>
    <w:p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pt-BR"/>
    </w:rPr>
  </w:style>
  <w:style w:type="paragraph" w:styleId="Corpodetexto3">
    <w:name w:val="Body Text 3"/>
    <w:basedOn w:val="Normal"/>
    <w:link w:val="Corpodetexto3Char"/>
    <w:uiPriority w:val="99"/>
    <w:unhideWhenUsed/>
    <w:rsid w:val="00C659B8"/>
    <w:pPr>
      <w:spacing w:after="120" w:line="276" w:lineRule="auto"/>
    </w:pPr>
    <w:rPr>
      <w:rFonts w:asciiTheme="minorHAnsi" w:eastAsiaTheme="minorEastAsia" w:hAnsiTheme="minorHAnsi" w:cstheme="minorBidi"/>
      <w:sz w:val="16"/>
      <w:szCs w:val="16"/>
      <w:lang w:eastAsia="pt-BR"/>
    </w:rPr>
  </w:style>
  <w:style w:type="character" w:customStyle="1" w:styleId="Corpodetexto3Char">
    <w:name w:val="Corpo de texto 3 Char"/>
    <w:basedOn w:val="Fontepargpadro"/>
    <w:link w:val="Corpodetexto3"/>
    <w:uiPriority w:val="99"/>
    <w:rsid w:val="00C659B8"/>
    <w:rPr>
      <w:rFonts w:asciiTheme="minorHAnsi" w:eastAsiaTheme="minorEastAsia" w:hAnsiTheme="minorHAnsi" w:cstheme="minorBidi"/>
      <w:sz w:val="16"/>
      <w:szCs w:val="16"/>
    </w:rPr>
  </w:style>
  <w:style w:type="character" w:styleId="CdigoHTML">
    <w:name w:val="HTML Code"/>
    <w:basedOn w:val="Fontepargpadro"/>
    <w:uiPriority w:val="99"/>
    <w:semiHidden/>
    <w:unhideWhenUsed/>
    <w:rsid w:val="009B0030"/>
    <w:rPr>
      <w:rFonts w:ascii="Courier New" w:eastAsia="Times New Roman" w:hAnsi="Courier New" w:cs="Courier New"/>
      <w:sz w:val="20"/>
      <w:szCs w:val="20"/>
    </w:rPr>
  </w:style>
  <w:style w:type="paragraph" w:customStyle="1" w:styleId="Default">
    <w:name w:val="Default"/>
    <w:rsid w:val="002A4E79"/>
    <w:pPr>
      <w:autoSpaceDE w:val="0"/>
      <w:autoSpaceDN w:val="0"/>
      <w:adjustRightInd w:val="0"/>
    </w:pPr>
    <w:rPr>
      <w:rFonts w:ascii="Times New Roman" w:eastAsiaTheme="minorEastAsia"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64258">
      <w:bodyDiv w:val="1"/>
      <w:marLeft w:val="0"/>
      <w:marRight w:val="0"/>
      <w:marTop w:val="0"/>
      <w:marBottom w:val="0"/>
      <w:divBdr>
        <w:top w:val="none" w:sz="0" w:space="0" w:color="auto"/>
        <w:left w:val="none" w:sz="0" w:space="0" w:color="auto"/>
        <w:bottom w:val="none" w:sz="0" w:space="0" w:color="auto"/>
        <w:right w:val="none" w:sz="0" w:space="0" w:color="auto"/>
      </w:divBdr>
    </w:div>
    <w:div w:id="16777241">
      <w:bodyDiv w:val="1"/>
      <w:marLeft w:val="0"/>
      <w:marRight w:val="0"/>
      <w:marTop w:val="0"/>
      <w:marBottom w:val="0"/>
      <w:divBdr>
        <w:top w:val="none" w:sz="0" w:space="0" w:color="auto"/>
        <w:left w:val="none" w:sz="0" w:space="0" w:color="auto"/>
        <w:bottom w:val="none" w:sz="0" w:space="0" w:color="auto"/>
        <w:right w:val="none" w:sz="0" w:space="0" w:color="auto"/>
      </w:divBdr>
    </w:div>
    <w:div w:id="39138622">
      <w:bodyDiv w:val="1"/>
      <w:marLeft w:val="0"/>
      <w:marRight w:val="0"/>
      <w:marTop w:val="0"/>
      <w:marBottom w:val="0"/>
      <w:divBdr>
        <w:top w:val="none" w:sz="0" w:space="0" w:color="auto"/>
        <w:left w:val="none" w:sz="0" w:space="0" w:color="auto"/>
        <w:bottom w:val="none" w:sz="0" w:space="0" w:color="auto"/>
        <w:right w:val="none" w:sz="0" w:space="0" w:color="auto"/>
      </w:divBdr>
    </w:div>
    <w:div w:id="59793043">
      <w:bodyDiv w:val="1"/>
      <w:marLeft w:val="0"/>
      <w:marRight w:val="0"/>
      <w:marTop w:val="0"/>
      <w:marBottom w:val="0"/>
      <w:divBdr>
        <w:top w:val="none" w:sz="0" w:space="0" w:color="auto"/>
        <w:left w:val="none" w:sz="0" w:space="0" w:color="auto"/>
        <w:bottom w:val="none" w:sz="0" w:space="0" w:color="auto"/>
        <w:right w:val="none" w:sz="0" w:space="0" w:color="auto"/>
      </w:divBdr>
    </w:div>
    <w:div w:id="69234575">
      <w:bodyDiv w:val="1"/>
      <w:marLeft w:val="0"/>
      <w:marRight w:val="0"/>
      <w:marTop w:val="0"/>
      <w:marBottom w:val="0"/>
      <w:divBdr>
        <w:top w:val="none" w:sz="0" w:space="0" w:color="auto"/>
        <w:left w:val="none" w:sz="0" w:space="0" w:color="auto"/>
        <w:bottom w:val="none" w:sz="0" w:space="0" w:color="auto"/>
        <w:right w:val="none" w:sz="0" w:space="0" w:color="auto"/>
      </w:divBdr>
    </w:div>
    <w:div w:id="85199061">
      <w:bodyDiv w:val="1"/>
      <w:marLeft w:val="0"/>
      <w:marRight w:val="0"/>
      <w:marTop w:val="0"/>
      <w:marBottom w:val="0"/>
      <w:divBdr>
        <w:top w:val="none" w:sz="0" w:space="0" w:color="auto"/>
        <w:left w:val="none" w:sz="0" w:space="0" w:color="auto"/>
        <w:bottom w:val="none" w:sz="0" w:space="0" w:color="auto"/>
        <w:right w:val="none" w:sz="0" w:space="0" w:color="auto"/>
      </w:divBdr>
    </w:div>
    <w:div w:id="96411483">
      <w:bodyDiv w:val="1"/>
      <w:marLeft w:val="0"/>
      <w:marRight w:val="0"/>
      <w:marTop w:val="0"/>
      <w:marBottom w:val="0"/>
      <w:divBdr>
        <w:top w:val="none" w:sz="0" w:space="0" w:color="auto"/>
        <w:left w:val="none" w:sz="0" w:space="0" w:color="auto"/>
        <w:bottom w:val="none" w:sz="0" w:space="0" w:color="auto"/>
        <w:right w:val="none" w:sz="0" w:space="0" w:color="auto"/>
      </w:divBdr>
    </w:div>
    <w:div w:id="170066555">
      <w:bodyDiv w:val="1"/>
      <w:marLeft w:val="0"/>
      <w:marRight w:val="0"/>
      <w:marTop w:val="0"/>
      <w:marBottom w:val="0"/>
      <w:divBdr>
        <w:top w:val="none" w:sz="0" w:space="0" w:color="auto"/>
        <w:left w:val="none" w:sz="0" w:space="0" w:color="auto"/>
        <w:bottom w:val="none" w:sz="0" w:space="0" w:color="auto"/>
        <w:right w:val="none" w:sz="0" w:space="0" w:color="auto"/>
      </w:divBdr>
    </w:div>
    <w:div w:id="176581788">
      <w:bodyDiv w:val="1"/>
      <w:marLeft w:val="0"/>
      <w:marRight w:val="0"/>
      <w:marTop w:val="0"/>
      <w:marBottom w:val="0"/>
      <w:divBdr>
        <w:top w:val="none" w:sz="0" w:space="0" w:color="auto"/>
        <w:left w:val="none" w:sz="0" w:space="0" w:color="auto"/>
        <w:bottom w:val="none" w:sz="0" w:space="0" w:color="auto"/>
        <w:right w:val="none" w:sz="0" w:space="0" w:color="auto"/>
      </w:divBdr>
    </w:div>
    <w:div w:id="253051543">
      <w:bodyDiv w:val="1"/>
      <w:marLeft w:val="0"/>
      <w:marRight w:val="0"/>
      <w:marTop w:val="0"/>
      <w:marBottom w:val="0"/>
      <w:divBdr>
        <w:top w:val="none" w:sz="0" w:space="0" w:color="auto"/>
        <w:left w:val="none" w:sz="0" w:space="0" w:color="auto"/>
        <w:bottom w:val="none" w:sz="0" w:space="0" w:color="auto"/>
        <w:right w:val="none" w:sz="0" w:space="0" w:color="auto"/>
      </w:divBdr>
    </w:div>
    <w:div w:id="310528879">
      <w:bodyDiv w:val="1"/>
      <w:marLeft w:val="0"/>
      <w:marRight w:val="0"/>
      <w:marTop w:val="0"/>
      <w:marBottom w:val="0"/>
      <w:divBdr>
        <w:top w:val="none" w:sz="0" w:space="0" w:color="auto"/>
        <w:left w:val="none" w:sz="0" w:space="0" w:color="auto"/>
        <w:bottom w:val="none" w:sz="0" w:space="0" w:color="auto"/>
        <w:right w:val="none" w:sz="0" w:space="0" w:color="auto"/>
      </w:divBdr>
    </w:div>
    <w:div w:id="313410622">
      <w:bodyDiv w:val="1"/>
      <w:marLeft w:val="0"/>
      <w:marRight w:val="0"/>
      <w:marTop w:val="0"/>
      <w:marBottom w:val="0"/>
      <w:divBdr>
        <w:top w:val="none" w:sz="0" w:space="0" w:color="auto"/>
        <w:left w:val="none" w:sz="0" w:space="0" w:color="auto"/>
        <w:bottom w:val="none" w:sz="0" w:space="0" w:color="auto"/>
        <w:right w:val="none" w:sz="0" w:space="0" w:color="auto"/>
      </w:divBdr>
    </w:div>
    <w:div w:id="349450806">
      <w:bodyDiv w:val="1"/>
      <w:marLeft w:val="0"/>
      <w:marRight w:val="0"/>
      <w:marTop w:val="0"/>
      <w:marBottom w:val="0"/>
      <w:divBdr>
        <w:top w:val="none" w:sz="0" w:space="0" w:color="auto"/>
        <w:left w:val="none" w:sz="0" w:space="0" w:color="auto"/>
        <w:bottom w:val="none" w:sz="0" w:space="0" w:color="auto"/>
        <w:right w:val="none" w:sz="0" w:space="0" w:color="auto"/>
      </w:divBdr>
    </w:div>
    <w:div w:id="356009487">
      <w:bodyDiv w:val="1"/>
      <w:marLeft w:val="0"/>
      <w:marRight w:val="0"/>
      <w:marTop w:val="0"/>
      <w:marBottom w:val="0"/>
      <w:divBdr>
        <w:top w:val="none" w:sz="0" w:space="0" w:color="auto"/>
        <w:left w:val="none" w:sz="0" w:space="0" w:color="auto"/>
        <w:bottom w:val="none" w:sz="0" w:space="0" w:color="auto"/>
        <w:right w:val="none" w:sz="0" w:space="0" w:color="auto"/>
      </w:divBdr>
    </w:div>
    <w:div w:id="382020923">
      <w:bodyDiv w:val="1"/>
      <w:marLeft w:val="0"/>
      <w:marRight w:val="0"/>
      <w:marTop w:val="0"/>
      <w:marBottom w:val="0"/>
      <w:divBdr>
        <w:top w:val="none" w:sz="0" w:space="0" w:color="auto"/>
        <w:left w:val="none" w:sz="0" w:space="0" w:color="auto"/>
        <w:bottom w:val="none" w:sz="0" w:space="0" w:color="auto"/>
        <w:right w:val="none" w:sz="0" w:space="0" w:color="auto"/>
      </w:divBdr>
    </w:div>
    <w:div w:id="461652633">
      <w:bodyDiv w:val="1"/>
      <w:marLeft w:val="0"/>
      <w:marRight w:val="0"/>
      <w:marTop w:val="0"/>
      <w:marBottom w:val="0"/>
      <w:divBdr>
        <w:top w:val="none" w:sz="0" w:space="0" w:color="auto"/>
        <w:left w:val="none" w:sz="0" w:space="0" w:color="auto"/>
        <w:bottom w:val="none" w:sz="0" w:space="0" w:color="auto"/>
        <w:right w:val="none" w:sz="0" w:space="0" w:color="auto"/>
      </w:divBdr>
    </w:div>
    <w:div w:id="497892331">
      <w:bodyDiv w:val="1"/>
      <w:marLeft w:val="0"/>
      <w:marRight w:val="0"/>
      <w:marTop w:val="0"/>
      <w:marBottom w:val="0"/>
      <w:divBdr>
        <w:top w:val="none" w:sz="0" w:space="0" w:color="auto"/>
        <w:left w:val="none" w:sz="0" w:space="0" w:color="auto"/>
        <w:bottom w:val="none" w:sz="0" w:space="0" w:color="auto"/>
        <w:right w:val="none" w:sz="0" w:space="0" w:color="auto"/>
      </w:divBdr>
    </w:div>
    <w:div w:id="512693183">
      <w:bodyDiv w:val="1"/>
      <w:marLeft w:val="0"/>
      <w:marRight w:val="0"/>
      <w:marTop w:val="0"/>
      <w:marBottom w:val="0"/>
      <w:divBdr>
        <w:top w:val="none" w:sz="0" w:space="0" w:color="auto"/>
        <w:left w:val="none" w:sz="0" w:space="0" w:color="auto"/>
        <w:bottom w:val="none" w:sz="0" w:space="0" w:color="auto"/>
        <w:right w:val="none" w:sz="0" w:space="0" w:color="auto"/>
      </w:divBdr>
    </w:div>
    <w:div w:id="528757926">
      <w:bodyDiv w:val="1"/>
      <w:marLeft w:val="0"/>
      <w:marRight w:val="0"/>
      <w:marTop w:val="0"/>
      <w:marBottom w:val="0"/>
      <w:divBdr>
        <w:top w:val="none" w:sz="0" w:space="0" w:color="auto"/>
        <w:left w:val="none" w:sz="0" w:space="0" w:color="auto"/>
        <w:bottom w:val="none" w:sz="0" w:space="0" w:color="auto"/>
        <w:right w:val="none" w:sz="0" w:space="0" w:color="auto"/>
      </w:divBdr>
    </w:div>
    <w:div w:id="556867584">
      <w:bodyDiv w:val="1"/>
      <w:marLeft w:val="0"/>
      <w:marRight w:val="0"/>
      <w:marTop w:val="0"/>
      <w:marBottom w:val="0"/>
      <w:divBdr>
        <w:top w:val="none" w:sz="0" w:space="0" w:color="auto"/>
        <w:left w:val="none" w:sz="0" w:space="0" w:color="auto"/>
        <w:bottom w:val="none" w:sz="0" w:space="0" w:color="auto"/>
        <w:right w:val="none" w:sz="0" w:space="0" w:color="auto"/>
      </w:divBdr>
    </w:div>
    <w:div w:id="596250819">
      <w:bodyDiv w:val="1"/>
      <w:marLeft w:val="0"/>
      <w:marRight w:val="0"/>
      <w:marTop w:val="0"/>
      <w:marBottom w:val="0"/>
      <w:divBdr>
        <w:top w:val="none" w:sz="0" w:space="0" w:color="auto"/>
        <w:left w:val="none" w:sz="0" w:space="0" w:color="auto"/>
        <w:bottom w:val="none" w:sz="0" w:space="0" w:color="auto"/>
        <w:right w:val="none" w:sz="0" w:space="0" w:color="auto"/>
      </w:divBdr>
      <w:divsChild>
        <w:div w:id="135416368">
          <w:marLeft w:val="0"/>
          <w:marRight w:val="0"/>
          <w:marTop w:val="0"/>
          <w:marBottom w:val="0"/>
          <w:divBdr>
            <w:top w:val="none" w:sz="0" w:space="0" w:color="auto"/>
            <w:left w:val="none" w:sz="0" w:space="0" w:color="auto"/>
            <w:bottom w:val="none" w:sz="0" w:space="0" w:color="auto"/>
            <w:right w:val="none" w:sz="0" w:space="0" w:color="auto"/>
          </w:divBdr>
        </w:div>
      </w:divsChild>
    </w:div>
    <w:div w:id="598755945">
      <w:bodyDiv w:val="1"/>
      <w:marLeft w:val="0"/>
      <w:marRight w:val="0"/>
      <w:marTop w:val="0"/>
      <w:marBottom w:val="0"/>
      <w:divBdr>
        <w:top w:val="none" w:sz="0" w:space="0" w:color="auto"/>
        <w:left w:val="none" w:sz="0" w:space="0" w:color="auto"/>
        <w:bottom w:val="none" w:sz="0" w:space="0" w:color="auto"/>
        <w:right w:val="none" w:sz="0" w:space="0" w:color="auto"/>
      </w:divBdr>
    </w:div>
    <w:div w:id="619190046">
      <w:bodyDiv w:val="1"/>
      <w:marLeft w:val="0"/>
      <w:marRight w:val="0"/>
      <w:marTop w:val="0"/>
      <w:marBottom w:val="0"/>
      <w:divBdr>
        <w:top w:val="none" w:sz="0" w:space="0" w:color="auto"/>
        <w:left w:val="none" w:sz="0" w:space="0" w:color="auto"/>
        <w:bottom w:val="none" w:sz="0" w:space="0" w:color="auto"/>
        <w:right w:val="none" w:sz="0" w:space="0" w:color="auto"/>
      </w:divBdr>
    </w:div>
    <w:div w:id="632293895">
      <w:bodyDiv w:val="1"/>
      <w:marLeft w:val="0"/>
      <w:marRight w:val="0"/>
      <w:marTop w:val="0"/>
      <w:marBottom w:val="0"/>
      <w:divBdr>
        <w:top w:val="none" w:sz="0" w:space="0" w:color="auto"/>
        <w:left w:val="none" w:sz="0" w:space="0" w:color="auto"/>
        <w:bottom w:val="none" w:sz="0" w:space="0" w:color="auto"/>
        <w:right w:val="none" w:sz="0" w:space="0" w:color="auto"/>
      </w:divBdr>
    </w:div>
    <w:div w:id="726221502">
      <w:bodyDiv w:val="1"/>
      <w:marLeft w:val="0"/>
      <w:marRight w:val="0"/>
      <w:marTop w:val="0"/>
      <w:marBottom w:val="0"/>
      <w:divBdr>
        <w:top w:val="none" w:sz="0" w:space="0" w:color="auto"/>
        <w:left w:val="none" w:sz="0" w:space="0" w:color="auto"/>
        <w:bottom w:val="none" w:sz="0" w:space="0" w:color="auto"/>
        <w:right w:val="none" w:sz="0" w:space="0" w:color="auto"/>
      </w:divBdr>
    </w:div>
    <w:div w:id="737477189">
      <w:bodyDiv w:val="1"/>
      <w:marLeft w:val="0"/>
      <w:marRight w:val="0"/>
      <w:marTop w:val="0"/>
      <w:marBottom w:val="0"/>
      <w:divBdr>
        <w:top w:val="none" w:sz="0" w:space="0" w:color="auto"/>
        <w:left w:val="none" w:sz="0" w:space="0" w:color="auto"/>
        <w:bottom w:val="none" w:sz="0" w:space="0" w:color="auto"/>
        <w:right w:val="none" w:sz="0" w:space="0" w:color="auto"/>
      </w:divBdr>
      <w:divsChild>
        <w:div w:id="2053725358">
          <w:marLeft w:val="-115"/>
          <w:marRight w:val="0"/>
          <w:marTop w:val="0"/>
          <w:marBottom w:val="0"/>
          <w:divBdr>
            <w:top w:val="none" w:sz="0" w:space="0" w:color="auto"/>
            <w:left w:val="none" w:sz="0" w:space="0" w:color="auto"/>
            <w:bottom w:val="none" w:sz="0" w:space="0" w:color="auto"/>
            <w:right w:val="none" w:sz="0" w:space="0" w:color="auto"/>
          </w:divBdr>
        </w:div>
      </w:divsChild>
    </w:div>
    <w:div w:id="745999661">
      <w:bodyDiv w:val="1"/>
      <w:marLeft w:val="0"/>
      <w:marRight w:val="0"/>
      <w:marTop w:val="0"/>
      <w:marBottom w:val="0"/>
      <w:divBdr>
        <w:top w:val="none" w:sz="0" w:space="0" w:color="auto"/>
        <w:left w:val="none" w:sz="0" w:space="0" w:color="auto"/>
        <w:bottom w:val="none" w:sz="0" w:space="0" w:color="auto"/>
        <w:right w:val="none" w:sz="0" w:space="0" w:color="auto"/>
      </w:divBdr>
    </w:div>
    <w:div w:id="751043743">
      <w:bodyDiv w:val="1"/>
      <w:marLeft w:val="0"/>
      <w:marRight w:val="0"/>
      <w:marTop w:val="0"/>
      <w:marBottom w:val="0"/>
      <w:divBdr>
        <w:top w:val="none" w:sz="0" w:space="0" w:color="auto"/>
        <w:left w:val="none" w:sz="0" w:space="0" w:color="auto"/>
        <w:bottom w:val="none" w:sz="0" w:space="0" w:color="auto"/>
        <w:right w:val="none" w:sz="0" w:space="0" w:color="auto"/>
      </w:divBdr>
    </w:div>
    <w:div w:id="763963172">
      <w:bodyDiv w:val="1"/>
      <w:marLeft w:val="0"/>
      <w:marRight w:val="0"/>
      <w:marTop w:val="0"/>
      <w:marBottom w:val="0"/>
      <w:divBdr>
        <w:top w:val="none" w:sz="0" w:space="0" w:color="auto"/>
        <w:left w:val="none" w:sz="0" w:space="0" w:color="auto"/>
        <w:bottom w:val="none" w:sz="0" w:space="0" w:color="auto"/>
        <w:right w:val="none" w:sz="0" w:space="0" w:color="auto"/>
      </w:divBdr>
    </w:div>
    <w:div w:id="777918951">
      <w:bodyDiv w:val="1"/>
      <w:marLeft w:val="0"/>
      <w:marRight w:val="0"/>
      <w:marTop w:val="0"/>
      <w:marBottom w:val="0"/>
      <w:divBdr>
        <w:top w:val="none" w:sz="0" w:space="0" w:color="auto"/>
        <w:left w:val="none" w:sz="0" w:space="0" w:color="auto"/>
        <w:bottom w:val="none" w:sz="0" w:space="0" w:color="auto"/>
        <w:right w:val="none" w:sz="0" w:space="0" w:color="auto"/>
      </w:divBdr>
    </w:div>
    <w:div w:id="790900844">
      <w:bodyDiv w:val="1"/>
      <w:marLeft w:val="0"/>
      <w:marRight w:val="0"/>
      <w:marTop w:val="0"/>
      <w:marBottom w:val="0"/>
      <w:divBdr>
        <w:top w:val="none" w:sz="0" w:space="0" w:color="auto"/>
        <w:left w:val="none" w:sz="0" w:space="0" w:color="auto"/>
        <w:bottom w:val="none" w:sz="0" w:space="0" w:color="auto"/>
        <w:right w:val="none" w:sz="0" w:space="0" w:color="auto"/>
      </w:divBdr>
    </w:div>
    <w:div w:id="794643375">
      <w:bodyDiv w:val="1"/>
      <w:marLeft w:val="0"/>
      <w:marRight w:val="0"/>
      <w:marTop w:val="0"/>
      <w:marBottom w:val="0"/>
      <w:divBdr>
        <w:top w:val="none" w:sz="0" w:space="0" w:color="auto"/>
        <w:left w:val="none" w:sz="0" w:space="0" w:color="auto"/>
        <w:bottom w:val="none" w:sz="0" w:space="0" w:color="auto"/>
        <w:right w:val="none" w:sz="0" w:space="0" w:color="auto"/>
      </w:divBdr>
    </w:div>
    <w:div w:id="826474794">
      <w:bodyDiv w:val="1"/>
      <w:marLeft w:val="0"/>
      <w:marRight w:val="0"/>
      <w:marTop w:val="0"/>
      <w:marBottom w:val="0"/>
      <w:divBdr>
        <w:top w:val="none" w:sz="0" w:space="0" w:color="auto"/>
        <w:left w:val="none" w:sz="0" w:space="0" w:color="auto"/>
        <w:bottom w:val="none" w:sz="0" w:space="0" w:color="auto"/>
        <w:right w:val="none" w:sz="0" w:space="0" w:color="auto"/>
      </w:divBdr>
    </w:div>
    <w:div w:id="826896818">
      <w:bodyDiv w:val="1"/>
      <w:marLeft w:val="0"/>
      <w:marRight w:val="0"/>
      <w:marTop w:val="0"/>
      <w:marBottom w:val="0"/>
      <w:divBdr>
        <w:top w:val="none" w:sz="0" w:space="0" w:color="auto"/>
        <w:left w:val="none" w:sz="0" w:space="0" w:color="auto"/>
        <w:bottom w:val="none" w:sz="0" w:space="0" w:color="auto"/>
        <w:right w:val="none" w:sz="0" w:space="0" w:color="auto"/>
      </w:divBdr>
    </w:div>
    <w:div w:id="858392624">
      <w:bodyDiv w:val="1"/>
      <w:marLeft w:val="0"/>
      <w:marRight w:val="0"/>
      <w:marTop w:val="0"/>
      <w:marBottom w:val="0"/>
      <w:divBdr>
        <w:top w:val="none" w:sz="0" w:space="0" w:color="auto"/>
        <w:left w:val="none" w:sz="0" w:space="0" w:color="auto"/>
        <w:bottom w:val="none" w:sz="0" w:space="0" w:color="auto"/>
        <w:right w:val="none" w:sz="0" w:space="0" w:color="auto"/>
      </w:divBdr>
    </w:div>
    <w:div w:id="914166146">
      <w:bodyDiv w:val="1"/>
      <w:marLeft w:val="0"/>
      <w:marRight w:val="0"/>
      <w:marTop w:val="0"/>
      <w:marBottom w:val="0"/>
      <w:divBdr>
        <w:top w:val="none" w:sz="0" w:space="0" w:color="auto"/>
        <w:left w:val="none" w:sz="0" w:space="0" w:color="auto"/>
        <w:bottom w:val="none" w:sz="0" w:space="0" w:color="auto"/>
        <w:right w:val="none" w:sz="0" w:space="0" w:color="auto"/>
      </w:divBdr>
    </w:div>
    <w:div w:id="953906971">
      <w:bodyDiv w:val="1"/>
      <w:marLeft w:val="0"/>
      <w:marRight w:val="0"/>
      <w:marTop w:val="0"/>
      <w:marBottom w:val="0"/>
      <w:divBdr>
        <w:top w:val="none" w:sz="0" w:space="0" w:color="auto"/>
        <w:left w:val="none" w:sz="0" w:space="0" w:color="auto"/>
        <w:bottom w:val="none" w:sz="0" w:space="0" w:color="auto"/>
        <w:right w:val="none" w:sz="0" w:space="0" w:color="auto"/>
      </w:divBdr>
    </w:div>
    <w:div w:id="966399203">
      <w:bodyDiv w:val="1"/>
      <w:marLeft w:val="0"/>
      <w:marRight w:val="0"/>
      <w:marTop w:val="0"/>
      <w:marBottom w:val="0"/>
      <w:divBdr>
        <w:top w:val="none" w:sz="0" w:space="0" w:color="auto"/>
        <w:left w:val="none" w:sz="0" w:space="0" w:color="auto"/>
        <w:bottom w:val="none" w:sz="0" w:space="0" w:color="auto"/>
        <w:right w:val="none" w:sz="0" w:space="0" w:color="auto"/>
      </w:divBdr>
    </w:div>
    <w:div w:id="1019357846">
      <w:bodyDiv w:val="1"/>
      <w:marLeft w:val="0"/>
      <w:marRight w:val="0"/>
      <w:marTop w:val="0"/>
      <w:marBottom w:val="0"/>
      <w:divBdr>
        <w:top w:val="none" w:sz="0" w:space="0" w:color="auto"/>
        <w:left w:val="none" w:sz="0" w:space="0" w:color="auto"/>
        <w:bottom w:val="none" w:sz="0" w:space="0" w:color="auto"/>
        <w:right w:val="none" w:sz="0" w:space="0" w:color="auto"/>
      </w:divBdr>
    </w:div>
    <w:div w:id="1053582086">
      <w:bodyDiv w:val="1"/>
      <w:marLeft w:val="0"/>
      <w:marRight w:val="0"/>
      <w:marTop w:val="0"/>
      <w:marBottom w:val="0"/>
      <w:divBdr>
        <w:top w:val="none" w:sz="0" w:space="0" w:color="auto"/>
        <w:left w:val="none" w:sz="0" w:space="0" w:color="auto"/>
        <w:bottom w:val="none" w:sz="0" w:space="0" w:color="auto"/>
        <w:right w:val="none" w:sz="0" w:space="0" w:color="auto"/>
      </w:divBdr>
    </w:div>
    <w:div w:id="1124887389">
      <w:bodyDiv w:val="1"/>
      <w:marLeft w:val="0"/>
      <w:marRight w:val="0"/>
      <w:marTop w:val="0"/>
      <w:marBottom w:val="0"/>
      <w:divBdr>
        <w:top w:val="none" w:sz="0" w:space="0" w:color="auto"/>
        <w:left w:val="none" w:sz="0" w:space="0" w:color="auto"/>
        <w:bottom w:val="none" w:sz="0" w:space="0" w:color="auto"/>
        <w:right w:val="none" w:sz="0" w:space="0" w:color="auto"/>
      </w:divBdr>
    </w:div>
    <w:div w:id="1205944849">
      <w:bodyDiv w:val="1"/>
      <w:marLeft w:val="0"/>
      <w:marRight w:val="0"/>
      <w:marTop w:val="0"/>
      <w:marBottom w:val="0"/>
      <w:divBdr>
        <w:top w:val="none" w:sz="0" w:space="0" w:color="auto"/>
        <w:left w:val="none" w:sz="0" w:space="0" w:color="auto"/>
        <w:bottom w:val="none" w:sz="0" w:space="0" w:color="auto"/>
        <w:right w:val="none" w:sz="0" w:space="0" w:color="auto"/>
      </w:divBdr>
    </w:div>
    <w:div w:id="1234898247">
      <w:bodyDiv w:val="1"/>
      <w:marLeft w:val="0"/>
      <w:marRight w:val="0"/>
      <w:marTop w:val="0"/>
      <w:marBottom w:val="0"/>
      <w:divBdr>
        <w:top w:val="none" w:sz="0" w:space="0" w:color="auto"/>
        <w:left w:val="none" w:sz="0" w:space="0" w:color="auto"/>
        <w:bottom w:val="none" w:sz="0" w:space="0" w:color="auto"/>
        <w:right w:val="none" w:sz="0" w:space="0" w:color="auto"/>
      </w:divBdr>
    </w:div>
    <w:div w:id="1259828259">
      <w:bodyDiv w:val="1"/>
      <w:marLeft w:val="0"/>
      <w:marRight w:val="0"/>
      <w:marTop w:val="0"/>
      <w:marBottom w:val="0"/>
      <w:divBdr>
        <w:top w:val="none" w:sz="0" w:space="0" w:color="auto"/>
        <w:left w:val="none" w:sz="0" w:space="0" w:color="auto"/>
        <w:bottom w:val="none" w:sz="0" w:space="0" w:color="auto"/>
        <w:right w:val="none" w:sz="0" w:space="0" w:color="auto"/>
      </w:divBdr>
    </w:div>
    <w:div w:id="1293290251">
      <w:bodyDiv w:val="1"/>
      <w:marLeft w:val="0"/>
      <w:marRight w:val="0"/>
      <w:marTop w:val="0"/>
      <w:marBottom w:val="0"/>
      <w:divBdr>
        <w:top w:val="none" w:sz="0" w:space="0" w:color="auto"/>
        <w:left w:val="none" w:sz="0" w:space="0" w:color="auto"/>
        <w:bottom w:val="none" w:sz="0" w:space="0" w:color="auto"/>
        <w:right w:val="none" w:sz="0" w:space="0" w:color="auto"/>
      </w:divBdr>
    </w:div>
    <w:div w:id="1294292649">
      <w:bodyDiv w:val="1"/>
      <w:marLeft w:val="0"/>
      <w:marRight w:val="0"/>
      <w:marTop w:val="0"/>
      <w:marBottom w:val="0"/>
      <w:divBdr>
        <w:top w:val="none" w:sz="0" w:space="0" w:color="auto"/>
        <w:left w:val="none" w:sz="0" w:space="0" w:color="auto"/>
        <w:bottom w:val="none" w:sz="0" w:space="0" w:color="auto"/>
        <w:right w:val="none" w:sz="0" w:space="0" w:color="auto"/>
      </w:divBdr>
    </w:div>
    <w:div w:id="1402673586">
      <w:bodyDiv w:val="1"/>
      <w:marLeft w:val="0"/>
      <w:marRight w:val="0"/>
      <w:marTop w:val="0"/>
      <w:marBottom w:val="0"/>
      <w:divBdr>
        <w:top w:val="none" w:sz="0" w:space="0" w:color="auto"/>
        <w:left w:val="none" w:sz="0" w:space="0" w:color="auto"/>
        <w:bottom w:val="none" w:sz="0" w:space="0" w:color="auto"/>
        <w:right w:val="none" w:sz="0" w:space="0" w:color="auto"/>
      </w:divBdr>
    </w:div>
    <w:div w:id="1403479208">
      <w:bodyDiv w:val="1"/>
      <w:marLeft w:val="0"/>
      <w:marRight w:val="0"/>
      <w:marTop w:val="0"/>
      <w:marBottom w:val="0"/>
      <w:divBdr>
        <w:top w:val="none" w:sz="0" w:space="0" w:color="auto"/>
        <w:left w:val="none" w:sz="0" w:space="0" w:color="auto"/>
        <w:bottom w:val="none" w:sz="0" w:space="0" w:color="auto"/>
        <w:right w:val="none" w:sz="0" w:space="0" w:color="auto"/>
      </w:divBdr>
    </w:div>
    <w:div w:id="1461535590">
      <w:bodyDiv w:val="1"/>
      <w:marLeft w:val="0"/>
      <w:marRight w:val="0"/>
      <w:marTop w:val="0"/>
      <w:marBottom w:val="0"/>
      <w:divBdr>
        <w:top w:val="none" w:sz="0" w:space="0" w:color="auto"/>
        <w:left w:val="none" w:sz="0" w:space="0" w:color="auto"/>
        <w:bottom w:val="none" w:sz="0" w:space="0" w:color="auto"/>
        <w:right w:val="none" w:sz="0" w:space="0" w:color="auto"/>
      </w:divBdr>
    </w:div>
    <w:div w:id="1465346429">
      <w:bodyDiv w:val="1"/>
      <w:marLeft w:val="0"/>
      <w:marRight w:val="0"/>
      <w:marTop w:val="0"/>
      <w:marBottom w:val="0"/>
      <w:divBdr>
        <w:top w:val="none" w:sz="0" w:space="0" w:color="auto"/>
        <w:left w:val="none" w:sz="0" w:space="0" w:color="auto"/>
        <w:bottom w:val="none" w:sz="0" w:space="0" w:color="auto"/>
        <w:right w:val="none" w:sz="0" w:space="0" w:color="auto"/>
      </w:divBdr>
    </w:div>
    <w:div w:id="1503886162">
      <w:bodyDiv w:val="1"/>
      <w:marLeft w:val="0"/>
      <w:marRight w:val="0"/>
      <w:marTop w:val="0"/>
      <w:marBottom w:val="0"/>
      <w:divBdr>
        <w:top w:val="none" w:sz="0" w:space="0" w:color="auto"/>
        <w:left w:val="none" w:sz="0" w:space="0" w:color="auto"/>
        <w:bottom w:val="none" w:sz="0" w:space="0" w:color="auto"/>
        <w:right w:val="none" w:sz="0" w:space="0" w:color="auto"/>
      </w:divBdr>
    </w:div>
    <w:div w:id="1524175271">
      <w:bodyDiv w:val="1"/>
      <w:marLeft w:val="0"/>
      <w:marRight w:val="0"/>
      <w:marTop w:val="0"/>
      <w:marBottom w:val="0"/>
      <w:divBdr>
        <w:top w:val="none" w:sz="0" w:space="0" w:color="auto"/>
        <w:left w:val="none" w:sz="0" w:space="0" w:color="auto"/>
        <w:bottom w:val="none" w:sz="0" w:space="0" w:color="auto"/>
        <w:right w:val="none" w:sz="0" w:space="0" w:color="auto"/>
      </w:divBdr>
    </w:div>
    <w:div w:id="1575043862">
      <w:bodyDiv w:val="1"/>
      <w:marLeft w:val="0"/>
      <w:marRight w:val="0"/>
      <w:marTop w:val="0"/>
      <w:marBottom w:val="0"/>
      <w:divBdr>
        <w:top w:val="none" w:sz="0" w:space="0" w:color="auto"/>
        <w:left w:val="none" w:sz="0" w:space="0" w:color="auto"/>
        <w:bottom w:val="none" w:sz="0" w:space="0" w:color="auto"/>
        <w:right w:val="none" w:sz="0" w:space="0" w:color="auto"/>
      </w:divBdr>
    </w:div>
    <w:div w:id="1676885414">
      <w:bodyDiv w:val="1"/>
      <w:marLeft w:val="0"/>
      <w:marRight w:val="0"/>
      <w:marTop w:val="0"/>
      <w:marBottom w:val="0"/>
      <w:divBdr>
        <w:top w:val="none" w:sz="0" w:space="0" w:color="auto"/>
        <w:left w:val="none" w:sz="0" w:space="0" w:color="auto"/>
        <w:bottom w:val="none" w:sz="0" w:space="0" w:color="auto"/>
        <w:right w:val="none" w:sz="0" w:space="0" w:color="auto"/>
      </w:divBdr>
    </w:div>
    <w:div w:id="1688674956">
      <w:bodyDiv w:val="1"/>
      <w:marLeft w:val="0"/>
      <w:marRight w:val="0"/>
      <w:marTop w:val="0"/>
      <w:marBottom w:val="0"/>
      <w:divBdr>
        <w:top w:val="none" w:sz="0" w:space="0" w:color="auto"/>
        <w:left w:val="none" w:sz="0" w:space="0" w:color="auto"/>
        <w:bottom w:val="none" w:sz="0" w:space="0" w:color="auto"/>
        <w:right w:val="none" w:sz="0" w:space="0" w:color="auto"/>
      </w:divBdr>
    </w:div>
    <w:div w:id="1712195001">
      <w:bodyDiv w:val="1"/>
      <w:marLeft w:val="0"/>
      <w:marRight w:val="0"/>
      <w:marTop w:val="0"/>
      <w:marBottom w:val="0"/>
      <w:divBdr>
        <w:top w:val="none" w:sz="0" w:space="0" w:color="auto"/>
        <w:left w:val="none" w:sz="0" w:space="0" w:color="auto"/>
        <w:bottom w:val="none" w:sz="0" w:space="0" w:color="auto"/>
        <w:right w:val="none" w:sz="0" w:space="0" w:color="auto"/>
      </w:divBdr>
    </w:div>
    <w:div w:id="1767118631">
      <w:bodyDiv w:val="1"/>
      <w:marLeft w:val="0"/>
      <w:marRight w:val="0"/>
      <w:marTop w:val="0"/>
      <w:marBottom w:val="0"/>
      <w:divBdr>
        <w:top w:val="none" w:sz="0" w:space="0" w:color="auto"/>
        <w:left w:val="none" w:sz="0" w:space="0" w:color="auto"/>
        <w:bottom w:val="none" w:sz="0" w:space="0" w:color="auto"/>
        <w:right w:val="none" w:sz="0" w:space="0" w:color="auto"/>
      </w:divBdr>
    </w:div>
    <w:div w:id="1868525134">
      <w:bodyDiv w:val="1"/>
      <w:marLeft w:val="0"/>
      <w:marRight w:val="0"/>
      <w:marTop w:val="0"/>
      <w:marBottom w:val="0"/>
      <w:divBdr>
        <w:top w:val="none" w:sz="0" w:space="0" w:color="auto"/>
        <w:left w:val="none" w:sz="0" w:space="0" w:color="auto"/>
        <w:bottom w:val="none" w:sz="0" w:space="0" w:color="auto"/>
        <w:right w:val="none" w:sz="0" w:space="0" w:color="auto"/>
      </w:divBdr>
    </w:div>
    <w:div w:id="1894542752">
      <w:bodyDiv w:val="1"/>
      <w:marLeft w:val="0"/>
      <w:marRight w:val="0"/>
      <w:marTop w:val="0"/>
      <w:marBottom w:val="0"/>
      <w:divBdr>
        <w:top w:val="none" w:sz="0" w:space="0" w:color="auto"/>
        <w:left w:val="none" w:sz="0" w:space="0" w:color="auto"/>
        <w:bottom w:val="none" w:sz="0" w:space="0" w:color="auto"/>
        <w:right w:val="none" w:sz="0" w:space="0" w:color="auto"/>
      </w:divBdr>
    </w:div>
    <w:div w:id="2055038148">
      <w:bodyDiv w:val="1"/>
      <w:marLeft w:val="0"/>
      <w:marRight w:val="0"/>
      <w:marTop w:val="0"/>
      <w:marBottom w:val="0"/>
      <w:divBdr>
        <w:top w:val="none" w:sz="0" w:space="0" w:color="auto"/>
        <w:left w:val="none" w:sz="0" w:space="0" w:color="auto"/>
        <w:bottom w:val="none" w:sz="0" w:space="0" w:color="auto"/>
        <w:right w:val="none" w:sz="0" w:space="0" w:color="auto"/>
      </w:divBdr>
    </w:div>
    <w:div w:id="2111584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yperlink" Target="mailto:nome@dominio.pt"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7.xml"/><Relationship Id="rId63" Type="http://schemas.openxmlformats.org/officeDocument/2006/relationships/image" Target="media/image46.png"/><Relationship Id="rId68" Type="http://schemas.openxmlformats.org/officeDocument/2006/relationships/header" Target="header8.xml"/><Relationship Id="rId76" Type="http://schemas.openxmlformats.org/officeDocument/2006/relationships/header" Target="header14.xml"/><Relationship Id="rId7" Type="http://schemas.openxmlformats.org/officeDocument/2006/relationships/endnotes" Target="endnotes.xml"/><Relationship Id="rId71"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header" Target="header4.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3.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0.png"/><Relationship Id="rId61" Type="http://schemas.openxmlformats.org/officeDocument/2006/relationships/image" Target="media/image44.jpe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3.jpg"/><Relationship Id="rId65" Type="http://schemas.openxmlformats.org/officeDocument/2006/relationships/image" Target="media/image48.jpeg"/><Relationship Id="rId73" Type="http://schemas.openxmlformats.org/officeDocument/2006/relationships/hyperlink" Target="http://viverdeblog.com/psicologia-das-cores/"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hyperlink" Target="https://nomeutilizador@bitbucket.org/grownunder/teste-blog.git" TargetMode="External"/><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image" Target="media/image47.jpeg"/><Relationship Id="rId69" Type="http://schemas.openxmlformats.org/officeDocument/2006/relationships/header" Target="header9.xm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hyperlink" Target="http://revista.ibict.br/ciinf/article/view/1191/1362"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5.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header" Target="header6.xml"/><Relationship Id="rId62" Type="http://schemas.openxmlformats.org/officeDocument/2006/relationships/image" Target="media/image45.png"/><Relationship Id="rId70" Type="http://schemas.openxmlformats.org/officeDocument/2006/relationships/header" Target="header10.xml"/><Relationship Id="rId75"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B88E72-6B64-41DA-A9DF-F5832A2A7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1612</TotalTime>
  <Pages>239</Pages>
  <Words>51739</Words>
  <Characters>279392</Characters>
  <Application>Microsoft Office Word</Application>
  <DocSecurity>0</DocSecurity>
  <Lines>2328</Lines>
  <Paragraphs>660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330471</CharactersWithSpaces>
  <SharedDoc>false</SharedDoc>
  <HLinks>
    <vt:vector size="48" baseType="variant">
      <vt:variant>
        <vt:i4>1769522</vt:i4>
      </vt:variant>
      <vt:variant>
        <vt:i4>44</vt:i4>
      </vt:variant>
      <vt:variant>
        <vt:i4>0</vt:i4>
      </vt:variant>
      <vt:variant>
        <vt:i4>5</vt:i4>
      </vt:variant>
      <vt:variant>
        <vt:lpwstr/>
      </vt:variant>
      <vt:variant>
        <vt:lpwstr>_Toc445821119</vt:lpwstr>
      </vt:variant>
      <vt:variant>
        <vt:i4>1769522</vt:i4>
      </vt:variant>
      <vt:variant>
        <vt:i4>38</vt:i4>
      </vt:variant>
      <vt:variant>
        <vt:i4>0</vt:i4>
      </vt:variant>
      <vt:variant>
        <vt:i4>5</vt:i4>
      </vt:variant>
      <vt:variant>
        <vt:lpwstr/>
      </vt:variant>
      <vt:variant>
        <vt:lpwstr>_Toc445821118</vt:lpwstr>
      </vt:variant>
      <vt:variant>
        <vt:i4>1769522</vt:i4>
      </vt:variant>
      <vt:variant>
        <vt:i4>32</vt:i4>
      </vt:variant>
      <vt:variant>
        <vt:i4>0</vt:i4>
      </vt:variant>
      <vt:variant>
        <vt:i4>5</vt:i4>
      </vt:variant>
      <vt:variant>
        <vt:lpwstr/>
      </vt:variant>
      <vt:variant>
        <vt:lpwstr>_Toc445821117</vt:lpwstr>
      </vt:variant>
      <vt:variant>
        <vt:i4>1769522</vt:i4>
      </vt:variant>
      <vt:variant>
        <vt:i4>26</vt:i4>
      </vt:variant>
      <vt:variant>
        <vt:i4>0</vt:i4>
      </vt:variant>
      <vt:variant>
        <vt:i4>5</vt:i4>
      </vt:variant>
      <vt:variant>
        <vt:lpwstr/>
      </vt:variant>
      <vt:variant>
        <vt:lpwstr>_Toc445821116</vt:lpwstr>
      </vt:variant>
      <vt:variant>
        <vt:i4>1769522</vt:i4>
      </vt:variant>
      <vt:variant>
        <vt:i4>20</vt:i4>
      </vt:variant>
      <vt:variant>
        <vt:i4>0</vt:i4>
      </vt:variant>
      <vt:variant>
        <vt:i4>5</vt:i4>
      </vt:variant>
      <vt:variant>
        <vt:lpwstr/>
      </vt:variant>
      <vt:variant>
        <vt:lpwstr>_Toc445821115</vt:lpwstr>
      </vt:variant>
      <vt:variant>
        <vt:i4>1769522</vt:i4>
      </vt:variant>
      <vt:variant>
        <vt:i4>14</vt:i4>
      </vt:variant>
      <vt:variant>
        <vt:i4>0</vt:i4>
      </vt:variant>
      <vt:variant>
        <vt:i4>5</vt:i4>
      </vt:variant>
      <vt:variant>
        <vt:lpwstr/>
      </vt:variant>
      <vt:variant>
        <vt:lpwstr>_Toc445821114</vt:lpwstr>
      </vt:variant>
      <vt:variant>
        <vt:i4>1769522</vt:i4>
      </vt:variant>
      <vt:variant>
        <vt:i4>8</vt:i4>
      </vt:variant>
      <vt:variant>
        <vt:i4>0</vt:i4>
      </vt:variant>
      <vt:variant>
        <vt:i4>5</vt:i4>
      </vt:variant>
      <vt:variant>
        <vt:lpwstr/>
      </vt:variant>
      <vt:variant>
        <vt:lpwstr>_Toc445821113</vt:lpwstr>
      </vt:variant>
      <vt:variant>
        <vt:i4>1769522</vt:i4>
      </vt:variant>
      <vt:variant>
        <vt:i4>2</vt:i4>
      </vt:variant>
      <vt:variant>
        <vt:i4>0</vt:i4>
      </vt:variant>
      <vt:variant>
        <vt:i4>5</vt:i4>
      </vt:variant>
      <vt:variant>
        <vt:lpwstr/>
      </vt:variant>
      <vt:variant>
        <vt:lpwstr>_Toc445821112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Alunos</dc:creator>
  <cp:lastModifiedBy>Jessica</cp:lastModifiedBy>
  <cp:revision>441</cp:revision>
  <cp:lastPrinted>2017-12-13T15:02:00Z</cp:lastPrinted>
  <dcterms:created xsi:type="dcterms:W3CDTF">2018-08-02T14:37:00Z</dcterms:created>
  <dcterms:modified xsi:type="dcterms:W3CDTF">2018-09-20T02:00:00Z</dcterms:modified>
</cp:coreProperties>
</file>