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F57AC" w14:textId="7467BA93" w:rsidR="00C04A35" w:rsidRPr="00CF610E" w:rsidRDefault="00FC02B3" w:rsidP="00CF610E">
      <w:pPr>
        <w:spacing w:after="240"/>
        <w:jc w:val="center"/>
        <w:rPr>
          <w:b/>
          <w:sz w:val="36"/>
          <w:szCs w:val="36"/>
        </w:rPr>
      </w:pPr>
      <w:r w:rsidRPr="00E17CA6">
        <w:rPr>
          <w:b/>
          <w:bCs/>
          <w:sz w:val="36"/>
          <w:szCs w:val="36"/>
        </w:rPr>
        <w:t>Accenture Operations Twin</w:t>
      </w:r>
    </w:p>
    <w:p w14:paraId="43213034" w14:textId="100002BE" w:rsidR="00C04A35" w:rsidRPr="00CF610E" w:rsidRDefault="00FC02B3" w:rsidP="00CF610E">
      <w:pPr>
        <w:spacing w:after="240"/>
        <w:jc w:val="center"/>
        <w:rPr>
          <w:b/>
          <w:sz w:val="72"/>
          <w:szCs w:val="72"/>
        </w:rPr>
      </w:pPr>
      <w:r w:rsidRPr="0C0A52B7">
        <w:rPr>
          <w:b/>
          <w:bCs/>
          <w:sz w:val="72"/>
          <w:szCs w:val="72"/>
        </w:rPr>
        <w:t>Intelligent Advisor</w:t>
      </w:r>
    </w:p>
    <w:p w14:paraId="4842B81B" w14:textId="216640EE" w:rsidR="00FC02B3" w:rsidRPr="00CF610E" w:rsidRDefault="00F86DF6" w:rsidP="29527A26">
      <w:pPr>
        <w:spacing w:before="240" w:after="360"/>
        <w:jc w:val="center"/>
        <w:rPr>
          <w:b/>
          <w:sz w:val="36"/>
          <w:szCs w:val="36"/>
        </w:rPr>
      </w:pPr>
      <w:r>
        <w:rPr>
          <w:b/>
          <w:bCs/>
          <w:sz w:val="36"/>
          <w:szCs w:val="36"/>
        </w:rPr>
        <w:t>AWS</w:t>
      </w:r>
      <w:r w:rsidR="004B5429">
        <w:rPr>
          <w:b/>
          <w:bCs/>
          <w:sz w:val="36"/>
          <w:szCs w:val="36"/>
        </w:rPr>
        <w:t xml:space="preserve"> </w:t>
      </w:r>
      <w:r w:rsidR="102EED03" w:rsidRPr="29527A26">
        <w:rPr>
          <w:b/>
          <w:bCs/>
          <w:sz w:val="36"/>
          <w:szCs w:val="36"/>
        </w:rPr>
        <w:t xml:space="preserve">DELIVERY </w:t>
      </w:r>
      <w:r w:rsidR="249876F2" w:rsidRPr="29527A26">
        <w:rPr>
          <w:b/>
          <w:bCs/>
          <w:sz w:val="36"/>
          <w:szCs w:val="36"/>
        </w:rPr>
        <w:t>GUIDE</w:t>
      </w:r>
    </w:p>
    <w:p w14:paraId="24E3831B" w14:textId="32D5E2B2" w:rsidR="0061339A" w:rsidRPr="007F247C" w:rsidRDefault="0061339A" w:rsidP="00E61EC0">
      <w:pPr>
        <w:pStyle w:val="Subtitle"/>
        <w:jc w:val="center"/>
        <w:rPr>
          <w:sz w:val="18"/>
          <w:szCs w:val="18"/>
        </w:rPr>
      </w:pPr>
      <w:r w:rsidRPr="007F247C">
        <w:rPr>
          <w:sz w:val="18"/>
          <w:szCs w:val="18"/>
        </w:rPr>
        <w:t>Release Version:</w:t>
      </w:r>
      <w:r w:rsidR="00E22177">
        <w:rPr>
          <w:sz w:val="18"/>
          <w:szCs w:val="18"/>
        </w:rPr>
        <w:t xml:space="preserve"> </w:t>
      </w:r>
      <w:sdt>
        <w:sdtPr>
          <w:rPr>
            <w:sz w:val="18"/>
            <w:szCs w:val="18"/>
          </w:rPr>
          <w:alias w:val="Release"/>
          <w:tag w:val="Release"/>
          <w:id w:val="1616482995"/>
          <w:placeholder>
            <w:docPart w:val="144B428421B148178DB4BDB16762015E"/>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3:Release[1]" w:storeItemID="{3848A062-97EE-4BCA-8E82-FCB0D80CD538}"/>
          <w:text/>
        </w:sdtPr>
        <w:sdtContent>
          <w:r w:rsidR="0031035E">
            <w:rPr>
              <w:sz w:val="18"/>
              <w:szCs w:val="18"/>
            </w:rPr>
            <w:t>2.5</w:t>
          </w:r>
        </w:sdtContent>
      </w:sdt>
    </w:p>
    <w:p w14:paraId="6D2B65DF" w14:textId="22CFD92B" w:rsidR="00F86909" w:rsidRPr="00E377E3" w:rsidRDefault="00F86909" w:rsidP="00607EBF">
      <w:pPr>
        <w:pStyle w:val="Subtitle"/>
        <w:jc w:val="left"/>
        <w:rPr>
          <w:b/>
          <w:bCs/>
          <w:color w:val="FFFFFF" w:themeColor="background1"/>
        </w:rPr>
      </w:pPr>
      <w:bookmarkStart w:id="0" w:name="OLE_LINK1"/>
      <w:bookmarkStart w:id="1" w:name="OLE_LINK2"/>
      <w:r w:rsidRPr="00E377E3">
        <w:rPr>
          <w:b/>
          <w:bCs/>
          <w:color w:val="FFFFFF" w:themeColor="background1"/>
        </w:rPr>
        <w:t>Metadata Table</w:t>
      </w:r>
      <w:r w:rsidR="00607EBF" w:rsidRPr="00E377E3">
        <w:rPr>
          <w:b/>
          <w:bCs/>
          <w:color w:val="FFFFFF" w:themeColor="background1"/>
        </w:rPr>
        <w:t>:</w:t>
      </w:r>
    </w:p>
    <w:tbl>
      <w:tblPr>
        <w:tblW w:w="0" w:type="auto"/>
        <w:tblCellSpacing w:w="15" w:type="dxa"/>
        <w:tblLook w:val="04A0" w:firstRow="1" w:lastRow="0" w:firstColumn="1" w:lastColumn="0" w:noHBand="0" w:noVBand="1"/>
      </w:tblPr>
      <w:tblGrid>
        <w:gridCol w:w="3154"/>
        <w:gridCol w:w="6206"/>
      </w:tblGrid>
      <w:tr w:rsidR="00E377E3" w:rsidRPr="00E377E3" w14:paraId="512E1555" w14:textId="77777777" w:rsidTr="00F86909">
        <w:trPr>
          <w:tblHeader/>
          <w:tblCellSpacing w:w="15" w:type="dxa"/>
        </w:trPr>
        <w:tc>
          <w:tcPr>
            <w:tcW w:w="0" w:type="auto"/>
            <w:tcMar>
              <w:top w:w="15" w:type="dxa"/>
              <w:left w:w="15" w:type="dxa"/>
              <w:bottom w:w="15" w:type="dxa"/>
              <w:right w:w="15" w:type="dxa"/>
            </w:tcMar>
            <w:vAlign w:val="center"/>
            <w:hideMark/>
          </w:tcPr>
          <w:p w14:paraId="34F01A91" w14:textId="77777777" w:rsidR="00F86909" w:rsidRPr="00E377E3" w:rsidRDefault="00F86909" w:rsidP="00607EBF">
            <w:pPr>
              <w:pStyle w:val="Subtitle"/>
              <w:spacing w:before="0" w:after="0"/>
              <w:jc w:val="center"/>
              <w:rPr>
                <w:b/>
                <w:bCs/>
                <w:color w:val="FFFFFF" w:themeColor="background1"/>
                <w:lang w:val="en-IN"/>
              </w:rPr>
            </w:pPr>
            <w:r w:rsidRPr="00E377E3">
              <w:rPr>
                <w:b/>
                <w:bCs/>
                <w:color w:val="FFFFFF" w:themeColor="background1"/>
                <w:lang w:val="en-IN"/>
              </w:rPr>
              <w:t>Field</w:t>
            </w:r>
          </w:p>
        </w:tc>
        <w:tc>
          <w:tcPr>
            <w:tcW w:w="0" w:type="auto"/>
            <w:tcMar>
              <w:top w:w="15" w:type="dxa"/>
              <w:left w:w="15" w:type="dxa"/>
              <w:bottom w:w="15" w:type="dxa"/>
              <w:right w:w="15" w:type="dxa"/>
            </w:tcMar>
            <w:vAlign w:val="center"/>
            <w:hideMark/>
          </w:tcPr>
          <w:p w14:paraId="7A37FE92" w14:textId="77777777" w:rsidR="00F86909" w:rsidRPr="00E377E3" w:rsidRDefault="00F86909" w:rsidP="00607EBF">
            <w:pPr>
              <w:pStyle w:val="Subtitle"/>
              <w:spacing w:before="0" w:after="0"/>
              <w:jc w:val="center"/>
              <w:rPr>
                <w:b/>
                <w:bCs/>
                <w:color w:val="FFFFFF" w:themeColor="background1"/>
                <w:lang w:val="en-IN"/>
              </w:rPr>
            </w:pPr>
            <w:r w:rsidRPr="00E377E3">
              <w:rPr>
                <w:b/>
                <w:bCs/>
                <w:color w:val="FFFFFF" w:themeColor="background1"/>
                <w:lang w:val="en-IN"/>
              </w:rPr>
              <w:t>Value</w:t>
            </w:r>
          </w:p>
        </w:tc>
      </w:tr>
      <w:tr w:rsidR="00E377E3" w:rsidRPr="00E377E3" w14:paraId="26978F80" w14:textId="77777777" w:rsidTr="00F86909">
        <w:trPr>
          <w:tblCellSpacing w:w="15" w:type="dxa"/>
        </w:trPr>
        <w:tc>
          <w:tcPr>
            <w:tcW w:w="0" w:type="auto"/>
            <w:tcMar>
              <w:top w:w="15" w:type="dxa"/>
              <w:left w:w="15" w:type="dxa"/>
              <w:bottom w:w="15" w:type="dxa"/>
              <w:right w:w="15" w:type="dxa"/>
            </w:tcMar>
            <w:vAlign w:val="center"/>
            <w:hideMark/>
          </w:tcPr>
          <w:p w14:paraId="6FF5461A" w14:textId="77777777" w:rsidR="00F86909" w:rsidRPr="00E377E3" w:rsidRDefault="00F86909" w:rsidP="00607EBF">
            <w:pPr>
              <w:pStyle w:val="Subtitle"/>
              <w:spacing w:before="0" w:after="0"/>
              <w:jc w:val="center"/>
              <w:rPr>
                <w:color w:val="FFFFFF" w:themeColor="background1"/>
                <w:lang w:val="en-IN"/>
              </w:rPr>
            </w:pPr>
            <w:r w:rsidRPr="00E377E3">
              <w:rPr>
                <w:b/>
                <w:bCs/>
                <w:color w:val="FFFFFF" w:themeColor="background1"/>
                <w:lang w:val="en-IN"/>
              </w:rPr>
              <w:t>Asset / Solution Name</w:t>
            </w:r>
          </w:p>
        </w:tc>
        <w:tc>
          <w:tcPr>
            <w:tcW w:w="0" w:type="auto"/>
            <w:tcMar>
              <w:top w:w="15" w:type="dxa"/>
              <w:left w:w="15" w:type="dxa"/>
              <w:bottom w:w="15" w:type="dxa"/>
              <w:right w:w="15" w:type="dxa"/>
            </w:tcMar>
            <w:vAlign w:val="center"/>
            <w:hideMark/>
          </w:tcPr>
          <w:p w14:paraId="2F8F46B0" w14:textId="77777777" w:rsidR="00F86909" w:rsidRPr="00E377E3" w:rsidRDefault="00F86909" w:rsidP="00607EBF">
            <w:pPr>
              <w:pStyle w:val="Subtitle"/>
              <w:spacing w:before="0" w:after="0"/>
              <w:jc w:val="center"/>
              <w:rPr>
                <w:color w:val="FFFFFF" w:themeColor="background1"/>
                <w:lang w:val="en-IN"/>
              </w:rPr>
            </w:pPr>
            <w:r w:rsidRPr="00E377E3">
              <w:rPr>
                <w:color w:val="FFFFFF" w:themeColor="background1"/>
                <w:lang w:val="en-IN"/>
              </w:rPr>
              <w:t>Accenture Operations Twin / Intelligent Advisor</w:t>
            </w:r>
          </w:p>
        </w:tc>
      </w:tr>
      <w:tr w:rsidR="00E377E3" w:rsidRPr="00E377E3" w14:paraId="02A678CB" w14:textId="77777777" w:rsidTr="00F86909">
        <w:trPr>
          <w:tblCellSpacing w:w="15" w:type="dxa"/>
        </w:trPr>
        <w:tc>
          <w:tcPr>
            <w:tcW w:w="0" w:type="auto"/>
            <w:tcMar>
              <w:top w:w="15" w:type="dxa"/>
              <w:left w:w="15" w:type="dxa"/>
              <w:bottom w:w="15" w:type="dxa"/>
              <w:right w:w="15" w:type="dxa"/>
            </w:tcMar>
            <w:vAlign w:val="center"/>
            <w:hideMark/>
          </w:tcPr>
          <w:p w14:paraId="1F68F8DE" w14:textId="77777777" w:rsidR="00F86909" w:rsidRPr="00E377E3" w:rsidRDefault="00F86909" w:rsidP="00607EBF">
            <w:pPr>
              <w:pStyle w:val="Subtitle"/>
              <w:spacing w:before="0" w:after="0"/>
              <w:jc w:val="center"/>
              <w:rPr>
                <w:color w:val="FFFFFF" w:themeColor="background1"/>
                <w:lang w:val="en-IN"/>
              </w:rPr>
            </w:pPr>
            <w:r w:rsidRPr="00E377E3">
              <w:rPr>
                <w:b/>
                <w:bCs/>
                <w:color w:val="FFFFFF" w:themeColor="background1"/>
                <w:lang w:val="en-IN"/>
              </w:rPr>
              <w:t>Domain / Area</w:t>
            </w:r>
          </w:p>
        </w:tc>
        <w:tc>
          <w:tcPr>
            <w:tcW w:w="0" w:type="auto"/>
            <w:tcMar>
              <w:top w:w="15" w:type="dxa"/>
              <w:left w:w="15" w:type="dxa"/>
              <w:bottom w:w="15" w:type="dxa"/>
              <w:right w:w="15" w:type="dxa"/>
            </w:tcMar>
            <w:vAlign w:val="center"/>
            <w:hideMark/>
          </w:tcPr>
          <w:p w14:paraId="19202E8C" w14:textId="77777777" w:rsidR="00F86909" w:rsidRPr="00E377E3" w:rsidRDefault="00F86909" w:rsidP="00607EBF">
            <w:pPr>
              <w:pStyle w:val="Subtitle"/>
              <w:spacing w:before="0" w:after="0"/>
              <w:jc w:val="center"/>
              <w:rPr>
                <w:color w:val="FFFFFF" w:themeColor="background1"/>
                <w:lang w:val="en-IN"/>
              </w:rPr>
            </w:pPr>
            <w:r w:rsidRPr="00E377E3">
              <w:rPr>
                <w:color w:val="FFFFFF" w:themeColor="background1"/>
                <w:lang w:val="en-IN"/>
              </w:rPr>
              <w:t>Advisory / Decision Automation</w:t>
            </w:r>
          </w:p>
        </w:tc>
      </w:tr>
      <w:tr w:rsidR="00E377E3" w:rsidRPr="00E377E3" w14:paraId="2113FFA4" w14:textId="77777777" w:rsidTr="00F86909">
        <w:trPr>
          <w:tblCellSpacing w:w="15" w:type="dxa"/>
        </w:trPr>
        <w:tc>
          <w:tcPr>
            <w:tcW w:w="0" w:type="auto"/>
            <w:tcMar>
              <w:top w:w="15" w:type="dxa"/>
              <w:left w:w="15" w:type="dxa"/>
              <w:bottom w:w="15" w:type="dxa"/>
              <w:right w:w="15" w:type="dxa"/>
            </w:tcMar>
            <w:vAlign w:val="center"/>
            <w:hideMark/>
          </w:tcPr>
          <w:p w14:paraId="4774C59C" w14:textId="77777777" w:rsidR="00F86909" w:rsidRPr="00E377E3" w:rsidRDefault="00F86909" w:rsidP="00607EBF">
            <w:pPr>
              <w:pStyle w:val="Subtitle"/>
              <w:spacing w:before="0" w:after="0"/>
              <w:jc w:val="center"/>
              <w:rPr>
                <w:color w:val="FFFFFF" w:themeColor="background1"/>
                <w:lang w:val="en-IN"/>
              </w:rPr>
            </w:pPr>
            <w:r w:rsidRPr="00E377E3">
              <w:rPr>
                <w:b/>
                <w:bCs/>
                <w:color w:val="FFFFFF" w:themeColor="background1"/>
                <w:lang w:val="en-IN"/>
              </w:rPr>
              <w:t>Owner (Team/Person)</w:t>
            </w:r>
          </w:p>
        </w:tc>
        <w:tc>
          <w:tcPr>
            <w:tcW w:w="0" w:type="auto"/>
            <w:tcMar>
              <w:top w:w="15" w:type="dxa"/>
              <w:left w:w="15" w:type="dxa"/>
              <w:bottom w:w="15" w:type="dxa"/>
              <w:right w:w="15" w:type="dxa"/>
            </w:tcMar>
            <w:vAlign w:val="center"/>
            <w:hideMark/>
          </w:tcPr>
          <w:p w14:paraId="65CDBE8C" w14:textId="77777777" w:rsidR="00F86909" w:rsidRPr="00E377E3" w:rsidRDefault="00F86909" w:rsidP="00607EBF">
            <w:pPr>
              <w:pStyle w:val="Subtitle"/>
              <w:spacing w:before="0" w:after="0"/>
              <w:jc w:val="center"/>
              <w:rPr>
                <w:color w:val="FFFFFF" w:themeColor="background1"/>
                <w:lang w:val="en-IN"/>
              </w:rPr>
            </w:pPr>
            <w:r w:rsidRPr="00E377E3">
              <w:rPr>
                <w:color w:val="FFFFFF" w:themeColor="background1"/>
                <w:lang w:val="en-IN"/>
              </w:rPr>
              <w:t>Tournier, Florian</w:t>
            </w:r>
          </w:p>
        </w:tc>
      </w:tr>
      <w:tr w:rsidR="00E377E3" w:rsidRPr="00E377E3" w14:paraId="7DEBCD0E" w14:textId="77777777" w:rsidTr="00F86909">
        <w:trPr>
          <w:tblCellSpacing w:w="15" w:type="dxa"/>
        </w:trPr>
        <w:tc>
          <w:tcPr>
            <w:tcW w:w="0" w:type="auto"/>
            <w:tcMar>
              <w:top w:w="15" w:type="dxa"/>
              <w:left w:w="15" w:type="dxa"/>
              <w:bottom w:w="15" w:type="dxa"/>
              <w:right w:w="15" w:type="dxa"/>
            </w:tcMar>
            <w:vAlign w:val="center"/>
            <w:hideMark/>
          </w:tcPr>
          <w:p w14:paraId="1742F6F2" w14:textId="77777777" w:rsidR="00F86909" w:rsidRPr="00E377E3" w:rsidRDefault="00F86909" w:rsidP="00607EBF">
            <w:pPr>
              <w:pStyle w:val="Subtitle"/>
              <w:spacing w:before="0" w:after="0"/>
              <w:jc w:val="center"/>
              <w:rPr>
                <w:color w:val="FFFFFF" w:themeColor="background1"/>
                <w:lang w:val="en-IN"/>
              </w:rPr>
            </w:pPr>
            <w:r w:rsidRPr="00E377E3">
              <w:rPr>
                <w:b/>
                <w:bCs/>
                <w:color w:val="FFFFFF" w:themeColor="background1"/>
                <w:lang w:val="en-IN"/>
              </w:rPr>
              <w:t>Reviewers</w:t>
            </w:r>
          </w:p>
        </w:tc>
        <w:tc>
          <w:tcPr>
            <w:tcW w:w="0" w:type="auto"/>
            <w:tcMar>
              <w:top w:w="15" w:type="dxa"/>
              <w:left w:w="15" w:type="dxa"/>
              <w:bottom w:w="15" w:type="dxa"/>
              <w:right w:w="15" w:type="dxa"/>
            </w:tcMar>
            <w:vAlign w:val="center"/>
            <w:hideMark/>
          </w:tcPr>
          <w:p w14:paraId="7F085683" w14:textId="1C6B5B72" w:rsidR="00F86909" w:rsidRPr="00E377E3" w:rsidRDefault="0031035E" w:rsidP="00607EBF">
            <w:pPr>
              <w:pStyle w:val="Subtitle"/>
              <w:spacing w:before="0" w:after="0"/>
              <w:jc w:val="center"/>
              <w:rPr>
                <w:color w:val="FFFFFF" w:themeColor="background1"/>
                <w:lang w:val="en-IN"/>
              </w:rPr>
            </w:pPr>
            <w:r w:rsidRPr="00E377E3">
              <w:rPr>
                <w:color w:val="FFFFFF" w:themeColor="background1"/>
                <w:lang w:val="en-IN"/>
              </w:rPr>
              <w:t>Tan, Fran</w:t>
            </w:r>
            <w:r w:rsidR="00D63141" w:rsidRPr="00E377E3">
              <w:rPr>
                <w:color w:val="FFFFFF" w:themeColor="background1"/>
                <w:lang w:val="en-IN"/>
              </w:rPr>
              <w:t>cis U; Kumar Singh, Rajnish</w:t>
            </w:r>
          </w:p>
        </w:tc>
      </w:tr>
      <w:tr w:rsidR="00E377E3" w:rsidRPr="00E377E3" w14:paraId="40B329A3" w14:textId="77777777" w:rsidTr="00F86909">
        <w:trPr>
          <w:tblCellSpacing w:w="15" w:type="dxa"/>
        </w:trPr>
        <w:tc>
          <w:tcPr>
            <w:tcW w:w="0" w:type="auto"/>
            <w:tcMar>
              <w:top w:w="15" w:type="dxa"/>
              <w:left w:w="15" w:type="dxa"/>
              <w:bottom w:w="15" w:type="dxa"/>
              <w:right w:w="15" w:type="dxa"/>
            </w:tcMar>
            <w:vAlign w:val="center"/>
            <w:hideMark/>
          </w:tcPr>
          <w:p w14:paraId="5A26A0D3" w14:textId="77777777" w:rsidR="00F86909" w:rsidRPr="00E377E3" w:rsidRDefault="00F86909" w:rsidP="00607EBF">
            <w:pPr>
              <w:pStyle w:val="Subtitle"/>
              <w:spacing w:before="0" w:after="0"/>
              <w:jc w:val="center"/>
              <w:rPr>
                <w:color w:val="FFFFFF" w:themeColor="background1"/>
                <w:lang w:val="en-IN"/>
              </w:rPr>
            </w:pPr>
            <w:r w:rsidRPr="00E377E3">
              <w:rPr>
                <w:b/>
                <w:bCs/>
                <w:color w:val="FFFFFF" w:themeColor="background1"/>
                <w:lang w:val="en-IN"/>
              </w:rPr>
              <w:t>Status</w:t>
            </w:r>
          </w:p>
        </w:tc>
        <w:tc>
          <w:tcPr>
            <w:tcW w:w="0" w:type="auto"/>
            <w:tcMar>
              <w:top w:w="15" w:type="dxa"/>
              <w:left w:w="15" w:type="dxa"/>
              <w:bottom w:w="15" w:type="dxa"/>
              <w:right w:w="15" w:type="dxa"/>
            </w:tcMar>
            <w:vAlign w:val="center"/>
            <w:hideMark/>
          </w:tcPr>
          <w:p w14:paraId="16F4998B" w14:textId="3E96A8C7" w:rsidR="00F86909" w:rsidRPr="00E377E3" w:rsidRDefault="006F2C4C" w:rsidP="00607EBF">
            <w:pPr>
              <w:pStyle w:val="Subtitle"/>
              <w:spacing w:before="0" w:after="0"/>
              <w:jc w:val="center"/>
              <w:rPr>
                <w:color w:val="FFFFFF" w:themeColor="background1"/>
                <w:lang w:val="en-IN"/>
              </w:rPr>
            </w:pPr>
            <w:r w:rsidRPr="00E377E3">
              <w:rPr>
                <w:color w:val="FFFFFF" w:themeColor="background1"/>
                <w:lang w:val="en-IN"/>
              </w:rPr>
              <w:t>Published</w:t>
            </w:r>
            <w:r w:rsidR="00F86909" w:rsidRPr="00E377E3">
              <w:rPr>
                <w:color w:val="FFFFFF" w:themeColor="background1"/>
                <w:lang w:val="en-IN"/>
              </w:rPr>
              <w:t xml:space="preserve"> / Approved</w:t>
            </w:r>
          </w:p>
        </w:tc>
      </w:tr>
      <w:tr w:rsidR="00E377E3" w:rsidRPr="00E377E3" w14:paraId="42EB46BB" w14:textId="77777777" w:rsidTr="00F86909">
        <w:trPr>
          <w:tblCellSpacing w:w="15" w:type="dxa"/>
        </w:trPr>
        <w:tc>
          <w:tcPr>
            <w:tcW w:w="0" w:type="auto"/>
            <w:tcMar>
              <w:top w:w="15" w:type="dxa"/>
              <w:left w:w="15" w:type="dxa"/>
              <w:bottom w:w="15" w:type="dxa"/>
              <w:right w:w="15" w:type="dxa"/>
            </w:tcMar>
            <w:vAlign w:val="center"/>
            <w:hideMark/>
          </w:tcPr>
          <w:p w14:paraId="34511846" w14:textId="77777777" w:rsidR="00F86909" w:rsidRPr="00E377E3" w:rsidRDefault="00F86909" w:rsidP="00607EBF">
            <w:pPr>
              <w:pStyle w:val="Subtitle"/>
              <w:spacing w:before="0" w:after="0"/>
              <w:jc w:val="center"/>
              <w:rPr>
                <w:color w:val="FFFFFF" w:themeColor="background1"/>
                <w:lang w:val="en-IN"/>
              </w:rPr>
            </w:pPr>
            <w:r w:rsidRPr="00E377E3">
              <w:rPr>
                <w:b/>
                <w:bCs/>
                <w:color w:val="FFFFFF" w:themeColor="background1"/>
                <w:lang w:val="en-IN"/>
              </w:rPr>
              <w:t>Confidentiality</w:t>
            </w:r>
          </w:p>
        </w:tc>
        <w:tc>
          <w:tcPr>
            <w:tcW w:w="0" w:type="auto"/>
            <w:tcMar>
              <w:top w:w="15" w:type="dxa"/>
              <w:left w:w="15" w:type="dxa"/>
              <w:bottom w:w="15" w:type="dxa"/>
              <w:right w:w="15" w:type="dxa"/>
            </w:tcMar>
            <w:vAlign w:val="center"/>
            <w:hideMark/>
          </w:tcPr>
          <w:p w14:paraId="261D08E7" w14:textId="77777777" w:rsidR="00F86909" w:rsidRPr="00E377E3" w:rsidRDefault="00F86909" w:rsidP="00607EBF">
            <w:pPr>
              <w:pStyle w:val="Subtitle"/>
              <w:spacing w:before="0" w:after="0"/>
              <w:jc w:val="center"/>
              <w:rPr>
                <w:color w:val="FFFFFF" w:themeColor="background1"/>
                <w:lang w:val="en-IN"/>
              </w:rPr>
            </w:pPr>
            <w:r w:rsidRPr="00E377E3">
              <w:rPr>
                <w:color w:val="FFFFFF" w:themeColor="background1"/>
                <w:lang w:val="en-IN"/>
              </w:rPr>
              <w:t>Internal / Confidential</w:t>
            </w:r>
          </w:p>
        </w:tc>
      </w:tr>
      <w:tr w:rsidR="00E377E3" w:rsidRPr="00E377E3" w14:paraId="3EEB06AA" w14:textId="77777777" w:rsidTr="00F86909">
        <w:trPr>
          <w:tblCellSpacing w:w="15" w:type="dxa"/>
        </w:trPr>
        <w:tc>
          <w:tcPr>
            <w:tcW w:w="0" w:type="auto"/>
            <w:tcMar>
              <w:top w:w="15" w:type="dxa"/>
              <w:left w:w="15" w:type="dxa"/>
              <w:bottom w:w="15" w:type="dxa"/>
              <w:right w:w="15" w:type="dxa"/>
            </w:tcMar>
            <w:vAlign w:val="center"/>
            <w:hideMark/>
          </w:tcPr>
          <w:p w14:paraId="57055258" w14:textId="77777777" w:rsidR="00F86909" w:rsidRPr="00E377E3" w:rsidRDefault="00F86909" w:rsidP="00607EBF">
            <w:pPr>
              <w:pStyle w:val="Subtitle"/>
              <w:spacing w:before="0" w:after="0"/>
              <w:jc w:val="center"/>
              <w:rPr>
                <w:color w:val="FFFFFF" w:themeColor="background1"/>
                <w:lang w:val="en-IN"/>
              </w:rPr>
            </w:pPr>
            <w:r w:rsidRPr="00E377E3">
              <w:rPr>
                <w:b/>
                <w:bCs/>
                <w:color w:val="FFFFFF" w:themeColor="background1"/>
                <w:lang w:val="en-IN"/>
              </w:rPr>
              <w:t>Source of Truth</w:t>
            </w:r>
          </w:p>
        </w:tc>
        <w:tc>
          <w:tcPr>
            <w:tcW w:w="0" w:type="auto"/>
            <w:tcMar>
              <w:top w:w="15" w:type="dxa"/>
              <w:left w:w="15" w:type="dxa"/>
              <w:bottom w:w="15" w:type="dxa"/>
              <w:right w:w="15" w:type="dxa"/>
            </w:tcMar>
            <w:vAlign w:val="center"/>
            <w:hideMark/>
          </w:tcPr>
          <w:p w14:paraId="0234CEB7" w14:textId="77777777" w:rsidR="00F86909" w:rsidRPr="00E377E3" w:rsidRDefault="00F86909" w:rsidP="00607EBF">
            <w:pPr>
              <w:pStyle w:val="Subtitle"/>
              <w:spacing w:before="0" w:after="0"/>
              <w:jc w:val="center"/>
              <w:rPr>
                <w:color w:val="FFFFFF" w:themeColor="background1"/>
                <w:lang w:val="en-IN"/>
              </w:rPr>
            </w:pPr>
            <w:hyperlink r:id="rId12" w:history="1">
              <w:r w:rsidRPr="00E377E3">
                <w:rPr>
                  <w:rStyle w:val="Hyperlink"/>
                  <w:color w:val="FFFFFF" w:themeColor="background1"/>
                  <w:lang w:val="en-IN"/>
                </w:rPr>
                <w:t>Summary - Overview</w:t>
              </w:r>
            </w:hyperlink>
          </w:p>
        </w:tc>
      </w:tr>
      <w:tr w:rsidR="0050557A" w:rsidRPr="00E377E3" w14:paraId="38C6C6E6" w14:textId="77777777" w:rsidTr="00F86909">
        <w:trPr>
          <w:tblCellSpacing w:w="15" w:type="dxa"/>
        </w:trPr>
        <w:tc>
          <w:tcPr>
            <w:tcW w:w="0" w:type="auto"/>
            <w:tcMar>
              <w:top w:w="15" w:type="dxa"/>
              <w:left w:w="15" w:type="dxa"/>
              <w:bottom w:w="15" w:type="dxa"/>
              <w:right w:w="15" w:type="dxa"/>
            </w:tcMar>
            <w:vAlign w:val="center"/>
            <w:hideMark/>
          </w:tcPr>
          <w:p w14:paraId="596B8CD6" w14:textId="77777777" w:rsidR="00F86909" w:rsidRPr="00E377E3" w:rsidRDefault="00F86909" w:rsidP="00607EBF">
            <w:pPr>
              <w:pStyle w:val="Subtitle"/>
              <w:spacing w:before="0" w:after="0"/>
              <w:jc w:val="center"/>
              <w:rPr>
                <w:color w:val="FFFFFF" w:themeColor="background1"/>
                <w:lang w:val="en-IN"/>
              </w:rPr>
            </w:pPr>
            <w:r w:rsidRPr="00E377E3">
              <w:rPr>
                <w:b/>
                <w:bCs/>
                <w:color w:val="FFFFFF" w:themeColor="background1"/>
                <w:lang w:val="en-IN"/>
              </w:rPr>
              <w:t>Related Assets / Alternatives</w:t>
            </w:r>
          </w:p>
        </w:tc>
        <w:tc>
          <w:tcPr>
            <w:tcW w:w="0" w:type="auto"/>
            <w:tcMar>
              <w:top w:w="15" w:type="dxa"/>
              <w:left w:w="15" w:type="dxa"/>
              <w:bottom w:w="15" w:type="dxa"/>
              <w:right w:w="15" w:type="dxa"/>
            </w:tcMar>
            <w:vAlign w:val="center"/>
            <w:hideMark/>
          </w:tcPr>
          <w:p w14:paraId="0E06DFDD" w14:textId="77777777" w:rsidR="00F86909" w:rsidRPr="00E377E3" w:rsidRDefault="00F86909" w:rsidP="00607EBF">
            <w:pPr>
              <w:pStyle w:val="Subtitle"/>
              <w:spacing w:before="0" w:after="0"/>
              <w:jc w:val="center"/>
              <w:rPr>
                <w:color w:val="FFFFFF" w:themeColor="background1"/>
                <w:lang w:val="en-IN"/>
              </w:rPr>
            </w:pPr>
            <w:r w:rsidRPr="00E377E3">
              <w:rPr>
                <w:color w:val="FFFFFF" w:themeColor="background1"/>
                <w:lang w:val="en-IN"/>
              </w:rPr>
              <w:t>Intelligent Advisor UI Guide, Intelligent Advisor Delivery Guide</w:t>
            </w:r>
          </w:p>
        </w:tc>
      </w:tr>
    </w:tbl>
    <w:p w14:paraId="267F1F39" w14:textId="4BC98842" w:rsidR="00592D60" w:rsidRPr="00E377E3" w:rsidRDefault="00592D60" w:rsidP="00720927">
      <w:pPr>
        <w:rPr>
          <w:color w:val="FFFFFF" w:themeColor="background1"/>
        </w:rPr>
      </w:pPr>
    </w:p>
    <w:p w14:paraId="4F5B75DF" w14:textId="77777777" w:rsidR="009E3FFF" w:rsidRDefault="009E3FFF" w:rsidP="00E56D27">
      <w:pPr>
        <w:sectPr w:rsidR="009E3FFF" w:rsidSect="001268F9">
          <w:headerReference w:type="default" r:id="rId13"/>
          <w:footerReference w:type="default" r:id="rId14"/>
          <w:type w:val="continuous"/>
          <w:pgSz w:w="12240" w:h="20160" w:orient="landscape" w:code="5"/>
          <w:pgMar w:top="5760" w:right="1440" w:bottom="1440" w:left="1440" w:header="720" w:footer="720" w:gutter="0"/>
          <w:cols w:space="1094"/>
          <w:docGrid w:linePitch="360"/>
        </w:sectPr>
      </w:pPr>
    </w:p>
    <w:sdt>
      <w:sdtPr>
        <w:rPr>
          <w:rFonts w:eastAsiaTheme="minorEastAsia" w:cstheme="minorBidi"/>
          <w:b w:val="0"/>
          <w:bCs w:val="0"/>
          <w:kern w:val="2"/>
          <w:sz w:val="20"/>
          <w:szCs w:val="20"/>
          <w14:ligatures w14:val="standardContextual"/>
        </w:rPr>
        <w:id w:val="1919351878"/>
        <w:docPartObj>
          <w:docPartGallery w:val="Table of Contents"/>
          <w:docPartUnique/>
        </w:docPartObj>
      </w:sdtPr>
      <w:sdtEndPr>
        <w:rPr>
          <w:noProof/>
        </w:rPr>
      </w:sdtEndPr>
      <w:sdtContent>
        <w:p w14:paraId="5DA48357" w14:textId="720B5E72" w:rsidR="00E56D27" w:rsidRPr="00003CCC" w:rsidRDefault="00E56D27" w:rsidP="003B1F25">
          <w:pPr>
            <w:pStyle w:val="TOCHeading"/>
          </w:pPr>
          <w:r w:rsidRPr="00003CCC">
            <w:t>Contents</w:t>
          </w:r>
        </w:p>
        <w:p w14:paraId="6E7D629A" w14:textId="37BB974F" w:rsidR="00E377E3" w:rsidRDefault="00E56D27">
          <w:pPr>
            <w:pStyle w:val="TOC1"/>
            <w:tabs>
              <w:tab w:val="right" w:leader="dot" w:pos="9350"/>
            </w:tabs>
            <w:rPr>
              <w:rFonts w:asciiTheme="minorHAnsi" w:eastAsiaTheme="minorEastAsia" w:hAnsiTheme="minorHAnsi"/>
              <w:b w:val="0"/>
              <w:noProof/>
              <w:sz w:val="24"/>
              <w:szCs w:val="24"/>
              <w:lang w:val="en-IN" w:eastAsia="en-IN"/>
            </w:rPr>
          </w:pPr>
          <w:r>
            <w:rPr>
              <w:rFonts w:ascii="Arial" w:hAnsi="Arial"/>
            </w:rPr>
            <w:fldChar w:fldCharType="begin"/>
          </w:r>
          <w:r>
            <w:instrText xml:space="preserve"> TOC \o "1-3" \h \z \u </w:instrText>
          </w:r>
          <w:r>
            <w:rPr>
              <w:rFonts w:ascii="Arial" w:hAnsi="Arial"/>
            </w:rPr>
            <w:fldChar w:fldCharType="separate"/>
          </w:r>
          <w:hyperlink w:anchor="_Toc217303571" w:history="1">
            <w:r w:rsidR="00E377E3" w:rsidRPr="00F13FAA">
              <w:rPr>
                <w:rStyle w:val="Hyperlink"/>
                <w:noProof/>
              </w:rPr>
              <w:t>Introduction</w:t>
            </w:r>
            <w:r w:rsidR="00E377E3">
              <w:rPr>
                <w:noProof/>
                <w:webHidden/>
              </w:rPr>
              <w:tab/>
            </w:r>
            <w:r w:rsidR="00E377E3">
              <w:rPr>
                <w:noProof/>
                <w:webHidden/>
              </w:rPr>
              <w:fldChar w:fldCharType="begin"/>
            </w:r>
            <w:r w:rsidR="00E377E3">
              <w:rPr>
                <w:noProof/>
                <w:webHidden/>
              </w:rPr>
              <w:instrText xml:space="preserve"> PAGEREF _Toc217303571 \h </w:instrText>
            </w:r>
            <w:r w:rsidR="00E377E3">
              <w:rPr>
                <w:noProof/>
                <w:webHidden/>
              </w:rPr>
            </w:r>
            <w:r w:rsidR="00E377E3">
              <w:rPr>
                <w:noProof/>
                <w:webHidden/>
              </w:rPr>
              <w:fldChar w:fldCharType="separate"/>
            </w:r>
            <w:r w:rsidR="00AF247A">
              <w:rPr>
                <w:noProof/>
                <w:webHidden/>
              </w:rPr>
              <w:t>3</w:t>
            </w:r>
            <w:r w:rsidR="00E377E3">
              <w:rPr>
                <w:noProof/>
                <w:webHidden/>
              </w:rPr>
              <w:fldChar w:fldCharType="end"/>
            </w:r>
          </w:hyperlink>
        </w:p>
        <w:p w14:paraId="5B3CB27E" w14:textId="2E07B96C" w:rsidR="00E377E3" w:rsidRDefault="00E377E3">
          <w:pPr>
            <w:pStyle w:val="TOC2"/>
            <w:tabs>
              <w:tab w:val="right" w:leader="dot" w:pos="9350"/>
            </w:tabs>
            <w:rPr>
              <w:rFonts w:asciiTheme="minorHAnsi" w:eastAsiaTheme="minorEastAsia" w:hAnsiTheme="minorHAnsi"/>
              <w:noProof/>
              <w:sz w:val="24"/>
              <w:szCs w:val="24"/>
              <w:lang w:val="en-IN" w:eastAsia="en-IN"/>
            </w:rPr>
          </w:pPr>
          <w:hyperlink w:anchor="_Toc217303572" w:history="1">
            <w:r w:rsidRPr="00F13FAA">
              <w:rPr>
                <w:rStyle w:val="Hyperlink"/>
                <w:noProof/>
              </w:rPr>
              <w:t>Purpose</w:t>
            </w:r>
            <w:r>
              <w:rPr>
                <w:noProof/>
                <w:webHidden/>
              </w:rPr>
              <w:tab/>
            </w:r>
            <w:r>
              <w:rPr>
                <w:noProof/>
                <w:webHidden/>
              </w:rPr>
              <w:fldChar w:fldCharType="begin"/>
            </w:r>
            <w:r>
              <w:rPr>
                <w:noProof/>
                <w:webHidden/>
              </w:rPr>
              <w:instrText xml:space="preserve"> PAGEREF _Toc217303572 \h </w:instrText>
            </w:r>
            <w:r>
              <w:rPr>
                <w:noProof/>
                <w:webHidden/>
              </w:rPr>
            </w:r>
            <w:r>
              <w:rPr>
                <w:noProof/>
                <w:webHidden/>
              </w:rPr>
              <w:fldChar w:fldCharType="separate"/>
            </w:r>
            <w:r w:rsidR="00AF247A">
              <w:rPr>
                <w:noProof/>
                <w:webHidden/>
              </w:rPr>
              <w:t>3</w:t>
            </w:r>
            <w:r>
              <w:rPr>
                <w:noProof/>
                <w:webHidden/>
              </w:rPr>
              <w:fldChar w:fldCharType="end"/>
            </w:r>
          </w:hyperlink>
        </w:p>
        <w:p w14:paraId="4298720D" w14:textId="22C52E82" w:rsidR="00E377E3" w:rsidRDefault="00E377E3">
          <w:pPr>
            <w:pStyle w:val="TOC2"/>
            <w:tabs>
              <w:tab w:val="right" w:leader="dot" w:pos="9350"/>
            </w:tabs>
            <w:rPr>
              <w:rFonts w:asciiTheme="minorHAnsi" w:eastAsiaTheme="minorEastAsia" w:hAnsiTheme="minorHAnsi"/>
              <w:noProof/>
              <w:sz w:val="24"/>
              <w:szCs w:val="24"/>
              <w:lang w:val="en-IN" w:eastAsia="en-IN"/>
            </w:rPr>
          </w:pPr>
          <w:hyperlink w:anchor="_Toc217303573" w:history="1">
            <w:r w:rsidRPr="00F13FAA">
              <w:rPr>
                <w:rStyle w:val="Hyperlink"/>
                <w:noProof/>
              </w:rPr>
              <w:t>Target Audience</w:t>
            </w:r>
            <w:r>
              <w:rPr>
                <w:noProof/>
                <w:webHidden/>
              </w:rPr>
              <w:tab/>
            </w:r>
            <w:r>
              <w:rPr>
                <w:noProof/>
                <w:webHidden/>
              </w:rPr>
              <w:fldChar w:fldCharType="begin"/>
            </w:r>
            <w:r>
              <w:rPr>
                <w:noProof/>
                <w:webHidden/>
              </w:rPr>
              <w:instrText xml:space="preserve"> PAGEREF _Toc217303573 \h </w:instrText>
            </w:r>
            <w:r>
              <w:rPr>
                <w:noProof/>
                <w:webHidden/>
              </w:rPr>
            </w:r>
            <w:r>
              <w:rPr>
                <w:noProof/>
                <w:webHidden/>
              </w:rPr>
              <w:fldChar w:fldCharType="separate"/>
            </w:r>
            <w:r w:rsidR="00AF247A">
              <w:rPr>
                <w:noProof/>
                <w:webHidden/>
              </w:rPr>
              <w:t>3</w:t>
            </w:r>
            <w:r>
              <w:rPr>
                <w:noProof/>
                <w:webHidden/>
              </w:rPr>
              <w:fldChar w:fldCharType="end"/>
            </w:r>
          </w:hyperlink>
        </w:p>
        <w:p w14:paraId="6D5C343D" w14:textId="70060CF4" w:rsidR="00E377E3" w:rsidRDefault="00E377E3">
          <w:pPr>
            <w:pStyle w:val="TOC2"/>
            <w:tabs>
              <w:tab w:val="right" w:leader="dot" w:pos="9350"/>
            </w:tabs>
            <w:rPr>
              <w:rFonts w:asciiTheme="minorHAnsi" w:eastAsiaTheme="minorEastAsia" w:hAnsiTheme="minorHAnsi"/>
              <w:noProof/>
              <w:sz w:val="24"/>
              <w:szCs w:val="24"/>
              <w:lang w:val="en-IN" w:eastAsia="en-IN"/>
            </w:rPr>
          </w:pPr>
          <w:hyperlink w:anchor="_Toc217303574" w:history="1">
            <w:r w:rsidRPr="00F13FAA">
              <w:rPr>
                <w:rStyle w:val="Hyperlink"/>
                <w:noProof/>
              </w:rPr>
              <w:t>Preferred Skills</w:t>
            </w:r>
            <w:r>
              <w:rPr>
                <w:noProof/>
                <w:webHidden/>
              </w:rPr>
              <w:tab/>
            </w:r>
            <w:r>
              <w:rPr>
                <w:noProof/>
                <w:webHidden/>
              </w:rPr>
              <w:fldChar w:fldCharType="begin"/>
            </w:r>
            <w:r>
              <w:rPr>
                <w:noProof/>
                <w:webHidden/>
              </w:rPr>
              <w:instrText xml:space="preserve"> PAGEREF _Toc217303574 \h </w:instrText>
            </w:r>
            <w:r>
              <w:rPr>
                <w:noProof/>
                <w:webHidden/>
              </w:rPr>
            </w:r>
            <w:r>
              <w:rPr>
                <w:noProof/>
                <w:webHidden/>
              </w:rPr>
              <w:fldChar w:fldCharType="separate"/>
            </w:r>
            <w:r w:rsidR="00AF247A">
              <w:rPr>
                <w:noProof/>
                <w:webHidden/>
              </w:rPr>
              <w:t>3</w:t>
            </w:r>
            <w:r>
              <w:rPr>
                <w:noProof/>
                <w:webHidden/>
              </w:rPr>
              <w:fldChar w:fldCharType="end"/>
            </w:r>
          </w:hyperlink>
        </w:p>
        <w:p w14:paraId="054CE7FF" w14:textId="36DF3B1E" w:rsidR="00E377E3" w:rsidRDefault="00E377E3">
          <w:pPr>
            <w:pStyle w:val="TOC2"/>
            <w:tabs>
              <w:tab w:val="right" w:leader="dot" w:pos="9350"/>
            </w:tabs>
            <w:rPr>
              <w:rFonts w:asciiTheme="minorHAnsi" w:eastAsiaTheme="minorEastAsia" w:hAnsiTheme="minorHAnsi"/>
              <w:noProof/>
              <w:sz w:val="24"/>
              <w:szCs w:val="24"/>
              <w:lang w:val="en-IN" w:eastAsia="en-IN"/>
            </w:rPr>
          </w:pPr>
          <w:hyperlink w:anchor="_Toc217303575" w:history="1">
            <w:r w:rsidRPr="00F13FAA">
              <w:rPr>
                <w:rStyle w:val="Hyperlink"/>
                <w:noProof/>
              </w:rPr>
              <w:t>Prerequisites</w:t>
            </w:r>
            <w:r>
              <w:rPr>
                <w:noProof/>
                <w:webHidden/>
              </w:rPr>
              <w:tab/>
            </w:r>
            <w:r>
              <w:rPr>
                <w:noProof/>
                <w:webHidden/>
              </w:rPr>
              <w:fldChar w:fldCharType="begin"/>
            </w:r>
            <w:r>
              <w:rPr>
                <w:noProof/>
                <w:webHidden/>
              </w:rPr>
              <w:instrText xml:space="preserve"> PAGEREF _Toc217303575 \h </w:instrText>
            </w:r>
            <w:r>
              <w:rPr>
                <w:noProof/>
                <w:webHidden/>
              </w:rPr>
            </w:r>
            <w:r>
              <w:rPr>
                <w:noProof/>
                <w:webHidden/>
              </w:rPr>
              <w:fldChar w:fldCharType="separate"/>
            </w:r>
            <w:r w:rsidR="00AF247A">
              <w:rPr>
                <w:noProof/>
                <w:webHidden/>
              </w:rPr>
              <w:t>3</w:t>
            </w:r>
            <w:r>
              <w:rPr>
                <w:noProof/>
                <w:webHidden/>
              </w:rPr>
              <w:fldChar w:fldCharType="end"/>
            </w:r>
          </w:hyperlink>
        </w:p>
        <w:p w14:paraId="726CE166" w14:textId="6BFB9399" w:rsidR="00E377E3" w:rsidRDefault="00E377E3">
          <w:pPr>
            <w:pStyle w:val="TOC2"/>
            <w:tabs>
              <w:tab w:val="right" w:leader="dot" w:pos="9350"/>
            </w:tabs>
            <w:rPr>
              <w:rFonts w:asciiTheme="minorHAnsi" w:eastAsiaTheme="minorEastAsia" w:hAnsiTheme="minorHAnsi"/>
              <w:noProof/>
              <w:sz w:val="24"/>
              <w:szCs w:val="24"/>
              <w:lang w:val="en-IN" w:eastAsia="en-IN"/>
            </w:rPr>
          </w:pPr>
          <w:hyperlink w:anchor="_Toc217303576" w:history="1">
            <w:r w:rsidRPr="00F13FAA">
              <w:rPr>
                <w:rStyle w:val="Hyperlink"/>
                <w:noProof/>
              </w:rPr>
              <w:t>Contacts</w:t>
            </w:r>
            <w:r>
              <w:rPr>
                <w:noProof/>
                <w:webHidden/>
              </w:rPr>
              <w:tab/>
            </w:r>
            <w:r>
              <w:rPr>
                <w:noProof/>
                <w:webHidden/>
              </w:rPr>
              <w:fldChar w:fldCharType="begin"/>
            </w:r>
            <w:r>
              <w:rPr>
                <w:noProof/>
                <w:webHidden/>
              </w:rPr>
              <w:instrText xml:space="preserve"> PAGEREF _Toc217303576 \h </w:instrText>
            </w:r>
            <w:r>
              <w:rPr>
                <w:noProof/>
                <w:webHidden/>
              </w:rPr>
            </w:r>
            <w:r>
              <w:rPr>
                <w:noProof/>
                <w:webHidden/>
              </w:rPr>
              <w:fldChar w:fldCharType="separate"/>
            </w:r>
            <w:r w:rsidR="00AF247A">
              <w:rPr>
                <w:noProof/>
                <w:webHidden/>
              </w:rPr>
              <w:t>3</w:t>
            </w:r>
            <w:r>
              <w:rPr>
                <w:noProof/>
                <w:webHidden/>
              </w:rPr>
              <w:fldChar w:fldCharType="end"/>
            </w:r>
          </w:hyperlink>
        </w:p>
        <w:p w14:paraId="560FF5FF" w14:textId="7AC47399" w:rsidR="00E377E3" w:rsidRDefault="00E377E3">
          <w:pPr>
            <w:pStyle w:val="TOC2"/>
            <w:tabs>
              <w:tab w:val="right" w:leader="dot" w:pos="9350"/>
            </w:tabs>
            <w:rPr>
              <w:rFonts w:asciiTheme="minorHAnsi" w:eastAsiaTheme="minorEastAsia" w:hAnsiTheme="minorHAnsi"/>
              <w:noProof/>
              <w:sz w:val="24"/>
              <w:szCs w:val="24"/>
              <w:lang w:val="en-IN" w:eastAsia="en-IN"/>
            </w:rPr>
          </w:pPr>
          <w:hyperlink w:anchor="_Toc217303577" w:history="1">
            <w:r w:rsidRPr="00F13FAA">
              <w:rPr>
                <w:rStyle w:val="Hyperlink"/>
                <w:noProof/>
              </w:rPr>
              <w:t>Related Links</w:t>
            </w:r>
            <w:r>
              <w:rPr>
                <w:noProof/>
                <w:webHidden/>
              </w:rPr>
              <w:tab/>
            </w:r>
            <w:r>
              <w:rPr>
                <w:noProof/>
                <w:webHidden/>
              </w:rPr>
              <w:fldChar w:fldCharType="begin"/>
            </w:r>
            <w:r>
              <w:rPr>
                <w:noProof/>
                <w:webHidden/>
              </w:rPr>
              <w:instrText xml:space="preserve"> PAGEREF _Toc217303577 \h </w:instrText>
            </w:r>
            <w:r>
              <w:rPr>
                <w:noProof/>
                <w:webHidden/>
              </w:rPr>
            </w:r>
            <w:r>
              <w:rPr>
                <w:noProof/>
                <w:webHidden/>
              </w:rPr>
              <w:fldChar w:fldCharType="separate"/>
            </w:r>
            <w:r w:rsidR="00AF247A">
              <w:rPr>
                <w:noProof/>
                <w:webHidden/>
              </w:rPr>
              <w:t>3</w:t>
            </w:r>
            <w:r>
              <w:rPr>
                <w:noProof/>
                <w:webHidden/>
              </w:rPr>
              <w:fldChar w:fldCharType="end"/>
            </w:r>
          </w:hyperlink>
        </w:p>
        <w:p w14:paraId="3D5D1FDD" w14:textId="049A0B38" w:rsidR="00E377E3" w:rsidRDefault="00E377E3">
          <w:pPr>
            <w:pStyle w:val="TOC2"/>
            <w:tabs>
              <w:tab w:val="right" w:leader="dot" w:pos="9350"/>
            </w:tabs>
            <w:rPr>
              <w:rFonts w:asciiTheme="minorHAnsi" w:eastAsiaTheme="minorEastAsia" w:hAnsiTheme="minorHAnsi"/>
              <w:noProof/>
              <w:sz w:val="24"/>
              <w:szCs w:val="24"/>
              <w:lang w:val="en-IN" w:eastAsia="en-IN"/>
            </w:rPr>
          </w:pPr>
          <w:hyperlink w:anchor="_Toc217303578" w:history="1">
            <w:r w:rsidRPr="00F13FAA">
              <w:rPr>
                <w:rStyle w:val="Hyperlink"/>
                <w:noProof/>
              </w:rPr>
              <w:t>Glossary</w:t>
            </w:r>
            <w:r>
              <w:rPr>
                <w:noProof/>
                <w:webHidden/>
              </w:rPr>
              <w:tab/>
            </w:r>
            <w:r>
              <w:rPr>
                <w:noProof/>
                <w:webHidden/>
              </w:rPr>
              <w:fldChar w:fldCharType="begin"/>
            </w:r>
            <w:r>
              <w:rPr>
                <w:noProof/>
                <w:webHidden/>
              </w:rPr>
              <w:instrText xml:space="preserve"> PAGEREF _Toc217303578 \h </w:instrText>
            </w:r>
            <w:r>
              <w:rPr>
                <w:noProof/>
                <w:webHidden/>
              </w:rPr>
            </w:r>
            <w:r>
              <w:rPr>
                <w:noProof/>
                <w:webHidden/>
              </w:rPr>
              <w:fldChar w:fldCharType="separate"/>
            </w:r>
            <w:r w:rsidR="00AF247A">
              <w:rPr>
                <w:noProof/>
                <w:webHidden/>
              </w:rPr>
              <w:t>4</w:t>
            </w:r>
            <w:r>
              <w:rPr>
                <w:noProof/>
                <w:webHidden/>
              </w:rPr>
              <w:fldChar w:fldCharType="end"/>
            </w:r>
          </w:hyperlink>
        </w:p>
        <w:p w14:paraId="389C2E2A" w14:textId="1EF26C3B" w:rsidR="00E377E3" w:rsidRDefault="00E377E3">
          <w:pPr>
            <w:pStyle w:val="TOC1"/>
            <w:tabs>
              <w:tab w:val="right" w:leader="dot" w:pos="9350"/>
            </w:tabs>
            <w:rPr>
              <w:rFonts w:asciiTheme="minorHAnsi" w:eastAsiaTheme="minorEastAsia" w:hAnsiTheme="minorHAnsi"/>
              <w:b w:val="0"/>
              <w:noProof/>
              <w:sz w:val="24"/>
              <w:szCs w:val="24"/>
              <w:lang w:val="en-IN" w:eastAsia="en-IN"/>
            </w:rPr>
          </w:pPr>
          <w:hyperlink w:anchor="_Toc217303579" w:history="1">
            <w:r w:rsidRPr="00F13FAA">
              <w:rPr>
                <w:rStyle w:val="Hyperlink"/>
                <w:noProof/>
              </w:rPr>
              <w:t>Generating Insights</w:t>
            </w:r>
            <w:r>
              <w:rPr>
                <w:noProof/>
                <w:webHidden/>
              </w:rPr>
              <w:tab/>
            </w:r>
            <w:r>
              <w:rPr>
                <w:noProof/>
                <w:webHidden/>
              </w:rPr>
              <w:fldChar w:fldCharType="begin"/>
            </w:r>
            <w:r>
              <w:rPr>
                <w:noProof/>
                <w:webHidden/>
              </w:rPr>
              <w:instrText xml:space="preserve"> PAGEREF _Toc217303579 \h </w:instrText>
            </w:r>
            <w:r>
              <w:rPr>
                <w:noProof/>
                <w:webHidden/>
              </w:rPr>
            </w:r>
            <w:r>
              <w:rPr>
                <w:noProof/>
                <w:webHidden/>
              </w:rPr>
              <w:fldChar w:fldCharType="separate"/>
            </w:r>
            <w:r w:rsidR="00AF247A">
              <w:rPr>
                <w:noProof/>
                <w:webHidden/>
              </w:rPr>
              <w:t>5</w:t>
            </w:r>
            <w:r>
              <w:rPr>
                <w:noProof/>
                <w:webHidden/>
              </w:rPr>
              <w:fldChar w:fldCharType="end"/>
            </w:r>
          </w:hyperlink>
        </w:p>
        <w:p w14:paraId="5AA3C2AB" w14:textId="01A26704" w:rsidR="00E377E3" w:rsidRDefault="00E377E3">
          <w:pPr>
            <w:pStyle w:val="TOC2"/>
            <w:tabs>
              <w:tab w:val="right" w:leader="dot" w:pos="9350"/>
            </w:tabs>
            <w:rPr>
              <w:rFonts w:asciiTheme="minorHAnsi" w:eastAsiaTheme="minorEastAsia" w:hAnsiTheme="minorHAnsi"/>
              <w:noProof/>
              <w:sz w:val="24"/>
              <w:szCs w:val="24"/>
              <w:lang w:val="en-IN" w:eastAsia="en-IN"/>
            </w:rPr>
          </w:pPr>
          <w:hyperlink w:anchor="_Toc217303580" w:history="1">
            <w:r w:rsidRPr="00F13FAA">
              <w:rPr>
                <w:rStyle w:val="Hyperlink"/>
                <w:noProof/>
              </w:rPr>
              <w:t>Create Insight Category</w:t>
            </w:r>
            <w:r>
              <w:rPr>
                <w:noProof/>
                <w:webHidden/>
              </w:rPr>
              <w:tab/>
            </w:r>
            <w:r>
              <w:rPr>
                <w:noProof/>
                <w:webHidden/>
              </w:rPr>
              <w:fldChar w:fldCharType="begin"/>
            </w:r>
            <w:r>
              <w:rPr>
                <w:noProof/>
                <w:webHidden/>
              </w:rPr>
              <w:instrText xml:space="preserve"> PAGEREF _Toc217303580 \h </w:instrText>
            </w:r>
            <w:r>
              <w:rPr>
                <w:noProof/>
                <w:webHidden/>
              </w:rPr>
            </w:r>
            <w:r>
              <w:rPr>
                <w:noProof/>
                <w:webHidden/>
              </w:rPr>
              <w:fldChar w:fldCharType="separate"/>
            </w:r>
            <w:r w:rsidR="00AF247A">
              <w:rPr>
                <w:noProof/>
                <w:webHidden/>
              </w:rPr>
              <w:t>5</w:t>
            </w:r>
            <w:r>
              <w:rPr>
                <w:noProof/>
                <w:webHidden/>
              </w:rPr>
              <w:fldChar w:fldCharType="end"/>
            </w:r>
          </w:hyperlink>
        </w:p>
        <w:p w14:paraId="577009EA" w14:textId="6DE9AD81" w:rsidR="00E377E3" w:rsidRDefault="00E377E3">
          <w:pPr>
            <w:pStyle w:val="TOC3"/>
            <w:tabs>
              <w:tab w:val="right" w:leader="dot" w:pos="9350"/>
            </w:tabs>
            <w:rPr>
              <w:rFonts w:asciiTheme="minorHAnsi" w:eastAsiaTheme="minorEastAsia" w:hAnsiTheme="minorHAnsi"/>
              <w:noProof/>
              <w:sz w:val="24"/>
              <w:szCs w:val="24"/>
              <w:lang w:val="en-IN" w:eastAsia="en-IN"/>
            </w:rPr>
          </w:pPr>
          <w:hyperlink w:anchor="_Toc217303581" w:history="1">
            <w:r w:rsidRPr="00F13FAA">
              <w:rPr>
                <w:rStyle w:val="Hyperlink"/>
                <w:noProof/>
              </w:rPr>
              <w:t>Creation Process</w:t>
            </w:r>
            <w:r>
              <w:rPr>
                <w:noProof/>
                <w:webHidden/>
              </w:rPr>
              <w:tab/>
            </w:r>
            <w:r>
              <w:rPr>
                <w:noProof/>
                <w:webHidden/>
              </w:rPr>
              <w:fldChar w:fldCharType="begin"/>
            </w:r>
            <w:r>
              <w:rPr>
                <w:noProof/>
                <w:webHidden/>
              </w:rPr>
              <w:instrText xml:space="preserve"> PAGEREF _Toc217303581 \h </w:instrText>
            </w:r>
            <w:r>
              <w:rPr>
                <w:noProof/>
                <w:webHidden/>
              </w:rPr>
            </w:r>
            <w:r>
              <w:rPr>
                <w:noProof/>
                <w:webHidden/>
              </w:rPr>
              <w:fldChar w:fldCharType="separate"/>
            </w:r>
            <w:r w:rsidR="00AF247A">
              <w:rPr>
                <w:noProof/>
                <w:webHidden/>
              </w:rPr>
              <w:t>5</w:t>
            </w:r>
            <w:r>
              <w:rPr>
                <w:noProof/>
                <w:webHidden/>
              </w:rPr>
              <w:fldChar w:fldCharType="end"/>
            </w:r>
          </w:hyperlink>
        </w:p>
        <w:p w14:paraId="00393027" w14:textId="25E05C76" w:rsidR="00E377E3" w:rsidRDefault="00E377E3">
          <w:pPr>
            <w:pStyle w:val="TOC2"/>
            <w:tabs>
              <w:tab w:val="right" w:leader="dot" w:pos="9350"/>
            </w:tabs>
            <w:rPr>
              <w:rFonts w:asciiTheme="minorHAnsi" w:eastAsiaTheme="minorEastAsia" w:hAnsiTheme="minorHAnsi"/>
              <w:noProof/>
              <w:sz w:val="24"/>
              <w:szCs w:val="24"/>
              <w:lang w:val="en-IN" w:eastAsia="en-IN"/>
            </w:rPr>
          </w:pPr>
          <w:hyperlink w:anchor="_Toc217303582" w:history="1">
            <w:r w:rsidRPr="00F13FAA">
              <w:rPr>
                <w:rStyle w:val="Hyperlink"/>
                <w:noProof/>
              </w:rPr>
              <w:t>Leveraging AWS and CDF</w:t>
            </w:r>
            <w:r>
              <w:rPr>
                <w:noProof/>
                <w:webHidden/>
              </w:rPr>
              <w:tab/>
            </w:r>
            <w:r>
              <w:rPr>
                <w:noProof/>
                <w:webHidden/>
              </w:rPr>
              <w:fldChar w:fldCharType="begin"/>
            </w:r>
            <w:r>
              <w:rPr>
                <w:noProof/>
                <w:webHidden/>
              </w:rPr>
              <w:instrText xml:space="preserve"> PAGEREF _Toc217303582 \h </w:instrText>
            </w:r>
            <w:r>
              <w:rPr>
                <w:noProof/>
                <w:webHidden/>
              </w:rPr>
            </w:r>
            <w:r>
              <w:rPr>
                <w:noProof/>
                <w:webHidden/>
              </w:rPr>
              <w:fldChar w:fldCharType="separate"/>
            </w:r>
            <w:r w:rsidR="00AF247A">
              <w:rPr>
                <w:noProof/>
                <w:webHidden/>
              </w:rPr>
              <w:t>6</w:t>
            </w:r>
            <w:r>
              <w:rPr>
                <w:noProof/>
                <w:webHidden/>
              </w:rPr>
              <w:fldChar w:fldCharType="end"/>
            </w:r>
          </w:hyperlink>
        </w:p>
        <w:p w14:paraId="2CF8E8FD" w14:textId="7E422670" w:rsidR="00E377E3" w:rsidRDefault="00E377E3">
          <w:pPr>
            <w:pStyle w:val="TOC2"/>
            <w:tabs>
              <w:tab w:val="right" w:leader="dot" w:pos="9350"/>
            </w:tabs>
            <w:rPr>
              <w:rFonts w:asciiTheme="minorHAnsi" w:eastAsiaTheme="minorEastAsia" w:hAnsiTheme="minorHAnsi"/>
              <w:noProof/>
              <w:sz w:val="24"/>
              <w:szCs w:val="24"/>
              <w:lang w:val="en-IN" w:eastAsia="en-IN"/>
            </w:rPr>
          </w:pPr>
          <w:hyperlink w:anchor="_Toc217303583" w:history="1">
            <w:r w:rsidRPr="00F13FAA">
              <w:rPr>
                <w:rStyle w:val="Hyperlink"/>
                <w:noProof/>
              </w:rPr>
              <w:t>Microservices</w:t>
            </w:r>
            <w:r>
              <w:rPr>
                <w:noProof/>
                <w:webHidden/>
              </w:rPr>
              <w:tab/>
            </w:r>
            <w:r>
              <w:rPr>
                <w:noProof/>
                <w:webHidden/>
              </w:rPr>
              <w:fldChar w:fldCharType="begin"/>
            </w:r>
            <w:r>
              <w:rPr>
                <w:noProof/>
                <w:webHidden/>
              </w:rPr>
              <w:instrText xml:space="preserve"> PAGEREF _Toc217303583 \h </w:instrText>
            </w:r>
            <w:r>
              <w:rPr>
                <w:noProof/>
                <w:webHidden/>
              </w:rPr>
            </w:r>
            <w:r>
              <w:rPr>
                <w:noProof/>
                <w:webHidden/>
              </w:rPr>
              <w:fldChar w:fldCharType="separate"/>
            </w:r>
            <w:r w:rsidR="00AF247A">
              <w:rPr>
                <w:noProof/>
                <w:webHidden/>
              </w:rPr>
              <w:t>7</w:t>
            </w:r>
            <w:r>
              <w:rPr>
                <w:noProof/>
                <w:webHidden/>
              </w:rPr>
              <w:fldChar w:fldCharType="end"/>
            </w:r>
          </w:hyperlink>
        </w:p>
        <w:p w14:paraId="640EFAD1" w14:textId="30F6AE70" w:rsidR="00E377E3" w:rsidRDefault="00E377E3">
          <w:pPr>
            <w:pStyle w:val="TOC3"/>
            <w:tabs>
              <w:tab w:val="right" w:leader="dot" w:pos="9350"/>
            </w:tabs>
            <w:rPr>
              <w:rFonts w:asciiTheme="minorHAnsi" w:eastAsiaTheme="minorEastAsia" w:hAnsiTheme="minorHAnsi"/>
              <w:noProof/>
              <w:sz w:val="24"/>
              <w:szCs w:val="24"/>
              <w:lang w:val="en-IN" w:eastAsia="en-IN"/>
            </w:rPr>
          </w:pPr>
          <w:hyperlink w:anchor="_Toc217303584" w:history="1">
            <w:r w:rsidRPr="00F13FAA">
              <w:rPr>
                <w:rStyle w:val="Hyperlink"/>
                <w:noProof/>
              </w:rPr>
              <w:t>IA-config microservice</w:t>
            </w:r>
            <w:r>
              <w:rPr>
                <w:noProof/>
                <w:webHidden/>
              </w:rPr>
              <w:tab/>
            </w:r>
            <w:r>
              <w:rPr>
                <w:noProof/>
                <w:webHidden/>
              </w:rPr>
              <w:fldChar w:fldCharType="begin"/>
            </w:r>
            <w:r>
              <w:rPr>
                <w:noProof/>
                <w:webHidden/>
              </w:rPr>
              <w:instrText xml:space="preserve"> PAGEREF _Toc217303584 \h </w:instrText>
            </w:r>
            <w:r>
              <w:rPr>
                <w:noProof/>
                <w:webHidden/>
              </w:rPr>
            </w:r>
            <w:r>
              <w:rPr>
                <w:noProof/>
                <w:webHidden/>
              </w:rPr>
              <w:fldChar w:fldCharType="separate"/>
            </w:r>
            <w:r w:rsidR="00AF247A">
              <w:rPr>
                <w:noProof/>
                <w:webHidden/>
              </w:rPr>
              <w:t>7</w:t>
            </w:r>
            <w:r>
              <w:rPr>
                <w:noProof/>
                <w:webHidden/>
              </w:rPr>
              <w:fldChar w:fldCharType="end"/>
            </w:r>
          </w:hyperlink>
        </w:p>
        <w:p w14:paraId="2DB9020A" w14:textId="3BDC32D0" w:rsidR="00E377E3" w:rsidRDefault="00E377E3">
          <w:pPr>
            <w:pStyle w:val="TOC3"/>
            <w:tabs>
              <w:tab w:val="right" w:leader="dot" w:pos="9350"/>
            </w:tabs>
            <w:rPr>
              <w:rFonts w:asciiTheme="minorHAnsi" w:eastAsiaTheme="minorEastAsia" w:hAnsiTheme="minorHAnsi"/>
              <w:noProof/>
              <w:sz w:val="24"/>
              <w:szCs w:val="24"/>
              <w:lang w:val="en-IN" w:eastAsia="en-IN"/>
            </w:rPr>
          </w:pPr>
          <w:hyperlink w:anchor="_Toc217303585" w:history="1">
            <w:r w:rsidRPr="00F13FAA">
              <w:rPr>
                <w:rStyle w:val="Hyperlink"/>
                <w:noProof/>
              </w:rPr>
              <w:t>Generic Scheduler Microservice</w:t>
            </w:r>
            <w:r>
              <w:rPr>
                <w:noProof/>
                <w:webHidden/>
              </w:rPr>
              <w:tab/>
            </w:r>
            <w:r>
              <w:rPr>
                <w:noProof/>
                <w:webHidden/>
              </w:rPr>
              <w:fldChar w:fldCharType="begin"/>
            </w:r>
            <w:r>
              <w:rPr>
                <w:noProof/>
                <w:webHidden/>
              </w:rPr>
              <w:instrText xml:space="preserve"> PAGEREF _Toc217303585 \h </w:instrText>
            </w:r>
            <w:r>
              <w:rPr>
                <w:noProof/>
                <w:webHidden/>
              </w:rPr>
            </w:r>
            <w:r>
              <w:rPr>
                <w:noProof/>
                <w:webHidden/>
              </w:rPr>
              <w:fldChar w:fldCharType="separate"/>
            </w:r>
            <w:r w:rsidR="00AF247A">
              <w:rPr>
                <w:noProof/>
                <w:webHidden/>
              </w:rPr>
              <w:t>8</w:t>
            </w:r>
            <w:r>
              <w:rPr>
                <w:noProof/>
                <w:webHidden/>
              </w:rPr>
              <w:fldChar w:fldCharType="end"/>
            </w:r>
          </w:hyperlink>
        </w:p>
        <w:p w14:paraId="2D8FF281" w14:textId="5FE7DF23" w:rsidR="00E377E3" w:rsidRDefault="00E377E3">
          <w:pPr>
            <w:pStyle w:val="TOC3"/>
            <w:tabs>
              <w:tab w:val="right" w:leader="dot" w:pos="9350"/>
            </w:tabs>
            <w:rPr>
              <w:rFonts w:asciiTheme="minorHAnsi" w:eastAsiaTheme="minorEastAsia" w:hAnsiTheme="minorHAnsi"/>
              <w:noProof/>
              <w:sz w:val="24"/>
              <w:szCs w:val="24"/>
              <w:lang w:val="en-IN" w:eastAsia="en-IN"/>
            </w:rPr>
          </w:pPr>
          <w:hyperlink w:anchor="_Toc217303586" w:history="1">
            <w:r w:rsidRPr="00F13FAA">
              <w:rPr>
                <w:rStyle w:val="Hyperlink"/>
                <w:noProof/>
              </w:rPr>
              <w:t>ML Model Microservice</w:t>
            </w:r>
            <w:r>
              <w:rPr>
                <w:noProof/>
                <w:webHidden/>
              </w:rPr>
              <w:tab/>
            </w:r>
            <w:r>
              <w:rPr>
                <w:noProof/>
                <w:webHidden/>
              </w:rPr>
              <w:fldChar w:fldCharType="begin"/>
            </w:r>
            <w:r>
              <w:rPr>
                <w:noProof/>
                <w:webHidden/>
              </w:rPr>
              <w:instrText xml:space="preserve"> PAGEREF _Toc217303586 \h </w:instrText>
            </w:r>
            <w:r>
              <w:rPr>
                <w:noProof/>
                <w:webHidden/>
              </w:rPr>
            </w:r>
            <w:r>
              <w:rPr>
                <w:noProof/>
                <w:webHidden/>
              </w:rPr>
              <w:fldChar w:fldCharType="separate"/>
            </w:r>
            <w:r w:rsidR="00AF247A">
              <w:rPr>
                <w:noProof/>
                <w:webHidden/>
              </w:rPr>
              <w:t>9</w:t>
            </w:r>
            <w:r>
              <w:rPr>
                <w:noProof/>
                <w:webHidden/>
              </w:rPr>
              <w:fldChar w:fldCharType="end"/>
            </w:r>
          </w:hyperlink>
        </w:p>
        <w:p w14:paraId="06571389" w14:textId="00460D9F" w:rsidR="00E377E3" w:rsidRDefault="00E377E3">
          <w:pPr>
            <w:pStyle w:val="TOC3"/>
            <w:tabs>
              <w:tab w:val="right" w:leader="dot" w:pos="9350"/>
            </w:tabs>
            <w:rPr>
              <w:rFonts w:asciiTheme="minorHAnsi" w:eastAsiaTheme="minorEastAsia" w:hAnsiTheme="minorHAnsi"/>
              <w:noProof/>
              <w:sz w:val="24"/>
              <w:szCs w:val="24"/>
              <w:lang w:val="en-IN" w:eastAsia="en-IN"/>
            </w:rPr>
          </w:pPr>
          <w:hyperlink w:anchor="_Toc217303587" w:history="1">
            <w:r w:rsidRPr="00F13FAA">
              <w:rPr>
                <w:rStyle w:val="Hyperlink"/>
                <w:noProof/>
              </w:rPr>
              <w:t>Evaluatemodel Microservice (Insight Generation Engine)</w:t>
            </w:r>
            <w:r>
              <w:rPr>
                <w:noProof/>
                <w:webHidden/>
              </w:rPr>
              <w:tab/>
            </w:r>
            <w:r>
              <w:rPr>
                <w:noProof/>
                <w:webHidden/>
              </w:rPr>
              <w:fldChar w:fldCharType="begin"/>
            </w:r>
            <w:r>
              <w:rPr>
                <w:noProof/>
                <w:webHidden/>
              </w:rPr>
              <w:instrText xml:space="preserve"> PAGEREF _Toc217303587 \h </w:instrText>
            </w:r>
            <w:r>
              <w:rPr>
                <w:noProof/>
                <w:webHidden/>
              </w:rPr>
            </w:r>
            <w:r>
              <w:rPr>
                <w:noProof/>
                <w:webHidden/>
              </w:rPr>
              <w:fldChar w:fldCharType="separate"/>
            </w:r>
            <w:r w:rsidR="00AF247A">
              <w:rPr>
                <w:noProof/>
                <w:webHidden/>
              </w:rPr>
              <w:t>10</w:t>
            </w:r>
            <w:r>
              <w:rPr>
                <w:noProof/>
                <w:webHidden/>
              </w:rPr>
              <w:fldChar w:fldCharType="end"/>
            </w:r>
          </w:hyperlink>
        </w:p>
        <w:p w14:paraId="55952BFC" w14:textId="042F3F26" w:rsidR="00E377E3" w:rsidRDefault="00E377E3">
          <w:pPr>
            <w:pStyle w:val="TOC3"/>
            <w:tabs>
              <w:tab w:val="right" w:leader="dot" w:pos="9350"/>
            </w:tabs>
            <w:rPr>
              <w:rFonts w:asciiTheme="minorHAnsi" w:eastAsiaTheme="minorEastAsia" w:hAnsiTheme="minorHAnsi"/>
              <w:noProof/>
              <w:sz w:val="24"/>
              <w:szCs w:val="24"/>
              <w:lang w:val="en-IN" w:eastAsia="en-IN"/>
            </w:rPr>
          </w:pPr>
          <w:hyperlink w:anchor="_Toc217303588" w:history="1">
            <w:r w:rsidRPr="00F13FAA">
              <w:rPr>
                <w:rStyle w:val="Hyperlink"/>
                <w:noProof/>
              </w:rPr>
              <w:t>Generic Scheduler Database Structure</w:t>
            </w:r>
            <w:r>
              <w:rPr>
                <w:noProof/>
                <w:webHidden/>
              </w:rPr>
              <w:tab/>
            </w:r>
            <w:r>
              <w:rPr>
                <w:noProof/>
                <w:webHidden/>
              </w:rPr>
              <w:fldChar w:fldCharType="begin"/>
            </w:r>
            <w:r>
              <w:rPr>
                <w:noProof/>
                <w:webHidden/>
              </w:rPr>
              <w:instrText xml:space="preserve"> PAGEREF _Toc217303588 \h </w:instrText>
            </w:r>
            <w:r>
              <w:rPr>
                <w:noProof/>
                <w:webHidden/>
              </w:rPr>
            </w:r>
            <w:r>
              <w:rPr>
                <w:noProof/>
                <w:webHidden/>
              </w:rPr>
              <w:fldChar w:fldCharType="separate"/>
            </w:r>
            <w:r w:rsidR="00AF247A">
              <w:rPr>
                <w:noProof/>
                <w:webHidden/>
              </w:rPr>
              <w:t>14</w:t>
            </w:r>
            <w:r>
              <w:rPr>
                <w:noProof/>
                <w:webHidden/>
              </w:rPr>
              <w:fldChar w:fldCharType="end"/>
            </w:r>
          </w:hyperlink>
        </w:p>
        <w:p w14:paraId="56C54BBF" w14:textId="57EEC565" w:rsidR="00E377E3" w:rsidRDefault="00E377E3">
          <w:pPr>
            <w:pStyle w:val="TOC2"/>
            <w:tabs>
              <w:tab w:val="right" w:leader="dot" w:pos="9350"/>
            </w:tabs>
            <w:rPr>
              <w:rFonts w:asciiTheme="minorHAnsi" w:eastAsiaTheme="minorEastAsia" w:hAnsiTheme="minorHAnsi"/>
              <w:noProof/>
              <w:sz w:val="24"/>
              <w:szCs w:val="24"/>
              <w:lang w:val="en-IN" w:eastAsia="en-IN"/>
            </w:rPr>
          </w:pPr>
          <w:hyperlink w:anchor="_Toc217303589" w:history="1">
            <w:r w:rsidRPr="00F13FAA">
              <w:rPr>
                <w:rStyle w:val="Hyperlink"/>
                <w:noProof/>
              </w:rPr>
              <w:t>Archive Insights</w:t>
            </w:r>
            <w:r>
              <w:rPr>
                <w:noProof/>
                <w:webHidden/>
              </w:rPr>
              <w:tab/>
            </w:r>
            <w:r>
              <w:rPr>
                <w:noProof/>
                <w:webHidden/>
              </w:rPr>
              <w:fldChar w:fldCharType="begin"/>
            </w:r>
            <w:r>
              <w:rPr>
                <w:noProof/>
                <w:webHidden/>
              </w:rPr>
              <w:instrText xml:space="preserve"> PAGEREF _Toc217303589 \h </w:instrText>
            </w:r>
            <w:r>
              <w:rPr>
                <w:noProof/>
                <w:webHidden/>
              </w:rPr>
            </w:r>
            <w:r>
              <w:rPr>
                <w:noProof/>
                <w:webHidden/>
              </w:rPr>
              <w:fldChar w:fldCharType="separate"/>
            </w:r>
            <w:r w:rsidR="00AF247A">
              <w:rPr>
                <w:noProof/>
                <w:webHidden/>
              </w:rPr>
              <w:t>15</w:t>
            </w:r>
            <w:r>
              <w:rPr>
                <w:noProof/>
                <w:webHidden/>
              </w:rPr>
              <w:fldChar w:fldCharType="end"/>
            </w:r>
          </w:hyperlink>
        </w:p>
        <w:p w14:paraId="69F7B91F" w14:textId="6802330F" w:rsidR="00E377E3" w:rsidRDefault="00E377E3">
          <w:pPr>
            <w:pStyle w:val="TOC1"/>
            <w:tabs>
              <w:tab w:val="right" w:leader="dot" w:pos="9350"/>
            </w:tabs>
            <w:rPr>
              <w:rFonts w:asciiTheme="minorHAnsi" w:eastAsiaTheme="minorEastAsia" w:hAnsiTheme="minorHAnsi"/>
              <w:b w:val="0"/>
              <w:noProof/>
              <w:sz w:val="24"/>
              <w:szCs w:val="24"/>
              <w:lang w:val="en-IN" w:eastAsia="en-IN"/>
            </w:rPr>
          </w:pPr>
          <w:hyperlink w:anchor="_Toc217303590" w:history="1">
            <w:r w:rsidRPr="00F13FAA">
              <w:rPr>
                <w:rStyle w:val="Hyperlink"/>
                <w:noProof/>
              </w:rPr>
              <w:t>Use Cases (UC)</w:t>
            </w:r>
            <w:r>
              <w:rPr>
                <w:noProof/>
                <w:webHidden/>
              </w:rPr>
              <w:tab/>
            </w:r>
            <w:r>
              <w:rPr>
                <w:noProof/>
                <w:webHidden/>
              </w:rPr>
              <w:fldChar w:fldCharType="begin"/>
            </w:r>
            <w:r>
              <w:rPr>
                <w:noProof/>
                <w:webHidden/>
              </w:rPr>
              <w:instrText xml:space="preserve"> PAGEREF _Toc217303590 \h </w:instrText>
            </w:r>
            <w:r>
              <w:rPr>
                <w:noProof/>
                <w:webHidden/>
              </w:rPr>
            </w:r>
            <w:r>
              <w:rPr>
                <w:noProof/>
                <w:webHidden/>
              </w:rPr>
              <w:fldChar w:fldCharType="separate"/>
            </w:r>
            <w:r w:rsidR="00AF247A">
              <w:rPr>
                <w:noProof/>
                <w:webHidden/>
              </w:rPr>
              <w:t>15</w:t>
            </w:r>
            <w:r>
              <w:rPr>
                <w:noProof/>
                <w:webHidden/>
              </w:rPr>
              <w:fldChar w:fldCharType="end"/>
            </w:r>
          </w:hyperlink>
        </w:p>
        <w:p w14:paraId="5F85D930" w14:textId="08345450" w:rsidR="00E377E3" w:rsidRDefault="00E377E3">
          <w:pPr>
            <w:pStyle w:val="TOC2"/>
            <w:tabs>
              <w:tab w:val="right" w:leader="dot" w:pos="9350"/>
            </w:tabs>
            <w:rPr>
              <w:rFonts w:asciiTheme="minorHAnsi" w:eastAsiaTheme="minorEastAsia" w:hAnsiTheme="minorHAnsi"/>
              <w:noProof/>
              <w:sz w:val="24"/>
              <w:szCs w:val="24"/>
              <w:lang w:val="en-IN" w:eastAsia="en-IN"/>
            </w:rPr>
          </w:pPr>
          <w:hyperlink w:anchor="_Toc217303591" w:history="1">
            <w:r w:rsidRPr="00F13FAA">
              <w:rPr>
                <w:rStyle w:val="Hyperlink"/>
                <w:noProof/>
              </w:rPr>
              <w:t>UC1 – Predicting Control Valve Failure</w:t>
            </w:r>
            <w:r>
              <w:rPr>
                <w:noProof/>
                <w:webHidden/>
              </w:rPr>
              <w:tab/>
            </w:r>
            <w:r>
              <w:rPr>
                <w:noProof/>
                <w:webHidden/>
              </w:rPr>
              <w:fldChar w:fldCharType="begin"/>
            </w:r>
            <w:r>
              <w:rPr>
                <w:noProof/>
                <w:webHidden/>
              </w:rPr>
              <w:instrText xml:space="preserve"> PAGEREF _Toc217303591 \h </w:instrText>
            </w:r>
            <w:r>
              <w:rPr>
                <w:noProof/>
                <w:webHidden/>
              </w:rPr>
            </w:r>
            <w:r>
              <w:rPr>
                <w:noProof/>
                <w:webHidden/>
              </w:rPr>
              <w:fldChar w:fldCharType="separate"/>
            </w:r>
            <w:r w:rsidR="00AF247A">
              <w:rPr>
                <w:noProof/>
                <w:webHidden/>
              </w:rPr>
              <w:t>15</w:t>
            </w:r>
            <w:r>
              <w:rPr>
                <w:noProof/>
                <w:webHidden/>
              </w:rPr>
              <w:fldChar w:fldCharType="end"/>
            </w:r>
          </w:hyperlink>
        </w:p>
        <w:p w14:paraId="2CE9FB1A" w14:textId="59F7BEF6" w:rsidR="00E377E3" w:rsidRDefault="00E377E3">
          <w:pPr>
            <w:pStyle w:val="TOC3"/>
            <w:tabs>
              <w:tab w:val="right" w:leader="dot" w:pos="9350"/>
            </w:tabs>
            <w:rPr>
              <w:rFonts w:asciiTheme="minorHAnsi" w:eastAsiaTheme="minorEastAsia" w:hAnsiTheme="minorHAnsi"/>
              <w:noProof/>
              <w:sz w:val="24"/>
              <w:szCs w:val="24"/>
              <w:lang w:val="en-IN" w:eastAsia="en-IN"/>
            </w:rPr>
          </w:pPr>
          <w:hyperlink w:anchor="_Toc217303592" w:history="1">
            <w:r w:rsidRPr="00F13FAA">
              <w:rPr>
                <w:rStyle w:val="Hyperlink"/>
                <w:noProof/>
              </w:rPr>
              <w:t>Flow</w:t>
            </w:r>
            <w:r>
              <w:rPr>
                <w:noProof/>
                <w:webHidden/>
              </w:rPr>
              <w:tab/>
            </w:r>
            <w:r>
              <w:rPr>
                <w:noProof/>
                <w:webHidden/>
              </w:rPr>
              <w:fldChar w:fldCharType="begin"/>
            </w:r>
            <w:r>
              <w:rPr>
                <w:noProof/>
                <w:webHidden/>
              </w:rPr>
              <w:instrText xml:space="preserve"> PAGEREF _Toc217303592 \h </w:instrText>
            </w:r>
            <w:r>
              <w:rPr>
                <w:noProof/>
                <w:webHidden/>
              </w:rPr>
            </w:r>
            <w:r>
              <w:rPr>
                <w:noProof/>
                <w:webHidden/>
              </w:rPr>
              <w:fldChar w:fldCharType="separate"/>
            </w:r>
            <w:r w:rsidR="00AF247A">
              <w:rPr>
                <w:noProof/>
                <w:webHidden/>
              </w:rPr>
              <w:t>15</w:t>
            </w:r>
            <w:r>
              <w:rPr>
                <w:noProof/>
                <w:webHidden/>
              </w:rPr>
              <w:fldChar w:fldCharType="end"/>
            </w:r>
          </w:hyperlink>
        </w:p>
        <w:p w14:paraId="2752E72B" w14:textId="2D3D47B7" w:rsidR="00E377E3" w:rsidRDefault="00E377E3">
          <w:pPr>
            <w:pStyle w:val="TOC3"/>
            <w:tabs>
              <w:tab w:val="right" w:leader="dot" w:pos="9350"/>
            </w:tabs>
            <w:rPr>
              <w:rFonts w:asciiTheme="minorHAnsi" w:eastAsiaTheme="minorEastAsia" w:hAnsiTheme="minorHAnsi"/>
              <w:noProof/>
              <w:sz w:val="24"/>
              <w:szCs w:val="24"/>
              <w:lang w:val="en-IN" w:eastAsia="en-IN"/>
            </w:rPr>
          </w:pPr>
          <w:hyperlink w:anchor="_Toc217303593" w:history="1">
            <w:r w:rsidRPr="00F13FAA">
              <w:rPr>
                <w:rStyle w:val="Hyperlink"/>
                <w:noProof/>
              </w:rPr>
              <w:t>IA Configuration</w:t>
            </w:r>
            <w:r>
              <w:rPr>
                <w:noProof/>
                <w:webHidden/>
              </w:rPr>
              <w:tab/>
            </w:r>
            <w:r>
              <w:rPr>
                <w:noProof/>
                <w:webHidden/>
              </w:rPr>
              <w:fldChar w:fldCharType="begin"/>
            </w:r>
            <w:r>
              <w:rPr>
                <w:noProof/>
                <w:webHidden/>
              </w:rPr>
              <w:instrText xml:space="preserve"> PAGEREF _Toc217303593 \h </w:instrText>
            </w:r>
            <w:r>
              <w:rPr>
                <w:noProof/>
                <w:webHidden/>
              </w:rPr>
            </w:r>
            <w:r>
              <w:rPr>
                <w:noProof/>
                <w:webHidden/>
              </w:rPr>
              <w:fldChar w:fldCharType="separate"/>
            </w:r>
            <w:r w:rsidR="00AF247A">
              <w:rPr>
                <w:noProof/>
                <w:webHidden/>
              </w:rPr>
              <w:t>16</w:t>
            </w:r>
            <w:r>
              <w:rPr>
                <w:noProof/>
                <w:webHidden/>
              </w:rPr>
              <w:fldChar w:fldCharType="end"/>
            </w:r>
          </w:hyperlink>
        </w:p>
        <w:p w14:paraId="327B247A" w14:textId="2E220E69" w:rsidR="00E377E3" w:rsidRDefault="00E377E3">
          <w:pPr>
            <w:pStyle w:val="TOC2"/>
            <w:tabs>
              <w:tab w:val="right" w:leader="dot" w:pos="9350"/>
            </w:tabs>
            <w:rPr>
              <w:rFonts w:asciiTheme="minorHAnsi" w:eastAsiaTheme="minorEastAsia" w:hAnsiTheme="minorHAnsi"/>
              <w:noProof/>
              <w:sz w:val="24"/>
              <w:szCs w:val="24"/>
              <w:lang w:val="en-IN" w:eastAsia="en-IN"/>
            </w:rPr>
          </w:pPr>
          <w:hyperlink w:anchor="_Toc217303594" w:history="1">
            <w:r w:rsidRPr="00F13FAA">
              <w:rPr>
                <w:rStyle w:val="Hyperlink"/>
                <w:noProof/>
              </w:rPr>
              <w:t>UC2 – Smart KPI for OEE</w:t>
            </w:r>
            <w:r>
              <w:rPr>
                <w:noProof/>
                <w:webHidden/>
              </w:rPr>
              <w:tab/>
            </w:r>
            <w:r>
              <w:rPr>
                <w:noProof/>
                <w:webHidden/>
              </w:rPr>
              <w:fldChar w:fldCharType="begin"/>
            </w:r>
            <w:r>
              <w:rPr>
                <w:noProof/>
                <w:webHidden/>
              </w:rPr>
              <w:instrText xml:space="preserve"> PAGEREF _Toc217303594 \h </w:instrText>
            </w:r>
            <w:r>
              <w:rPr>
                <w:noProof/>
                <w:webHidden/>
              </w:rPr>
            </w:r>
            <w:r>
              <w:rPr>
                <w:noProof/>
                <w:webHidden/>
              </w:rPr>
              <w:fldChar w:fldCharType="separate"/>
            </w:r>
            <w:r w:rsidR="00AF247A">
              <w:rPr>
                <w:noProof/>
                <w:webHidden/>
              </w:rPr>
              <w:t>16</w:t>
            </w:r>
            <w:r>
              <w:rPr>
                <w:noProof/>
                <w:webHidden/>
              </w:rPr>
              <w:fldChar w:fldCharType="end"/>
            </w:r>
          </w:hyperlink>
        </w:p>
        <w:p w14:paraId="39333D94" w14:textId="015E38E1" w:rsidR="00E377E3" w:rsidRDefault="00E377E3">
          <w:pPr>
            <w:pStyle w:val="TOC3"/>
            <w:tabs>
              <w:tab w:val="right" w:leader="dot" w:pos="9350"/>
            </w:tabs>
            <w:rPr>
              <w:rFonts w:asciiTheme="minorHAnsi" w:eastAsiaTheme="minorEastAsia" w:hAnsiTheme="minorHAnsi"/>
              <w:noProof/>
              <w:sz w:val="24"/>
              <w:szCs w:val="24"/>
              <w:lang w:val="en-IN" w:eastAsia="en-IN"/>
            </w:rPr>
          </w:pPr>
          <w:hyperlink w:anchor="_Toc217303595" w:history="1">
            <w:r w:rsidRPr="00F13FAA">
              <w:rPr>
                <w:rStyle w:val="Hyperlink"/>
                <w:noProof/>
              </w:rPr>
              <w:t>Flow</w:t>
            </w:r>
            <w:r>
              <w:rPr>
                <w:noProof/>
                <w:webHidden/>
              </w:rPr>
              <w:tab/>
            </w:r>
            <w:r>
              <w:rPr>
                <w:noProof/>
                <w:webHidden/>
              </w:rPr>
              <w:fldChar w:fldCharType="begin"/>
            </w:r>
            <w:r>
              <w:rPr>
                <w:noProof/>
                <w:webHidden/>
              </w:rPr>
              <w:instrText xml:space="preserve"> PAGEREF _Toc217303595 \h </w:instrText>
            </w:r>
            <w:r>
              <w:rPr>
                <w:noProof/>
                <w:webHidden/>
              </w:rPr>
            </w:r>
            <w:r>
              <w:rPr>
                <w:noProof/>
                <w:webHidden/>
              </w:rPr>
              <w:fldChar w:fldCharType="separate"/>
            </w:r>
            <w:r w:rsidR="00AF247A">
              <w:rPr>
                <w:noProof/>
                <w:webHidden/>
              </w:rPr>
              <w:t>16</w:t>
            </w:r>
            <w:r>
              <w:rPr>
                <w:noProof/>
                <w:webHidden/>
              </w:rPr>
              <w:fldChar w:fldCharType="end"/>
            </w:r>
          </w:hyperlink>
        </w:p>
        <w:p w14:paraId="7DCE27C2" w14:textId="4856EFF7" w:rsidR="00E377E3" w:rsidRDefault="00E377E3">
          <w:pPr>
            <w:pStyle w:val="TOC3"/>
            <w:tabs>
              <w:tab w:val="right" w:leader="dot" w:pos="9350"/>
            </w:tabs>
            <w:rPr>
              <w:rFonts w:asciiTheme="minorHAnsi" w:eastAsiaTheme="minorEastAsia" w:hAnsiTheme="minorHAnsi"/>
              <w:noProof/>
              <w:sz w:val="24"/>
              <w:szCs w:val="24"/>
              <w:lang w:val="en-IN" w:eastAsia="en-IN"/>
            </w:rPr>
          </w:pPr>
          <w:hyperlink w:anchor="_Toc217303596" w:history="1">
            <w:r w:rsidRPr="00F13FAA">
              <w:rPr>
                <w:rStyle w:val="Hyperlink"/>
                <w:noProof/>
              </w:rPr>
              <w:t>IA Configuration for Smart KPI Model</w:t>
            </w:r>
            <w:r>
              <w:rPr>
                <w:noProof/>
                <w:webHidden/>
              </w:rPr>
              <w:tab/>
            </w:r>
            <w:r>
              <w:rPr>
                <w:noProof/>
                <w:webHidden/>
              </w:rPr>
              <w:fldChar w:fldCharType="begin"/>
            </w:r>
            <w:r>
              <w:rPr>
                <w:noProof/>
                <w:webHidden/>
              </w:rPr>
              <w:instrText xml:space="preserve"> PAGEREF _Toc217303596 \h </w:instrText>
            </w:r>
            <w:r>
              <w:rPr>
                <w:noProof/>
                <w:webHidden/>
              </w:rPr>
            </w:r>
            <w:r>
              <w:rPr>
                <w:noProof/>
                <w:webHidden/>
              </w:rPr>
              <w:fldChar w:fldCharType="separate"/>
            </w:r>
            <w:r w:rsidR="00AF247A">
              <w:rPr>
                <w:noProof/>
                <w:webHidden/>
              </w:rPr>
              <w:t>16</w:t>
            </w:r>
            <w:r>
              <w:rPr>
                <w:noProof/>
                <w:webHidden/>
              </w:rPr>
              <w:fldChar w:fldCharType="end"/>
            </w:r>
          </w:hyperlink>
        </w:p>
        <w:p w14:paraId="68D84B3D" w14:textId="2EE3B143" w:rsidR="00E377E3" w:rsidRDefault="00E377E3">
          <w:pPr>
            <w:pStyle w:val="TOC1"/>
            <w:tabs>
              <w:tab w:val="right" w:leader="dot" w:pos="9350"/>
            </w:tabs>
            <w:rPr>
              <w:rFonts w:asciiTheme="minorHAnsi" w:eastAsiaTheme="minorEastAsia" w:hAnsiTheme="minorHAnsi"/>
              <w:b w:val="0"/>
              <w:noProof/>
              <w:sz w:val="24"/>
              <w:szCs w:val="24"/>
              <w:lang w:val="en-IN" w:eastAsia="en-IN"/>
            </w:rPr>
          </w:pPr>
          <w:hyperlink w:anchor="_Toc217303597" w:history="1">
            <w:r w:rsidRPr="00F13FAA">
              <w:rPr>
                <w:rStyle w:val="Hyperlink"/>
                <w:noProof/>
              </w:rPr>
              <w:t>Create a User Interface Template</w:t>
            </w:r>
            <w:r>
              <w:rPr>
                <w:noProof/>
                <w:webHidden/>
              </w:rPr>
              <w:tab/>
            </w:r>
            <w:r>
              <w:rPr>
                <w:noProof/>
                <w:webHidden/>
              </w:rPr>
              <w:fldChar w:fldCharType="begin"/>
            </w:r>
            <w:r>
              <w:rPr>
                <w:noProof/>
                <w:webHidden/>
              </w:rPr>
              <w:instrText xml:space="preserve"> PAGEREF _Toc217303597 \h </w:instrText>
            </w:r>
            <w:r>
              <w:rPr>
                <w:noProof/>
                <w:webHidden/>
              </w:rPr>
            </w:r>
            <w:r>
              <w:rPr>
                <w:noProof/>
                <w:webHidden/>
              </w:rPr>
              <w:fldChar w:fldCharType="separate"/>
            </w:r>
            <w:r w:rsidR="00AF247A">
              <w:rPr>
                <w:noProof/>
                <w:webHidden/>
              </w:rPr>
              <w:t>17</w:t>
            </w:r>
            <w:r>
              <w:rPr>
                <w:noProof/>
                <w:webHidden/>
              </w:rPr>
              <w:fldChar w:fldCharType="end"/>
            </w:r>
          </w:hyperlink>
        </w:p>
        <w:p w14:paraId="4CCB5679" w14:textId="50C98DBA" w:rsidR="00E377E3" w:rsidRDefault="00E377E3">
          <w:pPr>
            <w:pStyle w:val="TOC2"/>
            <w:tabs>
              <w:tab w:val="right" w:leader="dot" w:pos="9350"/>
            </w:tabs>
            <w:rPr>
              <w:rFonts w:asciiTheme="minorHAnsi" w:eastAsiaTheme="minorEastAsia" w:hAnsiTheme="minorHAnsi"/>
              <w:noProof/>
              <w:sz w:val="24"/>
              <w:szCs w:val="24"/>
              <w:lang w:val="en-IN" w:eastAsia="en-IN"/>
            </w:rPr>
          </w:pPr>
          <w:hyperlink w:anchor="_Toc217303598" w:history="1">
            <w:r w:rsidRPr="00F13FAA">
              <w:rPr>
                <w:rStyle w:val="Hyperlink"/>
                <w:noProof/>
              </w:rPr>
              <w:t>KPI Data Permissions</w:t>
            </w:r>
            <w:r>
              <w:rPr>
                <w:noProof/>
                <w:webHidden/>
              </w:rPr>
              <w:tab/>
            </w:r>
            <w:r>
              <w:rPr>
                <w:noProof/>
                <w:webHidden/>
              </w:rPr>
              <w:fldChar w:fldCharType="begin"/>
            </w:r>
            <w:r>
              <w:rPr>
                <w:noProof/>
                <w:webHidden/>
              </w:rPr>
              <w:instrText xml:space="preserve"> PAGEREF _Toc217303598 \h </w:instrText>
            </w:r>
            <w:r>
              <w:rPr>
                <w:noProof/>
                <w:webHidden/>
              </w:rPr>
            </w:r>
            <w:r>
              <w:rPr>
                <w:noProof/>
                <w:webHidden/>
              </w:rPr>
              <w:fldChar w:fldCharType="separate"/>
            </w:r>
            <w:r w:rsidR="00AF247A">
              <w:rPr>
                <w:noProof/>
                <w:webHidden/>
              </w:rPr>
              <w:t>19</w:t>
            </w:r>
            <w:r>
              <w:rPr>
                <w:noProof/>
                <w:webHidden/>
              </w:rPr>
              <w:fldChar w:fldCharType="end"/>
            </w:r>
          </w:hyperlink>
        </w:p>
        <w:p w14:paraId="0B4F7880" w14:textId="2FC14EB4" w:rsidR="00E56D27" w:rsidRDefault="00E56D27" w:rsidP="00BB6C1C">
          <w:pPr>
            <w:spacing w:after="0"/>
            <w:ind w:firstLine="2970"/>
            <w:jc w:val="center"/>
          </w:pPr>
          <w:r>
            <w:rPr>
              <w:b/>
              <w:bCs/>
              <w:noProof/>
            </w:rPr>
            <w:fldChar w:fldCharType="end"/>
          </w:r>
        </w:p>
      </w:sdtContent>
    </w:sdt>
    <w:p w14:paraId="0628B784" w14:textId="77777777" w:rsidR="009E3FFF" w:rsidRDefault="009E3FFF" w:rsidP="003B1F25">
      <w:pPr>
        <w:pStyle w:val="Heading1"/>
        <w:sectPr w:rsidR="009E3FFF" w:rsidSect="009E3FFF">
          <w:pgSz w:w="12240" w:h="20160" w:orient="landscape" w:code="5"/>
          <w:pgMar w:top="1440" w:right="1440" w:bottom="1440" w:left="1440" w:header="720" w:footer="720" w:gutter="0"/>
          <w:cols w:space="1094"/>
          <w:docGrid w:linePitch="360"/>
        </w:sectPr>
      </w:pPr>
    </w:p>
    <w:p w14:paraId="3E26453B" w14:textId="5F4ECB3F" w:rsidR="00DE2E12" w:rsidRDefault="15794BBF" w:rsidP="003B1F25">
      <w:pPr>
        <w:pStyle w:val="Heading1"/>
      </w:pPr>
      <w:bookmarkStart w:id="2" w:name="_Toc217303571"/>
      <w:r>
        <w:lastRenderedPageBreak/>
        <w:t>Introduction</w:t>
      </w:r>
      <w:bookmarkEnd w:id="2"/>
    </w:p>
    <w:p w14:paraId="1A4DD6AD" w14:textId="7213FFE6" w:rsidR="00EE0672" w:rsidRPr="00147980" w:rsidRDefault="6F50BA82" w:rsidP="00147980">
      <w:r w:rsidRPr="00147980">
        <w:t xml:space="preserve">Accenture Operations Twin (AOT) is a collection of software accelerators and tools, including Intelligent Advisor, </w:t>
      </w:r>
      <w:r w:rsidR="000A2F96" w:rsidRPr="00147980">
        <w:t>which</w:t>
      </w:r>
      <w:r w:rsidRPr="00147980">
        <w:t xml:space="preserve"> can be assembled to deliver client solutions. AOT accelerates the integration of product, process, and live data from disparate IT and OT systems, creating a comprehensive and contextualized view of operations to enable better decisions and optimized processes.</w:t>
      </w:r>
    </w:p>
    <w:p w14:paraId="290F7723" w14:textId="34F98F0A" w:rsidR="0014569F" w:rsidRDefault="78029823" w:rsidP="00147980">
      <w:bookmarkStart w:id="3" w:name="OLE_LINK26"/>
      <w:r w:rsidRPr="00147980">
        <w:t xml:space="preserve">Intelligent Advisor (IA) is an AOT component and an AI-based solution that enables different types of users to focus on critical issues with real-time generated, prioritized and contextualized </w:t>
      </w:r>
      <w:r w:rsidR="00E5483B" w:rsidRPr="00147980">
        <w:t>Insight</w:t>
      </w:r>
      <w:r w:rsidRPr="00147980">
        <w:t>s and recommendations. It combines the following functional components: Insight generation engine, collaboration, Actions, Advisor panel, Insight Viewer template, and Insight lifecycle management.</w:t>
      </w:r>
    </w:p>
    <w:p w14:paraId="42B34659" w14:textId="77777777" w:rsidR="00147980" w:rsidRPr="00147980" w:rsidRDefault="00147980" w:rsidP="00147980">
      <w:pPr>
        <w:pStyle w:val="Heading2"/>
      </w:pPr>
      <w:bookmarkStart w:id="4" w:name="_Toc130796831"/>
      <w:bookmarkStart w:id="5" w:name="_Toc175212749"/>
      <w:bookmarkStart w:id="6" w:name="_Toc217303572"/>
      <w:r w:rsidRPr="00147980">
        <w:t>Purpose</w:t>
      </w:r>
      <w:bookmarkEnd w:id="4"/>
      <w:bookmarkEnd w:id="5"/>
      <w:bookmarkEnd w:id="6"/>
    </w:p>
    <w:p w14:paraId="729E8F55" w14:textId="77777777" w:rsidR="00147980" w:rsidRPr="00147980" w:rsidRDefault="00147980" w:rsidP="00147980">
      <w:r w:rsidRPr="00147980">
        <w:t>This document describes the end-to-end process of creating and maintaining Insight categories, configuring Insights, and defining Insight viewer templates. The document should be valuable to anyone who needs to generate and configure tailored Insights for a client.</w:t>
      </w:r>
    </w:p>
    <w:p w14:paraId="0D7A16F7" w14:textId="382B42E6" w:rsidR="00E5040F" w:rsidRDefault="52227542" w:rsidP="00C45561">
      <w:pPr>
        <w:pStyle w:val="Heading2"/>
      </w:pPr>
      <w:bookmarkStart w:id="7" w:name="_Toc130796830"/>
      <w:bookmarkStart w:id="8" w:name="_Toc175212748"/>
      <w:bookmarkStart w:id="9" w:name="_Toc217303573"/>
      <w:bookmarkEnd w:id="3"/>
      <w:r w:rsidRPr="4B78C86C">
        <w:t>Target Audience</w:t>
      </w:r>
      <w:bookmarkEnd w:id="7"/>
      <w:bookmarkEnd w:id="8"/>
      <w:bookmarkEnd w:id="9"/>
    </w:p>
    <w:p w14:paraId="1FCFB9EE" w14:textId="2C30CAF6" w:rsidR="00E5040F" w:rsidRPr="009E3FFF" w:rsidRDefault="00E5040F" w:rsidP="009E3FFF">
      <w:pPr>
        <w:pStyle w:val="ListParagraph"/>
        <w:numPr>
          <w:ilvl w:val="0"/>
          <w:numId w:val="30"/>
        </w:numPr>
      </w:pPr>
      <w:r w:rsidRPr="009E3FFF">
        <w:t xml:space="preserve">Client Delivery Teams </w:t>
      </w:r>
      <w:r w:rsidR="00BD7FBC" w:rsidRPr="009E3FFF">
        <w:t>L</w:t>
      </w:r>
      <w:r w:rsidRPr="009E3FFF">
        <w:t>everaging AOT Intelligent Advisor</w:t>
      </w:r>
    </w:p>
    <w:p w14:paraId="7F1C9BC6" w14:textId="77777777" w:rsidR="00E5040F" w:rsidRPr="009E3FFF" w:rsidRDefault="00E5040F" w:rsidP="009E3FFF">
      <w:pPr>
        <w:pStyle w:val="ListParagraph"/>
        <w:numPr>
          <w:ilvl w:val="0"/>
          <w:numId w:val="30"/>
        </w:numPr>
      </w:pPr>
      <w:r w:rsidRPr="009E3FFF">
        <w:t>Asset Delivery Teams</w:t>
      </w:r>
    </w:p>
    <w:p w14:paraId="0791039A" w14:textId="77777777" w:rsidR="00E5040F" w:rsidRPr="009E3FFF" w:rsidRDefault="00E5040F" w:rsidP="009E3FFF">
      <w:pPr>
        <w:pStyle w:val="ListParagraph"/>
        <w:numPr>
          <w:ilvl w:val="0"/>
          <w:numId w:val="30"/>
        </w:numPr>
      </w:pPr>
      <w:r w:rsidRPr="009E3FFF">
        <w:t>Solution Architects, Technical Architects, Data Scientists, Data Engineers</w:t>
      </w:r>
    </w:p>
    <w:p w14:paraId="7B57CA17" w14:textId="77777777" w:rsidR="0087328B" w:rsidRDefault="4430EB4D" w:rsidP="00C45561">
      <w:pPr>
        <w:pStyle w:val="Heading2"/>
      </w:pPr>
      <w:bookmarkStart w:id="10" w:name="_Toc130796832"/>
      <w:bookmarkStart w:id="11" w:name="_Toc175212750"/>
      <w:bookmarkStart w:id="12" w:name="_Toc217303574"/>
      <w:r>
        <w:t>Preferred Skills</w:t>
      </w:r>
      <w:bookmarkEnd w:id="10"/>
      <w:bookmarkEnd w:id="11"/>
      <w:bookmarkEnd w:id="12"/>
    </w:p>
    <w:p w14:paraId="7038C8C1" w14:textId="0C3D0CEE" w:rsidR="00F86DF6" w:rsidRDefault="00F86DF6" w:rsidP="009E3FFF">
      <w:pPr>
        <w:pStyle w:val="ListParagraph"/>
        <w:numPr>
          <w:ilvl w:val="0"/>
          <w:numId w:val="30"/>
        </w:numPr>
      </w:pPr>
      <w:r w:rsidRPr="00F86DF6">
        <w:t>Cognite Data Fusion (CDF)</w:t>
      </w:r>
    </w:p>
    <w:p w14:paraId="18654C80" w14:textId="480E8608" w:rsidR="00F86DF6" w:rsidRDefault="00F86DF6" w:rsidP="009E3FFF">
      <w:pPr>
        <w:pStyle w:val="ListParagraph"/>
        <w:numPr>
          <w:ilvl w:val="0"/>
          <w:numId w:val="30"/>
        </w:numPr>
      </w:pPr>
      <w:r>
        <w:t>AWS RDS</w:t>
      </w:r>
    </w:p>
    <w:p w14:paraId="43F89201" w14:textId="77777777" w:rsidR="0087328B" w:rsidRDefault="0087328B" w:rsidP="009E3FFF">
      <w:pPr>
        <w:pStyle w:val="ListParagraph"/>
        <w:numPr>
          <w:ilvl w:val="0"/>
          <w:numId w:val="30"/>
        </w:numPr>
      </w:pPr>
      <w:r>
        <w:t>Python</w:t>
      </w:r>
    </w:p>
    <w:p w14:paraId="320602A3" w14:textId="68CFC6D5" w:rsidR="0087328B" w:rsidRDefault="0087328B" w:rsidP="009E3FFF">
      <w:pPr>
        <w:pStyle w:val="ListParagraph"/>
        <w:numPr>
          <w:ilvl w:val="0"/>
          <w:numId w:val="30"/>
        </w:numPr>
      </w:pPr>
      <w:r>
        <w:t>Machine Learning</w:t>
      </w:r>
    </w:p>
    <w:p w14:paraId="2B9FEBA0" w14:textId="77777777" w:rsidR="0087328B" w:rsidRDefault="4430EB4D" w:rsidP="00C45561">
      <w:pPr>
        <w:pStyle w:val="Heading2"/>
      </w:pPr>
      <w:bookmarkStart w:id="13" w:name="_Toc130796833"/>
      <w:bookmarkStart w:id="14" w:name="_Toc175212751"/>
      <w:bookmarkStart w:id="15" w:name="_Toc217303575"/>
      <w:r>
        <w:t>Prerequisites</w:t>
      </w:r>
      <w:bookmarkEnd w:id="13"/>
      <w:bookmarkEnd w:id="14"/>
      <w:bookmarkEnd w:id="15"/>
    </w:p>
    <w:p w14:paraId="311F2CBF" w14:textId="3723CC4E" w:rsidR="0087328B" w:rsidRPr="00A917DE" w:rsidRDefault="00C55D71" w:rsidP="00A917DE">
      <w:pPr>
        <w:pStyle w:val="ListParagraph"/>
        <w:numPr>
          <w:ilvl w:val="0"/>
          <w:numId w:val="33"/>
        </w:numPr>
      </w:pPr>
      <w:r w:rsidRPr="00A917DE">
        <w:t>A b</w:t>
      </w:r>
      <w:r w:rsidR="0087328B" w:rsidRPr="00A917DE">
        <w:t xml:space="preserve">usiness </w:t>
      </w:r>
      <w:r w:rsidRPr="00A917DE">
        <w:t>a</w:t>
      </w:r>
      <w:r w:rsidR="0087328B" w:rsidRPr="00A917DE">
        <w:t xml:space="preserve">nalyst (BA) </w:t>
      </w:r>
      <w:r w:rsidR="008B248E" w:rsidRPr="00A917DE">
        <w:t>from</w:t>
      </w:r>
      <w:r w:rsidR="0087328B" w:rsidRPr="00A917DE">
        <w:t xml:space="preserve"> the AOT team </w:t>
      </w:r>
      <w:r w:rsidR="00263DAE" w:rsidRPr="00A917DE">
        <w:t xml:space="preserve">must be engaged </w:t>
      </w:r>
      <w:r w:rsidR="0087328B" w:rsidRPr="00A917DE">
        <w:t>to define the requirements.</w:t>
      </w:r>
    </w:p>
    <w:p w14:paraId="14046A24" w14:textId="092F6B40" w:rsidR="0087328B" w:rsidRPr="00A917DE" w:rsidRDefault="0087328B" w:rsidP="00A917DE">
      <w:pPr>
        <w:pStyle w:val="ListParagraph"/>
        <w:numPr>
          <w:ilvl w:val="0"/>
          <w:numId w:val="33"/>
        </w:numPr>
      </w:pPr>
      <w:r w:rsidRPr="00A917DE">
        <w:t>A</w:t>
      </w:r>
      <w:r w:rsidR="00CE7340" w:rsidRPr="00A917DE">
        <w:t>ccess to a</w:t>
      </w:r>
      <w:r w:rsidRPr="00A917DE">
        <w:t xml:space="preserve"> customized spreadsheet from the BA</w:t>
      </w:r>
      <w:r w:rsidR="00D34472" w:rsidRPr="00A917DE">
        <w:t>, which</w:t>
      </w:r>
      <w:r w:rsidRPr="00A917DE">
        <w:t xml:space="preserve"> is used to create the hierarchies described later in th</w:t>
      </w:r>
      <w:r w:rsidR="008B248E" w:rsidRPr="00A917DE">
        <w:t>is</w:t>
      </w:r>
      <w:r w:rsidRPr="00A917DE">
        <w:t xml:space="preserve"> guide. </w:t>
      </w:r>
    </w:p>
    <w:p w14:paraId="198FFA48" w14:textId="3CBE29F4" w:rsidR="00C86E9D" w:rsidRPr="00A917DE" w:rsidRDefault="00C86E9D" w:rsidP="00A917DE">
      <w:pPr>
        <w:pStyle w:val="ListParagraph"/>
        <w:numPr>
          <w:ilvl w:val="0"/>
          <w:numId w:val="33"/>
        </w:numPr>
      </w:pPr>
      <w:r w:rsidRPr="00A917DE">
        <w:t>Access to code</w:t>
      </w:r>
      <w:r w:rsidR="00FA6F21" w:rsidRPr="00A917DE">
        <w:t xml:space="preserve"> is needed</w:t>
      </w:r>
      <w:r w:rsidR="00F067EB" w:rsidRPr="00A917DE">
        <w:t>.</w:t>
      </w:r>
    </w:p>
    <w:p w14:paraId="1236C8EF" w14:textId="66D49293" w:rsidR="008C2134" w:rsidRDefault="0581BCBB" w:rsidP="00C45561">
      <w:pPr>
        <w:pStyle w:val="Heading2"/>
      </w:pPr>
      <w:bookmarkStart w:id="16" w:name="_Toc130796834"/>
      <w:bookmarkStart w:id="17" w:name="_Toc175212752"/>
      <w:bookmarkStart w:id="18" w:name="_Toc217303576"/>
      <w:r>
        <w:t>Contact</w:t>
      </w:r>
      <w:bookmarkEnd w:id="16"/>
      <w:r w:rsidR="00817DA9">
        <w:t>s</w:t>
      </w:r>
      <w:bookmarkEnd w:id="17"/>
      <w:bookmarkEnd w:id="18"/>
    </w:p>
    <w:p w14:paraId="78FA4A36" w14:textId="16C48925" w:rsidR="008C2134" w:rsidRPr="006852D6" w:rsidRDefault="00A55981" w:rsidP="004312CC">
      <w:pPr>
        <w:numPr>
          <w:ilvl w:val="0"/>
          <w:numId w:val="10"/>
        </w:numPr>
        <w:shd w:val="clear" w:color="auto" w:fill="FFFFFF" w:themeFill="background1"/>
        <w:spacing w:before="120" w:after="120"/>
        <w:rPr>
          <w:rStyle w:val="Hyperlink"/>
          <w:rFonts w:cs="Segoe UI"/>
          <w:lang w:eastAsia="en-IN"/>
        </w:rPr>
      </w:pPr>
      <w:hyperlink r:id="rId15" w:history="1">
        <w:r w:rsidRPr="00953FE8">
          <w:rPr>
            <w:rStyle w:val="Hyperlink"/>
            <w:rFonts w:eastAsia="Times New Roman" w:cs="Segoe UI"/>
            <w:lang w:eastAsia="en-IN"/>
          </w:rPr>
          <w:t>rajnish.kumar.singh@accenture.com</w:t>
        </w:r>
      </w:hyperlink>
      <w:r>
        <w:rPr>
          <w:rFonts w:eastAsia="Times New Roman" w:cs="Segoe UI"/>
          <w:lang w:eastAsia="en-IN"/>
        </w:rPr>
        <w:t xml:space="preserve"> </w:t>
      </w:r>
      <w:r w:rsidR="008C2134" w:rsidRPr="006852D6">
        <w:rPr>
          <w:rStyle w:val="Hyperlink"/>
          <w:rFonts w:cs="Segoe UI"/>
          <w:lang w:eastAsia="en-IN"/>
        </w:rPr>
        <w:t xml:space="preserve"> </w:t>
      </w:r>
    </w:p>
    <w:p w14:paraId="34FDE66A" w14:textId="035F2772" w:rsidR="008C2134" w:rsidRPr="006852D6" w:rsidRDefault="00A55981" w:rsidP="004312CC">
      <w:pPr>
        <w:numPr>
          <w:ilvl w:val="0"/>
          <w:numId w:val="10"/>
        </w:numPr>
        <w:shd w:val="clear" w:color="auto" w:fill="FFFFFF" w:themeFill="background1"/>
        <w:spacing w:before="120" w:after="120"/>
        <w:rPr>
          <w:rStyle w:val="Hyperlink"/>
          <w:rFonts w:cs="Segoe UI"/>
          <w:lang w:eastAsia="en-IN"/>
        </w:rPr>
      </w:pPr>
      <w:hyperlink r:id="rId16" w:history="1">
        <w:r w:rsidRPr="00953FE8">
          <w:rPr>
            <w:rStyle w:val="Hyperlink"/>
            <w:rFonts w:eastAsia="Times New Roman" w:cs="Segoe UI"/>
            <w:lang w:eastAsia="en-IN"/>
          </w:rPr>
          <w:t>reymark.q.bacalso@accenture.com</w:t>
        </w:r>
      </w:hyperlink>
      <w:r>
        <w:rPr>
          <w:rFonts w:eastAsia="Times New Roman" w:cs="Segoe UI"/>
          <w:lang w:eastAsia="en-IN"/>
        </w:rPr>
        <w:t xml:space="preserve"> </w:t>
      </w:r>
      <w:r w:rsidR="008C2134" w:rsidRPr="006852D6">
        <w:rPr>
          <w:rStyle w:val="Hyperlink"/>
          <w:rFonts w:cs="Segoe UI"/>
          <w:lang w:eastAsia="en-IN"/>
        </w:rPr>
        <w:t xml:space="preserve"> </w:t>
      </w:r>
    </w:p>
    <w:p w14:paraId="0B7D4076" w14:textId="6C790EA1" w:rsidR="008C2134" w:rsidRDefault="00A55981" w:rsidP="004312CC">
      <w:pPr>
        <w:numPr>
          <w:ilvl w:val="0"/>
          <w:numId w:val="10"/>
        </w:numPr>
        <w:shd w:val="clear" w:color="auto" w:fill="FFFFFF" w:themeFill="background1"/>
        <w:spacing w:before="120" w:after="120"/>
        <w:rPr>
          <w:rStyle w:val="Hyperlink"/>
          <w:rFonts w:eastAsia="Times New Roman" w:cs="Segoe UI"/>
          <w:lang w:eastAsia="en-IN"/>
        </w:rPr>
      </w:pPr>
      <w:hyperlink r:id="rId17" w:history="1">
        <w:r w:rsidRPr="00953FE8">
          <w:rPr>
            <w:rStyle w:val="Hyperlink"/>
            <w:rFonts w:eastAsia="Times New Roman" w:cs="Segoe UI"/>
            <w:lang w:eastAsia="en-IN"/>
          </w:rPr>
          <w:t>francis.u.tan@accenture.com</w:t>
        </w:r>
      </w:hyperlink>
      <w:r>
        <w:rPr>
          <w:rFonts w:eastAsia="Times New Roman" w:cs="Segoe UI"/>
          <w:lang w:eastAsia="en-IN"/>
        </w:rPr>
        <w:t xml:space="preserve"> </w:t>
      </w:r>
    </w:p>
    <w:p w14:paraId="5F1E9B13" w14:textId="4F110906" w:rsidR="008C2134" w:rsidRPr="00FE6CED" w:rsidRDefault="008C2134" w:rsidP="008C2134">
      <w:pPr>
        <w:rPr>
          <w:sz w:val="2"/>
          <w:szCs w:val="2"/>
        </w:rPr>
      </w:pPr>
    </w:p>
    <w:p w14:paraId="34300830" w14:textId="77777777" w:rsidR="008C2134" w:rsidRPr="00856363" w:rsidRDefault="0581BCBB" w:rsidP="00C45561">
      <w:pPr>
        <w:pStyle w:val="Heading2"/>
      </w:pPr>
      <w:bookmarkStart w:id="19" w:name="_Toc130796835"/>
      <w:bookmarkStart w:id="20" w:name="_Toc175212753"/>
      <w:bookmarkStart w:id="21" w:name="_Toc217303577"/>
      <w:r>
        <w:t>Related Links</w:t>
      </w:r>
      <w:bookmarkEnd w:id="19"/>
      <w:bookmarkEnd w:id="20"/>
      <w:bookmarkEnd w:id="21"/>
    </w:p>
    <w:p w14:paraId="31B6DC93" w14:textId="0FED977B" w:rsidR="008C2134" w:rsidRDefault="00F86DF6" w:rsidP="004312CC">
      <w:pPr>
        <w:numPr>
          <w:ilvl w:val="0"/>
          <w:numId w:val="10"/>
        </w:numPr>
        <w:shd w:val="clear" w:color="auto" w:fill="FFFFFF" w:themeFill="background1"/>
        <w:spacing w:before="120" w:after="120"/>
      </w:pPr>
      <w:hyperlink r:id="rId18" w:history="1">
        <w:r w:rsidRPr="00F86DF6">
          <w:rPr>
            <w:rStyle w:val="Hyperlink"/>
          </w:rPr>
          <w:t>IA-on-AWS</w:t>
        </w:r>
      </w:hyperlink>
    </w:p>
    <w:p w14:paraId="298D474A" w14:textId="2BBB7873" w:rsidR="00FA1A9A" w:rsidRDefault="00FA1A9A" w:rsidP="004312CC">
      <w:pPr>
        <w:numPr>
          <w:ilvl w:val="0"/>
          <w:numId w:val="10"/>
        </w:numPr>
        <w:shd w:val="clear" w:color="auto" w:fill="FFFFFF" w:themeFill="background1"/>
        <w:spacing w:before="120" w:after="120"/>
      </w:pPr>
      <w:hyperlink r:id="rId19" w:history="1">
        <w:r w:rsidRPr="00FA1A9A">
          <w:rPr>
            <w:rStyle w:val="Hyperlink"/>
          </w:rPr>
          <w:t>Cognite Documentation</w:t>
        </w:r>
      </w:hyperlink>
    </w:p>
    <w:p w14:paraId="4F38C3A6" w14:textId="23DBED60" w:rsidR="008C2134" w:rsidRPr="003B051C" w:rsidRDefault="008C2134" w:rsidP="004312CC">
      <w:pPr>
        <w:numPr>
          <w:ilvl w:val="0"/>
          <w:numId w:val="10"/>
        </w:numPr>
        <w:shd w:val="clear" w:color="auto" w:fill="FFFFFF" w:themeFill="background1"/>
        <w:spacing w:before="120" w:after="120"/>
        <w:rPr>
          <w:rStyle w:val="Hyperlink"/>
          <w:rFonts w:eastAsia="Times New Roman" w:cs="Segoe UI"/>
          <w:lang w:eastAsia="en-IN"/>
        </w:rPr>
      </w:pPr>
      <w:r>
        <w:rPr>
          <w:rFonts w:eastAsia="Times New Roman" w:cs="Segoe UI"/>
          <w:lang w:eastAsia="en-IN"/>
        </w:rPr>
        <w:fldChar w:fldCharType="begin"/>
      </w:r>
      <w:r w:rsidR="00364A45">
        <w:rPr>
          <w:rFonts w:eastAsia="Times New Roman" w:cs="Segoe UI"/>
          <w:lang w:eastAsia="en-IN"/>
        </w:rPr>
        <w:instrText>HYPERLINK "https://industryxdevhub.accenture.com/assetdetails/48"</w:instrText>
      </w:r>
      <w:r>
        <w:rPr>
          <w:rFonts w:eastAsia="Times New Roman" w:cs="Segoe UI"/>
          <w:lang w:eastAsia="en-IN"/>
        </w:rPr>
      </w:r>
      <w:r>
        <w:rPr>
          <w:rFonts w:eastAsia="Times New Roman" w:cs="Segoe UI"/>
          <w:lang w:eastAsia="en-IN"/>
        </w:rPr>
        <w:fldChar w:fldCharType="separate"/>
      </w:r>
      <w:r>
        <w:rPr>
          <w:rStyle w:val="Hyperlink"/>
          <w:rFonts w:eastAsia="Times New Roman" w:cs="Segoe UI"/>
          <w:lang w:eastAsia="en-IN"/>
        </w:rPr>
        <w:t>Micro Frontend Development Guide</w:t>
      </w:r>
    </w:p>
    <w:p w14:paraId="4FB6A5C0" w14:textId="3110B4E9" w:rsidR="008C2134" w:rsidRPr="00671DAE" w:rsidRDefault="008C2134" w:rsidP="004312CC">
      <w:pPr>
        <w:numPr>
          <w:ilvl w:val="0"/>
          <w:numId w:val="10"/>
        </w:numPr>
        <w:shd w:val="clear" w:color="auto" w:fill="FFFFFF" w:themeFill="background1"/>
        <w:spacing w:before="120" w:after="120"/>
        <w:rPr>
          <w:rStyle w:val="Hyperlink"/>
          <w:rFonts w:eastAsia="Times New Roman" w:cs="Segoe UI"/>
          <w:lang w:eastAsia="en-IN"/>
        </w:rPr>
      </w:pPr>
      <w:r>
        <w:rPr>
          <w:rFonts w:eastAsia="Times New Roman" w:cs="Segoe UI"/>
          <w:lang w:eastAsia="en-IN"/>
        </w:rPr>
        <w:fldChar w:fldCharType="end"/>
      </w:r>
      <w:r w:rsidR="00671DAE">
        <w:rPr>
          <w:rFonts w:eastAsia="Times New Roman" w:cs="Segoe UI"/>
          <w:lang w:eastAsia="en-IN"/>
        </w:rPr>
        <w:fldChar w:fldCharType="begin"/>
      </w:r>
      <w:r w:rsidR="00DC3239">
        <w:rPr>
          <w:rFonts w:eastAsia="Times New Roman" w:cs="Segoe UI"/>
          <w:lang w:eastAsia="en-IN"/>
        </w:rPr>
        <w:instrText>HYPERLINK "https://industryxdevhub.accenture.com/asset-home;search_text=aot"</w:instrText>
      </w:r>
      <w:r w:rsidR="00671DAE">
        <w:rPr>
          <w:rFonts w:eastAsia="Times New Roman" w:cs="Segoe UI"/>
          <w:lang w:eastAsia="en-IN"/>
        </w:rPr>
      </w:r>
      <w:r w:rsidR="00671DAE">
        <w:rPr>
          <w:rFonts w:eastAsia="Times New Roman" w:cs="Segoe UI"/>
          <w:lang w:eastAsia="en-IN"/>
        </w:rPr>
        <w:fldChar w:fldCharType="separate"/>
      </w:r>
      <w:r w:rsidR="575C1F65" w:rsidRPr="00671DAE">
        <w:rPr>
          <w:rStyle w:val="Hyperlink"/>
          <w:rFonts w:eastAsia="Times New Roman" w:cs="Segoe UI"/>
          <w:lang w:eastAsia="en-IN"/>
        </w:rPr>
        <w:t xml:space="preserve">AOT Documentation </w:t>
      </w:r>
    </w:p>
    <w:p w14:paraId="6E9C2115" w14:textId="5C32F7A8" w:rsidR="008C2134" w:rsidRPr="002F1DD7" w:rsidRDefault="00671DAE" w:rsidP="004312CC">
      <w:pPr>
        <w:numPr>
          <w:ilvl w:val="0"/>
          <w:numId w:val="10"/>
        </w:numPr>
        <w:shd w:val="clear" w:color="auto" w:fill="FFFFFF" w:themeFill="background1"/>
        <w:spacing w:before="120" w:after="120"/>
        <w:rPr>
          <w:rStyle w:val="Hyperlink"/>
          <w:rFonts w:eastAsia="Times New Roman" w:cs="Segoe UI"/>
          <w:color w:val="0000FF"/>
          <w:lang w:eastAsia="en-IN"/>
        </w:rPr>
      </w:pPr>
      <w:r>
        <w:rPr>
          <w:rFonts w:eastAsia="Times New Roman" w:cs="Segoe UI"/>
          <w:lang w:eastAsia="en-IN"/>
        </w:rPr>
        <w:fldChar w:fldCharType="end"/>
      </w:r>
      <w:hyperlink r:id="rId20" w:history="1">
        <w:r w:rsidR="008A27B9">
          <w:rPr>
            <w:rStyle w:val="Hyperlink"/>
            <w:rFonts w:eastAsia="Times New Roman" w:cs="Segoe UI"/>
            <w:lang w:eastAsia="en-IN"/>
          </w:rPr>
          <w:t>Release Notes</w:t>
        </w:r>
      </w:hyperlink>
    </w:p>
    <w:p w14:paraId="77981554" w14:textId="77777777" w:rsidR="004312CC" w:rsidRDefault="002F1DD7" w:rsidP="004312CC">
      <w:pPr>
        <w:pStyle w:val="ListParagraph"/>
        <w:numPr>
          <w:ilvl w:val="0"/>
          <w:numId w:val="10"/>
        </w:numPr>
      </w:pPr>
      <w:hyperlink r:id="rId21" w:history="1">
        <w:r w:rsidRPr="001773C6">
          <w:rPr>
            <w:rStyle w:val="Hyperlink"/>
          </w:rPr>
          <w:t>Intelligent Advisor API Reference</w:t>
        </w:r>
      </w:hyperlink>
    </w:p>
    <w:p w14:paraId="761A89AC" w14:textId="06153B7E" w:rsidR="001773C6" w:rsidRPr="002F1DD7" w:rsidRDefault="009101A9" w:rsidP="004312CC">
      <w:pPr>
        <w:pStyle w:val="ListParagraph"/>
        <w:numPr>
          <w:ilvl w:val="0"/>
          <w:numId w:val="10"/>
        </w:numPr>
      </w:pPr>
      <w:hyperlink r:id="rId22" w:history="1">
        <w:r w:rsidRPr="00FC27CC">
          <w:rPr>
            <w:rStyle w:val="Hyperlink"/>
          </w:rPr>
          <w:t>Generic Scheduler Technical Overview</w:t>
        </w:r>
      </w:hyperlink>
    </w:p>
    <w:p w14:paraId="2F1B643B" w14:textId="77777777" w:rsidR="00E80613" w:rsidRDefault="00E80613" w:rsidP="00C45561">
      <w:pPr>
        <w:pStyle w:val="Heading2"/>
        <w:sectPr w:rsidR="00E80613" w:rsidSect="009E3FFF">
          <w:pgSz w:w="12240" w:h="20160" w:orient="landscape" w:code="5"/>
          <w:pgMar w:top="1440" w:right="1440" w:bottom="1440" w:left="1440" w:header="720" w:footer="720" w:gutter="0"/>
          <w:cols w:space="1094"/>
          <w:docGrid w:linePitch="360"/>
        </w:sectPr>
      </w:pPr>
    </w:p>
    <w:p w14:paraId="5771D4D0" w14:textId="6179F7C5" w:rsidR="00CF581C" w:rsidRPr="00CF581C" w:rsidRDefault="00B03170" w:rsidP="00CF581C">
      <w:pPr>
        <w:pStyle w:val="Heading2"/>
      </w:pPr>
      <w:bookmarkStart w:id="22" w:name="_Toc217303578"/>
      <w:r>
        <w:lastRenderedPageBreak/>
        <w:t>Glossary</w:t>
      </w:r>
      <w:bookmarkEnd w:id="22"/>
    </w:p>
    <w:tbl>
      <w:tblPr>
        <w:tblStyle w:val="TableGridLight"/>
        <w:tblW w:w="0" w:type="auto"/>
        <w:tblLook w:val="04A0" w:firstRow="1" w:lastRow="0" w:firstColumn="1" w:lastColumn="0" w:noHBand="0" w:noVBand="1"/>
      </w:tblPr>
      <w:tblGrid>
        <w:gridCol w:w="2271"/>
        <w:gridCol w:w="7079"/>
      </w:tblGrid>
      <w:tr w:rsidR="00CF581C" w:rsidRPr="00CF581C" w14:paraId="7999B519" w14:textId="77777777" w:rsidTr="00CF581C">
        <w:tc>
          <w:tcPr>
            <w:tcW w:w="0" w:type="auto"/>
            <w:shd w:val="clear" w:color="auto" w:fill="E7E6E6" w:themeFill="background2"/>
            <w:hideMark/>
          </w:tcPr>
          <w:p w14:paraId="44FE05BB" w14:textId="77777777" w:rsidR="00CF581C" w:rsidRPr="00CF581C" w:rsidRDefault="00CF581C" w:rsidP="00CF581C">
            <w:pPr>
              <w:jc w:val="left"/>
            </w:pPr>
            <w:r w:rsidRPr="00CF581C">
              <w:t>Term / Acronym</w:t>
            </w:r>
          </w:p>
        </w:tc>
        <w:tc>
          <w:tcPr>
            <w:tcW w:w="0" w:type="auto"/>
            <w:shd w:val="clear" w:color="auto" w:fill="E7E6E6" w:themeFill="background2"/>
            <w:hideMark/>
          </w:tcPr>
          <w:p w14:paraId="602EAC6D" w14:textId="77777777" w:rsidR="00CF581C" w:rsidRPr="00CF581C" w:rsidRDefault="00CF581C" w:rsidP="00CF581C">
            <w:pPr>
              <w:jc w:val="left"/>
            </w:pPr>
            <w:r w:rsidRPr="00CF581C">
              <w:t>Definition</w:t>
            </w:r>
          </w:p>
        </w:tc>
      </w:tr>
      <w:tr w:rsidR="00CF581C" w:rsidRPr="00CF581C" w14:paraId="7AE45ED0" w14:textId="77777777" w:rsidTr="00CF581C">
        <w:tc>
          <w:tcPr>
            <w:tcW w:w="0" w:type="auto"/>
            <w:hideMark/>
          </w:tcPr>
          <w:p w14:paraId="18C588AE" w14:textId="77777777" w:rsidR="00CF581C" w:rsidRPr="00CF581C" w:rsidRDefault="00CF581C" w:rsidP="00CF581C">
            <w:pPr>
              <w:jc w:val="left"/>
            </w:pPr>
            <w:r w:rsidRPr="00CF581C">
              <w:t>AOT (Accenture Operations Twin)</w:t>
            </w:r>
          </w:p>
        </w:tc>
        <w:tc>
          <w:tcPr>
            <w:tcW w:w="0" w:type="auto"/>
            <w:hideMark/>
          </w:tcPr>
          <w:p w14:paraId="6D1933C8" w14:textId="77777777" w:rsidR="00CF581C" w:rsidRPr="00CF581C" w:rsidRDefault="00CF581C" w:rsidP="00CF581C">
            <w:pPr>
              <w:jc w:val="left"/>
            </w:pPr>
            <w:r w:rsidRPr="00CF581C">
              <w:t>A collection of software accelerators and tools, including Intelligent Advisor, designed to integrate product, process, and live data from disparate IT and OT systems for improved operational decision-making.</w:t>
            </w:r>
          </w:p>
        </w:tc>
      </w:tr>
      <w:tr w:rsidR="00CF581C" w:rsidRPr="00CF581C" w14:paraId="20F52522" w14:textId="77777777" w:rsidTr="00CF581C">
        <w:tc>
          <w:tcPr>
            <w:tcW w:w="0" w:type="auto"/>
            <w:hideMark/>
          </w:tcPr>
          <w:p w14:paraId="261645C7" w14:textId="77777777" w:rsidR="00CF581C" w:rsidRPr="00CF581C" w:rsidRDefault="00CF581C" w:rsidP="00CF581C">
            <w:pPr>
              <w:jc w:val="left"/>
            </w:pPr>
            <w:r w:rsidRPr="00CF581C">
              <w:t>Intelligent Advisor (IA)</w:t>
            </w:r>
          </w:p>
        </w:tc>
        <w:tc>
          <w:tcPr>
            <w:tcW w:w="0" w:type="auto"/>
            <w:hideMark/>
          </w:tcPr>
          <w:p w14:paraId="3F7FB2A4" w14:textId="77777777" w:rsidR="00CF581C" w:rsidRPr="00CF581C" w:rsidRDefault="00CF581C" w:rsidP="00CF581C">
            <w:pPr>
              <w:jc w:val="left"/>
            </w:pPr>
            <w:r w:rsidRPr="00CF581C">
              <w:t>An AI-based solution within AOT that generates, prioritizes, and contextualizes insights and recommendations for users, supporting decision automation.</w:t>
            </w:r>
          </w:p>
        </w:tc>
      </w:tr>
      <w:tr w:rsidR="00CF581C" w:rsidRPr="00CF581C" w14:paraId="22009DCC" w14:textId="77777777" w:rsidTr="00CF581C">
        <w:tc>
          <w:tcPr>
            <w:tcW w:w="0" w:type="auto"/>
            <w:hideMark/>
          </w:tcPr>
          <w:p w14:paraId="779E3DE0" w14:textId="77777777" w:rsidR="00CF581C" w:rsidRPr="00CF581C" w:rsidRDefault="00CF581C" w:rsidP="00CF581C">
            <w:pPr>
              <w:jc w:val="left"/>
            </w:pPr>
            <w:r w:rsidRPr="00CF581C">
              <w:t>CDF (Cognite Data Fusion)</w:t>
            </w:r>
          </w:p>
        </w:tc>
        <w:tc>
          <w:tcPr>
            <w:tcW w:w="0" w:type="auto"/>
            <w:hideMark/>
          </w:tcPr>
          <w:p w14:paraId="0CB8A0E1" w14:textId="77777777" w:rsidR="00CF581C" w:rsidRPr="00CF581C" w:rsidRDefault="00CF581C" w:rsidP="00CF581C">
            <w:pPr>
              <w:jc w:val="left"/>
            </w:pPr>
            <w:r w:rsidRPr="00CF581C">
              <w:t>A platform used for data integration and contextualization, supporting the generation and management of insights and categories in the AOT solution.</w:t>
            </w:r>
          </w:p>
        </w:tc>
      </w:tr>
      <w:tr w:rsidR="00CF581C" w:rsidRPr="00CF581C" w14:paraId="71359DF5" w14:textId="77777777" w:rsidTr="00CF581C">
        <w:tc>
          <w:tcPr>
            <w:tcW w:w="0" w:type="auto"/>
            <w:hideMark/>
          </w:tcPr>
          <w:p w14:paraId="0CB26E95" w14:textId="77777777" w:rsidR="00CF581C" w:rsidRPr="00CF581C" w:rsidRDefault="00CF581C" w:rsidP="00CF581C">
            <w:pPr>
              <w:jc w:val="left"/>
            </w:pPr>
            <w:r w:rsidRPr="00CF581C">
              <w:t>AWS RDS</w:t>
            </w:r>
          </w:p>
        </w:tc>
        <w:tc>
          <w:tcPr>
            <w:tcW w:w="0" w:type="auto"/>
            <w:hideMark/>
          </w:tcPr>
          <w:p w14:paraId="34490AF1" w14:textId="77777777" w:rsidR="00CF581C" w:rsidRPr="00CF581C" w:rsidRDefault="00CF581C" w:rsidP="00CF581C">
            <w:pPr>
              <w:jc w:val="left"/>
            </w:pPr>
            <w:r w:rsidRPr="00CF581C">
              <w:t>Amazon Web Services Relational Database Service, used to store configurations, scheduler data, and other operational information for the IA solution.</w:t>
            </w:r>
          </w:p>
        </w:tc>
      </w:tr>
      <w:tr w:rsidR="00CF581C" w:rsidRPr="00CF581C" w14:paraId="52AD56CB" w14:textId="77777777" w:rsidTr="00CF581C">
        <w:tc>
          <w:tcPr>
            <w:tcW w:w="0" w:type="auto"/>
            <w:hideMark/>
          </w:tcPr>
          <w:p w14:paraId="30F9BB1D" w14:textId="77777777" w:rsidR="00CF581C" w:rsidRPr="00CF581C" w:rsidRDefault="00CF581C" w:rsidP="00CF581C">
            <w:pPr>
              <w:jc w:val="left"/>
            </w:pPr>
            <w:r w:rsidRPr="00CF581C">
              <w:t>Insight</w:t>
            </w:r>
          </w:p>
        </w:tc>
        <w:tc>
          <w:tcPr>
            <w:tcW w:w="0" w:type="auto"/>
            <w:hideMark/>
          </w:tcPr>
          <w:p w14:paraId="778C0BCB" w14:textId="77777777" w:rsidR="00CF581C" w:rsidRPr="00CF581C" w:rsidRDefault="00CF581C" w:rsidP="00CF581C">
            <w:pPr>
              <w:jc w:val="left"/>
            </w:pPr>
            <w:r w:rsidRPr="00CF581C">
              <w:t>A data-driven recommendation or alert generated by the IA system, based on business logic or machine learning models, to highlight critical operational issues or opportunities.</w:t>
            </w:r>
          </w:p>
        </w:tc>
      </w:tr>
      <w:tr w:rsidR="00CF581C" w:rsidRPr="00CF581C" w14:paraId="5EC3B795" w14:textId="77777777" w:rsidTr="00CF581C">
        <w:tc>
          <w:tcPr>
            <w:tcW w:w="0" w:type="auto"/>
            <w:hideMark/>
          </w:tcPr>
          <w:p w14:paraId="5EE780E3" w14:textId="77777777" w:rsidR="00CF581C" w:rsidRPr="00CF581C" w:rsidRDefault="00CF581C" w:rsidP="00CF581C">
            <w:pPr>
              <w:jc w:val="left"/>
            </w:pPr>
            <w:r w:rsidRPr="00CF581C">
              <w:t>Insight Category</w:t>
            </w:r>
          </w:p>
        </w:tc>
        <w:tc>
          <w:tcPr>
            <w:tcW w:w="0" w:type="auto"/>
            <w:hideMark/>
          </w:tcPr>
          <w:p w14:paraId="724867D1" w14:textId="77777777" w:rsidR="00CF581C" w:rsidRPr="00CF581C" w:rsidRDefault="00CF581C" w:rsidP="00CF581C">
            <w:pPr>
              <w:jc w:val="left"/>
            </w:pPr>
            <w:r w:rsidRPr="00CF581C">
              <w:t>A classification structure for organizing insights, such as KPI-based, Predictive Failure, or Custom configurations, managed within CDF.</w:t>
            </w:r>
          </w:p>
        </w:tc>
      </w:tr>
      <w:tr w:rsidR="00CF581C" w:rsidRPr="00CF581C" w14:paraId="042BF022" w14:textId="77777777" w:rsidTr="00CF581C">
        <w:tc>
          <w:tcPr>
            <w:tcW w:w="0" w:type="auto"/>
            <w:hideMark/>
          </w:tcPr>
          <w:p w14:paraId="1566B64F" w14:textId="77777777" w:rsidR="00CF581C" w:rsidRPr="00CF581C" w:rsidRDefault="00CF581C" w:rsidP="00CF581C">
            <w:pPr>
              <w:jc w:val="left"/>
            </w:pPr>
            <w:r w:rsidRPr="00CF581C">
              <w:t>Microservice</w:t>
            </w:r>
          </w:p>
        </w:tc>
        <w:tc>
          <w:tcPr>
            <w:tcW w:w="0" w:type="auto"/>
            <w:hideMark/>
          </w:tcPr>
          <w:p w14:paraId="206CACBF" w14:textId="77777777" w:rsidR="00CF581C" w:rsidRPr="00CF581C" w:rsidRDefault="00CF581C" w:rsidP="00CF581C">
            <w:pPr>
              <w:jc w:val="left"/>
            </w:pPr>
            <w:r w:rsidRPr="00CF581C">
              <w:t>A modular service within the IA architecture, each responsible for a specific function such as configuration, scheduling, model execution, or insight evaluation.</w:t>
            </w:r>
          </w:p>
        </w:tc>
      </w:tr>
      <w:tr w:rsidR="00CF581C" w:rsidRPr="00CF581C" w14:paraId="392707F2" w14:textId="77777777" w:rsidTr="00CF581C">
        <w:tc>
          <w:tcPr>
            <w:tcW w:w="0" w:type="auto"/>
            <w:hideMark/>
          </w:tcPr>
          <w:p w14:paraId="24A80C8A" w14:textId="77777777" w:rsidR="00CF581C" w:rsidRPr="00CF581C" w:rsidRDefault="00CF581C" w:rsidP="00CF581C">
            <w:pPr>
              <w:jc w:val="left"/>
            </w:pPr>
            <w:r w:rsidRPr="00CF581C">
              <w:t>KPI (Key Performance Indicator)</w:t>
            </w:r>
          </w:p>
        </w:tc>
        <w:tc>
          <w:tcPr>
            <w:tcW w:w="0" w:type="auto"/>
            <w:hideMark/>
          </w:tcPr>
          <w:p w14:paraId="5DF5C8D9" w14:textId="77777777" w:rsidR="00CF581C" w:rsidRPr="00CF581C" w:rsidRDefault="00CF581C" w:rsidP="00CF581C">
            <w:pPr>
              <w:jc w:val="left"/>
            </w:pPr>
            <w:r w:rsidRPr="00CF581C">
              <w:t>A measurable value used to evaluate the success of an organization or asset in meeting objectives, often used as a basis for generating insights.</w:t>
            </w:r>
          </w:p>
        </w:tc>
      </w:tr>
      <w:tr w:rsidR="00CF581C" w:rsidRPr="00CF581C" w14:paraId="38FC1068" w14:textId="77777777" w:rsidTr="00CF581C">
        <w:tc>
          <w:tcPr>
            <w:tcW w:w="0" w:type="auto"/>
            <w:hideMark/>
          </w:tcPr>
          <w:p w14:paraId="2968A3F6" w14:textId="77777777" w:rsidR="00CF581C" w:rsidRPr="00CF581C" w:rsidRDefault="00CF581C" w:rsidP="00CF581C">
            <w:pPr>
              <w:jc w:val="left"/>
            </w:pPr>
            <w:r w:rsidRPr="00CF581C">
              <w:t>Predictive Failure Configuration</w:t>
            </w:r>
          </w:p>
        </w:tc>
        <w:tc>
          <w:tcPr>
            <w:tcW w:w="0" w:type="auto"/>
            <w:hideMark/>
          </w:tcPr>
          <w:p w14:paraId="2E66CE10" w14:textId="77777777" w:rsidR="00CF581C" w:rsidRPr="00CF581C" w:rsidRDefault="00CF581C" w:rsidP="00CF581C">
            <w:pPr>
              <w:jc w:val="left"/>
            </w:pPr>
            <w:r w:rsidRPr="00CF581C">
              <w:t>A setup within IA for predicting asset failures using machine learning models, allowing proactive maintenance and risk mitigation.</w:t>
            </w:r>
          </w:p>
        </w:tc>
      </w:tr>
      <w:tr w:rsidR="00CF581C" w:rsidRPr="00CF581C" w14:paraId="29CB31AB" w14:textId="77777777" w:rsidTr="00CF581C">
        <w:tc>
          <w:tcPr>
            <w:tcW w:w="0" w:type="auto"/>
            <w:hideMark/>
          </w:tcPr>
          <w:p w14:paraId="390E4265" w14:textId="77777777" w:rsidR="00CF581C" w:rsidRPr="00CF581C" w:rsidRDefault="00CF581C" w:rsidP="00CF581C">
            <w:pPr>
              <w:jc w:val="left"/>
            </w:pPr>
            <w:r w:rsidRPr="00CF581C">
              <w:t>Generic Scheduler Microservice</w:t>
            </w:r>
          </w:p>
        </w:tc>
        <w:tc>
          <w:tcPr>
            <w:tcW w:w="0" w:type="auto"/>
            <w:hideMark/>
          </w:tcPr>
          <w:p w14:paraId="7315E3A5" w14:textId="77777777" w:rsidR="00CF581C" w:rsidRPr="00CF581C" w:rsidRDefault="00CF581C" w:rsidP="00CF581C">
            <w:pPr>
              <w:jc w:val="left"/>
            </w:pPr>
            <w:r w:rsidRPr="00CF581C">
              <w:t>A service that manages the scheduling of tasks (such as model runs or insight evaluations) at defined intervals or times.</w:t>
            </w:r>
          </w:p>
        </w:tc>
      </w:tr>
      <w:tr w:rsidR="00CF581C" w:rsidRPr="00CF581C" w14:paraId="16AC1EAD" w14:textId="77777777" w:rsidTr="00CF581C">
        <w:tc>
          <w:tcPr>
            <w:tcW w:w="0" w:type="auto"/>
            <w:hideMark/>
          </w:tcPr>
          <w:p w14:paraId="733D495B" w14:textId="77777777" w:rsidR="00CF581C" w:rsidRPr="00CF581C" w:rsidRDefault="00CF581C" w:rsidP="00CF581C">
            <w:pPr>
              <w:jc w:val="left"/>
            </w:pPr>
            <w:r w:rsidRPr="00CF581C">
              <w:t>ML Model Microservice</w:t>
            </w:r>
          </w:p>
        </w:tc>
        <w:tc>
          <w:tcPr>
            <w:tcW w:w="0" w:type="auto"/>
            <w:hideMark/>
          </w:tcPr>
          <w:p w14:paraId="113418E7" w14:textId="77777777" w:rsidR="00CF581C" w:rsidRPr="00CF581C" w:rsidRDefault="00CF581C" w:rsidP="00CF581C">
            <w:pPr>
              <w:jc w:val="left"/>
            </w:pPr>
            <w:r w:rsidRPr="00CF581C">
              <w:t>The microservice responsible for running pre-trained machine learning models to generate predictions used in insights.</w:t>
            </w:r>
          </w:p>
        </w:tc>
      </w:tr>
      <w:tr w:rsidR="00CF581C" w:rsidRPr="00CF581C" w14:paraId="51C84C28" w14:textId="77777777" w:rsidTr="00CF581C">
        <w:tc>
          <w:tcPr>
            <w:tcW w:w="0" w:type="auto"/>
            <w:hideMark/>
          </w:tcPr>
          <w:p w14:paraId="642194A2" w14:textId="77777777" w:rsidR="00CF581C" w:rsidRPr="00CF581C" w:rsidRDefault="00CF581C" w:rsidP="00CF581C">
            <w:pPr>
              <w:jc w:val="left"/>
            </w:pPr>
            <w:r w:rsidRPr="00CF581C">
              <w:t>Evaluatemodel Microservice</w:t>
            </w:r>
          </w:p>
        </w:tc>
        <w:tc>
          <w:tcPr>
            <w:tcW w:w="0" w:type="auto"/>
            <w:hideMark/>
          </w:tcPr>
          <w:p w14:paraId="774FF71F" w14:textId="77777777" w:rsidR="00CF581C" w:rsidRPr="00CF581C" w:rsidRDefault="00CF581C" w:rsidP="00CF581C">
            <w:pPr>
              <w:jc w:val="left"/>
            </w:pPr>
            <w:r w:rsidRPr="00CF581C">
              <w:t>The engine that evaluates model outputs and business logic to determine if an insight should be generated.</w:t>
            </w:r>
          </w:p>
        </w:tc>
      </w:tr>
      <w:tr w:rsidR="00CF581C" w:rsidRPr="00CF581C" w14:paraId="12C02EFA" w14:textId="77777777" w:rsidTr="00CF581C">
        <w:tc>
          <w:tcPr>
            <w:tcW w:w="0" w:type="auto"/>
            <w:hideMark/>
          </w:tcPr>
          <w:p w14:paraId="0C1E89F4" w14:textId="77777777" w:rsidR="00CF581C" w:rsidRPr="00CF581C" w:rsidRDefault="00CF581C" w:rsidP="00CF581C">
            <w:pPr>
              <w:jc w:val="left"/>
            </w:pPr>
            <w:r w:rsidRPr="00CF581C">
              <w:t>IA Middleware Microservice</w:t>
            </w:r>
          </w:p>
        </w:tc>
        <w:tc>
          <w:tcPr>
            <w:tcW w:w="0" w:type="auto"/>
            <w:hideMark/>
          </w:tcPr>
          <w:p w14:paraId="0A9F0CF1" w14:textId="77777777" w:rsidR="00CF581C" w:rsidRPr="00CF581C" w:rsidRDefault="00CF581C" w:rsidP="00CF581C">
            <w:pPr>
              <w:jc w:val="left"/>
            </w:pPr>
            <w:r w:rsidRPr="00CF581C">
              <w:t>The service that acts as an interface between evaluation logic and the insight generation engine, facilitating the creation of insights.</w:t>
            </w:r>
          </w:p>
        </w:tc>
      </w:tr>
      <w:tr w:rsidR="00CF581C" w:rsidRPr="00CF581C" w14:paraId="1DA0BA16" w14:textId="77777777" w:rsidTr="00CF581C">
        <w:tc>
          <w:tcPr>
            <w:tcW w:w="0" w:type="auto"/>
            <w:hideMark/>
          </w:tcPr>
          <w:p w14:paraId="71D6F3DA" w14:textId="77777777" w:rsidR="00CF581C" w:rsidRPr="00CF581C" w:rsidRDefault="00CF581C" w:rsidP="00CF581C">
            <w:pPr>
              <w:jc w:val="left"/>
            </w:pPr>
            <w:r w:rsidRPr="00CF581C">
              <w:t>Template</w:t>
            </w:r>
          </w:p>
        </w:tc>
        <w:tc>
          <w:tcPr>
            <w:tcW w:w="0" w:type="auto"/>
            <w:hideMark/>
          </w:tcPr>
          <w:p w14:paraId="5E55D387" w14:textId="77777777" w:rsidR="00CF581C" w:rsidRPr="00CF581C" w:rsidRDefault="00CF581C" w:rsidP="00CF581C">
            <w:pPr>
              <w:jc w:val="left"/>
            </w:pPr>
            <w:r w:rsidRPr="00CF581C">
              <w:t>A predefined structure for displaying insight details in the user interface, mapping specific data fields to UI elements.</w:t>
            </w:r>
          </w:p>
        </w:tc>
      </w:tr>
      <w:tr w:rsidR="00CF581C" w:rsidRPr="00CF581C" w14:paraId="2137F226" w14:textId="77777777" w:rsidTr="00CF581C">
        <w:tc>
          <w:tcPr>
            <w:tcW w:w="0" w:type="auto"/>
            <w:hideMark/>
          </w:tcPr>
          <w:p w14:paraId="3A0FA1E1" w14:textId="77777777" w:rsidR="00CF581C" w:rsidRPr="00CF581C" w:rsidRDefault="00CF581C" w:rsidP="00CF581C">
            <w:pPr>
              <w:jc w:val="left"/>
            </w:pPr>
            <w:r w:rsidRPr="00CF581C">
              <w:t>Kafka</w:t>
            </w:r>
          </w:p>
        </w:tc>
        <w:tc>
          <w:tcPr>
            <w:tcW w:w="0" w:type="auto"/>
            <w:hideMark/>
          </w:tcPr>
          <w:p w14:paraId="04C1FDF2" w14:textId="77777777" w:rsidR="00CF581C" w:rsidRPr="00CF581C" w:rsidRDefault="00CF581C" w:rsidP="00CF581C">
            <w:pPr>
              <w:jc w:val="left"/>
            </w:pPr>
            <w:r w:rsidRPr="00CF581C">
              <w:t>A distributed event streaming platform used for message brokering between microservices in the IA architecture.</w:t>
            </w:r>
          </w:p>
        </w:tc>
      </w:tr>
      <w:tr w:rsidR="00CF581C" w:rsidRPr="00CF581C" w14:paraId="53A4FDC2" w14:textId="77777777" w:rsidTr="00CF581C">
        <w:tc>
          <w:tcPr>
            <w:tcW w:w="0" w:type="auto"/>
            <w:hideMark/>
          </w:tcPr>
          <w:p w14:paraId="7A516F59" w14:textId="77777777" w:rsidR="00CF581C" w:rsidRPr="00CF581C" w:rsidRDefault="00CF581C" w:rsidP="00CF581C">
            <w:pPr>
              <w:jc w:val="left"/>
            </w:pPr>
            <w:r w:rsidRPr="00CF581C">
              <w:t>ADX (Azure Data Explorer)</w:t>
            </w:r>
          </w:p>
        </w:tc>
        <w:tc>
          <w:tcPr>
            <w:tcW w:w="0" w:type="auto"/>
            <w:hideMark/>
          </w:tcPr>
          <w:p w14:paraId="2129977B" w14:textId="77777777" w:rsidR="00CF581C" w:rsidRPr="00CF581C" w:rsidRDefault="00CF581C" w:rsidP="00CF581C">
            <w:pPr>
              <w:jc w:val="left"/>
            </w:pPr>
            <w:r w:rsidRPr="00CF581C">
              <w:t>A data analytics service used to store and analyze time series data, such as model predictions, within the IA solution.</w:t>
            </w:r>
          </w:p>
        </w:tc>
      </w:tr>
      <w:tr w:rsidR="00CF581C" w:rsidRPr="00CF581C" w14:paraId="0D5BB71A" w14:textId="77777777" w:rsidTr="00CF581C">
        <w:tc>
          <w:tcPr>
            <w:tcW w:w="0" w:type="auto"/>
            <w:hideMark/>
          </w:tcPr>
          <w:p w14:paraId="7BA7DE87" w14:textId="77777777" w:rsidR="00CF581C" w:rsidRPr="00CF581C" w:rsidRDefault="00CF581C" w:rsidP="00CF581C">
            <w:pPr>
              <w:jc w:val="left"/>
            </w:pPr>
            <w:r w:rsidRPr="00CF581C">
              <w:t>Archive Insight</w:t>
            </w:r>
          </w:p>
        </w:tc>
        <w:tc>
          <w:tcPr>
            <w:tcW w:w="0" w:type="auto"/>
            <w:hideMark/>
          </w:tcPr>
          <w:p w14:paraId="7210E630" w14:textId="77777777" w:rsidR="00CF581C" w:rsidRPr="00CF581C" w:rsidRDefault="00CF581C" w:rsidP="00CF581C">
            <w:pPr>
              <w:jc w:val="left"/>
            </w:pPr>
            <w:r w:rsidRPr="00CF581C">
              <w:t>A feature that automatically closes insights and associated actions upon reaching their expiry, based on business-defined limits.</w:t>
            </w:r>
          </w:p>
        </w:tc>
      </w:tr>
      <w:tr w:rsidR="00CF581C" w:rsidRPr="00CF581C" w14:paraId="6126CC94" w14:textId="77777777" w:rsidTr="00CF581C">
        <w:tc>
          <w:tcPr>
            <w:tcW w:w="0" w:type="auto"/>
            <w:hideMark/>
          </w:tcPr>
          <w:p w14:paraId="128C1712" w14:textId="77777777" w:rsidR="00CF581C" w:rsidRPr="00CF581C" w:rsidRDefault="00CF581C" w:rsidP="00CF581C">
            <w:pPr>
              <w:jc w:val="left"/>
            </w:pPr>
            <w:r w:rsidRPr="00CF581C">
              <w:t>OEE (Overall Equipment Effectiveness)</w:t>
            </w:r>
          </w:p>
        </w:tc>
        <w:tc>
          <w:tcPr>
            <w:tcW w:w="0" w:type="auto"/>
            <w:hideMark/>
          </w:tcPr>
          <w:p w14:paraId="235DD0FA" w14:textId="77777777" w:rsidR="00CF581C" w:rsidRPr="00CF581C" w:rsidRDefault="00CF581C" w:rsidP="00CF581C">
            <w:pPr>
              <w:jc w:val="left"/>
            </w:pPr>
            <w:r w:rsidRPr="00CF581C">
              <w:t>A metric used to assess the efficiency and effectiveness of manufacturing operations, often used as a KPI in IA use cases.</w:t>
            </w:r>
          </w:p>
        </w:tc>
      </w:tr>
    </w:tbl>
    <w:p w14:paraId="139FC16F" w14:textId="77777777" w:rsidR="00CF581C" w:rsidRPr="000063DD" w:rsidRDefault="00CF581C" w:rsidP="000063DD">
      <w:pPr>
        <w:rPr>
          <w:lang w:val="en-GB"/>
        </w:rPr>
        <w:sectPr w:rsidR="00CF581C" w:rsidRPr="000063DD" w:rsidSect="009E3FFF">
          <w:pgSz w:w="12240" w:h="20160" w:orient="landscape" w:code="5"/>
          <w:pgMar w:top="1440" w:right="1440" w:bottom="1440" w:left="1440" w:header="720" w:footer="720" w:gutter="0"/>
          <w:cols w:space="1094"/>
          <w:docGrid w:linePitch="360"/>
        </w:sectPr>
      </w:pPr>
    </w:p>
    <w:p w14:paraId="3EA0D2DD" w14:textId="31F69486" w:rsidR="00FE6CED" w:rsidRDefault="00684E34" w:rsidP="003B1F25">
      <w:pPr>
        <w:pStyle w:val="Heading1"/>
      </w:pPr>
      <w:bookmarkStart w:id="23" w:name="_Toc217303579"/>
      <w:r>
        <w:lastRenderedPageBreak/>
        <w:t xml:space="preserve">Generating </w:t>
      </w:r>
      <w:r w:rsidR="1F79322C">
        <w:t>Insigh</w:t>
      </w:r>
      <w:r>
        <w:t>ts</w:t>
      </w:r>
      <w:bookmarkEnd w:id="23"/>
    </w:p>
    <w:p w14:paraId="056F79C4" w14:textId="1D313AF5" w:rsidR="00FE6CED" w:rsidRPr="00F97853" w:rsidRDefault="00FE6CED" w:rsidP="00F97853">
      <w:r w:rsidRPr="00F97853">
        <w:t xml:space="preserve">Insights are generated by using either some simple business logic or a more complex machine learning model that must be deployed and executed in an analytical framework. </w:t>
      </w:r>
      <w:r w:rsidR="00772A96" w:rsidRPr="00F97853">
        <w:t>Simple</w:t>
      </w:r>
      <w:r w:rsidRPr="00F97853">
        <w:t xml:space="preserve"> business logic might be just a breach of a monitored KPI threshold, while a more complex use case could be an ML model that predicts failure and generates </w:t>
      </w:r>
      <w:r w:rsidR="00E5483B" w:rsidRPr="00F97853">
        <w:t>Insight</w:t>
      </w:r>
      <w:r w:rsidRPr="00F97853">
        <w:t xml:space="preserve">s wherever a malfunction happens. </w:t>
      </w:r>
    </w:p>
    <w:p w14:paraId="083869E0" w14:textId="4ACF41AE" w:rsidR="006D69DD" w:rsidRDefault="00FE6CED" w:rsidP="004B5429">
      <w:pPr>
        <w:spacing w:after="0"/>
      </w:pPr>
      <w:r w:rsidRPr="00F97853">
        <w:t xml:space="preserve">Configuration of </w:t>
      </w:r>
      <w:r w:rsidR="00E5483B" w:rsidRPr="00F97853">
        <w:t>Insight</w:t>
      </w:r>
      <w:r w:rsidRPr="00F97853">
        <w:t xml:space="preserve">s is handled in </w:t>
      </w:r>
      <w:r w:rsidR="006D69DD">
        <w:t>AWS</w:t>
      </w:r>
      <w:r w:rsidRPr="00F97853">
        <w:t xml:space="preserve">, which is also used for </w:t>
      </w:r>
      <w:r w:rsidR="00E5483B" w:rsidRPr="00F97853">
        <w:t xml:space="preserve">the </w:t>
      </w:r>
      <w:r w:rsidRPr="00F97853">
        <w:t xml:space="preserve">deployment and execution of analytical models and for triggering </w:t>
      </w:r>
      <w:r w:rsidR="00E5483B" w:rsidRPr="00F97853">
        <w:t>Insight</w:t>
      </w:r>
      <w:r w:rsidRPr="00F97853">
        <w:t>s. Insights are created using three distinct steps:</w:t>
      </w:r>
    </w:p>
    <w:p w14:paraId="1004CF3D" w14:textId="32E4A270" w:rsidR="00FE6CED" w:rsidRPr="004E0E93" w:rsidRDefault="00FE6CED" w:rsidP="00516D29">
      <w:pPr>
        <w:numPr>
          <w:ilvl w:val="0"/>
          <w:numId w:val="15"/>
        </w:numPr>
        <w:spacing w:after="0"/>
      </w:pPr>
      <w:r w:rsidRPr="004E0E93">
        <w:t xml:space="preserve">Create </w:t>
      </w:r>
      <w:r w:rsidR="00E5483B" w:rsidRPr="004E0E93">
        <w:t>Insight</w:t>
      </w:r>
      <w:r w:rsidRPr="004E0E93">
        <w:t xml:space="preserve"> category</w:t>
      </w:r>
      <w:r w:rsidR="007B0A2E" w:rsidRPr="004E0E93">
        <w:t>.</w:t>
      </w:r>
    </w:p>
    <w:p w14:paraId="56B80BBF" w14:textId="0C178585" w:rsidR="004E0E93" w:rsidRPr="004E0E93" w:rsidRDefault="004E0E93" w:rsidP="00516D29">
      <w:pPr>
        <w:numPr>
          <w:ilvl w:val="0"/>
          <w:numId w:val="15"/>
        </w:numPr>
        <w:spacing w:after="0"/>
      </w:pPr>
      <w:r w:rsidRPr="004E0E93">
        <w:t xml:space="preserve">Leverage </w:t>
      </w:r>
      <w:r w:rsidR="006D69DD">
        <w:t>AWS and CDF</w:t>
      </w:r>
      <w:r w:rsidR="006D69DD" w:rsidRPr="004E0E93">
        <w:t xml:space="preserve"> </w:t>
      </w:r>
      <w:r w:rsidRPr="004E0E93">
        <w:t>to Generate Insights</w:t>
      </w:r>
    </w:p>
    <w:p w14:paraId="7C24CA98" w14:textId="31013EFA" w:rsidR="00FE6CED" w:rsidRPr="004E0E93" w:rsidRDefault="00FE6CED" w:rsidP="00516D29">
      <w:pPr>
        <w:numPr>
          <w:ilvl w:val="0"/>
          <w:numId w:val="15"/>
        </w:numPr>
        <w:spacing w:after="0"/>
      </w:pPr>
      <w:r w:rsidRPr="004E0E93">
        <w:t xml:space="preserve">Create </w:t>
      </w:r>
      <w:r w:rsidR="00472FE4" w:rsidRPr="004E0E93">
        <w:t xml:space="preserve">a user interface </w:t>
      </w:r>
      <w:r w:rsidRPr="004E0E93">
        <w:t xml:space="preserve">template for viewing the details of the </w:t>
      </w:r>
      <w:r w:rsidR="00B87D92" w:rsidRPr="004E0E93">
        <w:t>Insights.</w:t>
      </w:r>
    </w:p>
    <w:p w14:paraId="46ABC12A" w14:textId="3C009EE3" w:rsidR="00FE6CED" w:rsidRDefault="00FE6CED" w:rsidP="00F97853">
      <w:pPr>
        <w:spacing w:before="240"/>
      </w:pPr>
      <w:r>
        <w:t>The result</w:t>
      </w:r>
      <w:r w:rsidR="00DC547B">
        <w:t>ant</w:t>
      </w:r>
      <w:r>
        <w:t xml:space="preserve"> data is rendered using middleware. </w:t>
      </w:r>
      <w:r w:rsidR="00684E34">
        <w:t>The three steps listed above are described in the sections that follow.</w:t>
      </w:r>
    </w:p>
    <w:p w14:paraId="5DA5F4B8" w14:textId="14B48254" w:rsidR="004B5865" w:rsidRDefault="00684E34" w:rsidP="009E6E52">
      <w:pPr>
        <w:pStyle w:val="Heading2"/>
      </w:pPr>
      <w:bookmarkStart w:id="24" w:name="_Toc217303580"/>
      <w:r>
        <w:t xml:space="preserve">Create </w:t>
      </w:r>
      <w:r w:rsidR="68DDED69">
        <w:t>Insight Category</w:t>
      </w:r>
      <w:bookmarkEnd w:id="24"/>
    </w:p>
    <w:p w14:paraId="61738093" w14:textId="0A0E761C" w:rsidR="008C2134" w:rsidRDefault="006D69DD" w:rsidP="004B78A6">
      <w:pPr>
        <w:spacing w:after="120"/>
      </w:pPr>
      <w:r w:rsidRPr="006D69DD">
        <w:t>New Insight categories can be created through Insight category hierarchy generation in CDF. Insight categories will be created, updated, maintained, and customized by Accenture and consumed by clients. Insights within the Insight Factory are categorized into an object structure called Insight Categories. These categories are then organized into a Category Hierarchy. Currently, only KPI-based and Predictive failure categories have been defined</w:t>
      </w:r>
      <w:r w:rsidR="00C842D4">
        <w:t xml:space="preserve"> </w:t>
      </w:r>
      <w:r w:rsidRPr="006D69DD">
        <w:t>.</w:t>
      </w:r>
      <w:r w:rsidR="008C2134">
        <w:t xml:space="preserve">The </w:t>
      </w:r>
      <w:r w:rsidR="008C2134" w:rsidRPr="009A0FC1">
        <w:t xml:space="preserve">AOT Insight Category Hierarchy consists of two child assets: </w:t>
      </w:r>
    </w:p>
    <w:p w14:paraId="271867FD" w14:textId="672C4B9A" w:rsidR="008C2134" w:rsidRDefault="07A5691E" w:rsidP="00635D1C">
      <w:pPr>
        <w:numPr>
          <w:ilvl w:val="0"/>
          <w:numId w:val="11"/>
        </w:numPr>
        <w:spacing w:after="0"/>
      </w:pPr>
      <w:r w:rsidRPr="4C9DF230">
        <w:t>Insights based on KPIs</w:t>
      </w:r>
    </w:p>
    <w:p w14:paraId="6E5A0D8E" w14:textId="451E4B26" w:rsidR="008C2134" w:rsidRDefault="07A5691E" w:rsidP="00635D1C">
      <w:pPr>
        <w:numPr>
          <w:ilvl w:val="0"/>
          <w:numId w:val="11"/>
        </w:numPr>
        <w:spacing w:after="0"/>
      </w:pPr>
      <w:r w:rsidRPr="4C9DF230">
        <w:t>Predictive Failure Configuration</w:t>
      </w:r>
    </w:p>
    <w:p w14:paraId="76411EE4" w14:textId="1A67D77E" w:rsidR="00490936" w:rsidRDefault="00490936" w:rsidP="00635D1C">
      <w:pPr>
        <w:numPr>
          <w:ilvl w:val="0"/>
          <w:numId w:val="11"/>
        </w:numPr>
        <w:spacing w:after="0"/>
      </w:pPr>
      <w:r>
        <w:t>Custom Insight Configuration</w:t>
      </w:r>
    </w:p>
    <w:p w14:paraId="5DD2C396" w14:textId="77777777" w:rsidR="0018185A" w:rsidRPr="00E274E3" w:rsidRDefault="0018185A" w:rsidP="00635D1C">
      <w:pPr>
        <w:spacing w:before="120"/>
      </w:pPr>
      <w:r w:rsidRPr="00E274E3">
        <w:t xml:space="preserve">The sections that follow explain how these categories are created, updated, maintained, and customized by Accenture and then consumed by clients. </w:t>
      </w:r>
    </w:p>
    <w:p w14:paraId="7A7F6384" w14:textId="0752650D" w:rsidR="0018185A" w:rsidRDefault="0018185A" w:rsidP="004B78A6">
      <w:pPr>
        <w:spacing w:after="120"/>
      </w:pPr>
      <w:r>
        <w:t>To create the Insight Category, the following must exist:</w:t>
      </w:r>
    </w:p>
    <w:p w14:paraId="4396BFE6" w14:textId="2A37ECFF" w:rsidR="00AB5E22" w:rsidRDefault="0056586A" w:rsidP="00635D1C">
      <w:pPr>
        <w:numPr>
          <w:ilvl w:val="0"/>
          <w:numId w:val="8"/>
        </w:numPr>
        <w:spacing w:after="0"/>
      </w:pPr>
      <w:r>
        <w:t>Excel sheet to define Insight categories</w:t>
      </w:r>
      <w:r w:rsidR="00343448">
        <w:t xml:space="preserve">: </w:t>
      </w:r>
      <w:hyperlink r:id="rId23" w:history="1">
        <w:r w:rsidR="00343448" w:rsidRPr="00C7128D">
          <w:rPr>
            <w:rStyle w:val="Hyperlink"/>
          </w:rPr>
          <w:t>Insight_Factory_Category.xlsx</w:t>
        </w:r>
      </w:hyperlink>
      <w:r>
        <w:t>.</w:t>
      </w:r>
    </w:p>
    <w:p w14:paraId="3D2C0BF0" w14:textId="3B1894FE" w:rsidR="0018185A" w:rsidRDefault="00343448" w:rsidP="00635D1C">
      <w:pPr>
        <w:numPr>
          <w:ilvl w:val="0"/>
          <w:numId w:val="8"/>
        </w:numPr>
        <w:spacing w:after="0"/>
      </w:pPr>
      <w:r>
        <w:t>D</w:t>
      </w:r>
      <w:r w:rsidR="0056586A">
        <w:t xml:space="preserve">atabase table on </w:t>
      </w:r>
      <w:r w:rsidR="006D69DD">
        <w:t>AWS</w:t>
      </w:r>
      <w:r>
        <w:t>: Insight_Category</w:t>
      </w:r>
      <w:r w:rsidR="0056586A">
        <w:t>.</w:t>
      </w:r>
    </w:p>
    <w:p w14:paraId="7C3A8D4B" w14:textId="6C039600" w:rsidR="00E772A2" w:rsidRDefault="00E772A2" w:rsidP="00635D1C">
      <w:pPr>
        <w:numPr>
          <w:ilvl w:val="0"/>
          <w:numId w:val="8"/>
        </w:numPr>
        <w:spacing w:after="0"/>
      </w:pPr>
      <w:r>
        <w:t>Blob storage</w:t>
      </w:r>
      <w:r w:rsidR="00343448">
        <w:t xml:space="preserve"> container: </w:t>
      </w:r>
      <w:r w:rsidR="00343448" w:rsidRPr="00343448">
        <w:t>ia-samples-workitems</w:t>
      </w:r>
    </w:p>
    <w:p w14:paraId="3AE40F5D" w14:textId="75503820" w:rsidR="00C8438E" w:rsidRDefault="0085435B" w:rsidP="0085435B">
      <w:pPr>
        <w:pStyle w:val="Heading3"/>
      </w:pPr>
      <w:bookmarkStart w:id="25" w:name="_Toc217303581"/>
      <w:r>
        <w:t>Creation Process</w:t>
      </w:r>
      <w:bookmarkEnd w:id="25"/>
    </w:p>
    <w:p w14:paraId="50082264" w14:textId="32EAC66D" w:rsidR="004F6AE7" w:rsidRDefault="7E08A69A" w:rsidP="007610B0">
      <w:pPr>
        <w:numPr>
          <w:ilvl w:val="0"/>
          <w:numId w:val="13"/>
        </w:numPr>
        <w:spacing w:after="240"/>
        <w:jc w:val="left"/>
      </w:pPr>
      <w:r>
        <w:t xml:space="preserve">Work with </w:t>
      </w:r>
      <w:r w:rsidR="002B4CF6">
        <w:t xml:space="preserve">an </w:t>
      </w:r>
      <w:r>
        <w:t>AOT Business Analyst (BA) to create</w:t>
      </w:r>
      <w:r w:rsidR="58FFA80A">
        <w:t xml:space="preserve"> </w:t>
      </w:r>
      <w:r w:rsidR="47A1464B">
        <w:t xml:space="preserve">an </w:t>
      </w:r>
      <w:hyperlink r:id="rId24">
        <w:r w:rsidR="47A1464B" w:rsidRPr="5725B63A">
          <w:rPr>
            <w:rStyle w:val="Hyperlink"/>
          </w:rPr>
          <w:t>Excel file to define the insight categories</w:t>
        </w:r>
      </w:hyperlink>
      <w:r w:rsidR="47A1464B">
        <w:t xml:space="preserve"> </w:t>
      </w:r>
      <w:r w:rsidR="008974F9" w:rsidRPr="008974F9">
        <w:t>that are going to be created. This file gets converted to JSON. Note that this conversion is performed by a microservice that converts the Excel file to JSON. The microservice used is called ia_func_ms (IA function microservice). It converts the data from Excel to a JSON file and uploads the JSON files to CDF. Insight category</w:t>
      </w:r>
    </w:p>
    <w:p w14:paraId="3BCFCCAD" w14:textId="2F2D0119" w:rsidR="00C8438E" w:rsidRDefault="005538F7" w:rsidP="007610B0">
      <w:pPr>
        <w:numPr>
          <w:ilvl w:val="0"/>
          <w:numId w:val="13"/>
        </w:numPr>
        <w:spacing w:after="120"/>
        <w:jc w:val="left"/>
      </w:pPr>
      <w:r>
        <w:t xml:space="preserve"> </w:t>
      </w:r>
      <w:r w:rsidR="008974F9" w:rsidRPr="008974F9">
        <w:t>Upload the JSON file to the CDF portal, which is automatically done through the microservice code.</w:t>
      </w:r>
    </w:p>
    <w:p w14:paraId="18FA0502" w14:textId="5D343C17" w:rsidR="004F6AE7" w:rsidRDefault="008974F9" w:rsidP="007610B0">
      <w:pPr>
        <w:numPr>
          <w:ilvl w:val="0"/>
          <w:numId w:val="13"/>
        </w:numPr>
        <w:spacing w:after="120"/>
        <w:jc w:val="left"/>
      </w:pPr>
      <w:r w:rsidRPr="008974F9">
        <w:t>Deploy code in the Git repository.</w:t>
      </w:r>
    </w:p>
    <w:p w14:paraId="3BAC86F7" w14:textId="37F2211D" w:rsidR="009B3E8D" w:rsidRDefault="008974F9" w:rsidP="007610B0">
      <w:pPr>
        <w:numPr>
          <w:ilvl w:val="0"/>
          <w:numId w:val="13"/>
        </w:numPr>
        <w:spacing w:before="120"/>
        <w:jc w:val="left"/>
      </w:pPr>
      <w:r w:rsidRPr="008974F9">
        <w:t>Run the pipeline to make the function appear in the CDF portal under the CDF function tab: CDF portal &gt; Explore &gt; Cognite functions</w:t>
      </w:r>
    </w:p>
    <w:p w14:paraId="67CE5B69" w14:textId="6A80C038" w:rsidR="008974F9" w:rsidRDefault="008974F9" w:rsidP="007610B0">
      <w:pPr>
        <w:numPr>
          <w:ilvl w:val="0"/>
          <w:numId w:val="13"/>
        </w:numPr>
        <w:spacing w:before="120"/>
        <w:jc w:val="left"/>
      </w:pPr>
      <w:r w:rsidRPr="008974F9">
        <w:t>Run functions in either of two ways:</w:t>
      </w:r>
    </w:p>
    <w:p w14:paraId="3D1D00B7" w14:textId="48CCB9F8" w:rsidR="00FA1A9A" w:rsidRDefault="00FA1A9A" w:rsidP="00FA1A9A">
      <w:pPr>
        <w:numPr>
          <w:ilvl w:val="1"/>
          <w:numId w:val="13"/>
        </w:numPr>
        <w:spacing w:before="120"/>
        <w:jc w:val="left"/>
      </w:pPr>
      <w:r w:rsidRPr="00FA1A9A">
        <w:t>Manual: CDF Portal&gt;Explore&gt;Cognite functions-&gt;Run button or through Postman.</w:t>
      </w:r>
    </w:p>
    <w:p w14:paraId="2FCA6ABE" w14:textId="456B987E" w:rsidR="00FA1A9A" w:rsidRDefault="00FA1A9A" w:rsidP="004B5429">
      <w:pPr>
        <w:numPr>
          <w:ilvl w:val="1"/>
          <w:numId w:val="13"/>
        </w:numPr>
        <w:spacing w:before="120"/>
        <w:jc w:val="left"/>
      </w:pPr>
      <w:r w:rsidRPr="00FA1A9A">
        <w:t>Schedulers: CDF Portal &gt; Explore &gt; Cognite functions &gt; Required function &gt; Schedules</w:t>
      </w:r>
    </w:p>
    <w:p w14:paraId="5A97C294" w14:textId="3AE706FC" w:rsidR="008974F9" w:rsidRDefault="00FA1A9A" w:rsidP="008974F9">
      <w:pPr>
        <w:numPr>
          <w:ilvl w:val="0"/>
          <w:numId w:val="13"/>
        </w:numPr>
        <w:spacing w:before="120"/>
        <w:jc w:val="left"/>
      </w:pPr>
      <w:r w:rsidRPr="00FA1A9A">
        <w:t>View the Insight category hierarchy details in the CDF Portal by navigating to Explore &gt; Explore data &gt; Assets &gt; AOT Configuration &gt; Intelligent Advisor &gt; Insight category hierarchy.</w:t>
      </w:r>
    </w:p>
    <w:p w14:paraId="0A2B8510" w14:textId="3BD88216" w:rsidR="00432348" w:rsidRDefault="006200BF" w:rsidP="006200BF">
      <w:pPr>
        <w:ind w:right="-4410"/>
        <w:jc w:val="left"/>
        <w:rPr>
          <w:rStyle w:val="Hyperlink"/>
          <w:color w:val="auto"/>
          <w:u w:val="none"/>
        </w:rPr>
      </w:pPr>
      <w:bookmarkStart w:id="26" w:name="OLE_LINK16"/>
      <w:r>
        <w:rPr>
          <w:rStyle w:val="Hyperlink"/>
          <w:color w:val="auto"/>
          <w:u w:val="none"/>
        </w:rPr>
        <w:t>Helpful links</w:t>
      </w:r>
      <w:r w:rsidR="00793283">
        <w:rPr>
          <w:rStyle w:val="Hyperlink"/>
          <w:color w:val="auto"/>
          <w:u w:val="none"/>
        </w:rPr>
        <w:t>:</w:t>
      </w:r>
    </w:p>
    <w:p w14:paraId="3D8C6807" w14:textId="5EED1872" w:rsidR="00793283" w:rsidRPr="008A4DE3" w:rsidRDefault="00793283" w:rsidP="00635D1C">
      <w:pPr>
        <w:numPr>
          <w:ilvl w:val="0"/>
          <w:numId w:val="9"/>
        </w:numPr>
        <w:spacing w:after="0"/>
        <w:ind w:right="-4410"/>
        <w:jc w:val="left"/>
        <w:rPr>
          <w:rStyle w:val="Hyperlink"/>
          <w:color w:val="auto"/>
          <w:u w:val="none"/>
          <w:lang w:eastAsia="en-IN"/>
        </w:rPr>
      </w:pPr>
      <w:r w:rsidRPr="3406C6BC">
        <w:rPr>
          <w:lang w:eastAsia="en-IN"/>
        </w:rPr>
        <w:t xml:space="preserve">Git folder </w:t>
      </w:r>
      <w:hyperlink r:id="rId25" w:history="1">
        <w:r w:rsidRPr="3406C6BC">
          <w:rPr>
            <w:rStyle w:val="Hyperlink"/>
            <w:lang w:eastAsia="en-IN"/>
          </w:rPr>
          <w:t>link</w:t>
        </w:r>
      </w:hyperlink>
    </w:p>
    <w:p w14:paraId="4768C639" w14:textId="76BF5781" w:rsidR="00793283" w:rsidRPr="00D649EF" w:rsidRDefault="00793283" w:rsidP="004B5429">
      <w:pPr>
        <w:pStyle w:val="ListParagraph"/>
        <w:numPr>
          <w:ilvl w:val="0"/>
          <w:numId w:val="9"/>
        </w:numPr>
        <w:spacing w:before="0" w:after="0"/>
        <w:ind w:right="-4410"/>
        <w:jc w:val="left"/>
        <w:rPr>
          <w:i/>
        </w:rPr>
      </w:pPr>
      <w:r w:rsidRPr="00793283">
        <w:rPr>
          <w:rFonts w:cs="Times New Roman"/>
        </w:rPr>
        <w:t xml:space="preserve">Function Python code </w:t>
      </w:r>
      <w:hyperlink r:id="rId26" w:history="1">
        <w:r w:rsidRPr="0516A149">
          <w:rPr>
            <w:rStyle w:val="Hyperlink"/>
          </w:rPr>
          <w:t>link</w:t>
        </w:r>
      </w:hyperlink>
      <w:bookmarkStart w:id="27" w:name="OLE_LINK14"/>
    </w:p>
    <w:p w14:paraId="198950C0" w14:textId="258CF95C" w:rsidR="00793283" w:rsidRPr="00D667B2" w:rsidRDefault="00793283" w:rsidP="00635D1C">
      <w:pPr>
        <w:numPr>
          <w:ilvl w:val="0"/>
          <w:numId w:val="9"/>
        </w:numPr>
        <w:spacing w:after="0"/>
        <w:ind w:right="-4410"/>
        <w:jc w:val="left"/>
      </w:pPr>
      <w:r w:rsidRPr="00D667B2">
        <w:t xml:space="preserve">IA Function Pipeline: </w:t>
      </w:r>
      <w:r w:rsidR="00E13388" w:rsidRPr="00E13388">
        <w:rPr>
          <w:i/>
          <w:iCs/>
        </w:rPr>
        <w:t>AOT-AWS-IA-Function-MS</w:t>
      </w:r>
    </w:p>
    <w:bookmarkEnd w:id="27"/>
    <w:p w14:paraId="2AB71423" w14:textId="27D94007" w:rsidR="007B4543" w:rsidRPr="003F5199" w:rsidRDefault="00793283" w:rsidP="00635D1C">
      <w:pPr>
        <w:spacing w:before="120"/>
      </w:pPr>
      <w:r w:rsidRPr="003F5199">
        <w:t>Note that for all environments, the pipeline is the same but while running, the pipeline changes branch according to the environment hierarchy created.</w:t>
      </w:r>
    </w:p>
    <w:p w14:paraId="241985C0" w14:textId="35D9F083" w:rsidR="005B6D55" w:rsidRDefault="5F6B7B2F" w:rsidP="00C45561">
      <w:pPr>
        <w:pStyle w:val="Heading2"/>
      </w:pPr>
      <w:bookmarkStart w:id="28" w:name="_Leverage_Azure_and"/>
      <w:bookmarkStart w:id="29" w:name="_Toc217303582"/>
      <w:bookmarkEnd w:id="0"/>
      <w:bookmarkEnd w:id="1"/>
      <w:bookmarkEnd w:id="26"/>
      <w:bookmarkEnd w:id="28"/>
      <w:r>
        <w:lastRenderedPageBreak/>
        <w:t>Leverag</w:t>
      </w:r>
      <w:r w:rsidR="00205B42">
        <w:t>ing</w:t>
      </w:r>
      <w:r>
        <w:t xml:space="preserve"> </w:t>
      </w:r>
      <w:r w:rsidR="00E13388">
        <w:t>AWS and CDF</w:t>
      </w:r>
      <w:bookmarkEnd w:id="29"/>
    </w:p>
    <w:p w14:paraId="762E6CA8" w14:textId="066C17F5" w:rsidR="00193AD3" w:rsidRPr="003F5199" w:rsidRDefault="003D009A" w:rsidP="003F5199">
      <w:r w:rsidRPr="003F5199">
        <w:t>Five different microservices</w:t>
      </w:r>
      <w:r w:rsidR="00500AA3" w:rsidRPr="003F5199">
        <w:t xml:space="preserve"> and the IA Configuration database</w:t>
      </w:r>
      <w:r w:rsidRPr="003F5199">
        <w:t xml:space="preserve"> </w:t>
      </w:r>
      <w:r w:rsidR="00500AA3" w:rsidRPr="003F5199">
        <w:t xml:space="preserve">are employed </w:t>
      </w:r>
      <w:r w:rsidRPr="003F5199">
        <w:t xml:space="preserve">to leverage </w:t>
      </w:r>
      <w:r w:rsidR="00E13388">
        <w:t>AWS</w:t>
      </w:r>
      <w:r w:rsidR="00E13388" w:rsidRPr="003F5199">
        <w:t xml:space="preserve"> </w:t>
      </w:r>
      <w:r w:rsidRPr="003F5199">
        <w:t>for system-generated insights</w:t>
      </w:r>
      <w:r w:rsidR="00500AA3" w:rsidRPr="003F5199">
        <w:t>.</w:t>
      </w:r>
      <w:r w:rsidR="007F5651" w:rsidRPr="003F5199">
        <w:t xml:space="preserve"> </w:t>
      </w:r>
      <w:r w:rsidRPr="003F5199">
        <w:t xml:space="preserve">The ML Model uses </w:t>
      </w:r>
      <w:r w:rsidR="007F5651" w:rsidRPr="003F5199">
        <w:t>twenty-six</w:t>
      </w:r>
      <w:r w:rsidRPr="003F5199">
        <w:t xml:space="preserve"> timeseries parameters as the input. The ML Model Microservice runs the pre-trained ML model to generate the output, which is a prediction for failure probability. This output is stored as a timeseries in </w:t>
      </w:r>
      <w:r w:rsidR="001F396C" w:rsidRPr="003F5199">
        <w:t>ADX</w:t>
      </w:r>
      <w:r w:rsidRPr="003F5199">
        <w:t xml:space="preserve">. </w:t>
      </w:r>
      <w:r w:rsidR="35002C58" w:rsidRPr="003F5199">
        <w:t>The Generic Scheduler</w:t>
      </w:r>
      <w:r w:rsidR="00D5324A" w:rsidRPr="003F5199">
        <w:t xml:space="preserve"> </w:t>
      </w:r>
      <w:r w:rsidR="35002C58" w:rsidRPr="003F5199">
        <w:t>Microservice</w:t>
      </w:r>
      <w:r w:rsidRPr="003F5199">
        <w:t xml:space="preserve"> triggers the insight evaluation microservice endpoints for both the control valve and the Smart KPI models at the scheduled frequency that is specified in the IA configuration database. The </w:t>
      </w:r>
      <w:r w:rsidR="003E75AE" w:rsidRPr="003F5199">
        <w:t xml:space="preserve">Evaluatemodel </w:t>
      </w:r>
      <w:r w:rsidR="007F5651" w:rsidRPr="003F5199">
        <w:t>M</w:t>
      </w:r>
      <w:r w:rsidRPr="003F5199">
        <w:t>icroservice is an insight generation engine. It is responsible for validating the insight generation logic and then triggering the insight generation engine API</w:t>
      </w:r>
      <w:r w:rsidR="00C75E19" w:rsidRPr="003F5199">
        <w:t xml:space="preserve"> (via the IA Middleware microservice)</w:t>
      </w:r>
      <w:r w:rsidRPr="003F5199">
        <w:t xml:space="preserve"> in the IA configuration Microservice to create a system-generated insight.</w:t>
      </w:r>
      <w:r w:rsidR="00C75E19" w:rsidRPr="003F5199">
        <w:t xml:space="preserve"> The subsequent section</w:t>
      </w:r>
      <w:r w:rsidR="000B0E6A" w:rsidRPr="003F5199">
        <w:t>s</w:t>
      </w:r>
      <w:r w:rsidR="00C75E19" w:rsidRPr="003F5199">
        <w:t xml:space="preserve"> discuss the microservices and t</w:t>
      </w:r>
      <w:r w:rsidR="000B0E6A" w:rsidRPr="003F5199">
        <w:t>he IA Configuration database structure in detail</w:t>
      </w:r>
      <w:r w:rsidR="00235BDD" w:rsidRPr="003F5199">
        <w:t>.</w:t>
      </w:r>
      <w:r w:rsidR="000B0E6A" w:rsidRPr="003F5199">
        <w:t xml:space="preserve"> </w:t>
      </w:r>
      <w:r w:rsidR="00235BDD" w:rsidRPr="003F5199">
        <w:t>T</w:t>
      </w:r>
      <w:r w:rsidRPr="003F5199">
        <w:t>he container structure is diagrammed below</w:t>
      </w:r>
      <w:r w:rsidR="0A225195" w:rsidRPr="003F5199">
        <w:t>.</w:t>
      </w:r>
      <w:r w:rsidR="00FF74D8" w:rsidRPr="003F5199">
        <w:t xml:space="preserve"> </w:t>
      </w:r>
      <w:r w:rsidR="00D01ED8">
        <w:t>Click on the image for a full-size view.</w:t>
      </w:r>
    </w:p>
    <w:p w14:paraId="1122F006" w14:textId="728BE632" w:rsidR="00516D29" w:rsidRDefault="00796B32" w:rsidP="00F74454">
      <w:pPr>
        <w:sectPr w:rsidR="00516D29" w:rsidSect="009E3FFF">
          <w:pgSz w:w="12240" w:h="20160" w:orient="landscape" w:code="5"/>
          <w:pgMar w:top="1440" w:right="1440" w:bottom="1440" w:left="1440" w:header="720" w:footer="720" w:gutter="0"/>
          <w:cols w:space="1094"/>
          <w:docGrid w:linePitch="360"/>
        </w:sectPr>
      </w:pPr>
      <w:r>
        <w:rPr>
          <w:noProof/>
        </w:rPr>
        <w:drawing>
          <wp:inline distT="0" distB="0" distL="0" distR="0" wp14:anchorId="095965E0" wp14:editId="7BDFD30A">
            <wp:extent cx="5562600" cy="8492474"/>
            <wp:effectExtent l="0" t="0" r="0" b="4445"/>
            <wp:docPr id="656597355" name="Picture 1">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597355" name="Picture 1">
                      <a:hlinkClick r:id="rId27"/>
                    </pic:cNvPr>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578672" cy="8517012"/>
                    </a:xfrm>
                    <a:prstGeom prst="rect">
                      <a:avLst/>
                    </a:prstGeom>
                    <a:noFill/>
                    <a:ln>
                      <a:noFill/>
                    </a:ln>
                  </pic:spPr>
                </pic:pic>
              </a:graphicData>
            </a:graphic>
          </wp:inline>
        </w:drawing>
      </w:r>
    </w:p>
    <w:p w14:paraId="5065B10B" w14:textId="7F3998F2" w:rsidR="501B82DE" w:rsidRDefault="00B91028" w:rsidP="00E026B2">
      <w:pPr>
        <w:pStyle w:val="Heading2"/>
      </w:pPr>
      <w:bookmarkStart w:id="30" w:name="_Toc217303583"/>
      <w:r>
        <w:lastRenderedPageBreak/>
        <w:t>M</w:t>
      </w:r>
      <w:r w:rsidR="501B82DE">
        <w:t>icroservices</w:t>
      </w:r>
      <w:bookmarkEnd w:id="30"/>
    </w:p>
    <w:p w14:paraId="1EEE98D9" w14:textId="2E6D2BA4" w:rsidR="00E12BBF" w:rsidRDefault="00E12BBF" w:rsidP="00E34643">
      <w:pPr>
        <w:spacing w:after="120"/>
        <w:rPr>
          <w:lang w:val="en-IN"/>
        </w:rPr>
      </w:pPr>
      <w:r>
        <w:rPr>
          <w:lang w:val="en-IN"/>
        </w:rPr>
        <w:t xml:space="preserve">This section </w:t>
      </w:r>
      <w:r w:rsidR="000008F2">
        <w:rPr>
          <w:lang w:val="en-IN"/>
        </w:rPr>
        <w:t>describes</w:t>
      </w:r>
      <w:r>
        <w:rPr>
          <w:lang w:val="en-IN"/>
        </w:rPr>
        <w:t xml:space="preserve"> the</w:t>
      </w:r>
      <w:r w:rsidR="00AB6256">
        <w:rPr>
          <w:lang w:val="en-IN"/>
        </w:rPr>
        <w:t>se</w:t>
      </w:r>
      <w:r>
        <w:rPr>
          <w:lang w:val="en-IN"/>
        </w:rPr>
        <w:t xml:space="preserve"> five microservices </w:t>
      </w:r>
      <w:r w:rsidR="00AB6256">
        <w:rPr>
          <w:lang w:val="en-IN"/>
        </w:rPr>
        <w:t xml:space="preserve">that are </w:t>
      </w:r>
      <w:r>
        <w:rPr>
          <w:lang w:val="en-IN"/>
        </w:rPr>
        <w:t>used to generate Insights</w:t>
      </w:r>
      <w:r w:rsidR="006E4700">
        <w:rPr>
          <w:lang w:val="en-IN"/>
        </w:rPr>
        <w:t>:</w:t>
      </w:r>
    </w:p>
    <w:p w14:paraId="758E6773" w14:textId="77777777" w:rsidR="006E4700" w:rsidRPr="00DE1F30" w:rsidRDefault="006E4700" w:rsidP="00516D29">
      <w:pPr>
        <w:pStyle w:val="ListParagraph"/>
        <w:numPr>
          <w:ilvl w:val="0"/>
          <w:numId w:val="18"/>
        </w:numPr>
        <w:spacing w:before="0" w:after="0"/>
      </w:pPr>
      <w:r w:rsidRPr="00DE1F30">
        <w:t xml:space="preserve">IA-config microservice </w:t>
      </w:r>
    </w:p>
    <w:p w14:paraId="73238E07" w14:textId="02A8AD75" w:rsidR="006E4700" w:rsidRPr="00DE1F30" w:rsidRDefault="00A21DD3" w:rsidP="00516D29">
      <w:pPr>
        <w:pStyle w:val="ListParagraph"/>
        <w:numPr>
          <w:ilvl w:val="0"/>
          <w:numId w:val="18"/>
        </w:numPr>
        <w:spacing w:before="0" w:after="0"/>
      </w:pPr>
      <w:r>
        <w:t>Generic Scheduler</w:t>
      </w:r>
      <w:r w:rsidR="006E4700" w:rsidRPr="00DE1F30">
        <w:t xml:space="preserve"> Microservice </w:t>
      </w:r>
    </w:p>
    <w:p w14:paraId="360C8812" w14:textId="77777777" w:rsidR="006E4700" w:rsidRPr="00DE1F30" w:rsidRDefault="006E4700" w:rsidP="00516D29">
      <w:pPr>
        <w:pStyle w:val="ListParagraph"/>
        <w:numPr>
          <w:ilvl w:val="0"/>
          <w:numId w:val="18"/>
        </w:numPr>
        <w:spacing w:before="0" w:after="0"/>
      </w:pPr>
      <w:r w:rsidRPr="00DE1F30">
        <w:t>ML-Model Microservice</w:t>
      </w:r>
    </w:p>
    <w:p w14:paraId="19CCF92D" w14:textId="77777777" w:rsidR="006E4700" w:rsidRPr="00DE1F30" w:rsidRDefault="006E4700" w:rsidP="00516D29">
      <w:pPr>
        <w:pStyle w:val="ListParagraph"/>
        <w:numPr>
          <w:ilvl w:val="0"/>
          <w:numId w:val="18"/>
        </w:numPr>
        <w:spacing w:before="0" w:after="0"/>
      </w:pPr>
      <w:r w:rsidRPr="00DE1F30">
        <w:t>Evaluatemodel Microservice (Insight Generation Engine)</w:t>
      </w:r>
    </w:p>
    <w:p w14:paraId="677FF6A2" w14:textId="77777777" w:rsidR="006E4700" w:rsidRPr="00DE1F30" w:rsidRDefault="006E4700" w:rsidP="00516D29">
      <w:pPr>
        <w:pStyle w:val="ListParagraph"/>
        <w:numPr>
          <w:ilvl w:val="0"/>
          <w:numId w:val="18"/>
        </w:numPr>
        <w:spacing w:before="0" w:after="0"/>
      </w:pPr>
      <w:r w:rsidRPr="00DE1F30">
        <w:t>IA Middleware microservice</w:t>
      </w:r>
    </w:p>
    <w:p w14:paraId="3111F8C4" w14:textId="564304DB" w:rsidR="000F7BA4" w:rsidRPr="00DE4BB8" w:rsidRDefault="000F7BA4" w:rsidP="00E026B2">
      <w:pPr>
        <w:pStyle w:val="Heading3"/>
      </w:pPr>
      <w:bookmarkStart w:id="31" w:name="_Toc217303584"/>
      <w:r w:rsidRPr="00DE4BB8">
        <w:t>IA</w:t>
      </w:r>
      <w:r w:rsidR="00D822C0" w:rsidRPr="00DE4BB8">
        <w:t>-config microservice</w:t>
      </w:r>
      <w:bookmarkEnd w:id="31"/>
    </w:p>
    <w:p w14:paraId="2A184846" w14:textId="1929442B" w:rsidR="00DA18B2" w:rsidRPr="00B91028" w:rsidRDefault="003D009A" w:rsidP="00B91028">
      <w:r w:rsidRPr="00B91028">
        <w:t xml:space="preserve">The IA-config </w:t>
      </w:r>
      <w:r w:rsidR="00DA18B2" w:rsidRPr="00B91028">
        <w:t xml:space="preserve">microservice </w:t>
      </w:r>
      <w:r w:rsidR="00B10BB1" w:rsidRPr="00B91028">
        <w:t xml:space="preserve">is the first step depicted in the flow diagram in </w:t>
      </w:r>
      <w:r w:rsidR="000008F2" w:rsidRPr="00B91028">
        <w:t xml:space="preserve">the </w:t>
      </w:r>
      <w:r w:rsidR="00B10BB1" w:rsidRPr="00B91028">
        <w:t xml:space="preserve">previous section. It </w:t>
      </w:r>
      <w:r w:rsidRPr="00B91028">
        <w:t>handles configuration</w:t>
      </w:r>
      <w:r w:rsidR="0030684F" w:rsidRPr="00B91028">
        <w:t xml:space="preserve"> based on the Plant/Multiplant</w:t>
      </w:r>
      <w:r w:rsidRPr="00B91028">
        <w:t xml:space="preserve"> for the </w:t>
      </w:r>
      <w:r w:rsidR="003C47CD" w:rsidRPr="00B91028">
        <w:t>insights listed in the table below.</w:t>
      </w:r>
      <w:r w:rsidR="0030684F" w:rsidRPr="00B91028">
        <w:t xml:space="preserve"> Insights get generated based on Plant/Multiplant. </w:t>
      </w:r>
    </w:p>
    <w:tbl>
      <w:tblPr>
        <w:tblStyle w:val="TableGridLight"/>
        <w:tblW w:w="0" w:type="auto"/>
        <w:tblLook w:val="04A0" w:firstRow="1" w:lastRow="0" w:firstColumn="1" w:lastColumn="0" w:noHBand="0" w:noVBand="1"/>
      </w:tblPr>
      <w:tblGrid>
        <w:gridCol w:w="1885"/>
        <w:gridCol w:w="7465"/>
      </w:tblGrid>
      <w:tr w:rsidR="003C47CD" w14:paraId="0EDAD0AD" w14:textId="77777777" w:rsidTr="00405F91">
        <w:tc>
          <w:tcPr>
            <w:tcW w:w="1885" w:type="dxa"/>
            <w:shd w:val="clear" w:color="auto" w:fill="E7E6E6" w:themeFill="background2"/>
          </w:tcPr>
          <w:p w14:paraId="20AD7058" w14:textId="5D6B6935" w:rsidR="003C47CD" w:rsidRPr="003C47CD" w:rsidRDefault="003C47CD" w:rsidP="00E34643">
            <w:pPr>
              <w:spacing w:before="60" w:after="60"/>
              <w:rPr>
                <w:b/>
                <w:bCs/>
              </w:rPr>
            </w:pPr>
            <w:r w:rsidRPr="003C47CD">
              <w:rPr>
                <w:b/>
                <w:bCs/>
              </w:rPr>
              <w:t>Insight</w:t>
            </w:r>
          </w:p>
        </w:tc>
        <w:tc>
          <w:tcPr>
            <w:tcW w:w="7465" w:type="dxa"/>
            <w:shd w:val="clear" w:color="auto" w:fill="E7E6E6" w:themeFill="background2"/>
          </w:tcPr>
          <w:p w14:paraId="38BB91F2" w14:textId="410F445D" w:rsidR="003C47CD" w:rsidRPr="003C47CD" w:rsidRDefault="003C47CD" w:rsidP="00E34643">
            <w:pPr>
              <w:spacing w:before="60" w:after="60"/>
              <w:rPr>
                <w:b/>
                <w:bCs/>
              </w:rPr>
            </w:pPr>
            <w:r w:rsidRPr="003C47CD">
              <w:rPr>
                <w:b/>
                <w:bCs/>
              </w:rPr>
              <w:t>Description</w:t>
            </w:r>
          </w:p>
        </w:tc>
      </w:tr>
      <w:tr w:rsidR="003C47CD" w14:paraId="3C79B964" w14:textId="77777777" w:rsidTr="00405F91">
        <w:tc>
          <w:tcPr>
            <w:tcW w:w="1885" w:type="dxa"/>
          </w:tcPr>
          <w:p w14:paraId="7B843591" w14:textId="7F46627D" w:rsidR="003C47CD" w:rsidRPr="003C47CD" w:rsidRDefault="003C47CD" w:rsidP="00E34643">
            <w:pPr>
              <w:spacing w:before="60" w:after="60"/>
            </w:pPr>
            <w:r w:rsidRPr="003D009A">
              <w:t>Insights based on KPIs</w:t>
            </w:r>
          </w:p>
        </w:tc>
        <w:tc>
          <w:tcPr>
            <w:tcW w:w="7465" w:type="dxa"/>
          </w:tcPr>
          <w:p w14:paraId="1A07E8C6" w14:textId="4D7C8B4A" w:rsidR="003C47CD" w:rsidRPr="003C47CD" w:rsidRDefault="008841F5" w:rsidP="008841F5">
            <w:pPr>
              <w:pStyle w:val="NormalWeb"/>
              <w:spacing w:before="60" w:beforeAutospacing="0" w:after="60" w:afterAutospacing="0"/>
              <w:jc w:val="left"/>
              <w:rPr>
                <w:rFonts w:ascii="Graphik" w:hAnsi="Graphik"/>
              </w:rPr>
            </w:pPr>
            <w:r>
              <w:rPr>
                <w:rFonts w:ascii="Graphik" w:hAnsi="Graphik"/>
              </w:rPr>
              <w:t>C</w:t>
            </w:r>
            <w:r w:rsidR="003C47CD" w:rsidRPr="00701A7F">
              <w:rPr>
                <w:rFonts w:ascii="Graphik" w:hAnsi="Graphik"/>
              </w:rPr>
              <w:t xml:space="preserve">reate </w:t>
            </w:r>
            <w:r w:rsidR="00520516">
              <w:rPr>
                <w:rFonts w:ascii="Graphik" w:hAnsi="Graphik"/>
              </w:rPr>
              <w:t>C</w:t>
            </w:r>
            <w:r w:rsidR="003C47CD" w:rsidRPr="00701A7F">
              <w:rPr>
                <w:rFonts w:ascii="Graphik" w:hAnsi="Graphik"/>
              </w:rPr>
              <w:t xml:space="preserve">onfiguration API </w:t>
            </w:r>
            <w:r w:rsidR="00E55F21">
              <w:rPr>
                <w:rFonts w:ascii="Graphik" w:hAnsi="Graphik"/>
              </w:rPr>
              <w:t>stores the</w:t>
            </w:r>
            <w:r w:rsidR="00E55F21" w:rsidRPr="00701A7F">
              <w:rPr>
                <w:rFonts w:ascii="Graphik" w:hAnsi="Graphik"/>
              </w:rPr>
              <w:t xml:space="preserve"> </w:t>
            </w:r>
            <w:r w:rsidR="003C47CD" w:rsidRPr="00701A7F">
              <w:rPr>
                <w:rFonts w:ascii="Graphik" w:hAnsi="Graphik"/>
              </w:rPr>
              <w:t xml:space="preserve">list of KPIs values in model_configurations and dedicated_model_configuration table under </w:t>
            </w:r>
            <w:r w:rsidR="00796B32">
              <w:rPr>
                <w:rFonts w:ascii="Graphik" w:hAnsi="Graphik"/>
              </w:rPr>
              <w:t>AWS RDS</w:t>
            </w:r>
            <w:r w:rsidR="003C47CD" w:rsidRPr="00701A7F">
              <w:rPr>
                <w:rFonts w:ascii="Graphik" w:hAnsi="Graphik"/>
              </w:rPr>
              <w:t>.</w:t>
            </w:r>
          </w:p>
        </w:tc>
      </w:tr>
      <w:tr w:rsidR="003C47CD" w14:paraId="0199F14D" w14:textId="77777777" w:rsidTr="00405F91">
        <w:tc>
          <w:tcPr>
            <w:tcW w:w="1885" w:type="dxa"/>
          </w:tcPr>
          <w:p w14:paraId="24C9F36B" w14:textId="4667D859" w:rsidR="003C47CD" w:rsidRPr="003C47CD" w:rsidRDefault="003C47CD" w:rsidP="00E34643">
            <w:pPr>
              <w:spacing w:before="60" w:after="60"/>
            </w:pPr>
            <w:r w:rsidRPr="003D009A">
              <w:t>Predictive Failure Configuration</w:t>
            </w:r>
          </w:p>
        </w:tc>
        <w:tc>
          <w:tcPr>
            <w:tcW w:w="7465" w:type="dxa"/>
          </w:tcPr>
          <w:p w14:paraId="728C0B49" w14:textId="3DF86C0D" w:rsidR="003C47CD" w:rsidRPr="003C47CD" w:rsidRDefault="00E55F21" w:rsidP="008841F5">
            <w:pPr>
              <w:pStyle w:val="NormalWeb"/>
              <w:spacing w:before="60" w:beforeAutospacing="0" w:after="60" w:afterAutospacing="0"/>
              <w:jc w:val="left"/>
              <w:rPr>
                <w:rFonts w:ascii="Graphik" w:hAnsi="Graphik"/>
              </w:rPr>
            </w:pPr>
            <w:r>
              <w:rPr>
                <w:rFonts w:ascii="Graphik" w:hAnsi="Graphik"/>
              </w:rPr>
              <w:t>C</w:t>
            </w:r>
            <w:r w:rsidR="003C47CD" w:rsidRPr="00701A7F">
              <w:rPr>
                <w:rFonts w:ascii="Graphik" w:hAnsi="Graphik"/>
              </w:rPr>
              <w:t xml:space="preserve">reate </w:t>
            </w:r>
            <w:r w:rsidR="00520516">
              <w:rPr>
                <w:rFonts w:ascii="Graphik" w:hAnsi="Graphik"/>
              </w:rPr>
              <w:t>C</w:t>
            </w:r>
            <w:r w:rsidR="003C47CD" w:rsidRPr="00701A7F">
              <w:rPr>
                <w:rFonts w:ascii="Graphik" w:hAnsi="Graphik"/>
              </w:rPr>
              <w:t xml:space="preserve">onfiguration API </w:t>
            </w:r>
            <w:r>
              <w:rPr>
                <w:rFonts w:ascii="Graphik" w:hAnsi="Graphik"/>
              </w:rPr>
              <w:t>stores</w:t>
            </w:r>
            <w:r w:rsidRPr="00701A7F">
              <w:rPr>
                <w:rFonts w:ascii="Graphik" w:hAnsi="Graphik"/>
              </w:rPr>
              <w:t xml:space="preserve"> </w:t>
            </w:r>
            <w:r w:rsidR="009279B6">
              <w:rPr>
                <w:rFonts w:ascii="Graphik" w:hAnsi="Graphik"/>
              </w:rPr>
              <w:t xml:space="preserve">the </w:t>
            </w:r>
            <w:r w:rsidR="003C47CD" w:rsidRPr="00701A7F">
              <w:rPr>
                <w:rFonts w:ascii="Graphik" w:hAnsi="Graphik"/>
              </w:rPr>
              <w:t>algorithm,</w:t>
            </w:r>
            <w:r w:rsidR="001065CD">
              <w:rPr>
                <w:rFonts w:ascii="Graphik" w:hAnsi="Graphik"/>
              </w:rPr>
              <w:t xml:space="preserve"> </w:t>
            </w:r>
            <w:r w:rsidR="003C47CD" w:rsidRPr="00701A7F">
              <w:rPr>
                <w:rFonts w:ascii="Graphik" w:hAnsi="Graphik"/>
              </w:rPr>
              <w:t>asset,</w:t>
            </w:r>
            <w:r w:rsidR="00520516">
              <w:rPr>
                <w:rFonts w:ascii="Graphik" w:hAnsi="Graphik"/>
              </w:rPr>
              <w:t xml:space="preserve"> </w:t>
            </w:r>
            <w:r w:rsidR="003C47CD" w:rsidRPr="00701A7F">
              <w:rPr>
                <w:rFonts w:ascii="Graphik" w:hAnsi="Graphik"/>
              </w:rPr>
              <w:t>configuration</w:t>
            </w:r>
            <w:r w:rsidR="001065CD">
              <w:rPr>
                <w:rFonts w:ascii="Graphik" w:hAnsi="Graphik"/>
              </w:rPr>
              <w:t>,</w:t>
            </w:r>
            <w:r w:rsidR="003C47CD" w:rsidRPr="00701A7F">
              <w:rPr>
                <w:rFonts w:ascii="Graphik" w:hAnsi="Graphik"/>
              </w:rPr>
              <w:t xml:space="preserve"> and Impacted KPIs values in model_configurations and dedicated_model_configuration table under </w:t>
            </w:r>
            <w:r w:rsidR="00796B32">
              <w:rPr>
                <w:rFonts w:ascii="Graphik" w:hAnsi="Graphik"/>
              </w:rPr>
              <w:t>AWS RDS</w:t>
            </w:r>
            <w:r w:rsidR="003C47CD" w:rsidRPr="00701A7F">
              <w:rPr>
                <w:rFonts w:ascii="Graphik" w:hAnsi="Graphik"/>
              </w:rPr>
              <w:t>. Here impacted KPIs are optional for user selection.</w:t>
            </w:r>
          </w:p>
        </w:tc>
      </w:tr>
    </w:tbl>
    <w:p w14:paraId="14F37708" w14:textId="06FF9A6C" w:rsidR="008E3E77" w:rsidRPr="00B91028" w:rsidRDefault="008E3E77" w:rsidP="00516D29">
      <w:pPr>
        <w:spacing w:before="120"/>
      </w:pPr>
      <w:r w:rsidRPr="00B91028">
        <w:t xml:space="preserve">This </w:t>
      </w:r>
      <w:r w:rsidR="0026446A" w:rsidRPr="00B91028">
        <w:t>m</w:t>
      </w:r>
      <w:r w:rsidRPr="00B91028">
        <w:t xml:space="preserve">icroservice </w:t>
      </w:r>
      <w:r w:rsidR="0026446A" w:rsidRPr="00B91028">
        <w:t>does</w:t>
      </w:r>
      <w:r w:rsidRPr="00B91028">
        <w:t xml:space="preserve"> not </w:t>
      </w:r>
      <w:r w:rsidR="00E71366" w:rsidRPr="00B91028">
        <w:t xml:space="preserve">allow the </w:t>
      </w:r>
      <w:r w:rsidRPr="00B91028">
        <w:t>creat</w:t>
      </w:r>
      <w:r w:rsidR="00E71366" w:rsidRPr="00B91028">
        <w:t>ion of</w:t>
      </w:r>
      <w:r w:rsidRPr="00B91028">
        <w:t xml:space="preserve"> Insights based on </w:t>
      </w:r>
      <w:r w:rsidR="00E71366" w:rsidRPr="00B91028">
        <w:t xml:space="preserve">the </w:t>
      </w:r>
      <w:r w:rsidR="00B23E5A">
        <w:t xml:space="preserve">configuration of the </w:t>
      </w:r>
      <w:r w:rsidRPr="00B91028">
        <w:t>KPI</w:t>
      </w:r>
      <w:r w:rsidR="00B23E5A">
        <w:t xml:space="preserve"> </w:t>
      </w:r>
      <w:r w:rsidRPr="00B91028">
        <w:t xml:space="preserve">with existing KPIs in </w:t>
      </w:r>
      <w:r w:rsidR="00C842D4">
        <w:t>AWS RDS</w:t>
      </w:r>
      <w:r w:rsidR="00C842D4" w:rsidRPr="00B91028">
        <w:t xml:space="preserve"> </w:t>
      </w:r>
      <w:r w:rsidRPr="00B91028">
        <w:t>DB</w:t>
      </w:r>
      <w:r w:rsidR="00E71366" w:rsidRPr="00B91028">
        <w:t>, as well as</w:t>
      </w:r>
      <w:r w:rsidRPr="00B91028">
        <w:t xml:space="preserve"> for Predictive configuration </w:t>
      </w:r>
      <w:r w:rsidR="00A7417B" w:rsidRPr="00B91028">
        <w:t>a</w:t>
      </w:r>
      <w:r w:rsidRPr="00B91028">
        <w:t>lgorithm</w:t>
      </w:r>
      <w:r w:rsidR="002D6793" w:rsidRPr="00B91028">
        <w:t>s</w:t>
      </w:r>
      <w:r w:rsidRPr="00B91028">
        <w:t xml:space="preserve"> with existing asset</w:t>
      </w:r>
      <w:r w:rsidR="007B70D2" w:rsidRPr="00B91028">
        <w:t>s</w:t>
      </w:r>
      <w:r w:rsidRPr="00B91028">
        <w:t>.</w:t>
      </w:r>
    </w:p>
    <w:p w14:paraId="5B2A1EC2" w14:textId="2EC6B01C" w:rsidR="008E3E77" w:rsidRPr="00EA47BE" w:rsidRDefault="008E3E77" w:rsidP="00EA47BE">
      <w:pPr>
        <w:pStyle w:val="Heading4"/>
      </w:pPr>
      <w:bookmarkStart w:id="32" w:name="OLE_LINK29"/>
      <w:r w:rsidRPr="00EA47BE">
        <w:t>Configuration APIs</w:t>
      </w:r>
    </w:p>
    <w:tbl>
      <w:tblPr>
        <w:tblStyle w:val="TableGridLight"/>
        <w:tblW w:w="0" w:type="auto"/>
        <w:tblLook w:val="04A0" w:firstRow="1" w:lastRow="0" w:firstColumn="1" w:lastColumn="0" w:noHBand="0" w:noVBand="1"/>
      </w:tblPr>
      <w:tblGrid>
        <w:gridCol w:w="1858"/>
        <w:gridCol w:w="7492"/>
      </w:tblGrid>
      <w:tr w:rsidR="006948E3" w14:paraId="6BF42F44" w14:textId="77777777" w:rsidTr="00B91028">
        <w:tc>
          <w:tcPr>
            <w:tcW w:w="2490" w:type="dxa"/>
            <w:shd w:val="clear" w:color="auto" w:fill="E7E6E6" w:themeFill="background2"/>
          </w:tcPr>
          <w:p w14:paraId="44EAB4AE" w14:textId="7D1A4BC7" w:rsidR="006948E3" w:rsidRPr="006948E3" w:rsidRDefault="006948E3" w:rsidP="009B553A">
            <w:pPr>
              <w:spacing w:after="60"/>
              <w:rPr>
                <w:b/>
                <w:bCs/>
              </w:rPr>
            </w:pPr>
            <w:r w:rsidRPr="006948E3">
              <w:rPr>
                <w:b/>
                <w:bCs/>
              </w:rPr>
              <w:t>API</w:t>
            </w:r>
          </w:p>
        </w:tc>
        <w:tc>
          <w:tcPr>
            <w:tcW w:w="15235" w:type="dxa"/>
            <w:shd w:val="clear" w:color="auto" w:fill="E7E6E6" w:themeFill="background2"/>
          </w:tcPr>
          <w:p w14:paraId="7B223FBD" w14:textId="52A987E3" w:rsidR="006948E3" w:rsidRPr="006948E3" w:rsidRDefault="006948E3" w:rsidP="009B553A">
            <w:pPr>
              <w:spacing w:after="60"/>
              <w:rPr>
                <w:b/>
                <w:bCs/>
              </w:rPr>
            </w:pPr>
            <w:r w:rsidRPr="006948E3">
              <w:rPr>
                <w:b/>
                <w:bCs/>
              </w:rPr>
              <w:t>Description</w:t>
            </w:r>
          </w:p>
        </w:tc>
      </w:tr>
      <w:tr w:rsidR="006948E3" w14:paraId="493BA8D6" w14:textId="77777777" w:rsidTr="00B91028">
        <w:tc>
          <w:tcPr>
            <w:tcW w:w="2490" w:type="dxa"/>
          </w:tcPr>
          <w:p w14:paraId="11C63C6A" w14:textId="3EF57024" w:rsidR="006948E3" w:rsidRDefault="006948E3" w:rsidP="009B553A">
            <w:pPr>
              <w:spacing w:after="60"/>
            </w:pPr>
            <w:r w:rsidRPr="00686FBC">
              <w:t>Create configuration</w:t>
            </w:r>
          </w:p>
        </w:tc>
        <w:tc>
          <w:tcPr>
            <w:tcW w:w="15235" w:type="dxa"/>
          </w:tcPr>
          <w:p w14:paraId="7D0879F5" w14:textId="7E560436" w:rsidR="006948E3" w:rsidRDefault="0080024A" w:rsidP="009B553A">
            <w:pPr>
              <w:spacing w:after="60"/>
            </w:pPr>
            <w:r>
              <w:t xml:space="preserve">This </w:t>
            </w:r>
            <w:r w:rsidR="002C4000">
              <w:t>API</w:t>
            </w:r>
            <w:r w:rsidR="006948E3" w:rsidRPr="00686FBC">
              <w:t xml:space="preserve"> insert</w:t>
            </w:r>
            <w:r>
              <w:t>s</w:t>
            </w:r>
            <w:r w:rsidR="006948E3" w:rsidRPr="00686FBC">
              <w:t xml:space="preserve"> the configurations as configured from UI into to model_configuration and dedicated_model_configuration table in </w:t>
            </w:r>
            <w:r>
              <w:t xml:space="preserve">the </w:t>
            </w:r>
            <w:r w:rsidR="00796B32">
              <w:t>AWS RDS</w:t>
            </w:r>
            <w:r w:rsidR="006948E3" w:rsidRPr="00686FBC">
              <w:t>.</w:t>
            </w:r>
          </w:p>
        </w:tc>
      </w:tr>
      <w:tr w:rsidR="006948E3" w14:paraId="16B2BB4C" w14:textId="77777777" w:rsidTr="00B91028">
        <w:tc>
          <w:tcPr>
            <w:tcW w:w="2490" w:type="dxa"/>
          </w:tcPr>
          <w:p w14:paraId="10C8E4E6" w14:textId="544DDBF3" w:rsidR="006948E3" w:rsidRDefault="006948E3" w:rsidP="009B553A">
            <w:pPr>
              <w:spacing w:after="60"/>
            </w:pPr>
            <w:r w:rsidRPr="00686FBC">
              <w:t>Update configuration</w:t>
            </w:r>
          </w:p>
        </w:tc>
        <w:tc>
          <w:tcPr>
            <w:tcW w:w="15235" w:type="dxa"/>
          </w:tcPr>
          <w:p w14:paraId="732B0512" w14:textId="44EC957C" w:rsidR="00796B32" w:rsidRDefault="0080024A" w:rsidP="008841F5">
            <w:pPr>
              <w:spacing w:after="60"/>
              <w:jc w:val="left"/>
            </w:pPr>
            <w:r>
              <w:t xml:space="preserve">This </w:t>
            </w:r>
            <w:r w:rsidR="002C4000">
              <w:t>API</w:t>
            </w:r>
            <w:r w:rsidR="006948E3" w:rsidRPr="00686FBC">
              <w:t xml:space="preserve"> updates the model_configuration and dedicated_model_configuration tables based on the configuration </w:t>
            </w:r>
            <w:r w:rsidR="00546E7F">
              <w:t>ID</w:t>
            </w:r>
            <w:r w:rsidR="006948E3" w:rsidRPr="00686FBC">
              <w:t xml:space="preserve"> in </w:t>
            </w:r>
            <w:r w:rsidR="00796B32">
              <w:t>AWS RDS</w:t>
            </w:r>
            <w:r w:rsidR="006948E3" w:rsidRPr="00686FBC">
              <w:t>.</w:t>
            </w:r>
          </w:p>
          <w:p w14:paraId="21B7F59D" w14:textId="432F9847" w:rsidR="00796B32" w:rsidRDefault="00A609CC" w:rsidP="00796B32">
            <w:pPr>
              <w:pStyle w:val="ListParagraph"/>
              <w:numPr>
                <w:ilvl w:val="0"/>
                <w:numId w:val="36"/>
              </w:numPr>
              <w:spacing w:after="60"/>
              <w:jc w:val="left"/>
            </w:pPr>
            <w:r w:rsidRPr="00686FBC">
              <w:t>For Insight based on KPIs configurations</w:t>
            </w:r>
            <w:r>
              <w:t>,</w:t>
            </w:r>
            <w:r w:rsidRPr="00686FBC">
              <w:t xml:space="preserve"> only </w:t>
            </w:r>
            <w:r>
              <w:t xml:space="preserve">the </w:t>
            </w:r>
            <w:r w:rsidRPr="00686FBC">
              <w:t xml:space="preserve">ActionIn field </w:t>
            </w:r>
            <w:r>
              <w:t>may be upda</w:t>
            </w:r>
            <w:r w:rsidRPr="00686FBC">
              <w:t>t</w:t>
            </w:r>
            <w:r>
              <w:t>ed.</w:t>
            </w:r>
          </w:p>
          <w:p w14:paraId="06020627" w14:textId="13F1BAA8" w:rsidR="006948E3" w:rsidRPr="004F1796" w:rsidRDefault="00A609CC" w:rsidP="004B5429">
            <w:pPr>
              <w:pStyle w:val="ListParagraph"/>
              <w:numPr>
                <w:ilvl w:val="0"/>
                <w:numId w:val="36"/>
              </w:numPr>
              <w:spacing w:after="60"/>
              <w:jc w:val="left"/>
            </w:pPr>
            <w:r>
              <w:t>F</w:t>
            </w:r>
            <w:r w:rsidRPr="00686FBC">
              <w:t>or Predictive configurations</w:t>
            </w:r>
            <w:r>
              <w:t>, the</w:t>
            </w:r>
            <w:r w:rsidRPr="00686FBC">
              <w:t xml:space="preserve"> Theme, Sub-type, Priority, Department, Role, Action in, Description, Frequency, Threshold, </w:t>
            </w:r>
            <w:r w:rsidR="007B70D2">
              <w:t xml:space="preserve">and </w:t>
            </w:r>
            <w:r w:rsidRPr="00686FBC">
              <w:t xml:space="preserve">Impacted KPIs </w:t>
            </w:r>
            <w:r>
              <w:t>may be updated</w:t>
            </w:r>
            <w:r w:rsidRPr="00686FBC">
              <w:t>.</w:t>
            </w:r>
          </w:p>
        </w:tc>
      </w:tr>
      <w:tr w:rsidR="006948E3" w14:paraId="3E841EA4" w14:textId="77777777" w:rsidTr="00B91028">
        <w:tc>
          <w:tcPr>
            <w:tcW w:w="2490" w:type="dxa"/>
          </w:tcPr>
          <w:p w14:paraId="07FC7D85" w14:textId="13C76C68" w:rsidR="006948E3" w:rsidRPr="00686FBC" w:rsidRDefault="002C4000" w:rsidP="009B553A">
            <w:pPr>
              <w:spacing w:after="60"/>
            </w:pPr>
            <w:r w:rsidRPr="00686FBC">
              <w:t>Delete configuration</w:t>
            </w:r>
          </w:p>
        </w:tc>
        <w:tc>
          <w:tcPr>
            <w:tcW w:w="15235" w:type="dxa"/>
          </w:tcPr>
          <w:p w14:paraId="7C680B3D" w14:textId="3B9270DC" w:rsidR="006948E3" w:rsidRPr="00686FBC" w:rsidRDefault="0080024A" w:rsidP="009B553A">
            <w:pPr>
              <w:spacing w:after="60"/>
              <w:jc w:val="left"/>
            </w:pPr>
            <w:r>
              <w:t xml:space="preserve">This </w:t>
            </w:r>
            <w:r w:rsidR="002C4000">
              <w:t>API</w:t>
            </w:r>
            <w:r>
              <w:t xml:space="preserve"> </w:t>
            </w:r>
            <w:r w:rsidR="00A609CC" w:rsidRPr="00686FBC">
              <w:t>delete</w:t>
            </w:r>
            <w:r>
              <w:t>s</w:t>
            </w:r>
            <w:r w:rsidR="00A609CC" w:rsidRPr="00686FBC">
              <w:t xml:space="preserve"> the configuration from model_configuration and dedicated_model_configuration tables based on </w:t>
            </w:r>
            <w:r w:rsidR="007B70D2">
              <w:t xml:space="preserve">the </w:t>
            </w:r>
            <w:r w:rsidR="00A609CC" w:rsidRPr="00686FBC">
              <w:t xml:space="preserve">configuration </w:t>
            </w:r>
            <w:r w:rsidR="00546E7F">
              <w:t>ID</w:t>
            </w:r>
            <w:r w:rsidR="00A609CC" w:rsidRPr="00686FBC">
              <w:t xml:space="preserve"> in </w:t>
            </w:r>
            <w:r w:rsidR="00796B32">
              <w:t>AWS RDS</w:t>
            </w:r>
            <w:r w:rsidR="00A609CC" w:rsidRPr="00686FBC">
              <w:t>.</w:t>
            </w:r>
          </w:p>
        </w:tc>
      </w:tr>
    </w:tbl>
    <w:bookmarkEnd w:id="32"/>
    <w:p w14:paraId="3BEFB6B6" w14:textId="34345BBA" w:rsidR="110B814D" w:rsidRDefault="110B814D" w:rsidP="00516D29">
      <w:pPr>
        <w:spacing w:before="120"/>
      </w:pPr>
      <w:r>
        <w:t>Generic scheduler Microservice will trigger only after create/update/delete of predictive failure configurations.</w:t>
      </w:r>
    </w:p>
    <w:p w14:paraId="0F0B7A2B" w14:textId="7ED90D90" w:rsidR="0B868DA7" w:rsidRDefault="0B868DA7" w:rsidP="451C16DF">
      <w:pPr>
        <w:rPr>
          <w:rFonts w:eastAsia="Graphik" w:cs="Graphik"/>
          <w:szCs w:val="20"/>
        </w:rPr>
      </w:pPr>
      <w:r>
        <w:t xml:space="preserve">More information on APIs can be found here: </w:t>
      </w:r>
      <w:hyperlink r:id="rId29" w:history="1">
        <w:r w:rsidRPr="00106CFB">
          <w:rPr>
            <w:rStyle w:val="Hyperlink"/>
            <w:rFonts w:eastAsia="Graphik" w:cs="Graphik"/>
            <w:szCs w:val="20"/>
          </w:rPr>
          <w:t>AOT</w:t>
        </w:r>
        <w:r w:rsidR="00E20A9B" w:rsidRPr="00106CFB">
          <w:rPr>
            <w:rStyle w:val="Hyperlink"/>
            <w:rFonts w:eastAsia="Graphik" w:cs="Graphik"/>
            <w:szCs w:val="20"/>
          </w:rPr>
          <w:t xml:space="preserve"> </w:t>
        </w:r>
        <w:r w:rsidRPr="00106CFB">
          <w:rPr>
            <w:rStyle w:val="Hyperlink"/>
            <w:rFonts w:eastAsia="Graphik" w:cs="Graphik"/>
            <w:szCs w:val="20"/>
          </w:rPr>
          <w:t>Intelligent</w:t>
        </w:r>
        <w:r w:rsidR="00E20A9B" w:rsidRPr="00106CFB">
          <w:rPr>
            <w:rStyle w:val="Hyperlink"/>
            <w:rFonts w:eastAsia="Graphik" w:cs="Graphik"/>
            <w:szCs w:val="20"/>
          </w:rPr>
          <w:t xml:space="preserve"> </w:t>
        </w:r>
        <w:r w:rsidRPr="00106CFB">
          <w:rPr>
            <w:rStyle w:val="Hyperlink"/>
            <w:rFonts w:eastAsia="Graphik" w:cs="Graphik"/>
            <w:szCs w:val="20"/>
          </w:rPr>
          <w:t>Advisor</w:t>
        </w:r>
        <w:r w:rsidR="00E20A9B" w:rsidRPr="00106CFB">
          <w:rPr>
            <w:rStyle w:val="Hyperlink"/>
            <w:rFonts w:eastAsia="Graphik" w:cs="Graphik"/>
            <w:szCs w:val="20"/>
          </w:rPr>
          <w:t xml:space="preserve"> </w:t>
        </w:r>
        <w:r w:rsidRPr="00106CFB">
          <w:rPr>
            <w:rStyle w:val="Hyperlink"/>
            <w:rFonts w:eastAsia="Graphik" w:cs="Graphik"/>
            <w:szCs w:val="20"/>
          </w:rPr>
          <w:t>API</w:t>
        </w:r>
        <w:r w:rsidR="00E20A9B" w:rsidRPr="00106CFB">
          <w:rPr>
            <w:rStyle w:val="Hyperlink"/>
            <w:rFonts w:eastAsia="Graphik" w:cs="Graphik"/>
            <w:szCs w:val="20"/>
          </w:rPr>
          <w:t xml:space="preserve"> </w:t>
        </w:r>
        <w:r w:rsidRPr="00106CFB">
          <w:rPr>
            <w:rStyle w:val="Hyperlink"/>
            <w:rFonts w:eastAsia="Graphik" w:cs="Graphik"/>
            <w:szCs w:val="20"/>
          </w:rPr>
          <w:t>Reference</w:t>
        </w:r>
      </w:hyperlink>
      <w:r w:rsidR="00106CFB">
        <w:rPr>
          <w:rFonts w:eastAsia="Graphik" w:cs="Graphik"/>
          <w:szCs w:val="20"/>
        </w:rPr>
        <w:t>.</w:t>
      </w:r>
    </w:p>
    <w:p w14:paraId="128A040A" w14:textId="77777777" w:rsidR="00405F91" w:rsidRDefault="00405F91" w:rsidP="00E026B2">
      <w:pPr>
        <w:pStyle w:val="Heading3"/>
        <w:sectPr w:rsidR="00405F91" w:rsidSect="009E3FFF">
          <w:pgSz w:w="12240" w:h="20160" w:orient="landscape" w:code="5"/>
          <w:pgMar w:top="1440" w:right="1440" w:bottom="1440" w:left="1440" w:header="720" w:footer="720" w:gutter="0"/>
          <w:cols w:space="1094"/>
          <w:docGrid w:linePitch="360"/>
        </w:sectPr>
      </w:pPr>
      <w:bookmarkStart w:id="33" w:name="OLE_LINK7"/>
    </w:p>
    <w:p w14:paraId="70BC45D0" w14:textId="6D29D85A" w:rsidR="008E3E77" w:rsidRDefault="008E3E77" w:rsidP="00E026B2">
      <w:pPr>
        <w:pStyle w:val="Heading3"/>
      </w:pPr>
      <w:bookmarkStart w:id="34" w:name="_Toc217303585"/>
      <w:r>
        <w:lastRenderedPageBreak/>
        <w:t xml:space="preserve">Generic </w:t>
      </w:r>
      <w:r w:rsidR="00061464">
        <w:t>S</w:t>
      </w:r>
      <w:r>
        <w:t>cheduler</w:t>
      </w:r>
      <w:r w:rsidRPr="003C47CD">
        <w:t xml:space="preserve"> Microservice</w:t>
      </w:r>
      <w:bookmarkEnd w:id="34"/>
    </w:p>
    <w:bookmarkEnd w:id="33"/>
    <w:p w14:paraId="01CF32E1" w14:textId="77777777" w:rsidR="008E3E77" w:rsidRPr="00017E80" w:rsidRDefault="008E3E77" w:rsidP="008E3E77">
      <w:pPr>
        <w:spacing w:after="240"/>
        <w:rPr>
          <w:color w:val="000000" w:themeColor="text1"/>
        </w:rPr>
      </w:pPr>
      <w:r w:rsidRPr="00017E80">
        <w:rPr>
          <w:color w:val="000000" w:themeColor="text1"/>
        </w:rPr>
        <w:t xml:space="preserve">The Scheduler Microservice is a service designed to facilitate task scheduling, allowing users to schedule tasks to be executed at specific intervals or on specific dates. </w:t>
      </w:r>
    </w:p>
    <w:p w14:paraId="0E8FC10A" w14:textId="77777777" w:rsidR="004E6DD9" w:rsidRDefault="008E3E77" w:rsidP="008E3E77">
      <w:pPr>
        <w:spacing w:after="240"/>
        <w:rPr>
          <w:color w:val="000000" w:themeColor="text1"/>
        </w:rPr>
      </w:pPr>
      <w:r w:rsidRPr="00017E80">
        <w:rPr>
          <w:color w:val="000000" w:themeColor="text1"/>
        </w:rPr>
        <w:t xml:space="preserve">Three types of scheduling expressions are supported: </w:t>
      </w:r>
    </w:p>
    <w:tbl>
      <w:tblPr>
        <w:tblStyle w:val="TableGridLight"/>
        <w:tblW w:w="9355" w:type="dxa"/>
        <w:tblLook w:val="04A0" w:firstRow="1" w:lastRow="0" w:firstColumn="1" w:lastColumn="0" w:noHBand="0" w:noVBand="1"/>
      </w:tblPr>
      <w:tblGrid>
        <w:gridCol w:w="1435"/>
        <w:gridCol w:w="7920"/>
      </w:tblGrid>
      <w:tr w:rsidR="004E6DD9" w14:paraId="0CE1CB09" w14:textId="77777777" w:rsidTr="009711F5">
        <w:tc>
          <w:tcPr>
            <w:tcW w:w="1435" w:type="dxa"/>
            <w:shd w:val="clear" w:color="auto" w:fill="E7E6E6" w:themeFill="background2"/>
          </w:tcPr>
          <w:p w14:paraId="60B6B19F" w14:textId="2FD13CEB" w:rsidR="004E6DD9" w:rsidRPr="004E6DD9" w:rsidRDefault="004E6DD9" w:rsidP="009B553A">
            <w:pPr>
              <w:spacing w:before="60" w:after="60"/>
              <w:rPr>
                <w:b/>
                <w:bCs/>
                <w:color w:val="000000" w:themeColor="text1"/>
              </w:rPr>
            </w:pPr>
            <w:r w:rsidRPr="004E6DD9">
              <w:rPr>
                <w:b/>
                <w:bCs/>
                <w:color w:val="000000" w:themeColor="text1"/>
              </w:rPr>
              <w:t>Expression</w:t>
            </w:r>
          </w:p>
        </w:tc>
        <w:tc>
          <w:tcPr>
            <w:tcW w:w="7920" w:type="dxa"/>
            <w:shd w:val="clear" w:color="auto" w:fill="E7E6E6" w:themeFill="background2"/>
          </w:tcPr>
          <w:p w14:paraId="5BC90E4E" w14:textId="2961CB87" w:rsidR="004E6DD9" w:rsidRPr="004E6DD9" w:rsidRDefault="004E6DD9" w:rsidP="009B553A">
            <w:pPr>
              <w:spacing w:before="60" w:after="60"/>
              <w:rPr>
                <w:b/>
                <w:bCs/>
                <w:color w:val="000000" w:themeColor="text1"/>
              </w:rPr>
            </w:pPr>
            <w:r w:rsidRPr="004E6DD9">
              <w:rPr>
                <w:b/>
                <w:bCs/>
                <w:color w:val="000000" w:themeColor="text1"/>
              </w:rPr>
              <w:t>Description</w:t>
            </w:r>
          </w:p>
        </w:tc>
      </w:tr>
      <w:tr w:rsidR="004E6DD9" w14:paraId="4A6409E8" w14:textId="77777777" w:rsidTr="009711F5">
        <w:tc>
          <w:tcPr>
            <w:tcW w:w="1435" w:type="dxa"/>
          </w:tcPr>
          <w:p w14:paraId="4D36D5EF" w14:textId="0053E1A9" w:rsidR="004E6DD9" w:rsidRDefault="004E6DD9" w:rsidP="009B553A">
            <w:pPr>
              <w:spacing w:before="60" w:after="60"/>
              <w:rPr>
                <w:color w:val="000000" w:themeColor="text1"/>
              </w:rPr>
            </w:pPr>
            <w:r w:rsidRPr="00017E80">
              <w:rPr>
                <w:color w:val="000000" w:themeColor="text1"/>
              </w:rPr>
              <w:t>Cron</w:t>
            </w:r>
          </w:p>
        </w:tc>
        <w:tc>
          <w:tcPr>
            <w:tcW w:w="7920" w:type="dxa"/>
          </w:tcPr>
          <w:p w14:paraId="4BBA1E78" w14:textId="4280D681" w:rsidR="004E6DD9" w:rsidRDefault="004E6DD9" w:rsidP="009B553A">
            <w:pPr>
              <w:spacing w:before="60" w:after="60"/>
              <w:rPr>
                <w:color w:val="000000" w:themeColor="text1"/>
              </w:rPr>
            </w:pPr>
            <w:r>
              <w:rPr>
                <w:color w:val="000000" w:themeColor="text1"/>
              </w:rPr>
              <w:t>T</w:t>
            </w:r>
            <w:r w:rsidRPr="00017E80">
              <w:rPr>
                <w:color w:val="000000" w:themeColor="text1"/>
              </w:rPr>
              <w:t>riggers tasks according to a specified cron expression</w:t>
            </w:r>
          </w:p>
        </w:tc>
      </w:tr>
      <w:tr w:rsidR="004E6DD9" w14:paraId="6F28725B" w14:textId="77777777" w:rsidTr="009711F5">
        <w:trPr>
          <w:trHeight w:val="197"/>
        </w:trPr>
        <w:tc>
          <w:tcPr>
            <w:tcW w:w="1435" w:type="dxa"/>
          </w:tcPr>
          <w:p w14:paraId="7ADCE8D0" w14:textId="2570C7EF" w:rsidR="004E6DD9" w:rsidRDefault="004E6DD9" w:rsidP="009B553A">
            <w:pPr>
              <w:spacing w:before="60" w:after="60"/>
              <w:rPr>
                <w:color w:val="000000" w:themeColor="text1"/>
              </w:rPr>
            </w:pPr>
            <w:r w:rsidRPr="00017E80">
              <w:rPr>
                <w:color w:val="000000" w:themeColor="text1"/>
              </w:rPr>
              <w:t>Interval</w:t>
            </w:r>
          </w:p>
        </w:tc>
        <w:tc>
          <w:tcPr>
            <w:tcW w:w="7920" w:type="dxa"/>
          </w:tcPr>
          <w:p w14:paraId="07DC641C" w14:textId="3B5CAC5E" w:rsidR="004E6DD9" w:rsidRDefault="004E6DD9" w:rsidP="009B553A">
            <w:pPr>
              <w:spacing w:before="60" w:after="60"/>
              <w:rPr>
                <w:color w:val="000000" w:themeColor="text1"/>
              </w:rPr>
            </w:pPr>
            <w:r>
              <w:rPr>
                <w:color w:val="000000" w:themeColor="text1"/>
              </w:rPr>
              <w:t>T</w:t>
            </w:r>
            <w:r w:rsidRPr="00017E80">
              <w:rPr>
                <w:color w:val="000000" w:themeColor="text1"/>
              </w:rPr>
              <w:t>riggers tasks at regular time intervals</w:t>
            </w:r>
          </w:p>
        </w:tc>
      </w:tr>
      <w:tr w:rsidR="004E6DD9" w14:paraId="666285AD" w14:textId="77777777" w:rsidTr="009711F5">
        <w:tc>
          <w:tcPr>
            <w:tcW w:w="1435" w:type="dxa"/>
          </w:tcPr>
          <w:p w14:paraId="7DB7F7D4" w14:textId="23D45069" w:rsidR="004E6DD9" w:rsidRDefault="004E6DD9" w:rsidP="009B553A">
            <w:pPr>
              <w:spacing w:before="60" w:after="60"/>
              <w:rPr>
                <w:color w:val="000000" w:themeColor="text1"/>
              </w:rPr>
            </w:pPr>
            <w:r w:rsidRPr="00017E80">
              <w:rPr>
                <w:color w:val="000000" w:themeColor="text1"/>
              </w:rPr>
              <w:t>Date</w:t>
            </w:r>
          </w:p>
        </w:tc>
        <w:tc>
          <w:tcPr>
            <w:tcW w:w="7920" w:type="dxa"/>
          </w:tcPr>
          <w:p w14:paraId="15AB7A14" w14:textId="4AB6A2CD" w:rsidR="004E6DD9" w:rsidRDefault="004E6DD9" w:rsidP="009B553A">
            <w:pPr>
              <w:spacing w:before="60" w:after="60"/>
              <w:rPr>
                <w:color w:val="000000" w:themeColor="text1"/>
              </w:rPr>
            </w:pPr>
            <w:r>
              <w:rPr>
                <w:color w:val="000000" w:themeColor="text1"/>
              </w:rPr>
              <w:t>T</w:t>
            </w:r>
            <w:r w:rsidRPr="00017E80">
              <w:rPr>
                <w:color w:val="000000" w:themeColor="text1"/>
              </w:rPr>
              <w:t>riggers a task only once at a specified date and time</w:t>
            </w:r>
          </w:p>
        </w:tc>
      </w:tr>
    </w:tbl>
    <w:p w14:paraId="04DF8E06" w14:textId="014BC124" w:rsidR="008E3E77" w:rsidRDefault="008E3E77" w:rsidP="004E6DD9">
      <w:pPr>
        <w:spacing w:before="240" w:after="240"/>
        <w:rPr>
          <w:color w:val="000000" w:themeColor="text1"/>
        </w:rPr>
      </w:pPr>
      <w:r w:rsidRPr="00017E80">
        <w:rPr>
          <w:color w:val="000000" w:themeColor="text1"/>
        </w:rPr>
        <w:t xml:space="preserve">When utilizing the Cron or Interval types without start and end dates, the tasks </w:t>
      </w:r>
      <w:r w:rsidR="00685AE3">
        <w:rPr>
          <w:color w:val="000000" w:themeColor="text1"/>
        </w:rPr>
        <w:t>are</w:t>
      </w:r>
      <w:r w:rsidRPr="00017E80">
        <w:rPr>
          <w:color w:val="000000" w:themeColor="text1"/>
        </w:rPr>
        <w:t xml:space="preserve"> triggered infinitely. </w:t>
      </w:r>
    </w:p>
    <w:p w14:paraId="7F4E6116" w14:textId="7C7E0A73" w:rsidR="00B058D5" w:rsidRPr="00564066" w:rsidRDefault="00B058D5" w:rsidP="5725B63A">
      <w:pPr>
        <w:spacing w:after="120" w:line="240" w:lineRule="auto"/>
      </w:pPr>
      <w:r>
        <w:t>This microservice</w:t>
      </w:r>
      <w:r w:rsidRPr="00564066">
        <w:t xml:space="preserve"> </w:t>
      </w:r>
      <w:r>
        <w:t xml:space="preserve">is triggered </w:t>
      </w:r>
      <w:r w:rsidR="00E3344B">
        <w:t>to perform</w:t>
      </w:r>
      <w:r>
        <w:t xml:space="preserve"> the CRUD</w:t>
      </w:r>
      <w:r w:rsidR="00E3344B" w:rsidRPr="3DA56847">
        <w:rPr>
          <w:color w:val="000000" w:themeColor="text1"/>
        </w:rPr>
        <w:t xml:space="preserve"> operations (Create, Read, Update, Delete) </w:t>
      </w:r>
      <w:r>
        <w:t xml:space="preserve">of </w:t>
      </w:r>
      <w:r w:rsidR="00E3344B">
        <w:t xml:space="preserve">the saved </w:t>
      </w:r>
      <w:r w:rsidRPr="0055776E">
        <w:t>IA configurations</w:t>
      </w:r>
      <w:r w:rsidR="00D41195">
        <w:t xml:space="preserve">. The scheduler details are stored in </w:t>
      </w:r>
      <w:r w:rsidR="00796B32">
        <w:t xml:space="preserve">AWS </w:t>
      </w:r>
      <w:r w:rsidR="00772A96">
        <w:t>RDS,</w:t>
      </w:r>
      <w:r w:rsidR="00796B32">
        <w:t xml:space="preserve"> </w:t>
      </w:r>
      <w:r w:rsidR="00BB3C39">
        <w:t xml:space="preserve">and </w:t>
      </w:r>
      <w:r>
        <w:t xml:space="preserve">the process is scheduled to trigger the ML Model microservice </w:t>
      </w:r>
      <w:r w:rsidRPr="0055776E">
        <w:t>with</w:t>
      </w:r>
      <w:r>
        <w:t xml:space="preserve"> configured</w:t>
      </w:r>
      <w:r w:rsidRPr="0055776E">
        <w:t xml:space="preserve"> frequency and asset</w:t>
      </w:r>
      <w:r>
        <w:t xml:space="preserve">. </w:t>
      </w:r>
      <w:r w:rsidR="00BB3C39">
        <w:t xml:space="preserve">This is represented in </w:t>
      </w:r>
      <w:r>
        <w:t xml:space="preserve">steps 2, 3, and 4 in </w:t>
      </w:r>
      <w:r w:rsidR="00D5134C">
        <w:t>the</w:t>
      </w:r>
      <w:r w:rsidR="6271336D">
        <w:t xml:space="preserve"> </w:t>
      </w:r>
      <w:hyperlink r:id="rId30">
        <w:r w:rsidR="0071021A">
          <w:rPr>
            <w:rStyle w:val="Hyperlink"/>
          </w:rPr>
          <w:t>Automatic Insight Generation diagram</w:t>
        </w:r>
      </w:hyperlink>
      <w:r>
        <w:t>.</w:t>
      </w:r>
    </w:p>
    <w:p w14:paraId="7CEF8824" w14:textId="13470AFF" w:rsidR="00B058D5" w:rsidRPr="00957A31" w:rsidRDefault="00B058D5" w:rsidP="00806E92">
      <w:pPr>
        <w:pStyle w:val="ListParagraph"/>
      </w:pPr>
      <w:r w:rsidRPr="00957A31">
        <w:t>Configuration for generating insight</w:t>
      </w:r>
      <w:r w:rsidR="00BB3C39">
        <w:t>s</w:t>
      </w:r>
      <w:r w:rsidRPr="00957A31">
        <w:t xml:space="preserve"> </w:t>
      </w:r>
      <w:r w:rsidR="00BB3C39">
        <w:t>is</w:t>
      </w:r>
      <w:r w:rsidRPr="00957A31">
        <w:t xml:space="preserve"> taken from the latest configuration saved for that asset.</w:t>
      </w:r>
    </w:p>
    <w:p w14:paraId="0C46D6BA" w14:textId="438BCC5F" w:rsidR="00B058D5" w:rsidRPr="00957A31" w:rsidRDefault="00B058D5" w:rsidP="00806E92">
      <w:pPr>
        <w:pStyle w:val="ListParagraph"/>
      </w:pPr>
      <w:r>
        <w:t>The c</w:t>
      </w:r>
      <w:r w:rsidRPr="00957A31">
        <w:t>reated process keep</w:t>
      </w:r>
      <w:r w:rsidR="00BB3C39">
        <w:t>s</w:t>
      </w:r>
      <w:r w:rsidRPr="00957A31">
        <w:t xml:space="preserve"> running with </w:t>
      </w:r>
      <w:r>
        <w:t xml:space="preserve">the </w:t>
      </w:r>
      <w:r w:rsidRPr="00957A31">
        <w:t>scheduled frequency and asset for which it was created.</w:t>
      </w:r>
    </w:p>
    <w:p w14:paraId="14A8449C" w14:textId="1FA60353" w:rsidR="00B058D5" w:rsidRDefault="00B058D5" w:rsidP="00806E92">
      <w:pPr>
        <w:pStyle w:val="ListParagraph"/>
      </w:pPr>
      <w:r w:rsidRPr="00957A31">
        <w:t xml:space="preserve">Scheduler time for </w:t>
      </w:r>
      <w:r w:rsidR="00BB3C39">
        <w:t>the f</w:t>
      </w:r>
      <w:r w:rsidRPr="00957A31">
        <w:t xml:space="preserve">requency configured by </w:t>
      </w:r>
      <w:r w:rsidR="001C624D">
        <w:t xml:space="preserve">the </w:t>
      </w:r>
      <w:r w:rsidRPr="00957A31">
        <w:t>user:</w:t>
      </w:r>
    </w:p>
    <w:p w14:paraId="165CE081" w14:textId="6B459FC6" w:rsidR="00B058D5" w:rsidRDefault="00BB3C39" w:rsidP="00806E92">
      <w:pPr>
        <w:pStyle w:val="ListParagraph"/>
        <w:numPr>
          <w:ilvl w:val="0"/>
          <w:numId w:val="19"/>
        </w:numPr>
        <w:ind w:left="1368"/>
      </w:pPr>
      <w:r>
        <w:t>Hour: Insert</w:t>
      </w:r>
      <w:r w:rsidR="00B058D5">
        <w:t xml:space="preserve"> </w:t>
      </w:r>
      <w:r w:rsidR="009F7D38">
        <w:t>a number</w:t>
      </w:r>
      <w:r w:rsidR="00B058D5">
        <w:t xml:space="preserve"> from 1</w:t>
      </w:r>
      <w:r w:rsidR="009F7D38">
        <w:t>-</w:t>
      </w:r>
      <w:r w:rsidR="00B058D5">
        <w:t>24.</w:t>
      </w:r>
    </w:p>
    <w:p w14:paraId="041D6173" w14:textId="48D03A87" w:rsidR="00B058D5" w:rsidRDefault="00BB3C39" w:rsidP="00806E92">
      <w:pPr>
        <w:pStyle w:val="ListParagraph"/>
        <w:numPr>
          <w:ilvl w:val="0"/>
          <w:numId w:val="19"/>
        </w:numPr>
        <w:ind w:left="1368"/>
      </w:pPr>
      <w:r>
        <w:t>Day: Insert</w:t>
      </w:r>
      <w:r w:rsidR="00B058D5">
        <w:t xml:space="preserve"> </w:t>
      </w:r>
      <w:r w:rsidR="009F7D38">
        <w:t xml:space="preserve">a </w:t>
      </w:r>
      <w:r>
        <w:t>number</w:t>
      </w:r>
      <w:r w:rsidR="00B058D5">
        <w:t xml:space="preserve"> from 1-15.</w:t>
      </w:r>
    </w:p>
    <w:p w14:paraId="76302F2C" w14:textId="09471720" w:rsidR="00B058D5" w:rsidRPr="00957A31" w:rsidRDefault="00BB3C39" w:rsidP="00806E92">
      <w:pPr>
        <w:pStyle w:val="ListParagraph"/>
        <w:numPr>
          <w:ilvl w:val="0"/>
          <w:numId w:val="19"/>
        </w:numPr>
        <w:ind w:left="1368"/>
      </w:pPr>
      <w:r>
        <w:t>Minute: Insert</w:t>
      </w:r>
      <w:r w:rsidR="00B058D5">
        <w:t xml:space="preserve"> </w:t>
      </w:r>
      <w:r w:rsidR="009F7D38">
        <w:t>a</w:t>
      </w:r>
      <w:r>
        <w:t xml:space="preserve"> number</w:t>
      </w:r>
      <w:r w:rsidR="00B058D5">
        <w:t xml:space="preserve"> from 1-60.</w:t>
      </w:r>
    </w:p>
    <w:p w14:paraId="2914299C" w14:textId="533BE8EF" w:rsidR="006A1374" w:rsidRDefault="0048053A" w:rsidP="004E6DD9">
      <w:pPr>
        <w:spacing w:before="120"/>
        <w:rPr>
          <w:color w:val="000000" w:themeColor="text1"/>
          <w:szCs w:val="20"/>
        </w:rPr>
      </w:pPr>
      <w:r w:rsidRPr="00245595">
        <w:rPr>
          <w:color w:val="000000" w:themeColor="text1"/>
          <w:szCs w:val="20"/>
        </w:rPr>
        <w:t xml:space="preserve">The </w:t>
      </w:r>
      <w:r>
        <w:rPr>
          <w:color w:val="000000" w:themeColor="text1"/>
          <w:szCs w:val="20"/>
        </w:rPr>
        <w:t>below diagram</w:t>
      </w:r>
      <w:r w:rsidRPr="00245595">
        <w:rPr>
          <w:color w:val="000000" w:themeColor="text1"/>
          <w:szCs w:val="20"/>
        </w:rPr>
        <w:t xml:space="preserve"> describes </w:t>
      </w:r>
      <w:bookmarkStart w:id="35" w:name="OLE_LINK8"/>
      <w:r w:rsidRPr="00245595">
        <w:rPr>
          <w:color w:val="000000" w:themeColor="text1"/>
          <w:szCs w:val="20"/>
        </w:rPr>
        <w:t xml:space="preserve">Generic Scheduler </w:t>
      </w:r>
      <w:r>
        <w:rPr>
          <w:color w:val="000000" w:themeColor="text1"/>
          <w:szCs w:val="20"/>
        </w:rPr>
        <w:t>and</w:t>
      </w:r>
      <w:r w:rsidRPr="00245595">
        <w:rPr>
          <w:color w:val="000000" w:themeColor="text1"/>
          <w:szCs w:val="20"/>
        </w:rPr>
        <w:t xml:space="preserve"> CRUD operations (Create, Read, Update, Delete)</w:t>
      </w:r>
      <w:r>
        <w:rPr>
          <w:color w:val="000000" w:themeColor="text1"/>
          <w:szCs w:val="20"/>
        </w:rPr>
        <w:t xml:space="preserve"> performed</w:t>
      </w:r>
      <w:r w:rsidRPr="00245595">
        <w:rPr>
          <w:color w:val="000000" w:themeColor="text1"/>
          <w:szCs w:val="20"/>
        </w:rPr>
        <w:t xml:space="preserve"> on tasks.</w:t>
      </w:r>
    </w:p>
    <w:p w14:paraId="365B3CB7" w14:textId="4C28BAC6" w:rsidR="00197C76" w:rsidRDefault="00197C76" w:rsidP="00065495">
      <w:pPr>
        <w:spacing w:before="120"/>
        <w:ind w:left="-510"/>
        <w:rPr>
          <w:color w:val="000000" w:themeColor="text1"/>
          <w:szCs w:val="20"/>
        </w:rPr>
      </w:pPr>
      <w:r>
        <w:rPr>
          <w:noProof/>
        </w:rPr>
        <w:drawing>
          <wp:inline distT="0" distB="0" distL="0" distR="0" wp14:anchorId="0BE1B33D" wp14:editId="02E90774">
            <wp:extent cx="6616714" cy="2726267"/>
            <wp:effectExtent l="0" t="0" r="0" b="0"/>
            <wp:docPr id="1564646050" name="Picture 2" descr="A computer screen 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646050" name="Picture 2" descr="A computer screen shot of a diagram&#10;&#10;AI-generated content may be incorrect."/>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l="1337"/>
                    <a:stretch>
                      <a:fillRect/>
                    </a:stretch>
                  </pic:blipFill>
                  <pic:spPr bwMode="auto">
                    <a:xfrm>
                      <a:off x="0" y="0"/>
                      <a:ext cx="6637799" cy="2734955"/>
                    </a:xfrm>
                    <a:prstGeom prst="rect">
                      <a:avLst/>
                    </a:prstGeom>
                    <a:noFill/>
                    <a:ln>
                      <a:noFill/>
                    </a:ln>
                    <a:extLst>
                      <a:ext uri="{53640926-AAD7-44D8-BBD7-CCE9431645EC}">
                        <a14:shadowObscured xmlns:a14="http://schemas.microsoft.com/office/drawing/2010/main"/>
                      </a:ext>
                    </a:extLst>
                  </pic:spPr>
                </pic:pic>
              </a:graphicData>
            </a:graphic>
          </wp:inline>
        </w:drawing>
      </w:r>
    </w:p>
    <w:bookmarkEnd w:id="35"/>
    <w:p w14:paraId="7B232346" w14:textId="33FA1B59" w:rsidR="003B4C1C" w:rsidRPr="00806E92" w:rsidRDefault="005206B9" w:rsidP="00806E92">
      <w:pPr>
        <w:tabs>
          <w:tab w:val="left" w:pos="15390"/>
        </w:tabs>
        <w:spacing w:after="240"/>
      </w:pPr>
      <w:r w:rsidRPr="00806E92">
        <w:t xml:space="preserve">As shown in the previous diagram, both the AOT front end and the Postman client are used to interact with the scheduler. </w:t>
      </w:r>
      <w:r w:rsidR="00772A96" w:rsidRPr="00806E92">
        <w:t>All</w:t>
      </w:r>
      <w:r w:rsidRPr="00806E92">
        <w:t xml:space="preserve"> the components in the diagram are briefly explained in the table that follows.</w:t>
      </w:r>
    </w:p>
    <w:tbl>
      <w:tblPr>
        <w:tblStyle w:val="TableGridLight"/>
        <w:tblW w:w="0" w:type="auto"/>
        <w:tblLook w:val="04A0" w:firstRow="1" w:lastRow="0" w:firstColumn="1" w:lastColumn="0" w:noHBand="0" w:noVBand="1"/>
      </w:tblPr>
      <w:tblGrid>
        <w:gridCol w:w="2950"/>
        <w:gridCol w:w="6400"/>
      </w:tblGrid>
      <w:tr w:rsidR="003B4C1C" w:rsidRPr="00B367B0" w14:paraId="55B518B3" w14:textId="77777777" w:rsidTr="00A97995">
        <w:trPr>
          <w:trHeight w:val="429"/>
          <w:tblHeader/>
        </w:trPr>
        <w:tc>
          <w:tcPr>
            <w:tcW w:w="4225" w:type="dxa"/>
            <w:shd w:val="clear" w:color="auto" w:fill="E7E6E6" w:themeFill="background2"/>
          </w:tcPr>
          <w:p w14:paraId="283C441F" w14:textId="7A7A4988" w:rsidR="003B4C1C" w:rsidRPr="00017E80" w:rsidRDefault="000C16E0" w:rsidP="007301F7">
            <w:pPr>
              <w:spacing w:before="60" w:after="60"/>
              <w:rPr>
                <w:b/>
                <w:bCs/>
                <w:lang w:val="en-GB"/>
              </w:rPr>
            </w:pPr>
            <w:r>
              <w:rPr>
                <w:rFonts w:eastAsia="Graphik" w:cs="Graphik"/>
                <w:b/>
                <w:bCs/>
                <w:szCs w:val="20"/>
              </w:rPr>
              <w:t>Component</w:t>
            </w:r>
          </w:p>
        </w:tc>
        <w:tc>
          <w:tcPr>
            <w:tcW w:w="12780" w:type="dxa"/>
            <w:shd w:val="clear" w:color="auto" w:fill="E7E6E6" w:themeFill="background2"/>
          </w:tcPr>
          <w:p w14:paraId="2B0E1129" w14:textId="77777777" w:rsidR="003B4C1C" w:rsidRPr="00017E80" w:rsidRDefault="003B4C1C" w:rsidP="007301F7">
            <w:pPr>
              <w:spacing w:before="60" w:after="60"/>
              <w:rPr>
                <w:b/>
                <w:bCs/>
                <w:lang w:val="en-GB"/>
              </w:rPr>
            </w:pPr>
            <w:r>
              <w:rPr>
                <w:b/>
                <w:bCs/>
                <w:lang w:val="en-GB"/>
              </w:rPr>
              <w:t>Description</w:t>
            </w:r>
          </w:p>
        </w:tc>
      </w:tr>
      <w:tr w:rsidR="003B4C1C" w:rsidRPr="00B367B0" w14:paraId="231E62C5" w14:textId="77777777" w:rsidTr="00806E92">
        <w:trPr>
          <w:trHeight w:val="98"/>
        </w:trPr>
        <w:tc>
          <w:tcPr>
            <w:tcW w:w="4225" w:type="dxa"/>
          </w:tcPr>
          <w:p w14:paraId="1F817DD2" w14:textId="77777777" w:rsidR="003B4C1C" w:rsidRPr="00CD2B43" w:rsidRDefault="003B4C1C" w:rsidP="00E03A64">
            <w:pPr>
              <w:spacing w:before="60" w:after="60"/>
              <w:jc w:val="left"/>
            </w:pPr>
            <w:r w:rsidRPr="00CD2B43">
              <w:t>Frontend/Postman</w:t>
            </w:r>
          </w:p>
        </w:tc>
        <w:tc>
          <w:tcPr>
            <w:tcW w:w="12780" w:type="dxa"/>
          </w:tcPr>
          <w:p w14:paraId="45C49F41" w14:textId="77777777" w:rsidR="003B4C1C" w:rsidRPr="00CD2B43" w:rsidRDefault="003B4C1C" w:rsidP="007301F7">
            <w:pPr>
              <w:spacing w:before="60" w:after="60"/>
            </w:pPr>
            <w:r w:rsidRPr="00CD2B43">
              <w:t>Provides a user interface to interact with the Generic Scheduler. Users can perform CRUD operations on tasks through this interface.</w:t>
            </w:r>
          </w:p>
        </w:tc>
      </w:tr>
      <w:tr w:rsidR="003B4C1C" w:rsidRPr="00B367B0" w14:paraId="28226660" w14:textId="77777777" w:rsidTr="00806E92">
        <w:trPr>
          <w:trHeight w:val="80"/>
        </w:trPr>
        <w:tc>
          <w:tcPr>
            <w:tcW w:w="4225" w:type="dxa"/>
          </w:tcPr>
          <w:p w14:paraId="5FBFF775" w14:textId="77777777" w:rsidR="003B4C1C" w:rsidRPr="00CD2B43" w:rsidRDefault="003B4C1C" w:rsidP="00E03A64">
            <w:pPr>
              <w:spacing w:before="60" w:after="60"/>
              <w:jc w:val="left"/>
            </w:pPr>
            <w:r w:rsidRPr="00CD2B43">
              <w:t>Generic Scheduler</w:t>
            </w:r>
          </w:p>
        </w:tc>
        <w:tc>
          <w:tcPr>
            <w:tcW w:w="12780" w:type="dxa"/>
          </w:tcPr>
          <w:p w14:paraId="62851FD0" w14:textId="77777777" w:rsidR="003B4C1C" w:rsidRPr="00CD2B43" w:rsidRDefault="003B4C1C" w:rsidP="007301F7">
            <w:pPr>
              <w:spacing w:before="60" w:after="60"/>
            </w:pPr>
            <w:r w:rsidRPr="00CD2B43">
              <w:t>Handles the management of tasks and exposes APIs for CRUD operations</w:t>
            </w:r>
          </w:p>
        </w:tc>
      </w:tr>
      <w:tr w:rsidR="003B4C1C" w:rsidRPr="00B367B0" w14:paraId="0F8B6EB9" w14:textId="77777777" w:rsidTr="00806E92">
        <w:trPr>
          <w:trHeight w:val="188"/>
        </w:trPr>
        <w:tc>
          <w:tcPr>
            <w:tcW w:w="4225" w:type="dxa"/>
          </w:tcPr>
          <w:p w14:paraId="4ABE355C" w14:textId="2755FCC2" w:rsidR="003B4C1C" w:rsidRPr="00CD2B43" w:rsidRDefault="003B4C1C" w:rsidP="00E03A64">
            <w:pPr>
              <w:spacing w:before="60" w:after="60"/>
              <w:jc w:val="left"/>
            </w:pPr>
            <w:r w:rsidRPr="00CD2B43">
              <w:t>API</w:t>
            </w:r>
            <w:r w:rsidR="00197C76">
              <w:t xml:space="preserve"> Gateway</w:t>
            </w:r>
            <w:r w:rsidRPr="00CD2B43">
              <w:t xml:space="preserve"> (</w:t>
            </w:r>
            <w:r w:rsidR="00197C76" w:rsidRPr="00197C76">
              <w:t>Amazon API Gateway</w:t>
            </w:r>
            <w:r w:rsidRPr="00CD2B43">
              <w:t>)</w:t>
            </w:r>
          </w:p>
        </w:tc>
        <w:tc>
          <w:tcPr>
            <w:tcW w:w="12780" w:type="dxa"/>
          </w:tcPr>
          <w:p w14:paraId="7E11E502" w14:textId="28CE7146" w:rsidR="003B4C1C" w:rsidRPr="00CD2B43" w:rsidRDefault="00197C76" w:rsidP="007301F7">
            <w:pPr>
              <w:spacing w:before="60" w:after="60"/>
            </w:pPr>
            <w:r>
              <w:t>Controls</w:t>
            </w:r>
            <w:r w:rsidR="003B4C1C" w:rsidRPr="00CD2B43">
              <w:t xml:space="preserve"> access to the Generic Scheduler's APIs and managing authentication and authorization</w:t>
            </w:r>
            <w:r w:rsidR="00821AF5">
              <w:t>.</w:t>
            </w:r>
          </w:p>
        </w:tc>
      </w:tr>
      <w:tr w:rsidR="003B4C1C" w:rsidRPr="00B367B0" w14:paraId="73EF083C" w14:textId="77777777" w:rsidTr="00806E92">
        <w:trPr>
          <w:trHeight w:val="70"/>
        </w:trPr>
        <w:tc>
          <w:tcPr>
            <w:tcW w:w="4225" w:type="dxa"/>
          </w:tcPr>
          <w:p w14:paraId="73235F62" w14:textId="2A58EFC0" w:rsidR="003B4C1C" w:rsidRPr="00CD2B43" w:rsidRDefault="00197C76" w:rsidP="00E03A64">
            <w:pPr>
              <w:spacing w:before="60" w:after="60"/>
              <w:jc w:val="left"/>
            </w:pPr>
            <w:r>
              <w:lastRenderedPageBreak/>
              <w:t>EKS</w:t>
            </w:r>
            <w:r w:rsidRPr="00CD2B43">
              <w:t xml:space="preserve"> </w:t>
            </w:r>
            <w:r w:rsidR="003B4C1C" w:rsidRPr="00CD2B43">
              <w:t>Cluster (</w:t>
            </w:r>
            <w:r w:rsidRPr="00197C76">
              <w:t>Amazon Elastic Kubernetes Service</w:t>
            </w:r>
            <w:r w:rsidR="003B4C1C" w:rsidRPr="00CD2B43">
              <w:t>)</w:t>
            </w:r>
          </w:p>
        </w:tc>
        <w:tc>
          <w:tcPr>
            <w:tcW w:w="12780" w:type="dxa"/>
          </w:tcPr>
          <w:p w14:paraId="2F0F2AF0" w14:textId="5A8DC778" w:rsidR="003B4C1C" w:rsidRPr="00CD2B43" w:rsidRDefault="003B4C1C" w:rsidP="007301F7">
            <w:pPr>
              <w:spacing w:before="60" w:after="60"/>
            </w:pPr>
            <w:r w:rsidRPr="00CD2B43">
              <w:t>Hosts the Generic Scheduler and related services. It activates all scheduler jobs and maintains scheduler logs</w:t>
            </w:r>
            <w:r w:rsidR="00821AF5">
              <w:t>.</w:t>
            </w:r>
          </w:p>
        </w:tc>
      </w:tr>
      <w:tr w:rsidR="003B4C1C" w:rsidRPr="00B367B0" w14:paraId="259E5710" w14:textId="77777777" w:rsidTr="00806E92">
        <w:trPr>
          <w:trHeight w:val="70"/>
        </w:trPr>
        <w:tc>
          <w:tcPr>
            <w:tcW w:w="4225" w:type="dxa"/>
          </w:tcPr>
          <w:p w14:paraId="341BD7D7" w14:textId="77777777" w:rsidR="003B4C1C" w:rsidRPr="00CD2B43" w:rsidRDefault="003B4C1C" w:rsidP="007301F7">
            <w:pPr>
              <w:spacing w:before="60" w:after="60"/>
            </w:pPr>
            <w:r w:rsidRPr="00CD2B43">
              <w:t>Kafka Message Topic</w:t>
            </w:r>
          </w:p>
        </w:tc>
        <w:tc>
          <w:tcPr>
            <w:tcW w:w="12780" w:type="dxa"/>
          </w:tcPr>
          <w:p w14:paraId="0893B549" w14:textId="1A2D35FC" w:rsidR="003B4C1C" w:rsidRPr="00CD2B43" w:rsidRDefault="003B4C1C" w:rsidP="007301F7">
            <w:pPr>
              <w:spacing w:before="60" w:after="60"/>
            </w:pPr>
            <w:r w:rsidRPr="00CD2B43">
              <w:t>A Kafka message topic is utilized to publish events (PUSH events) triggered by the Generic Scheduler. Consumers can subscribe to these events and process them.</w:t>
            </w:r>
          </w:p>
        </w:tc>
      </w:tr>
      <w:tr w:rsidR="003B4C1C" w:rsidRPr="00B367B0" w14:paraId="49C1786B" w14:textId="77777777" w:rsidTr="00806E92">
        <w:trPr>
          <w:trHeight w:val="587"/>
        </w:trPr>
        <w:tc>
          <w:tcPr>
            <w:tcW w:w="4225" w:type="dxa"/>
          </w:tcPr>
          <w:p w14:paraId="467EB45D" w14:textId="77777777" w:rsidR="003B4C1C" w:rsidRPr="00CD2B43" w:rsidRDefault="003B4C1C" w:rsidP="007301F7">
            <w:pPr>
              <w:spacing w:before="60" w:after="60"/>
            </w:pPr>
            <w:r w:rsidRPr="00CD2B43">
              <w:t>Storage Resources</w:t>
            </w:r>
          </w:p>
        </w:tc>
        <w:tc>
          <w:tcPr>
            <w:tcW w:w="12780" w:type="dxa"/>
          </w:tcPr>
          <w:p w14:paraId="4D301C7B" w14:textId="5EDE0B24" w:rsidR="003B4C1C" w:rsidRPr="00CD2B43" w:rsidRDefault="003B4C1C" w:rsidP="00EA1627">
            <w:pPr>
              <w:spacing w:before="60" w:after="60"/>
            </w:pPr>
            <w:r w:rsidRPr="00CD2B43">
              <w:t>This component contains two main parts</w:t>
            </w:r>
            <w:r w:rsidR="00170371">
              <w:t xml:space="preserve">. First, </w:t>
            </w:r>
            <w:r w:rsidR="00197C76">
              <w:t>Amazon RDS</w:t>
            </w:r>
            <w:r w:rsidR="00170371">
              <w:t xml:space="preserve"> s</w:t>
            </w:r>
            <w:r w:rsidRPr="00CD2B43">
              <w:t>tores and manages information related to scheduler operations. This includes CRUD scheduler operations and trigger</w:t>
            </w:r>
            <w:r w:rsidR="001C624D">
              <w:t>s</w:t>
            </w:r>
            <w:r w:rsidRPr="00CD2B43">
              <w:t xml:space="preserve"> job history.</w:t>
            </w:r>
            <w:r w:rsidR="00EA1627">
              <w:t xml:space="preserve"> Second, </w:t>
            </w:r>
            <w:r w:rsidR="00197C76">
              <w:t>Amazon MSK</w:t>
            </w:r>
            <w:r w:rsidRPr="00CD2B43">
              <w:t xml:space="preserve"> Topic Broker (Consumers) </w:t>
            </w:r>
            <w:r w:rsidR="00EA1627">
              <w:t>a</w:t>
            </w:r>
            <w:r w:rsidRPr="00CD2B43">
              <w:t>cts as a message broker for Kafka topics. It allows consumers to subscribe and receive events pushed by the Generic Scheduler.</w:t>
            </w:r>
          </w:p>
        </w:tc>
      </w:tr>
    </w:tbl>
    <w:p w14:paraId="56DB53D3" w14:textId="77777777" w:rsidR="00D51A80" w:rsidRPr="003C6E71" w:rsidRDefault="00D51A80" w:rsidP="00EA47BE">
      <w:pPr>
        <w:pStyle w:val="Heading4"/>
      </w:pPr>
      <w:bookmarkStart w:id="36" w:name="OLE_LINK30"/>
      <w:bookmarkStart w:id="37" w:name="OLE_LINK18"/>
      <w:r w:rsidRPr="003C6E71">
        <w:t>Generic Scheduler APIs</w:t>
      </w:r>
    </w:p>
    <w:p w14:paraId="7DCA40F7" w14:textId="6B7D7197" w:rsidR="00C74BD0" w:rsidRPr="00C74BD0" w:rsidRDefault="00C74BD0" w:rsidP="00C74BD0">
      <w:pPr>
        <w:pStyle w:val="NormalIndent"/>
        <w:ind w:left="0"/>
      </w:pPr>
      <w:r>
        <w:t>The generic scheduler APIs are described in the following table.</w:t>
      </w:r>
    </w:p>
    <w:tbl>
      <w:tblPr>
        <w:tblStyle w:val="TableGridLight"/>
        <w:tblW w:w="0" w:type="auto"/>
        <w:tblLook w:val="04A0" w:firstRow="1" w:lastRow="0" w:firstColumn="1" w:lastColumn="0" w:noHBand="0" w:noVBand="1"/>
      </w:tblPr>
      <w:tblGrid>
        <w:gridCol w:w="2637"/>
        <w:gridCol w:w="6713"/>
      </w:tblGrid>
      <w:tr w:rsidR="00C40AD4" w14:paraId="629AE0F8" w14:textId="77777777" w:rsidTr="00E62497">
        <w:tc>
          <w:tcPr>
            <w:tcW w:w="4248" w:type="dxa"/>
            <w:shd w:val="clear" w:color="auto" w:fill="E7E6E6" w:themeFill="background2"/>
          </w:tcPr>
          <w:p w14:paraId="3A07CC44" w14:textId="1C0F033E" w:rsidR="00C40AD4" w:rsidRPr="00C40AD4" w:rsidRDefault="00C40AD4" w:rsidP="00C40AD4">
            <w:pPr>
              <w:pStyle w:val="NormalIndent"/>
              <w:ind w:left="0"/>
              <w:rPr>
                <w:b/>
                <w:bCs/>
              </w:rPr>
            </w:pPr>
            <w:r w:rsidRPr="00C40AD4">
              <w:rPr>
                <w:b/>
                <w:bCs/>
              </w:rPr>
              <w:t>API</w:t>
            </w:r>
          </w:p>
        </w:tc>
        <w:tc>
          <w:tcPr>
            <w:tcW w:w="12757" w:type="dxa"/>
            <w:shd w:val="clear" w:color="auto" w:fill="E7E6E6" w:themeFill="background2"/>
          </w:tcPr>
          <w:p w14:paraId="58341F20" w14:textId="2CDC8A84" w:rsidR="00C40AD4" w:rsidRPr="00C40AD4" w:rsidRDefault="00C40AD4" w:rsidP="00C40AD4">
            <w:pPr>
              <w:pStyle w:val="NormalIndent"/>
              <w:ind w:left="0"/>
              <w:rPr>
                <w:b/>
                <w:bCs/>
              </w:rPr>
            </w:pPr>
            <w:r w:rsidRPr="00C40AD4">
              <w:rPr>
                <w:b/>
                <w:bCs/>
              </w:rPr>
              <w:t>Description</w:t>
            </w:r>
          </w:p>
        </w:tc>
      </w:tr>
      <w:tr w:rsidR="00C40AD4" w14:paraId="2D1669A6" w14:textId="77777777" w:rsidTr="00E62497">
        <w:tc>
          <w:tcPr>
            <w:tcW w:w="4248" w:type="dxa"/>
          </w:tcPr>
          <w:p w14:paraId="6AB57BD5" w14:textId="238E895E" w:rsidR="00C40AD4" w:rsidRDefault="00C40AD4" w:rsidP="00C40AD4">
            <w:pPr>
              <w:pStyle w:val="NormalIndent"/>
              <w:ind w:left="0"/>
            </w:pPr>
            <w:r>
              <w:t>RegisterTask API</w:t>
            </w:r>
          </w:p>
        </w:tc>
        <w:tc>
          <w:tcPr>
            <w:tcW w:w="12757" w:type="dxa"/>
          </w:tcPr>
          <w:p w14:paraId="4F5C903E" w14:textId="075E42CB" w:rsidR="00C40AD4" w:rsidRDefault="00C40AD4" w:rsidP="00C40AD4">
            <w:pPr>
              <w:pStyle w:val="NormalIndent"/>
              <w:ind w:left="0"/>
            </w:pPr>
            <w:r w:rsidRPr="00C40AD4">
              <w:t>This API insert</w:t>
            </w:r>
            <w:r>
              <w:t>s</w:t>
            </w:r>
            <w:r w:rsidRPr="00C40AD4">
              <w:t xml:space="preserve"> task details into </w:t>
            </w:r>
            <w:r>
              <w:t xml:space="preserve">the </w:t>
            </w:r>
            <w:r w:rsidR="00197C76">
              <w:t>AWS RDS DB</w:t>
            </w:r>
            <w:r w:rsidRPr="00C40AD4">
              <w:t>.</w:t>
            </w:r>
          </w:p>
        </w:tc>
      </w:tr>
      <w:tr w:rsidR="00C40AD4" w14:paraId="2F8C5C6C" w14:textId="77777777" w:rsidTr="00E62497">
        <w:tc>
          <w:tcPr>
            <w:tcW w:w="4248" w:type="dxa"/>
          </w:tcPr>
          <w:p w14:paraId="4FDFD7F3" w14:textId="7CBF08A3" w:rsidR="00C40AD4" w:rsidRDefault="00C40AD4" w:rsidP="00C40AD4">
            <w:pPr>
              <w:pStyle w:val="NormalIndent"/>
              <w:ind w:left="0"/>
            </w:pPr>
            <w:r>
              <w:t>UpdateTask API</w:t>
            </w:r>
          </w:p>
        </w:tc>
        <w:tc>
          <w:tcPr>
            <w:tcW w:w="12757" w:type="dxa"/>
          </w:tcPr>
          <w:p w14:paraId="596C6C87" w14:textId="463509A3" w:rsidR="00C40AD4" w:rsidRDefault="00C40AD4" w:rsidP="00C40AD4">
            <w:pPr>
              <w:pStyle w:val="NormalIndent"/>
              <w:ind w:left="0"/>
            </w:pPr>
            <w:r w:rsidRPr="00C40AD4">
              <w:t>This API update</w:t>
            </w:r>
            <w:r>
              <w:t>s</w:t>
            </w:r>
            <w:r w:rsidRPr="00C40AD4">
              <w:t xml:space="preserve"> existing task details in </w:t>
            </w:r>
            <w:r w:rsidR="00197C76" w:rsidRPr="00197C76">
              <w:t>AWS RDS DB</w:t>
            </w:r>
            <w:r w:rsidRPr="00C40AD4">
              <w:t xml:space="preserve"> based on</w:t>
            </w:r>
            <w:r>
              <w:t xml:space="preserve"> th</w:t>
            </w:r>
            <w:r w:rsidR="00596BC1">
              <w:t>e</w:t>
            </w:r>
            <w:r w:rsidRPr="00C40AD4">
              <w:t xml:space="preserve"> task </w:t>
            </w:r>
            <w:r w:rsidR="004443B8">
              <w:t>ID</w:t>
            </w:r>
            <w:r w:rsidRPr="00C40AD4">
              <w:t>.</w:t>
            </w:r>
          </w:p>
        </w:tc>
      </w:tr>
      <w:tr w:rsidR="00C40AD4" w14:paraId="21499F3E" w14:textId="77777777" w:rsidTr="00E62497">
        <w:tc>
          <w:tcPr>
            <w:tcW w:w="4248" w:type="dxa"/>
          </w:tcPr>
          <w:p w14:paraId="36C26BDC" w14:textId="4A96B691" w:rsidR="00C40AD4" w:rsidRDefault="00430AE9" w:rsidP="00C40AD4">
            <w:pPr>
              <w:pStyle w:val="NormalIndent"/>
              <w:ind w:left="0"/>
            </w:pPr>
            <w:r>
              <w:t>Del</w:t>
            </w:r>
            <w:r w:rsidR="00FB5600">
              <w:t>ete</w:t>
            </w:r>
            <w:r w:rsidR="00D3595E">
              <w:t>Task API</w:t>
            </w:r>
          </w:p>
        </w:tc>
        <w:tc>
          <w:tcPr>
            <w:tcW w:w="12757" w:type="dxa"/>
          </w:tcPr>
          <w:p w14:paraId="5BB09B7B" w14:textId="1C5466D9" w:rsidR="00C40AD4" w:rsidRDefault="00D3595E" w:rsidP="00C40AD4">
            <w:pPr>
              <w:pStyle w:val="NormalIndent"/>
              <w:ind w:left="0"/>
            </w:pPr>
            <w:r w:rsidRPr="00D3595E">
              <w:t>This API delete</w:t>
            </w:r>
            <w:r>
              <w:t>s</w:t>
            </w:r>
            <w:r w:rsidRPr="00D3595E">
              <w:t xml:space="preserve"> task</w:t>
            </w:r>
            <w:r w:rsidR="00E246C5">
              <w:t>s</w:t>
            </w:r>
            <w:r w:rsidRPr="00D3595E">
              <w:t xml:space="preserve"> from scheduled tasks. </w:t>
            </w:r>
            <w:r>
              <w:t xml:space="preserve">The deleted tasks are added to </w:t>
            </w:r>
            <w:r w:rsidRPr="00D3595E">
              <w:t xml:space="preserve">the table </w:t>
            </w:r>
            <w:r w:rsidRPr="00A96BF1">
              <w:rPr>
                <w:i/>
                <w:iCs/>
              </w:rPr>
              <w:t>scheduled_tasks_log</w:t>
            </w:r>
            <w:r w:rsidRPr="00D3595E">
              <w:t xml:space="preserve"> based on</w:t>
            </w:r>
            <w:r>
              <w:t xml:space="preserve"> their</w:t>
            </w:r>
            <w:r w:rsidRPr="00D3595E">
              <w:t xml:space="preserve"> task</w:t>
            </w:r>
            <w:r>
              <w:t xml:space="preserve"> ID.</w:t>
            </w:r>
          </w:p>
        </w:tc>
      </w:tr>
    </w:tbl>
    <w:bookmarkEnd w:id="36"/>
    <w:bookmarkEnd w:id="37"/>
    <w:p w14:paraId="44E94457" w14:textId="5E74EBE6" w:rsidR="009B6B3B" w:rsidRPr="00E62497" w:rsidRDefault="00A84274" w:rsidP="00E62497">
      <w:pPr>
        <w:spacing w:before="240"/>
      </w:pPr>
      <w:r w:rsidRPr="00E62497">
        <w:t>The APIs perform the following actions:</w:t>
      </w:r>
    </w:p>
    <w:p w14:paraId="467BA5AA" w14:textId="7FF3CF6E" w:rsidR="00C74BD0" w:rsidRPr="00E62497" w:rsidRDefault="00C74BD0" w:rsidP="00E62497">
      <w:pPr>
        <w:pStyle w:val="ListParagraph"/>
        <w:numPr>
          <w:ilvl w:val="0"/>
          <w:numId w:val="34"/>
        </w:numPr>
      </w:pPr>
      <w:r w:rsidRPr="00E62497">
        <w:t xml:space="preserve">Create/Update configuration: </w:t>
      </w:r>
      <w:r w:rsidR="721957C5" w:rsidRPr="00E62497">
        <w:t>Once</w:t>
      </w:r>
      <w:r w:rsidR="001E001F" w:rsidRPr="00E62497">
        <w:t xml:space="preserve"> </w:t>
      </w:r>
      <w:r w:rsidRPr="00E62497">
        <w:t xml:space="preserve">configurations </w:t>
      </w:r>
      <w:r w:rsidR="721957C5" w:rsidRPr="00E62497">
        <w:t>are created or updated</w:t>
      </w:r>
      <w:r w:rsidRPr="00E62497">
        <w:t xml:space="preserve">, Generic Scheduler </w:t>
      </w:r>
      <w:r w:rsidR="57E824A7" w:rsidRPr="00E62497">
        <w:t>API</w:t>
      </w:r>
      <w:r w:rsidR="00802F8C" w:rsidRPr="00E62497">
        <w:t>s</w:t>
      </w:r>
      <w:r w:rsidR="57E824A7" w:rsidRPr="00E62497">
        <w:t xml:space="preserve"> </w:t>
      </w:r>
      <w:r w:rsidR="00724213" w:rsidRPr="00E62497">
        <w:t>are</w:t>
      </w:r>
      <w:r w:rsidR="315832FE" w:rsidRPr="00E62497">
        <w:t xml:space="preserve"> call</w:t>
      </w:r>
      <w:r w:rsidR="00724213" w:rsidRPr="00E62497">
        <w:t>ed</w:t>
      </w:r>
      <w:r w:rsidR="57E824A7" w:rsidRPr="00E62497">
        <w:t>.</w:t>
      </w:r>
      <w:r w:rsidRPr="00E62497">
        <w:t xml:space="preserve"> Then</w:t>
      </w:r>
      <w:r w:rsidR="007F1226" w:rsidRPr="00E62497">
        <w:t>, the schedule deta</w:t>
      </w:r>
      <w:r w:rsidR="00FA4A62" w:rsidRPr="00E62497">
        <w:t>ils are stored in the database ‘</w:t>
      </w:r>
      <w:r w:rsidRPr="00E62497">
        <w:t>sql-scheduler-</w:t>
      </w:r>
      <w:r w:rsidR="57E824A7" w:rsidRPr="00E62497">
        <w:t>db</w:t>
      </w:r>
      <w:r w:rsidR="54C32660" w:rsidRPr="00E62497">
        <w:t>'</w:t>
      </w:r>
      <w:r w:rsidRPr="00E62497">
        <w:t xml:space="preserve"> and</w:t>
      </w:r>
      <w:r w:rsidR="00FA4A62" w:rsidRPr="00E62497">
        <w:t xml:space="preserve"> the process is scheduled</w:t>
      </w:r>
      <w:r w:rsidRPr="00E62497">
        <w:t>.</w:t>
      </w:r>
      <w:r w:rsidR="00920FDE" w:rsidRPr="00E62497">
        <w:t xml:space="preserve"> A message is triggered</w:t>
      </w:r>
      <w:r w:rsidRPr="00E62497">
        <w:t xml:space="preserve"> instantly. Then at the scheduled time, a message </w:t>
      </w:r>
      <w:r w:rsidR="00724213" w:rsidRPr="00E62497">
        <w:t>is</w:t>
      </w:r>
      <w:r w:rsidR="2F99F42E" w:rsidRPr="00E62497">
        <w:t xml:space="preserve"> produced</w:t>
      </w:r>
      <w:r w:rsidRPr="00E62497">
        <w:t xml:space="preserve"> to </w:t>
      </w:r>
      <w:r w:rsidR="00802F8C" w:rsidRPr="00E62497">
        <w:t>the</w:t>
      </w:r>
      <w:r w:rsidR="57E824A7" w:rsidRPr="00E62497">
        <w:t xml:space="preserve"> </w:t>
      </w:r>
      <w:r w:rsidRPr="00E62497">
        <w:t xml:space="preserve">Kafka topic. </w:t>
      </w:r>
      <w:r w:rsidR="57E824A7" w:rsidRPr="00E62497">
        <w:t>Th</w:t>
      </w:r>
      <w:r w:rsidR="00802F8C" w:rsidRPr="00E62497">
        <w:t>e</w:t>
      </w:r>
      <w:r w:rsidRPr="00E62497">
        <w:t xml:space="preserve"> produced message </w:t>
      </w:r>
      <w:r w:rsidR="00920FDE" w:rsidRPr="00E62497">
        <w:t>is</w:t>
      </w:r>
      <w:r w:rsidRPr="00E62497">
        <w:t xml:space="preserve"> consumed by </w:t>
      </w:r>
      <w:r w:rsidR="00802F8C" w:rsidRPr="00E62497">
        <w:t>the</w:t>
      </w:r>
      <w:r w:rsidR="57E824A7" w:rsidRPr="00E62497">
        <w:t xml:space="preserve"> </w:t>
      </w:r>
      <w:r w:rsidRPr="00E62497">
        <w:t>Model microservice’</w:t>
      </w:r>
      <w:r w:rsidR="00337EEB" w:rsidRPr="00E62497">
        <w:t>s</w:t>
      </w:r>
      <w:r w:rsidRPr="00E62497">
        <w:t xml:space="preserve"> consumer file and </w:t>
      </w:r>
      <w:r w:rsidR="00802F8C" w:rsidRPr="00E62497">
        <w:t>the</w:t>
      </w:r>
      <w:r w:rsidRPr="00E62497">
        <w:t xml:space="preserve"> Evaluate Model microservice </w:t>
      </w:r>
      <w:r w:rsidR="00802F8C" w:rsidRPr="00E62497">
        <w:t xml:space="preserve">is run, </w:t>
      </w:r>
      <w:r w:rsidRPr="00E62497">
        <w:t xml:space="preserve">which </w:t>
      </w:r>
      <w:r w:rsidR="57E824A7" w:rsidRPr="00E62497">
        <w:t>generate</w:t>
      </w:r>
      <w:r w:rsidR="00802F8C" w:rsidRPr="00E62497">
        <w:t>s</w:t>
      </w:r>
      <w:r w:rsidRPr="00E62497">
        <w:t xml:space="preserve"> Insights.</w:t>
      </w:r>
    </w:p>
    <w:p w14:paraId="108F55AF" w14:textId="4DF51648" w:rsidR="00C74BD0" w:rsidRPr="00E62497" w:rsidRDefault="00C74BD0" w:rsidP="00E62497">
      <w:pPr>
        <w:pStyle w:val="ListParagraph"/>
        <w:numPr>
          <w:ilvl w:val="0"/>
          <w:numId w:val="34"/>
        </w:numPr>
      </w:pPr>
      <w:r w:rsidRPr="00E62497">
        <w:t xml:space="preserve">Delete configuration: After </w:t>
      </w:r>
      <w:r w:rsidR="00802F8C" w:rsidRPr="00E62497">
        <w:t>the</w:t>
      </w:r>
      <w:r w:rsidRPr="00E62497">
        <w:t xml:space="preserve"> delete configuration request </w:t>
      </w:r>
      <w:r w:rsidR="003C2EC3" w:rsidRPr="00E62497">
        <w:t xml:space="preserve">is </w:t>
      </w:r>
      <w:r w:rsidRPr="00E62497">
        <w:t xml:space="preserve">passed from </w:t>
      </w:r>
      <w:r w:rsidR="003C2EC3" w:rsidRPr="00E62497">
        <w:t>the</w:t>
      </w:r>
      <w:r w:rsidRPr="00E62497">
        <w:t xml:space="preserve"> UI, the delete configuration API is called. The delete API delete</w:t>
      </w:r>
      <w:r w:rsidR="004443B8" w:rsidRPr="00E62497">
        <w:t>s</w:t>
      </w:r>
      <w:r w:rsidRPr="00E62497">
        <w:t xml:space="preserve"> the data from the configuration database table and call</w:t>
      </w:r>
      <w:r w:rsidR="003C2EC3" w:rsidRPr="00E62497">
        <w:t>s</w:t>
      </w:r>
      <w:r w:rsidRPr="00E62497">
        <w:t xml:space="preserve"> the Delete Scheduler API</w:t>
      </w:r>
      <w:r w:rsidR="003C2EC3" w:rsidRPr="00E62497">
        <w:t>,</w:t>
      </w:r>
      <w:r w:rsidRPr="00E62497">
        <w:t xml:space="preserve"> which deletes data from the scheduler database table </w:t>
      </w:r>
      <w:r w:rsidR="003C2EC3" w:rsidRPr="00E62497">
        <w:t>as well as</w:t>
      </w:r>
      <w:r w:rsidRPr="00E62497">
        <w:t xml:space="preserve"> the scheduler process.</w:t>
      </w:r>
    </w:p>
    <w:p w14:paraId="10B67F8F" w14:textId="579F61D4" w:rsidR="00CB0DD7" w:rsidRPr="00CB0DD7" w:rsidRDefault="0024414C" w:rsidP="00CB0DD7">
      <w:r w:rsidRPr="00CB0DD7">
        <w:t xml:space="preserve">Refer to </w:t>
      </w:r>
      <w:hyperlink r:id="rId32" w:history="1">
        <w:r w:rsidRPr="00CB0DD7">
          <w:rPr>
            <w:rStyle w:val="Hyperlink"/>
          </w:rPr>
          <w:t>AOT Generic Scheduler Technical Overview</w:t>
        </w:r>
      </w:hyperlink>
      <w:r w:rsidRPr="00CB0DD7">
        <w:t xml:space="preserve"> for more information </w:t>
      </w:r>
      <w:r w:rsidR="00E42CD4" w:rsidRPr="00CB0DD7">
        <w:t>about the Generic Scheduler Microservice APIs</w:t>
      </w:r>
      <w:r w:rsidRPr="00CB0DD7">
        <w:t>.</w:t>
      </w:r>
      <w:bookmarkStart w:id="38" w:name="OLE_LINK17"/>
    </w:p>
    <w:p w14:paraId="13B71DA5" w14:textId="40AB8FC0" w:rsidR="000C412D" w:rsidRPr="00020459" w:rsidRDefault="7576059E" w:rsidP="00E026B2">
      <w:pPr>
        <w:pStyle w:val="Heading3"/>
      </w:pPr>
      <w:bookmarkStart w:id="39" w:name="_Toc217303586"/>
      <w:r w:rsidRPr="00957A31">
        <w:t>ML Model Microservice</w:t>
      </w:r>
      <w:bookmarkEnd w:id="39"/>
    </w:p>
    <w:p w14:paraId="57B7655E" w14:textId="77777777" w:rsidR="00197C76" w:rsidRDefault="00197C76" w:rsidP="00197C76">
      <w:r>
        <w:t>The AOT Simulator in the IoT hub generates seven timeseries data: pressure1, pressure2, pressure3, temp1, temp2, vibration1, and vibration2. These are generated in real-time with a 1-minute frequency and are used as input for the ML model. The simulator is configured through a configuration file, where the data scientist specifies the limits and the details for the seven timeseries.</w:t>
      </w:r>
    </w:p>
    <w:p w14:paraId="31B8A4CF" w14:textId="5C15CEA7" w:rsidR="00197C76" w:rsidRDefault="00197C76" w:rsidP="00197C76">
      <w:r>
        <w:t xml:space="preserve">The ML model is trained outside of CDF, i.e., the client trains the model according to their </w:t>
      </w:r>
      <w:r w:rsidR="00772A96">
        <w:t>requirements</w:t>
      </w:r>
      <w:r>
        <w:t xml:space="preserve"> beforehand. Thus, the model is ‘pre-trained’. The ML Model Microservice runs the pre-trained Model which is deployed in the same microservice as a pickle file. At a scheduled frequency, the ML Model microservice fetches seven timeseries from CDF for the selected asset, which is used as input to the pre-trained model to predict and calculate the failure probability. Once predictions are generated, it is stored in CDF as a timeseries, and the Message Broker will generate a message and produce the message to EventHub by subscribing to the topic (ia_evaluate_cv). Steps 4, 5, and 6 in the </w:t>
      </w:r>
      <w:hyperlink r:id="rId33" w:history="1">
        <w:r w:rsidRPr="00197C76">
          <w:rPr>
            <w:rStyle w:val="Hyperlink"/>
          </w:rPr>
          <w:t>flow d</w:t>
        </w:r>
        <w:r w:rsidRPr="00197C76">
          <w:rPr>
            <w:rStyle w:val="Hyperlink"/>
          </w:rPr>
          <w:t>i</w:t>
        </w:r>
        <w:r w:rsidRPr="00197C76">
          <w:rPr>
            <w:rStyle w:val="Hyperlink"/>
          </w:rPr>
          <w:t>agram</w:t>
        </w:r>
      </w:hyperlink>
      <w:r>
        <w:t xml:space="preserve"> describe this process.</w:t>
      </w:r>
    </w:p>
    <w:p w14:paraId="537E3D15" w14:textId="56504870" w:rsidR="00197C76" w:rsidRDefault="00197C76" w:rsidP="00197C76">
      <w:r>
        <w:t xml:space="preserve">Note that for the ML Model Microservice to perform CRUD operations, the middleware microservice, which consists of the CRUD APIs, must be deployed along with the ML Model Microservice. For more information on the middleware microservice, refer to </w:t>
      </w:r>
      <w:r w:rsidR="00214170">
        <w:t>section</w:t>
      </w:r>
      <w:r>
        <w:t xml:space="preserve"> </w:t>
      </w:r>
      <w:hyperlink w:anchor="_IA_Middleware_Microservice" w:history="1">
        <w:r w:rsidRPr="00214170">
          <w:rPr>
            <w:rStyle w:val="Hyperlink"/>
          </w:rPr>
          <w:t>IA Middleware Microservice</w:t>
        </w:r>
      </w:hyperlink>
      <w:r>
        <w:t>.</w:t>
      </w:r>
    </w:p>
    <w:p w14:paraId="5077C07E" w14:textId="49EB1E49" w:rsidR="003B77B6" w:rsidRDefault="003B77B6" w:rsidP="00E026B2">
      <w:pPr>
        <w:spacing w:after="240"/>
      </w:pPr>
    </w:p>
    <w:p w14:paraId="7E408081" w14:textId="77777777" w:rsidR="008237E1" w:rsidRDefault="008237E1" w:rsidP="007259C7">
      <w:pPr>
        <w:pStyle w:val="Heading4"/>
        <w:sectPr w:rsidR="008237E1" w:rsidSect="009E3FFF">
          <w:pgSz w:w="12240" w:h="20160" w:orient="landscape" w:code="5"/>
          <w:pgMar w:top="1440" w:right="1440" w:bottom="1440" w:left="1440" w:header="720" w:footer="720" w:gutter="0"/>
          <w:cols w:space="1094"/>
          <w:docGrid w:linePitch="360"/>
        </w:sectPr>
      </w:pPr>
      <w:bookmarkStart w:id="40" w:name="OLE_LINK31"/>
    </w:p>
    <w:p w14:paraId="02783B90" w14:textId="650F0DCB" w:rsidR="000C412D" w:rsidRDefault="1CBC7C9C" w:rsidP="00E026B2">
      <w:pPr>
        <w:pStyle w:val="Heading3"/>
      </w:pPr>
      <w:bookmarkStart w:id="41" w:name="_Toc217303587"/>
      <w:bookmarkEnd w:id="38"/>
      <w:bookmarkEnd w:id="40"/>
      <w:r>
        <w:lastRenderedPageBreak/>
        <w:t>Evaluat</w:t>
      </w:r>
      <w:r w:rsidR="1E10D796">
        <w:t>emodel</w:t>
      </w:r>
      <w:r w:rsidR="0666678E">
        <w:t xml:space="preserve"> </w:t>
      </w:r>
      <w:r>
        <w:t>Microservice</w:t>
      </w:r>
      <w:r w:rsidR="1025CF81">
        <w:t xml:space="preserve"> </w:t>
      </w:r>
      <w:r w:rsidR="7FA72DB3">
        <w:t>(</w:t>
      </w:r>
      <w:r w:rsidR="0E3D01F8">
        <w:t>Insight</w:t>
      </w:r>
      <w:r w:rsidR="7FA72DB3">
        <w:t xml:space="preserve"> Generation Engine)</w:t>
      </w:r>
      <w:bookmarkEnd w:id="41"/>
    </w:p>
    <w:p w14:paraId="29397AB2" w14:textId="5B7AFB4B" w:rsidR="00197C76" w:rsidRDefault="00197C76" w:rsidP="00197C76">
      <w:pPr>
        <w:spacing w:after="120"/>
      </w:pPr>
      <w:r>
        <w:t xml:space="preserve">Evaluatemodel microservice evaluates whether insights need to be generated or not. This Microservice subscribes to two different Kafka topics. Evaluation for ML Model prediction and Smart KPI is event-driven now. Refer to steps 1, 2 (yellow), and 7 (purple) in the </w:t>
      </w:r>
      <w:hyperlink r:id="rId34" w:history="1">
        <w:r w:rsidRPr="00197C76">
          <w:rPr>
            <w:rStyle w:val="Hyperlink"/>
          </w:rPr>
          <w:t>flow diagram</w:t>
        </w:r>
      </w:hyperlink>
      <w:r>
        <w:t>.</w:t>
      </w:r>
    </w:p>
    <w:p w14:paraId="15A0F746" w14:textId="77777777" w:rsidR="00197C76" w:rsidRDefault="00197C76" w:rsidP="00197C76">
      <w:pPr>
        <w:spacing w:after="120"/>
      </w:pPr>
      <w:r>
        <w:t>Evaluation for the predictive failure ML model consumes messages from the topic (ia_evaluate_cv) and Smart KPI messages will be consumed from the topic (smart_kpi_schedule_sequencing)</w:t>
      </w:r>
    </w:p>
    <w:p w14:paraId="660B33A7" w14:textId="072C4280" w:rsidR="00D5249A" w:rsidRPr="00546457" w:rsidRDefault="00197C76" w:rsidP="00EA47BE">
      <w:pPr>
        <w:pStyle w:val="Heading4"/>
      </w:pPr>
      <w:r>
        <w:t>ML Model</w:t>
      </w:r>
      <w:r w:rsidR="00D5249A" w:rsidRPr="00546457">
        <w:t xml:space="preserve"> Consumer</w:t>
      </w:r>
    </w:p>
    <w:p w14:paraId="7F716C9F" w14:textId="39D9DA9B" w:rsidR="00182B5B" w:rsidRDefault="00E41663" w:rsidP="00C1117F">
      <w:pPr>
        <w:pStyle w:val="NormalIndent"/>
        <w:ind w:left="0"/>
      </w:pPr>
      <w:r w:rsidRPr="00E41663">
        <w:t>The predictive failure model consumer</w:t>
      </w:r>
      <w:r>
        <w:t xml:space="preserve"> consumes </w:t>
      </w:r>
      <w:r w:rsidR="00182B5B">
        <w:t xml:space="preserve">message from </w:t>
      </w:r>
      <w:r w:rsidR="007523A5">
        <w:t>ML</w:t>
      </w:r>
      <w:r w:rsidR="00DC5750">
        <w:t xml:space="preserve"> model by subscribing to</w:t>
      </w:r>
      <w:r w:rsidR="008D5869">
        <w:t xml:space="preserve"> </w:t>
      </w:r>
      <w:r>
        <w:t xml:space="preserve">MSK </w:t>
      </w:r>
      <w:r w:rsidR="00DC5750">
        <w:t xml:space="preserve">topic </w:t>
      </w:r>
      <w:r w:rsidR="00A83309">
        <w:t>(</w:t>
      </w:r>
      <w:r w:rsidR="00DC5750">
        <w:t>ia_ev</w:t>
      </w:r>
      <w:r w:rsidR="00F24F79">
        <w:t>a</w:t>
      </w:r>
      <w:r w:rsidR="00DC5750">
        <w:t>l</w:t>
      </w:r>
      <w:r w:rsidR="00F24F79">
        <w:t>u</w:t>
      </w:r>
      <w:r w:rsidR="00413CFA">
        <w:t>a</w:t>
      </w:r>
      <w:r w:rsidR="00DC5750">
        <w:t>te_cv</w:t>
      </w:r>
      <w:r w:rsidR="00A83309">
        <w:t>)</w:t>
      </w:r>
      <w:r w:rsidR="005508E9">
        <w:t xml:space="preserve"> and </w:t>
      </w:r>
      <w:r w:rsidR="002D4826">
        <w:t>trig</w:t>
      </w:r>
      <w:r w:rsidR="003B5985">
        <w:t>g</w:t>
      </w:r>
      <w:r w:rsidR="00CD1371">
        <w:t>e</w:t>
      </w:r>
      <w:r w:rsidR="002D4826">
        <w:t xml:space="preserve">ring </w:t>
      </w:r>
      <w:r w:rsidRPr="00E41663">
        <w:t>Predictive Failure Evaluation Model</w:t>
      </w:r>
      <w:r w:rsidR="0027592A">
        <w:t>.</w:t>
      </w:r>
    </w:p>
    <w:p w14:paraId="66661D30" w14:textId="28F020E5" w:rsidR="00A83309" w:rsidRDefault="00882520" w:rsidP="00C1117F">
      <w:pPr>
        <w:pStyle w:val="NormalIndent"/>
        <w:ind w:left="0"/>
      </w:pPr>
      <w:r>
        <w:t xml:space="preserve">Kafka </w:t>
      </w:r>
      <w:r w:rsidR="00A83309">
        <w:t>Message Structure:</w:t>
      </w:r>
    </w:p>
    <w:p w14:paraId="78EA7CBA" w14:textId="77777777" w:rsidR="00DF298F" w:rsidRPr="00D67CDF" w:rsidRDefault="00DF298F" w:rsidP="00DF298F">
      <w:pPr>
        <w:pStyle w:val="NormalIndent"/>
        <w:spacing w:after="0"/>
        <w:ind w:left="0"/>
        <w:rPr>
          <w:rFonts w:ascii="Consolas" w:hAnsi="Consolas"/>
          <w:sz w:val="18"/>
          <w:szCs w:val="20"/>
        </w:rPr>
      </w:pPr>
      <w:r w:rsidRPr="00D67CDF">
        <w:rPr>
          <w:rFonts w:ascii="Consolas" w:hAnsi="Consolas"/>
          <w:sz w:val="18"/>
          <w:szCs w:val="20"/>
        </w:rPr>
        <w:t>msg={</w:t>
      </w:r>
    </w:p>
    <w:p w14:paraId="56BFF00B" w14:textId="77777777" w:rsidR="00DF298F" w:rsidRPr="00D67CDF" w:rsidRDefault="00DF298F" w:rsidP="00DF298F">
      <w:pPr>
        <w:pStyle w:val="NormalIndent"/>
        <w:spacing w:after="0"/>
        <w:ind w:left="0"/>
        <w:rPr>
          <w:rFonts w:ascii="Consolas" w:hAnsi="Consolas"/>
          <w:sz w:val="18"/>
          <w:szCs w:val="20"/>
        </w:rPr>
      </w:pPr>
      <w:r w:rsidRPr="00D67CDF">
        <w:rPr>
          <w:rFonts w:ascii="Consolas" w:hAnsi="Consolas"/>
          <w:sz w:val="18"/>
          <w:szCs w:val="20"/>
        </w:rPr>
        <w:t xml:space="preserve">                 "Type": "Create",</w:t>
      </w:r>
    </w:p>
    <w:p w14:paraId="1C68B53C" w14:textId="77777777" w:rsidR="00DF298F" w:rsidRPr="00D67CDF" w:rsidRDefault="00DF298F" w:rsidP="00DF298F">
      <w:pPr>
        <w:pStyle w:val="NormalIndent"/>
        <w:spacing w:after="0"/>
        <w:ind w:left="0"/>
        <w:rPr>
          <w:rFonts w:ascii="Consolas" w:hAnsi="Consolas"/>
          <w:sz w:val="18"/>
          <w:szCs w:val="20"/>
        </w:rPr>
      </w:pPr>
      <w:r w:rsidRPr="00D67CDF">
        <w:rPr>
          <w:rFonts w:ascii="Consolas" w:hAnsi="Consolas"/>
          <w:sz w:val="18"/>
          <w:szCs w:val="20"/>
        </w:rPr>
        <w:t xml:space="preserve">                 "Scopes": ["Predictive Instance Value"],</w:t>
      </w:r>
    </w:p>
    <w:p w14:paraId="77FD6D19" w14:textId="77777777" w:rsidR="00DF298F" w:rsidRPr="00D67CDF" w:rsidRDefault="00DF298F" w:rsidP="00DF298F">
      <w:pPr>
        <w:pStyle w:val="NormalIndent"/>
        <w:spacing w:after="0"/>
        <w:ind w:left="0"/>
        <w:rPr>
          <w:rFonts w:ascii="Consolas" w:hAnsi="Consolas"/>
          <w:sz w:val="18"/>
          <w:szCs w:val="20"/>
        </w:rPr>
      </w:pPr>
      <w:r w:rsidRPr="00D67CDF">
        <w:rPr>
          <w:rFonts w:ascii="Consolas" w:hAnsi="Consolas"/>
          <w:sz w:val="18"/>
          <w:szCs w:val="20"/>
        </w:rPr>
        <w:t xml:space="preserve">                 "Timestamp": datetime.now().strftime("%Y-%m-%d %H:%M:%S"),</w:t>
      </w:r>
    </w:p>
    <w:p w14:paraId="504F6206" w14:textId="77777777" w:rsidR="00DF298F" w:rsidRPr="00D67CDF" w:rsidRDefault="00DF298F" w:rsidP="00DF298F">
      <w:pPr>
        <w:pStyle w:val="NormalIndent"/>
        <w:spacing w:after="0"/>
        <w:ind w:left="0"/>
        <w:rPr>
          <w:rFonts w:ascii="Consolas" w:hAnsi="Consolas"/>
          <w:sz w:val="18"/>
          <w:szCs w:val="20"/>
        </w:rPr>
      </w:pPr>
      <w:r w:rsidRPr="00D67CDF">
        <w:rPr>
          <w:rFonts w:ascii="Consolas" w:hAnsi="Consolas"/>
          <w:sz w:val="18"/>
          <w:szCs w:val="20"/>
        </w:rPr>
        <w:t xml:space="preserve">                 "Payload": [{"res_df":res_df.to_json(),"asset":asset_hierarchy}]</w:t>
      </w:r>
    </w:p>
    <w:p w14:paraId="5F841033" w14:textId="10706975" w:rsidR="00DF298F" w:rsidRDefault="00DF298F" w:rsidP="00DF298F">
      <w:pPr>
        <w:pStyle w:val="NormalIndent"/>
        <w:ind w:left="0"/>
      </w:pPr>
      <w:r w:rsidRPr="00D67CDF">
        <w:rPr>
          <w:rFonts w:ascii="Consolas" w:hAnsi="Consolas"/>
          <w:sz w:val="18"/>
          <w:szCs w:val="20"/>
        </w:rPr>
        <w:t xml:space="preserve">          }</w:t>
      </w:r>
    </w:p>
    <w:p w14:paraId="56D8E30C" w14:textId="3B7FC1D4" w:rsidR="000C412D" w:rsidRDefault="00197C76" w:rsidP="00EA47BE">
      <w:pPr>
        <w:pStyle w:val="Heading4"/>
      </w:pPr>
      <w:r>
        <w:t>ML Model</w:t>
      </w:r>
      <w:r w:rsidR="1B093A96" w:rsidRPr="00C27BD7">
        <w:t xml:space="preserve"> Evaluation</w:t>
      </w:r>
    </w:p>
    <w:p w14:paraId="439E63F2" w14:textId="492E3E51" w:rsidR="000C412D" w:rsidRPr="000815FA" w:rsidRDefault="060AC975" w:rsidP="000815FA">
      <w:r w:rsidRPr="000815FA">
        <w:t xml:space="preserve">Messages sent by Model MS </w:t>
      </w:r>
      <w:r w:rsidR="0096227F" w:rsidRPr="000815FA">
        <w:t>are</w:t>
      </w:r>
      <w:r w:rsidRPr="000815FA">
        <w:t xml:space="preserve"> consumed</w:t>
      </w:r>
      <w:r w:rsidR="0096227F" w:rsidRPr="000815FA">
        <w:t xml:space="preserve"> by the </w:t>
      </w:r>
      <w:r w:rsidR="00D771A5" w:rsidRPr="000815FA">
        <w:t>Evaluator MS</w:t>
      </w:r>
      <w:r w:rsidR="0096227F" w:rsidRPr="000815FA">
        <w:t xml:space="preserve"> and predicted values, timestamp</w:t>
      </w:r>
      <w:r w:rsidR="00B77891" w:rsidRPr="000815FA">
        <w:t>s</w:t>
      </w:r>
      <w:r w:rsidR="0096227F" w:rsidRPr="000815FA">
        <w:t>, and asset</w:t>
      </w:r>
      <w:r w:rsidR="00B77891" w:rsidRPr="000815FA">
        <w:t>s</w:t>
      </w:r>
      <w:r w:rsidR="0096227F" w:rsidRPr="000815FA">
        <w:t xml:space="preserve"> are picked</w:t>
      </w:r>
      <w:r w:rsidR="00D771A5" w:rsidRPr="000815FA">
        <w:t>.</w:t>
      </w:r>
      <w:r w:rsidRPr="000815FA">
        <w:t xml:space="preserve"> </w:t>
      </w:r>
      <w:r w:rsidR="2ED2B7E8" w:rsidRPr="000815FA">
        <w:t>Evaluation MS check</w:t>
      </w:r>
      <w:r w:rsidR="00D771A5" w:rsidRPr="000815FA">
        <w:t>s</w:t>
      </w:r>
      <w:r w:rsidR="00C27BD7" w:rsidRPr="000815FA">
        <w:t xml:space="preserve"> the</w:t>
      </w:r>
      <w:r w:rsidR="2ED2B7E8" w:rsidRPr="000815FA">
        <w:t xml:space="preserve"> latest configurations saved for </w:t>
      </w:r>
      <w:r w:rsidR="6EE799A9" w:rsidRPr="000815FA">
        <w:t xml:space="preserve">the </w:t>
      </w:r>
      <w:r w:rsidR="2ED2B7E8" w:rsidRPr="000815FA">
        <w:t>asset sent through</w:t>
      </w:r>
      <w:r w:rsidR="00C27BD7" w:rsidRPr="000815FA">
        <w:t xml:space="preserve"> the</w:t>
      </w:r>
      <w:r w:rsidR="2ED2B7E8" w:rsidRPr="000815FA">
        <w:t xml:space="preserve"> message broker and </w:t>
      </w:r>
      <w:r w:rsidR="0A060110" w:rsidRPr="000815FA">
        <w:t>evaluate</w:t>
      </w:r>
      <w:r w:rsidR="00C27BD7" w:rsidRPr="000815FA">
        <w:t>s</w:t>
      </w:r>
      <w:r w:rsidR="1025CF81" w:rsidRPr="000815FA">
        <w:t xml:space="preserve"> if the Insight needs to be generated b</w:t>
      </w:r>
      <w:r w:rsidR="595F995E" w:rsidRPr="000815FA">
        <w:t>y comparing predictions against</w:t>
      </w:r>
      <w:r w:rsidR="1025CF81" w:rsidRPr="000815FA">
        <w:t xml:space="preserve"> </w:t>
      </w:r>
      <w:r w:rsidR="00B77891" w:rsidRPr="000815FA">
        <w:t xml:space="preserve">the </w:t>
      </w:r>
      <w:r w:rsidR="1025CF81" w:rsidRPr="000815FA">
        <w:t>threshold</w:t>
      </w:r>
      <w:r w:rsidR="7C40DFAE" w:rsidRPr="000815FA">
        <w:t xml:space="preserve"> from Configuration</w:t>
      </w:r>
      <w:r w:rsidR="1ADCEDD1" w:rsidRPr="000815FA">
        <w:t>.</w:t>
      </w:r>
    </w:p>
    <w:p w14:paraId="046FF563" w14:textId="77777777" w:rsidR="008C71BA" w:rsidRPr="00747732" w:rsidRDefault="008C71BA" w:rsidP="00DC7DA6">
      <w:pPr>
        <w:pStyle w:val="CodeSample"/>
      </w:pPr>
      <w:r w:rsidRPr="00747732">
        <w:t>event_breach=EventBreachCount.ZERO.value</w:t>
      </w:r>
    </w:p>
    <w:p w14:paraId="56259BBF" w14:textId="77777777" w:rsidR="008C71BA" w:rsidRPr="00747732" w:rsidRDefault="008C71BA" w:rsidP="00DC7DA6">
      <w:pPr>
        <w:pStyle w:val="CodeSample"/>
      </w:pPr>
      <w:r w:rsidRPr="00747732">
        <w:t>insight_type=InsightType.PARENT.value</w:t>
      </w:r>
    </w:p>
    <w:p w14:paraId="7BD4E4D8" w14:textId="77777777" w:rsidR="008C71BA" w:rsidRPr="00747732" w:rsidRDefault="008C71BA" w:rsidP="00DC7DA6">
      <w:pPr>
        <w:pStyle w:val="CodeSample"/>
      </w:pPr>
      <w:r w:rsidRPr="00747732">
        <w:t>for i in range(len(dataframePoints)):</w:t>
      </w:r>
    </w:p>
    <w:p w14:paraId="315C3957" w14:textId="77777777" w:rsidR="008C71BA" w:rsidRPr="00747732" w:rsidRDefault="008C71BA" w:rsidP="00DC7DA6">
      <w:pPr>
        <w:pStyle w:val="CodeSample"/>
      </w:pPr>
      <w:r w:rsidRPr="00747732">
        <w:t xml:space="preserve">    if eval(str(dataframePoints['Pred_val'][i]) + condition + str(threshold)):</w:t>
      </w:r>
    </w:p>
    <w:p w14:paraId="3A1096A6" w14:textId="77777777" w:rsidR="008C71BA" w:rsidRPr="00747732" w:rsidRDefault="008C71BA" w:rsidP="00DC7DA6">
      <w:pPr>
        <w:pStyle w:val="CodeSample"/>
      </w:pPr>
      <w:r w:rsidRPr="00747732">
        <w:t xml:space="preserve">        if insight_type==InsightType.PARENT.value:</w:t>
      </w:r>
    </w:p>
    <w:p w14:paraId="29702231" w14:textId="77777777" w:rsidR="008C71BA" w:rsidRPr="00747732" w:rsidRDefault="008C71BA" w:rsidP="00DC7DA6">
      <w:pPr>
        <w:pStyle w:val="CodeSample"/>
      </w:pPr>
      <w:r w:rsidRPr="00747732">
        <w:t xml:space="preserve">            print("Generate Insight")</w:t>
      </w:r>
    </w:p>
    <w:p w14:paraId="4DDC7B01" w14:textId="77777777" w:rsidR="008C71BA" w:rsidRPr="00747732" w:rsidRDefault="008C71BA" w:rsidP="00DC7DA6">
      <w:pPr>
        <w:pStyle w:val="CodeSample"/>
      </w:pPr>
      <w:r w:rsidRPr="00747732">
        <w:t xml:space="preserve">        else:</w:t>
      </w:r>
    </w:p>
    <w:p w14:paraId="1E67C0F6" w14:textId="77777777" w:rsidR="008C71BA" w:rsidRPr="00747732" w:rsidRDefault="008C71BA" w:rsidP="00DC7DA6">
      <w:pPr>
        <w:pStyle w:val="CodeSample"/>
      </w:pPr>
      <w:r w:rsidRPr="00747732">
        <w:t xml:space="preserve">            print("Check if sequence exists for insight, if not create and Log child </w:t>
      </w:r>
      <w:r>
        <w:br/>
      </w:r>
      <w:r w:rsidRPr="00747732">
        <w:t>breach in sequence")</w:t>
      </w:r>
    </w:p>
    <w:p w14:paraId="0D6270EA" w14:textId="77777777" w:rsidR="008C71BA" w:rsidRPr="00747732" w:rsidRDefault="008C71BA" w:rsidP="00DC7DA6">
      <w:pPr>
        <w:pStyle w:val="CodeSample"/>
      </w:pPr>
      <w:r w:rsidRPr="00747732">
        <w:t xml:space="preserve">        event_breach+=EventBreachCount.ONE.value                 </w:t>
      </w:r>
    </w:p>
    <w:p w14:paraId="149288CB" w14:textId="77777777" w:rsidR="008C71BA" w:rsidRPr="00747732" w:rsidRDefault="008C71BA" w:rsidP="00DC7DA6">
      <w:pPr>
        <w:pStyle w:val="CodeSample"/>
      </w:pPr>
      <w:r w:rsidRPr="00747732">
        <w:t xml:space="preserve">        insight_type=InsightType.CHILD.value</w:t>
      </w:r>
    </w:p>
    <w:p w14:paraId="74B819AC" w14:textId="77777777" w:rsidR="007F11C3" w:rsidRPr="007F11C3" w:rsidRDefault="007F11C3" w:rsidP="00DF298F">
      <w:pPr>
        <w:spacing w:after="0"/>
        <w:rPr>
          <w:sz w:val="16"/>
          <w:szCs w:val="16"/>
        </w:rPr>
      </w:pPr>
    </w:p>
    <w:p w14:paraId="7D78298D" w14:textId="77777777" w:rsidR="00DF298F" w:rsidRDefault="00DF298F" w:rsidP="00EA47BE">
      <w:pPr>
        <w:pStyle w:val="Heading4"/>
        <w:sectPr w:rsidR="00DF298F" w:rsidSect="009E3FFF">
          <w:pgSz w:w="12240" w:h="20160" w:orient="landscape" w:code="5"/>
          <w:pgMar w:top="1440" w:right="1440" w:bottom="1440" w:left="1440" w:header="720" w:footer="720" w:gutter="0"/>
          <w:cols w:space="1094"/>
          <w:docGrid w:linePitch="360"/>
        </w:sectPr>
      </w:pPr>
    </w:p>
    <w:p w14:paraId="1E4E758C" w14:textId="6965C83D" w:rsidR="0001281F" w:rsidRDefault="0001281F" w:rsidP="00EA47BE">
      <w:pPr>
        <w:pStyle w:val="Heading4"/>
      </w:pPr>
      <w:r w:rsidRPr="00C1117F">
        <w:lastRenderedPageBreak/>
        <w:t>Smart K</w:t>
      </w:r>
      <w:r w:rsidR="0005199A" w:rsidRPr="00C1117F">
        <w:t xml:space="preserve">PI </w:t>
      </w:r>
      <w:r w:rsidRPr="00C1117F">
        <w:t>Consumer</w:t>
      </w:r>
    </w:p>
    <w:p w14:paraId="1795F725" w14:textId="2F3BBB8E" w:rsidR="008C71BA" w:rsidRPr="000815FA" w:rsidRDefault="008F5C6C" w:rsidP="008F5C6C">
      <w:r w:rsidRPr="008F5C6C">
        <w:rPr>
          <w:color w:val="000000"/>
        </w:rPr>
        <w:t xml:space="preserve">Evaluate microservice KPI messages from the </w:t>
      </w:r>
      <w:r w:rsidR="00E41663">
        <w:rPr>
          <w:color w:val="000000"/>
        </w:rPr>
        <w:t>MSK</w:t>
      </w:r>
      <w:r w:rsidR="00E41663" w:rsidRPr="008F5C6C">
        <w:rPr>
          <w:color w:val="000000"/>
        </w:rPr>
        <w:t xml:space="preserve"> </w:t>
      </w:r>
      <w:r w:rsidRPr="008F5C6C">
        <w:rPr>
          <w:color w:val="000000"/>
        </w:rPr>
        <w:t>topic (smart_kpi_schedule_sequencing), and trigger the Smartkpi Evaluation model only when Scope is "SmartKPI Instance Value", Type is "Actual", and Status is "Success". Kafka message structure:</w:t>
      </w:r>
    </w:p>
    <w:p w14:paraId="1465F096" w14:textId="6F36FBA3" w:rsidR="008C71BA" w:rsidRPr="00D67CDF" w:rsidRDefault="008C71BA" w:rsidP="00DF298F">
      <w:pPr>
        <w:spacing w:after="0" w:line="245" w:lineRule="auto"/>
        <w:rPr>
          <w:rFonts w:ascii="Consolas" w:hAnsi="Consolas"/>
          <w:sz w:val="18"/>
          <w:szCs w:val="20"/>
        </w:rPr>
      </w:pPr>
      <w:r w:rsidRPr="00D67CDF">
        <w:rPr>
          <w:rFonts w:ascii="Consolas" w:hAnsi="Consolas"/>
          <w:sz w:val="18"/>
          <w:szCs w:val="20"/>
        </w:rPr>
        <w:t>msg={</w:t>
      </w:r>
    </w:p>
    <w:p w14:paraId="25CB7665" w14:textId="77777777" w:rsidR="008C71BA" w:rsidRPr="00D67CDF" w:rsidRDefault="008C71BA" w:rsidP="00DF298F">
      <w:pPr>
        <w:spacing w:after="0" w:line="245" w:lineRule="auto"/>
        <w:rPr>
          <w:rFonts w:ascii="Consolas" w:hAnsi="Consolas"/>
          <w:sz w:val="18"/>
          <w:szCs w:val="20"/>
        </w:rPr>
      </w:pPr>
      <w:r w:rsidRPr="00D67CDF">
        <w:rPr>
          <w:rFonts w:ascii="Consolas" w:hAnsi="Consolas"/>
          <w:sz w:val="18"/>
          <w:szCs w:val="20"/>
        </w:rPr>
        <w:t xml:space="preserve">     “Type": "Create",</w:t>
      </w:r>
    </w:p>
    <w:p w14:paraId="0989DA9C" w14:textId="77777777" w:rsidR="008C71BA" w:rsidRPr="00D67CDF" w:rsidRDefault="008C71BA" w:rsidP="00DF298F">
      <w:pPr>
        <w:spacing w:after="0" w:line="245" w:lineRule="auto"/>
        <w:rPr>
          <w:rFonts w:ascii="Consolas" w:hAnsi="Consolas"/>
          <w:sz w:val="18"/>
          <w:szCs w:val="20"/>
        </w:rPr>
      </w:pPr>
      <w:r w:rsidRPr="00D67CDF">
        <w:rPr>
          <w:rFonts w:ascii="Consolas" w:hAnsi="Consolas"/>
          <w:sz w:val="18"/>
          <w:szCs w:val="20"/>
        </w:rPr>
        <w:t xml:space="preserve">    "Scopes": ["SmartKPI Instance Value"],</w:t>
      </w:r>
    </w:p>
    <w:p w14:paraId="089444F4" w14:textId="77777777" w:rsidR="008C71BA" w:rsidRPr="00D67CDF" w:rsidRDefault="008C71BA" w:rsidP="00DF298F">
      <w:pPr>
        <w:spacing w:after="0" w:line="245" w:lineRule="auto"/>
        <w:rPr>
          <w:rFonts w:ascii="Consolas" w:hAnsi="Consolas"/>
          <w:sz w:val="18"/>
          <w:szCs w:val="20"/>
        </w:rPr>
      </w:pPr>
      <w:r w:rsidRPr="00D67CDF">
        <w:rPr>
          <w:rFonts w:ascii="Consolas" w:hAnsi="Consolas"/>
          <w:sz w:val="18"/>
          <w:szCs w:val="20"/>
        </w:rPr>
        <w:t xml:space="preserve">    "Timestamp": datetime.now().strftime("%Y-%m-%d %H:%M:%S"),</w:t>
      </w:r>
    </w:p>
    <w:p w14:paraId="3B25F38C" w14:textId="77777777" w:rsidR="008C71BA" w:rsidRPr="00D67CDF" w:rsidRDefault="008C71BA" w:rsidP="00DF298F">
      <w:pPr>
        <w:spacing w:after="0" w:line="245" w:lineRule="auto"/>
        <w:rPr>
          <w:rFonts w:ascii="Consolas" w:hAnsi="Consolas"/>
          <w:sz w:val="18"/>
          <w:szCs w:val="20"/>
        </w:rPr>
      </w:pPr>
      <w:r w:rsidRPr="00D67CDF">
        <w:rPr>
          <w:rFonts w:ascii="Consolas" w:hAnsi="Consolas"/>
          <w:sz w:val="18"/>
          <w:szCs w:val="20"/>
        </w:rPr>
        <w:t xml:space="preserve">    "Version": "1",</w:t>
      </w:r>
    </w:p>
    <w:p w14:paraId="39FD1076" w14:textId="77777777" w:rsidR="008C71BA" w:rsidRPr="00D67CDF" w:rsidRDefault="008C71BA" w:rsidP="00DF298F">
      <w:pPr>
        <w:spacing w:after="0" w:line="245" w:lineRule="auto"/>
        <w:rPr>
          <w:rFonts w:ascii="Consolas" w:hAnsi="Consolas"/>
          <w:sz w:val="18"/>
          <w:szCs w:val="20"/>
        </w:rPr>
      </w:pPr>
      <w:r w:rsidRPr="00D67CDF">
        <w:rPr>
          <w:rFonts w:ascii="Consolas" w:hAnsi="Consolas"/>
          <w:sz w:val="18"/>
          <w:szCs w:val="20"/>
        </w:rPr>
        <w:t xml:space="preserve">    "Payload":[{</w:t>
      </w:r>
    </w:p>
    <w:p w14:paraId="3C6D4719" w14:textId="77777777" w:rsidR="008C71BA" w:rsidRPr="00D67CDF" w:rsidRDefault="008C71BA" w:rsidP="00DF298F">
      <w:pPr>
        <w:spacing w:after="0" w:line="245" w:lineRule="auto"/>
        <w:rPr>
          <w:rFonts w:ascii="Consolas" w:hAnsi="Consolas"/>
          <w:sz w:val="18"/>
          <w:szCs w:val="20"/>
        </w:rPr>
      </w:pPr>
      <w:r w:rsidRPr="00D67CDF">
        <w:rPr>
          <w:rFonts w:ascii="Consolas" w:hAnsi="Consolas"/>
          <w:sz w:val="18"/>
          <w:szCs w:val="20"/>
        </w:rPr>
        <w:t xml:space="preserve">        "KPIUID": kpidetails.external_id.split('_')[1],</w:t>
      </w:r>
    </w:p>
    <w:p w14:paraId="474D67D1" w14:textId="77777777" w:rsidR="008C71BA" w:rsidRPr="00D67CDF" w:rsidRDefault="008C71BA" w:rsidP="00DF298F">
      <w:pPr>
        <w:spacing w:after="0" w:line="245" w:lineRule="auto"/>
        <w:rPr>
          <w:rFonts w:ascii="Consolas" w:hAnsi="Consolas"/>
          <w:sz w:val="18"/>
          <w:szCs w:val="20"/>
        </w:rPr>
      </w:pPr>
      <w:r w:rsidRPr="00D67CDF">
        <w:rPr>
          <w:rFonts w:ascii="Consolas" w:hAnsi="Consolas"/>
          <w:sz w:val="18"/>
          <w:szCs w:val="20"/>
        </w:rPr>
        <w:t xml:space="preserve">        "KPIName": kpidetails.metadata['Name'],</w:t>
      </w:r>
    </w:p>
    <w:p w14:paraId="7F949FAD" w14:textId="77777777" w:rsidR="008C71BA" w:rsidRPr="00D67CDF" w:rsidRDefault="008C71BA" w:rsidP="00DF298F">
      <w:pPr>
        <w:spacing w:after="0" w:line="245" w:lineRule="auto"/>
        <w:rPr>
          <w:rFonts w:ascii="Consolas" w:hAnsi="Consolas"/>
          <w:sz w:val="18"/>
          <w:szCs w:val="20"/>
        </w:rPr>
      </w:pPr>
      <w:r w:rsidRPr="00D67CDF">
        <w:rPr>
          <w:rFonts w:ascii="Consolas" w:hAnsi="Consolas"/>
          <w:sz w:val="18"/>
          <w:szCs w:val="20"/>
        </w:rPr>
        <w:t xml:space="preserve">        "AssetHierarchyLevel":  kpidetails.external_id.split('_')[2],</w:t>
      </w:r>
    </w:p>
    <w:p w14:paraId="03BEBF7D" w14:textId="77777777" w:rsidR="008C71BA" w:rsidRPr="00D67CDF" w:rsidRDefault="008C71BA" w:rsidP="00DF298F">
      <w:pPr>
        <w:spacing w:after="0" w:line="245" w:lineRule="auto"/>
        <w:rPr>
          <w:rFonts w:ascii="Consolas" w:hAnsi="Consolas"/>
          <w:sz w:val="18"/>
          <w:szCs w:val="20"/>
        </w:rPr>
      </w:pPr>
      <w:r w:rsidRPr="00D67CDF">
        <w:rPr>
          <w:rFonts w:ascii="Consolas" w:hAnsi="Consolas"/>
          <w:sz w:val="18"/>
          <w:szCs w:val="20"/>
        </w:rPr>
        <w:t xml:space="preserve">        "Asset": asset,</w:t>
      </w:r>
    </w:p>
    <w:p w14:paraId="47C4D9D4" w14:textId="77777777" w:rsidR="008C71BA" w:rsidRPr="00D67CDF" w:rsidRDefault="008C71BA" w:rsidP="00DF298F">
      <w:pPr>
        <w:spacing w:after="0" w:line="245" w:lineRule="auto"/>
        <w:rPr>
          <w:rFonts w:ascii="Consolas" w:hAnsi="Consolas"/>
          <w:sz w:val="18"/>
          <w:szCs w:val="20"/>
        </w:rPr>
      </w:pPr>
      <w:r w:rsidRPr="00D67CDF">
        <w:rPr>
          <w:rFonts w:ascii="Consolas" w:hAnsi="Consolas"/>
          <w:sz w:val="18"/>
          <w:szCs w:val="20"/>
        </w:rPr>
        <w:t xml:space="preserve">        'actual_starttime': start_time.strftime("%Y-%m-%d %H:%M:%S"),</w:t>
      </w:r>
    </w:p>
    <w:p w14:paraId="65E5756D" w14:textId="77777777" w:rsidR="008C71BA" w:rsidRPr="00D67CDF" w:rsidRDefault="008C71BA" w:rsidP="00DF298F">
      <w:pPr>
        <w:spacing w:after="0" w:line="245" w:lineRule="auto"/>
        <w:rPr>
          <w:rFonts w:ascii="Consolas" w:hAnsi="Consolas"/>
          <w:sz w:val="18"/>
          <w:szCs w:val="20"/>
        </w:rPr>
      </w:pPr>
      <w:r w:rsidRPr="00D67CDF">
        <w:rPr>
          <w:rFonts w:ascii="Consolas" w:hAnsi="Consolas"/>
          <w:sz w:val="18"/>
          <w:szCs w:val="20"/>
        </w:rPr>
        <w:t xml:space="preserve">        'actual_endtime': end_time.strftime("%Y-%m-%d %H:%M:%S"),</w:t>
      </w:r>
    </w:p>
    <w:p w14:paraId="2ED6C784" w14:textId="77777777" w:rsidR="008C71BA" w:rsidRPr="00D67CDF" w:rsidRDefault="008C71BA" w:rsidP="00DF298F">
      <w:pPr>
        <w:spacing w:after="0" w:line="245" w:lineRule="auto"/>
        <w:rPr>
          <w:rFonts w:ascii="Consolas" w:hAnsi="Consolas"/>
          <w:b/>
          <w:sz w:val="18"/>
          <w:szCs w:val="20"/>
        </w:rPr>
      </w:pPr>
      <w:r w:rsidRPr="00D67CDF">
        <w:rPr>
          <w:rFonts w:ascii="Consolas" w:hAnsi="Consolas"/>
          <w:b/>
          <w:sz w:val="18"/>
          <w:szCs w:val="20"/>
        </w:rPr>
        <w:t xml:space="preserve">        "Type": "Actual",</w:t>
      </w:r>
    </w:p>
    <w:p w14:paraId="00B0E288" w14:textId="77777777" w:rsidR="008C71BA" w:rsidRPr="00D67CDF" w:rsidRDefault="008C71BA" w:rsidP="00DF298F">
      <w:pPr>
        <w:spacing w:after="0" w:line="245" w:lineRule="auto"/>
        <w:rPr>
          <w:rFonts w:ascii="Consolas" w:hAnsi="Consolas"/>
          <w:b/>
          <w:sz w:val="18"/>
          <w:szCs w:val="20"/>
        </w:rPr>
      </w:pPr>
      <w:r w:rsidRPr="00D67CDF">
        <w:rPr>
          <w:rFonts w:ascii="Consolas" w:hAnsi="Consolas"/>
          <w:b/>
          <w:sz w:val="18"/>
          <w:szCs w:val="20"/>
        </w:rPr>
        <w:t xml:space="preserve">        "Status":"Success",</w:t>
      </w:r>
    </w:p>
    <w:p w14:paraId="1CEF2B23" w14:textId="77777777" w:rsidR="008C71BA" w:rsidRPr="00D67CDF" w:rsidRDefault="008C71BA" w:rsidP="00DF298F">
      <w:pPr>
        <w:spacing w:after="0" w:line="245" w:lineRule="auto"/>
        <w:rPr>
          <w:rFonts w:ascii="Consolas" w:hAnsi="Consolas"/>
          <w:sz w:val="18"/>
          <w:szCs w:val="20"/>
        </w:rPr>
      </w:pPr>
      <w:r w:rsidRPr="00D67CDF">
        <w:rPr>
          <w:rFonts w:ascii="Consolas" w:hAnsi="Consolas"/>
          <w:sz w:val="18"/>
          <w:szCs w:val="20"/>
        </w:rPr>
        <w:t xml:space="preserve">        "Reason":str(ex)</w:t>
      </w:r>
    </w:p>
    <w:p w14:paraId="1E56AC3E" w14:textId="77777777" w:rsidR="008C71BA" w:rsidRPr="00D67CDF" w:rsidRDefault="008C71BA" w:rsidP="00DF298F">
      <w:pPr>
        <w:spacing w:after="0" w:line="245" w:lineRule="auto"/>
        <w:rPr>
          <w:rFonts w:ascii="Consolas" w:hAnsi="Consolas"/>
          <w:sz w:val="18"/>
          <w:szCs w:val="20"/>
        </w:rPr>
      </w:pPr>
      <w:r w:rsidRPr="00D67CDF">
        <w:rPr>
          <w:rFonts w:ascii="Consolas" w:hAnsi="Consolas"/>
          <w:sz w:val="18"/>
          <w:szCs w:val="20"/>
        </w:rPr>
        <w:t xml:space="preserve">         }]</w:t>
      </w:r>
    </w:p>
    <w:p w14:paraId="4BBAFA52" w14:textId="7E1A9349" w:rsidR="0001281F" w:rsidRDefault="008C71BA" w:rsidP="00DF298F">
      <w:pPr>
        <w:spacing w:after="0" w:line="245" w:lineRule="auto"/>
      </w:pPr>
      <w:r w:rsidRPr="00D67CDF">
        <w:rPr>
          <w:rFonts w:ascii="Consolas" w:hAnsi="Consolas"/>
          <w:sz w:val="18"/>
          <w:szCs w:val="20"/>
        </w:rPr>
        <w:t xml:space="preserve">    }</w:t>
      </w:r>
    </w:p>
    <w:p w14:paraId="62E1E572" w14:textId="71E6BFA3" w:rsidR="0001281F" w:rsidRPr="0001281F" w:rsidRDefault="0001281F" w:rsidP="00564066">
      <w:pPr>
        <w:pStyle w:val="NormalIndent"/>
      </w:pPr>
    </w:p>
    <w:p w14:paraId="5DEFC5CC" w14:textId="53465205" w:rsidR="000C412D" w:rsidRDefault="2A595591" w:rsidP="00EA47BE">
      <w:pPr>
        <w:pStyle w:val="Heading4"/>
      </w:pPr>
      <w:r w:rsidRPr="007F35D5">
        <w:t>Smart KPI Evaluation</w:t>
      </w:r>
      <w:r>
        <w:t xml:space="preserve"> </w:t>
      </w:r>
    </w:p>
    <w:p w14:paraId="6AAC212F" w14:textId="4FD99CA0" w:rsidR="000C412D" w:rsidRDefault="02E4941F" w:rsidP="003C61AD">
      <w:pPr>
        <w:spacing w:after="120"/>
      </w:pPr>
      <w:r>
        <w:t xml:space="preserve">Whenever </w:t>
      </w:r>
      <w:r w:rsidR="00B77891">
        <w:t xml:space="preserve">a </w:t>
      </w:r>
      <w:r>
        <w:t xml:space="preserve">Message is generated </w:t>
      </w:r>
      <w:r w:rsidR="75A2A55D">
        <w:t xml:space="preserve">by </w:t>
      </w:r>
      <w:r w:rsidR="00B77891">
        <w:t xml:space="preserve">the </w:t>
      </w:r>
      <w:r w:rsidR="00D906EF">
        <w:t>S</w:t>
      </w:r>
      <w:r w:rsidR="75A2A55D">
        <w:t xml:space="preserve">mart </w:t>
      </w:r>
      <w:r w:rsidR="00D906EF">
        <w:t>KPI</w:t>
      </w:r>
      <w:r w:rsidR="75A2A55D">
        <w:t xml:space="preserve"> engine</w:t>
      </w:r>
      <w:r>
        <w:t>, t</w:t>
      </w:r>
      <w:r w:rsidR="7D1260DA">
        <w:t xml:space="preserve">his </w:t>
      </w:r>
      <w:r w:rsidR="040AEABF">
        <w:t xml:space="preserve">microservice </w:t>
      </w:r>
      <w:r w:rsidR="06208E7C">
        <w:t>check</w:t>
      </w:r>
      <w:r w:rsidR="00D906EF">
        <w:t>s</w:t>
      </w:r>
      <w:r w:rsidR="06208E7C">
        <w:t xml:space="preserve"> if configuration </w:t>
      </w:r>
      <w:r w:rsidR="3B62B80C">
        <w:t>exists</w:t>
      </w:r>
      <w:r w:rsidR="06208E7C">
        <w:t xml:space="preserve"> in </w:t>
      </w:r>
      <w:r w:rsidR="00D906EF">
        <w:t>the d</w:t>
      </w:r>
      <w:r w:rsidR="06208E7C">
        <w:t>atabase for</w:t>
      </w:r>
      <w:r w:rsidR="00D906EF">
        <w:t xml:space="preserve"> the</w:t>
      </w:r>
      <w:r w:rsidR="06208E7C">
        <w:t xml:space="preserve"> calculated </w:t>
      </w:r>
      <w:r w:rsidR="00D906EF">
        <w:t>KPI</w:t>
      </w:r>
      <w:r w:rsidR="06208E7C">
        <w:t xml:space="preserve"> and</w:t>
      </w:r>
      <w:r w:rsidR="2ED9E846">
        <w:t xml:space="preserve"> e</w:t>
      </w:r>
      <w:r w:rsidR="040AEABF">
        <w:t xml:space="preserve">valuates smartkpi </w:t>
      </w:r>
      <w:r w:rsidR="776F0DF1">
        <w:t>insights. It</w:t>
      </w:r>
      <w:r w:rsidR="3F25E8D2">
        <w:t xml:space="preserve"> check</w:t>
      </w:r>
      <w:r w:rsidR="00D65744">
        <w:t>s</w:t>
      </w:r>
      <w:r w:rsidR="3F25E8D2">
        <w:t xml:space="preserve"> </w:t>
      </w:r>
      <w:r w:rsidR="00D65744">
        <w:t>the RAG</w:t>
      </w:r>
      <w:r w:rsidR="1025CF81">
        <w:t xml:space="preserve"> status </w:t>
      </w:r>
      <w:r w:rsidR="3244B213">
        <w:t xml:space="preserve">and </w:t>
      </w:r>
      <w:r w:rsidR="045B2F3A">
        <w:t>generate</w:t>
      </w:r>
      <w:r w:rsidR="00D65744">
        <w:t>s</w:t>
      </w:r>
      <w:r w:rsidR="045B2F3A">
        <w:t xml:space="preserve"> </w:t>
      </w:r>
      <w:r w:rsidR="1617B946">
        <w:t>insight</w:t>
      </w:r>
      <w:r w:rsidR="1025CF81">
        <w:t xml:space="preserve"> </w:t>
      </w:r>
      <w:r w:rsidR="36B4FB76">
        <w:t xml:space="preserve">by comparing </w:t>
      </w:r>
      <w:r w:rsidR="00D906EF">
        <w:t xml:space="preserve">the </w:t>
      </w:r>
      <w:r w:rsidR="36B4FB76">
        <w:t>actual and target value</w:t>
      </w:r>
      <w:r w:rsidR="00D906EF">
        <w:t>s</w:t>
      </w:r>
      <w:r w:rsidR="36B4FB76">
        <w:t>.</w:t>
      </w:r>
    </w:p>
    <w:p w14:paraId="3FD3F950" w14:textId="77777777" w:rsidR="004422E9" w:rsidRDefault="004422E9" w:rsidP="00DC7DA6">
      <w:pPr>
        <w:pStyle w:val="CodeSample"/>
      </w:pPr>
    </w:p>
    <w:p w14:paraId="39A6E03A" w14:textId="3960561A" w:rsidR="003C61AD" w:rsidRPr="003C61AD" w:rsidRDefault="003C61AD" w:rsidP="00DC7DA6">
      <w:pPr>
        <w:pStyle w:val="CodeSample"/>
      </w:pPr>
      <w:r w:rsidRPr="003C61AD">
        <w:t>status=[RagStatusEnum.RED.value,RagStatusEnum.AMBER.value,RagStatusEnum.GREEN.value]</w:t>
      </w:r>
    </w:p>
    <w:p w14:paraId="51F4F33A" w14:textId="77777777" w:rsidR="003C61AD" w:rsidRPr="003C61AD" w:rsidRDefault="003C61AD" w:rsidP="00DC7DA6">
      <w:pPr>
        <w:pStyle w:val="CodeSample"/>
      </w:pPr>
      <w:r w:rsidRPr="003C61AD">
        <w:t>actual_value=RAG_status["Actual"]['value']</w:t>
      </w:r>
    </w:p>
    <w:p w14:paraId="3D23CFF6" w14:textId="77777777" w:rsidR="003C61AD" w:rsidRPr="003C61AD" w:rsidRDefault="003C61AD" w:rsidP="00DC7DA6">
      <w:pPr>
        <w:pStyle w:val="CodeSample"/>
      </w:pPr>
      <w:r w:rsidRPr="003C61AD">
        <w:t>limit = {}</w:t>
      </w:r>
    </w:p>
    <w:p w14:paraId="21EDECAE" w14:textId="77777777" w:rsidR="003C61AD" w:rsidRPr="003C61AD" w:rsidRDefault="003C61AD" w:rsidP="00DC7DA6">
      <w:pPr>
        <w:pStyle w:val="CodeSample"/>
      </w:pPr>
      <w:r w:rsidRPr="003C61AD">
        <w:t>for i in status:</w:t>
      </w:r>
    </w:p>
    <w:p w14:paraId="3F9DA0A9" w14:textId="77777777" w:rsidR="003C61AD" w:rsidRPr="003C61AD" w:rsidRDefault="003C61AD" w:rsidP="00DC7DA6">
      <w:pPr>
        <w:pStyle w:val="CodeSample"/>
      </w:pPr>
      <w:r w:rsidRPr="003C61AD">
        <w:t xml:space="preserve">    j='{}-Mandatory'.format(i)</w:t>
      </w:r>
    </w:p>
    <w:p w14:paraId="1D2937E2" w14:textId="77777777" w:rsidR="003C61AD" w:rsidRPr="003C61AD" w:rsidRDefault="003C61AD" w:rsidP="00DC7DA6">
      <w:pPr>
        <w:pStyle w:val="CodeSample"/>
      </w:pPr>
      <w:r w:rsidRPr="003C61AD">
        <w:t xml:space="preserve">    max = f"{i}_max"</w:t>
      </w:r>
    </w:p>
    <w:p w14:paraId="51518D53" w14:textId="77777777" w:rsidR="003C61AD" w:rsidRPr="003C61AD" w:rsidRDefault="003C61AD" w:rsidP="00DC7DA6">
      <w:pPr>
        <w:pStyle w:val="CodeSample"/>
      </w:pPr>
      <w:r w:rsidRPr="003C61AD">
        <w:t xml:space="preserve">    min = f"{i}_min"</w:t>
      </w:r>
    </w:p>
    <w:p w14:paraId="40A79A25" w14:textId="77777777" w:rsidR="003C61AD" w:rsidRPr="003C61AD" w:rsidRDefault="003C61AD" w:rsidP="00DC7DA6">
      <w:pPr>
        <w:pStyle w:val="CodeSample"/>
      </w:pPr>
      <w:r w:rsidRPr="003C61AD">
        <w:t xml:space="preserve">    limit[max] = RAG_status['RAGStatus'][i][j]['max'] </w:t>
      </w:r>
    </w:p>
    <w:p w14:paraId="78D153FB" w14:textId="77777777" w:rsidR="003C61AD" w:rsidRPr="003C61AD" w:rsidRDefault="003C61AD" w:rsidP="00DC7DA6">
      <w:pPr>
        <w:pStyle w:val="CodeSample"/>
      </w:pPr>
      <w:r w:rsidRPr="003C61AD">
        <w:t xml:space="preserve">    limit[min] = RAG_status['RAGStatus'][i][j]['min'] </w:t>
      </w:r>
    </w:p>
    <w:p w14:paraId="118FBC86" w14:textId="77777777" w:rsidR="003C61AD" w:rsidRPr="003C61AD" w:rsidRDefault="003C61AD" w:rsidP="00DC7DA6">
      <w:pPr>
        <w:pStyle w:val="CodeSample"/>
      </w:pPr>
      <w:r w:rsidRPr="003C61AD">
        <w:t xml:space="preserve">    </w:t>
      </w:r>
    </w:p>
    <w:p w14:paraId="5240095D" w14:textId="77777777" w:rsidR="003C61AD" w:rsidRPr="003C61AD" w:rsidRDefault="003C61AD" w:rsidP="00DC7DA6">
      <w:pPr>
        <w:pStyle w:val="CodeSample"/>
      </w:pPr>
      <w:r w:rsidRPr="003C61AD">
        <w:t>if RAG_status['kpiDirection']==KpiDirection.UP.value:</w:t>
      </w:r>
    </w:p>
    <w:p w14:paraId="7DB426D3" w14:textId="77777777" w:rsidR="003C61AD" w:rsidRPr="003C61AD" w:rsidRDefault="003C61AD" w:rsidP="00DC7DA6">
      <w:pPr>
        <w:pStyle w:val="CodeSample"/>
      </w:pPr>
      <w:r w:rsidRPr="003C61AD">
        <w:t xml:space="preserve">        if i==RagStatusEnum.RED.value and actual_value&lt;=limit[max]:</w:t>
      </w:r>
    </w:p>
    <w:p w14:paraId="03425807" w14:textId="77777777" w:rsidR="003C61AD" w:rsidRPr="003C61AD" w:rsidRDefault="003C61AD" w:rsidP="00DC7DA6">
      <w:pPr>
        <w:pStyle w:val="CodeSample"/>
      </w:pPr>
      <w:r w:rsidRPr="003C61AD">
        <w:t xml:space="preserve">            priority=PriorityStatusEnum.HIGH.value</w:t>
      </w:r>
    </w:p>
    <w:p w14:paraId="2337C343" w14:textId="77777777" w:rsidR="003C61AD" w:rsidRPr="003C61AD" w:rsidRDefault="003C61AD" w:rsidP="00DC7DA6">
      <w:pPr>
        <w:pStyle w:val="CodeSample"/>
      </w:pPr>
      <w:r w:rsidRPr="003C61AD">
        <w:t xml:space="preserve">            break</w:t>
      </w:r>
    </w:p>
    <w:p w14:paraId="2D4A9618" w14:textId="77777777" w:rsidR="003C61AD" w:rsidRPr="003C61AD" w:rsidRDefault="003C61AD" w:rsidP="00DC7DA6">
      <w:pPr>
        <w:pStyle w:val="CodeSample"/>
      </w:pPr>
      <w:r w:rsidRPr="003C61AD">
        <w:t xml:space="preserve">        elif i==RagStatusEnum.AMBER.value and limit[min] &lt;actual_value&lt;=limit[max]:</w:t>
      </w:r>
    </w:p>
    <w:p w14:paraId="216CDC67" w14:textId="77777777" w:rsidR="003C61AD" w:rsidRPr="003C61AD" w:rsidRDefault="003C61AD" w:rsidP="00DC7DA6">
      <w:pPr>
        <w:pStyle w:val="CodeSample"/>
      </w:pPr>
      <w:r w:rsidRPr="003C61AD">
        <w:t xml:space="preserve">            priority=PriorityStatusEnum.MEDIUM.value</w:t>
      </w:r>
    </w:p>
    <w:p w14:paraId="68503268" w14:textId="77777777" w:rsidR="003C61AD" w:rsidRPr="003C61AD" w:rsidRDefault="003C61AD" w:rsidP="00DC7DA6">
      <w:pPr>
        <w:pStyle w:val="CodeSample"/>
      </w:pPr>
      <w:r w:rsidRPr="003C61AD">
        <w:t xml:space="preserve">            break</w:t>
      </w:r>
    </w:p>
    <w:p w14:paraId="67AABB90" w14:textId="77777777" w:rsidR="003C61AD" w:rsidRPr="003C61AD" w:rsidRDefault="003C61AD" w:rsidP="00DC7DA6">
      <w:pPr>
        <w:pStyle w:val="CodeSample"/>
      </w:pPr>
      <w:r w:rsidRPr="003C61AD">
        <w:t xml:space="preserve">        elif i==RagStatusEnum.GREEN.value:</w:t>
      </w:r>
    </w:p>
    <w:p w14:paraId="1BEA5FDA" w14:textId="77777777" w:rsidR="003C61AD" w:rsidRPr="003C61AD" w:rsidRDefault="003C61AD" w:rsidP="00DC7DA6">
      <w:pPr>
        <w:pStyle w:val="CodeSample"/>
      </w:pPr>
      <w:r w:rsidRPr="003C61AD">
        <w:t xml:space="preserve">            priority=PriorityStatusEnum.LOW.value</w:t>
      </w:r>
    </w:p>
    <w:p w14:paraId="096BEE30" w14:textId="77777777" w:rsidR="003C61AD" w:rsidRPr="003C61AD" w:rsidRDefault="003C61AD" w:rsidP="00DC7DA6">
      <w:pPr>
        <w:pStyle w:val="CodeSample"/>
      </w:pPr>
      <w:r w:rsidRPr="003C61AD">
        <w:t xml:space="preserve">            break</w:t>
      </w:r>
    </w:p>
    <w:p w14:paraId="0C9D5F90" w14:textId="77777777" w:rsidR="003C61AD" w:rsidRPr="003C61AD" w:rsidRDefault="003C61AD" w:rsidP="00DC7DA6">
      <w:pPr>
        <w:pStyle w:val="CodeSample"/>
      </w:pPr>
      <w:r w:rsidRPr="003C61AD">
        <w:t xml:space="preserve">    elif RAG_status['kpiDirection']==KpiDirection.DOWN.value:</w:t>
      </w:r>
    </w:p>
    <w:p w14:paraId="0C67CCAA" w14:textId="77777777" w:rsidR="003C61AD" w:rsidRPr="003C61AD" w:rsidRDefault="003C61AD" w:rsidP="00DC7DA6">
      <w:pPr>
        <w:pStyle w:val="CodeSample"/>
      </w:pPr>
      <w:r w:rsidRPr="003C61AD">
        <w:t xml:space="preserve">        if i==RagStatusEnum.RED.value and limit[min]&lt;=actual_value:</w:t>
      </w:r>
    </w:p>
    <w:p w14:paraId="052355D3" w14:textId="77777777" w:rsidR="003C61AD" w:rsidRPr="003C61AD" w:rsidRDefault="003C61AD" w:rsidP="00DC7DA6">
      <w:pPr>
        <w:pStyle w:val="CodeSample"/>
      </w:pPr>
      <w:r w:rsidRPr="003C61AD">
        <w:t xml:space="preserve">            priority=PriorityStatusEnum.HIGH.value</w:t>
      </w:r>
    </w:p>
    <w:p w14:paraId="37A03EBE" w14:textId="77777777" w:rsidR="003C61AD" w:rsidRPr="003C61AD" w:rsidRDefault="003C61AD" w:rsidP="00DC7DA6">
      <w:pPr>
        <w:pStyle w:val="CodeSample"/>
      </w:pPr>
      <w:r w:rsidRPr="003C61AD">
        <w:t xml:space="preserve">            break</w:t>
      </w:r>
    </w:p>
    <w:p w14:paraId="1993D69E" w14:textId="77777777" w:rsidR="003C61AD" w:rsidRPr="003C61AD" w:rsidRDefault="003C61AD" w:rsidP="00DC7DA6">
      <w:pPr>
        <w:pStyle w:val="CodeSample"/>
      </w:pPr>
      <w:r w:rsidRPr="003C61AD">
        <w:t xml:space="preserve">        elif i==RagStatusEnum.AMBER.value and limit[min] &lt;= actual_value &lt; limit[max]:</w:t>
      </w:r>
    </w:p>
    <w:p w14:paraId="579D2BD6" w14:textId="77777777" w:rsidR="003C61AD" w:rsidRPr="003C61AD" w:rsidRDefault="003C61AD" w:rsidP="00DC7DA6">
      <w:pPr>
        <w:pStyle w:val="CodeSample"/>
      </w:pPr>
      <w:r w:rsidRPr="003C61AD">
        <w:t xml:space="preserve">            priority=PriorityStatusEnum.MEDIUM.value</w:t>
      </w:r>
    </w:p>
    <w:p w14:paraId="43A792AC" w14:textId="77777777" w:rsidR="003C61AD" w:rsidRPr="003C61AD" w:rsidRDefault="003C61AD" w:rsidP="00DC7DA6">
      <w:pPr>
        <w:pStyle w:val="CodeSample"/>
      </w:pPr>
      <w:r w:rsidRPr="003C61AD">
        <w:t xml:space="preserve">            break</w:t>
      </w:r>
    </w:p>
    <w:p w14:paraId="0EB2B9D6" w14:textId="77777777" w:rsidR="003C61AD" w:rsidRPr="003C61AD" w:rsidRDefault="003C61AD" w:rsidP="00DC7DA6">
      <w:pPr>
        <w:pStyle w:val="CodeSample"/>
      </w:pPr>
      <w:r w:rsidRPr="003C61AD">
        <w:t xml:space="preserve">        elif i==RagStatusEnum.GREEN.value:</w:t>
      </w:r>
    </w:p>
    <w:p w14:paraId="7990090D" w14:textId="77777777" w:rsidR="003C61AD" w:rsidRPr="003C61AD" w:rsidRDefault="003C61AD" w:rsidP="00DC7DA6">
      <w:pPr>
        <w:pStyle w:val="CodeSample"/>
      </w:pPr>
      <w:r w:rsidRPr="003C61AD">
        <w:t xml:space="preserve">            priority=PriorityStatusEnum.LOW.value</w:t>
      </w:r>
    </w:p>
    <w:p w14:paraId="25B82E69" w14:textId="77777777" w:rsidR="003C61AD" w:rsidRPr="003C61AD" w:rsidRDefault="003C61AD" w:rsidP="00DC7DA6">
      <w:pPr>
        <w:pStyle w:val="CodeSample"/>
      </w:pPr>
      <w:r w:rsidRPr="003C61AD">
        <w:t xml:space="preserve">            break</w:t>
      </w:r>
    </w:p>
    <w:p w14:paraId="25D94132" w14:textId="77777777" w:rsidR="003C61AD" w:rsidRPr="00FC6C3E" w:rsidRDefault="003C61AD" w:rsidP="00DC7DA6">
      <w:pPr>
        <w:spacing w:after="0" w:line="240" w:lineRule="exact"/>
        <w:ind w:left="360"/>
        <w:jc w:val="left"/>
        <w:rPr>
          <w:rFonts w:ascii="Consolas" w:eastAsia="Consolas" w:hAnsi="Consolas" w:cs="Consolas"/>
          <w:color w:val="000000" w:themeColor="text1"/>
          <w:szCs w:val="20"/>
        </w:rPr>
      </w:pPr>
      <w:r w:rsidRPr="00FC6C3E">
        <w:rPr>
          <w:rFonts w:ascii="Consolas" w:hAnsi="Consolas"/>
          <w:szCs w:val="20"/>
        </w:rPr>
        <w:t xml:space="preserve">if </w:t>
      </w:r>
      <w:r w:rsidRPr="00FC6C3E">
        <w:rPr>
          <w:rFonts w:ascii="Consolas" w:eastAsia="Consolas" w:hAnsi="Consolas" w:cs="Consolas"/>
          <w:color w:val="000000" w:themeColor="text1"/>
          <w:szCs w:val="20"/>
          <w:lang w:val="fr-FR"/>
        </w:rPr>
        <w:t xml:space="preserve">(actual_value&lt;target_value </w:t>
      </w:r>
      <w:r w:rsidRPr="00FC6C3E">
        <w:rPr>
          <w:rFonts w:ascii="Consolas" w:eastAsia="Consolas" w:hAnsi="Consolas" w:cs="Consolas"/>
          <w:color w:val="0000FF"/>
          <w:szCs w:val="20"/>
          <w:lang w:val="fr-FR"/>
        </w:rPr>
        <w:t>and</w:t>
      </w:r>
      <w:r w:rsidRPr="00FC6C3E">
        <w:rPr>
          <w:rFonts w:ascii="Consolas" w:eastAsia="Consolas" w:hAnsi="Consolas" w:cs="Consolas"/>
          <w:color w:val="000000" w:themeColor="text1"/>
          <w:szCs w:val="20"/>
          <w:lang w:val="fr-FR"/>
        </w:rPr>
        <w:t xml:space="preserve"> RAG_status[</w:t>
      </w:r>
      <w:r w:rsidRPr="00FC6C3E">
        <w:rPr>
          <w:rFonts w:ascii="Consolas" w:eastAsia="Consolas" w:hAnsi="Consolas" w:cs="Consolas"/>
          <w:color w:val="A31515"/>
          <w:szCs w:val="20"/>
          <w:lang w:val="fr-FR"/>
        </w:rPr>
        <w:t>'kpiDirection'</w:t>
      </w:r>
      <w:r w:rsidRPr="00FC6C3E">
        <w:rPr>
          <w:rFonts w:ascii="Consolas" w:eastAsia="Consolas" w:hAnsi="Consolas" w:cs="Consolas"/>
          <w:color w:val="000000" w:themeColor="text1"/>
          <w:szCs w:val="20"/>
          <w:lang w:val="fr-FR"/>
        </w:rPr>
        <w:t xml:space="preserve">]==KPIDirection.UP.value) </w:t>
      </w:r>
      <w:r w:rsidRPr="00FC6C3E">
        <w:rPr>
          <w:rFonts w:ascii="Consolas" w:eastAsia="Consolas" w:hAnsi="Consolas" w:cs="Consolas"/>
          <w:color w:val="0000FF"/>
          <w:szCs w:val="20"/>
          <w:lang w:val="fr-FR"/>
        </w:rPr>
        <w:t>or</w:t>
      </w:r>
      <w:r w:rsidRPr="00FC6C3E">
        <w:rPr>
          <w:rFonts w:ascii="Consolas" w:eastAsia="Consolas" w:hAnsi="Consolas" w:cs="Consolas"/>
          <w:color w:val="000000" w:themeColor="text1"/>
          <w:szCs w:val="20"/>
          <w:lang w:val="fr-FR"/>
        </w:rPr>
        <w:t xml:space="preserve"> (actual_value&gt;target_value </w:t>
      </w:r>
      <w:r w:rsidRPr="00FC6C3E">
        <w:rPr>
          <w:rFonts w:ascii="Consolas" w:eastAsia="Consolas" w:hAnsi="Consolas" w:cs="Consolas"/>
          <w:color w:val="0000FF"/>
          <w:szCs w:val="20"/>
          <w:lang w:val="fr-FR"/>
        </w:rPr>
        <w:t>and</w:t>
      </w:r>
      <w:r w:rsidRPr="00FC6C3E">
        <w:rPr>
          <w:rFonts w:ascii="Consolas" w:eastAsia="Consolas" w:hAnsi="Consolas" w:cs="Consolas"/>
          <w:color w:val="000000" w:themeColor="text1"/>
          <w:szCs w:val="20"/>
          <w:lang w:val="fr-FR"/>
        </w:rPr>
        <w:t xml:space="preserve"> RAG_status[</w:t>
      </w:r>
      <w:r w:rsidRPr="00FC6C3E">
        <w:rPr>
          <w:rFonts w:ascii="Consolas" w:eastAsia="Consolas" w:hAnsi="Consolas" w:cs="Consolas"/>
          <w:color w:val="A31515"/>
          <w:szCs w:val="20"/>
          <w:lang w:val="fr-FR"/>
        </w:rPr>
        <w:t>'kpiDirection'</w:t>
      </w:r>
      <w:r w:rsidRPr="00FC6C3E">
        <w:rPr>
          <w:rFonts w:ascii="Consolas" w:eastAsia="Consolas" w:hAnsi="Consolas" w:cs="Consolas"/>
          <w:color w:val="000000" w:themeColor="text1"/>
          <w:szCs w:val="20"/>
          <w:lang w:val="fr-FR"/>
        </w:rPr>
        <w:t>]==KPIDirection.DOWN.value)</w:t>
      </w:r>
    </w:p>
    <w:p w14:paraId="1AA6E6D8" w14:textId="77777777" w:rsidR="003C61AD" w:rsidRPr="003C61AD" w:rsidRDefault="003C61AD" w:rsidP="00DC7DA6">
      <w:pPr>
        <w:pStyle w:val="CodeSample"/>
      </w:pPr>
    </w:p>
    <w:p w14:paraId="0FF2B17B" w14:textId="77777777" w:rsidR="003C61AD" w:rsidRPr="003C61AD" w:rsidRDefault="003C61AD" w:rsidP="00DC7DA6">
      <w:pPr>
        <w:pStyle w:val="CodeSample"/>
      </w:pPr>
      <w:r w:rsidRPr="003C61AD">
        <w:t xml:space="preserve">    Print("Generate Insight")</w:t>
      </w:r>
    </w:p>
    <w:p w14:paraId="05DF065B" w14:textId="77777777" w:rsidR="00DF298F" w:rsidRDefault="00DF298F" w:rsidP="00EA47BE">
      <w:pPr>
        <w:pStyle w:val="Heading4"/>
        <w:sectPr w:rsidR="00DF298F" w:rsidSect="009E3FFF">
          <w:pgSz w:w="12240" w:h="20160" w:orient="landscape" w:code="5"/>
          <w:pgMar w:top="1440" w:right="1440" w:bottom="1440" w:left="1440" w:header="720" w:footer="720" w:gutter="0"/>
          <w:cols w:space="1094"/>
          <w:docGrid w:linePitch="360"/>
        </w:sectPr>
      </w:pPr>
    </w:p>
    <w:p w14:paraId="317F4D37" w14:textId="00BFBFEE" w:rsidR="00417AD0" w:rsidRPr="00417AD0" w:rsidRDefault="00417AD0" w:rsidP="00EA47BE">
      <w:pPr>
        <w:pStyle w:val="Heading4"/>
        <w:rPr>
          <w:rFonts w:ascii="Consolas" w:hAnsi="Consolas"/>
        </w:rPr>
      </w:pPr>
      <w:bookmarkStart w:id="42" w:name="_IA_Middleware_Microservice"/>
      <w:bookmarkEnd w:id="42"/>
      <w:r w:rsidRPr="00417AD0">
        <w:lastRenderedPageBreak/>
        <w:t>IA Middleware Microservice</w:t>
      </w:r>
      <w:r w:rsidRPr="00417AD0">
        <w:rPr>
          <w:rFonts w:ascii="Consolas" w:hAnsi="Consolas"/>
        </w:rPr>
        <w:t xml:space="preserve"> </w:t>
      </w:r>
    </w:p>
    <w:p w14:paraId="7BC212EA" w14:textId="77777777" w:rsidR="00417AD0" w:rsidRPr="00417AD0" w:rsidRDefault="00417AD0" w:rsidP="00417AD0">
      <w:r w:rsidRPr="00417AD0">
        <w:t xml:space="preserve">The IA Middleware Microservice’s Insight Generation Engine API is triggered by the EvaluationModel Microservice (refer to step 7 in the </w:t>
      </w:r>
      <w:hyperlink r:id="rId35" w:history="1">
        <w:r w:rsidRPr="00417AD0">
          <w:rPr>
            <w:rStyle w:val="Hyperlink"/>
          </w:rPr>
          <w:t>flow diagram</w:t>
        </w:r>
      </w:hyperlink>
      <w:r w:rsidRPr="00417AD0">
        <w:t>). This API is responsible for generating an insight.</w:t>
      </w:r>
    </w:p>
    <w:p w14:paraId="37661D97" w14:textId="77777777" w:rsidR="00496D3A" w:rsidRDefault="00417AD0" w:rsidP="00DC7DA6">
      <w:pPr>
        <w:pStyle w:val="CodeSample"/>
      </w:pPr>
      <w:r w:rsidRPr="00417AD0">
        <w:t>Request Body of Insight Generation Engine</w:t>
      </w:r>
    </w:p>
    <w:p w14:paraId="7B7653B6" w14:textId="03E65C0D" w:rsidR="00496D3A" w:rsidRPr="00417AD0" w:rsidRDefault="00496D3A" w:rsidP="00DC7DA6">
      <w:pPr>
        <w:pStyle w:val="CodeSample"/>
      </w:pPr>
      <w:r w:rsidRPr="00417AD0">
        <w:t>event_data={</w:t>
      </w:r>
    </w:p>
    <w:p w14:paraId="05766382" w14:textId="77777777" w:rsidR="00496D3A" w:rsidRPr="00417AD0" w:rsidRDefault="00496D3A" w:rsidP="00DC7DA6">
      <w:pPr>
        <w:pStyle w:val="CodeSample"/>
      </w:pPr>
      <w:r w:rsidRPr="00417AD0">
        <w:t xml:space="preserve">    "type":"Insight",</w:t>
      </w:r>
    </w:p>
    <w:p w14:paraId="29D42567" w14:textId="77777777" w:rsidR="00496D3A" w:rsidRPr="00417AD0" w:rsidRDefault="00496D3A" w:rsidP="00DC7DA6">
      <w:pPr>
        <w:pStyle w:val="CodeSample"/>
      </w:pPr>
      <w:r w:rsidRPr="00417AD0">
        <w:t xml:space="preserve">    "subType":subtype,</w:t>
      </w:r>
    </w:p>
    <w:p w14:paraId="4AABBC94" w14:textId="77777777" w:rsidR="00496D3A" w:rsidRPr="00417AD0" w:rsidRDefault="00496D3A" w:rsidP="00DC7DA6">
      <w:pPr>
        <w:pStyle w:val="CodeSample"/>
      </w:pPr>
      <w:r w:rsidRPr="00417AD0">
        <w:t xml:space="preserve">    "start_time":start_time,</w:t>
      </w:r>
    </w:p>
    <w:p w14:paraId="396E63A4" w14:textId="77777777" w:rsidR="00496D3A" w:rsidRPr="00417AD0" w:rsidRDefault="00496D3A" w:rsidP="00DC7DA6">
      <w:pPr>
        <w:pStyle w:val="CodeSample"/>
      </w:pPr>
      <w:r w:rsidRPr="00417AD0">
        <w:t xml:space="preserve">    "end_time":end_time,</w:t>
      </w:r>
    </w:p>
    <w:p w14:paraId="5AF1574E" w14:textId="77777777" w:rsidR="00496D3A" w:rsidRPr="00417AD0" w:rsidRDefault="00496D3A" w:rsidP="00DC7DA6">
      <w:pPr>
        <w:pStyle w:val="CodeSample"/>
      </w:pPr>
      <w:r w:rsidRPr="00417AD0">
        <w:t xml:space="preserve">    "data_set_id":ts_dataset_id,</w:t>
      </w:r>
    </w:p>
    <w:p w14:paraId="77AF252C" w14:textId="77777777" w:rsidR="00496D3A" w:rsidRPr="00417AD0" w:rsidRDefault="00496D3A" w:rsidP="00DC7DA6">
      <w:pPr>
        <w:pStyle w:val="CodeSample"/>
      </w:pPr>
      <w:r w:rsidRPr="00417AD0">
        <w:t xml:space="preserve">    "asset_ids":ts_asset_id,</w:t>
      </w:r>
    </w:p>
    <w:p w14:paraId="15320106" w14:textId="77777777" w:rsidR="00496D3A" w:rsidRPr="00417AD0" w:rsidRDefault="00496D3A" w:rsidP="00DC7DA6">
      <w:pPr>
        <w:pStyle w:val="CodeSample"/>
      </w:pPr>
      <w:r w:rsidRPr="00417AD0">
        <w:t xml:space="preserve">    "metadata":meta_data</w:t>
      </w:r>
    </w:p>
    <w:p w14:paraId="7E0060D7" w14:textId="3A5DF65B" w:rsidR="00417AD0" w:rsidRPr="00417AD0" w:rsidRDefault="00496D3A" w:rsidP="00496D3A">
      <w:pPr>
        <w:spacing w:before="20" w:after="20"/>
      </w:pPr>
      <w:r w:rsidRPr="00417AD0">
        <w:t>}</w:t>
      </w:r>
    </w:p>
    <w:p w14:paraId="1310F2CA" w14:textId="5732B2ED" w:rsidR="00EA323F" w:rsidRPr="00EA323F" w:rsidRDefault="00EA323F" w:rsidP="00DC7DA6">
      <w:pPr>
        <w:spacing w:before="240"/>
        <w:rPr>
          <w:b/>
        </w:rPr>
      </w:pPr>
      <w:r w:rsidRPr="00EA323F">
        <w:rPr>
          <w:b/>
        </w:rPr>
        <w:t xml:space="preserve">IA Configuration Database Structure </w:t>
      </w:r>
    </w:p>
    <w:p w14:paraId="62053570" w14:textId="77777777" w:rsidR="00EA323F" w:rsidRPr="00EA323F" w:rsidRDefault="00EA323F" w:rsidP="00EA323F">
      <w:r w:rsidRPr="00EA323F">
        <w:t>The following diagram describes the IA configuration database structure and how the microservices store and retrieve insights from the database.</w:t>
      </w:r>
    </w:p>
    <w:p w14:paraId="7CE002B1" w14:textId="09C3810C" w:rsidR="00EA323F" w:rsidRPr="00EA323F" w:rsidRDefault="00EA323F" w:rsidP="00EA323F">
      <w:r w:rsidRPr="00EA323F">
        <w:rPr>
          <w:noProof/>
        </w:rPr>
        <w:drawing>
          <wp:inline distT="0" distB="0" distL="0" distR="0" wp14:anchorId="13E02C2B" wp14:editId="1142A0A2">
            <wp:extent cx="5715000" cy="2809875"/>
            <wp:effectExtent l="0" t="0" r="0" b="9525"/>
            <wp:docPr id="1880408715" name="Picture 18" descr="IA config db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3464878" descr="IA config db structure"/>
                    <pic:cNvPicPr>
                      <a:picLocks noChangeAspect="1" noChangeArrowheads="1"/>
                    </pic:cNvPicPr>
                  </pic:nvPicPr>
                  <pic:blipFill rotWithShape="1">
                    <a:blip r:embed="rId36">
                      <a:extLst>
                        <a:ext uri="{28A0092B-C50C-407E-A947-70E740481C1C}">
                          <a14:useLocalDpi xmlns:a14="http://schemas.microsoft.com/office/drawing/2010/main" val="0"/>
                        </a:ext>
                      </a:extLst>
                    </a:blip>
                    <a:srcRect t="5478" b="9457"/>
                    <a:stretch>
                      <a:fillRect/>
                    </a:stretch>
                  </pic:blipFill>
                  <pic:spPr bwMode="auto">
                    <a:xfrm>
                      <a:off x="0" y="0"/>
                      <a:ext cx="5715000" cy="2809875"/>
                    </a:xfrm>
                    <a:prstGeom prst="rect">
                      <a:avLst/>
                    </a:prstGeom>
                    <a:noFill/>
                    <a:ln>
                      <a:noFill/>
                    </a:ln>
                    <a:extLst>
                      <a:ext uri="{53640926-AAD7-44D8-BBD7-CCE9431645EC}">
                        <a14:shadowObscured xmlns:a14="http://schemas.microsoft.com/office/drawing/2010/main"/>
                      </a:ext>
                    </a:extLst>
                  </pic:spPr>
                </pic:pic>
              </a:graphicData>
            </a:graphic>
          </wp:inline>
        </w:drawing>
      </w:r>
      <w:r w:rsidRPr="00EA323F">
        <w:t xml:space="preserve"> </w:t>
      </w:r>
    </w:p>
    <w:p w14:paraId="38D44DEB" w14:textId="219712C0" w:rsidR="00EA323F" w:rsidRPr="00EA323F" w:rsidRDefault="00EA323F" w:rsidP="00EA323F">
      <w:r w:rsidRPr="00EA323F">
        <w:t xml:space="preserve">From the backend, through SQL Post query, the data from the UI will be stored in the </w:t>
      </w:r>
      <w:r w:rsidR="00E41663">
        <w:t>AWS RDS</w:t>
      </w:r>
      <w:r w:rsidRPr="00EA323F">
        <w:t xml:space="preserve"> database.</w:t>
      </w:r>
    </w:p>
    <w:p w14:paraId="689B3954" w14:textId="0809E1C7" w:rsidR="00EA323F" w:rsidRPr="00EA323F" w:rsidRDefault="00EA323F" w:rsidP="00EA323F">
      <w:r w:rsidRPr="00EA323F">
        <w:t>There are two tables in sql-ia-config-db</w:t>
      </w:r>
      <w:r w:rsidR="00326FF4">
        <w:t>-dev</w:t>
      </w:r>
      <w:r w:rsidRPr="00EA323F">
        <w:t xml:space="preserve"> from AIR Replacement, which are:</w:t>
      </w:r>
    </w:p>
    <w:p w14:paraId="245794BC" w14:textId="77777777" w:rsidR="00556979" w:rsidRPr="00556979" w:rsidRDefault="00556979" w:rsidP="00DC7DA6">
      <w:pPr>
        <w:pStyle w:val="ListParagraph"/>
        <w:numPr>
          <w:ilvl w:val="0"/>
          <w:numId w:val="1"/>
        </w:numPr>
        <w:shd w:val="clear" w:color="auto" w:fill="FFFFFE"/>
        <w:spacing w:before="0" w:after="0" w:line="285" w:lineRule="atLeast"/>
        <w:rPr>
          <w:rFonts w:ascii="Consolas" w:eastAsia="Times New Roman" w:hAnsi="Consolas" w:cs="Times New Roman"/>
          <w:color w:val="000000"/>
          <w:sz w:val="21"/>
          <w:szCs w:val="21"/>
        </w:rPr>
      </w:pPr>
      <w:r w:rsidRPr="00556979">
        <w:rPr>
          <w:rFonts w:ascii="Consolas" w:eastAsia="Times New Roman" w:hAnsi="Consolas" w:cs="Times New Roman"/>
          <w:color w:val="000000"/>
          <w:sz w:val="21"/>
          <w:szCs w:val="21"/>
        </w:rPr>
        <w:t>InsightCategoryConfigurationsParameters</w:t>
      </w:r>
    </w:p>
    <w:p w14:paraId="2CB22D50" w14:textId="77777777" w:rsidR="00EA51DE" w:rsidRPr="00EA51DE" w:rsidRDefault="00EA51DE" w:rsidP="00DC7DA6">
      <w:pPr>
        <w:pStyle w:val="ListParagraph"/>
        <w:numPr>
          <w:ilvl w:val="0"/>
          <w:numId w:val="1"/>
        </w:numPr>
        <w:shd w:val="clear" w:color="auto" w:fill="FFFFFE"/>
        <w:spacing w:before="0" w:after="0" w:line="285" w:lineRule="atLeast"/>
        <w:rPr>
          <w:rFonts w:ascii="Consolas" w:eastAsia="Times New Roman" w:hAnsi="Consolas" w:cs="Times New Roman"/>
          <w:color w:val="000000"/>
          <w:sz w:val="21"/>
          <w:szCs w:val="21"/>
        </w:rPr>
      </w:pPr>
      <w:r w:rsidRPr="00EA51DE">
        <w:rPr>
          <w:rFonts w:ascii="Consolas" w:eastAsia="Times New Roman" w:hAnsi="Consolas" w:cs="Times New Roman"/>
          <w:color w:val="000000"/>
          <w:sz w:val="21"/>
          <w:szCs w:val="21"/>
        </w:rPr>
        <w:t>InsightCategoryConfigurations</w:t>
      </w:r>
    </w:p>
    <w:p w14:paraId="1EAADF6C" w14:textId="77777777" w:rsidR="00EA323F" w:rsidRDefault="00EA323F" w:rsidP="00DC7DA6">
      <w:pPr>
        <w:spacing w:before="120"/>
      </w:pPr>
      <w:r w:rsidRPr="00EA323F">
        <w:t>Note that the first table (alembic_version) is the version of the SQL alchemy upgrade and not part of the database structure.</w:t>
      </w:r>
    </w:p>
    <w:p w14:paraId="2FF77268" w14:textId="5F451FF5" w:rsidR="00E41663" w:rsidRPr="00EA323F" w:rsidRDefault="00E41663" w:rsidP="00DC7DA6">
      <w:pPr>
        <w:spacing w:before="120"/>
      </w:pPr>
      <w:r w:rsidRPr="00E41663">
        <w:rPr>
          <w:noProof/>
        </w:rPr>
        <w:drawing>
          <wp:inline distT="0" distB="0" distL="0" distR="0" wp14:anchorId="79E7E632" wp14:editId="50771775">
            <wp:extent cx="3398815" cy="1981372"/>
            <wp:effectExtent l="0" t="0" r="0" b="0"/>
            <wp:docPr id="551876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876628" name=""/>
                    <pic:cNvPicPr/>
                  </pic:nvPicPr>
                  <pic:blipFill>
                    <a:blip r:embed="rId37"/>
                    <a:stretch>
                      <a:fillRect/>
                    </a:stretch>
                  </pic:blipFill>
                  <pic:spPr>
                    <a:xfrm>
                      <a:off x="0" y="0"/>
                      <a:ext cx="3398815" cy="1981372"/>
                    </a:xfrm>
                    <a:prstGeom prst="rect">
                      <a:avLst/>
                    </a:prstGeom>
                  </pic:spPr>
                </pic:pic>
              </a:graphicData>
            </a:graphic>
          </wp:inline>
        </w:drawing>
      </w:r>
    </w:p>
    <w:p w14:paraId="1C4A0662" w14:textId="7F186A2A" w:rsidR="00EA323F" w:rsidRPr="00EA323F" w:rsidRDefault="00EA323F" w:rsidP="00EA323F"/>
    <w:p w14:paraId="459D46E0" w14:textId="77777777" w:rsidR="001B6F56" w:rsidRDefault="001B6F56" w:rsidP="00EA323F">
      <w:pPr>
        <w:sectPr w:rsidR="001B6F56" w:rsidSect="009E3FFF">
          <w:pgSz w:w="12240" w:h="20160" w:orient="landscape" w:code="5"/>
          <w:pgMar w:top="1440" w:right="1440" w:bottom="1440" w:left="1440" w:header="720" w:footer="720" w:gutter="0"/>
          <w:cols w:space="1094"/>
          <w:docGrid w:linePitch="360"/>
        </w:sectPr>
      </w:pPr>
      <w:bookmarkStart w:id="43" w:name="OLE_LINK19"/>
    </w:p>
    <w:p w14:paraId="5FC3DF2A" w14:textId="700E37BB" w:rsidR="00EA323F" w:rsidRPr="00EA323F" w:rsidRDefault="006B22E2" w:rsidP="00EA323F">
      <w:r w:rsidRPr="006B22E2">
        <w:lastRenderedPageBreak/>
        <w:t>InsightCategoryConfigurations</w:t>
      </w:r>
      <w:r w:rsidR="005E59DC">
        <w:t xml:space="preserve"> </w:t>
      </w:r>
      <w:bookmarkEnd w:id="43"/>
      <w:r w:rsidR="00EA323F" w:rsidRPr="00EA323F">
        <w:t>will have common fields listed below for both KPI and Predictive configurations:</w:t>
      </w:r>
    </w:p>
    <w:p w14:paraId="785539B4" w14:textId="2935BB21" w:rsidR="00EA323F" w:rsidRPr="00EA323F" w:rsidRDefault="00326FF4" w:rsidP="007610B0">
      <w:pPr>
        <w:pStyle w:val="ListParagraph"/>
        <w:numPr>
          <w:ilvl w:val="0"/>
          <w:numId w:val="25"/>
        </w:numPr>
        <w:spacing w:before="0" w:after="0"/>
      </w:pPr>
      <w:r>
        <w:t>i</w:t>
      </w:r>
      <w:r w:rsidR="00EA323F" w:rsidRPr="00EA323F">
        <w:t>d</w:t>
      </w:r>
    </w:p>
    <w:p w14:paraId="78939A5C" w14:textId="571D3216" w:rsidR="00EA323F" w:rsidRPr="00EA323F" w:rsidRDefault="00326FF4" w:rsidP="007610B0">
      <w:pPr>
        <w:pStyle w:val="ListParagraph"/>
        <w:numPr>
          <w:ilvl w:val="0"/>
          <w:numId w:val="25"/>
        </w:numPr>
        <w:spacing w:before="0" w:after="0"/>
      </w:pPr>
      <w:r>
        <w:t>c</w:t>
      </w:r>
      <w:r w:rsidR="00EA323F" w:rsidRPr="00EA323F">
        <w:t>ategory</w:t>
      </w:r>
    </w:p>
    <w:p w14:paraId="5195B1E2" w14:textId="5742AE05" w:rsidR="00EA323F" w:rsidRPr="00EA323F" w:rsidRDefault="00326FF4" w:rsidP="007610B0">
      <w:pPr>
        <w:pStyle w:val="ListParagraph"/>
        <w:numPr>
          <w:ilvl w:val="0"/>
          <w:numId w:val="25"/>
        </w:numPr>
        <w:spacing w:before="0" w:after="0"/>
      </w:pPr>
      <w:r>
        <w:t>t</w:t>
      </w:r>
      <w:r w:rsidR="00EA323F" w:rsidRPr="00EA323F">
        <w:t>ype</w:t>
      </w:r>
    </w:p>
    <w:p w14:paraId="76D60BAE" w14:textId="1336B447" w:rsidR="00EA323F" w:rsidRPr="00EA323F" w:rsidRDefault="00326FF4" w:rsidP="007610B0">
      <w:pPr>
        <w:pStyle w:val="ListParagraph"/>
        <w:numPr>
          <w:ilvl w:val="0"/>
          <w:numId w:val="25"/>
        </w:numPr>
        <w:spacing w:before="0" w:after="0"/>
      </w:pPr>
      <w:r>
        <w:t>t</w:t>
      </w:r>
      <w:r w:rsidR="00EA323F" w:rsidRPr="00EA323F">
        <w:t>heme</w:t>
      </w:r>
    </w:p>
    <w:p w14:paraId="0C8B1796" w14:textId="484B3223" w:rsidR="00EA323F" w:rsidRPr="00EA323F" w:rsidRDefault="00326FF4" w:rsidP="007610B0">
      <w:pPr>
        <w:pStyle w:val="ListParagraph"/>
        <w:numPr>
          <w:ilvl w:val="0"/>
          <w:numId w:val="25"/>
        </w:numPr>
        <w:spacing w:before="0" w:after="0"/>
      </w:pPr>
      <w:r>
        <w:t>s</w:t>
      </w:r>
      <w:r w:rsidR="00EA323F" w:rsidRPr="00EA323F">
        <w:t>ubType</w:t>
      </w:r>
    </w:p>
    <w:p w14:paraId="4F149541" w14:textId="0575DE4B" w:rsidR="00EA323F" w:rsidRPr="00EA323F" w:rsidRDefault="00326FF4" w:rsidP="007610B0">
      <w:pPr>
        <w:pStyle w:val="ListParagraph"/>
        <w:numPr>
          <w:ilvl w:val="0"/>
          <w:numId w:val="25"/>
        </w:numPr>
        <w:spacing w:before="0" w:after="0"/>
      </w:pPr>
      <w:r>
        <w:t>t</w:t>
      </w:r>
      <w:r w:rsidR="00EA323F" w:rsidRPr="00EA323F">
        <w:t>emplate</w:t>
      </w:r>
    </w:p>
    <w:p w14:paraId="4369C4C8" w14:textId="1EC452CC" w:rsidR="007755AB" w:rsidRDefault="005251BA" w:rsidP="007610B0">
      <w:pPr>
        <w:pStyle w:val="ListParagraph"/>
        <w:numPr>
          <w:ilvl w:val="0"/>
          <w:numId w:val="25"/>
        </w:numPr>
        <w:spacing w:before="0" w:after="0"/>
      </w:pPr>
      <w:r>
        <w:t>r</w:t>
      </w:r>
      <w:r w:rsidR="00EA323F" w:rsidRPr="00EA323F">
        <w:t>ole</w:t>
      </w:r>
    </w:p>
    <w:p w14:paraId="63AECE8E" w14:textId="419E4449" w:rsidR="00EA323F" w:rsidRPr="00EA323F" w:rsidRDefault="005251BA" w:rsidP="007610B0">
      <w:pPr>
        <w:pStyle w:val="ListParagraph"/>
        <w:numPr>
          <w:ilvl w:val="0"/>
          <w:numId w:val="25"/>
        </w:numPr>
        <w:spacing w:before="0" w:after="0"/>
      </w:pPr>
      <w:r>
        <w:t>d</w:t>
      </w:r>
      <w:r w:rsidR="00EA323F" w:rsidRPr="00EA323F">
        <w:t>epartment</w:t>
      </w:r>
    </w:p>
    <w:p w14:paraId="443705A9" w14:textId="77777777" w:rsidR="00EA323F" w:rsidRPr="00EA323F" w:rsidRDefault="00EA323F" w:rsidP="007610B0">
      <w:pPr>
        <w:pStyle w:val="ListParagraph"/>
        <w:numPr>
          <w:ilvl w:val="0"/>
          <w:numId w:val="25"/>
        </w:numPr>
        <w:spacing w:before="0" w:after="0"/>
      </w:pPr>
      <w:r w:rsidRPr="00EA323F">
        <w:t>ActionIn</w:t>
      </w:r>
    </w:p>
    <w:p w14:paraId="0D3DE1AF" w14:textId="7DF321D8" w:rsidR="00EA323F" w:rsidRPr="00EA323F" w:rsidRDefault="005251BA" w:rsidP="007610B0">
      <w:pPr>
        <w:pStyle w:val="ListParagraph"/>
        <w:numPr>
          <w:ilvl w:val="0"/>
          <w:numId w:val="25"/>
        </w:numPr>
        <w:spacing w:before="0" w:after="0"/>
      </w:pPr>
      <w:r>
        <w:t>c</w:t>
      </w:r>
      <w:r w:rsidR="00EA323F" w:rsidRPr="00EA323F">
        <w:t>reatedBy</w:t>
      </w:r>
    </w:p>
    <w:p w14:paraId="1A07BF42" w14:textId="5974F190" w:rsidR="00EA323F" w:rsidRDefault="005251BA" w:rsidP="007610B0">
      <w:pPr>
        <w:pStyle w:val="ListParagraph"/>
        <w:numPr>
          <w:ilvl w:val="0"/>
          <w:numId w:val="25"/>
        </w:numPr>
        <w:spacing w:before="0" w:after="0"/>
      </w:pPr>
      <w:r>
        <w:t>c</w:t>
      </w:r>
      <w:r w:rsidR="00EA323F" w:rsidRPr="00EA323F">
        <w:t>reatedDate</w:t>
      </w:r>
    </w:p>
    <w:p w14:paraId="3F6A0F8E" w14:textId="489753DE" w:rsidR="002D5D0F" w:rsidRPr="00EA323F" w:rsidRDefault="002D5D0F" w:rsidP="007610B0">
      <w:pPr>
        <w:pStyle w:val="ListParagraph"/>
        <w:numPr>
          <w:ilvl w:val="0"/>
          <w:numId w:val="25"/>
        </w:numPr>
        <w:spacing w:before="0" w:after="0"/>
      </w:pPr>
      <w:r w:rsidRPr="002D5D0F">
        <w:t>configurationCategory</w:t>
      </w:r>
    </w:p>
    <w:p w14:paraId="364101CC" w14:textId="18CD48A8" w:rsidR="00EA323F" w:rsidRDefault="005251BA" w:rsidP="007610B0">
      <w:pPr>
        <w:pStyle w:val="ListParagraph"/>
        <w:numPr>
          <w:ilvl w:val="0"/>
          <w:numId w:val="25"/>
        </w:numPr>
        <w:spacing w:before="0" w:after="0"/>
      </w:pPr>
      <w:r>
        <w:t>t</w:t>
      </w:r>
      <w:r w:rsidR="00293CEF">
        <w:t>rigger</w:t>
      </w:r>
    </w:p>
    <w:p w14:paraId="4DC91863" w14:textId="5EF8263F" w:rsidR="00293CEF" w:rsidRPr="00EA323F" w:rsidRDefault="005251BA" w:rsidP="007610B0">
      <w:pPr>
        <w:pStyle w:val="ListParagraph"/>
        <w:numPr>
          <w:ilvl w:val="0"/>
          <w:numId w:val="25"/>
        </w:numPr>
        <w:spacing w:before="0" w:after="0"/>
      </w:pPr>
      <w:r>
        <w:t>p</w:t>
      </w:r>
      <w:r w:rsidR="00293CEF">
        <w:t>lant</w:t>
      </w:r>
    </w:p>
    <w:p w14:paraId="76EEB923" w14:textId="35CC12B0" w:rsidR="00EA323F" w:rsidRPr="00EA323F" w:rsidRDefault="005251BA" w:rsidP="007610B0">
      <w:pPr>
        <w:pStyle w:val="ListParagraph"/>
        <w:numPr>
          <w:ilvl w:val="0"/>
          <w:numId w:val="25"/>
        </w:numPr>
        <w:spacing w:before="0" w:after="0"/>
      </w:pPr>
      <w:r>
        <w:t>t</w:t>
      </w:r>
      <w:r w:rsidR="00EA323F" w:rsidRPr="00EA323F">
        <w:t>askId</w:t>
      </w:r>
    </w:p>
    <w:p w14:paraId="3F415F3D" w14:textId="5ABFEB38" w:rsidR="00EA323F" w:rsidRPr="00EA323F" w:rsidRDefault="00D1331E" w:rsidP="00EA323F">
      <w:r w:rsidRPr="00D1331E">
        <w:rPr>
          <w:noProof/>
        </w:rPr>
        <w:drawing>
          <wp:inline distT="0" distB="0" distL="0" distR="0" wp14:anchorId="41FC0445" wp14:editId="187149F5">
            <wp:extent cx="6336030" cy="3333159"/>
            <wp:effectExtent l="0" t="0" r="7620" b="635"/>
            <wp:docPr id="1613703479" name="Picture 1" descr="query for insight category config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703479" name="Picture 1" descr="query for insight category configuration"/>
                    <pic:cNvPicPr/>
                  </pic:nvPicPr>
                  <pic:blipFill>
                    <a:blip r:embed="rId38"/>
                    <a:stretch>
                      <a:fillRect/>
                    </a:stretch>
                  </pic:blipFill>
                  <pic:spPr>
                    <a:xfrm>
                      <a:off x="0" y="0"/>
                      <a:ext cx="6373950" cy="3353107"/>
                    </a:xfrm>
                    <a:prstGeom prst="rect">
                      <a:avLst/>
                    </a:prstGeom>
                  </pic:spPr>
                </pic:pic>
              </a:graphicData>
            </a:graphic>
          </wp:inline>
        </w:drawing>
      </w:r>
    </w:p>
    <w:p w14:paraId="23B5091F" w14:textId="12EF6B77" w:rsidR="00EA323F" w:rsidRPr="00EA323F" w:rsidRDefault="001B349D" w:rsidP="00EA323F">
      <w:r w:rsidRPr="001B349D">
        <w:t>InsightCategoryConfigurationsParameters</w:t>
      </w:r>
      <w:r w:rsidR="00EA323F" w:rsidRPr="00EA323F">
        <w:t xml:space="preserve"> will have dedicated fields listed below for both KPI and Predictive configurations. </w:t>
      </w:r>
    </w:p>
    <w:p w14:paraId="6B2FA5C1" w14:textId="77777777" w:rsidR="00EA323F" w:rsidRPr="00EA323F" w:rsidRDefault="00EA323F" w:rsidP="0017592F">
      <w:pPr>
        <w:pStyle w:val="Heading4"/>
      </w:pPr>
      <w:r w:rsidRPr="00EA323F">
        <w:t>KPI configurations</w:t>
      </w:r>
    </w:p>
    <w:p w14:paraId="4723CF2D" w14:textId="6A6DAEDF" w:rsidR="003D17A0" w:rsidRDefault="003D17A0" w:rsidP="007610B0">
      <w:pPr>
        <w:pStyle w:val="ListParagraph"/>
        <w:numPr>
          <w:ilvl w:val="0"/>
          <w:numId w:val="26"/>
        </w:numPr>
        <w:spacing w:before="0" w:after="0"/>
      </w:pPr>
      <w:r w:rsidRPr="003D17A0">
        <w:t>assetHierarchyLevel</w:t>
      </w:r>
    </w:p>
    <w:p w14:paraId="681EBA5C" w14:textId="738B4C8A" w:rsidR="0016682C" w:rsidRDefault="0058293D" w:rsidP="007610B0">
      <w:pPr>
        <w:pStyle w:val="ListParagraph"/>
        <w:numPr>
          <w:ilvl w:val="0"/>
          <w:numId w:val="26"/>
        </w:numPr>
        <w:spacing w:before="0" w:after="0"/>
      </w:pPr>
      <w:r w:rsidRPr="0058293D">
        <w:t>configId</w:t>
      </w:r>
    </w:p>
    <w:p w14:paraId="09B1C1D8" w14:textId="68AC8BE2" w:rsidR="00EA323F" w:rsidRPr="00EA323F" w:rsidRDefault="00E11F4D" w:rsidP="007610B0">
      <w:pPr>
        <w:pStyle w:val="ListParagraph"/>
        <w:numPr>
          <w:ilvl w:val="0"/>
          <w:numId w:val="26"/>
        </w:numPr>
        <w:spacing w:before="0" w:after="0"/>
      </w:pPr>
      <w:r>
        <w:t>n</w:t>
      </w:r>
      <w:r w:rsidR="00EA323F" w:rsidRPr="00EA323F">
        <w:t>ame</w:t>
      </w:r>
    </w:p>
    <w:p w14:paraId="03BBF93A" w14:textId="52F3389C" w:rsidR="00EA323F" w:rsidRPr="00EA323F" w:rsidRDefault="002F7F59" w:rsidP="007610B0">
      <w:pPr>
        <w:pStyle w:val="ListParagraph"/>
        <w:numPr>
          <w:ilvl w:val="0"/>
          <w:numId w:val="26"/>
        </w:numPr>
        <w:spacing w:before="0" w:after="0"/>
      </w:pPr>
      <w:r>
        <w:t>uid</w:t>
      </w:r>
    </w:p>
    <w:p w14:paraId="19A3B31F" w14:textId="77777777" w:rsidR="00EA323F" w:rsidRPr="00EA323F" w:rsidRDefault="00EA323F" w:rsidP="0017592F">
      <w:pPr>
        <w:pStyle w:val="Heading4"/>
        <w:spacing w:before="120"/>
      </w:pPr>
      <w:r w:rsidRPr="00EA323F">
        <w:t>Predictive failure configurations</w:t>
      </w:r>
    </w:p>
    <w:p w14:paraId="381B76AB" w14:textId="4E3B8FC9" w:rsidR="00EA323F" w:rsidRPr="00EA323F" w:rsidRDefault="00907581" w:rsidP="007610B0">
      <w:pPr>
        <w:pStyle w:val="ListParagraph"/>
        <w:numPr>
          <w:ilvl w:val="0"/>
          <w:numId w:val="27"/>
        </w:numPr>
        <w:spacing w:before="0" w:after="0"/>
      </w:pPr>
      <w:r>
        <w:t>p</w:t>
      </w:r>
      <w:r w:rsidR="00EA323F" w:rsidRPr="00EA323F">
        <w:t>riority</w:t>
      </w:r>
    </w:p>
    <w:p w14:paraId="10A43FC3" w14:textId="32D1265A" w:rsidR="00EA323F" w:rsidRPr="00EA323F" w:rsidRDefault="00907581" w:rsidP="007610B0">
      <w:pPr>
        <w:pStyle w:val="ListParagraph"/>
        <w:numPr>
          <w:ilvl w:val="0"/>
          <w:numId w:val="27"/>
        </w:numPr>
        <w:spacing w:before="0" w:after="0"/>
      </w:pPr>
      <w:r>
        <w:t>a</w:t>
      </w:r>
      <w:r w:rsidR="00EA323F" w:rsidRPr="00EA323F">
        <w:t>lgorithm</w:t>
      </w:r>
    </w:p>
    <w:p w14:paraId="082ED3D1" w14:textId="1B04A3BF" w:rsidR="00EA323F" w:rsidRPr="00EA323F" w:rsidRDefault="00907581" w:rsidP="007610B0">
      <w:pPr>
        <w:pStyle w:val="ListParagraph"/>
        <w:numPr>
          <w:ilvl w:val="0"/>
          <w:numId w:val="27"/>
        </w:numPr>
        <w:spacing w:before="0" w:after="0"/>
      </w:pPr>
      <w:r>
        <w:t>a</w:t>
      </w:r>
      <w:r w:rsidR="00EA323F" w:rsidRPr="00EA323F">
        <w:t>ssetList</w:t>
      </w:r>
    </w:p>
    <w:p w14:paraId="0780A058" w14:textId="253B8E0A" w:rsidR="00EA323F" w:rsidRPr="00EA323F" w:rsidRDefault="00907581" w:rsidP="007610B0">
      <w:pPr>
        <w:pStyle w:val="ListParagraph"/>
        <w:numPr>
          <w:ilvl w:val="0"/>
          <w:numId w:val="27"/>
        </w:numPr>
        <w:spacing w:before="0" w:after="0"/>
      </w:pPr>
      <w:r>
        <w:t>i</w:t>
      </w:r>
      <w:r w:rsidR="00EA323F" w:rsidRPr="00EA323F">
        <w:t>mpactedK</w:t>
      </w:r>
      <w:r w:rsidR="003F1F8D">
        <w:t>pis</w:t>
      </w:r>
    </w:p>
    <w:p w14:paraId="6C93F1E9" w14:textId="5C4AF489" w:rsidR="00EA323F" w:rsidRPr="00EA323F" w:rsidRDefault="0048167F" w:rsidP="007610B0">
      <w:pPr>
        <w:pStyle w:val="ListParagraph"/>
        <w:numPr>
          <w:ilvl w:val="0"/>
          <w:numId w:val="27"/>
        </w:numPr>
        <w:spacing w:before="0" w:after="0"/>
      </w:pPr>
      <w:r>
        <w:t>conditions</w:t>
      </w:r>
    </w:p>
    <w:p w14:paraId="02B45C5A" w14:textId="6C7662FC" w:rsidR="00EA323F" w:rsidRDefault="00FA0B62" w:rsidP="007610B0">
      <w:pPr>
        <w:pStyle w:val="ListParagraph"/>
        <w:numPr>
          <w:ilvl w:val="0"/>
          <w:numId w:val="27"/>
        </w:numPr>
        <w:spacing w:before="0" w:after="0"/>
      </w:pPr>
      <w:r>
        <w:t>frequency</w:t>
      </w:r>
    </w:p>
    <w:p w14:paraId="6DE3B6FD" w14:textId="77777777" w:rsidR="00C83729" w:rsidRPr="00C83729" w:rsidRDefault="00C83729" w:rsidP="007610B0">
      <w:pPr>
        <w:pStyle w:val="ListParagraph"/>
        <w:numPr>
          <w:ilvl w:val="0"/>
          <w:numId w:val="27"/>
        </w:numPr>
        <w:spacing w:before="0" w:after="0"/>
      </w:pPr>
      <w:r w:rsidRPr="00C83729">
        <w:t>modelExecutionParametersId</w:t>
      </w:r>
    </w:p>
    <w:p w14:paraId="5C47A0F7" w14:textId="0FAFB696" w:rsidR="00EA323F" w:rsidRPr="00EA323F" w:rsidRDefault="00645EF7" w:rsidP="00EA323F">
      <w:r w:rsidRPr="00645EF7">
        <w:rPr>
          <w:noProof/>
        </w:rPr>
        <w:lastRenderedPageBreak/>
        <w:drawing>
          <wp:inline distT="0" distB="0" distL="0" distR="0" wp14:anchorId="3B22713B" wp14:editId="5D784544">
            <wp:extent cx="5966126" cy="3429000"/>
            <wp:effectExtent l="0" t="0" r="0" b="0"/>
            <wp:docPr id="843589566" name="Picture 1" descr="query for insight category configuration parame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589566" name="Picture 1" descr="query for insight category configuration parameters"/>
                    <pic:cNvPicPr/>
                  </pic:nvPicPr>
                  <pic:blipFill>
                    <a:blip r:embed="rId39"/>
                    <a:stretch>
                      <a:fillRect/>
                    </a:stretch>
                  </pic:blipFill>
                  <pic:spPr>
                    <a:xfrm>
                      <a:off x="0" y="0"/>
                      <a:ext cx="6015411" cy="3457327"/>
                    </a:xfrm>
                    <a:prstGeom prst="rect">
                      <a:avLst/>
                    </a:prstGeom>
                  </pic:spPr>
                </pic:pic>
              </a:graphicData>
            </a:graphic>
          </wp:inline>
        </w:drawing>
      </w:r>
    </w:p>
    <w:p w14:paraId="5FFD48A4" w14:textId="77777777" w:rsidR="00687E0D" w:rsidRPr="00543087" w:rsidRDefault="00687E0D" w:rsidP="00F56422">
      <w:pPr>
        <w:spacing w:line="245" w:lineRule="auto"/>
        <w:rPr>
          <w:rFonts w:ascii="Segoe UI" w:eastAsia="Segoe UI" w:hAnsi="Segoe UI" w:cs="Segoe UI"/>
          <w:sz w:val="2"/>
          <w:szCs w:val="2"/>
        </w:rPr>
      </w:pPr>
    </w:p>
    <w:p w14:paraId="13AA0846" w14:textId="6EFADC67" w:rsidR="00272982" w:rsidRDefault="00272982" w:rsidP="00C45561">
      <w:pPr>
        <w:pStyle w:val="Heading3"/>
      </w:pPr>
      <w:bookmarkStart w:id="44" w:name="_Toc217303588"/>
      <w:r>
        <w:t>Generic Scheduler Database Structure</w:t>
      </w:r>
      <w:bookmarkEnd w:id="44"/>
      <w:r>
        <w:t xml:space="preserve"> </w:t>
      </w:r>
    </w:p>
    <w:p w14:paraId="20DC4D86" w14:textId="54505979" w:rsidR="4686931F" w:rsidRDefault="4B4E323C" w:rsidP="00BE568E">
      <w:pPr>
        <w:rPr>
          <w:lang w:val="en-IN"/>
        </w:rPr>
      </w:pPr>
      <w:r w:rsidRPr="715DD1E8">
        <w:rPr>
          <w:lang w:val="en-IN"/>
        </w:rPr>
        <w:t>There are three tables in sql-scheduler-db</w:t>
      </w:r>
      <w:r w:rsidR="00BE568E">
        <w:rPr>
          <w:lang w:val="en-IN"/>
        </w:rPr>
        <w:t xml:space="preserve">: </w:t>
      </w:r>
      <w:r w:rsidR="00BE568E" w:rsidRPr="00BE568E">
        <w:rPr>
          <w:lang w:val="en-IN"/>
        </w:rPr>
        <w:t>scheduled_tasks</w:t>
      </w:r>
      <w:r w:rsidR="00BE568E">
        <w:rPr>
          <w:lang w:val="en-IN"/>
        </w:rPr>
        <w:t xml:space="preserve">, </w:t>
      </w:r>
      <w:r w:rsidR="00BE568E" w:rsidRPr="00BE568E">
        <w:rPr>
          <w:lang w:val="en-IN"/>
        </w:rPr>
        <w:t>scheduled_tasks_history</w:t>
      </w:r>
      <w:r w:rsidR="00BE568E">
        <w:rPr>
          <w:lang w:val="en-IN"/>
        </w:rPr>
        <w:t xml:space="preserve">, and </w:t>
      </w:r>
      <w:r w:rsidR="00BE568E" w:rsidRPr="00BE568E">
        <w:rPr>
          <w:lang w:val="en-IN"/>
        </w:rPr>
        <w:t>scheduled_tasks_log</w:t>
      </w:r>
      <w:r w:rsidR="00A911E9">
        <w:rPr>
          <w:lang w:val="en-IN"/>
        </w:rPr>
        <w:t>.</w:t>
      </w:r>
    </w:p>
    <w:p w14:paraId="7B90473C" w14:textId="2C14A78B" w:rsidR="00A911E9" w:rsidRPr="00887B8C" w:rsidRDefault="00A911E9" w:rsidP="00887B8C">
      <w:pPr>
        <w:pStyle w:val="ListParagraph"/>
        <w:numPr>
          <w:ilvl w:val="0"/>
          <w:numId w:val="35"/>
        </w:numPr>
        <w:rPr>
          <w:lang w:val="en-IN"/>
        </w:rPr>
      </w:pPr>
      <w:r w:rsidRPr="00887B8C">
        <w:rPr>
          <w:lang w:val="en-IN"/>
        </w:rPr>
        <w:t>The scheduled_tasks table stores information about the active scheduled tasks. The string type parameters are creation_date, mod_date, Name, Parameters, scheduling_exp, Scope, and task_id.</w:t>
      </w:r>
    </w:p>
    <w:p w14:paraId="2B14835D" w14:textId="06329CE0" w:rsidR="00887B8C" w:rsidRPr="00887B8C" w:rsidRDefault="00887B8C" w:rsidP="00887B8C">
      <w:pPr>
        <w:pStyle w:val="ListParagraph"/>
        <w:numPr>
          <w:ilvl w:val="0"/>
          <w:numId w:val="35"/>
        </w:numPr>
        <w:rPr>
          <w:lang w:val="en-IN"/>
        </w:rPr>
      </w:pPr>
      <w:r w:rsidRPr="00887B8C">
        <w:rPr>
          <w:lang w:val="en-IN"/>
        </w:rPr>
        <w:t>The scheduled_tasks_history table stores a history of events corresponding to the task triggers.</w:t>
      </w:r>
    </w:p>
    <w:p w14:paraId="7A021596" w14:textId="71679A5E" w:rsidR="00887B8C" w:rsidRPr="00887B8C" w:rsidRDefault="00887B8C" w:rsidP="00887B8C">
      <w:pPr>
        <w:pStyle w:val="ListParagraph"/>
        <w:numPr>
          <w:ilvl w:val="0"/>
          <w:numId w:val="35"/>
        </w:numPr>
        <w:rPr>
          <w:lang w:val="en-IN"/>
        </w:rPr>
      </w:pPr>
      <w:r w:rsidRPr="00887B8C">
        <w:rPr>
          <w:lang w:val="en-IN"/>
        </w:rPr>
        <w:t xml:space="preserve">The scheduled_tasks_log table stores information about the deleted scheduled tasks. </w:t>
      </w:r>
    </w:p>
    <w:p w14:paraId="47FCAA77" w14:textId="0299476B" w:rsidR="001C65FA" w:rsidRDefault="00305B2F" w:rsidP="00625825">
      <w:r>
        <w:t xml:space="preserve">The following image shows the DB structure in </w:t>
      </w:r>
      <w:r w:rsidR="00E41663">
        <w:t>AWS RDS</w:t>
      </w:r>
      <w:r w:rsidR="00385C32">
        <w:t>.</w:t>
      </w:r>
    </w:p>
    <w:p w14:paraId="09C97569" w14:textId="4AB79430" w:rsidR="00E41663" w:rsidRDefault="00E41663" w:rsidP="00625825">
      <w:r w:rsidRPr="00E41663">
        <w:rPr>
          <w:noProof/>
        </w:rPr>
        <w:drawing>
          <wp:inline distT="0" distB="0" distL="0" distR="0" wp14:anchorId="7FBCE214" wp14:editId="1F4F8862">
            <wp:extent cx="2568163" cy="2225233"/>
            <wp:effectExtent l="0" t="0" r="3810" b="3810"/>
            <wp:docPr id="8250003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000346" name="Picture 1" descr="A screenshot of a computer&#10;&#10;AI-generated content may be incorrect."/>
                    <pic:cNvPicPr/>
                  </pic:nvPicPr>
                  <pic:blipFill>
                    <a:blip r:embed="rId40"/>
                    <a:stretch>
                      <a:fillRect/>
                    </a:stretch>
                  </pic:blipFill>
                  <pic:spPr>
                    <a:xfrm>
                      <a:off x="0" y="0"/>
                      <a:ext cx="2568163" cy="2225233"/>
                    </a:xfrm>
                    <a:prstGeom prst="rect">
                      <a:avLst/>
                    </a:prstGeom>
                  </pic:spPr>
                </pic:pic>
              </a:graphicData>
            </a:graphic>
          </wp:inline>
        </w:drawing>
      </w:r>
    </w:p>
    <w:p w14:paraId="1763AA7E" w14:textId="10ADC246" w:rsidR="00272982" w:rsidRDefault="00272982" w:rsidP="00625825"/>
    <w:p w14:paraId="44919122" w14:textId="77777777" w:rsidR="00B06413" w:rsidRDefault="00B06413" w:rsidP="006F146E">
      <w:pPr>
        <w:pStyle w:val="Heading2"/>
        <w:sectPr w:rsidR="00B06413" w:rsidSect="009E3FFF">
          <w:pgSz w:w="12240" w:h="20160" w:orient="landscape" w:code="5"/>
          <w:pgMar w:top="1440" w:right="1440" w:bottom="1440" w:left="1440" w:header="720" w:footer="720" w:gutter="0"/>
          <w:cols w:space="1094"/>
          <w:docGrid w:linePitch="360"/>
        </w:sectPr>
      </w:pPr>
      <w:bookmarkStart w:id="45" w:name="OLE_LINK12"/>
    </w:p>
    <w:p w14:paraId="630CCAC2" w14:textId="77777777" w:rsidR="006F146E" w:rsidRDefault="006F146E" w:rsidP="006F146E">
      <w:pPr>
        <w:pStyle w:val="Heading2"/>
      </w:pPr>
      <w:bookmarkStart w:id="46" w:name="_Toc217303589"/>
      <w:r>
        <w:lastRenderedPageBreak/>
        <w:t>Archive Insights</w:t>
      </w:r>
      <w:bookmarkEnd w:id="46"/>
      <w:r>
        <w:t xml:space="preserve"> </w:t>
      </w:r>
    </w:p>
    <w:p w14:paraId="7CCB55F4" w14:textId="77777777" w:rsidR="006F146E" w:rsidRDefault="006F146E" w:rsidP="006F146E">
      <w:pPr>
        <w:rPr>
          <w:szCs w:val="20"/>
        </w:rPr>
      </w:pPr>
      <w:r>
        <w:rPr>
          <w:szCs w:val="20"/>
        </w:rPr>
        <w:t>The Archive Insight feature is a Python-based feature that serves as a mechanism for the automatic closure of insights and their associated actions upon reaching their expiry. The duration for expiration, termed the Expire Limit, is provided by the Business Analyst (BA) as per business requirements.</w:t>
      </w:r>
    </w:p>
    <w:p w14:paraId="5DC40851" w14:textId="77777777" w:rsidR="006F146E" w:rsidRDefault="006F146E" w:rsidP="006F146E">
      <w:pPr>
        <w:rPr>
          <w:szCs w:val="20"/>
        </w:rPr>
      </w:pPr>
      <w:r>
        <w:rPr>
          <w:szCs w:val="20"/>
        </w:rPr>
        <w:t>The key components of the Archive Insight feature are as follows:</w:t>
      </w:r>
    </w:p>
    <w:p w14:paraId="7D87A576" w14:textId="77777777" w:rsidR="006F146E" w:rsidRDefault="006F146E" w:rsidP="007610B0">
      <w:pPr>
        <w:pStyle w:val="ListParagraph"/>
        <w:numPr>
          <w:ilvl w:val="0"/>
          <w:numId w:val="23"/>
        </w:numPr>
        <w:spacing w:after="240"/>
        <w:ind w:left="714" w:hanging="357"/>
        <w:rPr>
          <w:szCs w:val="20"/>
        </w:rPr>
      </w:pPr>
      <w:r>
        <w:rPr>
          <w:szCs w:val="20"/>
        </w:rPr>
        <w:t>Scheduler: A task scheduler is implemented utilizing the existing generic scheduler API, configured to operate at hourly intervals. This scheduler orchestrates the periodic execution of subsequent tasks within the middleware microservice environment.</w:t>
      </w:r>
    </w:p>
    <w:p w14:paraId="57E39A73" w14:textId="77777777" w:rsidR="006F146E" w:rsidRDefault="006F146E" w:rsidP="007610B0">
      <w:pPr>
        <w:pStyle w:val="ListParagraph"/>
        <w:numPr>
          <w:ilvl w:val="0"/>
          <w:numId w:val="23"/>
        </w:numPr>
        <w:spacing w:after="240"/>
        <w:ind w:left="714" w:hanging="357"/>
        <w:rPr>
          <w:szCs w:val="20"/>
        </w:rPr>
      </w:pPr>
      <w:r>
        <w:rPr>
          <w:szCs w:val="20"/>
        </w:rPr>
        <w:t>Consumer: The consumer component is triggered on an hourly basis, initiating the invocation of the pertinent business logic code contained in the middleware microservice.</w:t>
      </w:r>
    </w:p>
    <w:p w14:paraId="51A90DE9" w14:textId="1B6D7C2F" w:rsidR="006F146E" w:rsidRDefault="006F146E" w:rsidP="007610B0">
      <w:pPr>
        <w:pStyle w:val="ListParagraph"/>
        <w:numPr>
          <w:ilvl w:val="0"/>
          <w:numId w:val="23"/>
        </w:numPr>
        <w:spacing w:after="240"/>
        <w:ind w:left="714" w:hanging="357"/>
        <w:rPr>
          <w:szCs w:val="20"/>
        </w:rPr>
      </w:pPr>
      <w:r>
        <w:rPr>
          <w:szCs w:val="20"/>
        </w:rPr>
        <w:t>Business Logic Code: Developed in Python, the business logic code encapsulates the functionality responsible for assessing the actionBy attribute of insights against the predefined expiration limit set by the BA. When the actionBy value surpasses the Expire Limit, the logic triggers the closure of the associated insight and its related action.</w:t>
      </w:r>
    </w:p>
    <w:p w14:paraId="748CD0BF" w14:textId="77777777" w:rsidR="00D633A5" w:rsidRDefault="00D633A5" w:rsidP="003B1F25">
      <w:pPr>
        <w:pStyle w:val="Heading1"/>
      </w:pPr>
      <w:bookmarkStart w:id="47" w:name="_Toc217303590"/>
      <w:bookmarkEnd w:id="45"/>
      <w:r>
        <w:t>Use Cases (UC)</w:t>
      </w:r>
      <w:bookmarkEnd w:id="47"/>
    </w:p>
    <w:p w14:paraId="488DD8A0" w14:textId="77777777" w:rsidR="004C4E08" w:rsidRDefault="790DA312" w:rsidP="00C45561">
      <w:pPr>
        <w:pStyle w:val="Heading2"/>
      </w:pPr>
      <w:bookmarkStart w:id="48" w:name="OLE_LINK9"/>
      <w:bookmarkStart w:id="49" w:name="_Toc217303591"/>
      <w:r>
        <w:t>UC1 – Predicting Control Valve Failure</w:t>
      </w:r>
      <w:bookmarkEnd w:id="49"/>
    </w:p>
    <w:bookmarkEnd w:id="48"/>
    <w:p w14:paraId="7377BB5D" w14:textId="34C0CD83" w:rsidR="007900F1" w:rsidRPr="00B06413" w:rsidRDefault="007900F1" w:rsidP="00B06413">
      <w:r w:rsidRPr="00B06413">
        <w:t>The diagram below shows the insight generation process for the control valve failure use case.</w:t>
      </w:r>
      <w:r w:rsidR="00840A3A" w:rsidRPr="00B06413">
        <w:t xml:space="preserve"> The configuration of the model is saved in the IA Configuration DB. Configurable fields are listed in the adjacent table.</w:t>
      </w:r>
    </w:p>
    <w:p w14:paraId="145A7FA1" w14:textId="77777777" w:rsidR="00840A3A" w:rsidRDefault="00840A3A" w:rsidP="00C45561">
      <w:pPr>
        <w:pStyle w:val="Heading3"/>
        <w:rPr>
          <w:szCs w:val="26"/>
        </w:rPr>
      </w:pPr>
      <w:bookmarkStart w:id="50" w:name="_Toc217303592"/>
      <w:r>
        <w:t>Flow</w:t>
      </w:r>
      <w:bookmarkEnd w:id="50"/>
    </w:p>
    <w:p w14:paraId="02391C9B" w14:textId="2070C33D" w:rsidR="00DE00DE" w:rsidRPr="00DE00DE" w:rsidRDefault="41F841FA" w:rsidP="0040181B">
      <w:r>
        <w:rPr>
          <w:noProof/>
        </w:rPr>
        <w:drawing>
          <wp:inline distT="0" distB="0" distL="0" distR="0" wp14:anchorId="30089E35" wp14:editId="3B51642E">
            <wp:extent cx="6037670" cy="3514090"/>
            <wp:effectExtent l="0" t="0" r="1270" b="0"/>
            <wp:docPr id="1123450677" name="Picture 1123450677" descr="UC1 – Predicting Control Valve Failure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450677" name="Picture 1123450677" descr="UC1 – Predicting Control Valve Failure flow diagram"/>
                    <pic:cNvPicPr/>
                  </pic:nvPicPr>
                  <pic:blipFill rotWithShape="1">
                    <a:blip r:embed="rId41" cstate="print">
                      <a:extLst>
                        <a:ext uri="{28A0092B-C50C-407E-A947-70E740481C1C}">
                          <a14:useLocalDpi xmlns:a14="http://schemas.microsoft.com/office/drawing/2010/main" val="0"/>
                        </a:ext>
                      </a:extLst>
                    </a:blip>
                    <a:srcRect l="1139" r="1716"/>
                    <a:stretch/>
                  </pic:blipFill>
                  <pic:spPr bwMode="auto">
                    <a:xfrm>
                      <a:off x="0" y="0"/>
                      <a:ext cx="6060130" cy="3527163"/>
                    </a:xfrm>
                    <a:prstGeom prst="rect">
                      <a:avLst/>
                    </a:prstGeom>
                    <a:ln>
                      <a:noFill/>
                    </a:ln>
                    <a:extLst>
                      <a:ext uri="{53640926-AAD7-44D8-BBD7-CCE9431645EC}">
                        <a14:shadowObscured xmlns:a14="http://schemas.microsoft.com/office/drawing/2010/main"/>
                      </a:ext>
                    </a:extLst>
                  </pic:spPr>
                </pic:pic>
              </a:graphicData>
            </a:graphic>
          </wp:inline>
        </w:drawing>
      </w:r>
    </w:p>
    <w:p w14:paraId="2599B4E0" w14:textId="77777777" w:rsidR="00B06413" w:rsidRDefault="00B06413" w:rsidP="00C45561">
      <w:pPr>
        <w:pStyle w:val="Heading3"/>
        <w:sectPr w:rsidR="00B06413" w:rsidSect="009E3FFF">
          <w:pgSz w:w="12240" w:h="20160" w:orient="landscape" w:code="5"/>
          <w:pgMar w:top="1440" w:right="1440" w:bottom="1440" w:left="1440" w:header="720" w:footer="720" w:gutter="0"/>
          <w:cols w:space="1094"/>
          <w:docGrid w:linePitch="360"/>
        </w:sectPr>
      </w:pPr>
    </w:p>
    <w:p w14:paraId="16F14495" w14:textId="77777777" w:rsidR="008B69F3" w:rsidRDefault="008B69F3" w:rsidP="00C45561">
      <w:pPr>
        <w:pStyle w:val="Heading3"/>
      </w:pPr>
      <w:bookmarkStart w:id="51" w:name="_Toc217303593"/>
      <w:r w:rsidRPr="3881A244">
        <w:lastRenderedPageBreak/>
        <w:t>IA Configuration</w:t>
      </w:r>
      <w:bookmarkEnd w:id="51"/>
      <w:r w:rsidRPr="3881A244">
        <w:t xml:space="preserve"> </w:t>
      </w:r>
    </w:p>
    <w:tbl>
      <w:tblPr>
        <w:tblStyle w:val="TableGridLight"/>
        <w:tblW w:w="9445" w:type="dxa"/>
        <w:tblLayout w:type="fixed"/>
        <w:tblLook w:val="04A0" w:firstRow="1" w:lastRow="0" w:firstColumn="1" w:lastColumn="0" w:noHBand="0" w:noVBand="1"/>
      </w:tblPr>
      <w:tblGrid>
        <w:gridCol w:w="1975"/>
        <w:gridCol w:w="7470"/>
      </w:tblGrid>
      <w:tr w:rsidR="008B69F3" w:rsidRPr="008B69F3" w14:paraId="3BCC6708" w14:textId="77777777" w:rsidTr="00B06413">
        <w:trPr>
          <w:trHeight w:val="300"/>
        </w:trPr>
        <w:tc>
          <w:tcPr>
            <w:tcW w:w="1975" w:type="dxa"/>
            <w:shd w:val="clear" w:color="auto" w:fill="D9D9D9" w:themeFill="background1" w:themeFillShade="D9"/>
            <w:vAlign w:val="center"/>
          </w:tcPr>
          <w:p w14:paraId="0C9A8C2B" w14:textId="77777777" w:rsidR="008B69F3" w:rsidRPr="008B69F3" w:rsidRDefault="008B69F3" w:rsidP="00B06413">
            <w:pPr>
              <w:spacing w:after="0"/>
              <w:ind w:left="144" w:right="288"/>
              <w:rPr>
                <w:rFonts w:eastAsia="Graphik" w:cs="Graphik"/>
                <w:b/>
                <w:bCs/>
                <w:szCs w:val="20"/>
              </w:rPr>
            </w:pPr>
            <w:r w:rsidRPr="008B69F3">
              <w:rPr>
                <w:rFonts w:eastAsia="Graphik" w:cs="Graphik"/>
                <w:szCs w:val="20"/>
              </w:rPr>
              <w:t xml:space="preserve"> </w:t>
            </w:r>
            <w:r w:rsidRPr="008B69F3">
              <w:rPr>
                <w:rFonts w:eastAsia="Graphik" w:cs="Graphik"/>
                <w:b/>
                <w:bCs/>
                <w:szCs w:val="20"/>
              </w:rPr>
              <w:t>Field</w:t>
            </w:r>
          </w:p>
        </w:tc>
        <w:tc>
          <w:tcPr>
            <w:tcW w:w="7470" w:type="dxa"/>
            <w:shd w:val="clear" w:color="auto" w:fill="D9D9D9" w:themeFill="background1" w:themeFillShade="D9"/>
            <w:vAlign w:val="center"/>
          </w:tcPr>
          <w:p w14:paraId="200004FF" w14:textId="77777777" w:rsidR="008B69F3" w:rsidRPr="008B69F3" w:rsidRDefault="008B69F3" w:rsidP="00B06413">
            <w:pPr>
              <w:spacing w:after="0"/>
              <w:ind w:left="144" w:right="288"/>
              <w:rPr>
                <w:rFonts w:eastAsia="Graphik" w:cs="Graphik"/>
                <w:b/>
                <w:bCs/>
                <w:szCs w:val="20"/>
              </w:rPr>
            </w:pPr>
            <w:r w:rsidRPr="008B69F3">
              <w:rPr>
                <w:rFonts w:eastAsia="Graphik" w:cs="Graphik"/>
                <w:b/>
                <w:bCs/>
                <w:szCs w:val="20"/>
              </w:rPr>
              <w:t>Description</w:t>
            </w:r>
          </w:p>
        </w:tc>
      </w:tr>
      <w:tr w:rsidR="008B69F3" w:rsidRPr="008B69F3" w14:paraId="2112024C" w14:textId="77777777" w:rsidTr="00B06413">
        <w:trPr>
          <w:trHeight w:val="300"/>
        </w:trPr>
        <w:tc>
          <w:tcPr>
            <w:tcW w:w="1975" w:type="dxa"/>
          </w:tcPr>
          <w:p w14:paraId="2B9960D2" w14:textId="77777777" w:rsidR="008B69F3" w:rsidRPr="008B69F3" w:rsidRDefault="008B69F3" w:rsidP="00B06413">
            <w:pPr>
              <w:spacing w:after="0"/>
              <w:ind w:left="144" w:right="288"/>
              <w:jc w:val="left"/>
              <w:rPr>
                <w:rFonts w:eastAsia="Graphik" w:cs="Graphik"/>
                <w:szCs w:val="20"/>
              </w:rPr>
            </w:pPr>
            <w:r w:rsidRPr="008B69F3">
              <w:rPr>
                <w:rFonts w:eastAsia="Graphik" w:cs="Graphik"/>
                <w:szCs w:val="20"/>
              </w:rPr>
              <w:t>Algorithm</w:t>
            </w:r>
          </w:p>
        </w:tc>
        <w:tc>
          <w:tcPr>
            <w:tcW w:w="7470" w:type="dxa"/>
          </w:tcPr>
          <w:p w14:paraId="362413A2" w14:textId="77777777" w:rsidR="008B69F3" w:rsidRPr="008B69F3" w:rsidRDefault="008B69F3" w:rsidP="00B06413">
            <w:pPr>
              <w:spacing w:after="0"/>
              <w:ind w:left="144" w:right="288"/>
              <w:jc w:val="left"/>
              <w:rPr>
                <w:rFonts w:eastAsia="Graphik" w:cs="Graphik"/>
                <w:szCs w:val="20"/>
              </w:rPr>
            </w:pPr>
            <w:r w:rsidRPr="008B69F3">
              <w:rPr>
                <w:rFonts w:eastAsia="Graphik" w:cs="Graphik"/>
                <w:szCs w:val="20"/>
              </w:rPr>
              <w:t>Selection field (Predictive Failure Configuration category type)</w:t>
            </w:r>
          </w:p>
        </w:tc>
      </w:tr>
      <w:tr w:rsidR="008B69F3" w:rsidRPr="008B69F3" w14:paraId="46F61B75" w14:textId="77777777" w:rsidTr="00B06413">
        <w:trPr>
          <w:trHeight w:val="300"/>
        </w:trPr>
        <w:tc>
          <w:tcPr>
            <w:tcW w:w="1975" w:type="dxa"/>
          </w:tcPr>
          <w:p w14:paraId="4AEEEC49" w14:textId="77777777" w:rsidR="008B69F3" w:rsidRPr="008B69F3" w:rsidRDefault="008B69F3" w:rsidP="00B06413">
            <w:pPr>
              <w:spacing w:after="0"/>
              <w:ind w:left="144" w:right="288"/>
              <w:jc w:val="left"/>
              <w:rPr>
                <w:rFonts w:eastAsia="Graphik" w:cs="Graphik"/>
                <w:szCs w:val="20"/>
              </w:rPr>
            </w:pPr>
            <w:r w:rsidRPr="008B69F3">
              <w:rPr>
                <w:rFonts w:eastAsia="Graphik" w:cs="Graphik"/>
                <w:szCs w:val="20"/>
              </w:rPr>
              <w:t>Asset</w:t>
            </w:r>
          </w:p>
        </w:tc>
        <w:tc>
          <w:tcPr>
            <w:tcW w:w="7470" w:type="dxa"/>
          </w:tcPr>
          <w:p w14:paraId="4AEB7BB8" w14:textId="77777777" w:rsidR="008B69F3" w:rsidRPr="008B69F3" w:rsidRDefault="008B69F3" w:rsidP="00B06413">
            <w:pPr>
              <w:spacing w:after="0"/>
              <w:ind w:left="144" w:right="288"/>
              <w:jc w:val="left"/>
              <w:rPr>
                <w:rFonts w:eastAsia="Graphik" w:cs="Graphik"/>
                <w:szCs w:val="20"/>
              </w:rPr>
            </w:pPr>
            <w:r w:rsidRPr="008B69F3">
              <w:rPr>
                <w:rFonts w:eastAsia="Graphik" w:cs="Graphik"/>
                <w:szCs w:val="20"/>
              </w:rPr>
              <w:t>Selection field to select Asset/Assets</w:t>
            </w:r>
          </w:p>
        </w:tc>
      </w:tr>
      <w:tr w:rsidR="008B69F3" w:rsidRPr="008B69F3" w14:paraId="79F48D68" w14:textId="77777777" w:rsidTr="00B06413">
        <w:trPr>
          <w:trHeight w:val="300"/>
        </w:trPr>
        <w:tc>
          <w:tcPr>
            <w:tcW w:w="1975" w:type="dxa"/>
          </w:tcPr>
          <w:p w14:paraId="6A883AA2" w14:textId="77777777" w:rsidR="008B69F3" w:rsidRPr="008B69F3" w:rsidRDefault="008B69F3" w:rsidP="00B06413">
            <w:pPr>
              <w:spacing w:after="0"/>
              <w:ind w:left="144" w:right="288"/>
              <w:jc w:val="left"/>
              <w:rPr>
                <w:rFonts w:eastAsia="Graphik" w:cs="Graphik"/>
                <w:szCs w:val="20"/>
              </w:rPr>
            </w:pPr>
            <w:r w:rsidRPr="008B69F3">
              <w:rPr>
                <w:rFonts w:eastAsia="Graphik" w:cs="Graphik"/>
                <w:szCs w:val="20"/>
              </w:rPr>
              <w:t>Theme</w:t>
            </w:r>
          </w:p>
        </w:tc>
        <w:tc>
          <w:tcPr>
            <w:tcW w:w="7470" w:type="dxa"/>
          </w:tcPr>
          <w:p w14:paraId="073E3E9C" w14:textId="77777777" w:rsidR="008B69F3" w:rsidRPr="008B69F3" w:rsidRDefault="008B69F3" w:rsidP="00B06413">
            <w:pPr>
              <w:spacing w:after="0"/>
              <w:ind w:left="144" w:right="288"/>
              <w:jc w:val="left"/>
              <w:rPr>
                <w:rFonts w:eastAsia="Graphik" w:cs="Graphik"/>
                <w:szCs w:val="20"/>
              </w:rPr>
            </w:pPr>
            <w:r w:rsidRPr="008B69F3">
              <w:rPr>
                <w:rFonts w:eastAsia="Graphik" w:cs="Graphik"/>
                <w:szCs w:val="20"/>
              </w:rPr>
              <w:t>Selection field (Predictive Failure Configuration Category theme)</w:t>
            </w:r>
          </w:p>
        </w:tc>
      </w:tr>
      <w:tr w:rsidR="008B69F3" w:rsidRPr="008B69F3" w14:paraId="7506ABDE" w14:textId="77777777" w:rsidTr="00B06413">
        <w:trPr>
          <w:trHeight w:val="300"/>
        </w:trPr>
        <w:tc>
          <w:tcPr>
            <w:tcW w:w="1975" w:type="dxa"/>
          </w:tcPr>
          <w:p w14:paraId="35E1CB76" w14:textId="77777777" w:rsidR="008B69F3" w:rsidRPr="008B69F3" w:rsidRDefault="008B69F3" w:rsidP="00B06413">
            <w:pPr>
              <w:spacing w:after="0"/>
              <w:ind w:left="144" w:right="288"/>
              <w:jc w:val="left"/>
              <w:rPr>
                <w:rFonts w:eastAsia="Graphik" w:cs="Graphik"/>
                <w:szCs w:val="20"/>
              </w:rPr>
            </w:pPr>
            <w:r w:rsidRPr="008B69F3">
              <w:rPr>
                <w:rFonts w:eastAsia="Graphik" w:cs="Graphik"/>
                <w:szCs w:val="20"/>
              </w:rPr>
              <w:t>Sub-type</w:t>
            </w:r>
          </w:p>
        </w:tc>
        <w:tc>
          <w:tcPr>
            <w:tcW w:w="7470" w:type="dxa"/>
          </w:tcPr>
          <w:p w14:paraId="3247514C" w14:textId="77777777" w:rsidR="008B69F3" w:rsidRPr="008B69F3" w:rsidRDefault="008B69F3" w:rsidP="00B06413">
            <w:pPr>
              <w:spacing w:after="0"/>
              <w:ind w:left="144" w:right="288"/>
              <w:jc w:val="left"/>
              <w:rPr>
                <w:rFonts w:eastAsia="Graphik" w:cs="Graphik"/>
                <w:szCs w:val="20"/>
              </w:rPr>
            </w:pPr>
            <w:r w:rsidRPr="008B69F3">
              <w:rPr>
                <w:rFonts w:eastAsia="Graphik" w:cs="Graphik"/>
                <w:szCs w:val="20"/>
              </w:rPr>
              <w:t>Selection field (Predictive Failure Configuration Category Sub-type)</w:t>
            </w:r>
          </w:p>
        </w:tc>
      </w:tr>
      <w:tr w:rsidR="008B69F3" w:rsidRPr="008B69F3" w14:paraId="73EE3B91" w14:textId="77777777" w:rsidTr="00B06413">
        <w:trPr>
          <w:trHeight w:val="300"/>
        </w:trPr>
        <w:tc>
          <w:tcPr>
            <w:tcW w:w="1975" w:type="dxa"/>
          </w:tcPr>
          <w:p w14:paraId="1BFC6CFF" w14:textId="77777777" w:rsidR="008B69F3" w:rsidRPr="008B69F3" w:rsidRDefault="008B69F3" w:rsidP="00B06413">
            <w:pPr>
              <w:spacing w:after="0"/>
              <w:ind w:left="144" w:right="288"/>
              <w:jc w:val="left"/>
              <w:rPr>
                <w:rFonts w:eastAsia="Graphik" w:cs="Graphik"/>
                <w:szCs w:val="20"/>
              </w:rPr>
            </w:pPr>
            <w:r w:rsidRPr="008B69F3">
              <w:rPr>
                <w:rFonts w:eastAsia="Graphik" w:cs="Graphik"/>
                <w:szCs w:val="20"/>
              </w:rPr>
              <w:t xml:space="preserve">Priority </w:t>
            </w:r>
          </w:p>
        </w:tc>
        <w:tc>
          <w:tcPr>
            <w:tcW w:w="7470" w:type="dxa"/>
          </w:tcPr>
          <w:p w14:paraId="3DEE242A" w14:textId="77777777" w:rsidR="008B69F3" w:rsidRPr="008B69F3" w:rsidRDefault="008B69F3" w:rsidP="00B06413">
            <w:pPr>
              <w:spacing w:after="0"/>
              <w:ind w:left="144" w:right="288"/>
              <w:jc w:val="left"/>
              <w:rPr>
                <w:rFonts w:eastAsia="Graphik" w:cs="Graphik"/>
                <w:szCs w:val="20"/>
              </w:rPr>
            </w:pPr>
            <w:r w:rsidRPr="008B69F3">
              <w:rPr>
                <w:rFonts w:eastAsia="Graphik" w:cs="Graphik"/>
                <w:szCs w:val="20"/>
              </w:rPr>
              <w:t>Selection field (High, Low, or Medium)</w:t>
            </w:r>
          </w:p>
        </w:tc>
      </w:tr>
      <w:tr w:rsidR="008B69F3" w:rsidRPr="008B69F3" w14:paraId="5EE417A6" w14:textId="77777777" w:rsidTr="00B06413">
        <w:trPr>
          <w:trHeight w:val="300"/>
        </w:trPr>
        <w:tc>
          <w:tcPr>
            <w:tcW w:w="1975" w:type="dxa"/>
          </w:tcPr>
          <w:p w14:paraId="1570217D" w14:textId="77777777" w:rsidR="008B69F3" w:rsidRPr="008B69F3" w:rsidRDefault="008B69F3" w:rsidP="00B06413">
            <w:pPr>
              <w:spacing w:after="0"/>
              <w:ind w:left="144" w:right="288"/>
              <w:jc w:val="left"/>
              <w:rPr>
                <w:rFonts w:eastAsia="Graphik" w:cs="Graphik"/>
                <w:szCs w:val="20"/>
              </w:rPr>
            </w:pPr>
            <w:r w:rsidRPr="008B69F3">
              <w:rPr>
                <w:rFonts w:eastAsia="Graphik" w:cs="Graphik"/>
                <w:szCs w:val="20"/>
              </w:rPr>
              <w:t xml:space="preserve">Department </w:t>
            </w:r>
          </w:p>
        </w:tc>
        <w:tc>
          <w:tcPr>
            <w:tcW w:w="7470" w:type="dxa"/>
          </w:tcPr>
          <w:p w14:paraId="09C17CF9" w14:textId="77777777" w:rsidR="008B69F3" w:rsidRPr="008B69F3" w:rsidRDefault="008B69F3" w:rsidP="00B06413">
            <w:pPr>
              <w:spacing w:after="0"/>
              <w:ind w:left="144" w:right="288"/>
              <w:jc w:val="left"/>
              <w:rPr>
                <w:rFonts w:eastAsia="Graphik" w:cs="Graphik"/>
                <w:szCs w:val="20"/>
              </w:rPr>
            </w:pPr>
            <w:r w:rsidRPr="008B69F3">
              <w:rPr>
                <w:rFonts w:eastAsia="Graphik" w:cs="Graphik"/>
                <w:szCs w:val="20"/>
              </w:rPr>
              <w:t>Selection field to select Department from people management.</w:t>
            </w:r>
          </w:p>
        </w:tc>
      </w:tr>
      <w:tr w:rsidR="008B69F3" w:rsidRPr="008B69F3" w14:paraId="06C58828" w14:textId="77777777" w:rsidTr="00B06413">
        <w:trPr>
          <w:trHeight w:val="300"/>
        </w:trPr>
        <w:tc>
          <w:tcPr>
            <w:tcW w:w="1975" w:type="dxa"/>
          </w:tcPr>
          <w:p w14:paraId="6F6C282C" w14:textId="77777777" w:rsidR="008B69F3" w:rsidRPr="008B69F3" w:rsidRDefault="008B69F3" w:rsidP="00B06413">
            <w:pPr>
              <w:spacing w:after="0"/>
              <w:ind w:left="144" w:right="288"/>
              <w:jc w:val="left"/>
              <w:rPr>
                <w:rFonts w:eastAsia="Graphik" w:cs="Graphik"/>
                <w:szCs w:val="20"/>
              </w:rPr>
            </w:pPr>
            <w:r w:rsidRPr="008B69F3">
              <w:rPr>
                <w:rFonts w:eastAsia="Graphik" w:cs="Graphik"/>
                <w:szCs w:val="20"/>
              </w:rPr>
              <w:t xml:space="preserve">Role </w:t>
            </w:r>
          </w:p>
        </w:tc>
        <w:tc>
          <w:tcPr>
            <w:tcW w:w="7470" w:type="dxa"/>
          </w:tcPr>
          <w:p w14:paraId="234E1D44" w14:textId="77777777" w:rsidR="008B69F3" w:rsidRPr="008B69F3" w:rsidRDefault="008B69F3" w:rsidP="00B06413">
            <w:pPr>
              <w:spacing w:after="0"/>
              <w:ind w:left="144" w:right="288"/>
              <w:jc w:val="left"/>
              <w:rPr>
                <w:rFonts w:eastAsia="Graphik" w:cs="Graphik"/>
                <w:szCs w:val="20"/>
              </w:rPr>
            </w:pPr>
            <w:r w:rsidRPr="008B69F3">
              <w:rPr>
                <w:rFonts w:eastAsia="Graphik" w:cs="Graphik"/>
                <w:szCs w:val="20"/>
              </w:rPr>
              <w:t>Selection field from people management</w:t>
            </w:r>
          </w:p>
        </w:tc>
      </w:tr>
      <w:tr w:rsidR="008B69F3" w:rsidRPr="008B69F3" w14:paraId="7D8F167E" w14:textId="77777777" w:rsidTr="00B06413">
        <w:trPr>
          <w:trHeight w:val="300"/>
        </w:trPr>
        <w:tc>
          <w:tcPr>
            <w:tcW w:w="1975" w:type="dxa"/>
          </w:tcPr>
          <w:p w14:paraId="630520D3" w14:textId="77777777" w:rsidR="008B69F3" w:rsidRPr="008B69F3" w:rsidRDefault="008B69F3" w:rsidP="00B06413">
            <w:pPr>
              <w:spacing w:after="0"/>
              <w:ind w:left="144" w:right="288"/>
              <w:jc w:val="left"/>
              <w:rPr>
                <w:rFonts w:eastAsia="Graphik" w:cs="Graphik"/>
                <w:szCs w:val="20"/>
              </w:rPr>
            </w:pPr>
            <w:r w:rsidRPr="008B69F3">
              <w:rPr>
                <w:rFonts w:eastAsia="Graphik" w:cs="Graphik"/>
                <w:szCs w:val="20"/>
              </w:rPr>
              <w:t>Action in</w:t>
            </w:r>
          </w:p>
        </w:tc>
        <w:tc>
          <w:tcPr>
            <w:tcW w:w="7470" w:type="dxa"/>
          </w:tcPr>
          <w:p w14:paraId="56C924A1" w14:textId="77777777" w:rsidR="008B69F3" w:rsidRPr="008B69F3" w:rsidRDefault="008B69F3" w:rsidP="00B06413">
            <w:pPr>
              <w:spacing w:after="0"/>
              <w:ind w:left="144" w:right="288"/>
              <w:jc w:val="left"/>
              <w:rPr>
                <w:rFonts w:eastAsia="Graphik" w:cs="Graphik"/>
                <w:szCs w:val="20"/>
              </w:rPr>
            </w:pPr>
            <w:r w:rsidRPr="008B69F3">
              <w:rPr>
                <w:rFonts w:eastAsia="Graphik" w:cs="Graphik"/>
                <w:szCs w:val="20"/>
              </w:rPr>
              <w:t>Selection field when users should act upon the generated insight</w:t>
            </w:r>
          </w:p>
        </w:tc>
      </w:tr>
      <w:tr w:rsidR="008B69F3" w:rsidRPr="008B69F3" w14:paraId="33E7294A" w14:textId="77777777" w:rsidTr="00B06413">
        <w:trPr>
          <w:trHeight w:val="300"/>
        </w:trPr>
        <w:tc>
          <w:tcPr>
            <w:tcW w:w="1975" w:type="dxa"/>
          </w:tcPr>
          <w:p w14:paraId="755ED017" w14:textId="77777777" w:rsidR="008B69F3" w:rsidRPr="008B69F3" w:rsidRDefault="008B69F3" w:rsidP="00B06413">
            <w:pPr>
              <w:spacing w:after="0"/>
              <w:ind w:left="144" w:right="288"/>
              <w:jc w:val="left"/>
              <w:rPr>
                <w:rFonts w:eastAsia="Graphik" w:cs="Graphik"/>
                <w:szCs w:val="20"/>
              </w:rPr>
            </w:pPr>
            <w:r w:rsidRPr="008B69F3">
              <w:rPr>
                <w:rFonts w:eastAsia="Graphik" w:cs="Graphik"/>
                <w:szCs w:val="20"/>
              </w:rPr>
              <w:t>Description</w:t>
            </w:r>
          </w:p>
        </w:tc>
        <w:tc>
          <w:tcPr>
            <w:tcW w:w="7470" w:type="dxa"/>
          </w:tcPr>
          <w:p w14:paraId="5161E6FC" w14:textId="77777777" w:rsidR="008B69F3" w:rsidRPr="008B69F3" w:rsidRDefault="008B69F3" w:rsidP="00B06413">
            <w:pPr>
              <w:spacing w:after="0"/>
              <w:ind w:left="144" w:right="288"/>
              <w:jc w:val="left"/>
              <w:rPr>
                <w:rFonts w:eastAsia="Graphik" w:cs="Graphik"/>
                <w:szCs w:val="20"/>
              </w:rPr>
            </w:pPr>
            <w:r w:rsidRPr="008B69F3">
              <w:rPr>
                <w:rFonts w:eastAsia="Graphik" w:cs="Graphik"/>
                <w:szCs w:val="20"/>
              </w:rPr>
              <w:t>Text field for describing the insight</w:t>
            </w:r>
          </w:p>
        </w:tc>
      </w:tr>
      <w:tr w:rsidR="008B69F3" w:rsidRPr="008B69F3" w14:paraId="7DD6A6DA" w14:textId="77777777" w:rsidTr="00B06413">
        <w:trPr>
          <w:trHeight w:val="300"/>
        </w:trPr>
        <w:tc>
          <w:tcPr>
            <w:tcW w:w="1975" w:type="dxa"/>
          </w:tcPr>
          <w:p w14:paraId="4627CA42" w14:textId="77777777" w:rsidR="008B69F3" w:rsidRPr="008B69F3" w:rsidRDefault="008B69F3" w:rsidP="00B06413">
            <w:pPr>
              <w:spacing w:after="0"/>
              <w:ind w:left="144" w:right="288"/>
              <w:jc w:val="left"/>
              <w:rPr>
                <w:rFonts w:eastAsia="Graphik" w:cs="Graphik"/>
                <w:szCs w:val="20"/>
              </w:rPr>
            </w:pPr>
            <w:r w:rsidRPr="008B69F3">
              <w:rPr>
                <w:rFonts w:eastAsia="Graphik" w:cs="Graphik"/>
                <w:szCs w:val="20"/>
              </w:rPr>
              <w:t>Frequency</w:t>
            </w:r>
          </w:p>
        </w:tc>
        <w:tc>
          <w:tcPr>
            <w:tcW w:w="7470" w:type="dxa"/>
          </w:tcPr>
          <w:p w14:paraId="7F871FAA" w14:textId="77777777" w:rsidR="008B69F3" w:rsidRPr="008B69F3" w:rsidRDefault="008B69F3" w:rsidP="00B06413">
            <w:pPr>
              <w:spacing w:after="0"/>
              <w:ind w:left="144" w:right="288"/>
              <w:jc w:val="left"/>
              <w:rPr>
                <w:rFonts w:eastAsia="Graphik" w:cs="Graphik"/>
                <w:szCs w:val="20"/>
              </w:rPr>
            </w:pPr>
            <w:r w:rsidRPr="008B69F3">
              <w:rPr>
                <w:rFonts w:eastAsia="Graphik" w:cs="Graphik"/>
                <w:szCs w:val="20"/>
              </w:rPr>
              <w:t xml:space="preserve">Selection field to schedule predictive failure model </w:t>
            </w:r>
          </w:p>
        </w:tc>
      </w:tr>
      <w:tr w:rsidR="008B69F3" w:rsidRPr="008B69F3" w14:paraId="08D39077" w14:textId="77777777" w:rsidTr="00B06413">
        <w:trPr>
          <w:trHeight w:val="300"/>
        </w:trPr>
        <w:tc>
          <w:tcPr>
            <w:tcW w:w="1975" w:type="dxa"/>
          </w:tcPr>
          <w:p w14:paraId="2ECC0131" w14:textId="77777777" w:rsidR="008B69F3" w:rsidRPr="008B69F3" w:rsidRDefault="008B69F3" w:rsidP="00B06413">
            <w:pPr>
              <w:spacing w:after="0"/>
              <w:ind w:left="144" w:right="288"/>
              <w:jc w:val="left"/>
              <w:rPr>
                <w:rFonts w:eastAsia="Graphik" w:cs="Graphik"/>
                <w:szCs w:val="20"/>
              </w:rPr>
            </w:pPr>
            <w:r w:rsidRPr="008B69F3">
              <w:rPr>
                <w:rFonts w:eastAsia="Graphik" w:cs="Graphik"/>
                <w:szCs w:val="20"/>
              </w:rPr>
              <w:t xml:space="preserve">Threshold </w:t>
            </w:r>
          </w:p>
        </w:tc>
        <w:tc>
          <w:tcPr>
            <w:tcW w:w="7470" w:type="dxa"/>
          </w:tcPr>
          <w:p w14:paraId="6356825A" w14:textId="77777777" w:rsidR="008B69F3" w:rsidRPr="008B69F3" w:rsidRDefault="008B69F3" w:rsidP="00B06413">
            <w:pPr>
              <w:spacing w:after="0"/>
              <w:ind w:left="144" w:right="288"/>
              <w:jc w:val="left"/>
              <w:rPr>
                <w:rFonts w:eastAsia="Graphik" w:cs="Graphik"/>
                <w:szCs w:val="20"/>
              </w:rPr>
            </w:pPr>
            <w:r w:rsidRPr="008B69F3">
              <w:rPr>
                <w:rFonts w:eastAsia="Graphik" w:cs="Graphik"/>
                <w:szCs w:val="20"/>
              </w:rPr>
              <w:t>Selection field to select a condition (equal, less than/greater than) for numeric threshold input(any number between 1 to 99)</w:t>
            </w:r>
          </w:p>
        </w:tc>
      </w:tr>
      <w:tr w:rsidR="008B69F3" w:rsidRPr="008B69F3" w14:paraId="54D8C612" w14:textId="77777777" w:rsidTr="00B06413">
        <w:trPr>
          <w:trHeight w:val="300"/>
        </w:trPr>
        <w:tc>
          <w:tcPr>
            <w:tcW w:w="1975" w:type="dxa"/>
          </w:tcPr>
          <w:p w14:paraId="3759C992" w14:textId="77777777" w:rsidR="008B69F3" w:rsidRPr="008B69F3" w:rsidRDefault="008B69F3" w:rsidP="00B06413">
            <w:pPr>
              <w:spacing w:after="0"/>
              <w:ind w:left="144" w:right="288"/>
              <w:jc w:val="left"/>
              <w:rPr>
                <w:rFonts w:eastAsia="Graphik" w:cs="Graphik"/>
                <w:szCs w:val="20"/>
              </w:rPr>
            </w:pPr>
            <w:r w:rsidRPr="008B69F3">
              <w:rPr>
                <w:rFonts w:eastAsia="Graphik" w:cs="Graphik"/>
                <w:szCs w:val="20"/>
              </w:rPr>
              <w:t>Impacted KPI</w:t>
            </w:r>
          </w:p>
        </w:tc>
        <w:tc>
          <w:tcPr>
            <w:tcW w:w="7470" w:type="dxa"/>
          </w:tcPr>
          <w:p w14:paraId="0A96C38E" w14:textId="77777777" w:rsidR="008B69F3" w:rsidRPr="008B69F3" w:rsidRDefault="008B69F3" w:rsidP="00B06413">
            <w:pPr>
              <w:spacing w:after="0"/>
              <w:ind w:left="144" w:right="288"/>
              <w:jc w:val="left"/>
              <w:rPr>
                <w:rFonts w:eastAsia="Graphik" w:cs="Graphik"/>
                <w:szCs w:val="20"/>
              </w:rPr>
            </w:pPr>
            <w:r w:rsidRPr="008B69F3">
              <w:rPr>
                <w:rFonts w:eastAsia="Graphik" w:cs="Graphik"/>
                <w:szCs w:val="20"/>
              </w:rPr>
              <w:t>Optional Selection field to select impacted KPI/KPIs</w:t>
            </w:r>
          </w:p>
        </w:tc>
      </w:tr>
    </w:tbl>
    <w:p w14:paraId="5B696EC7" w14:textId="77777777" w:rsidR="00DE00DE" w:rsidRDefault="00DE00DE" w:rsidP="00C45561">
      <w:pPr>
        <w:pStyle w:val="Heading2"/>
      </w:pPr>
      <w:bookmarkStart w:id="52" w:name="OLE_LINK6"/>
      <w:bookmarkStart w:id="53" w:name="_Toc217303594"/>
      <w:r w:rsidRPr="3881A244">
        <w:t>UC2 – Smart KPI for OEE</w:t>
      </w:r>
      <w:bookmarkEnd w:id="53"/>
    </w:p>
    <w:p w14:paraId="0E2357A4" w14:textId="03DCE4D7" w:rsidR="00DE00DE" w:rsidRDefault="00DE00DE" w:rsidP="00C45561">
      <w:pPr>
        <w:pStyle w:val="Heading3"/>
      </w:pPr>
      <w:bookmarkStart w:id="54" w:name="_Toc217303595"/>
      <w:bookmarkEnd w:id="52"/>
      <w:r w:rsidRPr="3881A244">
        <w:t>Flow</w:t>
      </w:r>
      <w:bookmarkEnd w:id="54"/>
    </w:p>
    <w:p w14:paraId="7E14B8A4" w14:textId="77777777" w:rsidR="00DE00DE" w:rsidRDefault="00DE00DE" w:rsidP="0040181B">
      <w:pPr>
        <w:rPr>
          <w:rFonts w:eastAsia="Graphik" w:cs="Graphik"/>
        </w:rPr>
      </w:pPr>
      <w:r w:rsidRPr="7D763717">
        <w:rPr>
          <w:rFonts w:eastAsia="Graphik" w:cs="Graphik"/>
        </w:rPr>
        <w:t>The flow diagram below shows the insight generation process for the OEE Smart KPI use case.</w:t>
      </w:r>
    </w:p>
    <w:p w14:paraId="1B1947ED" w14:textId="32B1A6DC" w:rsidR="00DE00DE" w:rsidRDefault="00DE00DE" w:rsidP="0040181B">
      <w:r>
        <w:rPr>
          <w:noProof/>
        </w:rPr>
        <w:drawing>
          <wp:inline distT="0" distB="0" distL="0" distR="0" wp14:anchorId="3DA07684" wp14:editId="487CDCDC">
            <wp:extent cx="6160135" cy="3364469"/>
            <wp:effectExtent l="0" t="0" r="0" b="7620"/>
            <wp:docPr id="764153041" name="Picture 764153041" descr="UC2- smart KPI for OEE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153041" name="Picture 764153041" descr="UC2- smart KPI for OEE flow diagram"/>
                    <pic:cNvPicPr/>
                  </pic:nvPicPr>
                  <pic:blipFill>
                    <a:blip r:embed="rId42">
                      <a:extLst>
                        <a:ext uri="{28A0092B-C50C-407E-A947-70E740481C1C}">
                          <a14:useLocalDpi xmlns:a14="http://schemas.microsoft.com/office/drawing/2010/main" val="0"/>
                        </a:ext>
                      </a:extLst>
                    </a:blip>
                    <a:srcRect l="185" r="185"/>
                    <a:stretch>
                      <a:fillRect/>
                    </a:stretch>
                  </pic:blipFill>
                  <pic:spPr bwMode="auto">
                    <a:xfrm>
                      <a:off x="0" y="0"/>
                      <a:ext cx="6164454" cy="3366828"/>
                    </a:xfrm>
                    <a:prstGeom prst="rect">
                      <a:avLst/>
                    </a:prstGeom>
                    <a:ln>
                      <a:noFill/>
                    </a:ln>
                    <a:extLst>
                      <a:ext uri="{53640926-AAD7-44D8-BBD7-CCE9431645EC}">
                        <a14:shadowObscured xmlns:a14="http://schemas.microsoft.com/office/drawing/2010/main"/>
                      </a:ext>
                    </a:extLst>
                  </pic:spPr>
                </pic:pic>
              </a:graphicData>
            </a:graphic>
          </wp:inline>
        </w:drawing>
      </w:r>
    </w:p>
    <w:p w14:paraId="33E916A8" w14:textId="5DDA4BA5" w:rsidR="00DE00DE" w:rsidRDefault="00DE00DE" w:rsidP="00C45561">
      <w:pPr>
        <w:pStyle w:val="Heading3"/>
      </w:pPr>
      <w:bookmarkStart w:id="55" w:name="_Toc217303596"/>
      <w:r w:rsidRPr="3881A244">
        <w:t xml:space="preserve">IA Configuration </w:t>
      </w:r>
      <w:r>
        <w:t>for Smart KPI Model</w:t>
      </w:r>
      <w:bookmarkEnd w:id="55"/>
    </w:p>
    <w:p w14:paraId="1016F06B" w14:textId="6CFE549A" w:rsidR="00DE00DE" w:rsidRDefault="00DE00DE" w:rsidP="00840A3A">
      <w:pPr>
        <w:ind w:right="900"/>
        <w:rPr>
          <w:rFonts w:eastAsia="Graphik" w:cs="Graphik"/>
          <w:szCs w:val="20"/>
        </w:rPr>
      </w:pPr>
      <w:r w:rsidRPr="3881A244">
        <w:rPr>
          <w:rFonts w:eastAsia="Graphik" w:cs="Graphik"/>
          <w:szCs w:val="20"/>
        </w:rPr>
        <w:t xml:space="preserve">The configuration of the model is saved in IA Configuration DB. </w:t>
      </w:r>
      <w:r w:rsidR="00CF4740">
        <w:rPr>
          <w:rFonts w:eastAsia="Graphik" w:cs="Graphik"/>
          <w:szCs w:val="20"/>
        </w:rPr>
        <w:t>C</w:t>
      </w:r>
      <w:r w:rsidRPr="3881A244">
        <w:rPr>
          <w:rFonts w:eastAsia="Graphik" w:cs="Graphik"/>
          <w:szCs w:val="20"/>
        </w:rPr>
        <w:t>onfigurable fields are listed in the table below.</w:t>
      </w:r>
    </w:p>
    <w:tbl>
      <w:tblPr>
        <w:tblStyle w:val="TableGridLight"/>
        <w:tblW w:w="6295" w:type="dxa"/>
        <w:tblLayout w:type="fixed"/>
        <w:tblLook w:val="04A0" w:firstRow="1" w:lastRow="0" w:firstColumn="1" w:lastColumn="0" w:noHBand="0" w:noVBand="1"/>
      </w:tblPr>
      <w:tblGrid>
        <w:gridCol w:w="1710"/>
        <w:gridCol w:w="4585"/>
      </w:tblGrid>
      <w:tr w:rsidR="00DE00DE" w14:paraId="15DA049A" w14:textId="77777777" w:rsidTr="00840A3A">
        <w:trPr>
          <w:trHeight w:val="300"/>
        </w:trPr>
        <w:tc>
          <w:tcPr>
            <w:tcW w:w="1710" w:type="dxa"/>
            <w:shd w:val="clear" w:color="auto" w:fill="D9D9D9" w:themeFill="background1" w:themeFillShade="D9"/>
            <w:vAlign w:val="center"/>
          </w:tcPr>
          <w:p w14:paraId="5B11F3FD" w14:textId="77777777" w:rsidR="00DE00DE" w:rsidRDefault="00DE00DE">
            <w:pPr>
              <w:rPr>
                <w:rFonts w:eastAsia="Graphik" w:cs="Graphik"/>
                <w:b/>
                <w:bCs/>
                <w:szCs w:val="20"/>
              </w:rPr>
            </w:pPr>
            <w:r w:rsidRPr="3881A244">
              <w:rPr>
                <w:rFonts w:eastAsia="Graphik" w:cs="Graphik"/>
                <w:b/>
                <w:bCs/>
                <w:szCs w:val="20"/>
              </w:rPr>
              <w:t>Field</w:t>
            </w:r>
          </w:p>
        </w:tc>
        <w:tc>
          <w:tcPr>
            <w:tcW w:w="4585" w:type="dxa"/>
            <w:shd w:val="clear" w:color="auto" w:fill="D9D9D9" w:themeFill="background1" w:themeFillShade="D9"/>
            <w:vAlign w:val="center"/>
          </w:tcPr>
          <w:p w14:paraId="5ACA16D0" w14:textId="77777777" w:rsidR="00DE00DE" w:rsidRDefault="00DE00DE">
            <w:pPr>
              <w:rPr>
                <w:rFonts w:eastAsia="Graphik" w:cs="Graphik"/>
                <w:b/>
                <w:bCs/>
                <w:szCs w:val="20"/>
              </w:rPr>
            </w:pPr>
            <w:r w:rsidRPr="3881A244">
              <w:rPr>
                <w:rFonts w:eastAsia="Graphik" w:cs="Graphik"/>
                <w:b/>
                <w:bCs/>
                <w:szCs w:val="20"/>
              </w:rPr>
              <w:t>Description</w:t>
            </w:r>
          </w:p>
        </w:tc>
      </w:tr>
      <w:tr w:rsidR="00DE00DE" w14:paraId="6CC1C7DB" w14:textId="77777777" w:rsidTr="00840A3A">
        <w:trPr>
          <w:trHeight w:val="300"/>
        </w:trPr>
        <w:tc>
          <w:tcPr>
            <w:tcW w:w="1710" w:type="dxa"/>
            <w:vAlign w:val="center"/>
          </w:tcPr>
          <w:p w14:paraId="67EF5605" w14:textId="77777777" w:rsidR="00DE00DE" w:rsidRDefault="00DE00DE">
            <w:pPr>
              <w:rPr>
                <w:rFonts w:eastAsia="Graphik" w:cs="Graphik"/>
                <w:szCs w:val="20"/>
              </w:rPr>
            </w:pPr>
            <w:r>
              <w:rPr>
                <w:rFonts w:eastAsia="Graphik" w:cs="Graphik"/>
                <w:szCs w:val="20"/>
              </w:rPr>
              <w:t>KPI</w:t>
            </w:r>
          </w:p>
        </w:tc>
        <w:tc>
          <w:tcPr>
            <w:tcW w:w="4585" w:type="dxa"/>
            <w:vAlign w:val="center"/>
          </w:tcPr>
          <w:p w14:paraId="63C3E1FE" w14:textId="336927AD" w:rsidR="00DE00DE" w:rsidRDefault="00DE00DE">
            <w:pPr>
              <w:rPr>
                <w:rFonts w:eastAsia="Graphik" w:cs="Graphik"/>
                <w:szCs w:val="20"/>
              </w:rPr>
            </w:pPr>
            <w:r>
              <w:rPr>
                <w:rFonts w:eastAsia="Graphik" w:cs="Graphik"/>
                <w:szCs w:val="20"/>
              </w:rPr>
              <w:t>selection</w:t>
            </w:r>
            <w:r w:rsidRPr="3881A244">
              <w:rPr>
                <w:rFonts w:eastAsia="Graphik" w:cs="Graphik"/>
                <w:szCs w:val="20"/>
              </w:rPr>
              <w:t xml:space="preserve"> field </w:t>
            </w:r>
            <w:r>
              <w:rPr>
                <w:rFonts w:eastAsia="Graphik" w:cs="Graphik"/>
                <w:szCs w:val="20"/>
              </w:rPr>
              <w:t>to select KPI/KPIs</w:t>
            </w:r>
          </w:p>
        </w:tc>
      </w:tr>
      <w:tr w:rsidR="00DE00DE" w14:paraId="7AB2EFA5" w14:textId="77777777" w:rsidTr="00840A3A">
        <w:trPr>
          <w:trHeight w:val="300"/>
        </w:trPr>
        <w:tc>
          <w:tcPr>
            <w:tcW w:w="1710" w:type="dxa"/>
            <w:vAlign w:val="center"/>
          </w:tcPr>
          <w:p w14:paraId="611CFCB1" w14:textId="77777777" w:rsidR="00DE00DE" w:rsidRDefault="00DE00DE">
            <w:pPr>
              <w:rPr>
                <w:rFonts w:eastAsia="Graphik" w:cs="Graphik"/>
                <w:szCs w:val="20"/>
              </w:rPr>
            </w:pPr>
            <w:r w:rsidRPr="3881A244">
              <w:rPr>
                <w:rFonts w:eastAsia="Graphik" w:cs="Graphik"/>
                <w:szCs w:val="20"/>
              </w:rPr>
              <w:t xml:space="preserve">Action </w:t>
            </w:r>
            <w:r>
              <w:rPr>
                <w:rFonts w:eastAsia="Graphik" w:cs="Graphik"/>
                <w:szCs w:val="20"/>
              </w:rPr>
              <w:t>in</w:t>
            </w:r>
          </w:p>
        </w:tc>
        <w:tc>
          <w:tcPr>
            <w:tcW w:w="4585" w:type="dxa"/>
            <w:vAlign w:val="center"/>
          </w:tcPr>
          <w:p w14:paraId="3016EDF0" w14:textId="77777777" w:rsidR="00DE00DE" w:rsidRDefault="00DE00DE">
            <w:pPr>
              <w:rPr>
                <w:rFonts w:eastAsia="Graphik" w:cs="Graphik"/>
                <w:szCs w:val="20"/>
              </w:rPr>
            </w:pPr>
            <w:r>
              <w:rPr>
                <w:rFonts w:eastAsia="Graphik" w:cs="Graphik"/>
                <w:szCs w:val="20"/>
              </w:rPr>
              <w:t>selection</w:t>
            </w:r>
            <w:r w:rsidRPr="3881A244">
              <w:rPr>
                <w:rFonts w:eastAsia="Graphik" w:cs="Graphik"/>
                <w:szCs w:val="20"/>
              </w:rPr>
              <w:t xml:space="preserve"> field when users should act upon</w:t>
            </w:r>
          </w:p>
        </w:tc>
      </w:tr>
    </w:tbl>
    <w:p w14:paraId="4293C059" w14:textId="77777777" w:rsidR="0057095F" w:rsidRDefault="0057095F" w:rsidP="003B1F25">
      <w:pPr>
        <w:pStyle w:val="Heading1"/>
        <w:sectPr w:rsidR="0057095F" w:rsidSect="009E3FFF">
          <w:pgSz w:w="12240" w:h="20160" w:orient="landscape" w:code="5"/>
          <w:pgMar w:top="1440" w:right="1440" w:bottom="1440" w:left="1440" w:header="720" w:footer="720" w:gutter="0"/>
          <w:cols w:space="1094"/>
          <w:docGrid w:linePitch="360"/>
        </w:sectPr>
      </w:pPr>
    </w:p>
    <w:p w14:paraId="7D68F1A9" w14:textId="77777777" w:rsidR="008C287D" w:rsidRDefault="00BC37DD" w:rsidP="003B1F25">
      <w:pPr>
        <w:pStyle w:val="Heading1"/>
      </w:pPr>
      <w:bookmarkStart w:id="56" w:name="_Toc217303597"/>
      <w:r>
        <w:lastRenderedPageBreak/>
        <w:t>Create a User Interface Template</w:t>
      </w:r>
      <w:bookmarkEnd w:id="56"/>
    </w:p>
    <w:p w14:paraId="21DBA4F0" w14:textId="64BB940E" w:rsidR="00DB7460" w:rsidRDefault="00BC37DD" w:rsidP="00B44B16">
      <w:r w:rsidRPr="008C287D">
        <w:t>To display the details of the Insight from Intelligent Advisor, a User Interface (UI) is needed. The specific information conveyed through the UI is controlled using templates. Each category of Insight will have its own template with both configurable and non-configurable elements</w:t>
      </w:r>
      <w:r w:rsidR="00A564F9">
        <w:t>.</w:t>
      </w:r>
    </w:p>
    <w:p w14:paraId="3DC3A467" w14:textId="77777777" w:rsidR="00BC37DD" w:rsidRPr="00B44B16" w:rsidRDefault="00BC37DD" w:rsidP="00B44B16">
      <w:r w:rsidRPr="00B44B16">
        <w:t>A template is a way to roll out the information displayed about Insights. The details presented in the UI are based on the corresponding specific template. The UI will access data through predefined templates. The template will define the structure of the information that will be used in the UI, and it will define the way the information is organized in the display.</w:t>
      </w:r>
    </w:p>
    <w:p w14:paraId="60CD5B62" w14:textId="77777777" w:rsidR="00BC37DD" w:rsidRPr="00B44B16" w:rsidRDefault="00BC37DD" w:rsidP="00B44B16">
      <w:r w:rsidRPr="00B44B16">
        <w:t>As shown in the diagram, each template will have a one-to-one mapping to the Insight categories. Templates are used to structure and organize data to your needs. The user can assign fields to the template and then assign values, or reference other data such as time series or assets. For the front end, the data can be taken from the back-end template and then passed to the application. The sections below explain how these template structures are created, updated, maintained, and customized by Accenture and then consumed by clients.</w:t>
      </w:r>
    </w:p>
    <w:p w14:paraId="70F5C8D4" w14:textId="050B7BFC" w:rsidR="00BC37DD" w:rsidRPr="00143E20" w:rsidRDefault="00870B24" w:rsidP="00055559">
      <w:pPr>
        <w:spacing w:after="120"/>
        <w:rPr>
          <w:szCs w:val="20"/>
        </w:rPr>
      </w:pPr>
      <w:r w:rsidRPr="00B44B16">
        <w:t>New Template</w:t>
      </w:r>
      <w:r w:rsidR="00A975D5" w:rsidRPr="00B44B16">
        <w:t xml:space="preserve"> categories</w:t>
      </w:r>
      <w:r w:rsidRPr="00B44B16">
        <w:t xml:space="preserve"> can be created </w:t>
      </w:r>
      <w:r w:rsidR="00A975D5" w:rsidRPr="00B44B16">
        <w:t xml:space="preserve">in </w:t>
      </w:r>
      <w:r w:rsidR="004D3215" w:rsidRPr="00B44B16">
        <w:t xml:space="preserve">the </w:t>
      </w:r>
      <w:r w:rsidR="00E41663">
        <w:t>AWS RDS</w:t>
      </w:r>
      <w:r w:rsidR="00A975D5" w:rsidRPr="00B44B16">
        <w:t xml:space="preserve"> database with a table named Template_Category. </w:t>
      </w:r>
      <w:r w:rsidR="00BC37DD" w:rsidRPr="00143E20">
        <w:rPr>
          <w:szCs w:val="20"/>
        </w:rPr>
        <w:t>To develop the viewer template, the following must exist:</w:t>
      </w:r>
    </w:p>
    <w:p w14:paraId="19EA2A03" w14:textId="50347628" w:rsidR="00BC37DD" w:rsidRDefault="00BC37DD" w:rsidP="007610B0">
      <w:pPr>
        <w:numPr>
          <w:ilvl w:val="0"/>
          <w:numId w:val="8"/>
        </w:numPr>
        <w:spacing w:before="60" w:after="120" w:line="240" w:lineRule="auto"/>
        <w:ind w:left="714" w:hanging="357"/>
      </w:pPr>
      <w:r>
        <w:t xml:space="preserve">Template </w:t>
      </w:r>
      <w:r w:rsidR="7771D666">
        <w:t>Excel</w:t>
      </w:r>
      <w:r w:rsidR="00A975D5">
        <w:t xml:space="preserve"> sheet</w:t>
      </w:r>
    </w:p>
    <w:p w14:paraId="39DACFC9" w14:textId="6BAF25A2" w:rsidR="00E41663" w:rsidRPr="00143E20" w:rsidRDefault="00E41663" w:rsidP="007610B0">
      <w:pPr>
        <w:numPr>
          <w:ilvl w:val="0"/>
          <w:numId w:val="8"/>
        </w:numPr>
        <w:spacing w:before="60" w:after="120" w:line="240" w:lineRule="auto"/>
        <w:ind w:left="714" w:hanging="357"/>
      </w:pPr>
      <w:r w:rsidRPr="00E41663">
        <w:t>Function code</w:t>
      </w:r>
    </w:p>
    <w:p w14:paraId="4BC11D90" w14:textId="6B13E138" w:rsidR="00D633A5" w:rsidRDefault="00A975D5" w:rsidP="002647F1">
      <w:pPr>
        <w:spacing w:after="240"/>
      </w:pPr>
      <w:r>
        <w:t>Follow the steps below to create the Template categories.</w:t>
      </w:r>
    </w:p>
    <w:p w14:paraId="01039022" w14:textId="37498D09" w:rsidR="022E7BC9" w:rsidRDefault="00E41663" w:rsidP="007610B0">
      <w:pPr>
        <w:numPr>
          <w:ilvl w:val="0"/>
          <w:numId w:val="14"/>
        </w:numPr>
        <w:spacing w:after="240"/>
      </w:pPr>
      <w:r w:rsidRPr="00E41663">
        <w:t>Work with an AOT Business Analyst (BA) to create a properly formatted Excel template</w:t>
      </w:r>
      <w:r w:rsidR="00002FD8">
        <w:t xml:space="preserve"> (</w:t>
      </w:r>
      <w:hyperlink r:id="rId43" w:history="1">
        <w:r w:rsidR="00002FD8" w:rsidRPr="00002FD8">
          <w:rPr>
            <w:rStyle w:val="Hyperlink"/>
          </w:rPr>
          <w:t>example</w:t>
        </w:r>
      </w:hyperlink>
      <w:r w:rsidR="00002FD8">
        <w:t>)</w:t>
      </w:r>
      <w:r w:rsidRPr="00E41663">
        <w:t xml:space="preserve"> containing the necessary details. The Excel file eventually gets converted to JSON format in the microservice code.</w:t>
      </w:r>
    </w:p>
    <w:p w14:paraId="73A9DABF" w14:textId="16C8CDFE" w:rsidR="00055559" w:rsidRDefault="00E41663" w:rsidP="007610B0">
      <w:pPr>
        <w:pStyle w:val="ListParagraph"/>
        <w:numPr>
          <w:ilvl w:val="0"/>
          <w:numId w:val="14"/>
        </w:numPr>
      </w:pPr>
      <w:r w:rsidRPr="00E41663">
        <w:t>Upload the JSON file to the CDF portal, which is automatically done through the microservice code.</w:t>
      </w:r>
    </w:p>
    <w:p w14:paraId="61FEFE59" w14:textId="6F493AAA" w:rsidR="00BC37DD" w:rsidRDefault="00E41663" w:rsidP="007610B0">
      <w:pPr>
        <w:numPr>
          <w:ilvl w:val="0"/>
          <w:numId w:val="14"/>
        </w:numPr>
        <w:spacing w:after="240"/>
      </w:pPr>
      <w:r w:rsidRPr="00E41663">
        <w:t>Deploy the function code in the Git repository.</w:t>
      </w:r>
    </w:p>
    <w:p w14:paraId="528812E9" w14:textId="4FBF6FA0" w:rsidR="00D15798" w:rsidRDefault="00002FD8" w:rsidP="007610B0">
      <w:pPr>
        <w:numPr>
          <w:ilvl w:val="0"/>
          <w:numId w:val="14"/>
        </w:numPr>
        <w:spacing w:after="120"/>
      </w:pPr>
      <w:r w:rsidRPr="00002FD8">
        <w:t>Run the pipeline to make the function appear in the CDF portal under the CDF function tab: CDF portal -&gt; Explore -&gt; Cognite functions.</w:t>
      </w:r>
    </w:p>
    <w:p w14:paraId="1D34F831" w14:textId="7E2A3D24" w:rsidR="008C287D" w:rsidRDefault="00002FD8" w:rsidP="007610B0">
      <w:pPr>
        <w:numPr>
          <w:ilvl w:val="0"/>
          <w:numId w:val="14"/>
        </w:numPr>
        <w:spacing w:after="120"/>
      </w:pPr>
      <w:r w:rsidRPr="00002FD8">
        <w:t>Run functions manually using Postman or visit either:</w:t>
      </w:r>
    </w:p>
    <w:p w14:paraId="6531A7AD" w14:textId="76FFFC73" w:rsidR="00002FD8" w:rsidRDefault="00002FD8" w:rsidP="00002FD8">
      <w:pPr>
        <w:numPr>
          <w:ilvl w:val="1"/>
          <w:numId w:val="14"/>
        </w:numPr>
        <w:spacing w:after="120"/>
      </w:pPr>
      <w:r w:rsidRPr="00002FD8">
        <w:t>CDF Portal &gt; Explore &gt; Cognite functions to run.</w:t>
      </w:r>
    </w:p>
    <w:p w14:paraId="0A352447" w14:textId="78D1392E" w:rsidR="00002FD8" w:rsidRDefault="00002FD8" w:rsidP="004B5429">
      <w:pPr>
        <w:numPr>
          <w:ilvl w:val="1"/>
          <w:numId w:val="14"/>
        </w:numPr>
        <w:spacing w:after="120"/>
      </w:pPr>
      <w:r w:rsidRPr="00002FD8">
        <w:t>CDF Portal&gt;Explore&gt;Cognite functions&gt;Required function&gt;Schedules to schedule.</w:t>
      </w:r>
    </w:p>
    <w:p w14:paraId="7CA775B9" w14:textId="356E5C8E" w:rsidR="00002FD8" w:rsidRDefault="00002FD8" w:rsidP="007610B0">
      <w:pPr>
        <w:numPr>
          <w:ilvl w:val="0"/>
          <w:numId w:val="14"/>
        </w:numPr>
        <w:spacing w:after="120"/>
      </w:pPr>
      <w:r w:rsidRPr="00002FD8">
        <w:t>View the result in the CDF Portal (Explore&gt;Explore data&gt;Assets) by selecting AOT Configuration&gt;Intelligent Advisor&gt;Insight template hierarchy. The template hierarchy and relationship details are displayed on the right side and child nodes are displayed beneath the root.</w:t>
      </w:r>
    </w:p>
    <w:p w14:paraId="1E292002" w14:textId="17A688D8" w:rsidR="008C287D" w:rsidRDefault="008C287D" w:rsidP="00316C2B">
      <w:pPr>
        <w:spacing w:before="120"/>
        <w:jc w:val="left"/>
      </w:pPr>
      <w:r>
        <w:rPr>
          <w:noProof/>
        </w:rPr>
        <w:drawing>
          <wp:inline distT="0" distB="0" distL="0" distR="0" wp14:anchorId="76BFB9D7" wp14:editId="3F571D9B">
            <wp:extent cx="5676900" cy="2802824"/>
            <wp:effectExtent l="38100" t="38100" r="38100" b="36195"/>
            <wp:docPr id="621886570" name="Picture 621886570" descr="AOT Insight template hierarch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886570" name="Picture 621886570" descr="AOT Insight template hierarchy diagram"/>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791195" cy="2859254"/>
                    </a:xfrm>
                    <a:prstGeom prst="rect">
                      <a:avLst/>
                    </a:prstGeom>
                    <a:ln w="28575">
                      <a:solidFill>
                        <a:schemeClr val="tx1"/>
                      </a:solidFill>
                      <a:prstDash val="solid"/>
                    </a:ln>
                  </pic:spPr>
                </pic:pic>
              </a:graphicData>
            </a:graphic>
          </wp:inline>
        </w:drawing>
      </w:r>
    </w:p>
    <w:p w14:paraId="46312D80" w14:textId="1F51585B" w:rsidR="00474EB8" w:rsidRDefault="11792746" w:rsidP="008C287D">
      <w:pPr>
        <w:spacing w:before="120"/>
      </w:pPr>
      <w:bookmarkStart w:id="57" w:name="OLE_LINK4"/>
      <w:r>
        <w:t>Th</w:t>
      </w:r>
      <w:r w:rsidR="004F0B4A">
        <w:t>e</w:t>
      </w:r>
      <w:r>
        <w:t xml:space="preserve"> </w:t>
      </w:r>
      <w:r w:rsidR="00E966D0">
        <w:t>screenshot</w:t>
      </w:r>
      <w:r>
        <w:t xml:space="preserve"> </w:t>
      </w:r>
      <w:r w:rsidR="0057095F">
        <w:t>below</w:t>
      </w:r>
      <w:r w:rsidR="004F0B4A">
        <w:t xml:space="preserve"> shows </w:t>
      </w:r>
      <w:r w:rsidR="35933CEF">
        <w:t>the</w:t>
      </w:r>
      <w:r w:rsidR="7B0650D0">
        <w:t xml:space="preserve"> IA configuration of </w:t>
      </w:r>
      <w:r w:rsidR="00A7417B">
        <w:t xml:space="preserve">the </w:t>
      </w:r>
      <w:r w:rsidR="7B0650D0">
        <w:t>insight</w:t>
      </w:r>
      <w:r w:rsidR="3C165F60">
        <w:t xml:space="preserve"> template</w:t>
      </w:r>
      <w:r w:rsidR="14E5AF88">
        <w:t xml:space="preserve"> </w:t>
      </w:r>
      <w:r w:rsidR="00002FD8">
        <w:t>heirarchy</w:t>
      </w:r>
      <w:r w:rsidR="00D15798">
        <w:t>.</w:t>
      </w:r>
      <w:r>
        <w:t xml:space="preserve"> </w:t>
      </w:r>
    </w:p>
    <w:p w14:paraId="00EE5E48" w14:textId="485A8703" w:rsidR="00002FD8" w:rsidRDefault="00002FD8" w:rsidP="00695AE3">
      <w:pPr>
        <w:spacing w:before="120"/>
        <w:ind w:left="-737"/>
      </w:pPr>
      <w:r w:rsidRPr="00002FD8">
        <w:rPr>
          <w:noProof/>
        </w:rPr>
        <w:lastRenderedPageBreak/>
        <w:drawing>
          <wp:inline distT="0" distB="0" distL="0" distR="0" wp14:anchorId="5C199528" wp14:editId="46F9BBF4">
            <wp:extent cx="6867537" cy="3107267"/>
            <wp:effectExtent l="0" t="0" r="0" b="0"/>
            <wp:docPr id="16672847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880695" cy="3113220"/>
                    </a:xfrm>
                    <a:prstGeom prst="rect">
                      <a:avLst/>
                    </a:prstGeom>
                    <a:noFill/>
                    <a:ln>
                      <a:noFill/>
                    </a:ln>
                  </pic:spPr>
                </pic:pic>
              </a:graphicData>
            </a:graphic>
          </wp:inline>
        </w:drawing>
      </w:r>
    </w:p>
    <w:bookmarkEnd w:id="57"/>
    <w:p w14:paraId="0633EDEC" w14:textId="63ACF8E9" w:rsidR="008C287D" w:rsidRDefault="008C287D" w:rsidP="00ED0A29">
      <w:pPr>
        <w:spacing w:before="120"/>
        <w:ind w:left="144"/>
      </w:pPr>
    </w:p>
    <w:p w14:paraId="4328A311" w14:textId="21281392" w:rsidR="00BC37DD" w:rsidRDefault="2DE2BFB0" w:rsidP="004F0B4A">
      <w:pPr>
        <w:spacing w:before="120" w:after="120"/>
        <w:ind w:right="-2305"/>
      </w:pPr>
      <w:r>
        <w:t>T</w:t>
      </w:r>
      <w:r w:rsidR="0063246C">
        <w:t>he t</w:t>
      </w:r>
      <w:r>
        <w:t>emplate is used by</w:t>
      </w:r>
      <w:r w:rsidR="008307AA">
        <w:t xml:space="preserve"> the</w:t>
      </w:r>
      <w:r>
        <w:t xml:space="preserve"> </w:t>
      </w:r>
      <w:r w:rsidR="09516F05">
        <w:t>UI</w:t>
      </w:r>
      <w:r>
        <w:t xml:space="preserve"> </w:t>
      </w:r>
      <w:r w:rsidR="53F7CE6F">
        <w:t xml:space="preserve">and </w:t>
      </w:r>
      <w:r w:rsidR="4E84E55A">
        <w:t>has</w:t>
      </w:r>
      <w:r w:rsidR="07E93B5A">
        <w:t xml:space="preserve"> </w:t>
      </w:r>
      <w:r w:rsidR="53F7CE6F">
        <w:t xml:space="preserve">details about </w:t>
      </w:r>
      <w:r w:rsidR="008307AA">
        <w:t xml:space="preserve">the </w:t>
      </w:r>
      <w:r w:rsidR="53F7CE6F">
        <w:t>insights.</w:t>
      </w:r>
    </w:p>
    <w:p w14:paraId="5EC15B7C" w14:textId="07A3ED2E" w:rsidR="00002FD8" w:rsidRDefault="00002FD8" w:rsidP="00695AE3">
      <w:pPr>
        <w:spacing w:before="120" w:after="120"/>
        <w:ind w:left="-737" w:right="-2305"/>
      </w:pPr>
      <w:r w:rsidRPr="00002FD8">
        <w:rPr>
          <w:noProof/>
        </w:rPr>
        <w:drawing>
          <wp:inline distT="0" distB="0" distL="0" distR="0" wp14:anchorId="68DFB40A" wp14:editId="188C8D3A">
            <wp:extent cx="6879056" cy="3725334"/>
            <wp:effectExtent l="0" t="0" r="0" b="8890"/>
            <wp:docPr id="13762952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909600" cy="3741875"/>
                    </a:xfrm>
                    <a:prstGeom prst="rect">
                      <a:avLst/>
                    </a:prstGeom>
                    <a:noFill/>
                    <a:ln>
                      <a:noFill/>
                    </a:ln>
                  </pic:spPr>
                </pic:pic>
              </a:graphicData>
            </a:graphic>
          </wp:inline>
        </w:drawing>
      </w:r>
    </w:p>
    <w:p w14:paraId="6312A03E" w14:textId="77777777" w:rsidR="00695AE3" w:rsidRDefault="00695AE3" w:rsidP="004F0B4A">
      <w:pPr>
        <w:spacing w:before="120" w:after="120"/>
        <w:ind w:right="-2305"/>
        <w:sectPr w:rsidR="00695AE3" w:rsidSect="009E3FFF">
          <w:pgSz w:w="12240" w:h="20160" w:orient="landscape" w:code="5"/>
          <w:pgMar w:top="1440" w:right="1440" w:bottom="1440" w:left="1440" w:header="720" w:footer="720" w:gutter="0"/>
          <w:cols w:space="1094"/>
          <w:docGrid w:linePitch="360"/>
        </w:sectPr>
      </w:pPr>
    </w:p>
    <w:p w14:paraId="508A823D" w14:textId="0C97DA62" w:rsidR="333E7EF0" w:rsidRPr="00567656" w:rsidRDefault="00567656" w:rsidP="000049BD">
      <w:pPr>
        <w:pStyle w:val="Heading2"/>
      </w:pPr>
      <w:bookmarkStart w:id="58" w:name="OLE_LINK5"/>
      <w:bookmarkStart w:id="59" w:name="_Toc217303598"/>
      <w:r w:rsidRPr="00567656">
        <w:lastRenderedPageBreak/>
        <w:t>K</w:t>
      </w:r>
      <w:r w:rsidR="333E7EF0" w:rsidRPr="00567656">
        <w:t xml:space="preserve">PI </w:t>
      </w:r>
      <w:r w:rsidR="0CCF28F1" w:rsidRPr="00567656">
        <w:t>Data Permissions</w:t>
      </w:r>
      <w:bookmarkEnd w:id="59"/>
    </w:p>
    <w:bookmarkEnd w:id="58"/>
    <w:p w14:paraId="1DA4E11B" w14:textId="0EBA3D39" w:rsidR="2133BBB2" w:rsidRDefault="2133BBB2" w:rsidP="007610B0">
      <w:pPr>
        <w:pStyle w:val="ListParagraph"/>
        <w:numPr>
          <w:ilvl w:val="0"/>
          <w:numId w:val="16"/>
        </w:numPr>
        <w:rPr>
          <w:rStyle w:val="ui-provider"/>
        </w:rPr>
      </w:pPr>
      <w:r w:rsidRPr="4686931F">
        <w:rPr>
          <w:rStyle w:val="ui-provider"/>
        </w:rPr>
        <w:t>W</w:t>
      </w:r>
      <w:r w:rsidR="333E7EF0" w:rsidRPr="4686931F">
        <w:rPr>
          <w:rStyle w:val="ui-provider"/>
        </w:rPr>
        <w:t>hen</w:t>
      </w:r>
      <w:r w:rsidR="008E1894">
        <w:rPr>
          <w:rStyle w:val="ui-provider"/>
        </w:rPr>
        <w:t xml:space="preserve"> the</w:t>
      </w:r>
      <w:r w:rsidR="333E7EF0" w:rsidRPr="4686931F">
        <w:rPr>
          <w:rStyle w:val="ui-provider"/>
        </w:rPr>
        <w:t xml:space="preserve"> </w:t>
      </w:r>
      <w:r w:rsidR="77B4137C" w:rsidRPr="4686931F">
        <w:rPr>
          <w:rStyle w:val="ui-provider"/>
        </w:rPr>
        <w:t>KPI</w:t>
      </w:r>
      <w:r w:rsidR="333E7EF0" w:rsidRPr="4686931F">
        <w:rPr>
          <w:rStyle w:val="ui-provider"/>
        </w:rPr>
        <w:t xml:space="preserve"> role is </w:t>
      </w:r>
      <w:r w:rsidR="0FCC8C2B" w:rsidRPr="4686931F">
        <w:rPr>
          <w:rStyle w:val="ui-provider"/>
        </w:rPr>
        <w:t xml:space="preserve">updated, </w:t>
      </w:r>
      <w:r w:rsidR="00A7417B">
        <w:rPr>
          <w:rStyle w:val="ui-provider"/>
        </w:rPr>
        <w:t xml:space="preserve">the </w:t>
      </w:r>
      <w:r w:rsidR="0FCC8C2B" w:rsidRPr="4686931F">
        <w:rPr>
          <w:rStyle w:val="ui-provider"/>
        </w:rPr>
        <w:t>KPI</w:t>
      </w:r>
      <w:r w:rsidR="333E7EF0" w:rsidRPr="4686931F">
        <w:rPr>
          <w:rStyle w:val="ui-provider"/>
        </w:rPr>
        <w:t xml:space="preserve"> </w:t>
      </w:r>
      <w:r w:rsidR="2FE3F800" w:rsidRPr="4686931F">
        <w:rPr>
          <w:rStyle w:val="ui-provider"/>
        </w:rPr>
        <w:t>data permission</w:t>
      </w:r>
      <w:r w:rsidR="333E7EF0" w:rsidRPr="4686931F">
        <w:rPr>
          <w:rStyle w:val="ui-provider"/>
        </w:rPr>
        <w:t xml:space="preserve"> microservice receive</w:t>
      </w:r>
      <w:r w:rsidR="001A47AF">
        <w:rPr>
          <w:rStyle w:val="ui-provider"/>
        </w:rPr>
        <w:t>s</w:t>
      </w:r>
      <w:r w:rsidR="333E7EF0" w:rsidRPr="4686931F">
        <w:rPr>
          <w:rStyle w:val="ui-provider"/>
        </w:rPr>
        <w:t xml:space="preserve"> messages for updating </w:t>
      </w:r>
      <w:r w:rsidR="001A47AF">
        <w:rPr>
          <w:rStyle w:val="ui-provider"/>
        </w:rPr>
        <w:t xml:space="preserve">the </w:t>
      </w:r>
      <w:r w:rsidR="14CB80E5" w:rsidRPr="4686931F">
        <w:rPr>
          <w:rStyle w:val="ui-provider"/>
        </w:rPr>
        <w:t xml:space="preserve">KPI </w:t>
      </w:r>
      <w:r w:rsidR="333E7EF0" w:rsidRPr="4686931F">
        <w:rPr>
          <w:rStyle w:val="ui-provider"/>
        </w:rPr>
        <w:t>role in</w:t>
      </w:r>
      <w:r w:rsidR="00315BE5">
        <w:rPr>
          <w:rStyle w:val="ui-provider"/>
        </w:rPr>
        <w:t xml:space="preserve"> the</w:t>
      </w:r>
      <w:r w:rsidR="333E7EF0" w:rsidRPr="4686931F">
        <w:rPr>
          <w:rStyle w:val="ui-provider"/>
        </w:rPr>
        <w:t xml:space="preserve"> insight</w:t>
      </w:r>
      <w:r w:rsidR="00EA5B9F">
        <w:rPr>
          <w:rStyle w:val="ui-provider"/>
        </w:rPr>
        <w:t>.</w:t>
      </w:r>
    </w:p>
    <w:p w14:paraId="14E0FCB9" w14:textId="51138C96" w:rsidR="333E7EF0" w:rsidRPr="004677C0" w:rsidRDefault="333E7EF0" w:rsidP="007610B0">
      <w:pPr>
        <w:pStyle w:val="ListParagraph"/>
        <w:numPr>
          <w:ilvl w:val="0"/>
          <w:numId w:val="11"/>
        </w:numPr>
        <w:rPr>
          <w:rStyle w:val="ui-provider"/>
          <w:rFonts w:eastAsia="Calibri" w:cs="Arial"/>
          <w:szCs w:val="20"/>
        </w:rPr>
      </w:pPr>
      <w:r w:rsidRPr="4686931F">
        <w:rPr>
          <w:rStyle w:val="ui-provider"/>
        </w:rPr>
        <w:t xml:space="preserve">KPI </w:t>
      </w:r>
      <w:r w:rsidR="4B4727BB" w:rsidRPr="4686931F">
        <w:rPr>
          <w:rStyle w:val="ui-provider"/>
        </w:rPr>
        <w:t>data permission</w:t>
      </w:r>
      <w:r w:rsidRPr="4686931F">
        <w:rPr>
          <w:rStyle w:val="ui-provider"/>
        </w:rPr>
        <w:t xml:space="preserve"> </w:t>
      </w:r>
      <w:r w:rsidR="001A47AF">
        <w:rPr>
          <w:rStyle w:val="ui-provider"/>
        </w:rPr>
        <w:t>m</w:t>
      </w:r>
      <w:r w:rsidR="6C6EBD83" w:rsidRPr="4686931F">
        <w:rPr>
          <w:rStyle w:val="ui-provider"/>
        </w:rPr>
        <w:t xml:space="preserve">icroservice </w:t>
      </w:r>
      <w:r w:rsidRPr="4686931F">
        <w:rPr>
          <w:rStyle w:val="ui-provider"/>
        </w:rPr>
        <w:t>consume</w:t>
      </w:r>
      <w:r w:rsidR="001A47AF">
        <w:rPr>
          <w:rStyle w:val="ui-provider"/>
        </w:rPr>
        <w:t>s</w:t>
      </w:r>
      <w:r w:rsidRPr="4686931F">
        <w:rPr>
          <w:rStyle w:val="ui-provider"/>
        </w:rPr>
        <w:t xml:space="preserve"> </w:t>
      </w:r>
      <w:r w:rsidR="00AC7E6F">
        <w:rPr>
          <w:rStyle w:val="ui-provider"/>
        </w:rPr>
        <w:t xml:space="preserve">the </w:t>
      </w:r>
      <w:r w:rsidR="001A47AF">
        <w:rPr>
          <w:rStyle w:val="ui-provider"/>
        </w:rPr>
        <w:t>message</w:t>
      </w:r>
      <w:r w:rsidRPr="4686931F">
        <w:rPr>
          <w:rStyle w:val="ui-provider"/>
        </w:rPr>
        <w:t xml:space="preserve"> (using </w:t>
      </w:r>
      <w:r w:rsidR="6C092E9D" w:rsidRPr="4686931F">
        <w:rPr>
          <w:rStyle w:val="ui-provider"/>
        </w:rPr>
        <w:t xml:space="preserve">Kafka </w:t>
      </w:r>
      <w:r w:rsidRPr="4686931F">
        <w:rPr>
          <w:rStyle w:val="ui-provider"/>
        </w:rPr>
        <w:t>topic)</w:t>
      </w:r>
      <w:r w:rsidR="00315BE5">
        <w:rPr>
          <w:rStyle w:val="ui-provider"/>
        </w:rPr>
        <w:t>,</w:t>
      </w:r>
      <w:r w:rsidRPr="4686931F">
        <w:rPr>
          <w:rStyle w:val="ui-provider"/>
        </w:rPr>
        <w:t xml:space="preserve"> check</w:t>
      </w:r>
      <w:r w:rsidR="001A47AF">
        <w:rPr>
          <w:rStyle w:val="ui-provider"/>
        </w:rPr>
        <w:t>s</w:t>
      </w:r>
      <w:r w:rsidRPr="4686931F">
        <w:rPr>
          <w:rStyle w:val="ui-provider"/>
        </w:rPr>
        <w:t xml:space="preserve"> insights </w:t>
      </w:r>
      <w:r w:rsidR="001A47AF">
        <w:rPr>
          <w:rStyle w:val="ui-provider"/>
        </w:rPr>
        <w:t xml:space="preserve">with </w:t>
      </w:r>
      <w:r w:rsidRPr="4686931F">
        <w:rPr>
          <w:rStyle w:val="ui-provider"/>
        </w:rPr>
        <w:t xml:space="preserve">similar </w:t>
      </w:r>
      <w:r w:rsidR="3D8F3CEF" w:rsidRPr="4686931F">
        <w:rPr>
          <w:rStyle w:val="ui-provider"/>
        </w:rPr>
        <w:t xml:space="preserve">KPI </w:t>
      </w:r>
      <w:r w:rsidR="001A47AF">
        <w:rPr>
          <w:rStyle w:val="ui-provider"/>
        </w:rPr>
        <w:t>ID</w:t>
      </w:r>
      <w:r w:rsidR="00254D65">
        <w:rPr>
          <w:rStyle w:val="ui-provider"/>
        </w:rPr>
        <w:t>s</w:t>
      </w:r>
      <w:r w:rsidR="00315BE5">
        <w:rPr>
          <w:rStyle w:val="ui-provider"/>
        </w:rPr>
        <w:t>,</w:t>
      </w:r>
      <w:r w:rsidRPr="4686931F">
        <w:rPr>
          <w:rStyle w:val="ui-provider"/>
        </w:rPr>
        <w:t xml:space="preserve"> and update</w:t>
      </w:r>
      <w:r w:rsidR="00A7417B">
        <w:rPr>
          <w:rStyle w:val="ui-provider"/>
        </w:rPr>
        <w:t>s</w:t>
      </w:r>
      <w:r w:rsidRPr="4686931F">
        <w:rPr>
          <w:rStyle w:val="ui-provider"/>
        </w:rPr>
        <w:t xml:space="preserve"> </w:t>
      </w:r>
      <w:r w:rsidR="001A47AF">
        <w:rPr>
          <w:rStyle w:val="ui-provider"/>
        </w:rPr>
        <w:t xml:space="preserve">the </w:t>
      </w:r>
      <w:r w:rsidR="51BD7AA0" w:rsidRPr="4686931F">
        <w:rPr>
          <w:rStyle w:val="ui-provider"/>
        </w:rPr>
        <w:t xml:space="preserve">KPI </w:t>
      </w:r>
      <w:r w:rsidRPr="4686931F">
        <w:rPr>
          <w:rStyle w:val="ui-provider"/>
        </w:rPr>
        <w:t>role in insight</w:t>
      </w:r>
      <w:r w:rsidR="00EA5B9F">
        <w:rPr>
          <w:rStyle w:val="ui-provider"/>
        </w:rPr>
        <w:t xml:space="preserve"> role and role permissions fields.</w:t>
      </w:r>
    </w:p>
    <w:p w14:paraId="7ABBD49C" w14:textId="77777777" w:rsidR="0057095F" w:rsidRPr="00272AA9" w:rsidRDefault="0057095F" w:rsidP="00272AA9">
      <w:pPr>
        <w:ind w:left="720"/>
        <w:jc w:val="left"/>
        <w:rPr>
          <w:rStyle w:val="ui-provider"/>
          <w:rFonts w:ascii="Consolas" w:hAnsi="Consolas"/>
        </w:rPr>
      </w:pPr>
      <w:r w:rsidRPr="00272AA9">
        <w:rPr>
          <w:rFonts w:ascii="Consolas" w:hAnsi="Consolas"/>
        </w:rPr>
        <w:t>{</w:t>
      </w:r>
      <w:r w:rsidRPr="00272AA9">
        <w:rPr>
          <w:rFonts w:ascii="Consolas" w:hAnsi="Consolas"/>
        </w:rPr>
        <w:br/>
      </w:r>
      <w:r w:rsidRPr="00272AA9">
        <w:rPr>
          <w:rStyle w:val="ui-provider"/>
          <w:rFonts w:ascii="Consolas" w:hAnsi="Consolas"/>
        </w:rPr>
        <w:t>'Timestamp': '2023-08-02 13:57:20', </w:t>
      </w:r>
      <w:r w:rsidRPr="00272AA9">
        <w:rPr>
          <w:rFonts w:ascii="Consolas" w:hAnsi="Consolas"/>
        </w:rPr>
        <w:br/>
      </w:r>
      <w:r w:rsidRPr="00272AA9">
        <w:rPr>
          <w:rStyle w:val="ui-provider"/>
          <w:rFonts w:ascii="Consolas" w:hAnsi="Consolas"/>
        </w:rPr>
        <w:t>'Scopes': ['Data Permission'], </w:t>
      </w:r>
      <w:r w:rsidRPr="00272AA9">
        <w:rPr>
          <w:rFonts w:ascii="Consolas" w:hAnsi="Consolas"/>
        </w:rPr>
        <w:br/>
      </w:r>
      <w:r w:rsidRPr="00272AA9">
        <w:rPr>
          <w:rStyle w:val="ui-provider"/>
          <w:rFonts w:ascii="Consolas" w:hAnsi="Consolas"/>
        </w:rPr>
        <w:t>'Version': '1', </w:t>
      </w:r>
      <w:r w:rsidRPr="00272AA9">
        <w:rPr>
          <w:rFonts w:ascii="Consolas" w:hAnsi="Consolas"/>
        </w:rPr>
        <w:br/>
      </w:r>
      <w:r w:rsidRPr="00272AA9">
        <w:rPr>
          <w:rStyle w:val="ui-provider"/>
          <w:rFonts w:ascii="Consolas" w:hAnsi="Consolas"/>
        </w:rPr>
        <w:t>'Type': 'Update', </w:t>
      </w:r>
      <w:r w:rsidRPr="00272AA9">
        <w:rPr>
          <w:rFonts w:ascii="Consolas" w:hAnsi="Consolas"/>
        </w:rPr>
        <w:br/>
      </w:r>
      <w:r w:rsidRPr="00272AA9">
        <w:rPr>
          <w:rStyle w:val="ui-provider"/>
          <w:rFonts w:ascii="Consolas" w:hAnsi="Consolas"/>
        </w:rPr>
        <w:t>'Payload': </w:t>
      </w:r>
      <w:r w:rsidRPr="00272AA9">
        <w:rPr>
          <w:rFonts w:ascii="Consolas" w:hAnsi="Consolas"/>
        </w:rPr>
        <w:br/>
      </w:r>
      <w:r w:rsidRPr="00272AA9">
        <w:rPr>
          <w:rStyle w:val="ui-provider"/>
          <w:rFonts w:ascii="Consolas" w:hAnsi="Consolas"/>
        </w:rPr>
        <w:t>    [{</w:t>
      </w:r>
      <w:r w:rsidRPr="00272AA9">
        <w:rPr>
          <w:rFonts w:ascii="Consolas" w:hAnsi="Consolas"/>
        </w:rPr>
        <w:br/>
      </w:r>
      <w:r w:rsidRPr="00272AA9">
        <w:rPr>
          <w:rStyle w:val="ui-provider"/>
          <w:rFonts w:ascii="Consolas" w:hAnsi="Consolas"/>
        </w:rPr>
        <w:t>    'Data Permission': {</w:t>
      </w:r>
      <w:r w:rsidRPr="00272AA9">
        <w:rPr>
          <w:rFonts w:ascii="Consolas" w:hAnsi="Consolas"/>
        </w:rPr>
        <w:br/>
      </w:r>
      <w:r w:rsidRPr="00272AA9">
        <w:rPr>
          <w:rStyle w:val="ui-provider"/>
          <w:rFonts w:ascii="Consolas" w:hAnsi="Consolas"/>
        </w:rPr>
        <w:t>            'asset_hierarchy_level': 'System',</w:t>
      </w:r>
    </w:p>
    <w:p w14:paraId="12D85930" w14:textId="77777777" w:rsidR="0057095F" w:rsidRPr="00272AA9" w:rsidRDefault="0057095F" w:rsidP="00272AA9">
      <w:pPr>
        <w:ind w:left="720"/>
        <w:jc w:val="left"/>
        <w:rPr>
          <w:rStyle w:val="ui-provider"/>
          <w:rFonts w:ascii="Consolas" w:hAnsi="Consolas"/>
        </w:rPr>
      </w:pPr>
      <w:r w:rsidRPr="00272AA9">
        <w:rPr>
          <w:rStyle w:val="ui-provider"/>
          <w:rFonts w:ascii="Consolas" w:hAnsi="Consolas"/>
        </w:rPr>
        <w:t xml:space="preserve">            ‘config_id’: ‘579aac71-08ac-4c19-92e5-f87464cacb0e’ </w:t>
      </w:r>
      <w:r w:rsidRPr="00272AA9">
        <w:rPr>
          <w:rFonts w:ascii="Consolas" w:hAnsi="Consolas"/>
        </w:rPr>
        <w:br/>
      </w:r>
      <w:r w:rsidRPr="00272AA9">
        <w:rPr>
          <w:rStyle w:val="ui-provider"/>
          <w:rFonts w:ascii="Consolas" w:hAnsi="Consolas"/>
        </w:rPr>
        <w:t>            'uid': 'f7c66e19-03a3-44b2-af5a-5bd4de87af2d', </w:t>
      </w:r>
      <w:r w:rsidRPr="00272AA9">
        <w:rPr>
          <w:rFonts w:ascii="Consolas" w:hAnsi="Consolas"/>
        </w:rPr>
        <w:br/>
      </w:r>
      <w:r w:rsidRPr="00272AA9">
        <w:rPr>
          <w:rStyle w:val="ui-provider"/>
          <w:rFonts w:ascii="Consolas" w:hAnsi="Consolas"/>
        </w:rPr>
        <w:t>            'accessType': 'Owner', </w:t>
      </w:r>
      <w:r w:rsidRPr="00272AA9">
        <w:rPr>
          <w:rFonts w:ascii="Consolas" w:hAnsi="Consolas"/>
        </w:rPr>
        <w:br/>
      </w:r>
      <w:r w:rsidRPr="00272AA9">
        <w:rPr>
          <w:rStyle w:val="ui-provider"/>
          <w:rFonts w:ascii="Consolas" w:hAnsi="Consolas"/>
        </w:rPr>
        <w:t>            'previous_value': 'Maintenance Manager', </w:t>
      </w:r>
      <w:r w:rsidRPr="00272AA9">
        <w:rPr>
          <w:rFonts w:ascii="Consolas" w:hAnsi="Consolas"/>
        </w:rPr>
        <w:br/>
      </w:r>
      <w:r w:rsidRPr="00272AA9">
        <w:rPr>
          <w:rStyle w:val="ui-provider"/>
          <w:rFonts w:ascii="Consolas" w:hAnsi="Consolas"/>
        </w:rPr>
        <w:t>            'current_value': 'Reliability Engineer',</w:t>
      </w:r>
    </w:p>
    <w:p w14:paraId="10E24B4D" w14:textId="77777777" w:rsidR="0057095F" w:rsidRPr="00272AA9" w:rsidRDefault="0057095F" w:rsidP="00272AA9">
      <w:pPr>
        <w:ind w:left="720"/>
        <w:jc w:val="left"/>
        <w:rPr>
          <w:rStyle w:val="ui-provider"/>
          <w:rFonts w:ascii="Consolas" w:hAnsi="Consolas"/>
        </w:rPr>
      </w:pPr>
      <w:r w:rsidRPr="00272AA9">
        <w:rPr>
          <w:rStyle w:val="ui-provider"/>
          <w:rFonts w:ascii="Consolas" w:hAnsi="Consolas"/>
        </w:rPr>
        <w:t xml:space="preserve">            ‘plant_name’: ‘C-B1-G1-R1-F1’,</w:t>
      </w:r>
    </w:p>
    <w:p w14:paraId="546F79AD" w14:textId="77777777" w:rsidR="0057095F" w:rsidRPr="00272AA9" w:rsidRDefault="0057095F" w:rsidP="00272AA9">
      <w:pPr>
        <w:ind w:left="720"/>
        <w:jc w:val="left"/>
        <w:rPr>
          <w:rStyle w:val="ui-provider"/>
          <w:rFonts w:ascii="Consolas" w:hAnsi="Consolas"/>
        </w:rPr>
      </w:pPr>
      <w:r w:rsidRPr="00272AA9">
        <w:rPr>
          <w:rStyle w:val="ui-provider"/>
          <w:rFonts w:ascii="Consolas" w:hAnsi="Consolas"/>
        </w:rPr>
        <w:t xml:space="preserve">            ‘old_role_id’: ‘F93C62C1-9F1D-46E9-8497-C6D79E076961’,</w:t>
      </w:r>
    </w:p>
    <w:p w14:paraId="02C46772" w14:textId="539BBE3C" w:rsidR="004677C0" w:rsidRPr="00272AA9" w:rsidRDefault="0057095F" w:rsidP="00521C53">
      <w:pPr>
        <w:ind w:left="720"/>
        <w:jc w:val="left"/>
        <w:rPr>
          <w:rStyle w:val="ui-provider"/>
          <w:rFonts w:eastAsia="Calibri" w:cs="Arial"/>
          <w:szCs w:val="20"/>
        </w:rPr>
      </w:pPr>
      <w:r w:rsidRPr="00272AA9">
        <w:rPr>
          <w:rStyle w:val="ui-provider"/>
          <w:rFonts w:ascii="Consolas" w:hAnsi="Consolas"/>
        </w:rPr>
        <w:t xml:space="preserve">            ‘new_role_id’: ‘3BF3AFE6-8DE4-403A-932F-D84C24D4BCE9’}}</w:t>
      </w:r>
      <w:r w:rsidRPr="00272AA9">
        <w:rPr>
          <w:rFonts w:ascii="Consolas" w:hAnsi="Consolas"/>
        </w:rPr>
        <w:br/>
      </w:r>
      <w:r w:rsidRPr="00272AA9">
        <w:rPr>
          <w:rStyle w:val="ui-provider"/>
          <w:rFonts w:ascii="Consolas" w:hAnsi="Consolas"/>
        </w:rPr>
        <w:t>    ]</w:t>
      </w:r>
      <w:r w:rsidRPr="00272AA9">
        <w:rPr>
          <w:rFonts w:ascii="Consolas" w:hAnsi="Consolas"/>
        </w:rPr>
        <w:br/>
      </w:r>
      <w:r w:rsidRPr="00272AA9">
        <w:rPr>
          <w:rStyle w:val="ui-provider"/>
          <w:rFonts w:ascii="Consolas" w:hAnsi="Consolas"/>
        </w:rPr>
        <w:t>}</w:t>
      </w:r>
    </w:p>
    <w:sectPr w:rsidR="004677C0" w:rsidRPr="00272AA9" w:rsidSect="009E3FFF">
      <w:pgSz w:w="12240" w:h="20160" w:orient="landscape" w:code="5"/>
      <w:pgMar w:top="1440" w:right="1440" w:bottom="1440" w:left="1440" w:header="720" w:footer="720" w:gutter="0"/>
      <w:cols w:space="109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F819E4" w14:textId="77777777" w:rsidR="0088441D" w:rsidRDefault="0088441D" w:rsidP="00AE2073">
      <w:r>
        <w:separator/>
      </w:r>
    </w:p>
  </w:endnote>
  <w:endnote w:type="continuationSeparator" w:id="0">
    <w:p w14:paraId="0DB4540B" w14:textId="77777777" w:rsidR="0088441D" w:rsidRDefault="0088441D" w:rsidP="00AE2073">
      <w:r>
        <w:continuationSeparator/>
      </w:r>
    </w:p>
  </w:endnote>
  <w:endnote w:type="continuationNotice" w:id="1">
    <w:p w14:paraId="2383C158" w14:textId="77777777" w:rsidR="0088441D" w:rsidRDefault="0088441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54577" w14:textId="49D2662D" w:rsidR="006324D6" w:rsidRDefault="000B3FEB" w:rsidP="00817DA9">
    <w:pPr>
      <w:pStyle w:val="Footer"/>
      <w:tabs>
        <w:tab w:val="clear" w:pos="4680"/>
        <w:tab w:val="center" w:pos="5245"/>
        <w:tab w:val="left" w:pos="17436"/>
      </w:tabs>
      <w:ind w:left="-426" w:right="-2372"/>
    </w:pPr>
    <w:r>
      <w:t>© 202</w:t>
    </w:r>
    <w:r w:rsidR="006F725C">
      <w:t>5</w:t>
    </w:r>
    <w:r>
      <w:t xml:space="preserve"> Accenture. All rights reserved.</w:t>
    </w:r>
    <w:r>
      <w:ptab w:relativeTo="margin" w:alignment="center" w:leader="none"/>
    </w:r>
    <w:r w:rsidR="00CD0E9F">
      <w:t xml:space="preserve">                   </w:t>
    </w:r>
    <w:r>
      <w:t xml:space="preserve">Document Version: </w:t>
    </w:r>
    <w:sdt>
      <w:sdtPr>
        <w:alias w:val="Label"/>
        <w:tag w:val="DLCPolicyLabelValue"/>
        <w:id w:val="2115162038"/>
        <w:lock w:val="contentLocked"/>
        <w:placeholder>
          <w:docPart w:val="54CE2EB2FBDA456FB2875C301817B64F"/>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4:DLCPolicyLabelValue[1]" w:storeItemID="{3848A062-97EE-4BCA-8E82-FCB0D80CD538}"/>
        <w:text w:multiLine="1"/>
      </w:sdtPr>
      <w:sdtContent>
        <w:r w:rsidR="00C71CB7">
          <w:t>6.0</w:t>
        </w:r>
      </w:sdtContent>
    </w:sdt>
    <w:r>
      <w:ptab w:relativeTo="margin" w:alignment="right" w:leader="none"/>
    </w: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F6CC35" w14:textId="77777777" w:rsidR="0088441D" w:rsidRDefault="0088441D" w:rsidP="00AE2073">
      <w:r>
        <w:separator/>
      </w:r>
    </w:p>
  </w:footnote>
  <w:footnote w:type="continuationSeparator" w:id="0">
    <w:p w14:paraId="71B497C6" w14:textId="77777777" w:rsidR="0088441D" w:rsidRDefault="0088441D" w:rsidP="00AE2073">
      <w:r>
        <w:continuationSeparator/>
      </w:r>
    </w:p>
  </w:footnote>
  <w:footnote w:type="continuationNotice" w:id="1">
    <w:p w14:paraId="0EDF1D74" w14:textId="77777777" w:rsidR="0088441D" w:rsidRDefault="0088441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3E0DB" w14:textId="125873AC" w:rsidR="00945DEC" w:rsidRDefault="00945DEC">
    <w:pPr>
      <w:pStyle w:val="Header"/>
    </w:pPr>
    <w:r>
      <w:rPr>
        <w:noProof/>
        <w14:ligatures w14:val="none"/>
      </w:rPr>
      <w:drawing>
        <wp:inline distT="0" distB="0" distL="0" distR="0" wp14:anchorId="67F4533B" wp14:editId="20C18E19">
          <wp:extent cx="1499505" cy="144000"/>
          <wp:effectExtent l="0" t="0" r="0" b="8890"/>
          <wp:docPr id="852463009"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219179" name="Picture 1">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499505" cy="144000"/>
                  </a:xfrm>
                  <a:prstGeom prst="rect">
                    <a:avLst/>
                  </a:prstGeom>
                </pic:spPr>
              </pic:pic>
            </a:graphicData>
          </a:graphic>
        </wp:inline>
      </w:drawing>
    </w:r>
    <w:r>
      <w:ptab w:relativeTo="margin" w:alignment="center" w:leader="none"/>
    </w:r>
    <w:r>
      <w:ptab w:relativeTo="margin" w:alignment="right" w:leader="none"/>
    </w:r>
    <w:hyperlink r:id="rId2" w:history="1">
      <w:r w:rsidR="006F725C" w:rsidRPr="006F725C">
        <w:rPr>
          <w:rStyle w:val="Hyperlink"/>
        </w:rPr>
        <w:t>Send Feedback</w:t>
      </w:r>
    </w:hyperlink>
  </w:p>
</w:hdr>
</file>

<file path=word/intelligence2.xml><?xml version="1.0" encoding="utf-8"?>
<int2:intelligence xmlns:int2="http://schemas.microsoft.com/office/intelligence/2020/intelligence" xmlns:oel="http://schemas.microsoft.com/office/2019/extlst">
  <int2:observations>
    <int2:textHash int2:hashCode="69xeXFSp1FL1qt" int2:id="2QxVRgLD">
      <int2:state int2:value="Rejected" int2:type="LegacyProofing"/>
    </int2:textHash>
    <int2:textHash int2:hashCode="wEaxcsJ7+jfT6j" int2:id="4tPLiyId">
      <int2:state int2:value="Rejected" int2:type="LegacyProofing"/>
    </int2:textHash>
    <int2:textHash int2:hashCode="V+bnNENf2/dBQ1" int2:id="50IkMg4g">
      <int2:state int2:value="Rejected" int2:type="LegacyProofing"/>
    </int2:textHash>
    <int2:textHash int2:hashCode="cT0bVCLcmHnTAB" int2:id="8sx2NXiw">
      <int2:state int2:value="Rejected" int2:type="LegacyProofing"/>
    </int2:textHash>
    <int2:textHash int2:hashCode="FY80DioPeqry6H" int2:id="95jaOUKS">
      <int2:state int2:value="Rejected" int2:type="LegacyProofing"/>
    </int2:textHash>
    <int2:textHash int2:hashCode="iYf8HEAlM1tabE" int2:id="Rl8ECSgp">
      <int2:state int2:value="Rejected" int2:type="LegacyProofing"/>
    </int2:textHash>
    <int2:textHash int2:hashCode="D6KrW+feG0+E9u" int2:id="TJZ8JE93">
      <int2:state int2:value="Rejected" int2:type="LegacyProofing"/>
    </int2:textHash>
    <int2:textHash int2:hashCode="a9MM75ZGfCqu36" int2:id="Z7DRtvhR">
      <int2:state int2:value="Rejected" int2:type="LegacyProofing"/>
    </int2:textHash>
    <int2:textHash int2:hashCode="OPQa64wZMg0EqB" int2:id="ftWpYaMX">
      <int2:state int2:value="Rejected" int2:type="LegacyProofing"/>
    </int2:textHash>
    <int2:textHash int2:hashCode="pru+6V2uy4vLMU" int2:id="stUxWccR">
      <int2:state int2:value="Rejected" int2:type="AugLoop_Text_Critique"/>
      <int2:state int2:value="Rejected" int2:type="LegacyProofing"/>
    </int2:textHash>
  </int2:observations>
  <int2:intelligenceSettings>
    <int2:extLst>
      <oel:ext uri="74B372B9-2EFF-4315-9A3F-32BA87CA82B1">
        <int2:goals int2:version="1" int2:formality="1"/>
      </oel:ext>
    </int2:extLst>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3064D778"/>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C1F66E30"/>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C19ACA22"/>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27E0E53"/>
    <w:multiLevelType w:val="hybridMultilevel"/>
    <w:tmpl w:val="86A259D8"/>
    <w:lvl w:ilvl="0" w:tplc="FFFFFFFF">
      <w:start w:val="1"/>
      <w:numFmt w:val="bullet"/>
      <w:lvlText w:val=""/>
      <w:lvlJc w:val="left"/>
      <w:pPr>
        <w:ind w:left="720" w:hanging="360"/>
      </w:pPr>
      <w:rPr>
        <w:rFonts w:ascii="Symbol" w:hAnsi="Symbol" w:hint="default"/>
      </w:rPr>
    </w:lvl>
    <w:lvl w:ilvl="1" w:tplc="21F4F2E6">
      <w:start w:val="1"/>
      <w:numFmt w:val="bullet"/>
      <w:lvlText w:val="o"/>
      <w:lvlJc w:val="left"/>
      <w:pPr>
        <w:ind w:left="1440" w:hanging="360"/>
      </w:pPr>
      <w:rPr>
        <w:rFonts w:ascii="Courier New" w:hAnsi="Courier New" w:hint="default"/>
      </w:rPr>
    </w:lvl>
    <w:lvl w:ilvl="2" w:tplc="23444CF2">
      <w:start w:val="1"/>
      <w:numFmt w:val="bullet"/>
      <w:lvlText w:val=""/>
      <w:lvlJc w:val="left"/>
      <w:pPr>
        <w:ind w:left="2160" w:hanging="360"/>
      </w:pPr>
      <w:rPr>
        <w:rFonts w:ascii="Wingdings" w:hAnsi="Wingdings" w:hint="default"/>
      </w:rPr>
    </w:lvl>
    <w:lvl w:ilvl="3" w:tplc="5A606B24">
      <w:start w:val="1"/>
      <w:numFmt w:val="bullet"/>
      <w:lvlText w:val=""/>
      <w:lvlJc w:val="left"/>
      <w:pPr>
        <w:ind w:left="2880" w:hanging="360"/>
      </w:pPr>
      <w:rPr>
        <w:rFonts w:ascii="Symbol" w:hAnsi="Symbol" w:hint="default"/>
      </w:rPr>
    </w:lvl>
    <w:lvl w:ilvl="4" w:tplc="CB203CF0">
      <w:start w:val="1"/>
      <w:numFmt w:val="bullet"/>
      <w:lvlText w:val="o"/>
      <w:lvlJc w:val="left"/>
      <w:pPr>
        <w:ind w:left="3600" w:hanging="360"/>
      </w:pPr>
      <w:rPr>
        <w:rFonts w:ascii="Courier New" w:hAnsi="Courier New" w:hint="default"/>
      </w:rPr>
    </w:lvl>
    <w:lvl w:ilvl="5" w:tplc="51FC8E64">
      <w:start w:val="1"/>
      <w:numFmt w:val="bullet"/>
      <w:lvlText w:val=""/>
      <w:lvlJc w:val="left"/>
      <w:pPr>
        <w:ind w:left="4320" w:hanging="360"/>
      </w:pPr>
      <w:rPr>
        <w:rFonts w:ascii="Wingdings" w:hAnsi="Wingdings" w:hint="default"/>
      </w:rPr>
    </w:lvl>
    <w:lvl w:ilvl="6" w:tplc="F7E83478">
      <w:start w:val="1"/>
      <w:numFmt w:val="bullet"/>
      <w:lvlText w:val=""/>
      <w:lvlJc w:val="left"/>
      <w:pPr>
        <w:ind w:left="5040" w:hanging="360"/>
      </w:pPr>
      <w:rPr>
        <w:rFonts w:ascii="Symbol" w:hAnsi="Symbol" w:hint="default"/>
      </w:rPr>
    </w:lvl>
    <w:lvl w:ilvl="7" w:tplc="4FA6F31A">
      <w:start w:val="1"/>
      <w:numFmt w:val="bullet"/>
      <w:lvlText w:val="o"/>
      <w:lvlJc w:val="left"/>
      <w:pPr>
        <w:ind w:left="5760" w:hanging="360"/>
      </w:pPr>
      <w:rPr>
        <w:rFonts w:ascii="Courier New" w:hAnsi="Courier New" w:hint="default"/>
      </w:rPr>
    </w:lvl>
    <w:lvl w:ilvl="8" w:tplc="E82683F0">
      <w:start w:val="1"/>
      <w:numFmt w:val="bullet"/>
      <w:lvlText w:val=""/>
      <w:lvlJc w:val="left"/>
      <w:pPr>
        <w:ind w:left="6480" w:hanging="360"/>
      </w:pPr>
      <w:rPr>
        <w:rFonts w:ascii="Wingdings" w:hAnsi="Wingdings" w:hint="default"/>
      </w:rPr>
    </w:lvl>
  </w:abstractNum>
  <w:abstractNum w:abstractNumId="4" w15:restartNumberingAfterBreak="0">
    <w:nsid w:val="02C20CA3"/>
    <w:multiLevelType w:val="hybridMultilevel"/>
    <w:tmpl w:val="ED6CF972"/>
    <w:lvl w:ilvl="0" w:tplc="278EC08A">
      <w:start w:val="1"/>
      <w:numFmt w:val="bullet"/>
      <w:lvlText w:val=""/>
      <w:lvlJc w:val="left"/>
      <w:pPr>
        <w:ind w:left="720" w:hanging="360"/>
      </w:pPr>
      <w:rPr>
        <w:rFonts w:ascii="Symbol" w:hAnsi="Symbol" w:hint="default"/>
        <w:color w:val="00000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079D336C"/>
    <w:multiLevelType w:val="hybridMultilevel"/>
    <w:tmpl w:val="2C004058"/>
    <w:lvl w:ilvl="0" w:tplc="76225AA0">
      <w:start w:val="1"/>
      <w:numFmt w:val="decimal"/>
      <w:pStyle w:val="Numberedlis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A383D20"/>
    <w:multiLevelType w:val="hybridMultilevel"/>
    <w:tmpl w:val="164013FC"/>
    <w:lvl w:ilvl="0" w:tplc="1B7243C6">
      <w:start w:val="1"/>
      <w:numFmt w:val="decimal"/>
      <w:lvlText w:val="%1."/>
      <w:lvlJc w:val="left"/>
      <w:pPr>
        <w:tabs>
          <w:tab w:val="num" w:pos="288"/>
        </w:tabs>
        <w:ind w:left="288" w:hanging="288"/>
      </w:pPr>
      <w:rPr>
        <w:rFonts w:hint="default"/>
      </w:rPr>
    </w:lvl>
    <w:lvl w:ilvl="1" w:tplc="04090001">
      <w:start w:val="1"/>
      <w:numFmt w:val="bullet"/>
      <w:lvlText w:val=""/>
      <w:lvlJc w:val="left"/>
      <w:pPr>
        <w:ind w:left="72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8" w15:restartNumberingAfterBreak="0">
    <w:nsid w:val="0DA65A06"/>
    <w:multiLevelType w:val="hybridMultilevel"/>
    <w:tmpl w:val="A2320A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E0172BC"/>
    <w:multiLevelType w:val="hybridMultilevel"/>
    <w:tmpl w:val="EE003B64"/>
    <w:lvl w:ilvl="0" w:tplc="234A13A4">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EC019ED"/>
    <w:multiLevelType w:val="hybridMultilevel"/>
    <w:tmpl w:val="78C8075C"/>
    <w:lvl w:ilvl="0" w:tplc="234A13A4">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73516F"/>
    <w:multiLevelType w:val="hybridMultilevel"/>
    <w:tmpl w:val="97C4B9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991C19"/>
    <w:multiLevelType w:val="hybridMultilevel"/>
    <w:tmpl w:val="7E46D902"/>
    <w:lvl w:ilvl="0" w:tplc="0409000F">
      <w:start w:val="1"/>
      <w:numFmt w:val="decimal"/>
      <w:lvlText w:val="%1."/>
      <w:lvlJc w:val="left"/>
      <w:pPr>
        <w:tabs>
          <w:tab w:val="num" w:pos="576"/>
        </w:tabs>
        <w:ind w:left="576" w:hanging="360"/>
      </w:pPr>
      <w:rPr>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6C95E53"/>
    <w:multiLevelType w:val="hybridMultilevel"/>
    <w:tmpl w:val="C7AA6D68"/>
    <w:lvl w:ilvl="0" w:tplc="234A13A4">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7206CDE"/>
    <w:multiLevelType w:val="hybridMultilevel"/>
    <w:tmpl w:val="973445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C97077D"/>
    <w:multiLevelType w:val="hybridMultilevel"/>
    <w:tmpl w:val="D2C8E9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2991029"/>
    <w:multiLevelType w:val="hybridMultilevel"/>
    <w:tmpl w:val="460809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19A2F74"/>
    <w:multiLevelType w:val="hybridMultilevel"/>
    <w:tmpl w:val="54EE9CCE"/>
    <w:lvl w:ilvl="0" w:tplc="603AF650">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6702C80"/>
    <w:multiLevelType w:val="hybridMultilevel"/>
    <w:tmpl w:val="D48A5A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ECD7E4B"/>
    <w:multiLevelType w:val="hybridMultilevel"/>
    <w:tmpl w:val="A4B07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6533035"/>
    <w:multiLevelType w:val="hybridMultilevel"/>
    <w:tmpl w:val="1C180A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DDE081C"/>
    <w:multiLevelType w:val="hybridMultilevel"/>
    <w:tmpl w:val="B344EFC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4ED80A31"/>
    <w:multiLevelType w:val="hybridMultilevel"/>
    <w:tmpl w:val="4B64C0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F6341E9"/>
    <w:multiLevelType w:val="hybridMultilevel"/>
    <w:tmpl w:val="8DC4203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53CC0C52"/>
    <w:multiLevelType w:val="hybridMultilevel"/>
    <w:tmpl w:val="B1D4A9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6F003D9"/>
    <w:multiLevelType w:val="multilevel"/>
    <w:tmpl w:val="46BABAD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7" w15:restartNumberingAfterBreak="0">
    <w:nsid w:val="573B2937"/>
    <w:multiLevelType w:val="hybridMultilevel"/>
    <w:tmpl w:val="B95C6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7A34BB2"/>
    <w:multiLevelType w:val="hybridMultilevel"/>
    <w:tmpl w:val="5344D02E"/>
    <w:lvl w:ilvl="0" w:tplc="234A13A4">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7B03E28"/>
    <w:multiLevelType w:val="hybridMultilevel"/>
    <w:tmpl w:val="9566E448"/>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30" w15:restartNumberingAfterBreak="0">
    <w:nsid w:val="5AFC4C0B"/>
    <w:multiLevelType w:val="hybridMultilevel"/>
    <w:tmpl w:val="17B4B5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C5B48B6"/>
    <w:multiLevelType w:val="hybridMultilevel"/>
    <w:tmpl w:val="65CEFD7E"/>
    <w:lvl w:ilvl="0" w:tplc="6E96D404">
      <w:start w:val="1"/>
      <w:numFmt w:val="lowerLetter"/>
      <w:pStyle w:val="NOLIST2"/>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78779CB"/>
    <w:multiLevelType w:val="hybridMultilevel"/>
    <w:tmpl w:val="886C11CE"/>
    <w:lvl w:ilvl="0" w:tplc="6890CBA2">
      <w:start w:val="1"/>
      <w:numFmt w:val="decimal"/>
      <w:pStyle w:val="NOLIST1"/>
      <w:lvlText w:val="%1."/>
      <w:lvlJc w:val="left"/>
      <w:pPr>
        <w:ind w:left="720" w:hanging="360"/>
      </w:pPr>
    </w:lvl>
    <w:lvl w:ilvl="1" w:tplc="0E4AAD78">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9B10657"/>
    <w:multiLevelType w:val="hybridMultilevel"/>
    <w:tmpl w:val="C50ACC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87017418">
    <w:abstractNumId w:val="3"/>
  </w:num>
  <w:num w:numId="2" w16cid:durableId="934434719">
    <w:abstractNumId w:val="2"/>
  </w:num>
  <w:num w:numId="3" w16cid:durableId="102841758">
    <w:abstractNumId w:val="1"/>
  </w:num>
  <w:num w:numId="4" w16cid:durableId="645668024">
    <w:abstractNumId w:val="0"/>
  </w:num>
  <w:num w:numId="5" w16cid:durableId="1199318561">
    <w:abstractNumId w:val="31"/>
  </w:num>
  <w:num w:numId="6" w16cid:durableId="1842890467">
    <w:abstractNumId w:val="32"/>
  </w:num>
  <w:num w:numId="7" w16cid:durableId="429813200">
    <w:abstractNumId w:val="27"/>
  </w:num>
  <w:num w:numId="8" w16cid:durableId="1801872729">
    <w:abstractNumId w:val="11"/>
  </w:num>
  <w:num w:numId="9" w16cid:durableId="1837769288">
    <w:abstractNumId w:val="13"/>
  </w:num>
  <w:num w:numId="10" w16cid:durableId="1087263507">
    <w:abstractNumId w:val="4"/>
  </w:num>
  <w:num w:numId="11" w16cid:durableId="181550058">
    <w:abstractNumId w:val="8"/>
  </w:num>
  <w:num w:numId="12" w16cid:durableId="468137614">
    <w:abstractNumId w:val="5"/>
  </w:num>
  <w:num w:numId="13" w16cid:durableId="472602217">
    <w:abstractNumId w:val="6"/>
  </w:num>
  <w:num w:numId="14" w16cid:durableId="1455712390">
    <w:abstractNumId w:val="12"/>
  </w:num>
  <w:num w:numId="15" w16cid:durableId="707991840">
    <w:abstractNumId w:val="16"/>
  </w:num>
  <w:num w:numId="16" w16cid:durableId="1496917722">
    <w:abstractNumId w:val="18"/>
  </w:num>
  <w:num w:numId="17" w16cid:durableId="833184749">
    <w:abstractNumId w:val="26"/>
  </w:num>
  <w:num w:numId="18" w16cid:durableId="1175463916">
    <w:abstractNumId w:val="25"/>
  </w:num>
  <w:num w:numId="19" w16cid:durableId="2039623281">
    <w:abstractNumId w:val="24"/>
  </w:num>
  <w:num w:numId="20" w16cid:durableId="585655243">
    <w:abstractNumId w:val="21"/>
  </w:num>
  <w:num w:numId="21" w16cid:durableId="367337568">
    <w:abstractNumId w:val="20"/>
  </w:num>
  <w:num w:numId="22" w16cid:durableId="4721377">
    <w:abstractNumId w:val="15"/>
  </w:num>
  <w:num w:numId="23" w16cid:durableId="171022849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49808471">
    <w:abstractNumId w:val="17"/>
  </w:num>
  <w:num w:numId="25" w16cid:durableId="504973662">
    <w:abstractNumId w:val="33"/>
  </w:num>
  <w:num w:numId="26" w16cid:durableId="641815568">
    <w:abstractNumId w:val="19"/>
  </w:num>
  <w:num w:numId="27" w16cid:durableId="318117435">
    <w:abstractNumId w:val="14"/>
  </w:num>
  <w:num w:numId="28" w16cid:durableId="2122143729">
    <w:abstractNumId w:val="7"/>
  </w:num>
  <w:num w:numId="29" w16cid:durableId="2019499645">
    <w:abstractNumId w:val="23"/>
  </w:num>
  <w:num w:numId="30" w16cid:durableId="1599562121">
    <w:abstractNumId w:val="9"/>
  </w:num>
  <w:num w:numId="31" w16cid:durableId="1230187038">
    <w:abstractNumId w:val="7"/>
  </w:num>
  <w:num w:numId="32" w16cid:durableId="1926065356">
    <w:abstractNumId w:val="7"/>
  </w:num>
  <w:num w:numId="33" w16cid:durableId="1205603967">
    <w:abstractNumId w:val="28"/>
  </w:num>
  <w:num w:numId="34" w16cid:durableId="1240288975">
    <w:abstractNumId w:val="10"/>
  </w:num>
  <w:num w:numId="35" w16cid:durableId="531312044">
    <w:abstractNumId w:val="30"/>
  </w:num>
  <w:num w:numId="36" w16cid:durableId="456526410">
    <w:abstractNumId w:val="29"/>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attachedTemplate r:id="rId1"/>
  <w:linkStyles/>
  <w:trackRevisions/>
  <w:documentProtection w:edit="trackedChanges" w:enforcement="1" w:cryptProviderType="rsaAES" w:cryptAlgorithmClass="hash" w:cryptAlgorithmType="typeAny" w:cryptAlgorithmSid="14" w:cryptSpinCount="100000" w:hash="8QOZ44Q0Bf8wMOL5hpsbCKDBCBQDhuJ9ua5UOheVEwYDfPRTFTxch0gDg14lEIjOzwpJFiK5jKmqzDmokzCmgQ==" w:salt="k39IjnLO8xWUEUYZDMk8cQ=="/>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Lc0MzSwMLc0sTQwNjJQ0lEKTi0uzszPAymwMK0FAC1YcW8tAAAA"/>
  </w:docVars>
  <w:rsids>
    <w:rsidRoot w:val="00514A55"/>
    <w:rsid w:val="000008F2"/>
    <w:rsid w:val="00000A24"/>
    <w:rsid w:val="00000CFC"/>
    <w:rsid w:val="00000D01"/>
    <w:rsid w:val="00001458"/>
    <w:rsid w:val="000017CF"/>
    <w:rsid w:val="00001A8F"/>
    <w:rsid w:val="000021A6"/>
    <w:rsid w:val="000025C9"/>
    <w:rsid w:val="00002FD8"/>
    <w:rsid w:val="00003140"/>
    <w:rsid w:val="00003CCC"/>
    <w:rsid w:val="00004011"/>
    <w:rsid w:val="0000430B"/>
    <w:rsid w:val="00004914"/>
    <w:rsid w:val="000049BD"/>
    <w:rsid w:val="000056F0"/>
    <w:rsid w:val="000057BA"/>
    <w:rsid w:val="00005B84"/>
    <w:rsid w:val="00005FB9"/>
    <w:rsid w:val="000063DD"/>
    <w:rsid w:val="0000772A"/>
    <w:rsid w:val="00011972"/>
    <w:rsid w:val="00011CEF"/>
    <w:rsid w:val="0001222D"/>
    <w:rsid w:val="000124B3"/>
    <w:rsid w:val="0001281F"/>
    <w:rsid w:val="00012FC4"/>
    <w:rsid w:val="00013482"/>
    <w:rsid w:val="000142DA"/>
    <w:rsid w:val="00014333"/>
    <w:rsid w:val="000157A4"/>
    <w:rsid w:val="00015A5A"/>
    <w:rsid w:val="00015C7D"/>
    <w:rsid w:val="0001634E"/>
    <w:rsid w:val="0001692B"/>
    <w:rsid w:val="0001707E"/>
    <w:rsid w:val="000174B8"/>
    <w:rsid w:val="00020037"/>
    <w:rsid w:val="00020459"/>
    <w:rsid w:val="000204DC"/>
    <w:rsid w:val="0002168C"/>
    <w:rsid w:val="0002368F"/>
    <w:rsid w:val="000236F0"/>
    <w:rsid w:val="00023840"/>
    <w:rsid w:val="0002387D"/>
    <w:rsid w:val="000246F2"/>
    <w:rsid w:val="00024799"/>
    <w:rsid w:val="00025C89"/>
    <w:rsid w:val="00025CDB"/>
    <w:rsid w:val="000263D1"/>
    <w:rsid w:val="00026AB5"/>
    <w:rsid w:val="00026DE6"/>
    <w:rsid w:val="000273A7"/>
    <w:rsid w:val="000304E1"/>
    <w:rsid w:val="000312AD"/>
    <w:rsid w:val="00031E92"/>
    <w:rsid w:val="00032C87"/>
    <w:rsid w:val="00033A1F"/>
    <w:rsid w:val="00034336"/>
    <w:rsid w:val="00035AA3"/>
    <w:rsid w:val="00036350"/>
    <w:rsid w:val="00036420"/>
    <w:rsid w:val="000366B5"/>
    <w:rsid w:val="00036C8B"/>
    <w:rsid w:val="00037A3F"/>
    <w:rsid w:val="000402BA"/>
    <w:rsid w:val="00040D5A"/>
    <w:rsid w:val="000421EC"/>
    <w:rsid w:val="00043232"/>
    <w:rsid w:val="00044A06"/>
    <w:rsid w:val="00045845"/>
    <w:rsid w:val="00046F87"/>
    <w:rsid w:val="00050170"/>
    <w:rsid w:val="00050B21"/>
    <w:rsid w:val="0005199A"/>
    <w:rsid w:val="000519C9"/>
    <w:rsid w:val="00052270"/>
    <w:rsid w:val="000534FB"/>
    <w:rsid w:val="000535FB"/>
    <w:rsid w:val="0005417B"/>
    <w:rsid w:val="00054304"/>
    <w:rsid w:val="00055127"/>
    <w:rsid w:val="00055559"/>
    <w:rsid w:val="00055C63"/>
    <w:rsid w:val="0005638E"/>
    <w:rsid w:val="000573DB"/>
    <w:rsid w:val="00057706"/>
    <w:rsid w:val="00060F8D"/>
    <w:rsid w:val="00061464"/>
    <w:rsid w:val="000647EC"/>
    <w:rsid w:val="00064B2B"/>
    <w:rsid w:val="00065495"/>
    <w:rsid w:val="000655E9"/>
    <w:rsid w:val="00067932"/>
    <w:rsid w:val="00067A44"/>
    <w:rsid w:val="0007115B"/>
    <w:rsid w:val="0007137D"/>
    <w:rsid w:val="000720A8"/>
    <w:rsid w:val="00073208"/>
    <w:rsid w:val="00073B4F"/>
    <w:rsid w:val="00073CD2"/>
    <w:rsid w:val="00073FAF"/>
    <w:rsid w:val="00075768"/>
    <w:rsid w:val="00075CFE"/>
    <w:rsid w:val="000771D3"/>
    <w:rsid w:val="000779AD"/>
    <w:rsid w:val="000802B3"/>
    <w:rsid w:val="000815FA"/>
    <w:rsid w:val="00081D7B"/>
    <w:rsid w:val="00082282"/>
    <w:rsid w:val="00082F82"/>
    <w:rsid w:val="00083400"/>
    <w:rsid w:val="00083547"/>
    <w:rsid w:val="00085146"/>
    <w:rsid w:val="00086C38"/>
    <w:rsid w:val="0009021A"/>
    <w:rsid w:val="00090D76"/>
    <w:rsid w:val="00091283"/>
    <w:rsid w:val="00091634"/>
    <w:rsid w:val="000945E8"/>
    <w:rsid w:val="00094EE0"/>
    <w:rsid w:val="00095FE4"/>
    <w:rsid w:val="000963D4"/>
    <w:rsid w:val="00097841"/>
    <w:rsid w:val="000A0969"/>
    <w:rsid w:val="000A11B0"/>
    <w:rsid w:val="000A2F96"/>
    <w:rsid w:val="000A432C"/>
    <w:rsid w:val="000A5AE7"/>
    <w:rsid w:val="000A5CF7"/>
    <w:rsid w:val="000A62D7"/>
    <w:rsid w:val="000A63DC"/>
    <w:rsid w:val="000A6C47"/>
    <w:rsid w:val="000A7250"/>
    <w:rsid w:val="000A7481"/>
    <w:rsid w:val="000A7B5B"/>
    <w:rsid w:val="000B04A2"/>
    <w:rsid w:val="000B0ADA"/>
    <w:rsid w:val="000B0E6A"/>
    <w:rsid w:val="000B114C"/>
    <w:rsid w:val="000B13A4"/>
    <w:rsid w:val="000B1560"/>
    <w:rsid w:val="000B2688"/>
    <w:rsid w:val="000B2770"/>
    <w:rsid w:val="000B311B"/>
    <w:rsid w:val="000B39BD"/>
    <w:rsid w:val="000B3A8C"/>
    <w:rsid w:val="000B3E62"/>
    <w:rsid w:val="000B3FEB"/>
    <w:rsid w:val="000B47A2"/>
    <w:rsid w:val="000B508A"/>
    <w:rsid w:val="000B519F"/>
    <w:rsid w:val="000B5572"/>
    <w:rsid w:val="000B6666"/>
    <w:rsid w:val="000B6D24"/>
    <w:rsid w:val="000B7329"/>
    <w:rsid w:val="000B7B39"/>
    <w:rsid w:val="000B7BF3"/>
    <w:rsid w:val="000BFA47"/>
    <w:rsid w:val="000C014B"/>
    <w:rsid w:val="000C0F24"/>
    <w:rsid w:val="000C16E0"/>
    <w:rsid w:val="000C1A6A"/>
    <w:rsid w:val="000C2B1B"/>
    <w:rsid w:val="000C309B"/>
    <w:rsid w:val="000C320C"/>
    <w:rsid w:val="000C412D"/>
    <w:rsid w:val="000C42ED"/>
    <w:rsid w:val="000C43E6"/>
    <w:rsid w:val="000C534B"/>
    <w:rsid w:val="000C5A35"/>
    <w:rsid w:val="000C626F"/>
    <w:rsid w:val="000C6ECA"/>
    <w:rsid w:val="000C79E4"/>
    <w:rsid w:val="000D0035"/>
    <w:rsid w:val="000D073D"/>
    <w:rsid w:val="000D0FD6"/>
    <w:rsid w:val="000D107F"/>
    <w:rsid w:val="000D15D3"/>
    <w:rsid w:val="000D1DBB"/>
    <w:rsid w:val="000D1E6C"/>
    <w:rsid w:val="000D2436"/>
    <w:rsid w:val="000D2C3A"/>
    <w:rsid w:val="000D2CBD"/>
    <w:rsid w:val="000D2F5A"/>
    <w:rsid w:val="000D340D"/>
    <w:rsid w:val="000D355E"/>
    <w:rsid w:val="000D412B"/>
    <w:rsid w:val="000D4178"/>
    <w:rsid w:val="000D48C6"/>
    <w:rsid w:val="000D4982"/>
    <w:rsid w:val="000D68A7"/>
    <w:rsid w:val="000D6C33"/>
    <w:rsid w:val="000D785C"/>
    <w:rsid w:val="000D7AC8"/>
    <w:rsid w:val="000E02E2"/>
    <w:rsid w:val="000E0712"/>
    <w:rsid w:val="000E0978"/>
    <w:rsid w:val="000E0EF0"/>
    <w:rsid w:val="000E1358"/>
    <w:rsid w:val="000E1B48"/>
    <w:rsid w:val="000E1D6E"/>
    <w:rsid w:val="000E1E2F"/>
    <w:rsid w:val="000E1F40"/>
    <w:rsid w:val="000E23A1"/>
    <w:rsid w:val="000E24F4"/>
    <w:rsid w:val="000E254D"/>
    <w:rsid w:val="000E2E99"/>
    <w:rsid w:val="000E3F27"/>
    <w:rsid w:val="000E409D"/>
    <w:rsid w:val="000E4D7A"/>
    <w:rsid w:val="000E4DA0"/>
    <w:rsid w:val="000E51B3"/>
    <w:rsid w:val="000E5754"/>
    <w:rsid w:val="000E648B"/>
    <w:rsid w:val="000E70B2"/>
    <w:rsid w:val="000E7667"/>
    <w:rsid w:val="000F06AC"/>
    <w:rsid w:val="000F1607"/>
    <w:rsid w:val="000F1C9C"/>
    <w:rsid w:val="000F3939"/>
    <w:rsid w:val="000F3BCD"/>
    <w:rsid w:val="000F45BC"/>
    <w:rsid w:val="000F5CF5"/>
    <w:rsid w:val="000F68E3"/>
    <w:rsid w:val="000F7922"/>
    <w:rsid w:val="000F7BA4"/>
    <w:rsid w:val="00100C2F"/>
    <w:rsid w:val="00100C89"/>
    <w:rsid w:val="00101541"/>
    <w:rsid w:val="00101E1F"/>
    <w:rsid w:val="001033EC"/>
    <w:rsid w:val="00105316"/>
    <w:rsid w:val="0010531F"/>
    <w:rsid w:val="00105A84"/>
    <w:rsid w:val="001065CD"/>
    <w:rsid w:val="00106CFB"/>
    <w:rsid w:val="00106F4A"/>
    <w:rsid w:val="00106FB3"/>
    <w:rsid w:val="00107881"/>
    <w:rsid w:val="00107B75"/>
    <w:rsid w:val="00107E2F"/>
    <w:rsid w:val="00107E5C"/>
    <w:rsid w:val="00110B59"/>
    <w:rsid w:val="00111D59"/>
    <w:rsid w:val="00111D9D"/>
    <w:rsid w:val="00112344"/>
    <w:rsid w:val="001126F5"/>
    <w:rsid w:val="0011486F"/>
    <w:rsid w:val="001159B4"/>
    <w:rsid w:val="00115A31"/>
    <w:rsid w:val="00115B7A"/>
    <w:rsid w:val="00116513"/>
    <w:rsid w:val="0011667A"/>
    <w:rsid w:val="00117649"/>
    <w:rsid w:val="00117FB6"/>
    <w:rsid w:val="00120723"/>
    <w:rsid w:val="00120BFB"/>
    <w:rsid w:val="001213C5"/>
    <w:rsid w:val="00121EF7"/>
    <w:rsid w:val="00122FF9"/>
    <w:rsid w:val="001235E6"/>
    <w:rsid w:val="00123FDD"/>
    <w:rsid w:val="001264DE"/>
    <w:rsid w:val="0012672C"/>
    <w:rsid w:val="001268F9"/>
    <w:rsid w:val="00127192"/>
    <w:rsid w:val="00127F93"/>
    <w:rsid w:val="00130051"/>
    <w:rsid w:val="00130534"/>
    <w:rsid w:val="0013065E"/>
    <w:rsid w:val="001309DF"/>
    <w:rsid w:val="001315F4"/>
    <w:rsid w:val="001316F7"/>
    <w:rsid w:val="0013217C"/>
    <w:rsid w:val="00132CCE"/>
    <w:rsid w:val="00132E50"/>
    <w:rsid w:val="00133465"/>
    <w:rsid w:val="00134C9C"/>
    <w:rsid w:val="00134DC9"/>
    <w:rsid w:val="001358FC"/>
    <w:rsid w:val="00137C36"/>
    <w:rsid w:val="0014055D"/>
    <w:rsid w:val="00140EF2"/>
    <w:rsid w:val="00140F9B"/>
    <w:rsid w:val="00142378"/>
    <w:rsid w:val="001424A4"/>
    <w:rsid w:val="001427AB"/>
    <w:rsid w:val="00142AFF"/>
    <w:rsid w:val="00142EC4"/>
    <w:rsid w:val="00143E20"/>
    <w:rsid w:val="00144A1D"/>
    <w:rsid w:val="00144D3C"/>
    <w:rsid w:val="0014569F"/>
    <w:rsid w:val="0014625D"/>
    <w:rsid w:val="001472B3"/>
    <w:rsid w:val="00147881"/>
    <w:rsid w:val="00147980"/>
    <w:rsid w:val="001501BB"/>
    <w:rsid w:val="00150296"/>
    <w:rsid w:val="00150776"/>
    <w:rsid w:val="0015134E"/>
    <w:rsid w:val="00152007"/>
    <w:rsid w:val="00152C68"/>
    <w:rsid w:val="0015468C"/>
    <w:rsid w:val="0015487E"/>
    <w:rsid w:val="00154E3B"/>
    <w:rsid w:val="00154F19"/>
    <w:rsid w:val="001552F5"/>
    <w:rsid w:val="00156699"/>
    <w:rsid w:val="00157737"/>
    <w:rsid w:val="00157B39"/>
    <w:rsid w:val="00157E12"/>
    <w:rsid w:val="00160462"/>
    <w:rsid w:val="0016089E"/>
    <w:rsid w:val="00161312"/>
    <w:rsid w:val="001618BD"/>
    <w:rsid w:val="001628EF"/>
    <w:rsid w:val="00163A7E"/>
    <w:rsid w:val="00163FDC"/>
    <w:rsid w:val="00164636"/>
    <w:rsid w:val="00164C09"/>
    <w:rsid w:val="001656D9"/>
    <w:rsid w:val="0016625F"/>
    <w:rsid w:val="0016682C"/>
    <w:rsid w:val="001668DB"/>
    <w:rsid w:val="00166BF5"/>
    <w:rsid w:val="00166EEB"/>
    <w:rsid w:val="00170371"/>
    <w:rsid w:val="00170559"/>
    <w:rsid w:val="00170E9D"/>
    <w:rsid w:val="001717F8"/>
    <w:rsid w:val="00171969"/>
    <w:rsid w:val="00172084"/>
    <w:rsid w:val="001720BC"/>
    <w:rsid w:val="001742E4"/>
    <w:rsid w:val="0017496A"/>
    <w:rsid w:val="00174F75"/>
    <w:rsid w:val="001757EC"/>
    <w:rsid w:val="0017592F"/>
    <w:rsid w:val="00175F67"/>
    <w:rsid w:val="001764DA"/>
    <w:rsid w:val="00176647"/>
    <w:rsid w:val="00177210"/>
    <w:rsid w:val="001773C6"/>
    <w:rsid w:val="00177621"/>
    <w:rsid w:val="001779B7"/>
    <w:rsid w:val="00177B06"/>
    <w:rsid w:val="0018039D"/>
    <w:rsid w:val="00181019"/>
    <w:rsid w:val="001813E8"/>
    <w:rsid w:val="0018185A"/>
    <w:rsid w:val="00181AFA"/>
    <w:rsid w:val="001820AE"/>
    <w:rsid w:val="00182856"/>
    <w:rsid w:val="00182B5B"/>
    <w:rsid w:val="00183840"/>
    <w:rsid w:val="0018391E"/>
    <w:rsid w:val="00183A65"/>
    <w:rsid w:val="001848A8"/>
    <w:rsid w:val="001853D3"/>
    <w:rsid w:val="00185F7C"/>
    <w:rsid w:val="0018614F"/>
    <w:rsid w:val="00190505"/>
    <w:rsid w:val="0019074C"/>
    <w:rsid w:val="00190C3A"/>
    <w:rsid w:val="001913FA"/>
    <w:rsid w:val="00191699"/>
    <w:rsid w:val="001922F8"/>
    <w:rsid w:val="00192AE7"/>
    <w:rsid w:val="00192BE6"/>
    <w:rsid w:val="00192C72"/>
    <w:rsid w:val="00192CE9"/>
    <w:rsid w:val="00193AD3"/>
    <w:rsid w:val="00194361"/>
    <w:rsid w:val="00194853"/>
    <w:rsid w:val="00195182"/>
    <w:rsid w:val="00195AAA"/>
    <w:rsid w:val="00195B8C"/>
    <w:rsid w:val="0019602D"/>
    <w:rsid w:val="001968DC"/>
    <w:rsid w:val="0019727D"/>
    <w:rsid w:val="001973C5"/>
    <w:rsid w:val="00197475"/>
    <w:rsid w:val="00197547"/>
    <w:rsid w:val="00197C76"/>
    <w:rsid w:val="001A0B08"/>
    <w:rsid w:val="001A1ADF"/>
    <w:rsid w:val="001A26AD"/>
    <w:rsid w:val="001A2EC8"/>
    <w:rsid w:val="001A2EF6"/>
    <w:rsid w:val="001A3710"/>
    <w:rsid w:val="001A3E42"/>
    <w:rsid w:val="001A414E"/>
    <w:rsid w:val="001A47AF"/>
    <w:rsid w:val="001A53F6"/>
    <w:rsid w:val="001A6B07"/>
    <w:rsid w:val="001A7854"/>
    <w:rsid w:val="001A7F33"/>
    <w:rsid w:val="001B04A5"/>
    <w:rsid w:val="001B09D2"/>
    <w:rsid w:val="001B0D99"/>
    <w:rsid w:val="001B1020"/>
    <w:rsid w:val="001B1A5D"/>
    <w:rsid w:val="001B2CE0"/>
    <w:rsid w:val="001B349D"/>
    <w:rsid w:val="001B4886"/>
    <w:rsid w:val="001B4CD0"/>
    <w:rsid w:val="001B515B"/>
    <w:rsid w:val="001B52CD"/>
    <w:rsid w:val="001B6102"/>
    <w:rsid w:val="001B6242"/>
    <w:rsid w:val="001B6297"/>
    <w:rsid w:val="001B6C5D"/>
    <w:rsid w:val="001B6D24"/>
    <w:rsid w:val="001B6F56"/>
    <w:rsid w:val="001B745B"/>
    <w:rsid w:val="001B79DD"/>
    <w:rsid w:val="001B7BED"/>
    <w:rsid w:val="001C134F"/>
    <w:rsid w:val="001C1746"/>
    <w:rsid w:val="001C1981"/>
    <w:rsid w:val="001C3BA3"/>
    <w:rsid w:val="001C3EF4"/>
    <w:rsid w:val="001C3FC9"/>
    <w:rsid w:val="001C4FA2"/>
    <w:rsid w:val="001C53AA"/>
    <w:rsid w:val="001C5D1A"/>
    <w:rsid w:val="001C624D"/>
    <w:rsid w:val="001C626C"/>
    <w:rsid w:val="001C65FA"/>
    <w:rsid w:val="001C72ED"/>
    <w:rsid w:val="001C73DB"/>
    <w:rsid w:val="001D05BC"/>
    <w:rsid w:val="001D0668"/>
    <w:rsid w:val="001D0859"/>
    <w:rsid w:val="001D0CCE"/>
    <w:rsid w:val="001D1107"/>
    <w:rsid w:val="001D17C5"/>
    <w:rsid w:val="001D1F05"/>
    <w:rsid w:val="001D2C87"/>
    <w:rsid w:val="001D32B3"/>
    <w:rsid w:val="001D3853"/>
    <w:rsid w:val="001D3AB6"/>
    <w:rsid w:val="001D3E84"/>
    <w:rsid w:val="001D4655"/>
    <w:rsid w:val="001D4CC6"/>
    <w:rsid w:val="001D4F14"/>
    <w:rsid w:val="001D5348"/>
    <w:rsid w:val="001D5418"/>
    <w:rsid w:val="001D5884"/>
    <w:rsid w:val="001D5CDC"/>
    <w:rsid w:val="001D5FC2"/>
    <w:rsid w:val="001D6531"/>
    <w:rsid w:val="001D6C25"/>
    <w:rsid w:val="001D7599"/>
    <w:rsid w:val="001D779E"/>
    <w:rsid w:val="001D78D7"/>
    <w:rsid w:val="001D79AF"/>
    <w:rsid w:val="001E001F"/>
    <w:rsid w:val="001E02D7"/>
    <w:rsid w:val="001E0760"/>
    <w:rsid w:val="001E1614"/>
    <w:rsid w:val="001E2486"/>
    <w:rsid w:val="001E2F66"/>
    <w:rsid w:val="001E3230"/>
    <w:rsid w:val="001E3237"/>
    <w:rsid w:val="001E384A"/>
    <w:rsid w:val="001E40A6"/>
    <w:rsid w:val="001E477B"/>
    <w:rsid w:val="001E4F36"/>
    <w:rsid w:val="001E53E2"/>
    <w:rsid w:val="001E5B14"/>
    <w:rsid w:val="001E5B1E"/>
    <w:rsid w:val="001E5C02"/>
    <w:rsid w:val="001E6D44"/>
    <w:rsid w:val="001E719D"/>
    <w:rsid w:val="001E7275"/>
    <w:rsid w:val="001E74D2"/>
    <w:rsid w:val="001E75E1"/>
    <w:rsid w:val="001E7911"/>
    <w:rsid w:val="001F03FD"/>
    <w:rsid w:val="001F134E"/>
    <w:rsid w:val="001F1780"/>
    <w:rsid w:val="001F179A"/>
    <w:rsid w:val="001F1C7F"/>
    <w:rsid w:val="001F2579"/>
    <w:rsid w:val="001F2664"/>
    <w:rsid w:val="001F28E8"/>
    <w:rsid w:val="001F3836"/>
    <w:rsid w:val="001F396C"/>
    <w:rsid w:val="001F3C1B"/>
    <w:rsid w:val="001F4BAE"/>
    <w:rsid w:val="001F5E63"/>
    <w:rsid w:val="001F5E6E"/>
    <w:rsid w:val="001F639C"/>
    <w:rsid w:val="001F63CD"/>
    <w:rsid w:val="001F6ED6"/>
    <w:rsid w:val="001F787A"/>
    <w:rsid w:val="00200307"/>
    <w:rsid w:val="00200DE5"/>
    <w:rsid w:val="0020163F"/>
    <w:rsid w:val="00202152"/>
    <w:rsid w:val="00202F15"/>
    <w:rsid w:val="00203902"/>
    <w:rsid w:val="00203D18"/>
    <w:rsid w:val="002048B4"/>
    <w:rsid w:val="002049CA"/>
    <w:rsid w:val="00204DD4"/>
    <w:rsid w:val="00204F3A"/>
    <w:rsid w:val="00205B42"/>
    <w:rsid w:val="00206444"/>
    <w:rsid w:val="00206C29"/>
    <w:rsid w:val="00207207"/>
    <w:rsid w:val="002077A1"/>
    <w:rsid w:val="00210770"/>
    <w:rsid w:val="00210DEE"/>
    <w:rsid w:val="00210FAC"/>
    <w:rsid w:val="00211756"/>
    <w:rsid w:val="0021180C"/>
    <w:rsid w:val="00212438"/>
    <w:rsid w:val="00212AF5"/>
    <w:rsid w:val="002132D0"/>
    <w:rsid w:val="00213B87"/>
    <w:rsid w:val="00214170"/>
    <w:rsid w:val="002144E5"/>
    <w:rsid w:val="0021548F"/>
    <w:rsid w:val="002156C0"/>
    <w:rsid w:val="002158D3"/>
    <w:rsid w:val="0021591E"/>
    <w:rsid w:val="002169D5"/>
    <w:rsid w:val="002175E1"/>
    <w:rsid w:val="00217AE9"/>
    <w:rsid w:val="00220A04"/>
    <w:rsid w:val="0022111C"/>
    <w:rsid w:val="0022154B"/>
    <w:rsid w:val="0022185D"/>
    <w:rsid w:val="00221963"/>
    <w:rsid w:val="00221AF2"/>
    <w:rsid w:val="00221F48"/>
    <w:rsid w:val="0022321F"/>
    <w:rsid w:val="00223592"/>
    <w:rsid w:val="00223AA5"/>
    <w:rsid w:val="00223C66"/>
    <w:rsid w:val="00223E3D"/>
    <w:rsid w:val="00224265"/>
    <w:rsid w:val="00224C3F"/>
    <w:rsid w:val="00225A24"/>
    <w:rsid w:val="00226302"/>
    <w:rsid w:val="00226343"/>
    <w:rsid w:val="002267BB"/>
    <w:rsid w:val="00226905"/>
    <w:rsid w:val="00226D21"/>
    <w:rsid w:val="00230EB7"/>
    <w:rsid w:val="00231307"/>
    <w:rsid w:val="00231396"/>
    <w:rsid w:val="00231635"/>
    <w:rsid w:val="00231F9C"/>
    <w:rsid w:val="00232016"/>
    <w:rsid w:val="00232338"/>
    <w:rsid w:val="00232416"/>
    <w:rsid w:val="002325AC"/>
    <w:rsid w:val="002336D1"/>
    <w:rsid w:val="00233C8F"/>
    <w:rsid w:val="00233EF1"/>
    <w:rsid w:val="0023404F"/>
    <w:rsid w:val="00234F8D"/>
    <w:rsid w:val="002350C9"/>
    <w:rsid w:val="00235152"/>
    <w:rsid w:val="002352BD"/>
    <w:rsid w:val="00235BDD"/>
    <w:rsid w:val="00236938"/>
    <w:rsid w:val="00236A4F"/>
    <w:rsid w:val="0024088A"/>
    <w:rsid w:val="002408E7"/>
    <w:rsid w:val="00241342"/>
    <w:rsid w:val="00241DCC"/>
    <w:rsid w:val="00242A77"/>
    <w:rsid w:val="00242CE8"/>
    <w:rsid w:val="0024414C"/>
    <w:rsid w:val="00245595"/>
    <w:rsid w:val="002456B9"/>
    <w:rsid w:val="00245B6D"/>
    <w:rsid w:val="0024698C"/>
    <w:rsid w:val="00246B0A"/>
    <w:rsid w:val="00246F55"/>
    <w:rsid w:val="00247B12"/>
    <w:rsid w:val="002502B0"/>
    <w:rsid w:val="002506A5"/>
    <w:rsid w:val="00250C84"/>
    <w:rsid w:val="00250E9F"/>
    <w:rsid w:val="00251C21"/>
    <w:rsid w:val="00251E54"/>
    <w:rsid w:val="0025205C"/>
    <w:rsid w:val="002522D5"/>
    <w:rsid w:val="00253A68"/>
    <w:rsid w:val="00254039"/>
    <w:rsid w:val="00254B50"/>
    <w:rsid w:val="00254CD1"/>
    <w:rsid w:val="00254D65"/>
    <w:rsid w:val="00255CE6"/>
    <w:rsid w:val="0025682A"/>
    <w:rsid w:val="00256EA3"/>
    <w:rsid w:val="00257610"/>
    <w:rsid w:val="00257DD5"/>
    <w:rsid w:val="0026014A"/>
    <w:rsid w:val="0026026F"/>
    <w:rsid w:val="00260444"/>
    <w:rsid w:val="00260AC2"/>
    <w:rsid w:val="002616B2"/>
    <w:rsid w:val="002635F3"/>
    <w:rsid w:val="0026366E"/>
    <w:rsid w:val="00263B98"/>
    <w:rsid w:val="00263DAE"/>
    <w:rsid w:val="002642B7"/>
    <w:rsid w:val="0026446A"/>
    <w:rsid w:val="002647F1"/>
    <w:rsid w:val="00264A5B"/>
    <w:rsid w:val="00265516"/>
    <w:rsid w:val="002659DC"/>
    <w:rsid w:val="00265D49"/>
    <w:rsid w:val="00265F71"/>
    <w:rsid w:val="0026630D"/>
    <w:rsid w:val="00267552"/>
    <w:rsid w:val="002675E8"/>
    <w:rsid w:val="002676B4"/>
    <w:rsid w:val="00267B28"/>
    <w:rsid w:val="0027078F"/>
    <w:rsid w:val="00270937"/>
    <w:rsid w:val="002718AB"/>
    <w:rsid w:val="00271D6F"/>
    <w:rsid w:val="002724FC"/>
    <w:rsid w:val="00272982"/>
    <w:rsid w:val="00272AA9"/>
    <w:rsid w:val="002733AA"/>
    <w:rsid w:val="002745FA"/>
    <w:rsid w:val="00274BAC"/>
    <w:rsid w:val="00275319"/>
    <w:rsid w:val="00275674"/>
    <w:rsid w:val="0027592A"/>
    <w:rsid w:val="002769EF"/>
    <w:rsid w:val="00277540"/>
    <w:rsid w:val="00277D46"/>
    <w:rsid w:val="00280728"/>
    <w:rsid w:val="00280A31"/>
    <w:rsid w:val="002810ED"/>
    <w:rsid w:val="002836A8"/>
    <w:rsid w:val="002837F2"/>
    <w:rsid w:val="002840B1"/>
    <w:rsid w:val="00284829"/>
    <w:rsid w:val="00285876"/>
    <w:rsid w:val="0028626A"/>
    <w:rsid w:val="002865A5"/>
    <w:rsid w:val="0028675E"/>
    <w:rsid w:val="00287923"/>
    <w:rsid w:val="002901E7"/>
    <w:rsid w:val="002915B1"/>
    <w:rsid w:val="00291B88"/>
    <w:rsid w:val="00291CA2"/>
    <w:rsid w:val="00292A28"/>
    <w:rsid w:val="00292E76"/>
    <w:rsid w:val="0029374D"/>
    <w:rsid w:val="0029387C"/>
    <w:rsid w:val="00293CEF"/>
    <w:rsid w:val="00293D1E"/>
    <w:rsid w:val="00294798"/>
    <w:rsid w:val="002953D5"/>
    <w:rsid w:val="002954DE"/>
    <w:rsid w:val="002957B4"/>
    <w:rsid w:val="00295859"/>
    <w:rsid w:val="00295F1B"/>
    <w:rsid w:val="00295FA9"/>
    <w:rsid w:val="002967F7"/>
    <w:rsid w:val="00296E62"/>
    <w:rsid w:val="00297530"/>
    <w:rsid w:val="00297EB4"/>
    <w:rsid w:val="002A1160"/>
    <w:rsid w:val="002A12DF"/>
    <w:rsid w:val="002A197F"/>
    <w:rsid w:val="002A1BD4"/>
    <w:rsid w:val="002A1D5B"/>
    <w:rsid w:val="002A1DBF"/>
    <w:rsid w:val="002A302A"/>
    <w:rsid w:val="002A4370"/>
    <w:rsid w:val="002A5DE4"/>
    <w:rsid w:val="002A6842"/>
    <w:rsid w:val="002A6BF3"/>
    <w:rsid w:val="002A78AC"/>
    <w:rsid w:val="002A7E80"/>
    <w:rsid w:val="002B0468"/>
    <w:rsid w:val="002B0C91"/>
    <w:rsid w:val="002B0EA3"/>
    <w:rsid w:val="002B0EF1"/>
    <w:rsid w:val="002B0F97"/>
    <w:rsid w:val="002B113F"/>
    <w:rsid w:val="002B1485"/>
    <w:rsid w:val="002B1AF2"/>
    <w:rsid w:val="002B1B66"/>
    <w:rsid w:val="002B21E9"/>
    <w:rsid w:val="002B33B4"/>
    <w:rsid w:val="002B388D"/>
    <w:rsid w:val="002B4077"/>
    <w:rsid w:val="002B4CF6"/>
    <w:rsid w:val="002B52FC"/>
    <w:rsid w:val="002B5EE4"/>
    <w:rsid w:val="002B68A7"/>
    <w:rsid w:val="002B6A74"/>
    <w:rsid w:val="002B6E6F"/>
    <w:rsid w:val="002B6F39"/>
    <w:rsid w:val="002B744D"/>
    <w:rsid w:val="002C13E6"/>
    <w:rsid w:val="002C141F"/>
    <w:rsid w:val="002C1CEB"/>
    <w:rsid w:val="002C2E98"/>
    <w:rsid w:val="002C3126"/>
    <w:rsid w:val="002C3B39"/>
    <w:rsid w:val="002C4000"/>
    <w:rsid w:val="002C4D34"/>
    <w:rsid w:val="002C4DDD"/>
    <w:rsid w:val="002C4EC1"/>
    <w:rsid w:val="002C502E"/>
    <w:rsid w:val="002C5286"/>
    <w:rsid w:val="002C5499"/>
    <w:rsid w:val="002C5C37"/>
    <w:rsid w:val="002C633C"/>
    <w:rsid w:val="002C6658"/>
    <w:rsid w:val="002C6BF0"/>
    <w:rsid w:val="002C7A51"/>
    <w:rsid w:val="002D2DE0"/>
    <w:rsid w:val="002D4826"/>
    <w:rsid w:val="002D5D0F"/>
    <w:rsid w:val="002D5E3F"/>
    <w:rsid w:val="002D628F"/>
    <w:rsid w:val="002D6793"/>
    <w:rsid w:val="002D755B"/>
    <w:rsid w:val="002D792A"/>
    <w:rsid w:val="002E0B7D"/>
    <w:rsid w:val="002E2648"/>
    <w:rsid w:val="002E291B"/>
    <w:rsid w:val="002E3993"/>
    <w:rsid w:val="002E3D10"/>
    <w:rsid w:val="002E45E0"/>
    <w:rsid w:val="002E478A"/>
    <w:rsid w:val="002E4DDC"/>
    <w:rsid w:val="002E5AC7"/>
    <w:rsid w:val="002E5D21"/>
    <w:rsid w:val="002E614D"/>
    <w:rsid w:val="002E6BA9"/>
    <w:rsid w:val="002E6D88"/>
    <w:rsid w:val="002E6FB4"/>
    <w:rsid w:val="002E7EAF"/>
    <w:rsid w:val="002F1DD7"/>
    <w:rsid w:val="002F3A16"/>
    <w:rsid w:val="002F3BD6"/>
    <w:rsid w:val="002F4135"/>
    <w:rsid w:val="002F43AA"/>
    <w:rsid w:val="002F481A"/>
    <w:rsid w:val="002F5083"/>
    <w:rsid w:val="002F571F"/>
    <w:rsid w:val="002F585A"/>
    <w:rsid w:val="002F6023"/>
    <w:rsid w:val="002F6B85"/>
    <w:rsid w:val="002F6D01"/>
    <w:rsid w:val="002F6E98"/>
    <w:rsid w:val="002F7F59"/>
    <w:rsid w:val="0030087D"/>
    <w:rsid w:val="0030171C"/>
    <w:rsid w:val="00301A09"/>
    <w:rsid w:val="00301E15"/>
    <w:rsid w:val="0030285E"/>
    <w:rsid w:val="00302C43"/>
    <w:rsid w:val="003039B6"/>
    <w:rsid w:val="00303D17"/>
    <w:rsid w:val="00303F18"/>
    <w:rsid w:val="003045F5"/>
    <w:rsid w:val="0030493E"/>
    <w:rsid w:val="00305B2F"/>
    <w:rsid w:val="00305B98"/>
    <w:rsid w:val="00306119"/>
    <w:rsid w:val="00306243"/>
    <w:rsid w:val="00306360"/>
    <w:rsid w:val="0030684F"/>
    <w:rsid w:val="00307232"/>
    <w:rsid w:val="003077F5"/>
    <w:rsid w:val="00307990"/>
    <w:rsid w:val="00307B13"/>
    <w:rsid w:val="00307CAB"/>
    <w:rsid w:val="0031035E"/>
    <w:rsid w:val="003108CC"/>
    <w:rsid w:val="0031093B"/>
    <w:rsid w:val="0031096E"/>
    <w:rsid w:val="00310C30"/>
    <w:rsid w:val="00311220"/>
    <w:rsid w:val="00311287"/>
    <w:rsid w:val="00312F83"/>
    <w:rsid w:val="00313A18"/>
    <w:rsid w:val="00313A4F"/>
    <w:rsid w:val="00314B71"/>
    <w:rsid w:val="00315700"/>
    <w:rsid w:val="00315BE5"/>
    <w:rsid w:val="003160D8"/>
    <w:rsid w:val="00316C2B"/>
    <w:rsid w:val="00316C96"/>
    <w:rsid w:val="00320752"/>
    <w:rsid w:val="00320E29"/>
    <w:rsid w:val="00320FB7"/>
    <w:rsid w:val="003211C1"/>
    <w:rsid w:val="003211FA"/>
    <w:rsid w:val="00322411"/>
    <w:rsid w:val="00322972"/>
    <w:rsid w:val="00322988"/>
    <w:rsid w:val="0032310E"/>
    <w:rsid w:val="00323ECA"/>
    <w:rsid w:val="00324117"/>
    <w:rsid w:val="00324311"/>
    <w:rsid w:val="00324ACB"/>
    <w:rsid w:val="00326DC0"/>
    <w:rsid w:val="00326FF4"/>
    <w:rsid w:val="0033223C"/>
    <w:rsid w:val="00332B89"/>
    <w:rsid w:val="00332DE9"/>
    <w:rsid w:val="00334770"/>
    <w:rsid w:val="003349E8"/>
    <w:rsid w:val="003359B6"/>
    <w:rsid w:val="00335CA7"/>
    <w:rsid w:val="00336864"/>
    <w:rsid w:val="00336F14"/>
    <w:rsid w:val="00337092"/>
    <w:rsid w:val="0033766A"/>
    <w:rsid w:val="0033787C"/>
    <w:rsid w:val="003378CB"/>
    <w:rsid w:val="00337E49"/>
    <w:rsid w:val="00337E82"/>
    <w:rsid w:val="00337EEB"/>
    <w:rsid w:val="0034040D"/>
    <w:rsid w:val="003417DA"/>
    <w:rsid w:val="00341D94"/>
    <w:rsid w:val="00342328"/>
    <w:rsid w:val="0034289F"/>
    <w:rsid w:val="00342A09"/>
    <w:rsid w:val="00342AFC"/>
    <w:rsid w:val="003432BF"/>
    <w:rsid w:val="00343448"/>
    <w:rsid w:val="00343A7F"/>
    <w:rsid w:val="00344494"/>
    <w:rsid w:val="003444E0"/>
    <w:rsid w:val="00344625"/>
    <w:rsid w:val="00344676"/>
    <w:rsid w:val="00345A5F"/>
    <w:rsid w:val="00346523"/>
    <w:rsid w:val="0034671F"/>
    <w:rsid w:val="00346844"/>
    <w:rsid w:val="00350359"/>
    <w:rsid w:val="00350583"/>
    <w:rsid w:val="00350DBD"/>
    <w:rsid w:val="003517B7"/>
    <w:rsid w:val="00351B62"/>
    <w:rsid w:val="003529B7"/>
    <w:rsid w:val="00352F19"/>
    <w:rsid w:val="00352F1D"/>
    <w:rsid w:val="0035305A"/>
    <w:rsid w:val="003531C0"/>
    <w:rsid w:val="003540A6"/>
    <w:rsid w:val="003545C6"/>
    <w:rsid w:val="003553E6"/>
    <w:rsid w:val="003565EB"/>
    <w:rsid w:val="00356697"/>
    <w:rsid w:val="00356A24"/>
    <w:rsid w:val="00357D37"/>
    <w:rsid w:val="0036045C"/>
    <w:rsid w:val="00360714"/>
    <w:rsid w:val="003607C5"/>
    <w:rsid w:val="00360CBE"/>
    <w:rsid w:val="0036145B"/>
    <w:rsid w:val="00361CC3"/>
    <w:rsid w:val="003626BD"/>
    <w:rsid w:val="00362BE4"/>
    <w:rsid w:val="00363531"/>
    <w:rsid w:val="00363DAF"/>
    <w:rsid w:val="003646F0"/>
    <w:rsid w:val="00364A45"/>
    <w:rsid w:val="003650A4"/>
    <w:rsid w:val="0036511D"/>
    <w:rsid w:val="003651AF"/>
    <w:rsid w:val="00365952"/>
    <w:rsid w:val="0036771D"/>
    <w:rsid w:val="00367CEE"/>
    <w:rsid w:val="003702DC"/>
    <w:rsid w:val="00370999"/>
    <w:rsid w:val="00370D81"/>
    <w:rsid w:val="003720E3"/>
    <w:rsid w:val="003722D3"/>
    <w:rsid w:val="003722F2"/>
    <w:rsid w:val="003722FA"/>
    <w:rsid w:val="00372CF5"/>
    <w:rsid w:val="00373474"/>
    <w:rsid w:val="00373D17"/>
    <w:rsid w:val="00373FB6"/>
    <w:rsid w:val="00374363"/>
    <w:rsid w:val="00374755"/>
    <w:rsid w:val="00374CD6"/>
    <w:rsid w:val="00374E23"/>
    <w:rsid w:val="00377040"/>
    <w:rsid w:val="003770B3"/>
    <w:rsid w:val="00377945"/>
    <w:rsid w:val="00377CCE"/>
    <w:rsid w:val="0037AAA4"/>
    <w:rsid w:val="003800E6"/>
    <w:rsid w:val="003802AB"/>
    <w:rsid w:val="0038104A"/>
    <w:rsid w:val="0038114C"/>
    <w:rsid w:val="00381912"/>
    <w:rsid w:val="00383218"/>
    <w:rsid w:val="00383CEE"/>
    <w:rsid w:val="00384B34"/>
    <w:rsid w:val="00385301"/>
    <w:rsid w:val="00385577"/>
    <w:rsid w:val="00385BD0"/>
    <w:rsid w:val="00385C32"/>
    <w:rsid w:val="003864B9"/>
    <w:rsid w:val="00386F88"/>
    <w:rsid w:val="003873CC"/>
    <w:rsid w:val="00387BDC"/>
    <w:rsid w:val="00390448"/>
    <w:rsid w:val="0039086C"/>
    <w:rsid w:val="00390AE3"/>
    <w:rsid w:val="00390FC6"/>
    <w:rsid w:val="00390FD7"/>
    <w:rsid w:val="00391418"/>
    <w:rsid w:val="003922B6"/>
    <w:rsid w:val="00393891"/>
    <w:rsid w:val="00396595"/>
    <w:rsid w:val="00396927"/>
    <w:rsid w:val="003A0790"/>
    <w:rsid w:val="003A150E"/>
    <w:rsid w:val="003A19B2"/>
    <w:rsid w:val="003A1BCD"/>
    <w:rsid w:val="003A228F"/>
    <w:rsid w:val="003A23C6"/>
    <w:rsid w:val="003A2921"/>
    <w:rsid w:val="003A348E"/>
    <w:rsid w:val="003A370E"/>
    <w:rsid w:val="003A3FFC"/>
    <w:rsid w:val="003A528A"/>
    <w:rsid w:val="003A573B"/>
    <w:rsid w:val="003A59C8"/>
    <w:rsid w:val="003A5BAE"/>
    <w:rsid w:val="003A5C91"/>
    <w:rsid w:val="003A6655"/>
    <w:rsid w:val="003A6C85"/>
    <w:rsid w:val="003A73E6"/>
    <w:rsid w:val="003B051C"/>
    <w:rsid w:val="003B0E88"/>
    <w:rsid w:val="003B1388"/>
    <w:rsid w:val="003B1C58"/>
    <w:rsid w:val="003B1F25"/>
    <w:rsid w:val="003B2326"/>
    <w:rsid w:val="003B26BA"/>
    <w:rsid w:val="003B2F0F"/>
    <w:rsid w:val="003B2FAF"/>
    <w:rsid w:val="003B3469"/>
    <w:rsid w:val="003B3B74"/>
    <w:rsid w:val="003B3B8D"/>
    <w:rsid w:val="003B411E"/>
    <w:rsid w:val="003B4C1C"/>
    <w:rsid w:val="003B5985"/>
    <w:rsid w:val="003B5DE1"/>
    <w:rsid w:val="003B65A4"/>
    <w:rsid w:val="003B6C26"/>
    <w:rsid w:val="003B77B6"/>
    <w:rsid w:val="003C0CB3"/>
    <w:rsid w:val="003C128D"/>
    <w:rsid w:val="003C2EC3"/>
    <w:rsid w:val="003C32EB"/>
    <w:rsid w:val="003C34A1"/>
    <w:rsid w:val="003C3B1E"/>
    <w:rsid w:val="003C47CD"/>
    <w:rsid w:val="003C556A"/>
    <w:rsid w:val="003C571D"/>
    <w:rsid w:val="003C5CD7"/>
    <w:rsid w:val="003C61AD"/>
    <w:rsid w:val="003C6773"/>
    <w:rsid w:val="003C6E71"/>
    <w:rsid w:val="003C7A7A"/>
    <w:rsid w:val="003C7AF7"/>
    <w:rsid w:val="003D009A"/>
    <w:rsid w:val="003D112B"/>
    <w:rsid w:val="003D17A0"/>
    <w:rsid w:val="003D2EBA"/>
    <w:rsid w:val="003D2ED9"/>
    <w:rsid w:val="003D37F9"/>
    <w:rsid w:val="003D439F"/>
    <w:rsid w:val="003D45AC"/>
    <w:rsid w:val="003D4607"/>
    <w:rsid w:val="003D4DBB"/>
    <w:rsid w:val="003D5397"/>
    <w:rsid w:val="003D5F10"/>
    <w:rsid w:val="003D65E9"/>
    <w:rsid w:val="003D66ED"/>
    <w:rsid w:val="003D7B1B"/>
    <w:rsid w:val="003E03E2"/>
    <w:rsid w:val="003E0A06"/>
    <w:rsid w:val="003E1384"/>
    <w:rsid w:val="003E1D2B"/>
    <w:rsid w:val="003E222A"/>
    <w:rsid w:val="003E2D38"/>
    <w:rsid w:val="003E320E"/>
    <w:rsid w:val="003E38DE"/>
    <w:rsid w:val="003E3A6F"/>
    <w:rsid w:val="003E3B9C"/>
    <w:rsid w:val="003E463B"/>
    <w:rsid w:val="003E4654"/>
    <w:rsid w:val="003E46A6"/>
    <w:rsid w:val="003E4931"/>
    <w:rsid w:val="003E49C7"/>
    <w:rsid w:val="003E4ED0"/>
    <w:rsid w:val="003E58D4"/>
    <w:rsid w:val="003E5D06"/>
    <w:rsid w:val="003E68BF"/>
    <w:rsid w:val="003E6F53"/>
    <w:rsid w:val="003E6F5C"/>
    <w:rsid w:val="003E75AE"/>
    <w:rsid w:val="003F07C7"/>
    <w:rsid w:val="003F0CC5"/>
    <w:rsid w:val="003F16EA"/>
    <w:rsid w:val="003F1CA6"/>
    <w:rsid w:val="003F1F8D"/>
    <w:rsid w:val="003F20FD"/>
    <w:rsid w:val="003F227F"/>
    <w:rsid w:val="003F241C"/>
    <w:rsid w:val="003F2ECB"/>
    <w:rsid w:val="003F47E2"/>
    <w:rsid w:val="003F515C"/>
    <w:rsid w:val="003F5199"/>
    <w:rsid w:val="003F555E"/>
    <w:rsid w:val="003F5AEA"/>
    <w:rsid w:val="003F5B5C"/>
    <w:rsid w:val="003F6631"/>
    <w:rsid w:val="003F6648"/>
    <w:rsid w:val="003F6CEA"/>
    <w:rsid w:val="003F7464"/>
    <w:rsid w:val="004001E2"/>
    <w:rsid w:val="00400458"/>
    <w:rsid w:val="00400EC7"/>
    <w:rsid w:val="00401291"/>
    <w:rsid w:val="0040181B"/>
    <w:rsid w:val="0040240B"/>
    <w:rsid w:val="004031B7"/>
    <w:rsid w:val="00403F3A"/>
    <w:rsid w:val="004040A0"/>
    <w:rsid w:val="00404C23"/>
    <w:rsid w:val="00405BA0"/>
    <w:rsid w:val="00405F91"/>
    <w:rsid w:val="004077F6"/>
    <w:rsid w:val="00410492"/>
    <w:rsid w:val="00410831"/>
    <w:rsid w:val="0041089F"/>
    <w:rsid w:val="00410C2E"/>
    <w:rsid w:val="00410F47"/>
    <w:rsid w:val="004127EA"/>
    <w:rsid w:val="00413880"/>
    <w:rsid w:val="00413CFA"/>
    <w:rsid w:val="00413DF7"/>
    <w:rsid w:val="00413F2E"/>
    <w:rsid w:val="00414974"/>
    <w:rsid w:val="00414A7C"/>
    <w:rsid w:val="00416018"/>
    <w:rsid w:val="00416092"/>
    <w:rsid w:val="004177DE"/>
    <w:rsid w:val="0041788D"/>
    <w:rsid w:val="00417A14"/>
    <w:rsid w:val="00417AD0"/>
    <w:rsid w:val="00417DAA"/>
    <w:rsid w:val="00417FA6"/>
    <w:rsid w:val="004200D6"/>
    <w:rsid w:val="00420D13"/>
    <w:rsid w:val="00421B83"/>
    <w:rsid w:val="00422105"/>
    <w:rsid w:val="00422216"/>
    <w:rsid w:val="00422305"/>
    <w:rsid w:val="00423C5A"/>
    <w:rsid w:val="00423CC0"/>
    <w:rsid w:val="00423E19"/>
    <w:rsid w:val="004258BC"/>
    <w:rsid w:val="00426A1D"/>
    <w:rsid w:val="00426B7B"/>
    <w:rsid w:val="00426B8C"/>
    <w:rsid w:val="0042707E"/>
    <w:rsid w:val="00427C18"/>
    <w:rsid w:val="00430425"/>
    <w:rsid w:val="0043044D"/>
    <w:rsid w:val="00430962"/>
    <w:rsid w:val="00430A1C"/>
    <w:rsid w:val="00430AE9"/>
    <w:rsid w:val="00430CD0"/>
    <w:rsid w:val="004312CC"/>
    <w:rsid w:val="00431675"/>
    <w:rsid w:val="00431CA7"/>
    <w:rsid w:val="00432084"/>
    <w:rsid w:val="00432348"/>
    <w:rsid w:val="0043317C"/>
    <w:rsid w:val="0043372C"/>
    <w:rsid w:val="004339FF"/>
    <w:rsid w:val="00433B72"/>
    <w:rsid w:val="00433D17"/>
    <w:rsid w:val="0043458A"/>
    <w:rsid w:val="00434708"/>
    <w:rsid w:val="004347CC"/>
    <w:rsid w:val="00434DE3"/>
    <w:rsid w:val="00436137"/>
    <w:rsid w:val="00437A7E"/>
    <w:rsid w:val="00437D91"/>
    <w:rsid w:val="00440CCD"/>
    <w:rsid w:val="00441756"/>
    <w:rsid w:val="004420E0"/>
    <w:rsid w:val="004422E9"/>
    <w:rsid w:val="004423B2"/>
    <w:rsid w:val="00442576"/>
    <w:rsid w:val="004427A5"/>
    <w:rsid w:val="00442E8F"/>
    <w:rsid w:val="00443BF3"/>
    <w:rsid w:val="00443DE9"/>
    <w:rsid w:val="004443B8"/>
    <w:rsid w:val="00444E22"/>
    <w:rsid w:val="00444F30"/>
    <w:rsid w:val="00445456"/>
    <w:rsid w:val="0044686A"/>
    <w:rsid w:val="004474DE"/>
    <w:rsid w:val="004477CF"/>
    <w:rsid w:val="004478B7"/>
    <w:rsid w:val="00447C40"/>
    <w:rsid w:val="004507AC"/>
    <w:rsid w:val="00450C1D"/>
    <w:rsid w:val="00450D3A"/>
    <w:rsid w:val="00451454"/>
    <w:rsid w:val="00451EEF"/>
    <w:rsid w:val="004521EB"/>
    <w:rsid w:val="00452C26"/>
    <w:rsid w:val="00452DCF"/>
    <w:rsid w:val="004533AD"/>
    <w:rsid w:val="0045396F"/>
    <w:rsid w:val="0045436A"/>
    <w:rsid w:val="0045475C"/>
    <w:rsid w:val="004547B2"/>
    <w:rsid w:val="00454A94"/>
    <w:rsid w:val="00454B48"/>
    <w:rsid w:val="0045518F"/>
    <w:rsid w:val="00455C43"/>
    <w:rsid w:val="00455D10"/>
    <w:rsid w:val="00460D69"/>
    <w:rsid w:val="00461182"/>
    <w:rsid w:val="0046143E"/>
    <w:rsid w:val="004614D0"/>
    <w:rsid w:val="00461523"/>
    <w:rsid w:val="004615E1"/>
    <w:rsid w:val="004618FE"/>
    <w:rsid w:val="00462523"/>
    <w:rsid w:val="004629E6"/>
    <w:rsid w:val="00462B05"/>
    <w:rsid w:val="00462CD5"/>
    <w:rsid w:val="004639A2"/>
    <w:rsid w:val="00464079"/>
    <w:rsid w:val="0046412F"/>
    <w:rsid w:val="00464492"/>
    <w:rsid w:val="0046512E"/>
    <w:rsid w:val="0046607E"/>
    <w:rsid w:val="004661FB"/>
    <w:rsid w:val="004666E8"/>
    <w:rsid w:val="004677C0"/>
    <w:rsid w:val="004703D5"/>
    <w:rsid w:val="00471C35"/>
    <w:rsid w:val="00471E5A"/>
    <w:rsid w:val="00471E6B"/>
    <w:rsid w:val="0047259D"/>
    <w:rsid w:val="00472FE4"/>
    <w:rsid w:val="004737E6"/>
    <w:rsid w:val="00474EB8"/>
    <w:rsid w:val="00475318"/>
    <w:rsid w:val="00475B26"/>
    <w:rsid w:val="00475BE2"/>
    <w:rsid w:val="004775A6"/>
    <w:rsid w:val="004779C8"/>
    <w:rsid w:val="00477E34"/>
    <w:rsid w:val="0048053A"/>
    <w:rsid w:val="00480B7D"/>
    <w:rsid w:val="00480BDC"/>
    <w:rsid w:val="00480EA3"/>
    <w:rsid w:val="0048167F"/>
    <w:rsid w:val="0048180E"/>
    <w:rsid w:val="00483222"/>
    <w:rsid w:val="00483424"/>
    <w:rsid w:val="00484747"/>
    <w:rsid w:val="00484E5C"/>
    <w:rsid w:val="0048543B"/>
    <w:rsid w:val="00485A12"/>
    <w:rsid w:val="00487291"/>
    <w:rsid w:val="004875B2"/>
    <w:rsid w:val="00487B05"/>
    <w:rsid w:val="00490200"/>
    <w:rsid w:val="00490936"/>
    <w:rsid w:val="004915C2"/>
    <w:rsid w:val="004917C1"/>
    <w:rsid w:val="00492764"/>
    <w:rsid w:val="00492E55"/>
    <w:rsid w:val="00493174"/>
    <w:rsid w:val="00493BDB"/>
    <w:rsid w:val="0049467B"/>
    <w:rsid w:val="004951E6"/>
    <w:rsid w:val="004954C0"/>
    <w:rsid w:val="004958C8"/>
    <w:rsid w:val="00495DAC"/>
    <w:rsid w:val="004966EE"/>
    <w:rsid w:val="00496D3A"/>
    <w:rsid w:val="00497602"/>
    <w:rsid w:val="00497DBF"/>
    <w:rsid w:val="004A0419"/>
    <w:rsid w:val="004A0D16"/>
    <w:rsid w:val="004A0F5B"/>
    <w:rsid w:val="004A324A"/>
    <w:rsid w:val="004A40F1"/>
    <w:rsid w:val="004A426A"/>
    <w:rsid w:val="004A45E3"/>
    <w:rsid w:val="004A45E9"/>
    <w:rsid w:val="004A4EE4"/>
    <w:rsid w:val="004A4F7A"/>
    <w:rsid w:val="004A50C1"/>
    <w:rsid w:val="004A5248"/>
    <w:rsid w:val="004A53D4"/>
    <w:rsid w:val="004A6221"/>
    <w:rsid w:val="004A6D16"/>
    <w:rsid w:val="004A6DBF"/>
    <w:rsid w:val="004A76FD"/>
    <w:rsid w:val="004A7FC4"/>
    <w:rsid w:val="004B066B"/>
    <w:rsid w:val="004B0D6A"/>
    <w:rsid w:val="004B21B7"/>
    <w:rsid w:val="004B33BD"/>
    <w:rsid w:val="004B475A"/>
    <w:rsid w:val="004B5168"/>
    <w:rsid w:val="004B524F"/>
    <w:rsid w:val="004B5429"/>
    <w:rsid w:val="004B57AA"/>
    <w:rsid w:val="004B5865"/>
    <w:rsid w:val="004B61FD"/>
    <w:rsid w:val="004B6639"/>
    <w:rsid w:val="004B66EB"/>
    <w:rsid w:val="004B6A22"/>
    <w:rsid w:val="004B6D55"/>
    <w:rsid w:val="004B7770"/>
    <w:rsid w:val="004B7826"/>
    <w:rsid w:val="004B78A6"/>
    <w:rsid w:val="004C108F"/>
    <w:rsid w:val="004C1345"/>
    <w:rsid w:val="004C1CE9"/>
    <w:rsid w:val="004C2CE6"/>
    <w:rsid w:val="004C2D8B"/>
    <w:rsid w:val="004C3505"/>
    <w:rsid w:val="004C3930"/>
    <w:rsid w:val="004C3AB0"/>
    <w:rsid w:val="004C4369"/>
    <w:rsid w:val="004C4525"/>
    <w:rsid w:val="004C47A2"/>
    <w:rsid w:val="004C4DA5"/>
    <w:rsid w:val="004C4E08"/>
    <w:rsid w:val="004C52D1"/>
    <w:rsid w:val="004C5379"/>
    <w:rsid w:val="004C53AC"/>
    <w:rsid w:val="004C58DE"/>
    <w:rsid w:val="004C641C"/>
    <w:rsid w:val="004C7444"/>
    <w:rsid w:val="004C7891"/>
    <w:rsid w:val="004D15F9"/>
    <w:rsid w:val="004D2A42"/>
    <w:rsid w:val="004D2B3B"/>
    <w:rsid w:val="004D2BC7"/>
    <w:rsid w:val="004D3215"/>
    <w:rsid w:val="004D32C7"/>
    <w:rsid w:val="004D3337"/>
    <w:rsid w:val="004D4342"/>
    <w:rsid w:val="004D46B7"/>
    <w:rsid w:val="004D546D"/>
    <w:rsid w:val="004D5A18"/>
    <w:rsid w:val="004D6163"/>
    <w:rsid w:val="004D6F11"/>
    <w:rsid w:val="004D75C2"/>
    <w:rsid w:val="004D7D5D"/>
    <w:rsid w:val="004D7FAF"/>
    <w:rsid w:val="004E0841"/>
    <w:rsid w:val="004E08C6"/>
    <w:rsid w:val="004E09E2"/>
    <w:rsid w:val="004E0E93"/>
    <w:rsid w:val="004E1094"/>
    <w:rsid w:val="004E17ED"/>
    <w:rsid w:val="004E1F95"/>
    <w:rsid w:val="004E22A2"/>
    <w:rsid w:val="004E3071"/>
    <w:rsid w:val="004E4572"/>
    <w:rsid w:val="004E4F11"/>
    <w:rsid w:val="004E50CB"/>
    <w:rsid w:val="004E532C"/>
    <w:rsid w:val="004E56D8"/>
    <w:rsid w:val="004E5FA0"/>
    <w:rsid w:val="004E6DD9"/>
    <w:rsid w:val="004E6ED5"/>
    <w:rsid w:val="004E7390"/>
    <w:rsid w:val="004F0716"/>
    <w:rsid w:val="004F08FD"/>
    <w:rsid w:val="004F09FE"/>
    <w:rsid w:val="004F0B4A"/>
    <w:rsid w:val="004F0B5D"/>
    <w:rsid w:val="004F0CA7"/>
    <w:rsid w:val="004F0DC9"/>
    <w:rsid w:val="004F1056"/>
    <w:rsid w:val="004F14F2"/>
    <w:rsid w:val="004F1796"/>
    <w:rsid w:val="004F28F0"/>
    <w:rsid w:val="004F2F75"/>
    <w:rsid w:val="004F3783"/>
    <w:rsid w:val="004F3C45"/>
    <w:rsid w:val="004F43B5"/>
    <w:rsid w:val="004F45C4"/>
    <w:rsid w:val="004F4C8B"/>
    <w:rsid w:val="004F5725"/>
    <w:rsid w:val="004F58D0"/>
    <w:rsid w:val="004F67BA"/>
    <w:rsid w:val="004F690E"/>
    <w:rsid w:val="004F6AE7"/>
    <w:rsid w:val="004F788F"/>
    <w:rsid w:val="0050001E"/>
    <w:rsid w:val="0050010D"/>
    <w:rsid w:val="00500AA3"/>
    <w:rsid w:val="00502CA4"/>
    <w:rsid w:val="00503423"/>
    <w:rsid w:val="0050388A"/>
    <w:rsid w:val="00503C28"/>
    <w:rsid w:val="0050431C"/>
    <w:rsid w:val="00505332"/>
    <w:rsid w:val="005054DB"/>
    <w:rsid w:val="0050557A"/>
    <w:rsid w:val="00505AF7"/>
    <w:rsid w:val="00505E27"/>
    <w:rsid w:val="00506AF3"/>
    <w:rsid w:val="00506C42"/>
    <w:rsid w:val="00506CC2"/>
    <w:rsid w:val="00507B63"/>
    <w:rsid w:val="00507D37"/>
    <w:rsid w:val="00507E67"/>
    <w:rsid w:val="00507F45"/>
    <w:rsid w:val="005109FB"/>
    <w:rsid w:val="00510FCC"/>
    <w:rsid w:val="00511024"/>
    <w:rsid w:val="005110E9"/>
    <w:rsid w:val="00511305"/>
    <w:rsid w:val="00514A55"/>
    <w:rsid w:val="00515371"/>
    <w:rsid w:val="00515672"/>
    <w:rsid w:val="005157AD"/>
    <w:rsid w:val="00516D29"/>
    <w:rsid w:val="00517550"/>
    <w:rsid w:val="00517BA6"/>
    <w:rsid w:val="00520516"/>
    <w:rsid w:val="005206B9"/>
    <w:rsid w:val="00521104"/>
    <w:rsid w:val="00521670"/>
    <w:rsid w:val="00521862"/>
    <w:rsid w:val="00521954"/>
    <w:rsid w:val="00521C53"/>
    <w:rsid w:val="00521F55"/>
    <w:rsid w:val="00522934"/>
    <w:rsid w:val="00523DF7"/>
    <w:rsid w:val="00523E8F"/>
    <w:rsid w:val="005251BA"/>
    <w:rsid w:val="005260ED"/>
    <w:rsid w:val="00526277"/>
    <w:rsid w:val="00526344"/>
    <w:rsid w:val="005268DF"/>
    <w:rsid w:val="00527AD9"/>
    <w:rsid w:val="005300E8"/>
    <w:rsid w:val="005312A4"/>
    <w:rsid w:val="00531B32"/>
    <w:rsid w:val="00531DBC"/>
    <w:rsid w:val="005326E6"/>
    <w:rsid w:val="00532DC3"/>
    <w:rsid w:val="005330A9"/>
    <w:rsid w:val="00533A3B"/>
    <w:rsid w:val="00533E98"/>
    <w:rsid w:val="00534573"/>
    <w:rsid w:val="00534FDF"/>
    <w:rsid w:val="00536C32"/>
    <w:rsid w:val="00536D04"/>
    <w:rsid w:val="005376BB"/>
    <w:rsid w:val="0054041D"/>
    <w:rsid w:val="0054111C"/>
    <w:rsid w:val="0054145D"/>
    <w:rsid w:val="00542647"/>
    <w:rsid w:val="005427AB"/>
    <w:rsid w:val="00542A4D"/>
    <w:rsid w:val="00542D24"/>
    <w:rsid w:val="00543087"/>
    <w:rsid w:val="0054421E"/>
    <w:rsid w:val="00544290"/>
    <w:rsid w:val="005443F9"/>
    <w:rsid w:val="00544E57"/>
    <w:rsid w:val="00545539"/>
    <w:rsid w:val="00546457"/>
    <w:rsid w:val="00546E7F"/>
    <w:rsid w:val="0054724B"/>
    <w:rsid w:val="005475A9"/>
    <w:rsid w:val="00547DE0"/>
    <w:rsid w:val="0055069C"/>
    <w:rsid w:val="005508E9"/>
    <w:rsid w:val="00550901"/>
    <w:rsid w:val="0055099A"/>
    <w:rsid w:val="00551391"/>
    <w:rsid w:val="00551BC9"/>
    <w:rsid w:val="00552D24"/>
    <w:rsid w:val="00553004"/>
    <w:rsid w:val="005534A1"/>
    <w:rsid w:val="005538F7"/>
    <w:rsid w:val="0055476E"/>
    <w:rsid w:val="005549EE"/>
    <w:rsid w:val="00554CE3"/>
    <w:rsid w:val="00555320"/>
    <w:rsid w:val="00556100"/>
    <w:rsid w:val="00556979"/>
    <w:rsid w:val="00557E4A"/>
    <w:rsid w:val="00560BCA"/>
    <w:rsid w:val="0056118C"/>
    <w:rsid w:val="005617E6"/>
    <w:rsid w:val="00561827"/>
    <w:rsid w:val="00561872"/>
    <w:rsid w:val="005619AD"/>
    <w:rsid w:val="0056383A"/>
    <w:rsid w:val="00564066"/>
    <w:rsid w:val="00564389"/>
    <w:rsid w:val="00564CBD"/>
    <w:rsid w:val="0056586A"/>
    <w:rsid w:val="00566276"/>
    <w:rsid w:val="00566277"/>
    <w:rsid w:val="00566BA5"/>
    <w:rsid w:val="00567656"/>
    <w:rsid w:val="0057095F"/>
    <w:rsid w:val="00570DBF"/>
    <w:rsid w:val="00571C66"/>
    <w:rsid w:val="00571CD5"/>
    <w:rsid w:val="0057259D"/>
    <w:rsid w:val="00572701"/>
    <w:rsid w:val="00572823"/>
    <w:rsid w:val="0057308A"/>
    <w:rsid w:val="005730F5"/>
    <w:rsid w:val="005734C4"/>
    <w:rsid w:val="00574A92"/>
    <w:rsid w:val="00574B38"/>
    <w:rsid w:val="00574F00"/>
    <w:rsid w:val="005760B8"/>
    <w:rsid w:val="00576275"/>
    <w:rsid w:val="00577074"/>
    <w:rsid w:val="00580110"/>
    <w:rsid w:val="00580B46"/>
    <w:rsid w:val="005813D6"/>
    <w:rsid w:val="005822DF"/>
    <w:rsid w:val="005822ED"/>
    <w:rsid w:val="005823E5"/>
    <w:rsid w:val="005828A8"/>
    <w:rsid w:val="0058293D"/>
    <w:rsid w:val="00583038"/>
    <w:rsid w:val="005832FB"/>
    <w:rsid w:val="00583951"/>
    <w:rsid w:val="00584CE0"/>
    <w:rsid w:val="00584E5B"/>
    <w:rsid w:val="005853ED"/>
    <w:rsid w:val="00585A27"/>
    <w:rsid w:val="005861CC"/>
    <w:rsid w:val="005861E3"/>
    <w:rsid w:val="00586299"/>
    <w:rsid w:val="00586815"/>
    <w:rsid w:val="00586F09"/>
    <w:rsid w:val="00590B5E"/>
    <w:rsid w:val="00591A88"/>
    <w:rsid w:val="00591A8A"/>
    <w:rsid w:val="00592072"/>
    <w:rsid w:val="00592117"/>
    <w:rsid w:val="0059231B"/>
    <w:rsid w:val="00592D60"/>
    <w:rsid w:val="00593337"/>
    <w:rsid w:val="00593E62"/>
    <w:rsid w:val="00594064"/>
    <w:rsid w:val="00594071"/>
    <w:rsid w:val="00594106"/>
    <w:rsid w:val="0059436E"/>
    <w:rsid w:val="00594765"/>
    <w:rsid w:val="00594BD6"/>
    <w:rsid w:val="005951AA"/>
    <w:rsid w:val="005958B4"/>
    <w:rsid w:val="00595C52"/>
    <w:rsid w:val="0059622C"/>
    <w:rsid w:val="00596729"/>
    <w:rsid w:val="00596BC1"/>
    <w:rsid w:val="005972A4"/>
    <w:rsid w:val="005976A3"/>
    <w:rsid w:val="00597A24"/>
    <w:rsid w:val="00597CB5"/>
    <w:rsid w:val="00597DAC"/>
    <w:rsid w:val="005A0603"/>
    <w:rsid w:val="005A07F5"/>
    <w:rsid w:val="005A152B"/>
    <w:rsid w:val="005A1C52"/>
    <w:rsid w:val="005A2B38"/>
    <w:rsid w:val="005A3163"/>
    <w:rsid w:val="005A418E"/>
    <w:rsid w:val="005A4C95"/>
    <w:rsid w:val="005A4E60"/>
    <w:rsid w:val="005A55B1"/>
    <w:rsid w:val="005A5854"/>
    <w:rsid w:val="005A59C7"/>
    <w:rsid w:val="005A673C"/>
    <w:rsid w:val="005A7C9D"/>
    <w:rsid w:val="005B0E54"/>
    <w:rsid w:val="005B3A10"/>
    <w:rsid w:val="005B400B"/>
    <w:rsid w:val="005B4297"/>
    <w:rsid w:val="005B5DDD"/>
    <w:rsid w:val="005B5DF6"/>
    <w:rsid w:val="005B6D55"/>
    <w:rsid w:val="005B7084"/>
    <w:rsid w:val="005B7393"/>
    <w:rsid w:val="005B7B93"/>
    <w:rsid w:val="005C04DD"/>
    <w:rsid w:val="005C0C50"/>
    <w:rsid w:val="005C1FB2"/>
    <w:rsid w:val="005C28C4"/>
    <w:rsid w:val="005C3EE5"/>
    <w:rsid w:val="005C3F14"/>
    <w:rsid w:val="005C43CB"/>
    <w:rsid w:val="005C45B7"/>
    <w:rsid w:val="005C506D"/>
    <w:rsid w:val="005C5107"/>
    <w:rsid w:val="005C5487"/>
    <w:rsid w:val="005C5747"/>
    <w:rsid w:val="005C5D04"/>
    <w:rsid w:val="005C5D66"/>
    <w:rsid w:val="005C5D86"/>
    <w:rsid w:val="005C65B0"/>
    <w:rsid w:val="005C726C"/>
    <w:rsid w:val="005D027A"/>
    <w:rsid w:val="005D02C0"/>
    <w:rsid w:val="005D059D"/>
    <w:rsid w:val="005D0B9F"/>
    <w:rsid w:val="005D1227"/>
    <w:rsid w:val="005D1B2D"/>
    <w:rsid w:val="005D1CA7"/>
    <w:rsid w:val="005D22A2"/>
    <w:rsid w:val="005D23B6"/>
    <w:rsid w:val="005D251F"/>
    <w:rsid w:val="005D30ED"/>
    <w:rsid w:val="005D3813"/>
    <w:rsid w:val="005D4451"/>
    <w:rsid w:val="005D45BB"/>
    <w:rsid w:val="005D4CD3"/>
    <w:rsid w:val="005D4D12"/>
    <w:rsid w:val="005D5C26"/>
    <w:rsid w:val="005D5C2D"/>
    <w:rsid w:val="005D5E01"/>
    <w:rsid w:val="005D6484"/>
    <w:rsid w:val="005D6694"/>
    <w:rsid w:val="005D6DFA"/>
    <w:rsid w:val="005D771F"/>
    <w:rsid w:val="005E068F"/>
    <w:rsid w:val="005E1121"/>
    <w:rsid w:val="005E146C"/>
    <w:rsid w:val="005E1820"/>
    <w:rsid w:val="005E1CCF"/>
    <w:rsid w:val="005E22D1"/>
    <w:rsid w:val="005E2A45"/>
    <w:rsid w:val="005E4643"/>
    <w:rsid w:val="005E49C7"/>
    <w:rsid w:val="005E4A99"/>
    <w:rsid w:val="005E4BA2"/>
    <w:rsid w:val="005E59DC"/>
    <w:rsid w:val="005E5CF1"/>
    <w:rsid w:val="005E5E1C"/>
    <w:rsid w:val="005E67CF"/>
    <w:rsid w:val="005E70EE"/>
    <w:rsid w:val="005E77B0"/>
    <w:rsid w:val="005E7B25"/>
    <w:rsid w:val="005E7FD5"/>
    <w:rsid w:val="005F0F3F"/>
    <w:rsid w:val="005F143E"/>
    <w:rsid w:val="005F17AB"/>
    <w:rsid w:val="005F1B8D"/>
    <w:rsid w:val="005F3967"/>
    <w:rsid w:val="005F4279"/>
    <w:rsid w:val="005F4601"/>
    <w:rsid w:val="005F478D"/>
    <w:rsid w:val="005F4BEF"/>
    <w:rsid w:val="005F5DA6"/>
    <w:rsid w:val="005F62D1"/>
    <w:rsid w:val="005F69C9"/>
    <w:rsid w:val="005F6C64"/>
    <w:rsid w:val="005F6CFE"/>
    <w:rsid w:val="005F6F57"/>
    <w:rsid w:val="005F718E"/>
    <w:rsid w:val="005F71E5"/>
    <w:rsid w:val="005F73F6"/>
    <w:rsid w:val="005F7BF4"/>
    <w:rsid w:val="0060066E"/>
    <w:rsid w:val="006016F1"/>
    <w:rsid w:val="00602163"/>
    <w:rsid w:val="0060229E"/>
    <w:rsid w:val="00602E7A"/>
    <w:rsid w:val="00603241"/>
    <w:rsid w:val="00603344"/>
    <w:rsid w:val="00603C0C"/>
    <w:rsid w:val="006048C7"/>
    <w:rsid w:val="00604B38"/>
    <w:rsid w:val="00604D76"/>
    <w:rsid w:val="00605263"/>
    <w:rsid w:val="0060526D"/>
    <w:rsid w:val="006054A8"/>
    <w:rsid w:val="006055D9"/>
    <w:rsid w:val="00606707"/>
    <w:rsid w:val="00607242"/>
    <w:rsid w:val="006077FF"/>
    <w:rsid w:val="00607EBF"/>
    <w:rsid w:val="006106D3"/>
    <w:rsid w:val="00610713"/>
    <w:rsid w:val="00610855"/>
    <w:rsid w:val="00610E74"/>
    <w:rsid w:val="00611AB1"/>
    <w:rsid w:val="00612060"/>
    <w:rsid w:val="00613020"/>
    <w:rsid w:val="0061339A"/>
    <w:rsid w:val="006137A8"/>
    <w:rsid w:val="00613A33"/>
    <w:rsid w:val="00613D4E"/>
    <w:rsid w:val="006147A6"/>
    <w:rsid w:val="00615634"/>
    <w:rsid w:val="00615AC4"/>
    <w:rsid w:val="0061628B"/>
    <w:rsid w:val="00617A0E"/>
    <w:rsid w:val="006200BF"/>
    <w:rsid w:val="00620961"/>
    <w:rsid w:val="00622802"/>
    <w:rsid w:val="006239D2"/>
    <w:rsid w:val="00624003"/>
    <w:rsid w:val="00624085"/>
    <w:rsid w:val="0062548E"/>
    <w:rsid w:val="00625825"/>
    <w:rsid w:val="006259D1"/>
    <w:rsid w:val="006259E6"/>
    <w:rsid w:val="00625CED"/>
    <w:rsid w:val="006273DF"/>
    <w:rsid w:val="0062788F"/>
    <w:rsid w:val="00627B3F"/>
    <w:rsid w:val="006306E2"/>
    <w:rsid w:val="00630E00"/>
    <w:rsid w:val="006316CF"/>
    <w:rsid w:val="006317D9"/>
    <w:rsid w:val="0063246C"/>
    <w:rsid w:val="006324D6"/>
    <w:rsid w:val="00632713"/>
    <w:rsid w:val="0063368F"/>
    <w:rsid w:val="006345D1"/>
    <w:rsid w:val="00634812"/>
    <w:rsid w:val="00634815"/>
    <w:rsid w:val="00634818"/>
    <w:rsid w:val="0063487D"/>
    <w:rsid w:val="00635002"/>
    <w:rsid w:val="006351BA"/>
    <w:rsid w:val="00635D1C"/>
    <w:rsid w:val="0063661A"/>
    <w:rsid w:val="0063732E"/>
    <w:rsid w:val="00637636"/>
    <w:rsid w:val="0064098D"/>
    <w:rsid w:val="00640A50"/>
    <w:rsid w:val="00640F64"/>
    <w:rsid w:val="00642B6B"/>
    <w:rsid w:val="00644555"/>
    <w:rsid w:val="006447AA"/>
    <w:rsid w:val="00644842"/>
    <w:rsid w:val="0064537D"/>
    <w:rsid w:val="00645EF7"/>
    <w:rsid w:val="00646417"/>
    <w:rsid w:val="00646BDB"/>
    <w:rsid w:val="00647213"/>
    <w:rsid w:val="006508A9"/>
    <w:rsid w:val="00650AFC"/>
    <w:rsid w:val="0065194C"/>
    <w:rsid w:val="00651A2F"/>
    <w:rsid w:val="00651E44"/>
    <w:rsid w:val="0065285B"/>
    <w:rsid w:val="0065294B"/>
    <w:rsid w:val="00653F32"/>
    <w:rsid w:val="0065439E"/>
    <w:rsid w:val="00654438"/>
    <w:rsid w:val="006545A5"/>
    <w:rsid w:val="00655532"/>
    <w:rsid w:val="00655644"/>
    <w:rsid w:val="00655C5C"/>
    <w:rsid w:val="00656431"/>
    <w:rsid w:val="00657EE8"/>
    <w:rsid w:val="00661044"/>
    <w:rsid w:val="006619EF"/>
    <w:rsid w:val="00661E4C"/>
    <w:rsid w:val="0066204F"/>
    <w:rsid w:val="006640B4"/>
    <w:rsid w:val="006641B8"/>
    <w:rsid w:val="006660E4"/>
    <w:rsid w:val="006662BF"/>
    <w:rsid w:val="00666B30"/>
    <w:rsid w:val="00667309"/>
    <w:rsid w:val="00667A21"/>
    <w:rsid w:val="0067018C"/>
    <w:rsid w:val="00670FA2"/>
    <w:rsid w:val="00671156"/>
    <w:rsid w:val="0067120A"/>
    <w:rsid w:val="00671D8F"/>
    <w:rsid w:val="00671DAE"/>
    <w:rsid w:val="00672035"/>
    <w:rsid w:val="006724DE"/>
    <w:rsid w:val="00672773"/>
    <w:rsid w:val="00672F45"/>
    <w:rsid w:val="0067351E"/>
    <w:rsid w:val="00674024"/>
    <w:rsid w:val="00674B1C"/>
    <w:rsid w:val="00675039"/>
    <w:rsid w:val="00675266"/>
    <w:rsid w:val="0067584C"/>
    <w:rsid w:val="0067598D"/>
    <w:rsid w:val="00675A09"/>
    <w:rsid w:val="00675E0E"/>
    <w:rsid w:val="006769CA"/>
    <w:rsid w:val="00677053"/>
    <w:rsid w:val="0067766F"/>
    <w:rsid w:val="00677917"/>
    <w:rsid w:val="006800DD"/>
    <w:rsid w:val="00680213"/>
    <w:rsid w:val="00680919"/>
    <w:rsid w:val="00681A1A"/>
    <w:rsid w:val="006821A2"/>
    <w:rsid w:val="0068257E"/>
    <w:rsid w:val="00683F61"/>
    <w:rsid w:val="00684874"/>
    <w:rsid w:val="00684E34"/>
    <w:rsid w:val="006852D6"/>
    <w:rsid w:val="00685AE3"/>
    <w:rsid w:val="00686FBC"/>
    <w:rsid w:val="00686FC1"/>
    <w:rsid w:val="00687A8E"/>
    <w:rsid w:val="00687E0D"/>
    <w:rsid w:val="006919B5"/>
    <w:rsid w:val="0069214A"/>
    <w:rsid w:val="0069276E"/>
    <w:rsid w:val="00693FD9"/>
    <w:rsid w:val="006941E6"/>
    <w:rsid w:val="006944C6"/>
    <w:rsid w:val="006948E3"/>
    <w:rsid w:val="006950C8"/>
    <w:rsid w:val="00695AE3"/>
    <w:rsid w:val="00696464"/>
    <w:rsid w:val="006A045D"/>
    <w:rsid w:val="006A0A9C"/>
    <w:rsid w:val="006A1103"/>
    <w:rsid w:val="006A1374"/>
    <w:rsid w:val="006A3637"/>
    <w:rsid w:val="006A36B6"/>
    <w:rsid w:val="006A3C67"/>
    <w:rsid w:val="006A3FD3"/>
    <w:rsid w:val="006A47DE"/>
    <w:rsid w:val="006A4AD2"/>
    <w:rsid w:val="006B0063"/>
    <w:rsid w:val="006B06F7"/>
    <w:rsid w:val="006B152B"/>
    <w:rsid w:val="006B22E2"/>
    <w:rsid w:val="006B2408"/>
    <w:rsid w:val="006B3063"/>
    <w:rsid w:val="006B3447"/>
    <w:rsid w:val="006B4088"/>
    <w:rsid w:val="006B40D8"/>
    <w:rsid w:val="006B56C5"/>
    <w:rsid w:val="006B7348"/>
    <w:rsid w:val="006B7E02"/>
    <w:rsid w:val="006C003A"/>
    <w:rsid w:val="006C07DB"/>
    <w:rsid w:val="006C1131"/>
    <w:rsid w:val="006C1759"/>
    <w:rsid w:val="006C1C4F"/>
    <w:rsid w:val="006C24D0"/>
    <w:rsid w:val="006C3BDE"/>
    <w:rsid w:val="006C5B3F"/>
    <w:rsid w:val="006C5E6A"/>
    <w:rsid w:val="006C73E7"/>
    <w:rsid w:val="006D124C"/>
    <w:rsid w:val="006D1D14"/>
    <w:rsid w:val="006D1E08"/>
    <w:rsid w:val="006D3241"/>
    <w:rsid w:val="006D33E5"/>
    <w:rsid w:val="006D47EB"/>
    <w:rsid w:val="006D54C2"/>
    <w:rsid w:val="006D5708"/>
    <w:rsid w:val="006D57F4"/>
    <w:rsid w:val="006D59EF"/>
    <w:rsid w:val="006D69DD"/>
    <w:rsid w:val="006D7472"/>
    <w:rsid w:val="006D7BFE"/>
    <w:rsid w:val="006E00DE"/>
    <w:rsid w:val="006E0B79"/>
    <w:rsid w:val="006E0DED"/>
    <w:rsid w:val="006E18FD"/>
    <w:rsid w:val="006E1954"/>
    <w:rsid w:val="006E1F2F"/>
    <w:rsid w:val="006E2D94"/>
    <w:rsid w:val="006E383F"/>
    <w:rsid w:val="006E3AC6"/>
    <w:rsid w:val="006E3EB3"/>
    <w:rsid w:val="006E3F55"/>
    <w:rsid w:val="006E43E6"/>
    <w:rsid w:val="006E4471"/>
    <w:rsid w:val="006E4700"/>
    <w:rsid w:val="006E49DA"/>
    <w:rsid w:val="006E6191"/>
    <w:rsid w:val="006E6313"/>
    <w:rsid w:val="006E7733"/>
    <w:rsid w:val="006E7A08"/>
    <w:rsid w:val="006F0A25"/>
    <w:rsid w:val="006F0B3E"/>
    <w:rsid w:val="006F0C27"/>
    <w:rsid w:val="006F0EFA"/>
    <w:rsid w:val="006F146E"/>
    <w:rsid w:val="006F1C33"/>
    <w:rsid w:val="006F253B"/>
    <w:rsid w:val="006F2604"/>
    <w:rsid w:val="006F2C4C"/>
    <w:rsid w:val="006F36A5"/>
    <w:rsid w:val="006F40F2"/>
    <w:rsid w:val="006F4226"/>
    <w:rsid w:val="006F430E"/>
    <w:rsid w:val="006F459B"/>
    <w:rsid w:val="006F5236"/>
    <w:rsid w:val="006F54F1"/>
    <w:rsid w:val="006F5BE2"/>
    <w:rsid w:val="006F6123"/>
    <w:rsid w:val="006F6BD8"/>
    <w:rsid w:val="006F725C"/>
    <w:rsid w:val="00701A7F"/>
    <w:rsid w:val="00702C87"/>
    <w:rsid w:val="00702FD2"/>
    <w:rsid w:val="00703FA6"/>
    <w:rsid w:val="00704FD2"/>
    <w:rsid w:val="00705900"/>
    <w:rsid w:val="00705BBB"/>
    <w:rsid w:val="00705EA1"/>
    <w:rsid w:val="007060BA"/>
    <w:rsid w:val="00706A3B"/>
    <w:rsid w:val="00706F26"/>
    <w:rsid w:val="007072E5"/>
    <w:rsid w:val="0070731B"/>
    <w:rsid w:val="007075D7"/>
    <w:rsid w:val="00710008"/>
    <w:rsid w:val="0071021A"/>
    <w:rsid w:val="007106B8"/>
    <w:rsid w:val="00710C66"/>
    <w:rsid w:val="00711EA1"/>
    <w:rsid w:val="00712C5A"/>
    <w:rsid w:val="007131D4"/>
    <w:rsid w:val="007137CD"/>
    <w:rsid w:val="0071415F"/>
    <w:rsid w:val="0071499F"/>
    <w:rsid w:val="007151F0"/>
    <w:rsid w:val="00715D1F"/>
    <w:rsid w:val="00715E27"/>
    <w:rsid w:val="00716468"/>
    <w:rsid w:val="0071665F"/>
    <w:rsid w:val="0071757C"/>
    <w:rsid w:val="00720482"/>
    <w:rsid w:val="007208D3"/>
    <w:rsid w:val="00720927"/>
    <w:rsid w:val="00720D49"/>
    <w:rsid w:val="0072129A"/>
    <w:rsid w:val="007224F8"/>
    <w:rsid w:val="0072324B"/>
    <w:rsid w:val="00724213"/>
    <w:rsid w:val="007242D0"/>
    <w:rsid w:val="007243C1"/>
    <w:rsid w:val="007244D2"/>
    <w:rsid w:val="007245E9"/>
    <w:rsid w:val="007248FB"/>
    <w:rsid w:val="00724942"/>
    <w:rsid w:val="00725221"/>
    <w:rsid w:val="00725466"/>
    <w:rsid w:val="007259C7"/>
    <w:rsid w:val="00726332"/>
    <w:rsid w:val="00726530"/>
    <w:rsid w:val="00726927"/>
    <w:rsid w:val="00726F76"/>
    <w:rsid w:val="007301F7"/>
    <w:rsid w:val="0073066C"/>
    <w:rsid w:val="00730761"/>
    <w:rsid w:val="00731F2D"/>
    <w:rsid w:val="00731FAB"/>
    <w:rsid w:val="0073322C"/>
    <w:rsid w:val="0073391F"/>
    <w:rsid w:val="00733B52"/>
    <w:rsid w:val="00733BF7"/>
    <w:rsid w:val="00734879"/>
    <w:rsid w:val="00734F2F"/>
    <w:rsid w:val="00735371"/>
    <w:rsid w:val="00735BC7"/>
    <w:rsid w:val="00736039"/>
    <w:rsid w:val="0073654B"/>
    <w:rsid w:val="00736AA4"/>
    <w:rsid w:val="00737254"/>
    <w:rsid w:val="00740087"/>
    <w:rsid w:val="0074021C"/>
    <w:rsid w:val="0074086F"/>
    <w:rsid w:val="00740B18"/>
    <w:rsid w:val="00740C65"/>
    <w:rsid w:val="007410D4"/>
    <w:rsid w:val="0074190D"/>
    <w:rsid w:val="00741D88"/>
    <w:rsid w:val="00742072"/>
    <w:rsid w:val="007429B6"/>
    <w:rsid w:val="00742A08"/>
    <w:rsid w:val="00742D54"/>
    <w:rsid w:val="00742ED4"/>
    <w:rsid w:val="007431CE"/>
    <w:rsid w:val="007431F4"/>
    <w:rsid w:val="00743C26"/>
    <w:rsid w:val="00744C20"/>
    <w:rsid w:val="00744F47"/>
    <w:rsid w:val="00745003"/>
    <w:rsid w:val="00745E0E"/>
    <w:rsid w:val="007464A7"/>
    <w:rsid w:val="00747057"/>
    <w:rsid w:val="00747732"/>
    <w:rsid w:val="007501B6"/>
    <w:rsid w:val="00751862"/>
    <w:rsid w:val="007518A1"/>
    <w:rsid w:val="007523A5"/>
    <w:rsid w:val="00753577"/>
    <w:rsid w:val="0075379E"/>
    <w:rsid w:val="007542DD"/>
    <w:rsid w:val="00754F9E"/>
    <w:rsid w:val="007558CE"/>
    <w:rsid w:val="00756344"/>
    <w:rsid w:val="00756A99"/>
    <w:rsid w:val="0075749A"/>
    <w:rsid w:val="007574F8"/>
    <w:rsid w:val="00757FC9"/>
    <w:rsid w:val="007610B0"/>
    <w:rsid w:val="00761375"/>
    <w:rsid w:val="0076192F"/>
    <w:rsid w:val="00761E41"/>
    <w:rsid w:val="00762139"/>
    <w:rsid w:val="00763726"/>
    <w:rsid w:val="00763FF9"/>
    <w:rsid w:val="007645A5"/>
    <w:rsid w:val="00767016"/>
    <w:rsid w:val="0076732C"/>
    <w:rsid w:val="00770404"/>
    <w:rsid w:val="007705F5"/>
    <w:rsid w:val="00770EFD"/>
    <w:rsid w:val="007710AB"/>
    <w:rsid w:val="007721ED"/>
    <w:rsid w:val="0077244C"/>
    <w:rsid w:val="007724CD"/>
    <w:rsid w:val="00772A96"/>
    <w:rsid w:val="00772E11"/>
    <w:rsid w:val="007732A0"/>
    <w:rsid w:val="00773658"/>
    <w:rsid w:val="00774AE9"/>
    <w:rsid w:val="007755AB"/>
    <w:rsid w:val="0077654A"/>
    <w:rsid w:val="007769B5"/>
    <w:rsid w:val="0077758F"/>
    <w:rsid w:val="00777868"/>
    <w:rsid w:val="00777C73"/>
    <w:rsid w:val="00777D6E"/>
    <w:rsid w:val="0077BB2A"/>
    <w:rsid w:val="0078042F"/>
    <w:rsid w:val="0078071E"/>
    <w:rsid w:val="007810B2"/>
    <w:rsid w:val="00782332"/>
    <w:rsid w:val="007825AD"/>
    <w:rsid w:val="00782A6B"/>
    <w:rsid w:val="0078343A"/>
    <w:rsid w:val="00784E22"/>
    <w:rsid w:val="007867D8"/>
    <w:rsid w:val="00786803"/>
    <w:rsid w:val="007876CF"/>
    <w:rsid w:val="007900F1"/>
    <w:rsid w:val="0079073D"/>
    <w:rsid w:val="00790870"/>
    <w:rsid w:val="007909B0"/>
    <w:rsid w:val="00790B08"/>
    <w:rsid w:val="00792392"/>
    <w:rsid w:val="00792BD2"/>
    <w:rsid w:val="00792E1D"/>
    <w:rsid w:val="00793283"/>
    <w:rsid w:val="007934A3"/>
    <w:rsid w:val="00794076"/>
    <w:rsid w:val="00795437"/>
    <w:rsid w:val="0079678D"/>
    <w:rsid w:val="00796B32"/>
    <w:rsid w:val="00796B9F"/>
    <w:rsid w:val="00796CE0"/>
    <w:rsid w:val="0079721D"/>
    <w:rsid w:val="0079737D"/>
    <w:rsid w:val="007A23A8"/>
    <w:rsid w:val="007A25F6"/>
    <w:rsid w:val="007A2956"/>
    <w:rsid w:val="007A2F0B"/>
    <w:rsid w:val="007A42FD"/>
    <w:rsid w:val="007A46CA"/>
    <w:rsid w:val="007A5886"/>
    <w:rsid w:val="007A5B12"/>
    <w:rsid w:val="007A5C2E"/>
    <w:rsid w:val="007A6BF4"/>
    <w:rsid w:val="007A7D51"/>
    <w:rsid w:val="007A7F8C"/>
    <w:rsid w:val="007A7FFD"/>
    <w:rsid w:val="007B04D8"/>
    <w:rsid w:val="007B0A2E"/>
    <w:rsid w:val="007B0C6C"/>
    <w:rsid w:val="007B111F"/>
    <w:rsid w:val="007B13AC"/>
    <w:rsid w:val="007B338F"/>
    <w:rsid w:val="007B3569"/>
    <w:rsid w:val="007B39B3"/>
    <w:rsid w:val="007B3BAE"/>
    <w:rsid w:val="007B3F7C"/>
    <w:rsid w:val="007B4543"/>
    <w:rsid w:val="007B5314"/>
    <w:rsid w:val="007B5B9E"/>
    <w:rsid w:val="007B6D7E"/>
    <w:rsid w:val="007B70D2"/>
    <w:rsid w:val="007B77DD"/>
    <w:rsid w:val="007B7B41"/>
    <w:rsid w:val="007C11B8"/>
    <w:rsid w:val="007C1B9D"/>
    <w:rsid w:val="007C21BE"/>
    <w:rsid w:val="007C224C"/>
    <w:rsid w:val="007C297D"/>
    <w:rsid w:val="007C3BE1"/>
    <w:rsid w:val="007C40FA"/>
    <w:rsid w:val="007C4C74"/>
    <w:rsid w:val="007C4FD8"/>
    <w:rsid w:val="007C64A6"/>
    <w:rsid w:val="007C69E1"/>
    <w:rsid w:val="007C6C30"/>
    <w:rsid w:val="007D02D7"/>
    <w:rsid w:val="007D050E"/>
    <w:rsid w:val="007D08EA"/>
    <w:rsid w:val="007D14B2"/>
    <w:rsid w:val="007D1AE5"/>
    <w:rsid w:val="007D24DA"/>
    <w:rsid w:val="007D2535"/>
    <w:rsid w:val="007D3A4A"/>
    <w:rsid w:val="007D3C1A"/>
    <w:rsid w:val="007D3F05"/>
    <w:rsid w:val="007D4320"/>
    <w:rsid w:val="007D43B6"/>
    <w:rsid w:val="007D4D23"/>
    <w:rsid w:val="007D550D"/>
    <w:rsid w:val="007D6722"/>
    <w:rsid w:val="007D73BC"/>
    <w:rsid w:val="007D791B"/>
    <w:rsid w:val="007E090F"/>
    <w:rsid w:val="007E1A9E"/>
    <w:rsid w:val="007E2268"/>
    <w:rsid w:val="007E2E08"/>
    <w:rsid w:val="007E320F"/>
    <w:rsid w:val="007E3375"/>
    <w:rsid w:val="007E3BE0"/>
    <w:rsid w:val="007E3E1C"/>
    <w:rsid w:val="007E42B4"/>
    <w:rsid w:val="007E4955"/>
    <w:rsid w:val="007E4B26"/>
    <w:rsid w:val="007E52B6"/>
    <w:rsid w:val="007E52DE"/>
    <w:rsid w:val="007E5714"/>
    <w:rsid w:val="007E60D5"/>
    <w:rsid w:val="007E62C3"/>
    <w:rsid w:val="007E64E0"/>
    <w:rsid w:val="007E6AEF"/>
    <w:rsid w:val="007E6B52"/>
    <w:rsid w:val="007E6F47"/>
    <w:rsid w:val="007E6F5C"/>
    <w:rsid w:val="007E756D"/>
    <w:rsid w:val="007E7959"/>
    <w:rsid w:val="007E7CBF"/>
    <w:rsid w:val="007F050C"/>
    <w:rsid w:val="007F11C3"/>
    <w:rsid w:val="007F1226"/>
    <w:rsid w:val="007F196E"/>
    <w:rsid w:val="007F1C93"/>
    <w:rsid w:val="007F2015"/>
    <w:rsid w:val="007F2164"/>
    <w:rsid w:val="007F23EB"/>
    <w:rsid w:val="007F247C"/>
    <w:rsid w:val="007F24B3"/>
    <w:rsid w:val="007F28E5"/>
    <w:rsid w:val="007F35D5"/>
    <w:rsid w:val="007F38B3"/>
    <w:rsid w:val="007F3B7F"/>
    <w:rsid w:val="007F4736"/>
    <w:rsid w:val="007F4A11"/>
    <w:rsid w:val="007F5215"/>
    <w:rsid w:val="007F5651"/>
    <w:rsid w:val="007F570B"/>
    <w:rsid w:val="007F58FB"/>
    <w:rsid w:val="007F59CB"/>
    <w:rsid w:val="007F618F"/>
    <w:rsid w:val="007F63DA"/>
    <w:rsid w:val="007F767A"/>
    <w:rsid w:val="0080024A"/>
    <w:rsid w:val="00800877"/>
    <w:rsid w:val="00800E47"/>
    <w:rsid w:val="00801387"/>
    <w:rsid w:val="00801C2B"/>
    <w:rsid w:val="00802250"/>
    <w:rsid w:val="00802477"/>
    <w:rsid w:val="00802A88"/>
    <w:rsid w:val="00802F8C"/>
    <w:rsid w:val="0080367D"/>
    <w:rsid w:val="00803C17"/>
    <w:rsid w:val="00803D4A"/>
    <w:rsid w:val="0080429A"/>
    <w:rsid w:val="0080441C"/>
    <w:rsid w:val="00804B5B"/>
    <w:rsid w:val="00805B7E"/>
    <w:rsid w:val="00806359"/>
    <w:rsid w:val="008066EE"/>
    <w:rsid w:val="008067C5"/>
    <w:rsid w:val="008068BE"/>
    <w:rsid w:val="00806E92"/>
    <w:rsid w:val="00807243"/>
    <w:rsid w:val="00807E82"/>
    <w:rsid w:val="008114DC"/>
    <w:rsid w:val="00811C82"/>
    <w:rsid w:val="008120C1"/>
    <w:rsid w:val="00812402"/>
    <w:rsid w:val="00813067"/>
    <w:rsid w:val="008137CB"/>
    <w:rsid w:val="00816122"/>
    <w:rsid w:val="0081682D"/>
    <w:rsid w:val="008168AC"/>
    <w:rsid w:val="00817D6F"/>
    <w:rsid w:val="00817DA9"/>
    <w:rsid w:val="00817ECB"/>
    <w:rsid w:val="008202AE"/>
    <w:rsid w:val="008207CD"/>
    <w:rsid w:val="00821139"/>
    <w:rsid w:val="00821AF5"/>
    <w:rsid w:val="00822337"/>
    <w:rsid w:val="00822854"/>
    <w:rsid w:val="008237BD"/>
    <w:rsid w:val="008237E1"/>
    <w:rsid w:val="00823CB0"/>
    <w:rsid w:val="00823DB7"/>
    <w:rsid w:val="0082415F"/>
    <w:rsid w:val="008247D4"/>
    <w:rsid w:val="008250BE"/>
    <w:rsid w:val="008259A0"/>
    <w:rsid w:val="008272AD"/>
    <w:rsid w:val="008274C3"/>
    <w:rsid w:val="00827E3F"/>
    <w:rsid w:val="008305A9"/>
    <w:rsid w:val="008307AA"/>
    <w:rsid w:val="008307F9"/>
    <w:rsid w:val="00830C81"/>
    <w:rsid w:val="008317C9"/>
    <w:rsid w:val="00831BD0"/>
    <w:rsid w:val="00831DBE"/>
    <w:rsid w:val="008328DD"/>
    <w:rsid w:val="00832EA6"/>
    <w:rsid w:val="00832F83"/>
    <w:rsid w:val="0083332C"/>
    <w:rsid w:val="00833EDD"/>
    <w:rsid w:val="008345EC"/>
    <w:rsid w:val="008347A8"/>
    <w:rsid w:val="00835546"/>
    <w:rsid w:val="008357A8"/>
    <w:rsid w:val="0083733B"/>
    <w:rsid w:val="00837AEB"/>
    <w:rsid w:val="008404B8"/>
    <w:rsid w:val="00840562"/>
    <w:rsid w:val="00840A3A"/>
    <w:rsid w:val="00840ED7"/>
    <w:rsid w:val="008411CB"/>
    <w:rsid w:val="00841DDB"/>
    <w:rsid w:val="0084220D"/>
    <w:rsid w:val="008428C7"/>
    <w:rsid w:val="00842EF7"/>
    <w:rsid w:val="008431A7"/>
    <w:rsid w:val="00843B31"/>
    <w:rsid w:val="00843C63"/>
    <w:rsid w:val="00846573"/>
    <w:rsid w:val="00847F21"/>
    <w:rsid w:val="0085052A"/>
    <w:rsid w:val="0085089E"/>
    <w:rsid w:val="00851B98"/>
    <w:rsid w:val="00853495"/>
    <w:rsid w:val="00853592"/>
    <w:rsid w:val="0085435B"/>
    <w:rsid w:val="00854677"/>
    <w:rsid w:val="008549C4"/>
    <w:rsid w:val="00854B7C"/>
    <w:rsid w:val="00854D88"/>
    <w:rsid w:val="00855EA9"/>
    <w:rsid w:val="00855EB4"/>
    <w:rsid w:val="00855F52"/>
    <w:rsid w:val="00856363"/>
    <w:rsid w:val="0085653C"/>
    <w:rsid w:val="00857104"/>
    <w:rsid w:val="0085762C"/>
    <w:rsid w:val="00857FD0"/>
    <w:rsid w:val="0085D96B"/>
    <w:rsid w:val="008602C7"/>
    <w:rsid w:val="008603C7"/>
    <w:rsid w:val="0086116C"/>
    <w:rsid w:val="00861C25"/>
    <w:rsid w:val="00861F31"/>
    <w:rsid w:val="00862136"/>
    <w:rsid w:val="00862E43"/>
    <w:rsid w:val="008633C0"/>
    <w:rsid w:val="00863AE0"/>
    <w:rsid w:val="00864358"/>
    <w:rsid w:val="008652C0"/>
    <w:rsid w:val="00865338"/>
    <w:rsid w:val="0086561E"/>
    <w:rsid w:val="00866973"/>
    <w:rsid w:val="008679BB"/>
    <w:rsid w:val="008679F2"/>
    <w:rsid w:val="0087017D"/>
    <w:rsid w:val="00870B24"/>
    <w:rsid w:val="00870FB1"/>
    <w:rsid w:val="00871181"/>
    <w:rsid w:val="008728EC"/>
    <w:rsid w:val="0087328B"/>
    <w:rsid w:val="00873D5A"/>
    <w:rsid w:val="00873E17"/>
    <w:rsid w:val="00874298"/>
    <w:rsid w:val="0087496D"/>
    <w:rsid w:val="008752F8"/>
    <w:rsid w:val="00876274"/>
    <w:rsid w:val="0087654D"/>
    <w:rsid w:val="00877081"/>
    <w:rsid w:val="00877B66"/>
    <w:rsid w:val="00880DA8"/>
    <w:rsid w:val="00881251"/>
    <w:rsid w:val="008820BC"/>
    <w:rsid w:val="00882282"/>
    <w:rsid w:val="00882295"/>
    <w:rsid w:val="00882520"/>
    <w:rsid w:val="008827CB"/>
    <w:rsid w:val="00883831"/>
    <w:rsid w:val="00883998"/>
    <w:rsid w:val="008841F5"/>
    <w:rsid w:val="0088441D"/>
    <w:rsid w:val="00884EF0"/>
    <w:rsid w:val="0088504A"/>
    <w:rsid w:val="008862BC"/>
    <w:rsid w:val="008864B0"/>
    <w:rsid w:val="00887B8C"/>
    <w:rsid w:val="00887BE5"/>
    <w:rsid w:val="00890CD6"/>
    <w:rsid w:val="00891272"/>
    <w:rsid w:val="00891F93"/>
    <w:rsid w:val="0089241D"/>
    <w:rsid w:val="00892EB3"/>
    <w:rsid w:val="00892F74"/>
    <w:rsid w:val="00893DE6"/>
    <w:rsid w:val="00893EF8"/>
    <w:rsid w:val="00894875"/>
    <w:rsid w:val="00894C2F"/>
    <w:rsid w:val="00897265"/>
    <w:rsid w:val="008974F9"/>
    <w:rsid w:val="00897B86"/>
    <w:rsid w:val="008A040D"/>
    <w:rsid w:val="008A1818"/>
    <w:rsid w:val="008A27B9"/>
    <w:rsid w:val="008A2D88"/>
    <w:rsid w:val="008A3AF6"/>
    <w:rsid w:val="008A3B29"/>
    <w:rsid w:val="008A43A7"/>
    <w:rsid w:val="008A4DE3"/>
    <w:rsid w:val="008A50C5"/>
    <w:rsid w:val="008A636D"/>
    <w:rsid w:val="008A6952"/>
    <w:rsid w:val="008A6A28"/>
    <w:rsid w:val="008A6F51"/>
    <w:rsid w:val="008A7175"/>
    <w:rsid w:val="008A7A49"/>
    <w:rsid w:val="008B00B3"/>
    <w:rsid w:val="008B06DC"/>
    <w:rsid w:val="008B0882"/>
    <w:rsid w:val="008B0DEF"/>
    <w:rsid w:val="008B1F24"/>
    <w:rsid w:val="008B248E"/>
    <w:rsid w:val="008B2E18"/>
    <w:rsid w:val="008B3AC1"/>
    <w:rsid w:val="008B3BC8"/>
    <w:rsid w:val="008B414A"/>
    <w:rsid w:val="008B4517"/>
    <w:rsid w:val="008B4B27"/>
    <w:rsid w:val="008B563B"/>
    <w:rsid w:val="008B58E8"/>
    <w:rsid w:val="008B5FEA"/>
    <w:rsid w:val="008B6309"/>
    <w:rsid w:val="008B69F3"/>
    <w:rsid w:val="008C0191"/>
    <w:rsid w:val="008C03E5"/>
    <w:rsid w:val="008C1563"/>
    <w:rsid w:val="008C1857"/>
    <w:rsid w:val="008C185E"/>
    <w:rsid w:val="008C1A95"/>
    <w:rsid w:val="008C2134"/>
    <w:rsid w:val="008C287D"/>
    <w:rsid w:val="008C2F35"/>
    <w:rsid w:val="008C2FE5"/>
    <w:rsid w:val="008C3107"/>
    <w:rsid w:val="008C35FA"/>
    <w:rsid w:val="008C4AE6"/>
    <w:rsid w:val="008C4D25"/>
    <w:rsid w:val="008C5139"/>
    <w:rsid w:val="008C531E"/>
    <w:rsid w:val="008C5C0B"/>
    <w:rsid w:val="008C5EE8"/>
    <w:rsid w:val="008C6465"/>
    <w:rsid w:val="008C6829"/>
    <w:rsid w:val="008C71BA"/>
    <w:rsid w:val="008C7406"/>
    <w:rsid w:val="008C7A8B"/>
    <w:rsid w:val="008D09A5"/>
    <w:rsid w:val="008D0E54"/>
    <w:rsid w:val="008D15E7"/>
    <w:rsid w:val="008D2C80"/>
    <w:rsid w:val="008D2C9D"/>
    <w:rsid w:val="008D2E5B"/>
    <w:rsid w:val="008D35C5"/>
    <w:rsid w:val="008D4020"/>
    <w:rsid w:val="008D4458"/>
    <w:rsid w:val="008D5869"/>
    <w:rsid w:val="008D60C9"/>
    <w:rsid w:val="008D61D3"/>
    <w:rsid w:val="008D63A9"/>
    <w:rsid w:val="008D6E3D"/>
    <w:rsid w:val="008D71D3"/>
    <w:rsid w:val="008D7CCB"/>
    <w:rsid w:val="008E1894"/>
    <w:rsid w:val="008E1F20"/>
    <w:rsid w:val="008E20A9"/>
    <w:rsid w:val="008E388C"/>
    <w:rsid w:val="008E3E77"/>
    <w:rsid w:val="008E45F4"/>
    <w:rsid w:val="008E53FC"/>
    <w:rsid w:val="008E6145"/>
    <w:rsid w:val="008E7477"/>
    <w:rsid w:val="008F0392"/>
    <w:rsid w:val="008F0E4D"/>
    <w:rsid w:val="008F0ED6"/>
    <w:rsid w:val="008F1103"/>
    <w:rsid w:val="008F1A87"/>
    <w:rsid w:val="008F1B43"/>
    <w:rsid w:val="008F271A"/>
    <w:rsid w:val="008F2DF5"/>
    <w:rsid w:val="008F34EC"/>
    <w:rsid w:val="008F446A"/>
    <w:rsid w:val="008F4970"/>
    <w:rsid w:val="008F4C1C"/>
    <w:rsid w:val="008F4E3D"/>
    <w:rsid w:val="008F52DB"/>
    <w:rsid w:val="008F5C6C"/>
    <w:rsid w:val="008F681F"/>
    <w:rsid w:val="008F6D76"/>
    <w:rsid w:val="008F7FC7"/>
    <w:rsid w:val="00900475"/>
    <w:rsid w:val="009006ED"/>
    <w:rsid w:val="009008D6"/>
    <w:rsid w:val="00900C5C"/>
    <w:rsid w:val="00901FBD"/>
    <w:rsid w:val="009025B6"/>
    <w:rsid w:val="00902B3E"/>
    <w:rsid w:val="0090336F"/>
    <w:rsid w:val="00904E24"/>
    <w:rsid w:val="00906876"/>
    <w:rsid w:val="00907581"/>
    <w:rsid w:val="0090777A"/>
    <w:rsid w:val="009077DF"/>
    <w:rsid w:val="009101A9"/>
    <w:rsid w:val="00910541"/>
    <w:rsid w:val="00910744"/>
    <w:rsid w:val="00910925"/>
    <w:rsid w:val="00911375"/>
    <w:rsid w:val="009115EC"/>
    <w:rsid w:val="00913BE9"/>
    <w:rsid w:val="00913C3A"/>
    <w:rsid w:val="00913F6B"/>
    <w:rsid w:val="00914A54"/>
    <w:rsid w:val="00915200"/>
    <w:rsid w:val="009154E7"/>
    <w:rsid w:val="00915806"/>
    <w:rsid w:val="00915986"/>
    <w:rsid w:val="00917153"/>
    <w:rsid w:val="00917C06"/>
    <w:rsid w:val="00920FDE"/>
    <w:rsid w:val="009217DA"/>
    <w:rsid w:val="0092199F"/>
    <w:rsid w:val="00922F75"/>
    <w:rsid w:val="009239FB"/>
    <w:rsid w:val="00924395"/>
    <w:rsid w:val="0092529C"/>
    <w:rsid w:val="00926289"/>
    <w:rsid w:val="00926853"/>
    <w:rsid w:val="00926E72"/>
    <w:rsid w:val="00927785"/>
    <w:rsid w:val="009279B6"/>
    <w:rsid w:val="00932383"/>
    <w:rsid w:val="00932D1B"/>
    <w:rsid w:val="00934365"/>
    <w:rsid w:val="009344A0"/>
    <w:rsid w:val="009346C7"/>
    <w:rsid w:val="00934F58"/>
    <w:rsid w:val="00934FA4"/>
    <w:rsid w:val="00935883"/>
    <w:rsid w:val="00935FAE"/>
    <w:rsid w:val="009361C0"/>
    <w:rsid w:val="00936762"/>
    <w:rsid w:val="00936F43"/>
    <w:rsid w:val="00937325"/>
    <w:rsid w:val="009373D4"/>
    <w:rsid w:val="009407B0"/>
    <w:rsid w:val="00941003"/>
    <w:rsid w:val="00941298"/>
    <w:rsid w:val="00941D0A"/>
    <w:rsid w:val="00942AC2"/>
    <w:rsid w:val="00943118"/>
    <w:rsid w:val="0094318B"/>
    <w:rsid w:val="00943585"/>
    <w:rsid w:val="0094432E"/>
    <w:rsid w:val="0094541B"/>
    <w:rsid w:val="009455C3"/>
    <w:rsid w:val="009459AE"/>
    <w:rsid w:val="00945B11"/>
    <w:rsid w:val="00945DEC"/>
    <w:rsid w:val="00945E13"/>
    <w:rsid w:val="00945EE5"/>
    <w:rsid w:val="00950578"/>
    <w:rsid w:val="009507BE"/>
    <w:rsid w:val="00950D6B"/>
    <w:rsid w:val="00950F63"/>
    <w:rsid w:val="00952468"/>
    <w:rsid w:val="00952C6A"/>
    <w:rsid w:val="00952D1A"/>
    <w:rsid w:val="00952EE9"/>
    <w:rsid w:val="00953034"/>
    <w:rsid w:val="009531D2"/>
    <w:rsid w:val="00953417"/>
    <w:rsid w:val="009536E8"/>
    <w:rsid w:val="00953D27"/>
    <w:rsid w:val="0095422E"/>
    <w:rsid w:val="00955308"/>
    <w:rsid w:val="00955461"/>
    <w:rsid w:val="00956791"/>
    <w:rsid w:val="00956806"/>
    <w:rsid w:val="009573A3"/>
    <w:rsid w:val="00957476"/>
    <w:rsid w:val="00957690"/>
    <w:rsid w:val="009577DD"/>
    <w:rsid w:val="00957901"/>
    <w:rsid w:val="00957A31"/>
    <w:rsid w:val="00960BB9"/>
    <w:rsid w:val="0096157A"/>
    <w:rsid w:val="00961CDF"/>
    <w:rsid w:val="009621F3"/>
    <w:rsid w:val="0096227F"/>
    <w:rsid w:val="00962F8B"/>
    <w:rsid w:val="00962F98"/>
    <w:rsid w:val="00963929"/>
    <w:rsid w:val="00963CC7"/>
    <w:rsid w:val="00964BEE"/>
    <w:rsid w:val="0096640C"/>
    <w:rsid w:val="009665DB"/>
    <w:rsid w:val="00966625"/>
    <w:rsid w:val="00966846"/>
    <w:rsid w:val="00967067"/>
    <w:rsid w:val="00967339"/>
    <w:rsid w:val="00967818"/>
    <w:rsid w:val="00967977"/>
    <w:rsid w:val="00967A4A"/>
    <w:rsid w:val="00967FE6"/>
    <w:rsid w:val="009703BA"/>
    <w:rsid w:val="00970939"/>
    <w:rsid w:val="00970D47"/>
    <w:rsid w:val="009711F5"/>
    <w:rsid w:val="00971BF8"/>
    <w:rsid w:val="00972E30"/>
    <w:rsid w:val="0097460B"/>
    <w:rsid w:val="009746F6"/>
    <w:rsid w:val="00975047"/>
    <w:rsid w:val="00975391"/>
    <w:rsid w:val="009754AC"/>
    <w:rsid w:val="00975862"/>
    <w:rsid w:val="009759A1"/>
    <w:rsid w:val="00975B71"/>
    <w:rsid w:val="0097703F"/>
    <w:rsid w:val="00977758"/>
    <w:rsid w:val="009804A6"/>
    <w:rsid w:val="009829F5"/>
    <w:rsid w:val="00982F72"/>
    <w:rsid w:val="00984A65"/>
    <w:rsid w:val="00984C24"/>
    <w:rsid w:val="00984D69"/>
    <w:rsid w:val="009857F1"/>
    <w:rsid w:val="00985FD1"/>
    <w:rsid w:val="0098699D"/>
    <w:rsid w:val="009879A7"/>
    <w:rsid w:val="0099157D"/>
    <w:rsid w:val="00991D76"/>
    <w:rsid w:val="00991DB4"/>
    <w:rsid w:val="009922EC"/>
    <w:rsid w:val="00992753"/>
    <w:rsid w:val="009928D5"/>
    <w:rsid w:val="00994384"/>
    <w:rsid w:val="009955FB"/>
    <w:rsid w:val="0099647C"/>
    <w:rsid w:val="00996AF9"/>
    <w:rsid w:val="0099709A"/>
    <w:rsid w:val="00997261"/>
    <w:rsid w:val="00997660"/>
    <w:rsid w:val="00997C05"/>
    <w:rsid w:val="00997E3B"/>
    <w:rsid w:val="009A15D0"/>
    <w:rsid w:val="009A1748"/>
    <w:rsid w:val="009A1866"/>
    <w:rsid w:val="009A1BE2"/>
    <w:rsid w:val="009A20D7"/>
    <w:rsid w:val="009A242F"/>
    <w:rsid w:val="009A2634"/>
    <w:rsid w:val="009A298D"/>
    <w:rsid w:val="009A3F59"/>
    <w:rsid w:val="009A4116"/>
    <w:rsid w:val="009A4C82"/>
    <w:rsid w:val="009A4CF7"/>
    <w:rsid w:val="009A519A"/>
    <w:rsid w:val="009A54ED"/>
    <w:rsid w:val="009A6CD1"/>
    <w:rsid w:val="009A70FD"/>
    <w:rsid w:val="009B0197"/>
    <w:rsid w:val="009B066A"/>
    <w:rsid w:val="009B071A"/>
    <w:rsid w:val="009B0C02"/>
    <w:rsid w:val="009B1992"/>
    <w:rsid w:val="009B27A8"/>
    <w:rsid w:val="009B3D52"/>
    <w:rsid w:val="009B3E8D"/>
    <w:rsid w:val="009B448B"/>
    <w:rsid w:val="009B4F2A"/>
    <w:rsid w:val="009B553A"/>
    <w:rsid w:val="009B597A"/>
    <w:rsid w:val="009B6457"/>
    <w:rsid w:val="009B6B3B"/>
    <w:rsid w:val="009C0FCB"/>
    <w:rsid w:val="009C1B53"/>
    <w:rsid w:val="009C1E9B"/>
    <w:rsid w:val="009C29EF"/>
    <w:rsid w:val="009C2F89"/>
    <w:rsid w:val="009C32C7"/>
    <w:rsid w:val="009C3335"/>
    <w:rsid w:val="009C3935"/>
    <w:rsid w:val="009C3DD5"/>
    <w:rsid w:val="009C4846"/>
    <w:rsid w:val="009C55D0"/>
    <w:rsid w:val="009C57C8"/>
    <w:rsid w:val="009C595C"/>
    <w:rsid w:val="009C6950"/>
    <w:rsid w:val="009C6FA9"/>
    <w:rsid w:val="009C6FAB"/>
    <w:rsid w:val="009C7280"/>
    <w:rsid w:val="009C7806"/>
    <w:rsid w:val="009C7BC2"/>
    <w:rsid w:val="009C7C04"/>
    <w:rsid w:val="009D05C5"/>
    <w:rsid w:val="009D0B69"/>
    <w:rsid w:val="009D13D9"/>
    <w:rsid w:val="009D140F"/>
    <w:rsid w:val="009D17BF"/>
    <w:rsid w:val="009D1BDD"/>
    <w:rsid w:val="009D2004"/>
    <w:rsid w:val="009D3D70"/>
    <w:rsid w:val="009D4616"/>
    <w:rsid w:val="009D7A6E"/>
    <w:rsid w:val="009D7B01"/>
    <w:rsid w:val="009E01D4"/>
    <w:rsid w:val="009E047F"/>
    <w:rsid w:val="009E06B3"/>
    <w:rsid w:val="009E0766"/>
    <w:rsid w:val="009E0A08"/>
    <w:rsid w:val="009E1728"/>
    <w:rsid w:val="009E2077"/>
    <w:rsid w:val="009E27D9"/>
    <w:rsid w:val="009E2E83"/>
    <w:rsid w:val="009E32BA"/>
    <w:rsid w:val="009E3C72"/>
    <w:rsid w:val="009E3FFF"/>
    <w:rsid w:val="009E52B0"/>
    <w:rsid w:val="009E53A6"/>
    <w:rsid w:val="009E5D70"/>
    <w:rsid w:val="009E5E9F"/>
    <w:rsid w:val="009E6126"/>
    <w:rsid w:val="009E69B3"/>
    <w:rsid w:val="009E6B62"/>
    <w:rsid w:val="009E6E52"/>
    <w:rsid w:val="009F0ADF"/>
    <w:rsid w:val="009F0B9B"/>
    <w:rsid w:val="009F2B92"/>
    <w:rsid w:val="009F35C7"/>
    <w:rsid w:val="009F35ED"/>
    <w:rsid w:val="009F4467"/>
    <w:rsid w:val="009F47EF"/>
    <w:rsid w:val="009F4EF1"/>
    <w:rsid w:val="009F5314"/>
    <w:rsid w:val="009F6335"/>
    <w:rsid w:val="009F69CC"/>
    <w:rsid w:val="009F75C0"/>
    <w:rsid w:val="009F77B8"/>
    <w:rsid w:val="009F77C0"/>
    <w:rsid w:val="009F7D38"/>
    <w:rsid w:val="00A002D9"/>
    <w:rsid w:val="00A028D6"/>
    <w:rsid w:val="00A0357E"/>
    <w:rsid w:val="00A03796"/>
    <w:rsid w:val="00A03B0C"/>
    <w:rsid w:val="00A0485A"/>
    <w:rsid w:val="00A048ED"/>
    <w:rsid w:val="00A06887"/>
    <w:rsid w:val="00A06D76"/>
    <w:rsid w:val="00A07CA0"/>
    <w:rsid w:val="00A101D6"/>
    <w:rsid w:val="00A103B7"/>
    <w:rsid w:val="00A11D61"/>
    <w:rsid w:val="00A12A73"/>
    <w:rsid w:val="00A12BE1"/>
    <w:rsid w:val="00A12F08"/>
    <w:rsid w:val="00A13E3C"/>
    <w:rsid w:val="00A1489C"/>
    <w:rsid w:val="00A1555A"/>
    <w:rsid w:val="00A162B9"/>
    <w:rsid w:val="00A174CD"/>
    <w:rsid w:val="00A20588"/>
    <w:rsid w:val="00A20FE7"/>
    <w:rsid w:val="00A21DD3"/>
    <w:rsid w:val="00A221EA"/>
    <w:rsid w:val="00A22233"/>
    <w:rsid w:val="00A222BD"/>
    <w:rsid w:val="00A22358"/>
    <w:rsid w:val="00A2263D"/>
    <w:rsid w:val="00A23D7E"/>
    <w:rsid w:val="00A24262"/>
    <w:rsid w:val="00A24B4A"/>
    <w:rsid w:val="00A24E52"/>
    <w:rsid w:val="00A252E0"/>
    <w:rsid w:val="00A26818"/>
    <w:rsid w:val="00A2696E"/>
    <w:rsid w:val="00A27734"/>
    <w:rsid w:val="00A27E32"/>
    <w:rsid w:val="00A304F4"/>
    <w:rsid w:val="00A30EDA"/>
    <w:rsid w:val="00A3439C"/>
    <w:rsid w:val="00A350CC"/>
    <w:rsid w:val="00A355F8"/>
    <w:rsid w:val="00A35612"/>
    <w:rsid w:val="00A36DD5"/>
    <w:rsid w:val="00A378A4"/>
    <w:rsid w:val="00A40336"/>
    <w:rsid w:val="00A43C72"/>
    <w:rsid w:val="00A44479"/>
    <w:rsid w:val="00A4460D"/>
    <w:rsid w:val="00A448C3"/>
    <w:rsid w:val="00A44D46"/>
    <w:rsid w:val="00A451DF"/>
    <w:rsid w:val="00A4539F"/>
    <w:rsid w:val="00A453BC"/>
    <w:rsid w:val="00A46CB9"/>
    <w:rsid w:val="00A4700A"/>
    <w:rsid w:val="00A473BD"/>
    <w:rsid w:val="00A4768C"/>
    <w:rsid w:val="00A47CE0"/>
    <w:rsid w:val="00A507BC"/>
    <w:rsid w:val="00A50CD2"/>
    <w:rsid w:val="00A5213B"/>
    <w:rsid w:val="00A52613"/>
    <w:rsid w:val="00A53819"/>
    <w:rsid w:val="00A55849"/>
    <w:rsid w:val="00A55853"/>
    <w:rsid w:val="00A55981"/>
    <w:rsid w:val="00A55BEA"/>
    <w:rsid w:val="00A564F9"/>
    <w:rsid w:val="00A5655D"/>
    <w:rsid w:val="00A5707A"/>
    <w:rsid w:val="00A574E9"/>
    <w:rsid w:val="00A6009A"/>
    <w:rsid w:val="00A60721"/>
    <w:rsid w:val="00A609CC"/>
    <w:rsid w:val="00A6103A"/>
    <w:rsid w:val="00A61492"/>
    <w:rsid w:val="00A6344A"/>
    <w:rsid w:val="00A644F0"/>
    <w:rsid w:val="00A64E11"/>
    <w:rsid w:val="00A6618D"/>
    <w:rsid w:val="00A66BFF"/>
    <w:rsid w:val="00A66C59"/>
    <w:rsid w:val="00A670B2"/>
    <w:rsid w:val="00A70497"/>
    <w:rsid w:val="00A70D39"/>
    <w:rsid w:val="00A71249"/>
    <w:rsid w:val="00A73427"/>
    <w:rsid w:val="00A73978"/>
    <w:rsid w:val="00A7417B"/>
    <w:rsid w:val="00A74754"/>
    <w:rsid w:val="00A7479B"/>
    <w:rsid w:val="00A74857"/>
    <w:rsid w:val="00A74BF3"/>
    <w:rsid w:val="00A75D4E"/>
    <w:rsid w:val="00A761A7"/>
    <w:rsid w:val="00A773BF"/>
    <w:rsid w:val="00A779BE"/>
    <w:rsid w:val="00A77A64"/>
    <w:rsid w:val="00A77FB4"/>
    <w:rsid w:val="00A80955"/>
    <w:rsid w:val="00A8120A"/>
    <w:rsid w:val="00A81C08"/>
    <w:rsid w:val="00A820AC"/>
    <w:rsid w:val="00A822B2"/>
    <w:rsid w:val="00A82A22"/>
    <w:rsid w:val="00A83309"/>
    <w:rsid w:val="00A83607"/>
    <w:rsid w:val="00A84274"/>
    <w:rsid w:val="00A8520D"/>
    <w:rsid w:val="00A853F5"/>
    <w:rsid w:val="00A86DDE"/>
    <w:rsid w:val="00A8738A"/>
    <w:rsid w:val="00A90DC5"/>
    <w:rsid w:val="00A911E9"/>
    <w:rsid w:val="00A917DE"/>
    <w:rsid w:val="00A92CC7"/>
    <w:rsid w:val="00A9303D"/>
    <w:rsid w:val="00A9411B"/>
    <w:rsid w:val="00A945B0"/>
    <w:rsid w:val="00A9494A"/>
    <w:rsid w:val="00A94A2D"/>
    <w:rsid w:val="00A9503E"/>
    <w:rsid w:val="00A950F5"/>
    <w:rsid w:val="00A955FB"/>
    <w:rsid w:val="00A958BD"/>
    <w:rsid w:val="00A95913"/>
    <w:rsid w:val="00A95B8C"/>
    <w:rsid w:val="00A9640D"/>
    <w:rsid w:val="00A96BF1"/>
    <w:rsid w:val="00A96CA5"/>
    <w:rsid w:val="00A9726B"/>
    <w:rsid w:val="00A975D5"/>
    <w:rsid w:val="00A97995"/>
    <w:rsid w:val="00AA00AF"/>
    <w:rsid w:val="00AA0A9F"/>
    <w:rsid w:val="00AA143A"/>
    <w:rsid w:val="00AA30BB"/>
    <w:rsid w:val="00AA3790"/>
    <w:rsid w:val="00AA3814"/>
    <w:rsid w:val="00AA3AB9"/>
    <w:rsid w:val="00AA3CCE"/>
    <w:rsid w:val="00AA47AC"/>
    <w:rsid w:val="00AA4967"/>
    <w:rsid w:val="00AA4F54"/>
    <w:rsid w:val="00AA4F86"/>
    <w:rsid w:val="00AA5203"/>
    <w:rsid w:val="00AA5495"/>
    <w:rsid w:val="00AB1838"/>
    <w:rsid w:val="00AB1BC1"/>
    <w:rsid w:val="00AB1BC9"/>
    <w:rsid w:val="00AB1EB7"/>
    <w:rsid w:val="00AB25AA"/>
    <w:rsid w:val="00AB2CC2"/>
    <w:rsid w:val="00AB3077"/>
    <w:rsid w:val="00AB325D"/>
    <w:rsid w:val="00AB32F9"/>
    <w:rsid w:val="00AB3322"/>
    <w:rsid w:val="00AB3424"/>
    <w:rsid w:val="00AB3C59"/>
    <w:rsid w:val="00AB5988"/>
    <w:rsid w:val="00AB5B7A"/>
    <w:rsid w:val="00AB5E22"/>
    <w:rsid w:val="00AB6026"/>
    <w:rsid w:val="00AB6094"/>
    <w:rsid w:val="00AB6256"/>
    <w:rsid w:val="00AB62C9"/>
    <w:rsid w:val="00AB70F9"/>
    <w:rsid w:val="00AB749E"/>
    <w:rsid w:val="00AC2554"/>
    <w:rsid w:val="00AC5269"/>
    <w:rsid w:val="00AC6731"/>
    <w:rsid w:val="00AC73C4"/>
    <w:rsid w:val="00AC7E6F"/>
    <w:rsid w:val="00AD05A1"/>
    <w:rsid w:val="00AD08D9"/>
    <w:rsid w:val="00AD09F7"/>
    <w:rsid w:val="00AD0CF5"/>
    <w:rsid w:val="00AD16D6"/>
    <w:rsid w:val="00AD261E"/>
    <w:rsid w:val="00AD26EA"/>
    <w:rsid w:val="00AD29B1"/>
    <w:rsid w:val="00AD2D18"/>
    <w:rsid w:val="00AD361A"/>
    <w:rsid w:val="00AD438B"/>
    <w:rsid w:val="00AD4B6B"/>
    <w:rsid w:val="00AD4E47"/>
    <w:rsid w:val="00AD5E18"/>
    <w:rsid w:val="00AD62E8"/>
    <w:rsid w:val="00AD77CD"/>
    <w:rsid w:val="00AD7940"/>
    <w:rsid w:val="00AE1D02"/>
    <w:rsid w:val="00AE2073"/>
    <w:rsid w:val="00AE2A99"/>
    <w:rsid w:val="00AE32FD"/>
    <w:rsid w:val="00AE42D6"/>
    <w:rsid w:val="00AE47A7"/>
    <w:rsid w:val="00AE61B5"/>
    <w:rsid w:val="00AE6AFA"/>
    <w:rsid w:val="00AE75F2"/>
    <w:rsid w:val="00AE7931"/>
    <w:rsid w:val="00AE7B40"/>
    <w:rsid w:val="00AE7E62"/>
    <w:rsid w:val="00AF0401"/>
    <w:rsid w:val="00AF1221"/>
    <w:rsid w:val="00AF12E4"/>
    <w:rsid w:val="00AF247A"/>
    <w:rsid w:val="00AF2577"/>
    <w:rsid w:val="00AF2A59"/>
    <w:rsid w:val="00AF3326"/>
    <w:rsid w:val="00AF3874"/>
    <w:rsid w:val="00AF464A"/>
    <w:rsid w:val="00AF4C82"/>
    <w:rsid w:val="00AF5910"/>
    <w:rsid w:val="00AF5DE4"/>
    <w:rsid w:val="00AF7049"/>
    <w:rsid w:val="00B004DC"/>
    <w:rsid w:val="00B01433"/>
    <w:rsid w:val="00B0199E"/>
    <w:rsid w:val="00B01E5A"/>
    <w:rsid w:val="00B02997"/>
    <w:rsid w:val="00B02FEE"/>
    <w:rsid w:val="00B03170"/>
    <w:rsid w:val="00B041E5"/>
    <w:rsid w:val="00B058D5"/>
    <w:rsid w:val="00B05967"/>
    <w:rsid w:val="00B05CA4"/>
    <w:rsid w:val="00B05E95"/>
    <w:rsid w:val="00B06413"/>
    <w:rsid w:val="00B06ADD"/>
    <w:rsid w:val="00B06E05"/>
    <w:rsid w:val="00B07671"/>
    <w:rsid w:val="00B07A9F"/>
    <w:rsid w:val="00B1099A"/>
    <w:rsid w:val="00B10AC4"/>
    <w:rsid w:val="00B10BB1"/>
    <w:rsid w:val="00B10CC5"/>
    <w:rsid w:val="00B13094"/>
    <w:rsid w:val="00B1328D"/>
    <w:rsid w:val="00B13556"/>
    <w:rsid w:val="00B14100"/>
    <w:rsid w:val="00B146CB"/>
    <w:rsid w:val="00B147BF"/>
    <w:rsid w:val="00B1491B"/>
    <w:rsid w:val="00B153DE"/>
    <w:rsid w:val="00B15727"/>
    <w:rsid w:val="00B15A03"/>
    <w:rsid w:val="00B1640E"/>
    <w:rsid w:val="00B16855"/>
    <w:rsid w:val="00B17774"/>
    <w:rsid w:val="00B177EB"/>
    <w:rsid w:val="00B17E15"/>
    <w:rsid w:val="00B20324"/>
    <w:rsid w:val="00B21754"/>
    <w:rsid w:val="00B21F0C"/>
    <w:rsid w:val="00B23E5A"/>
    <w:rsid w:val="00B25209"/>
    <w:rsid w:val="00B2563D"/>
    <w:rsid w:val="00B25DFD"/>
    <w:rsid w:val="00B262B8"/>
    <w:rsid w:val="00B26A5B"/>
    <w:rsid w:val="00B26DBB"/>
    <w:rsid w:val="00B26FA1"/>
    <w:rsid w:val="00B2713B"/>
    <w:rsid w:val="00B27F72"/>
    <w:rsid w:val="00B31295"/>
    <w:rsid w:val="00B31DD9"/>
    <w:rsid w:val="00B32D24"/>
    <w:rsid w:val="00B33957"/>
    <w:rsid w:val="00B33E14"/>
    <w:rsid w:val="00B340F8"/>
    <w:rsid w:val="00B346B6"/>
    <w:rsid w:val="00B348D0"/>
    <w:rsid w:val="00B34E29"/>
    <w:rsid w:val="00B35C1A"/>
    <w:rsid w:val="00B35F78"/>
    <w:rsid w:val="00B368E2"/>
    <w:rsid w:val="00B36CC7"/>
    <w:rsid w:val="00B36EA8"/>
    <w:rsid w:val="00B370D5"/>
    <w:rsid w:val="00B37557"/>
    <w:rsid w:val="00B40021"/>
    <w:rsid w:val="00B40189"/>
    <w:rsid w:val="00B40E48"/>
    <w:rsid w:val="00B413E6"/>
    <w:rsid w:val="00B416B8"/>
    <w:rsid w:val="00B4282E"/>
    <w:rsid w:val="00B42958"/>
    <w:rsid w:val="00B437EE"/>
    <w:rsid w:val="00B43849"/>
    <w:rsid w:val="00B44312"/>
    <w:rsid w:val="00B44848"/>
    <w:rsid w:val="00B44B16"/>
    <w:rsid w:val="00B45761"/>
    <w:rsid w:val="00B4592C"/>
    <w:rsid w:val="00B46479"/>
    <w:rsid w:val="00B4695A"/>
    <w:rsid w:val="00B46E33"/>
    <w:rsid w:val="00B478C8"/>
    <w:rsid w:val="00B50185"/>
    <w:rsid w:val="00B5056A"/>
    <w:rsid w:val="00B50E8A"/>
    <w:rsid w:val="00B517C6"/>
    <w:rsid w:val="00B517CF"/>
    <w:rsid w:val="00B51F66"/>
    <w:rsid w:val="00B52533"/>
    <w:rsid w:val="00B526E5"/>
    <w:rsid w:val="00B52C7F"/>
    <w:rsid w:val="00B53300"/>
    <w:rsid w:val="00B535B3"/>
    <w:rsid w:val="00B53650"/>
    <w:rsid w:val="00B53835"/>
    <w:rsid w:val="00B53B2A"/>
    <w:rsid w:val="00B53BEC"/>
    <w:rsid w:val="00B54137"/>
    <w:rsid w:val="00B550FE"/>
    <w:rsid w:val="00B55412"/>
    <w:rsid w:val="00B55E15"/>
    <w:rsid w:val="00B56466"/>
    <w:rsid w:val="00B56C53"/>
    <w:rsid w:val="00B571BB"/>
    <w:rsid w:val="00B57625"/>
    <w:rsid w:val="00B57C26"/>
    <w:rsid w:val="00B60292"/>
    <w:rsid w:val="00B616DA"/>
    <w:rsid w:val="00B61AE5"/>
    <w:rsid w:val="00B622A0"/>
    <w:rsid w:val="00B6247D"/>
    <w:rsid w:val="00B64533"/>
    <w:rsid w:val="00B6766B"/>
    <w:rsid w:val="00B70516"/>
    <w:rsid w:val="00B7140E"/>
    <w:rsid w:val="00B71690"/>
    <w:rsid w:val="00B717AE"/>
    <w:rsid w:val="00B717CA"/>
    <w:rsid w:val="00B71C64"/>
    <w:rsid w:val="00B72F00"/>
    <w:rsid w:val="00B74386"/>
    <w:rsid w:val="00B7468E"/>
    <w:rsid w:val="00B752D3"/>
    <w:rsid w:val="00B75761"/>
    <w:rsid w:val="00B764A9"/>
    <w:rsid w:val="00B769E3"/>
    <w:rsid w:val="00B76AD6"/>
    <w:rsid w:val="00B77570"/>
    <w:rsid w:val="00B77891"/>
    <w:rsid w:val="00B80E61"/>
    <w:rsid w:val="00B8135B"/>
    <w:rsid w:val="00B820EC"/>
    <w:rsid w:val="00B823BC"/>
    <w:rsid w:val="00B83431"/>
    <w:rsid w:val="00B84FC0"/>
    <w:rsid w:val="00B85CD3"/>
    <w:rsid w:val="00B85EC2"/>
    <w:rsid w:val="00B86B6A"/>
    <w:rsid w:val="00B86B95"/>
    <w:rsid w:val="00B86F98"/>
    <w:rsid w:val="00B87924"/>
    <w:rsid w:val="00B87D92"/>
    <w:rsid w:val="00B9098F"/>
    <w:rsid w:val="00B91028"/>
    <w:rsid w:val="00B91491"/>
    <w:rsid w:val="00B919BA"/>
    <w:rsid w:val="00B91A2B"/>
    <w:rsid w:val="00B9228A"/>
    <w:rsid w:val="00B9239C"/>
    <w:rsid w:val="00B92657"/>
    <w:rsid w:val="00B93013"/>
    <w:rsid w:val="00B93550"/>
    <w:rsid w:val="00B93605"/>
    <w:rsid w:val="00B93D92"/>
    <w:rsid w:val="00B95AD2"/>
    <w:rsid w:val="00B95D4F"/>
    <w:rsid w:val="00B961B0"/>
    <w:rsid w:val="00B964EE"/>
    <w:rsid w:val="00B96F61"/>
    <w:rsid w:val="00B9701B"/>
    <w:rsid w:val="00B97AC3"/>
    <w:rsid w:val="00BA02D6"/>
    <w:rsid w:val="00BA058E"/>
    <w:rsid w:val="00BA0C9B"/>
    <w:rsid w:val="00BA0CBD"/>
    <w:rsid w:val="00BA14AE"/>
    <w:rsid w:val="00BA18EA"/>
    <w:rsid w:val="00BA2713"/>
    <w:rsid w:val="00BA33BF"/>
    <w:rsid w:val="00BA3847"/>
    <w:rsid w:val="00BA482F"/>
    <w:rsid w:val="00BA4C9A"/>
    <w:rsid w:val="00BA5473"/>
    <w:rsid w:val="00BA66F9"/>
    <w:rsid w:val="00BA6AB4"/>
    <w:rsid w:val="00BA7F3F"/>
    <w:rsid w:val="00BB0F87"/>
    <w:rsid w:val="00BB122C"/>
    <w:rsid w:val="00BB16C5"/>
    <w:rsid w:val="00BB1766"/>
    <w:rsid w:val="00BB32EE"/>
    <w:rsid w:val="00BB3C39"/>
    <w:rsid w:val="00BB4433"/>
    <w:rsid w:val="00BB502D"/>
    <w:rsid w:val="00BB6C1C"/>
    <w:rsid w:val="00BC0656"/>
    <w:rsid w:val="00BC0C0C"/>
    <w:rsid w:val="00BC0DA1"/>
    <w:rsid w:val="00BC2139"/>
    <w:rsid w:val="00BC2660"/>
    <w:rsid w:val="00BC36E3"/>
    <w:rsid w:val="00BC37DD"/>
    <w:rsid w:val="00BC4FB0"/>
    <w:rsid w:val="00BC6222"/>
    <w:rsid w:val="00BC67A3"/>
    <w:rsid w:val="00BC6BF5"/>
    <w:rsid w:val="00BC79DE"/>
    <w:rsid w:val="00BCC19D"/>
    <w:rsid w:val="00BD2A5B"/>
    <w:rsid w:val="00BD3670"/>
    <w:rsid w:val="00BD4761"/>
    <w:rsid w:val="00BD4EAD"/>
    <w:rsid w:val="00BD7BDE"/>
    <w:rsid w:val="00BD7CB3"/>
    <w:rsid w:val="00BD7FBC"/>
    <w:rsid w:val="00BE0C0D"/>
    <w:rsid w:val="00BE2C64"/>
    <w:rsid w:val="00BE382D"/>
    <w:rsid w:val="00BE4136"/>
    <w:rsid w:val="00BE48DF"/>
    <w:rsid w:val="00BE511D"/>
    <w:rsid w:val="00BE568E"/>
    <w:rsid w:val="00BE5B50"/>
    <w:rsid w:val="00BE5EDE"/>
    <w:rsid w:val="00BE5F57"/>
    <w:rsid w:val="00BE6C3E"/>
    <w:rsid w:val="00BE6FB4"/>
    <w:rsid w:val="00BE7075"/>
    <w:rsid w:val="00BF04D9"/>
    <w:rsid w:val="00BF0937"/>
    <w:rsid w:val="00BF1561"/>
    <w:rsid w:val="00BF20BC"/>
    <w:rsid w:val="00BF24BB"/>
    <w:rsid w:val="00BF254F"/>
    <w:rsid w:val="00BF27C9"/>
    <w:rsid w:val="00BF2FA6"/>
    <w:rsid w:val="00BF360F"/>
    <w:rsid w:val="00BF3BB3"/>
    <w:rsid w:val="00BF3E3A"/>
    <w:rsid w:val="00BF4F41"/>
    <w:rsid w:val="00BF5A1E"/>
    <w:rsid w:val="00C00BF3"/>
    <w:rsid w:val="00C00D7E"/>
    <w:rsid w:val="00C01184"/>
    <w:rsid w:val="00C04A35"/>
    <w:rsid w:val="00C0505C"/>
    <w:rsid w:val="00C05383"/>
    <w:rsid w:val="00C0540D"/>
    <w:rsid w:val="00C05826"/>
    <w:rsid w:val="00C0609F"/>
    <w:rsid w:val="00C06753"/>
    <w:rsid w:val="00C073DA"/>
    <w:rsid w:val="00C07E3C"/>
    <w:rsid w:val="00C1117F"/>
    <w:rsid w:val="00C11728"/>
    <w:rsid w:val="00C12494"/>
    <w:rsid w:val="00C12991"/>
    <w:rsid w:val="00C12B54"/>
    <w:rsid w:val="00C179D7"/>
    <w:rsid w:val="00C17C27"/>
    <w:rsid w:val="00C21CD3"/>
    <w:rsid w:val="00C21E09"/>
    <w:rsid w:val="00C22003"/>
    <w:rsid w:val="00C222EA"/>
    <w:rsid w:val="00C22620"/>
    <w:rsid w:val="00C22876"/>
    <w:rsid w:val="00C22A3E"/>
    <w:rsid w:val="00C2360B"/>
    <w:rsid w:val="00C23B57"/>
    <w:rsid w:val="00C23FEC"/>
    <w:rsid w:val="00C2421B"/>
    <w:rsid w:val="00C27057"/>
    <w:rsid w:val="00C270D3"/>
    <w:rsid w:val="00C27835"/>
    <w:rsid w:val="00C27BD7"/>
    <w:rsid w:val="00C30B87"/>
    <w:rsid w:val="00C318CE"/>
    <w:rsid w:val="00C325DA"/>
    <w:rsid w:val="00C3288E"/>
    <w:rsid w:val="00C32A08"/>
    <w:rsid w:val="00C32DCB"/>
    <w:rsid w:val="00C33C68"/>
    <w:rsid w:val="00C34426"/>
    <w:rsid w:val="00C34E44"/>
    <w:rsid w:val="00C36206"/>
    <w:rsid w:val="00C36682"/>
    <w:rsid w:val="00C36897"/>
    <w:rsid w:val="00C37563"/>
    <w:rsid w:val="00C40AD4"/>
    <w:rsid w:val="00C40E83"/>
    <w:rsid w:val="00C41787"/>
    <w:rsid w:val="00C41F20"/>
    <w:rsid w:val="00C41F4D"/>
    <w:rsid w:val="00C421C9"/>
    <w:rsid w:val="00C42F0B"/>
    <w:rsid w:val="00C43CFF"/>
    <w:rsid w:val="00C44DF2"/>
    <w:rsid w:val="00C44E32"/>
    <w:rsid w:val="00C454DE"/>
    <w:rsid w:val="00C45561"/>
    <w:rsid w:val="00C45737"/>
    <w:rsid w:val="00C46D12"/>
    <w:rsid w:val="00C46D54"/>
    <w:rsid w:val="00C47DD4"/>
    <w:rsid w:val="00C500D8"/>
    <w:rsid w:val="00C504DF"/>
    <w:rsid w:val="00C51AE7"/>
    <w:rsid w:val="00C535A2"/>
    <w:rsid w:val="00C53FD6"/>
    <w:rsid w:val="00C54604"/>
    <w:rsid w:val="00C54F39"/>
    <w:rsid w:val="00C558D4"/>
    <w:rsid w:val="00C55D71"/>
    <w:rsid w:val="00C5614E"/>
    <w:rsid w:val="00C568BB"/>
    <w:rsid w:val="00C60918"/>
    <w:rsid w:val="00C60998"/>
    <w:rsid w:val="00C60EBE"/>
    <w:rsid w:val="00C60FAA"/>
    <w:rsid w:val="00C61000"/>
    <w:rsid w:val="00C61DB7"/>
    <w:rsid w:val="00C61E2D"/>
    <w:rsid w:val="00C636D7"/>
    <w:rsid w:val="00C63A9F"/>
    <w:rsid w:val="00C63D86"/>
    <w:rsid w:val="00C640E7"/>
    <w:rsid w:val="00C6455E"/>
    <w:rsid w:val="00C64AA8"/>
    <w:rsid w:val="00C64F03"/>
    <w:rsid w:val="00C65735"/>
    <w:rsid w:val="00C658E4"/>
    <w:rsid w:val="00C66066"/>
    <w:rsid w:val="00C67546"/>
    <w:rsid w:val="00C6767C"/>
    <w:rsid w:val="00C67702"/>
    <w:rsid w:val="00C67D0A"/>
    <w:rsid w:val="00C70705"/>
    <w:rsid w:val="00C70DB9"/>
    <w:rsid w:val="00C7128D"/>
    <w:rsid w:val="00C714E9"/>
    <w:rsid w:val="00C717C1"/>
    <w:rsid w:val="00C718D5"/>
    <w:rsid w:val="00C71CB7"/>
    <w:rsid w:val="00C71E79"/>
    <w:rsid w:val="00C7203B"/>
    <w:rsid w:val="00C735EA"/>
    <w:rsid w:val="00C73A87"/>
    <w:rsid w:val="00C74629"/>
    <w:rsid w:val="00C74BD0"/>
    <w:rsid w:val="00C75942"/>
    <w:rsid w:val="00C75E19"/>
    <w:rsid w:val="00C76ECF"/>
    <w:rsid w:val="00C774AF"/>
    <w:rsid w:val="00C803CC"/>
    <w:rsid w:val="00C80447"/>
    <w:rsid w:val="00C805B4"/>
    <w:rsid w:val="00C816BC"/>
    <w:rsid w:val="00C81B16"/>
    <w:rsid w:val="00C81D5C"/>
    <w:rsid w:val="00C8236F"/>
    <w:rsid w:val="00C82DC8"/>
    <w:rsid w:val="00C832E1"/>
    <w:rsid w:val="00C83683"/>
    <w:rsid w:val="00C83729"/>
    <w:rsid w:val="00C842D4"/>
    <w:rsid w:val="00C8438E"/>
    <w:rsid w:val="00C84786"/>
    <w:rsid w:val="00C85A95"/>
    <w:rsid w:val="00C85F91"/>
    <w:rsid w:val="00C86C86"/>
    <w:rsid w:val="00C86E9D"/>
    <w:rsid w:val="00C87179"/>
    <w:rsid w:val="00C87C8C"/>
    <w:rsid w:val="00C907AC"/>
    <w:rsid w:val="00C908F7"/>
    <w:rsid w:val="00C9095F"/>
    <w:rsid w:val="00C91865"/>
    <w:rsid w:val="00C919C9"/>
    <w:rsid w:val="00C91A9F"/>
    <w:rsid w:val="00C9219D"/>
    <w:rsid w:val="00C92588"/>
    <w:rsid w:val="00C9263D"/>
    <w:rsid w:val="00C92943"/>
    <w:rsid w:val="00C92E6D"/>
    <w:rsid w:val="00C931E6"/>
    <w:rsid w:val="00C93A31"/>
    <w:rsid w:val="00C93DD3"/>
    <w:rsid w:val="00C94D4F"/>
    <w:rsid w:val="00C94FE4"/>
    <w:rsid w:val="00C950EB"/>
    <w:rsid w:val="00C95170"/>
    <w:rsid w:val="00C95859"/>
    <w:rsid w:val="00C96940"/>
    <w:rsid w:val="00C96C67"/>
    <w:rsid w:val="00C96F44"/>
    <w:rsid w:val="00CA1827"/>
    <w:rsid w:val="00CA1AA7"/>
    <w:rsid w:val="00CA1D95"/>
    <w:rsid w:val="00CA1DE0"/>
    <w:rsid w:val="00CA22A2"/>
    <w:rsid w:val="00CA2526"/>
    <w:rsid w:val="00CA2859"/>
    <w:rsid w:val="00CA291B"/>
    <w:rsid w:val="00CA2BE8"/>
    <w:rsid w:val="00CA38CE"/>
    <w:rsid w:val="00CA39A5"/>
    <w:rsid w:val="00CA4256"/>
    <w:rsid w:val="00CA450E"/>
    <w:rsid w:val="00CA5B27"/>
    <w:rsid w:val="00CA5FF4"/>
    <w:rsid w:val="00CA74FF"/>
    <w:rsid w:val="00CA75A6"/>
    <w:rsid w:val="00CA7A50"/>
    <w:rsid w:val="00CA7CC7"/>
    <w:rsid w:val="00CB0277"/>
    <w:rsid w:val="00CB0DD7"/>
    <w:rsid w:val="00CB138C"/>
    <w:rsid w:val="00CB21C0"/>
    <w:rsid w:val="00CB2FB6"/>
    <w:rsid w:val="00CB3E48"/>
    <w:rsid w:val="00CB3F9C"/>
    <w:rsid w:val="00CB447C"/>
    <w:rsid w:val="00CB4613"/>
    <w:rsid w:val="00CB46B4"/>
    <w:rsid w:val="00CB4858"/>
    <w:rsid w:val="00CB4A1E"/>
    <w:rsid w:val="00CB5E86"/>
    <w:rsid w:val="00CB6729"/>
    <w:rsid w:val="00CB7266"/>
    <w:rsid w:val="00CB786D"/>
    <w:rsid w:val="00CB7A3B"/>
    <w:rsid w:val="00CB7D51"/>
    <w:rsid w:val="00CC0B70"/>
    <w:rsid w:val="00CC144F"/>
    <w:rsid w:val="00CC21E3"/>
    <w:rsid w:val="00CC342B"/>
    <w:rsid w:val="00CC36AE"/>
    <w:rsid w:val="00CC3DCB"/>
    <w:rsid w:val="00CC470C"/>
    <w:rsid w:val="00CC5381"/>
    <w:rsid w:val="00CC5698"/>
    <w:rsid w:val="00CC58BC"/>
    <w:rsid w:val="00CC5BC1"/>
    <w:rsid w:val="00CC664C"/>
    <w:rsid w:val="00CC6A6C"/>
    <w:rsid w:val="00CC6DE1"/>
    <w:rsid w:val="00CC7F1F"/>
    <w:rsid w:val="00CD03FE"/>
    <w:rsid w:val="00CD0CBD"/>
    <w:rsid w:val="00CD0E9F"/>
    <w:rsid w:val="00CD1371"/>
    <w:rsid w:val="00CD20BF"/>
    <w:rsid w:val="00CD249B"/>
    <w:rsid w:val="00CD2937"/>
    <w:rsid w:val="00CD2B43"/>
    <w:rsid w:val="00CD3E60"/>
    <w:rsid w:val="00CD442B"/>
    <w:rsid w:val="00CD4EC9"/>
    <w:rsid w:val="00CD5809"/>
    <w:rsid w:val="00CD6353"/>
    <w:rsid w:val="00CD7AFC"/>
    <w:rsid w:val="00CE079B"/>
    <w:rsid w:val="00CE0AAB"/>
    <w:rsid w:val="00CE0ABA"/>
    <w:rsid w:val="00CE0C41"/>
    <w:rsid w:val="00CE0D0E"/>
    <w:rsid w:val="00CE0E33"/>
    <w:rsid w:val="00CE1FA8"/>
    <w:rsid w:val="00CE248D"/>
    <w:rsid w:val="00CE26B4"/>
    <w:rsid w:val="00CE29A4"/>
    <w:rsid w:val="00CE3039"/>
    <w:rsid w:val="00CE4CD0"/>
    <w:rsid w:val="00CE519B"/>
    <w:rsid w:val="00CE568A"/>
    <w:rsid w:val="00CE5994"/>
    <w:rsid w:val="00CE702C"/>
    <w:rsid w:val="00CE7340"/>
    <w:rsid w:val="00CF0805"/>
    <w:rsid w:val="00CF186A"/>
    <w:rsid w:val="00CF1A3D"/>
    <w:rsid w:val="00CF1BEC"/>
    <w:rsid w:val="00CF2441"/>
    <w:rsid w:val="00CF29F5"/>
    <w:rsid w:val="00CF37D3"/>
    <w:rsid w:val="00CF4740"/>
    <w:rsid w:val="00CF581C"/>
    <w:rsid w:val="00CF610E"/>
    <w:rsid w:val="00D007C0"/>
    <w:rsid w:val="00D00CE4"/>
    <w:rsid w:val="00D00F30"/>
    <w:rsid w:val="00D01ED8"/>
    <w:rsid w:val="00D02466"/>
    <w:rsid w:val="00D03006"/>
    <w:rsid w:val="00D04EAC"/>
    <w:rsid w:val="00D05525"/>
    <w:rsid w:val="00D0587B"/>
    <w:rsid w:val="00D0697F"/>
    <w:rsid w:val="00D06F8F"/>
    <w:rsid w:val="00D0743C"/>
    <w:rsid w:val="00D107DC"/>
    <w:rsid w:val="00D10A2F"/>
    <w:rsid w:val="00D111EB"/>
    <w:rsid w:val="00D11853"/>
    <w:rsid w:val="00D1331E"/>
    <w:rsid w:val="00D14617"/>
    <w:rsid w:val="00D151BA"/>
    <w:rsid w:val="00D15368"/>
    <w:rsid w:val="00D15798"/>
    <w:rsid w:val="00D157EA"/>
    <w:rsid w:val="00D16303"/>
    <w:rsid w:val="00D16A3C"/>
    <w:rsid w:val="00D16B6A"/>
    <w:rsid w:val="00D17342"/>
    <w:rsid w:val="00D17C8E"/>
    <w:rsid w:val="00D216EF"/>
    <w:rsid w:val="00D22673"/>
    <w:rsid w:val="00D2309D"/>
    <w:rsid w:val="00D23C20"/>
    <w:rsid w:val="00D24182"/>
    <w:rsid w:val="00D241F6"/>
    <w:rsid w:val="00D24739"/>
    <w:rsid w:val="00D24B47"/>
    <w:rsid w:val="00D24EC9"/>
    <w:rsid w:val="00D25154"/>
    <w:rsid w:val="00D2540E"/>
    <w:rsid w:val="00D26B94"/>
    <w:rsid w:val="00D271F8"/>
    <w:rsid w:val="00D27507"/>
    <w:rsid w:val="00D27D64"/>
    <w:rsid w:val="00D3020C"/>
    <w:rsid w:val="00D3087E"/>
    <w:rsid w:val="00D30D5B"/>
    <w:rsid w:val="00D30F07"/>
    <w:rsid w:val="00D31318"/>
    <w:rsid w:val="00D314FB"/>
    <w:rsid w:val="00D31B46"/>
    <w:rsid w:val="00D31FE8"/>
    <w:rsid w:val="00D320F2"/>
    <w:rsid w:val="00D325F8"/>
    <w:rsid w:val="00D32EFE"/>
    <w:rsid w:val="00D3382C"/>
    <w:rsid w:val="00D33A1B"/>
    <w:rsid w:val="00D34472"/>
    <w:rsid w:val="00D34BF4"/>
    <w:rsid w:val="00D34E0E"/>
    <w:rsid w:val="00D3504F"/>
    <w:rsid w:val="00D3595E"/>
    <w:rsid w:val="00D36412"/>
    <w:rsid w:val="00D3692C"/>
    <w:rsid w:val="00D36E2F"/>
    <w:rsid w:val="00D370D6"/>
    <w:rsid w:val="00D37705"/>
    <w:rsid w:val="00D40753"/>
    <w:rsid w:val="00D40AC1"/>
    <w:rsid w:val="00D41036"/>
    <w:rsid w:val="00D41195"/>
    <w:rsid w:val="00D41906"/>
    <w:rsid w:val="00D42E8B"/>
    <w:rsid w:val="00D42F4E"/>
    <w:rsid w:val="00D4408B"/>
    <w:rsid w:val="00D4465D"/>
    <w:rsid w:val="00D44F91"/>
    <w:rsid w:val="00D4593E"/>
    <w:rsid w:val="00D459CA"/>
    <w:rsid w:val="00D45C34"/>
    <w:rsid w:val="00D45DF0"/>
    <w:rsid w:val="00D461CB"/>
    <w:rsid w:val="00D4635F"/>
    <w:rsid w:val="00D46CF6"/>
    <w:rsid w:val="00D472FB"/>
    <w:rsid w:val="00D474AB"/>
    <w:rsid w:val="00D47618"/>
    <w:rsid w:val="00D47882"/>
    <w:rsid w:val="00D47B2D"/>
    <w:rsid w:val="00D50683"/>
    <w:rsid w:val="00D50A13"/>
    <w:rsid w:val="00D5109F"/>
    <w:rsid w:val="00D5134C"/>
    <w:rsid w:val="00D519CC"/>
    <w:rsid w:val="00D51A80"/>
    <w:rsid w:val="00D51B32"/>
    <w:rsid w:val="00D52325"/>
    <w:rsid w:val="00D5249A"/>
    <w:rsid w:val="00D52E1B"/>
    <w:rsid w:val="00D5314D"/>
    <w:rsid w:val="00D5324A"/>
    <w:rsid w:val="00D54493"/>
    <w:rsid w:val="00D54E3B"/>
    <w:rsid w:val="00D553FA"/>
    <w:rsid w:val="00D572B0"/>
    <w:rsid w:val="00D578FE"/>
    <w:rsid w:val="00D60D13"/>
    <w:rsid w:val="00D6120A"/>
    <w:rsid w:val="00D63141"/>
    <w:rsid w:val="00D633A5"/>
    <w:rsid w:val="00D63B1C"/>
    <w:rsid w:val="00D64242"/>
    <w:rsid w:val="00D649EF"/>
    <w:rsid w:val="00D651FE"/>
    <w:rsid w:val="00D65744"/>
    <w:rsid w:val="00D66110"/>
    <w:rsid w:val="00D66694"/>
    <w:rsid w:val="00D667B2"/>
    <w:rsid w:val="00D67CDF"/>
    <w:rsid w:val="00D722BA"/>
    <w:rsid w:val="00D737EC"/>
    <w:rsid w:val="00D73C93"/>
    <w:rsid w:val="00D74B55"/>
    <w:rsid w:val="00D74B8D"/>
    <w:rsid w:val="00D75760"/>
    <w:rsid w:val="00D76472"/>
    <w:rsid w:val="00D767B3"/>
    <w:rsid w:val="00D76BED"/>
    <w:rsid w:val="00D76C83"/>
    <w:rsid w:val="00D76EE3"/>
    <w:rsid w:val="00D771A5"/>
    <w:rsid w:val="00D77E11"/>
    <w:rsid w:val="00D77ED9"/>
    <w:rsid w:val="00D80C7D"/>
    <w:rsid w:val="00D80F33"/>
    <w:rsid w:val="00D816A1"/>
    <w:rsid w:val="00D81A21"/>
    <w:rsid w:val="00D81E39"/>
    <w:rsid w:val="00D822C0"/>
    <w:rsid w:val="00D823A4"/>
    <w:rsid w:val="00D82F34"/>
    <w:rsid w:val="00D84659"/>
    <w:rsid w:val="00D848F4"/>
    <w:rsid w:val="00D84C46"/>
    <w:rsid w:val="00D85092"/>
    <w:rsid w:val="00D85D0D"/>
    <w:rsid w:val="00D85D34"/>
    <w:rsid w:val="00D85E34"/>
    <w:rsid w:val="00D867D0"/>
    <w:rsid w:val="00D87132"/>
    <w:rsid w:val="00D874FC"/>
    <w:rsid w:val="00D87604"/>
    <w:rsid w:val="00D876C3"/>
    <w:rsid w:val="00D87E35"/>
    <w:rsid w:val="00D906EF"/>
    <w:rsid w:val="00D9113C"/>
    <w:rsid w:val="00D91A1C"/>
    <w:rsid w:val="00D91B5F"/>
    <w:rsid w:val="00D92183"/>
    <w:rsid w:val="00D9380E"/>
    <w:rsid w:val="00D93DC1"/>
    <w:rsid w:val="00D9432A"/>
    <w:rsid w:val="00D952F9"/>
    <w:rsid w:val="00D9575D"/>
    <w:rsid w:val="00D95BC1"/>
    <w:rsid w:val="00D95C67"/>
    <w:rsid w:val="00D95DA8"/>
    <w:rsid w:val="00D964BB"/>
    <w:rsid w:val="00D97720"/>
    <w:rsid w:val="00DA0292"/>
    <w:rsid w:val="00DA1786"/>
    <w:rsid w:val="00DA18B2"/>
    <w:rsid w:val="00DA1E5B"/>
    <w:rsid w:val="00DA2098"/>
    <w:rsid w:val="00DA21D2"/>
    <w:rsid w:val="00DA228A"/>
    <w:rsid w:val="00DA2FB8"/>
    <w:rsid w:val="00DA3E12"/>
    <w:rsid w:val="00DA44A8"/>
    <w:rsid w:val="00DA4991"/>
    <w:rsid w:val="00DA4C0D"/>
    <w:rsid w:val="00DA4F30"/>
    <w:rsid w:val="00DA5295"/>
    <w:rsid w:val="00DA5F99"/>
    <w:rsid w:val="00DA61A0"/>
    <w:rsid w:val="00DA6392"/>
    <w:rsid w:val="00DA70E9"/>
    <w:rsid w:val="00DA71F5"/>
    <w:rsid w:val="00DA7651"/>
    <w:rsid w:val="00DB10B8"/>
    <w:rsid w:val="00DB1709"/>
    <w:rsid w:val="00DB2247"/>
    <w:rsid w:val="00DB2A82"/>
    <w:rsid w:val="00DB2CD3"/>
    <w:rsid w:val="00DB2D25"/>
    <w:rsid w:val="00DB3690"/>
    <w:rsid w:val="00DB4233"/>
    <w:rsid w:val="00DB4430"/>
    <w:rsid w:val="00DB45F1"/>
    <w:rsid w:val="00DB5273"/>
    <w:rsid w:val="00DB55EE"/>
    <w:rsid w:val="00DB7366"/>
    <w:rsid w:val="00DB7460"/>
    <w:rsid w:val="00DB75E8"/>
    <w:rsid w:val="00DB768A"/>
    <w:rsid w:val="00DC1511"/>
    <w:rsid w:val="00DC1553"/>
    <w:rsid w:val="00DC1713"/>
    <w:rsid w:val="00DC2FEC"/>
    <w:rsid w:val="00DC3239"/>
    <w:rsid w:val="00DC3329"/>
    <w:rsid w:val="00DC3386"/>
    <w:rsid w:val="00DC349F"/>
    <w:rsid w:val="00DC4261"/>
    <w:rsid w:val="00DC4596"/>
    <w:rsid w:val="00DC4794"/>
    <w:rsid w:val="00DC4B27"/>
    <w:rsid w:val="00DC514C"/>
    <w:rsid w:val="00DC547B"/>
    <w:rsid w:val="00DC5750"/>
    <w:rsid w:val="00DC6084"/>
    <w:rsid w:val="00DC6932"/>
    <w:rsid w:val="00DC6DD2"/>
    <w:rsid w:val="00DC710D"/>
    <w:rsid w:val="00DC7DA6"/>
    <w:rsid w:val="00DD037D"/>
    <w:rsid w:val="00DD04C4"/>
    <w:rsid w:val="00DD0A2C"/>
    <w:rsid w:val="00DD18C3"/>
    <w:rsid w:val="00DD229B"/>
    <w:rsid w:val="00DD2637"/>
    <w:rsid w:val="00DD3013"/>
    <w:rsid w:val="00DD3694"/>
    <w:rsid w:val="00DD3806"/>
    <w:rsid w:val="00DD3E4D"/>
    <w:rsid w:val="00DD45E4"/>
    <w:rsid w:val="00DD4BEA"/>
    <w:rsid w:val="00DD53D8"/>
    <w:rsid w:val="00DD650C"/>
    <w:rsid w:val="00DD6E4B"/>
    <w:rsid w:val="00DD6EB6"/>
    <w:rsid w:val="00DD6FED"/>
    <w:rsid w:val="00DE00DE"/>
    <w:rsid w:val="00DE15EE"/>
    <w:rsid w:val="00DE1A13"/>
    <w:rsid w:val="00DE1F30"/>
    <w:rsid w:val="00DE2221"/>
    <w:rsid w:val="00DE26F7"/>
    <w:rsid w:val="00DE2755"/>
    <w:rsid w:val="00DE2E12"/>
    <w:rsid w:val="00DE3DA7"/>
    <w:rsid w:val="00DE41CB"/>
    <w:rsid w:val="00DE460E"/>
    <w:rsid w:val="00DE4BB8"/>
    <w:rsid w:val="00DE5AF3"/>
    <w:rsid w:val="00DE6898"/>
    <w:rsid w:val="00DE6B24"/>
    <w:rsid w:val="00DE6D60"/>
    <w:rsid w:val="00DE7CA1"/>
    <w:rsid w:val="00DE7DEF"/>
    <w:rsid w:val="00DF0038"/>
    <w:rsid w:val="00DF02F4"/>
    <w:rsid w:val="00DF096D"/>
    <w:rsid w:val="00DF0B49"/>
    <w:rsid w:val="00DF0BBA"/>
    <w:rsid w:val="00DF0CAD"/>
    <w:rsid w:val="00DF1037"/>
    <w:rsid w:val="00DF1167"/>
    <w:rsid w:val="00DF1674"/>
    <w:rsid w:val="00DF197C"/>
    <w:rsid w:val="00DF1BCD"/>
    <w:rsid w:val="00DF27EC"/>
    <w:rsid w:val="00DF298F"/>
    <w:rsid w:val="00DF352A"/>
    <w:rsid w:val="00DF3E1C"/>
    <w:rsid w:val="00DF4D0F"/>
    <w:rsid w:val="00DF5BC2"/>
    <w:rsid w:val="00DF766B"/>
    <w:rsid w:val="00E002BE"/>
    <w:rsid w:val="00E005AB"/>
    <w:rsid w:val="00E007C0"/>
    <w:rsid w:val="00E01EC3"/>
    <w:rsid w:val="00E01FE9"/>
    <w:rsid w:val="00E026B2"/>
    <w:rsid w:val="00E02749"/>
    <w:rsid w:val="00E03A64"/>
    <w:rsid w:val="00E03C4A"/>
    <w:rsid w:val="00E03EB2"/>
    <w:rsid w:val="00E045A9"/>
    <w:rsid w:val="00E04B3B"/>
    <w:rsid w:val="00E04CAC"/>
    <w:rsid w:val="00E0593E"/>
    <w:rsid w:val="00E103F3"/>
    <w:rsid w:val="00E1058A"/>
    <w:rsid w:val="00E11423"/>
    <w:rsid w:val="00E11551"/>
    <w:rsid w:val="00E11838"/>
    <w:rsid w:val="00E11F4D"/>
    <w:rsid w:val="00E1257B"/>
    <w:rsid w:val="00E12BBF"/>
    <w:rsid w:val="00E13388"/>
    <w:rsid w:val="00E13A98"/>
    <w:rsid w:val="00E13CF5"/>
    <w:rsid w:val="00E150C0"/>
    <w:rsid w:val="00E15395"/>
    <w:rsid w:val="00E154D3"/>
    <w:rsid w:val="00E16A9C"/>
    <w:rsid w:val="00E16CE9"/>
    <w:rsid w:val="00E16F9B"/>
    <w:rsid w:val="00E17A01"/>
    <w:rsid w:val="00E17CA6"/>
    <w:rsid w:val="00E20429"/>
    <w:rsid w:val="00E20A9B"/>
    <w:rsid w:val="00E20E6E"/>
    <w:rsid w:val="00E22044"/>
    <w:rsid w:val="00E22177"/>
    <w:rsid w:val="00E229C0"/>
    <w:rsid w:val="00E22A85"/>
    <w:rsid w:val="00E22F71"/>
    <w:rsid w:val="00E23D0C"/>
    <w:rsid w:val="00E246C5"/>
    <w:rsid w:val="00E2477E"/>
    <w:rsid w:val="00E24894"/>
    <w:rsid w:val="00E24D78"/>
    <w:rsid w:val="00E25DE6"/>
    <w:rsid w:val="00E26349"/>
    <w:rsid w:val="00E26F71"/>
    <w:rsid w:val="00E272A7"/>
    <w:rsid w:val="00E274E3"/>
    <w:rsid w:val="00E320BF"/>
    <w:rsid w:val="00E329B9"/>
    <w:rsid w:val="00E3303B"/>
    <w:rsid w:val="00E3344B"/>
    <w:rsid w:val="00E334F4"/>
    <w:rsid w:val="00E33EC6"/>
    <w:rsid w:val="00E33ED6"/>
    <w:rsid w:val="00E34643"/>
    <w:rsid w:val="00E348A1"/>
    <w:rsid w:val="00E34EA3"/>
    <w:rsid w:val="00E35171"/>
    <w:rsid w:val="00E353B4"/>
    <w:rsid w:val="00E3769E"/>
    <w:rsid w:val="00E377E3"/>
    <w:rsid w:val="00E37B77"/>
    <w:rsid w:val="00E41663"/>
    <w:rsid w:val="00E42CD4"/>
    <w:rsid w:val="00E4318B"/>
    <w:rsid w:val="00E436C5"/>
    <w:rsid w:val="00E448A6"/>
    <w:rsid w:val="00E44D41"/>
    <w:rsid w:val="00E45577"/>
    <w:rsid w:val="00E461B2"/>
    <w:rsid w:val="00E46B49"/>
    <w:rsid w:val="00E46C7B"/>
    <w:rsid w:val="00E47480"/>
    <w:rsid w:val="00E47D49"/>
    <w:rsid w:val="00E5040F"/>
    <w:rsid w:val="00E50651"/>
    <w:rsid w:val="00E50786"/>
    <w:rsid w:val="00E50E08"/>
    <w:rsid w:val="00E51A6F"/>
    <w:rsid w:val="00E53667"/>
    <w:rsid w:val="00E53F70"/>
    <w:rsid w:val="00E5425C"/>
    <w:rsid w:val="00E5483B"/>
    <w:rsid w:val="00E553B1"/>
    <w:rsid w:val="00E559D1"/>
    <w:rsid w:val="00E55D5F"/>
    <w:rsid w:val="00E55F21"/>
    <w:rsid w:val="00E560E1"/>
    <w:rsid w:val="00E566DC"/>
    <w:rsid w:val="00E56CAB"/>
    <w:rsid w:val="00E56CEC"/>
    <w:rsid w:val="00E56D27"/>
    <w:rsid w:val="00E5744C"/>
    <w:rsid w:val="00E574C4"/>
    <w:rsid w:val="00E607E9"/>
    <w:rsid w:val="00E60887"/>
    <w:rsid w:val="00E6105A"/>
    <w:rsid w:val="00E6165F"/>
    <w:rsid w:val="00E61EC0"/>
    <w:rsid w:val="00E62497"/>
    <w:rsid w:val="00E62C8D"/>
    <w:rsid w:val="00E6375F"/>
    <w:rsid w:val="00E649DA"/>
    <w:rsid w:val="00E65956"/>
    <w:rsid w:val="00E661D5"/>
    <w:rsid w:val="00E662B7"/>
    <w:rsid w:val="00E66D45"/>
    <w:rsid w:val="00E67990"/>
    <w:rsid w:val="00E707B4"/>
    <w:rsid w:val="00E70999"/>
    <w:rsid w:val="00E70A37"/>
    <w:rsid w:val="00E70D1C"/>
    <w:rsid w:val="00E710E0"/>
    <w:rsid w:val="00E71109"/>
    <w:rsid w:val="00E71366"/>
    <w:rsid w:val="00E71FA5"/>
    <w:rsid w:val="00E726A5"/>
    <w:rsid w:val="00E7298F"/>
    <w:rsid w:val="00E72EFD"/>
    <w:rsid w:val="00E731FF"/>
    <w:rsid w:val="00E7397C"/>
    <w:rsid w:val="00E740CC"/>
    <w:rsid w:val="00E74212"/>
    <w:rsid w:val="00E74900"/>
    <w:rsid w:val="00E75127"/>
    <w:rsid w:val="00E75783"/>
    <w:rsid w:val="00E75835"/>
    <w:rsid w:val="00E75CBC"/>
    <w:rsid w:val="00E76565"/>
    <w:rsid w:val="00E76940"/>
    <w:rsid w:val="00E7728A"/>
    <w:rsid w:val="00E772A2"/>
    <w:rsid w:val="00E77E43"/>
    <w:rsid w:val="00E77F7B"/>
    <w:rsid w:val="00E80613"/>
    <w:rsid w:val="00E81038"/>
    <w:rsid w:val="00E82553"/>
    <w:rsid w:val="00E829E3"/>
    <w:rsid w:val="00E8339E"/>
    <w:rsid w:val="00E83FD6"/>
    <w:rsid w:val="00E851B2"/>
    <w:rsid w:val="00E85892"/>
    <w:rsid w:val="00E85A61"/>
    <w:rsid w:val="00E863CA"/>
    <w:rsid w:val="00E871E6"/>
    <w:rsid w:val="00E879A0"/>
    <w:rsid w:val="00E90A29"/>
    <w:rsid w:val="00E91473"/>
    <w:rsid w:val="00E91E22"/>
    <w:rsid w:val="00E9228D"/>
    <w:rsid w:val="00E93975"/>
    <w:rsid w:val="00E939AE"/>
    <w:rsid w:val="00E940A7"/>
    <w:rsid w:val="00E94DE7"/>
    <w:rsid w:val="00E96319"/>
    <w:rsid w:val="00E966D0"/>
    <w:rsid w:val="00E96818"/>
    <w:rsid w:val="00E97CC0"/>
    <w:rsid w:val="00EA01B5"/>
    <w:rsid w:val="00EA04DD"/>
    <w:rsid w:val="00EA08ED"/>
    <w:rsid w:val="00EA1627"/>
    <w:rsid w:val="00EA1D45"/>
    <w:rsid w:val="00EA323F"/>
    <w:rsid w:val="00EA3839"/>
    <w:rsid w:val="00EA3F48"/>
    <w:rsid w:val="00EA47BE"/>
    <w:rsid w:val="00EA4B2C"/>
    <w:rsid w:val="00EA51DE"/>
    <w:rsid w:val="00EA525B"/>
    <w:rsid w:val="00EA5B9F"/>
    <w:rsid w:val="00EA6730"/>
    <w:rsid w:val="00EA6B04"/>
    <w:rsid w:val="00EA746C"/>
    <w:rsid w:val="00EB01B9"/>
    <w:rsid w:val="00EB085F"/>
    <w:rsid w:val="00EB0B02"/>
    <w:rsid w:val="00EB1479"/>
    <w:rsid w:val="00EB252A"/>
    <w:rsid w:val="00EB4170"/>
    <w:rsid w:val="00EB478D"/>
    <w:rsid w:val="00EB52BF"/>
    <w:rsid w:val="00EB55AE"/>
    <w:rsid w:val="00EB58C5"/>
    <w:rsid w:val="00EB5CB5"/>
    <w:rsid w:val="00EB601C"/>
    <w:rsid w:val="00EB6814"/>
    <w:rsid w:val="00EB71D0"/>
    <w:rsid w:val="00EB7333"/>
    <w:rsid w:val="00EB7DBD"/>
    <w:rsid w:val="00EB7F15"/>
    <w:rsid w:val="00EC0A64"/>
    <w:rsid w:val="00EC0FED"/>
    <w:rsid w:val="00EC10FA"/>
    <w:rsid w:val="00EC1B96"/>
    <w:rsid w:val="00EC37FD"/>
    <w:rsid w:val="00EC3C6F"/>
    <w:rsid w:val="00EC481E"/>
    <w:rsid w:val="00EC4E23"/>
    <w:rsid w:val="00EC4F37"/>
    <w:rsid w:val="00EC572B"/>
    <w:rsid w:val="00EC6695"/>
    <w:rsid w:val="00EC676B"/>
    <w:rsid w:val="00EC6E5B"/>
    <w:rsid w:val="00EC73B5"/>
    <w:rsid w:val="00EC74BC"/>
    <w:rsid w:val="00EC762E"/>
    <w:rsid w:val="00EC7B6F"/>
    <w:rsid w:val="00EC7BAB"/>
    <w:rsid w:val="00ED0137"/>
    <w:rsid w:val="00ED0A29"/>
    <w:rsid w:val="00ED0C1D"/>
    <w:rsid w:val="00ED18DE"/>
    <w:rsid w:val="00ED19AA"/>
    <w:rsid w:val="00ED23DD"/>
    <w:rsid w:val="00ED2758"/>
    <w:rsid w:val="00ED317F"/>
    <w:rsid w:val="00ED34D7"/>
    <w:rsid w:val="00ED3647"/>
    <w:rsid w:val="00ED397B"/>
    <w:rsid w:val="00ED4AD5"/>
    <w:rsid w:val="00ED4FA1"/>
    <w:rsid w:val="00ED605D"/>
    <w:rsid w:val="00ED634A"/>
    <w:rsid w:val="00ED699E"/>
    <w:rsid w:val="00ED7802"/>
    <w:rsid w:val="00ED79DF"/>
    <w:rsid w:val="00ED7B09"/>
    <w:rsid w:val="00EE0672"/>
    <w:rsid w:val="00EE0DEB"/>
    <w:rsid w:val="00EE1110"/>
    <w:rsid w:val="00EE15C7"/>
    <w:rsid w:val="00EE1922"/>
    <w:rsid w:val="00EE19E1"/>
    <w:rsid w:val="00EE367B"/>
    <w:rsid w:val="00EE4406"/>
    <w:rsid w:val="00EE47FA"/>
    <w:rsid w:val="00EE5A16"/>
    <w:rsid w:val="00EE64B6"/>
    <w:rsid w:val="00EE6CB5"/>
    <w:rsid w:val="00EE74FD"/>
    <w:rsid w:val="00EF0D2D"/>
    <w:rsid w:val="00EF10BB"/>
    <w:rsid w:val="00EF1380"/>
    <w:rsid w:val="00EF1ACE"/>
    <w:rsid w:val="00EF1F66"/>
    <w:rsid w:val="00EF2030"/>
    <w:rsid w:val="00EF2982"/>
    <w:rsid w:val="00EF2C93"/>
    <w:rsid w:val="00EF337C"/>
    <w:rsid w:val="00EF3D48"/>
    <w:rsid w:val="00EF4C67"/>
    <w:rsid w:val="00EF4CFD"/>
    <w:rsid w:val="00EF4DD2"/>
    <w:rsid w:val="00EF574B"/>
    <w:rsid w:val="00EF574F"/>
    <w:rsid w:val="00EF67E5"/>
    <w:rsid w:val="00EF6900"/>
    <w:rsid w:val="00EF782C"/>
    <w:rsid w:val="00EF7C0B"/>
    <w:rsid w:val="00F0025E"/>
    <w:rsid w:val="00F01793"/>
    <w:rsid w:val="00F022FA"/>
    <w:rsid w:val="00F02EB1"/>
    <w:rsid w:val="00F03039"/>
    <w:rsid w:val="00F03379"/>
    <w:rsid w:val="00F04548"/>
    <w:rsid w:val="00F04657"/>
    <w:rsid w:val="00F04E6C"/>
    <w:rsid w:val="00F05EB7"/>
    <w:rsid w:val="00F067EB"/>
    <w:rsid w:val="00F06C05"/>
    <w:rsid w:val="00F07D6E"/>
    <w:rsid w:val="00F07D97"/>
    <w:rsid w:val="00F1161D"/>
    <w:rsid w:val="00F11F82"/>
    <w:rsid w:val="00F1229A"/>
    <w:rsid w:val="00F12670"/>
    <w:rsid w:val="00F13042"/>
    <w:rsid w:val="00F13154"/>
    <w:rsid w:val="00F14598"/>
    <w:rsid w:val="00F14D13"/>
    <w:rsid w:val="00F14D2E"/>
    <w:rsid w:val="00F15B27"/>
    <w:rsid w:val="00F15BF4"/>
    <w:rsid w:val="00F16455"/>
    <w:rsid w:val="00F1792C"/>
    <w:rsid w:val="00F17C68"/>
    <w:rsid w:val="00F21289"/>
    <w:rsid w:val="00F215A4"/>
    <w:rsid w:val="00F21E3D"/>
    <w:rsid w:val="00F226A9"/>
    <w:rsid w:val="00F234E5"/>
    <w:rsid w:val="00F23DE8"/>
    <w:rsid w:val="00F23F09"/>
    <w:rsid w:val="00F241D9"/>
    <w:rsid w:val="00F244B5"/>
    <w:rsid w:val="00F24F79"/>
    <w:rsid w:val="00F252A9"/>
    <w:rsid w:val="00F252C7"/>
    <w:rsid w:val="00F255A4"/>
    <w:rsid w:val="00F265AF"/>
    <w:rsid w:val="00F26EC3"/>
    <w:rsid w:val="00F300CA"/>
    <w:rsid w:val="00F302E3"/>
    <w:rsid w:val="00F314A0"/>
    <w:rsid w:val="00F31796"/>
    <w:rsid w:val="00F32E12"/>
    <w:rsid w:val="00F33B96"/>
    <w:rsid w:val="00F33D73"/>
    <w:rsid w:val="00F34705"/>
    <w:rsid w:val="00F35FF9"/>
    <w:rsid w:val="00F3601A"/>
    <w:rsid w:val="00F3609F"/>
    <w:rsid w:val="00F4069B"/>
    <w:rsid w:val="00F4071C"/>
    <w:rsid w:val="00F41141"/>
    <w:rsid w:val="00F41551"/>
    <w:rsid w:val="00F417F5"/>
    <w:rsid w:val="00F41942"/>
    <w:rsid w:val="00F41A7B"/>
    <w:rsid w:val="00F41D36"/>
    <w:rsid w:val="00F42168"/>
    <w:rsid w:val="00F43152"/>
    <w:rsid w:val="00F4331C"/>
    <w:rsid w:val="00F43394"/>
    <w:rsid w:val="00F4380C"/>
    <w:rsid w:val="00F43AF9"/>
    <w:rsid w:val="00F44015"/>
    <w:rsid w:val="00F45DEA"/>
    <w:rsid w:val="00F468F4"/>
    <w:rsid w:val="00F4696A"/>
    <w:rsid w:val="00F46D66"/>
    <w:rsid w:val="00F4705D"/>
    <w:rsid w:val="00F4746D"/>
    <w:rsid w:val="00F47687"/>
    <w:rsid w:val="00F47D62"/>
    <w:rsid w:val="00F47DA2"/>
    <w:rsid w:val="00F51031"/>
    <w:rsid w:val="00F51889"/>
    <w:rsid w:val="00F5203A"/>
    <w:rsid w:val="00F52251"/>
    <w:rsid w:val="00F523E1"/>
    <w:rsid w:val="00F52AF2"/>
    <w:rsid w:val="00F53381"/>
    <w:rsid w:val="00F534EF"/>
    <w:rsid w:val="00F55F3C"/>
    <w:rsid w:val="00F56272"/>
    <w:rsid w:val="00F563DF"/>
    <w:rsid w:val="00F5640D"/>
    <w:rsid w:val="00F56422"/>
    <w:rsid w:val="00F5665F"/>
    <w:rsid w:val="00F56B48"/>
    <w:rsid w:val="00F57229"/>
    <w:rsid w:val="00F57712"/>
    <w:rsid w:val="00F577F9"/>
    <w:rsid w:val="00F57B80"/>
    <w:rsid w:val="00F6026D"/>
    <w:rsid w:val="00F60FAF"/>
    <w:rsid w:val="00F61526"/>
    <w:rsid w:val="00F61DF9"/>
    <w:rsid w:val="00F625F2"/>
    <w:rsid w:val="00F62987"/>
    <w:rsid w:val="00F62A7A"/>
    <w:rsid w:val="00F637FA"/>
    <w:rsid w:val="00F64B9D"/>
    <w:rsid w:val="00F6547C"/>
    <w:rsid w:val="00F65AF0"/>
    <w:rsid w:val="00F65B31"/>
    <w:rsid w:val="00F65C6D"/>
    <w:rsid w:val="00F661D7"/>
    <w:rsid w:val="00F6633E"/>
    <w:rsid w:val="00F6748C"/>
    <w:rsid w:val="00F675A7"/>
    <w:rsid w:val="00F677B8"/>
    <w:rsid w:val="00F70109"/>
    <w:rsid w:val="00F70D94"/>
    <w:rsid w:val="00F72371"/>
    <w:rsid w:val="00F73014"/>
    <w:rsid w:val="00F7379B"/>
    <w:rsid w:val="00F73C59"/>
    <w:rsid w:val="00F74454"/>
    <w:rsid w:val="00F74A62"/>
    <w:rsid w:val="00F74E49"/>
    <w:rsid w:val="00F75337"/>
    <w:rsid w:val="00F7539B"/>
    <w:rsid w:val="00F76773"/>
    <w:rsid w:val="00F76CBB"/>
    <w:rsid w:val="00F7749F"/>
    <w:rsid w:val="00F7B172"/>
    <w:rsid w:val="00F80CBC"/>
    <w:rsid w:val="00F80F40"/>
    <w:rsid w:val="00F8108B"/>
    <w:rsid w:val="00F81904"/>
    <w:rsid w:val="00F81C7D"/>
    <w:rsid w:val="00F8205F"/>
    <w:rsid w:val="00F825A8"/>
    <w:rsid w:val="00F838BE"/>
    <w:rsid w:val="00F83B5A"/>
    <w:rsid w:val="00F83B6E"/>
    <w:rsid w:val="00F8472A"/>
    <w:rsid w:val="00F858A9"/>
    <w:rsid w:val="00F860AB"/>
    <w:rsid w:val="00F86587"/>
    <w:rsid w:val="00F86909"/>
    <w:rsid w:val="00F86DF6"/>
    <w:rsid w:val="00F870C5"/>
    <w:rsid w:val="00F876BB"/>
    <w:rsid w:val="00F90343"/>
    <w:rsid w:val="00F90E5A"/>
    <w:rsid w:val="00F9189A"/>
    <w:rsid w:val="00F9189C"/>
    <w:rsid w:val="00F91EA9"/>
    <w:rsid w:val="00F92705"/>
    <w:rsid w:val="00F92A9B"/>
    <w:rsid w:val="00F930B2"/>
    <w:rsid w:val="00F93C6C"/>
    <w:rsid w:val="00F93C77"/>
    <w:rsid w:val="00F940F4"/>
    <w:rsid w:val="00F945D0"/>
    <w:rsid w:val="00F94D1B"/>
    <w:rsid w:val="00F9538D"/>
    <w:rsid w:val="00F95B93"/>
    <w:rsid w:val="00F95BF6"/>
    <w:rsid w:val="00F95C8D"/>
    <w:rsid w:val="00F969B8"/>
    <w:rsid w:val="00F97254"/>
    <w:rsid w:val="00F9783D"/>
    <w:rsid w:val="00F97853"/>
    <w:rsid w:val="00F9789B"/>
    <w:rsid w:val="00F978E0"/>
    <w:rsid w:val="00FA024D"/>
    <w:rsid w:val="00FA0393"/>
    <w:rsid w:val="00FA0683"/>
    <w:rsid w:val="00FA0B62"/>
    <w:rsid w:val="00FA1A9A"/>
    <w:rsid w:val="00FA288E"/>
    <w:rsid w:val="00FA2C09"/>
    <w:rsid w:val="00FA33E7"/>
    <w:rsid w:val="00FA3A2D"/>
    <w:rsid w:val="00FA4245"/>
    <w:rsid w:val="00FA4533"/>
    <w:rsid w:val="00FA4A53"/>
    <w:rsid w:val="00FA4A62"/>
    <w:rsid w:val="00FA5019"/>
    <w:rsid w:val="00FA5BDC"/>
    <w:rsid w:val="00FA5E4A"/>
    <w:rsid w:val="00FA6F21"/>
    <w:rsid w:val="00FA7AC0"/>
    <w:rsid w:val="00FA7E8E"/>
    <w:rsid w:val="00FA7F4F"/>
    <w:rsid w:val="00FB227D"/>
    <w:rsid w:val="00FB2D90"/>
    <w:rsid w:val="00FB2EC4"/>
    <w:rsid w:val="00FB3992"/>
    <w:rsid w:val="00FB3E5C"/>
    <w:rsid w:val="00FB42A4"/>
    <w:rsid w:val="00FB470D"/>
    <w:rsid w:val="00FB4815"/>
    <w:rsid w:val="00FB5600"/>
    <w:rsid w:val="00FB6CD3"/>
    <w:rsid w:val="00FB781F"/>
    <w:rsid w:val="00FC02B3"/>
    <w:rsid w:val="00FC0B3D"/>
    <w:rsid w:val="00FC0D50"/>
    <w:rsid w:val="00FC1A80"/>
    <w:rsid w:val="00FC275B"/>
    <w:rsid w:val="00FC27CC"/>
    <w:rsid w:val="00FC29A2"/>
    <w:rsid w:val="00FC2F97"/>
    <w:rsid w:val="00FC317E"/>
    <w:rsid w:val="00FC34EA"/>
    <w:rsid w:val="00FC3DF5"/>
    <w:rsid w:val="00FC4212"/>
    <w:rsid w:val="00FC44E4"/>
    <w:rsid w:val="00FC4868"/>
    <w:rsid w:val="00FC53F7"/>
    <w:rsid w:val="00FC555F"/>
    <w:rsid w:val="00FC57E9"/>
    <w:rsid w:val="00FC5C99"/>
    <w:rsid w:val="00FC5F0A"/>
    <w:rsid w:val="00FC6C3E"/>
    <w:rsid w:val="00FC6F8A"/>
    <w:rsid w:val="00FC70D4"/>
    <w:rsid w:val="00FC788B"/>
    <w:rsid w:val="00FD0EE8"/>
    <w:rsid w:val="00FD1EA8"/>
    <w:rsid w:val="00FD20A6"/>
    <w:rsid w:val="00FD29B4"/>
    <w:rsid w:val="00FD37CF"/>
    <w:rsid w:val="00FD430A"/>
    <w:rsid w:val="00FD5629"/>
    <w:rsid w:val="00FD582A"/>
    <w:rsid w:val="00FD700A"/>
    <w:rsid w:val="00FD70B2"/>
    <w:rsid w:val="00FD751D"/>
    <w:rsid w:val="00FDF272"/>
    <w:rsid w:val="00FE08E7"/>
    <w:rsid w:val="00FE0E46"/>
    <w:rsid w:val="00FE1700"/>
    <w:rsid w:val="00FE1D04"/>
    <w:rsid w:val="00FE273E"/>
    <w:rsid w:val="00FE27ED"/>
    <w:rsid w:val="00FE28ED"/>
    <w:rsid w:val="00FE2BFB"/>
    <w:rsid w:val="00FE3A24"/>
    <w:rsid w:val="00FE5421"/>
    <w:rsid w:val="00FE5F95"/>
    <w:rsid w:val="00FE6CED"/>
    <w:rsid w:val="00FE7433"/>
    <w:rsid w:val="00FF0A2F"/>
    <w:rsid w:val="00FF1D0A"/>
    <w:rsid w:val="00FF25D8"/>
    <w:rsid w:val="00FF3233"/>
    <w:rsid w:val="00FF36D6"/>
    <w:rsid w:val="00FF39B1"/>
    <w:rsid w:val="00FF5A5E"/>
    <w:rsid w:val="00FF7199"/>
    <w:rsid w:val="00FF7459"/>
    <w:rsid w:val="00FF74D8"/>
    <w:rsid w:val="00FF7843"/>
    <w:rsid w:val="00FF7CD1"/>
    <w:rsid w:val="010614D8"/>
    <w:rsid w:val="010AAE9E"/>
    <w:rsid w:val="01298CD3"/>
    <w:rsid w:val="01581538"/>
    <w:rsid w:val="015E3B4F"/>
    <w:rsid w:val="0177E574"/>
    <w:rsid w:val="01A52444"/>
    <w:rsid w:val="01AC852D"/>
    <w:rsid w:val="01B88FAC"/>
    <w:rsid w:val="01F0B21F"/>
    <w:rsid w:val="0203119A"/>
    <w:rsid w:val="022E7BC9"/>
    <w:rsid w:val="02415CB9"/>
    <w:rsid w:val="0249AC98"/>
    <w:rsid w:val="024F37E1"/>
    <w:rsid w:val="025A68AE"/>
    <w:rsid w:val="02868C68"/>
    <w:rsid w:val="02A6F6AA"/>
    <w:rsid w:val="02A89BA1"/>
    <w:rsid w:val="02B9CC2F"/>
    <w:rsid w:val="02DAAD71"/>
    <w:rsid w:val="02E4941F"/>
    <w:rsid w:val="02F95DDD"/>
    <w:rsid w:val="032BDE12"/>
    <w:rsid w:val="035B401C"/>
    <w:rsid w:val="0362189E"/>
    <w:rsid w:val="03683DA1"/>
    <w:rsid w:val="039D38B6"/>
    <w:rsid w:val="03C86E91"/>
    <w:rsid w:val="03CD3603"/>
    <w:rsid w:val="040AEABF"/>
    <w:rsid w:val="041E5F0D"/>
    <w:rsid w:val="0431CB70"/>
    <w:rsid w:val="0437FBDE"/>
    <w:rsid w:val="044371CA"/>
    <w:rsid w:val="045B2F3A"/>
    <w:rsid w:val="0478E2EB"/>
    <w:rsid w:val="04C6B254"/>
    <w:rsid w:val="04DEA203"/>
    <w:rsid w:val="04E38E77"/>
    <w:rsid w:val="04F5673E"/>
    <w:rsid w:val="050E7E48"/>
    <w:rsid w:val="050F673C"/>
    <w:rsid w:val="05168A41"/>
    <w:rsid w:val="0516A149"/>
    <w:rsid w:val="0524F493"/>
    <w:rsid w:val="052865DD"/>
    <w:rsid w:val="052AD221"/>
    <w:rsid w:val="05477375"/>
    <w:rsid w:val="0575C4F1"/>
    <w:rsid w:val="0581BCBB"/>
    <w:rsid w:val="05893288"/>
    <w:rsid w:val="05CB2BCA"/>
    <w:rsid w:val="05D4CA46"/>
    <w:rsid w:val="05EDC603"/>
    <w:rsid w:val="060AC975"/>
    <w:rsid w:val="061F54B7"/>
    <w:rsid w:val="06208E7C"/>
    <w:rsid w:val="0637EA88"/>
    <w:rsid w:val="0666678E"/>
    <w:rsid w:val="0675013F"/>
    <w:rsid w:val="06886613"/>
    <w:rsid w:val="069A4A41"/>
    <w:rsid w:val="06C0105F"/>
    <w:rsid w:val="06C05AC1"/>
    <w:rsid w:val="06D26B8B"/>
    <w:rsid w:val="06DBBC19"/>
    <w:rsid w:val="070CCFF5"/>
    <w:rsid w:val="070E481F"/>
    <w:rsid w:val="071191B8"/>
    <w:rsid w:val="07168B49"/>
    <w:rsid w:val="071DCE88"/>
    <w:rsid w:val="07299DCD"/>
    <w:rsid w:val="072C727A"/>
    <w:rsid w:val="072DC818"/>
    <w:rsid w:val="07313B59"/>
    <w:rsid w:val="073E7F36"/>
    <w:rsid w:val="077B5ED6"/>
    <w:rsid w:val="0781B046"/>
    <w:rsid w:val="07A5691E"/>
    <w:rsid w:val="07CB362E"/>
    <w:rsid w:val="07CB729A"/>
    <w:rsid w:val="07DBA7A4"/>
    <w:rsid w:val="07DC9574"/>
    <w:rsid w:val="07E93B5A"/>
    <w:rsid w:val="081F99F8"/>
    <w:rsid w:val="082D8F71"/>
    <w:rsid w:val="0852C727"/>
    <w:rsid w:val="08664E66"/>
    <w:rsid w:val="089E8522"/>
    <w:rsid w:val="08B99EE9"/>
    <w:rsid w:val="08E7454F"/>
    <w:rsid w:val="08E8A48D"/>
    <w:rsid w:val="08F594FC"/>
    <w:rsid w:val="0919950E"/>
    <w:rsid w:val="09225EBD"/>
    <w:rsid w:val="094E9B34"/>
    <w:rsid w:val="09516F05"/>
    <w:rsid w:val="0970869C"/>
    <w:rsid w:val="09719F61"/>
    <w:rsid w:val="098766CC"/>
    <w:rsid w:val="098D0D5B"/>
    <w:rsid w:val="0994583D"/>
    <w:rsid w:val="09A40937"/>
    <w:rsid w:val="09AE0E81"/>
    <w:rsid w:val="09BF232C"/>
    <w:rsid w:val="0A009755"/>
    <w:rsid w:val="0A060110"/>
    <w:rsid w:val="0A075057"/>
    <w:rsid w:val="0A142158"/>
    <w:rsid w:val="0A18ABAC"/>
    <w:rsid w:val="0A225195"/>
    <w:rsid w:val="0A421FA3"/>
    <w:rsid w:val="0A7BD276"/>
    <w:rsid w:val="0AA0DEE4"/>
    <w:rsid w:val="0AC6CD78"/>
    <w:rsid w:val="0AD26C69"/>
    <w:rsid w:val="0AD97D6D"/>
    <w:rsid w:val="0ADB505D"/>
    <w:rsid w:val="0ADBB5E3"/>
    <w:rsid w:val="0AEB8CB7"/>
    <w:rsid w:val="0AF841DC"/>
    <w:rsid w:val="0B1C5592"/>
    <w:rsid w:val="0B64487B"/>
    <w:rsid w:val="0B730FBF"/>
    <w:rsid w:val="0B7E650D"/>
    <w:rsid w:val="0B868DA7"/>
    <w:rsid w:val="0B8EE17B"/>
    <w:rsid w:val="0B9B7B06"/>
    <w:rsid w:val="0BE22C79"/>
    <w:rsid w:val="0BFD34F5"/>
    <w:rsid w:val="0C0A52B7"/>
    <w:rsid w:val="0C1EC4F5"/>
    <w:rsid w:val="0C21827A"/>
    <w:rsid w:val="0C27AC50"/>
    <w:rsid w:val="0C3539C3"/>
    <w:rsid w:val="0C3BDE3E"/>
    <w:rsid w:val="0C5181BF"/>
    <w:rsid w:val="0C5513EA"/>
    <w:rsid w:val="0C555582"/>
    <w:rsid w:val="0C5BB366"/>
    <w:rsid w:val="0C756077"/>
    <w:rsid w:val="0CA225BF"/>
    <w:rsid w:val="0CC97B25"/>
    <w:rsid w:val="0CCF28F1"/>
    <w:rsid w:val="0CE7B44D"/>
    <w:rsid w:val="0CEB1F5F"/>
    <w:rsid w:val="0D34C3ED"/>
    <w:rsid w:val="0D41A059"/>
    <w:rsid w:val="0D4CC2E3"/>
    <w:rsid w:val="0D6FD575"/>
    <w:rsid w:val="0D703F7E"/>
    <w:rsid w:val="0D72F840"/>
    <w:rsid w:val="0D778372"/>
    <w:rsid w:val="0D798EB6"/>
    <w:rsid w:val="0D8A6C43"/>
    <w:rsid w:val="0D8B247E"/>
    <w:rsid w:val="0DA688FD"/>
    <w:rsid w:val="0DC0EB37"/>
    <w:rsid w:val="0E0047B4"/>
    <w:rsid w:val="0E09110C"/>
    <w:rsid w:val="0E0EDDD6"/>
    <w:rsid w:val="0E3C8A57"/>
    <w:rsid w:val="0E3D01F8"/>
    <w:rsid w:val="0E405305"/>
    <w:rsid w:val="0E5288AF"/>
    <w:rsid w:val="0E7F254A"/>
    <w:rsid w:val="0EB8A062"/>
    <w:rsid w:val="0EC80A6B"/>
    <w:rsid w:val="0ED41727"/>
    <w:rsid w:val="0EE54A87"/>
    <w:rsid w:val="0EFEC649"/>
    <w:rsid w:val="0F062E56"/>
    <w:rsid w:val="0F0A1FB3"/>
    <w:rsid w:val="0F2811AB"/>
    <w:rsid w:val="0F2CF3DD"/>
    <w:rsid w:val="0F4135CF"/>
    <w:rsid w:val="0F495E20"/>
    <w:rsid w:val="0F5B8B71"/>
    <w:rsid w:val="0F6E54FC"/>
    <w:rsid w:val="0F7F771D"/>
    <w:rsid w:val="0F9024D1"/>
    <w:rsid w:val="0FC7FDEB"/>
    <w:rsid w:val="0FCC8C2B"/>
    <w:rsid w:val="0FCEDED0"/>
    <w:rsid w:val="0FDEE7AC"/>
    <w:rsid w:val="0FDEEFC4"/>
    <w:rsid w:val="0FE27B3A"/>
    <w:rsid w:val="0FF5D1D1"/>
    <w:rsid w:val="1010ECDF"/>
    <w:rsid w:val="10161FFC"/>
    <w:rsid w:val="101B5C6D"/>
    <w:rsid w:val="101C95A6"/>
    <w:rsid w:val="1025CF81"/>
    <w:rsid w:val="102EED03"/>
    <w:rsid w:val="1030C932"/>
    <w:rsid w:val="1033574A"/>
    <w:rsid w:val="10396EDA"/>
    <w:rsid w:val="1048BAE4"/>
    <w:rsid w:val="1057DD62"/>
    <w:rsid w:val="10589973"/>
    <w:rsid w:val="105E884E"/>
    <w:rsid w:val="1084CE8C"/>
    <w:rsid w:val="108DC93C"/>
    <w:rsid w:val="10AF9BE1"/>
    <w:rsid w:val="10BCDDEE"/>
    <w:rsid w:val="10C9CAB5"/>
    <w:rsid w:val="10EC305F"/>
    <w:rsid w:val="10F0A175"/>
    <w:rsid w:val="11012CFA"/>
    <w:rsid w:val="110B814D"/>
    <w:rsid w:val="110CBDEC"/>
    <w:rsid w:val="110DBA0B"/>
    <w:rsid w:val="11146E17"/>
    <w:rsid w:val="113330CB"/>
    <w:rsid w:val="1141B5A7"/>
    <w:rsid w:val="11792746"/>
    <w:rsid w:val="11B1A42C"/>
    <w:rsid w:val="11B65562"/>
    <w:rsid w:val="11BAD589"/>
    <w:rsid w:val="11BC533E"/>
    <w:rsid w:val="11DD1512"/>
    <w:rsid w:val="11EB74E1"/>
    <w:rsid w:val="12471F19"/>
    <w:rsid w:val="1274FF38"/>
    <w:rsid w:val="1279115C"/>
    <w:rsid w:val="1280081D"/>
    <w:rsid w:val="1286BFAB"/>
    <w:rsid w:val="12A2455D"/>
    <w:rsid w:val="12B4DB8E"/>
    <w:rsid w:val="12FD9DD4"/>
    <w:rsid w:val="1319323F"/>
    <w:rsid w:val="134ADA3F"/>
    <w:rsid w:val="134B0286"/>
    <w:rsid w:val="1366488A"/>
    <w:rsid w:val="136C2CE3"/>
    <w:rsid w:val="1391719F"/>
    <w:rsid w:val="13B0EE93"/>
    <w:rsid w:val="13C82017"/>
    <w:rsid w:val="13D72AC7"/>
    <w:rsid w:val="14058006"/>
    <w:rsid w:val="143EEBD4"/>
    <w:rsid w:val="1447C12A"/>
    <w:rsid w:val="14840EBD"/>
    <w:rsid w:val="14B99ACA"/>
    <w:rsid w:val="14CB80E5"/>
    <w:rsid w:val="14D3E8E5"/>
    <w:rsid w:val="14D636FC"/>
    <w:rsid w:val="14E5AF88"/>
    <w:rsid w:val="1513788E"/>
    <w:rsid w:val="151E2BDF"/>
    <w:rsid w:val="1524CAAC"/>
    <w:rsid w:val="155C077F"/>
    <w:rsid w:val="15643C7D"/>
    <w:rsid w:val="1565521B"/>
    <w:rsid w:val="1573ED68"/>
    <w:rsid w:val="15794BBF"/>
    <w:rsid w:val="15868F23"/>
    <w:rsid w:val="158965D1"/>
    <w:rsid w:val="15AB552F"/>
    <w:rsid w:val="15E27C2A"/>
    <w:rsid w:val="15F4921C"/>
    <w:rsid w:val="1617B946"/>
    <w:rsid w:val="163BEAAD"/>
    <w:rsid w:val="167ACD3F"/>
    <w:rsid w:val="16AF48EF"/>
    <w:rsid w:val="16C91261"/>
    <w:rsid w:val="16D5AC86"/>
    <w:rsid w:val="17137F7A"/>
    <w:rsid w:val="17314E89"/>
    <w:rsid w:val="173FD73F"/>
    <w:rsid w:val="1747C89A"/>
    <w:rsid w:val="17524DCD"/>
    <w:rsid w:val="175A2CCD"/>
    <w:rsid w:val="17604F04"/>
    <w:rsid w:val="17885B2A"/>
    <w:rsid w:val="17A8FCF2"/>
    <w:rsid w:val="17BDE800"/>
    <w:rsid w:val="17C62C4D"/>
    <w:rsid w:val="17D5FDB1"/>
    <w:rsid w:val="17FA5B96"/>
    <w:rsid w:val="17FA9DEB"/>
    <w:rsid w:val="1811DE2D"/>
    <w:rsid w:val="181BC3F9"/>
    <w:rsid w:val="1843806A"/>
    <w:rsid w:val="185240AA"/>
    <w:rsid w:val="186F00B7"/>
    <w:rsid w:val="1886BEB6"/>
    <w:rsid w:val="188FAE20"/>
    <w:rsid w:val="18B464F2"/>
    <w:rsid w:val="18C5317D"/>
    <w:rsid w:val="18E4DFF0"/>
    <w:rsid w:val="18ECFF1D"/>
    <w:rsid w:val="19211B76"/>
    <w:rsid w:val="19504B78"/>
    <w:rsid w:val="1966E8F2"/>
    <w:rsid w:val="1970CBA2"/>
    <w:rsid w:val="199F336D"/>
    <w:rsid w:val="19BAAD6D"/>
    <w:rsid w:val="19C2B6E4"/>
    <w:rsid w:val="19D2A218"/>
    <w:rsid w:val="1A078E06"/>
    <w:rsid w:val="1A07A14D"/>
    <w:rsid w:val="1A2B2F19"/>
    <w:rsid w:val="1A4CFDC5"/>
    <w:rsid w:val="1A4FC6EE"/>
    <w:rsid w:val="1AB2AAB5"/>
    <w:rsid w:val="1ADCEDD1"/>
    <w:rsid w:val="1B005C55"/>
    <w:rsid w:val="1B04C2D3"/>
    <w:rsid w:val="1B093A96"/>
    <w:rsid w:val="1B0AB720"/>
    <w:rsid w:val="1B6A8D8C"/>
    <w:rsid w:val="1B7D8E90"/>
    <w:rsid w:val="1B96EBCE"/>
    <w:rsid w:val="1B9EDF49"/>
    <w:rsid w:val="1BA6672D"/>
    <w:rsid w:val="1BA7F013"/>
    <w:rsid w:val="1BB56C26"/>
    <w:rsid w:val="1BC01540"/>
    <w:rsid w:val="1BC2C799"/>
    <w:rsid w:val="1BE33B83"/>
    <w:rsid w:val="1BE52C4D"/>
    <w:rsid w:val="1BFF5479"/>
    <w:rsid w:val="1BFF8067"/>
    <w:rsid w:val="1C062386"/>
    <w:rsid w:val="1C249637"/>
    <w:rsid w:val="1C30EB61"/>
    <w:rsid w:val="1C52D30F"/>
    <w:rsid w:val="1C8F0F0D"/>
    <w:rsid w:val="1C9B5BE2"/>
    <w:rsid w:val="1CA11497"/>
    <w:rsid w:val="1CA9ED38"/>
    <w:rsid w:val="1CADBBE7"/>
    <w:rsid w:val="1CB127DF"/>
    <w:rsid w:val="1CBC7C9C"/>
    <w:rsid w:val="1CCF5A13"/>
    <w:rsid w:val="1CD78CB8"/>
    <w:rsid w:val="1CEEE2DD"/>
    <w:rsid w:val="1D084AA2"/>
    <w:rsid w:val="1D1408DA"/>
    <w:rsid w:val="1D2F2509"/>
    <w:rsid w:val="1D43C315"/>
    <w:rsid w:val="1D51FE42"/>
    <w:rsid w:val="1D573B63"/>
    <w:rsid w:val="1D651498"/>
    <w:rsid w:val="1D6EDB65"/>
    <w:rsid w:val="1D83CC29"/>
    <w:rsid w:val="1D9B037B"/>
    <w:rsid w:val="1DE28D70"/>
    <w:rsid w:val="1DF5FA9E"/>
    <w:rsid w:val="1E10D796"/>
    <w:rsid w:val="1E2F92A6"/>
    <w:rsid w:val="1E5006E0"/>
    <w:rsid w:val="1E688687"/>
    <w:rsid w:val="1E699D1A"/>
    <w:rsid w:val="1E6A5D36"/>
    <w:rsid w:val="1E983B0A"/>
    <w:rsid w:val="1E987988"/>
    <w:rsid w:val="1EB9A6DA"/>
    <w:rsid w:val="1EC672D9"/>
    <w:rsid w:val="1EC78D7B"/>
    <w:rsid w:val="1ED02D79"/>
    <w:rsid w:val="1EE6E2AD"/>
    <w:rsid w:val="1EF13017"/>
    <w:rsid w:val="1F0033AE"/>
    <w:rsid w:val="1F0515C7"/>
    <w:rsid w:val="1F2E81AF"/>
    <w:rsid w:val="1F4077FE"/>
    <w:rsid w:val="1F5AE4BE"/>
    <w:rsid w:val="1F79322C"/>
    <w:rsid w:val="1F8A08EF"/>
    <w:rsid w:val="1F8D07E4"/>
    <w:rsid w:val="1F96BD61"/>
    <w:rsid w:val="1F9AB4CB"/>
    <w:rsid w:val="1F9F50CC"/>
    <w:rsid w:val="1FB0E7A9"/>
    <w:rsid w:val="1FFCFF68"/>
    <w:rsid w:val="201FFE90"/>
    <w:rsid w:val="2024A282"/>
    <w:rsid w:val="20260BE8"/>
    <w:rsid w:val="202F2660"/>
    <w:rsid w:val="20379338"/>
    <w:rsid w:val="2049E54F"/>
    <w:rsid w:val="205594E0"/>
    <w:rsid w:val="205B2363"/>
    <w:rsid w:val="206A5CF1"/>
    <w:rsid w:val="2076493E"/>
    <w:rsid w:val="2088B04D"/>
    <w:rsid w:val="20936EFB"/>
    <w:rsid w:val="20BB428D"/>
    <w:rsid w:val="20C5BF87"/>
    <w:rsid w:val="20E37A6D"/>
    <w:rsid w:val="2109BA7B"/>
    <w:rsid w:val="210A4EB6"/>
    <w:rsid w:val="210F4098"/>
    <w:rsid w:val="2113D7A4"/>
    <w:rsid w:val="2130B65B"/>
    <w:rsid w:val="2133BBB2"/>
    <w:rsid w:val="2139F207"/>
    <w:rsid w:val="2141012F"/>
    <w:rsid w:val="2152352F"/>
    <w:rsid w:val="21532B72"/>
    <w:rsid w:val="2171DC57"/>
    <w:rsid w:val="21AFDFCB"/>
    <w:rsid w:val="21B2F6B8"/>
    <w:rsid w:val="21DA7C78"/>
    <w:rsid w:val="21E90C6E"/>
    <w:rsid w:val="222C5446"/>
    <w:rsid w:val="222C8949"/>
    <w:rsid w:val="2238EA40"/>
    <w:rsid w:val="227A8B59"/>
    <w:rsid w:val="227F1B2F"/>
    <w:rsid w:val="2292A725"/>
    <w:rsid w:val="229960D1"/>
    <w:rsid w:val="22B62148"/>
    <w:rsid w:val="22C639FB"/>
    <w:rsid w:val="22D1F6E6"/>
    <w:rsid w:val="22EA4054"/>
    <w:rsid w:val="22EA8F7A"/>
    <w:rsid w:val="2310561B"/>
    <w:rsid w:val="231F20F1"/>
    <w:rsid w:val="23230300"/>
    <w:rsid w:val="23507199"/>
    <w:rsid w:val="235125B7"/>
    <w:rsid w:val="23613DCD"/>
    <w:rsid w:val="2362AA62"/>
    <w:rsid w:val="2369F18E"/>
    <w:rsid w:val="23A4177D"/>
    <w:rsid w:val="23CBFB34"/>
    <w:rsid w:val="23D6272A"/>
    <w:rsid w:val="23EE52BB"/>
    <w:rsid w:val="23F542AE"/>
    <w:rsid w:val="23F60A99"/>
    <w:rsid w:val="2400809A"/>
    <w:rsid w:val="24378B37"/>
    <w:rsid w:val="24493080"/>
    <w:rsid w:val="24512667"/>
    <w:rsid w:val="2451F8A7"/>
    <w:rsid w:val="246999DD"/>
    <w:rsid w:val="2474F960"/>
    <w:rsid w:val="24794400"/>
    <w:rsid w:val="247C9718"/>
    <w:rsid w:val="249876F2"/>
    <w:rsid w:val="24A738E6"/>
    <w:rsid w:val="24B8CDCC"/>
    <w:rsid w:val="24CE00F1"/>
    <w:rsid w:val="24E0CC65"/>
    <w:rsid w:val="24FD0E2E"/>
    <w:rsid w:val="24FD707A"/>
    <w:rsid w:val="2507C187"/>
    <w:rsid w:val="250DDFE8"/>
    <w:rsid w:val="250EAB98"/>
    <w:rsid w:val="2513032E"/>
    <w:rsid w:val="252583C8"/>
    <w:rsid w:val="253C6E73"/>
    <w:rsid w:val="25498FE6"/>
    <w:rsid w:val="254E2BF9"/>
    <w:rsid w:val="254F3B1A"/>
    <w:rsid w:val="25516EB7"/>
    <w:rsid w:val="2584B980"/>
    <w:rsid w:val="259F1778"/>
    <w:rsid w:val="25A68F9F"/>
    <w:rsid w:val="25CE807D"/>
    <w:rsid w:val="25E8E39B"/>
    <w:rsid w:val="260A9C39"/>
    <w:rsid w:val="26163A90"/>
    <w:rsid w:val="264126C5"/>
    <w:rsid w:val="2642627B"/>
    <w:rsid w:val="26453E9A"/>
    <w:rsid w:val="2666389D"/>
    <w:rsid w:val="267C9CC6"/>
    <w:rsid w:val="26869ACD"/>
    <w:rsid w:val="269B6BEA"/>
    <w:rsid w:val="26AE1450"/>
    <w:rsid w:val="26BC7F23"/>
    <w:rsid w:val="26E8D676"/>
    <w:rsid w:val="270B123E"/>
    <w:rsid w:val="270E9C3E"/>
    <w:rsid w:val="27438D68"/>
    <w:rsid w:val="27A39231"/>
    <w:rsid w:val="27A7BFE9"/>
    <w:rsid w:val="27C26CF6"/>
    <w:rsid w:val="27C4E238"/>
    <w:rsid w:val="27E46389"/>
    <w:rsid w:val="27E806E1"/>
    <w:rsid w:val="28020BFF"/>
    <w:rsid w:val="2805C32C"/>
    <w:rsid w:val="281BD879"/>
    <w:rsid w:val="2834AEF0"/>
    <w:rsid w:val="285B49F0"/>
    <w:rsid w:val="28874125"/>
    <w:rsid w:val="28951A06"/>
    <w:rsid w:val="28A6147F"/>
    <w:rsid w:val="28E9AD05"/>
    <w:rsid w:val="28EEF560"/>
    <w:rsid w:val="28EF325C"/>
    <w:rsid w:val="28FBAB53"/>
    <w:rsid w:val="2914CB3E"/>
    <w:rsid w:val="2916B9ED"/>
    <w:rsid w:val="29343ECA"/>
    <w:rsid w:val="294D6727"/>
    <w:rsid w:val="29527A26"/>
    <w:rsid w:val="2957A6CC"/>
    <w:rsid w:val="2961092A"/>
    <w:rsid w:val="2983D805"/>
    <w:rsid w:val="2999F57E"/>
    <w:rsid w:val="299FFBC0"/>
    <w:rsid w:val="29B092AF"/>
    <w:rsid w:val="29C7440D"/>
    <w:rsid w:val="29CD46C8"/>
    <w:rsid w:val="29D8D675"/>
    <w:rsid w:val="29E8DD4C"/>
    <w:rsid w:val="2A1B7BD8"/>
    <w:rsid w:val="2A27DCB1"/>
    <w:rsid w:val="2A4D9F6A"/>
    <w:rsid w:val="2A55C6FD"/>
    <w:rsid w:val="2A58D724"/>
    <w:rsid w:val="2A595591"/>
    <w:rsid w:val="2A740F23"/>
    <w:rsid w:val="2A81D8D7"/>
    <w:rsid w:val="2A8F2210"/>
    <w:rsid w:val="2AA32C61"/>
    <w:rsid w:val="2AC1FF25"/>
    <w:rsid w:val="2ADD1B31"/>
    <w:rsid w:val="2ADD6F98"/>
    <w:rsid w:val="2AE3B7E9"/>
    <w:rsid w:val="2AE52200"/>
    <w:rsid w:val="2AEA6DE2"/>
    <w:rsid w:val="2B02074B"/>
    <w:rsid w:val="2B0A7180"/>
    <w:rsid w:val="2B10AEF0"/>
    <w:rsid w:val="2B15E5AC"/>
    <w:rsid w:val="2B167A6A"/>
    <w:rsid w:val="2B1B6800"/>
    <w:rsid w:val="2B1CC1C8"/>
    <w:rsid w:val="2B280F50"/>
    <w:rsid w:val="2B2D33EB"/>
    <w:rsid w:val="2B3C73BE"/>
    <w:rsid w:val="2B675550"/>
    <w:rsid w:val="2B6D34B6"/>
    <w:rsid w:val="2B7B11D0"/>
    <w:rsid w:val="2BA03195"/>
    <w:rsid w:val="2BA4F3EF"/>
    <w:rsid w:val="2BAB4940"/>
    <w:rsid w:val="2BAD1688"/>
    <w:rsid w:val="2BB932FF"/>
    <w:rsid w:val="2BEBF445"/>
    <w:rsid w:val="2BEEC2E7"/>
    <w:rsid w:val="2C056E02"/>
    <w:rsid w:val="2C091FFD"/>
    <w:rsid w:val="2C0B5C50"/>
    <w:rsid w:val="2C37DFD6"/>
    <w:rsid w:val="2C488BCB"/>
    <w:rsid w:val="2C653658"/>
    <w:rsid w:val="2C881975"/>
    <w:rsid w:val="2C8CDC0E"/>
    <w:rsid w:val="2C91F506"/>
    <w:rsid w:val="2C9CE6E2"/>
    <w:rsid w:val="2CB0505C"/>
    <w:rsid w:val="2CBE6153"/>
    <w:rsid w:val="2CEAAD70"/>
    <w:rsid w:val="2CEF499C"/>
    <w:rsid w:val="2D06FF0F"/>
    <w:rsid w:val="2D555823"/>
    <w:rsid w:val="2D569B6A"/>
    <w:rsid w:val="2D673355"/>
    <w:rsid w:val="2D6DF4A3"/>
    <w:rsid w:val="2D81AF04"/>
    <w:rsid w:val="2D999AC3"/>
    <w:rsid w:val="2DA4F14F"/>
    <w:rsid w:val="2DA88E39"/>
    <w:rsid w:val="2DD4362A"/>
    <w:rsid w:val="2DDACD23"/>
    <w:rsid w:val="2DE2BFB0"/>
    <w:rsid w:val="2DF6F8C4"/>
    <w:rsid w:val="2DF7722E"/>
    <w:rsid w:val="2E381FCB"/>
    <w:rsid w:val="2E43C84B"/>
    <w:rsid w:val="2E6D3D8B"/>
    <w:rsid w:val="2E7AC9D9"/>
    <w:rsid w:val="2E83D537"/>
    <w:rsid w:val="2EB13DB3"/>
    <w:rsid w:val="2ED2B7E8"/>
    <w:rsid w:val="2ED9E846"/>
    <w:rsid w:val="2EDC8907"/>
    <w:rsid w:val="2EE0600A"/>
    <w:rsid w:val="2F26FBD2"/>
    <w:rsid w:val="2F32A946"/>
    <w:rsid w:val="2F5D05EB"/>
    <w:rsid w:val="2F6B898B"/>
    <w:rsid w:val="2F79C257"/>
    <w:rsid w:val="2F7FE67A"/>
    <w:rsid w:val="2F931379"/>
    <w:rsid w:val="2F99F42E"/>
    <w:rsid w:val="2FC0613E"/>
    <w:rsid w:val="2FC85E74"/>
    <w:rsid w:val="2FE3F800"/>
    <w:rsid w:val="2FEE4E1B"/>
    <w:rsid w:val="2FF33115"/>
    <w:rsid w:val="2FF9404B"/>
    <w:rsid w:val="3050928F"/>
    <w:rsid w:val="305125FB"/>
    <w:rsid w:val="30889017"/>
    <w:rsid w:val="308C6D08"/>
    <w:rsid w:val="309EDA0C"/>
    <w:rsid w:val="30A0775C"/>
    <w:rsid w:val="30A19D30"/>
    <w:rsid w:val="30A46367"/>
    <w:rsid w:val="30B2414A"/>
    <w:rsid w:val="30CD19AA"/>
    <w:rsid w:val="30CD81ED"/>
    <w:rsid w:val="30D527D2"/>
    <w:rsid w:val="30E46EEE"/>
    <w:rsid w:val="30F4162E"/>
    <w:rsid w:val="30FA28E3"/>
    <w:rsid w:val="3122B6C8"/>
    <w:rsid w:val="314506B1"/>
    <w:rsid w:val="315832FE"/>
    <w:rsid w:val="315AEF70"/>
    <w:rsid w:val="317FBBFD"/>
    <w:rsid w:val="31A91FA8"/>
    <w:rsid w:val="31BA64D1"/>
    <w:rsid w:val="320630D8"/>
    <w:rsid w:val="320A3BC2"/>
    <w:rsid w:val="32150879"/>
    <w:rsid w:val="3244B213"/>
    <w:rsid w:val="324E47F1"/>
    <w:rsid w:val="327E99C1"/>
    <w:rsid w:val="327F65F2"/>
    <w:rsid w:val="32B77610"/>
    <w:rsid w:val="32BA8945"/>
    <w:rsid w:val="33018089"/>
    <w:rsid w:val="330D26D5"/>
    <w:rsid w:val="331339B5"/>
    <w:rsid w:val="3317BED9"/>
    <w:rsid w:val="332DA992"/>
    <w:rsid w:val="333B0EBB"/>
    <w:rsid w:val="333E7EF0"/>
    <w:rsid w:val="3346F081"/>
    <w:rsid w:val="33883351"/>
    <w:rsid w:val="339FAA76"/>
    <w:rsid w:val="33A0CABC"/>
    <w:rsid w:val="33B2D2F3"/>
    <w:rsid w:val="33C199A8"/>
    <w:rsid w:val="33CBB4D0"/>
    <w:rsid w:val="33F2ADC8"/>
    <w:rsid w:val="3406C6BC"/>
    <w:rsid w:val="340F1D42"/>
    <w:rsid w:val="34280897"/>
    <w:rsid w:val="34599E13"/>
    <w:rsid w:val="345FFAFA"/>
    <w:rsid w:val="34B10F6F"/>
    <w:rsid w:val="34EFA32C"/>
    <w:rsid w:val="35002C58"/>
    <w:rsid w:val="353E72F1"/>
    <w:rsid w:val="35577C86"/>
    <w:rsid w:val="3572453A"/>
    <w:rsid w:val="35933CEF"/>
    <w:rsid w:val="35BA4D9F"/>
    <w:rsid w:val="35C4DB87"/>
    <w:rsid w:val="35CB910C"/>
    <w:rsid w:val="35DDBA56"/>
    <w:rsid w:val="35EA9772"/>
    <w:rsid w:val="360A0940"/>
    <w:rsid w:val="3617F8CF"/>
    <w:rsid w:val="361DED61"/>
    <w:rsid w:val="36270C38"/>
    <w:rsid w:val="363AAE8F"/>
    <w:rsid w:val="364FCD25"/>
    <w:rsid w:val="3650EE04"/>
    <w:rsid w:val="36611A97"/>
    <w:rsid w:val="36A622DF"/>
    <w:rsid w:val="36AD35FF"/>
    <w:rsid w:val="36B4FB76"/>
    <w:rsid w:val="36E5D1E3"/>
    <w:rsid w:val="36FB710C"/>
    <w:rsid w:val="371649DC"/>
    <w:rsid w:val="375B7181"/>
    <w:rsid w:val="37753312"/>
    <w:rsid w:val="37885DDF"/>
    <w:rsid w:val="3789EED5"/>
    <w:rsid w:val="379C43DF"/>
    <w:rsid w:val="37B7F9BE"/>
    <w:rsid w:val="37ECB69E"/>
    <w:rsid w:val="37F55781"/>
    <w:rsid w:val="37FD19C3"/>
    <w:rsid w:val="380D4FE2"/>
    <w:rsid w:val="380E7FDE"/>
    <w:rsid w:val="3824915A"/>
    <w:rsid w:val="383BFF20"/>
    <w:rsid w:val="383FA202"/>
    <w:rsid w:val="38466ACA"/>
    <w:rsid w:val="3855B10B"/>
    <w:rsid w:val="38562ED3"/>
    <w:rsid w:val="3875385D"/>
    <w:rsid w:val="3881A244"/>
    <w:rsid w:val="3882DF7F"/>
    <w:rsid w:val="38943751"/>
    <w:rsid w:val="38BAC341"/>
    <w:rsid w:val="38E5201A"/>
    <w:rsid w:val="38FC13A3"/>
    <w:rsid w:val="390429E6"/>
    <w:rsid w:val="391DFFDE"/>
    <w:rsid w:val="3923168D"/>
    <w:rsid w:val="397B485B"/>
    <w:rsid w:val="39828990"/>
    <w:rsid w:val="398DA758"/>
    <w:rsid w:val="39BC979B"/>
    <w:rsid w:val="39E7A187"/>
    <w:rsid w:val="39E93718"/>
    <w:rsid w:val="39F69327"/>
    <w:rsid w:val="3A3E2587"/>
    <w:rsid w:val="3A7055FF"/>
    <w:rsid w:val="3A9F1FDE"/>
    <w:rsid w:val="3AB619EF"/>
    <w:rsid w:val="3AFC916B"/>
    <w:rsid w:val="3AFDEFAC"/>
    <w:rsid w:val="3B070F5E"/>
    <w:rsid w:val="3B16AF59"/>
    <w:rsid w:val="3B19D76F"/>
    <w:rsid w:val="3B2050F3"/>
    <w:rsid w:val="3B446CE0"/>
    <w:rsid w:val="3B517463"/>
    <w:rsid w:val="3B606001"/>
    <w:rsid w:val="3B62B80C"/>
    <w:rsid w:val="3B759754"/>
    <w:rsid w:val="3B799402"/>
    <w:rsid w:val="3B7FDD00"/>
    <w:rsid w:val="3B98B452"/>
    <w:rsid w:val="3BB9863D"/>
    <w:rsid w:val="3BD8D4BD"/>
    <w:rsid w:val="3C165F60"/>
    <w:rsid w:val="3C37FAC0"/>
    <w:rsid w:val="3C4C99A2"/>
    <w:rsid w:val="3C5FDE85"/>
    <w:rsid w:val="3C646867"/>
    <w:rsid w:val="3C6B1B6A"/>
    <w:rsid w:val="3C7227F9"/>
    <w:rsid w:val="3C7C0856"/>
    <w:rsid w:val="3C99194E"/>
    <w:rsid w:val="3CB235CB"/>
    <w:rsid w:val="3CC1379E"/>
    <w:rsid w:val="3CF8F88E"/>
    <w:rsid w:val="3D0F22FA"/>
    <w:rsid w:val="3D126367"/>
    <w:rsid w:val="3D360845"/>
    <w:rsid w:val="3D3E9D63"/>
    <w:rsid w:val="3D59B539"/>
    <w:rsid w:val="3D5CEFC4"/>
    <w:rsid w:val="3D8F3CEF"/>
    <w:rsid w:val="3DA0AE66"/>
    <w:rsid w:val="3DA56847"/>
    <w:rsid w:val="3DD1FD5E"/>
    <w:rsid w:val="3DE1D5F1"/>
    <w:rsid w:val="3DFE569C"/>
    <w:rsid w:val="3E081307"/>
    <w:rsid w:val="3E344FCF"/>
    <w:rsid w:val="3E53212D"/>
    <w:rsid w:val="3E561A4D"/>
    <w:rsid w:val="3E690C7C"/>
    <w:rsid w:val="3E94C8EF"/>
    <w:rsid w:val="3E991727"/>
    <w:rsid w:val="3E9E0BD1"/>
    <w:rsid w:val="3EA5BFFB"/>
    <w:rsid w:val="3EB61DE0"/>
    <w:rsid w:val="3EB9F322"/>
    <w:rsid w:val="3ED99FE7"/>
    <w:rsid w:val="3EEF043D"/>
    <w:rsid w:val="3EF4BF17"/>
    <w:rsid w:val="3EF587B5"/>
    <w:rsid w:val="3F0EADF7"/>
    <w:rsid w:val="3F25E8D2"/>
    <w:rsid w:val="3F3FDA8E"/>
    <w:rsid w:val="3F5ADA85"/>
    <w:rsid w:val="3F695B88"/>
    <w:rsid w:val="3F7D9B04"/>
    <w:rsid w:val="3F7F0813"/>
    <w:rsid w:val="3F8D8B34"/>
    <w:rsid w:val="3FA420E8"/>
    <w:rsid w:val="3FA7DF44"/>
    <w:rsid w:val="3FB0A13D"/>
    <w:rsid w:val="3FC370BC"/>
    <w:rsid w:val="401D246F"/>
    <w:rsid w:val="4036B5F4"/>
    <w:rsid w:val="4041FB6F"/>
    <w:rsid w:val="4044FBAE"/>
    <w:rsid w:val="405010BC"/>
    <w:rsid w:val="405F7F0C"/>
    <w:rsid w:val="406520A7"/>
    <w:rsid w:val="40A82293"/>
    <w:rsid w:val="40C1090E"/>
    <w:rsid w:val="40CBF235"/>
    <w:rsid w:val="40D31D82"/>
    <w:rsid w:val="40D360FA"/>
    <w:rsid w:val="40DB471A"/>
    <w:rsid w:val="412D51B6"/>
    <w:rsid w:val="414E4757"/>
    <w:rsid w:val="414FCB5A"/>
    <w:rsid w:val="415E082E"/>
    <w:rsid w:val="41838001"/>
    <w:rsid w:val="419C60FD"/>
    <w:rsid w:val="419EDB05"/>
    <w:rsid w:val="419F4627"/>
    <w:rsid w:val="41A2B2E4"/>
    <w:rsid w:val="41BE837B"/>
    <w:rsid w:val="41D7A7A2"/>
    <w:rsid w:val="41E3E8BC"/>
    <w:rsid w:val="41F841FA"/>
    <w:rsid w:val="42263832"/>
    <w:rsid w:val="422C9E51"/>
    <w:rsid w:val="4230E83F"/>
    <w:rsid w:val="42544F74"/>
    <w:rsid w:val="426D5A09"/>
    <w:rsid w:val="426E3B41"/>
    <w:rsid w:val="4280F856"/>
    <w:rsid w:val="42944A4E"/>
    <w:rsid w:val="429D63D2"/>
    <w:rsid w:val="42A56E81"/>
    <w:rsid w:val="42D6B0A1"/>
    <w:rsid w:val="42E680F2"/>
    <w:rsid w:val="42EB1A29"/>
    <w:rsid w:val="42F93260"/>
    <w:rsid w:val="42FABFF3"/>
    <w:rsid w:val="42FDD87B"/>
    <w:rsid w:val="43009150"/>
    <w:rsid w:val="430D40F9"/>
    <w:rsid w:val="43123A7B"/>
    <w:rsid w:val="43231D1B"/>
    <w:rsid w:val="43240741"/>
    <w:rsid w:val="4328086F"/>
    <w:rsid w:val="43304A89"/>
    <w:rsid w:val="4333476C"/>
    <w:rsid w:val="4384468D"/>
    <w:rsid w:val="438EF748"/>
    <w:rsid w:val="439BF842"/>
    <w:rsid w:val="43B196E3"/>
    <w:rsid w:val="43C28587"/>
    <w:rsid w:val="43CFC249"/>
    <w:rsid w:val="442F24FF"/>
    <w:rsid w:val="4430EB4D"/>
    <w:rsid w:val="44413EE2"/>
    <w:rsid w:val="4471042B"/>
    <w:rsid w:val="448F8CB3"/>
    <w:rsid w:val="44AD80CF"/>
    <w:rsid w:val="44CC6FBE"/>
    <w:rsid w:val="44F00F46"/>
    <w:rsid w:val="4516D550"/>
    <w:rsid w:val="451C16DF"/>
    <w:rsid w:val="45320384"/>
    <w:rsid w:val="453CFCE0"/>
    <w:rsid w:val="4558DAD1"/>
    <w:rsid w:val="45621404"/>
    <w:rsid w:val="45A52DC3"/>
    <w:rsid w:val="45AB3230"/>
    <w:rsid w:val="45BBE4E3"/>
    <w:rsid w:val="45C651FD"/>
    <w:rsid w:val="45CA9573"/>
    <w:rsid w:val="45CB8472"/>
    <w:rsid w:val="45F3FA6A"/>
    <w:rsid w:val="45F51858"/>
    <w:rsid w:val="45FEC899"/>
    <w:rsid w:val="4602F7A3"/>
    <w:rsid w:val="462361C9"/>
    <w:rsid w:val="462C3669"/>
    <w:rsid w:val="4647FE33"/>
    <w:rsid w:val="4686931F"/>
    <w:rsid w:val="4695C866"/>
    <w:rsid w:val="469665B2"/>
    <w:rsid w:val="46AE6B46"/>
    <w:rsid w:val="46B80B05"/>
    <w:rsid w:val="46BDAC2B"/>
    <w:rsid w:val="46CB497D"/>
    <w:rsid w:val="46D6C346"/>
    <w:rsid w:val="46D93C05"/>
    <w:rsid w:val="46E28CE1"/>
    <w:rsid w:val="46ED9560"/>
    <w:rsid w:val="470CC257"/>
    <w:rsid w:val="47184A92"/>
    <w:rsid w:val="47321581"/>
    <w:rsid w:val="47705976"/>
    <w:rsid w:val="4783BA11"/>
    <w:rsid w:val="47A1464B"/>
    <w:rsid w:val="47A570C3"/>
    <w:rsid w:val="47C45156"/>
    <w:rsid w:val="47CCA383"/>
    <w:rsid w:val="47E6FB11"/>
    <w:rsid w:val="47EB9CE0"/>
    <w:rsid w:val="47EFCA28"/>
    <w:rsid w:val="48157817"/>
    <w:rsid w:val="481FAE1B"/>
    <w:rsid w:val="4824A3A8"/>
    <w:rsid w:val="4829739D"/>
    <w:rsid w:val="482BB27A"/>
    <w:rsid w:val="4855AB41"/>
    <w:rsid w:val="48622340"/>
    <w:rsid w:val="48AA5B18"/>
    <w:rsid w:val="48AAE641"/>
    <w:rsid w:val="48CC0875"/>
    <w:rsid w:val="48DE958A"/>
    <w:rsid w:val="48E05A5E"/>
    <w:rsid w:val="48F938C8"/>
    <w:rsid w:val="49212CDA"/>
    <w:rsid w:val="493205F4"/>
    <w:rsid w:val="4934180A"/>
    <w:rsid w:val="49351341"/>
    <w:rsid w:val="4942E4B4"/>
    <w:rsid w:val="495BA788"/>
    <w:rsid w:val="495F7A71"/>
    <w:rsid w:val="499AA45C"/>
    <w:rsid w:val="49A288F0"/>
    <w:rsid w:val="49A74BAC"/>
    <w:rsid w:val="49D204E9"/>
    <w:rsid w:val="49D4ACEA"/>
    <w:rsid w:val="49DA97F6"/>
    <w:rsid w:val="49DB74D4"/>
    <w:rsid w:val="49E75D15"/>
    <w:rsid w:val="4A083B39"/>
    <w:rsid w:val="4A5172B2"/>
    <w:rsid w:val="4A7C0040"/>
    <w:rsid w:val="4A8536F7"/>
    <w:rsid w:val="4A9984DC"/>
    <w:rsid w:val="4ABF8ABF"/>
    <w:rsid w:val="4AD16AD3"/>
    <w:rsid w:val="4AE852FF"/>
    <w:rsid w:val="4B0F6C6D"/>
    <w:rsid w:val="4B1D4C60"/>
    <w:rsid w:val="4B214E24"/>
    <w:rsid w:val="4B3E5951"/>
    <w:rsid w:val="4B4727BB"/>
    <w:rsid w:val="4B4E323C"/>
    <w:rsid w:val="4B50C8F4"/>
    <w:rsid w:val="4B5188D2"/>
    <w:rsid w:val="4B5CA75A"/>
    <w:rsid w:val="4B78C86C"/>
    <w:rsid w:val="4B8DCC81"/>
    <w:rsid w:val="4B9748E5"/>
    <w:rsid w:val="4BB7B17C"/>
    <w:rsid w:val="4BDB2DFA"/>
    <w:rsid w:val="4BE8B350"/>
    <w:rsid w:val="4C1AC21D"/>
    <w:rsid w:val="4C4FA310"/>
    <w:rsid w:val="4C5A1F51"/>
    <w:rsid w:val="4C5B24A2"/>
    <w:rsid w:val="4C63DBDB"/>
    <w:rsid w:val="4C6C3A32"/>
    <w:rsid w:val="4C74B794"/>
    <w:rsid w:val="4C9DD17E"/>
    <w:rsid w:val="4C9DF230"/>
    <w:rsid w:val="4CA25812"/>
    <w:rsid w:val="4CC42CB9"/>
    <w:rsid w:val="4CCB21E1"/>
    <w:rsid w:val="4CD69048"/>
    <w:rsid w:val="4CFB2508"/>
    <w:rsid w:val="4CFD69E4"/>
    <w:rsid w:val="4CFDACE3"/>
    <w:rsid w:val="4D175E27"/>
    <w:rsid w:val="4D63AD2C"/>
    <w:rsid w:val="4D6F769E"/>
    <w:rsid w:val="4D9DC459"/>
    <w:rsid w:val="4DB14324"/>
    <w:rsid w:val="4DD9BCB2"/>
    <w:rsid w:val="4DE08E8B"/>
    <w:rsid w:val="4DE2F985"/>
    <w:rsid w:val="4DE505E2"/>
    <w:rsid w:val="4DE51214"/>
    <w:rsid w:val="4E0622C3"/>
    <w:rsid w:val="4E0ECDF3"/>
    <w:rsid w:val="4E1B7BFE"/>
    <w:rsid w:val="4E2BB08B"/>
    <w:rsid w:val="4E2C2BBD"/>
    <w:rsid w:val="4E5234DF"/>
    <w:rsid w:val="4E5E4DEF"/>
    <w:rsid w:val="4E82AA55"/>
    <w:rsid w:val="4E84E55A"/>
    <w:rsid w:val="4EA65A9B"/>
    <w:rsid w:val="4EBC4D20"/>
    <w:rsid w:val="4EBE84CE"/>
    <w:rsid w:val="4ED01179"/>
    <w:rsid w:val="4EE85DC3"/>
    <w:rsid w:val="4EEE23AC"/>
    <w:rsid w:val="4F136634"/>
    <w:rsid w:val="4F1FAA9C"/>
    <w:rsid w:val="4F30FF9A"/>
    <w:rsid w:val="4F31211D"/>
    <w:rsid w:val="4F40794E"/>
    <w:rsid w:val="4F4159C5"/>
    <w:rsid w:val="4F4EDAA1"/>
    <w:rsid w:val="4F6E7FC2"/>
    <w:rsid w:val="4F8743D2"/>
    <w:rsid w:val="4F90667A"/>
    <w:rsid w:val="4FA18DB8"/>
    <w:rsid w:val="4FC37E27"/>
    <w:rsid w:val="4FC3D9DF"/>
    <w:rsid w:val="4FF196FB"/>
    <w:rsid w:val="4FF4AA3E"/>
    <w:rsid w:val="500ABAC1"/>
    <w:rsid w:val="501897BF"/>
    <w:rsid w:val="501B82DE"/>
    <w:rsid w:val="501DBCDD"/>
    <w:rsid w:val="501E7AB6"/>
    <w:rsid w:val="503C7FBE"/>
    <w:rsid w:val="50442F15"/>
    <w:rsid w:val="504E0DCA"/>
    <w:rsid w:val="50569E99"/>
    <w:rsid w:val="50618059"/>
    <w:rsid w:val="506CC221"/>
    <w:rsid w:val="50B394BA"/>
    <w:rsid w:val="50B9E5A7"/>
    <w:rsid w:val="50EC0E28"/>
    <w:rsid w:val="50F47FAA"/>
    <w:rsid w:val="50FD737A"/>
    <w:rsid w:val="510038D9"/>
    <w:rsid w:val="5102A6B6"/>
    <w:rsid w:val="510EC126"/>
    <w:rsid w:val="511D97FE"/>
    <w:rsid w:val="5132600F"/>
    <w:rsid w:val="513487AD"/>
    <w:rsid w:val="51442E9D"/>
    <w:rsid w:val="515B9D6F"/>
    <w:rsid w:val="51687EDA"/>
    <w:rsid w:val="5172773E"/>
    <w:rsid w:val="517356CF"/>
    <w:rsid w:val="5179E211"/>
    <w:rsid w:val="518734C2"/>
    <w:rsid w:val="518CBDB5"/>
    <w:rsid w:val="51BC0D60"/>
    <w:rsid w:val="51BD7AA0"/>
    <w:rsid w:val="51C1E738"/>
    <w:rsid w:val="51D1CDB9"/>
    <w:rsid w:val="51D97A11"/>
    <w:rsid w:val="51DC519D"/>
    <w:rsid w:val="51DD90EA"/>
    <w:rsid w:val="51F4AE99"/>
    <w:rsid w:val="51FCEBB3"/>
    <w:rsid w:val="5205702B"/>
    <w:rsid w:val="52080319"/>
    <w:rsid w:val="52227542"/>
    <w:rsid w:val="5229B664"/>
    <w:rsid w:val="522E5395"/>
    <w:rsid w:val="52327611"/>
    <w:rsid w:val="52885740"/>
    <w:rsid w:val="52956023"/>
    <w:rsid w:val="5296A87B"/>
    <w:rsid w:val="52D39FC6"/>
    <w:rsid w:val="52DF49BE"/>
    <w:rsid w:val="531DE4BC"/>
    <w:rsid w:val="536774CB"/>
    <w:rsid w:val="536D9E1A"/>
    <w:rsid w:val="5383645B"/>
    <w:rsid w:val="539FA2D8"/>
    <w:rsid w:val="53A6952B"/>
    <w:rsid w:val="53B791ED"/>
    <w:rsid w:val="53C9B952"/>
    <w:rsid w:val="53D96995"/>
    <w:rsid w:val="53F7CE6F"/>
    <w:rsid w:val="53F8031D"/>
    <w:rsid w:val="5412A5E9"/>
    <w:rsid w:val="54298C6C"/>
    <w:rsid w:val="5436D855"/>
    <w:rsid w:val="54371322"/>
    <w:rsid w:val="546D5AD0"/>
    <w:rsid w:val="546E6755"/>
    <w:rsid w:val="546F7027"/>
    <w:rsid w:val="548FA24E"/>
    <w:rsid w:val="5496E996"/>
    <w:rsid w:val="54B636D9"/>
    <w:rsid w:val="54C32660"/>
    <w:rsid w:val="54C5AD80"/>
    <w:rsid w:val="54F1EBD9"/>
    <w:rsid w:val="54F3D989"/>
    <w:rsid w:val="5511C790"/>
    <w:rsid w:val="5513F25F"/>
    <w:rsid w:val="552C682D"/>
    <w:rsid w:val="55393DD8"/>
    <w:rsid w:val="5552D07E"/>
    <w:rsid w:val="556BAA6A"/>
    <w:rsid w:val="5576E765"/>
    <w:rsid w:val="55BFC531"/>
    <w:rsid w:val="55C6B55A"/>
    <w:rsid w:val="55E97E9C"/>
    <w:rsid w:val="56104D62"/>
    <w:rsid w:val="5619AB05"/>
    <w:rsid w:val="56308240"/>
    <w:rsid w:val="56394C14"/>
    <w:rsid w:val="563DF411"/>
    <w:rsid w:val="564BB85E"/>
    <w:rsid w:val="566E2504"/>
    <w:rsid w:val="5671F98F"/>
    <w:rsid w:val="56A3363E"/>
    <w:rsid w:val="56A3C706"/>
    <w:rsid w:val="56D35885"/>
    <w:rsid w:val="56DB80BD"/>
    <w:rsid w:val="56E6E2E1"/>
    <w:rsid w:val="56F15FB0"/>
    <w:rsid w:val="5711EA42"/>
    <w:rsid w:val="5725B63A"/>
    <w:rsid w:val="575122F0"/>
    <w:rsid w:val="575C1F65"/>
    <w:rsid w:val="57658C52"/>
    <w:rsid w:val="579D9DE9"/>
    <w:rsid w:val="57AB32FD"/>
    <w:rsid w:val="57AF9943"/>
    <w:rsid w:val="57B9FC1E"/>
    <w:rsid w:val="57C66DB8"/>
    <w:rsid w:val="57E4170E"/>
    <w:rsid w:val="57E824A7"/>
    <w:rsid w:val="57FAD917"/>
    <w:rsid w:val="57FCB693"/>
    <w:rsid w:val="58095167"/>
    <w:rsid w:val="5809E8DF"/>
    <w:rsid w:val="58136A23"/>
    <w:rsid w:val="58186211"/>
    <w:rsid w:val="581E61ED"/>
    <w:rsid w:val="5825E1A4"/>
    <w:rsid w:val="5836DB00"/>
    <w:rsid w:val="584E0674"/>
    <w:rsid w:val="586AFA31"/>
    <w:rsid w:val="58754F10"/>
    <w:rsid w:val="58855B57"/>
    <w:rsid w:val="589207FF"/>
    <w:rsid w:val="58A150D3"/>
    <w:rsid w:val="58A697C1"/>
    <w:rsid w:val="58C6969D"/>
    <w:rsid w:val="58C9BE0B"/>
    <w:rsid w:val="58D7313C"/>
    <w:rsid w:val="58EC3C27"/>
    <w:rsid w:val="58F19023"/>
    <w:rsid w:val="58FFA80A"/>
    <w:rsid w:val="5900396D"/>
    <w:rsid w:val="590533B6"/>
    <w:rsid w:val="59205BA7"/>
    <w:rsid w:val="592BA573"/>
    <w:rsid w:val="592C6995"/>
    <w:rsid w:val="59371444"/>
    <w:rsid w:val="59505E34"/>
    <w:rsid w:val="5957AE73"/>
    <w:rsid w:val="595F995E"/>
    <w:rsid w:val="595FF946"/>
    <w:rsid w:val="596F80D0"/>
    <w:rsid w:val="596FE9B0"/>
    <w:rsid w:val="597F13B9"/>
    <w:rsid w:val="597FA757"/>
    <w:rsid w:val="59D0E189"/>
    <w:rsid w:val="59DC56B1"/>
    <w:rsid w:val="5A056E65"/>
    <w:rsid w:val="5A1A0A96"/>
    <w:rsid w:val="5A1F1406"/>
    <w:rsid w:val="5A238998"/>
    <w:rsid w:val="5A2B2B81"/>
    <w:rsid w:val="5A2FAA53"/>
    <w:rsid w:val="5A36E3BB"/>
    <w:rsid w:val="5A8C6B4B"/>
    <w:rsid w:val="5A9258F6"/>
    <w:rsid w:val="5AA664C5"/>
    <w:rsid w:val="5AB23222"/>
    <w:rsid w:val="5AB3DA22"/>
    <w:rsid w:val="5AE401CD"/>
    <w:rsid w:val="5AF2A415"/>
    <w:rsid w:val="5AF5D53E"/>
    <w:rsid w:val="5AFE56FF"/>
    <w:rsid w:val="5B197C59"/>
    <w:rsid w:val="5B23CA0F"/>
    <w:rsid w:val="5B251FC5"/>
    <w:rsid w:val="5B6BF737"/>
    <w:rsid w:val="5B6BF754"/>
    <w:rsid w:val="5B74AC26"/>
    <w:rsid w:val="5B7FC31C"/>
    <w:rsid w:val="5B87E278"/>
    <w:rsid w:val="5BD144AA"/>
    <w:rsid w:val="5BD1AEE4"/>
    <w:rsid w:val="5BD8F195"/>
    <w:rsid w:val="5C0C5B03"/>
    <w:rsid w:val="5C3E07DF"/>
    <w:rsid w:val="5C60E855"/>
    <w:rsid w:val="5C64D6FC"/>
    <w:rsid w:val="5C6F4848"/>
    <w:rsid w:val="5C901B01"/>
    <w:rsid w:val="5C951F12"/>
    <w:rsid w:val="5CCE0B66"/>
    <w:rsid w:val="5CFCE3A0"/>
    <w:rsid w:val="5D01CAA8"/>
    <w:rsid w:val="5D0340FA"/>
    <w:rsid w:val="5D0AAAA5"/>
    <w:rsid w:val="5D3D025B"/>
    <w:rsid w:val="5D416FDD"/>
    <w:rsid w:val="5D4CFA65"/>
    <w:rsid w:val="5D554DA1"/>
    <w:rsid w:val="5D57B1F6"/>
    <w:rsid w:val="5D62A55D"/>
    <w:rsid w:val="5D73F9C8"/>
    <w:rsid w:val="5D741777"/>
    <w:rsid w:val="5D9AEB74"/>
    <w:rsid w:val="5DB5255E"/>
    <w:rsid w:val="5DC743E4"/>
    <w:rsid w:val="5DCC644B"/>
    <w:rsid w:val="5DF0D13E"/>
    <w:rsid w:val="5DF74A88"/>
    <w:rsid w:val="5DFFF126"/>
    <w:rsid w:val="5DFFF18B"/>
    <w:rsid w:val="5E05BDF2"/>
    <w:rsid w:val="5E0C0B12"/>
    <w:rsid w:val="5E0FF606"/>
    <w:rsid w:val="5E38CDAB"/>
    <w:rsid w:val="5E63E317"/>
    <w:rsid w:val="5E655B4D"/>
    <w:rsid w:val="5E6884E9"/>
    <w:rsid w:val="5E7128B6"/>
    <w:rsid w:val="5E7242F0"/>
    <w:rsid w:val="5E898B86"/>
    <w:rsid w:val="5E89CEE4"/>
    <w:rsid w:val="5E8BA597"/>
    <w:rsid w:val="5E9BEFE4"/>
    <w:rsid w:val="5EA923DF"/>
    <w:rsid w:val="5EB39B3D"/>
    <w:rsid w:val="5EBB49C2"/>
    <w:rsid w:val="5EE62904"/>
    <w:rsid w:val="5F0370EB"/>
    <w:rsid w:val="5F1FC1E9"/>
    <w:rsid w:val="5F223130"/>
    <w:rsid w:val="5F509333"/>
    <w:rsid w:val="5F6B7B2F"/>
    <w:rsid w:val="5F79A0BC"/>
    <w:rsid w:val="5F880823"/>
    <w:rsid w:val="5F8D7168"/>
    <w:rsid w:val="5F92A60C"/>
    <w:rsid w:val="5FB49A00"/>
    <w:rsid w:val="5FC0F40D"/>
    <w:rsid w:val="5FC2FB8C"/>
    <w:rsid w:val="5FEE5973"/>
    <w:rsid w:val="5FFA7603"/>
    <w:rsid w:val="5FFC67C4"/>
    <w:rsid w:val="60012C41"/>
    <w:rsid w:val="602B5BE4"/>
    <w:rsid w:val="602E85A5"/>
    <w:rsid w:val="60405ACC"/>
    <w:rsid w:val="60598D0C"/>
    <w:rsid w:val="6074AFE9"/>
    <w:rsid w:val="60834BFC"/>
    <w:rsid w:val="608B1D5D"/>
    <w:rsid w:val="60946AEC"/>
    <w:rsid w:val="60B530E3"/>
    <w:rsid w:val="60E89EB6"/>
    <w:rsid w:val="60EF88D6"/>
    <w:rsid w:val="6108CA3D"/>
    <w:rsid w:val="61253A9F"/>
    <w:rsid w:val="612B25C0"/>
    <w:rsid w:val="61460677"/>
    <w:rsid w:val="615235AC"/>
    <w:rsid w:val="616526E2"/>
    <w:rsid w:val="616D9883"/>
    <w:rsid w:val="6186FD4E"/>
    <w:rsid w:val="618B3064"/>
    <w:rsid w:val="61FADF57"/>
    <w:rsid w:val="6210804A"/>
    <w:rsid w:val="621F1C5D"/>
    <w:rsid w:val="6221E3C7"/>
    <w:rsid w:val="62231771"/>
    <w:rsid w:val="6231784E"/>
    <w:rsid w:val="624000CF"/>
    <w:rsid w:val="6271336D"/>
    <w:rsid w:val="6285041D"/>
    <w:rsid w:val="6297322F"/>
    <w:rsid w:val="62B09461"/>
    <w:rsid w:val="62C3904F"/>
    <w:rsid w:val="62C4E9F9"/>
    <w:rsid w:val="62C86AA4"/>
    <w:rsid w:val="62D4BA4C"/>
    <w:rsid w:val="62EC98EE"/>
    <w:rsid w:val="63035108"/>
    <w:rsid w:val="6314756E"/>
    <w:rsid w:val="63200090"/>
    <w:rsid w:val="633B4056"/>
    <w:rsid w:val="6341DB02"/>
    <w:rsid w:val="637CEB1E"/>
    <w:rsid w:val="63AC50AB"/>
    <w:rsid w:val="63E6EC2D"/>
    <w:rsid w:val="63F7C25D"/>
    <w:rsid w:val="6413B68D"/>
    <w:rsid w:val="641400BC"/>
    <w:rsid w:val="64393B3C"/>
    <w:rsid w:val="645B36D1"/>
    <w:rsid w:val="648EC243"/>
    <w:rsid w:val="6498C468"/>
    <w:rsid w:val="64A72A0F"/>
    <w:rsid w:val="64AED2A0"/>
    <w:rsid w:val="64CBDA20"/>
    <w:rsid w:val="64CE4F08"/>
    <w:rsid w:val="64DF033A"/>
    <w:rsid w:val="65080FA3"/>
    <w:rsid w:val="650C4598"/>
    <w:rsid w:val="6524DED3"/>
    <w:rsid w:val="65296886"/>
    <w:rsid w:val="65427C24"/>
    <w:rsid w:val="65510815"/>
    <w:rsid w:val="6556BD1F"/>
    <w:rsid w:val="655E1550"/>
    <w:rsid w:val="657A85D4"/>
    <w:rsid w:val="657F3E7E"/>
    <w:rsid w:val="658C4165"/>
    <w:rsid w:val="65A6926E"/>
    <w:rsid w:val="65A79AB4"/>
    <w:rsid w:val="65D7E990"/>
    <w:rsid w:val="65F0831A"/>
    <w:rsid w:val="65FC8406"/>
    <w:rsid w:val="6612CC4B"/>
    <w:rsid w:val="6630FEDF"/>
    <w:rsid w:val="66347F0D"/>
    <w:rsid w:val="664217D8"/>
    <w:rsid w:val="666B07CD"/>
    <w:rsid w:val="66705ADA"/>
    <w:rsid w:val="667B65D9"/>
    <w:rsid w:val="66924B1E"/>
    <w:rsid w:val="66A8A6B6"/>
    <w:rsid w:val="66C352FA"/>
    <w:rsid w:val="66DAC926"/>
    <w:rsid w:val="66F3030B"/>
    <w:rsid w:val="6705B66A"/>
    <w:rsid w:val="671F78B1"/>
    <w:rsid w:val="672D0902"/>
    <w:rsid w:val="672F631F"/>
    <w:rsid w:val="67370AFD"/>
    <w:rsid w:val="676ABAA5"/>
    <w:rsid w:val="67720C90"/>
    <w:rsid w:val="677E36A0"/>
    <w:rsid w:val="6795D2A9"/>
    <w:rsid w:val="679C13FA"/>
    <w:rsid w:val="67A68388"/>
    <w:rsid w:val="68071B3B"/>
    <w:rsid w:val="6809D399"/>
    <w:rsid w:val="68175002"/>
    <w:rsid w:val="6818B7BD"/>
    <w:rsid w:val="684314FC"/>
    <w:rsid w:val="68507C11"/>
    <w:rsid w:val="685A865C"/>
    <w:rsid w:val="6871E37E"/>
    <w:rsid w:val="6875A450"/>
    <w:rsid w:val="68887A5D"/>
    <w:rsid w:val="688F3F75"/>
    <w:rsid w:val="68AA98A1"/>
    <w:rsid w:val="68B0194F"/>
    <w:rsid w:val="68B68BC5"/>
    <w:rsid w:val="68CF1EAF"/>
    <w:rsid w:val="68DBA93F"/>
    <w:rsid w:val="68DDED69"/>
    <w:rsid w:val="68F53B35"/>
    <w:rsid w:val="68F88982"/>
    <w:rsid w:val="6905B625"/>
    <w:rsid w:val="690C2629"/>
    <w:rsid w:val="6912514F"/>
    <w:rsid w:val="6921F38C"/>
    <w:rsid w:val="69332F66"/>
    <w:rsid w:val="69594F9C"/>
    <w:rsid w:val="695B8344"/>
    <w:rsid w:val="6968492F"/>
    <w:rsid w:val="69A20697"/>
    <w:rsid w:val="69D5D732"/>
    <w:rsid w:val="69FE1BBD"/>
    <w:rsid w:val="6A0DB3DF"/>
    <w:rsid w:val="6A318A53"/>
    <w:rsid w:val="6A3E18D8"/>
    <w:rsid w:val="6A51408C"/>
    <w:rsid w:val="6A55860D"/>
    <w:rsid w:val="6A5A6A7D"/>
    <w:rsid w:val="6A68A30B"/>
    <w:rsid w:val="6A6C6F9D"/>
    <w:rsid w:val="6A76589F"/>
    <w:rsid w:val="6A7B0BD7"/>
    <w:rsid w:val="6A8CBC57"/>
    <w:rsid w:val="6A9459E3"/>
    <w:rsid w:val="6A96601C"/>
    <w:rsid w:val="6A9A58B1"/>
    <w:rsid w:val="6A9D043B"/>
    <w:rsid w:val="6AA73B4F"/>
    <w:rsid w:val="6ABB82C9"/>
    <w:rsid w:val="6AD3C060"/>
    <w:rsid w:val="6AEC87D7"/>
    <w:rsid w:val="6AFCDB52"/>
    <w:rsid w:val="6B03A6B4"/>
    <w:rsid w:val="6B23BFC0"/>
    <w:rsid w:val="6B2C426E"/>
    <w:rsid w:val="6B958508"/>
    <w:rsid w:val="6B9D2E0D"/>
    <w:rsid w:val="6BA31538"/>
    <w:rsid w:val="6BD564F7"/>
    <w:rsid w:val="6BDB079B"/>
    <w:rsid w:val="6BE73274"/>
    <w:rsid w:val="6C030463"/>
    <w:rsid w:val="6C092E9D"/>
    <w:rsid w:val="6C60FAC5"/>
    <w:rsid w:val="6C6EBD83"/>
    <w:rsid w:val="6C771CAE"/>
    <w:rsid w:val="6C81C2CE"/>
    <w:rsid w:val="6C8D71F5"/>
    <w:rsid w:val="6C9FCBC3"/>
    <w:rsid w:val="6CA10A09"/>
    <w:rsid w:val="6CB4407B"/>
    <w:rsid w:val="6CC2B216"/>
    <w:rsid w:val="6CD7EB4B"/>
    <w:rsid w:val="6D290073"/>
    <w:rsid w:val="6D334A11"/>
    <w:rsid w:val="6D355A40"/>
    <w:rsid w:val="6D430B45"/>
    <w:rsid w:val="6D65A535"/>
    <w:rsid w:val="6D88A592"/>
    <w:rsid w:val="6D8A937B"/>
    <w:rsid w:val="6D8C66A1"/>
    <w:rsid w:val="6DD6E346"/>
    <w:rsid w:val="6E11E143"/>
    <w:rsid w:val="6E21304C"/>
    <w:rsid w:val="6E2380DA"/>
    <w:rsid w:val="6E3A57DD"/>
    <w:rsid w:val="6E571FD9"/>
    <w:rsid w:val="6E6A2D68"/>
    <w:rsid w:val="6E6CDE44"/>
    <w:rsid w:val="6E8E1BF2"/>
    <w:rsid w:val="6E9D0D76"/>
    <w:rsid w:val="6EA4986F"/>
    <w:rsid w:val="6EAA2DF0"/>
    <w:rsid w:val="6EAA905C"/>
    <w:rsid w:val="6EC4DEE2"/>
    <w:rsid w:val="6ECCEA3B"/>
    <w:rsid w:val="6ED00DF7"/>
    <w:rsid w:val="6EDF0B05"/>
    <w:rsid w:val="6EE799A9"/>
    <w:rsid w:val="6F31A0C1"/>
    <w:rsid w:val="6F31D76F"/>
    <w:rsid w:val="6F50BA82"/>
    <w:rsid w:val="6F7CB191"/>
    <w:rsid w:val="6FB66796"/>
    <w:rsid w:val="6FF044FE"/>
    <w:rsid w:val="7008D1DD"/>
    <w:rsid w:val="703D0CB5"/>
    <w:rsid w:val="704601E7"/>
    <w:rsid w:val="70996B57"/>
    <w:rsid w:val="70BCC1B2"/>
    <w:rsid w:val="70F7D833"/>
    <w:rsid w:val="70FEF333"/>
    <w:rsid w:val="71099A35"/>
    <w:rsid w:val="71106836"/>
    <w:rsid w:val="7113C7FA"/>
    <w:rsid w:val="711EA514"/>
    <w:rsid w:val="715DD1E8"/>
    <w:rsid w:val="716BC493"/>
    <w:rsid w:val="71718CDB"/>
    <w:rsid w:val="717522DB"/>
    <w:rsid w:val="71ABE7CD"/>
    <w:rsid w:val="71B0FB6E"/>
    <w:rsid w:val="71B257B0"/>
    <w:rsid w:val="71C2EBF2"/>
    <w:rsid w:val="71E75AA0"/>
    <w:rsid w:val="71F2A621"/>
    <w:rsid w:val="71FF308B"/>
    <w:rsid w:val="72137F04"/>
    <w:rsid w:val="72162284"/>
    <w:rsid w:val="721957C5"/>
    <w:rsid w:val="722ABA67"/>
    <w:rsid w:val="723B991B"/>
    <w:rsid w:val="723C122B"/>
    <w:rsid w:val="727AF586"/>
    <w:rsid w:val="72824538"/>
    <w:rsid w:val="7295D7B9"/>
    <w:rsid w:val="729AC394"/>
    <w:rsid w:val="72ABE8B7"/>
    <w:rsid w:val="72C09126"/>
    <w:rsid w:val="72D9F2E6"/>
    <w:rsid w:val="730D7CDD"/>
    <w:rsid w:val="7325CD9F"/>
    <w:rsid w:val="73302899"/>
    <w:rsid w:val="73472C1B"/>
    <w:rsid w:val="735A6D78"/>
    <w:rsid w:val="736573C4"/>
    <w:rsid w:val="7366DDCA"/>
    <w:rsid w:val="73704826"/>
    <w:rsid w:val="73C8B828"/>
    <w:rsid w:val="73CE9C1D"/>
    <w:rsid w:val="73DF35C7"/>
    <w:rsid w:val="73F54541"/>
    <w:rsid w:val="7409AF10"/>
    <w:rsid w:val="7409F30A"/>
    <w:rsid w:val="741757BE"/>
    <w:rsid w:val="744C3D41"/>
    <w:rsid w:val="7455695D"/>
    <w:rsid w:val="7470E7A3"/>
    <w:rsid w:val="74774025"/>
    <w:rsid w:val="74853BA3"/>
    <w:rsid w:val="749B2C2B"/>
    <w:rsid w:val="74CB3FDD"/>
    <w:rsid w:val="74D53C40"/>
    <w:rsid w:val="74EC25EA"/>
    <w:rsid w:val="7557EE6A"/>
    <w:rsid w:val="75709C0C"/>
    <w:rsid w:val="7576059E"/>
    <w:rsid w:val="757A716A"/>
    <w:rsid w:val="758451EC"/>
    <w:rsid w:val="758750E1"/>
    <w:rsid w:val="75939BE0"/>
    <w:rsid w:val="75A2A55D"/>
    <w:rsid w:val="75A81D39"/>
    <w:rsid w:val="75B48619"/>
    <w:rsid w:val="75DB6ED8"/>
    <w:rsid w:val="75F7BC2C"/>
    <w:rsid w:val="7607AAFA"/>
    <w:rsid w:val="76176756"/>
    <w:rsid w:val="762C4231"/>
    <w:rsid w:val="7635F700"/>
    <w:rsid w:val="7641355D"/>
    <w:rsid w:val="7654FA6E"/>
    <w:rsid w:val="7660DBA4"/>
    <w:rsid w:val="766D048B"/>
    <w:rsid w:val="767B448A"/>
    <w:rsid w:val="7696D719"/>
    <w:rsid w:val="76B44D84"/>
    <w:rsid w:val="76BC1B80"/>
    <w:rsid w:val="76CE9AC7"/>
    <w:rsid w:val="76CF25F5"/>
    <w:rsid w:val="76D8CB3C"/>
    <w:rsid w:val="7705F4EC"/>
    <w:rsid w:val="77127BC8"/>
    <w:rsid w:val="771D6ED7"/>
    <w:rsid w:val="772DFDB6"/>
    <w:rsid w:val="774D746F"/>
    <w:rsid w:val="77540CE7"/>
    <w:rsid w:val="7764BBF0"/>
    <w:rsid w:val="776ECEB7"/>
    <w:rsid w:val="776F0DF1"/>
    <w:rsid w:val="7771D666"/>
    <w:rsid w:val="77735235"/>
    <w:rsid w:val="778D81BB"/>
    <w:rsid w:val="77A37B5B"/>
    <w:rsid w:val="77ADCA7B"/>
    <w:rsid w:val="77B4137C"/>
    <w:rsid w:val="77EF4146"/>
    <w:rsid w:val="77FA6A19"/>
    <w:rsid w:val="78029823"/>
    <w:rsid w:val="7806C0EA"/>
    <w:rsid w:val="781877CC"/>
    <w:rsid w:val="78509E69"/>
    <w:rsid w:val="7859A00E"/>
    <w:rsid w:val="786291AA"/>
    <w:rsid w:val="788D3701"/>
    <w:rsid w:val="78B53C6E"/>
    <w:rsid w:val="78C5ADF7"/>
    <w:rsid w:val="78CBB403"/>
    <w:rsid w:val="78D4490C"/>
    <w:rsid w:val="78D74D75"/>
    <w:rsid w:val="78E43013"/>
    <w:rsid w:val="78F6749E"/>
    <w:rsid w:val="78F8998E"/>
    <w:rsid w:val="790DA312"/>
    <w:rsid w:val="79229D58"/>
    <w:rsid w:val="792C8E0A"/>
    <w:rsid w:val="792F7A33"/>
    <w:rsid w:val="79509E96"/>
    <w:rsid w:val="79543D14"/>
    <w:rsid w:val="79552865"/>
    <w:rsid w:val="79572FD4"/>
    <w:rsid w:val="796799E4"/>
    <w:rsid w:val="79699E83"/>
    <w:rsid w:val="7996C475"/>
    <w:rsid w:val="79987C66"/>
    <w:rsid w:val="79B02083"/>
    <w:rsid w:val="79BB5ADF"/>
    <w:rsid w:val="79FAA4A1"/>
    <w:rsid w:val="79FE620B"/>
    <w:rsid w:val="7A00BA34"/>
    <w:rsid w:val="7A3690C7"/>
    <w:rsid w:val="7A4600F0"/>
    <w:rsid w:val="7A5433FD"/>
    <w:rsid w:val="7A58A609"/>
    <w:rsid w:val="7A6A8C0E"/>
    <w:rsid w:val="7A85FA19"/>
    <w:rsid w:val="7AAAB1DE"/>
    <w:rsid w:val="7AD93527"/>
    <w:rsid w:val="7ADFF89A"/>
    <w:rsid w:val="7AF12DB2"/>
    <w:rsid w:val="7AF44F12"/>
    <w:rsid w:val="7AFAD07F"/>
    <w:rsid w:val="7B0650D0"/>
    <w:rsid w:val="7B342B68"/>
    <w:rsid w:val="7B4C2489"/>
    <w:rsid w:val="7B9085AD"/>
    <w:rsid w:val="7B917FBF"/>
    <w:rsid w:val="7BDC6BA7"/>
    <w:rsid w:val="7BDE22FB"/>
    <w:rsid w:val="7BE75ECC"/>
    <w:rsid w:val="7C25B8B4"/>
    <w:rsid w:val="7C34ED88"/>
    <w:rsid w:val="7C399F1B"/>
    <w:rsid w:val="7C40DFAE"/>
    <w:rsid w:val="7C554D89"/>
    <w:rsid w:val="7C591E16"/>
    <w:rsid w:val="7C874BD2"/>
    <w:rsid w:val="7CB0CFB4"/>
    <w:rsid w:val="7CB2BFFB"/>
    <w:rsid w:val="7CB6BD03"/>
    <w:rsid w:val="7CBDB50F"/>
    <w:rsid w:val="7CCB14DD"/>
    <w:rsid w:val="7CE68BC9"/>
    <w:rsid w:val="7CF3BEB5"/>
    <w:rsid w:val="7D03B4E6"/>
    <w:rsid w:val="7D1260DA"/>
    <w:rsid w:val="7D763717"/>
    <w:rsid w:val="7D7AAE48"/>
    <w:rsid w:val="7D7D95E2"/>
    <w:rsid w:val="7D852735"/>
    <w:rsid w:val="7D9BD717"/>
    <w:rsid w:val="7DD3FD74"/>
    <w:rsid w:val="7DDAE740"/>
    <w:rsid w:val="7DE4D189"/>
    <w:rsid w:val="7DF130A8"/>
    <w:rsid w:val="7E08A69A"/>
    <w:rsid w:val="7E1AE70A"/>
    <w:rsid w:val="7E3C6636"/>
    <w:rsid w:val="7E469610"/>
    <w:rsid w:val="7E5554CE"/>
    <w:rsid w:val="7E6D95CF"/>
    <w:rsid w:val="7E7E1E30"/>
    <w:rsid w:val="7E94B88C"/>
    <w:rsid w:val="7E9AE156"/>
    <w:rsid w:val="7EAE0508"/>
    <w:rsid w:val="7EB8ACD3"/>
    <w:rsid w:val="7EC9E5A8"/>
    <w:rsid w:val="7EDF313D"/>
    <w:rsid w:val="7F0015AD"/>
    <w:rsid w:val="7F082B53"/>
    <w:rsid w:val="7F0DE2D5"/>
    <w:rsid w:val="7F169D41"/>
    <w:rsid w:val="7F16E8CF"/>
    <w:rsid w:val="7F1D13BD"/>
    <w:rsid w:val="7F227B22"/>
    <w:rsid w:val="7F24FB11"/>
    <w:rsid w:val="7F61C24F"/>
    <w:rsid w:val="7F65F5BF"/>
    <w:rsid w:val="7F69127C"/>
    <w:rsid w:val="7F860606"/>
    <w:rsid w:val="7F9A9D4D"/>
    <w:rsid w:val="7FA72DB3"/>
    <w:rsid w:val="7FA8A959"/>
    <w:rsid w:val="7FB37F9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80F856"/>
  <w15:chartTrackingRefBased/>
  <w15:docId w15:val="{154F2253-EF8E-40B2-8B69-5F09C5C2C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7D51"/>
    <w:pPr>
      <w:spacing w:after="160" w:line="259" w:lineRule="auto"/>
      <w:jc w:val="both"/>
    </w:pPr>
    <w:rPr>
      <w:rFonts w:ascii="Graphik" w:hAnsi="Graphik"/>
      <w:kern w:val="2"/>
      <w:sz w:val="20"/>
      <w:szCs w:val="22"/>
      <w14:ligatures w14:val="standardContextual"/>
    </w:rPr>
  </w:style>
  <w:style w:type="paragraph" w:styleId="Heading1">
    <w:name w:val="heading 1"/>
    <w:basedOn w:val="Normal"/>
    <w:next w:val="Normal"/>
    <w:link w:val="Heading1Char"/>
    <w:autoRedefine/>
    <w:qFormat/>
    <w:rsid w:val="00CB7D51"/>
    <w:pPr>
      <w:keepNext/>
      <w:keepLines/>
      <w:tabs>
        <w:tab w:val="left" w:pos="1134"/>
      </w:tabs>
      <w:spacing w:before="240" w:after="120"/>
      <w:outlineLvl w:val="0"/>
    </w:pPr>
    <w:rPr>
      <w:rFonts w:eastAsia="Times New Roman"/>
      <w:b/>
      <w:sz w:val="28"/>
      <w:szCs w:val="20"/>
      <w:lang w:val="en-GB"/>
    </w:rPr>
  </w:style>
  <w:style w:type="paragraph" w:styleId="Heading2">
    <w:name w:val="heading 2"/>
    <w:basedOn w:val="Normal"/>
    <w:next w:val="Normal"/>
    <w:link w:val="Heading2Char"/>
    <w:uiPriority w:val="9"/>
    <w:unhideWhenUsed/>
    <w:qFormat/>
    <w:rsid w:val="00CB7D51"/>
    <w:pPr>
      <w:keepNext/>
      <w:keepLines/>
      <w:spacing w:before="240" w:after="120"/>
      <w:outlineLvl w:val="1"/>
    </w:pPr>
    <w:rPr>
      <w:rFonts w:eastAsiaTheme="majorEastAsia" w:cstheme="majorBidi"/>
      <w:b/>
      <w:bCs/>
      <w:color w:val="7030A0"/>
      <w:sz w:val="24"/>
      <w:szCs w:val="24"/>
    </w:rPr>
  </w:style>
  <w:style w:type="paragraph" w:styleId="Heading3">
    <w:name w:val="heading 3"/>
    <w:basedOn w:val="Normal"/>
    <w:next w:val="Normal"/>
    <w:link w:val="Heading3Char"/>
    <w:uiPriority w:val="9"/>
    <w:unhideWhenUsed/>
    <w:qFormat/>
    <w:rsid w:val="00CB7D51"/>
    <w:pPr>
      <w:outlineLvl w:val="2"/>
    </w:pPr>
    <w:rPr>
      <w:b/>
      <w:bCs/>
      <w:sz w:val="22"/>
      <w:szCs w:val="24"/>
    </w:rPr>
  </w:style>
  <w:style w:type="paragraph" w:styleId="Heading4">
    <w:name w:val="heading 4"/>
    <w:basedOn w:val="Normal"/>
    <w:next w:val="Normal"/>
    <w:link w:val="Heading4Char"/>
    <w:uiPriority w:val="9"/>
    <w:unhideWhenUsed/>
    <w:qFormat/>
    <w:rsid w:val="00CB7D51"/>
    <w:pPr>
      <w:outlineLvl w:val="3"/>
    </w:pPr>
    <w:rPr>
      <w:b/>
      <w:bCs/>
      <w:i/>
      <w:iCs/>
    </w:rPr>
  </w:style>
  <w:style w:type="paragraph" w:styleId="Heading5">
    <w:name w:val="heading 5"/>
    <w:basedOn w:val="Normal"/>
    <w:next w:val="NormalIndent"/>
    <w:link w:val="Heading5Char"/>
    <w:autoRedefine/>
    <w:rsid w:val="00144A1D"/>
    <w:pPr>
      <w:suppressLineNumbers/>
      <w:spacing w:after="120" w:line="360" w:lineRule="auto"/>
      <w:outlineLvl w:val="4"/>
    </w:pPr>
    <w:rPr>
      <w:rFonts w:eastAsia="Times New Roman"/>
      <w:b/>
      <w:szCs w:val="20"/>
    </w:rPr>
  </w:style>
  <w:style w:type="paragraph" w:styleId="Heading6">
    <w:name w:val="heading 6"/>
    <w:basedOn w:val="Normal"/>
    <w:next w:val="NormalIndent"/>
    <w:link w:val="Heading6Char"/>
    <w:rsid w:val="009346C7"/>
    <w:pPr>
      <w:numPr>
        <w:ilvl w:val="5"/>
        <w:numId w:val="17"/>
      </w:numPr>
      <w:suppressLineNumbers/>
      <w:spacing w:after="120" w:line="360" w:lineRule="auto"/>
      <w:outlineLvl w:val="5"/>
    </w:pPr>
    <w:rPr>
      <w:rFonts w:ascii="Arial" w:eastAsia="Times New Roman" w:hAnsi="Arial"/>
      <w:sz w:val="18"/>
      <w:szCs w:val="20"/>
      <w:u w:val="single"/>
    </w:rPr>
  </w:style>
  <w:style w:type="paragraph" w:styleId="Heading7">
    <w:name w:val="heading 7"/>
    <w:basedOn w:val="Normal"/>
    <w:next w:val="NormalIndent"/>
    <w:link w:val="Heading7Char"/>
    <w:rsid w:val="009346C7"/>
    <w:pPr>
      <w:numPr>
        <w:ilvl w:val="6"/>
        <w:numId w:val="17"/>
      </w:numPr>
      <w:suppressLineNumbers/>
      <w:spacing w:after="120" w:line="360" w:lineRule="auto"/>
      <w:outlineLvl w:val="6"/>
    </w:pPr>
    <w:rPr>
      <w:rFonts w:ascii="Arial" w:eastAsia="Times New Roman" w:hAnsi="Arial"/>
      <w:i/>
      <w:sz w:val="18"/>
      <w:szCs w:val="20"/>
    </w:rPr>
  </w:style>
  <w:style w:type="paragraph" w:styleId="Heading8">
    <w:name w:val="heading 8"/>
    <w:basedOn w:val="Normal"/>
    <w:next w:val="NormalIndent"/>
    <w:link w:val="Heading8Char"/>
    <w:rsid w:val="009346C7"/>
    <w:pPr>
      <w:numPr>
        <w:ilvl w:val="7"/>
        <w:numId w:val="17"/>
      </w:numPr>
      <w:suppressLineNumbers/>
      <w:spacing w:after="120" w:line="360" w:lineRule="auto"/>
      <w:outlineLvl w:val="7"/>
    </w:pPr>
    <w:rPr>
      <w:rFonts w:ascii="Arial" w:eastAsia="Times New Roman" w:hAnsi="Arial"/>
      <w:i/>
      <w:sz w:val="18"/>
      <w:szCs w:val="20"/>
    </w:rPr>
  </w:style>
  <w:style w:type="paragraph" w:styleId="Heading9">
    <w:name w:val="heading 9"/>
    <w:basedOn w:val="Normal"/>
    <w:next w:val="Normal"/>
    <w:link w:val="Heading9Char"/>
    <w:rsid w:val="009346C7"/>
    <w:pPr>
      <w:numPr>
        <w:ilvl w:val="8"/>
        <w:numId w:val="17"/>
      </w:numPr>
      <w:spacing w:before="240" w:after="60" w:line="360" w:lineRule="auto"/>
      <w:outlineLvl w:val="8"/>
    </w:pPr>
    <w:rPr>
      <w:rFonts w:ascii="Arial" w:eastAsia="Times New Roman" w:hAnsi="Arial"/>
      <w:b/>
      <w:i/>
      <w:sz w:val="18"/>
      <w:szCs w:val="20"/>
    </w:rPr>
  </w:style>
  <w:style w:type="character" w:default="1" w:styleId="DefaultParagraphFont">
    <w:name w:val="Default Paragraph Font"/>
    <w:uiPriority w:val="1"/>
    <w:semiHidden/>
    <w:unhideWhenUsed/>
    <w:rsid w:val="00CB7D5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B7D51"/>
  </w:style>
  <w:style w:type="character" w:customStyle="1" w:styleId="Heading1Char">
    <w:name w:val="Heading 1 Char"/>
    <w:basedOn w:val="DefaultParagraphFont"/>
    <w:link w:val="Heading1"/>
    <w:rsid w:val="00CB7D51"/>
    <w:rPr>
      <w:rFonts w:ascii="Graphik" w:eastAsia="Times New Roman" w:hAnsi="Graphik"/>
      <w:b/>
      <w:kern w:val="2"/>
      <w:sz w:val="28"/>
      <w:szCs w:val="20"/>
      <w:lang w:val="en-GB"/>
      <w14:ligatures w14:val="standardContextual"/>
    </w:rPr>
  </w:style>
  <w:style w:type="character" w:customStyle="1" w:styleId="Heading2Char">
    <w:name w:val="Heading 2 Char"/>
    <w:basedOn w:val="DefaultParagraphFont"/>
    <w:link w:val="Heading2"/>
    <w:uiPriority w:val="9"/>
    <w:rsid w:val="00CB7D51"/>
    <w:rPr>
      <w:rFonts w:ascii="Graphik" w:eastAsiaTheme="majorEastAsia" w:hAnsi="Graphik" w:cstheme="majorBidi"/>
      <w:b/>
      <w:bCs/>
      <w:color w:val="7030A0"/>
      <w:kern w:val="2"/>
      <w14:ligatures w14:val="standardContextual"/>
    </w:rPr>
  </w:style>
  <w:style w:type="character" w:customStyle="1" w:styleId="Heading3Char">
    <w:name w:val="Heading 3 Char"/>
    <w:basedOn w:val="DefaultParagraphFont"/>
    <w:link w:val="Heading3"/>
    <w:uiPriority w:val="9"/>
    <w:rsid w:val="00CB7D51"/>
    <w:rPr>
      <w:rFonts w:ascii="Graphik" w:hAnsi="Graphik"/>
      <w:b/>
      <w:bCs/>
      <w:kern w:val="2"/>
      <w:sz w:val="22"/>
      <w14:ligatures w14:val="standardContextual"/>
    </w:rPr>
  </w:style>
  <w:style w:type="character" w:customStyle="1" w:styleId="Heading4Char">
    <w:name w:val="Heading 4 Char"/>
    <w:basedOn w:val="DefaultParagraphFont"/>
    <w:link w:val="Heading4"/>
    <w:uiPriority w:val="9"/>
    <w:rsid w:val="00CB7D51"/>
    <w:rPr>
      <w:rFonts w:ascii="Graphik" w:hAnsi="Graphik"/>
      <w:b/>
      <w:bCs/>
      <w:i/>
      <w:iCs/>
      <w:kern w:val="2"/>
      <w:sz w:val="20"/>
      <w:szCs w:val="22"/>
      <w14:ligatures w14:val="standardContextual"/>
    </w:rPr>
  </w:style>
  <w:style w:type="character" w:customStyle="1" w:styleId="Heading5Char">
    <w:name w:val="Heading 5 Char"/>
    <w:basedOn w:val="DefaultParagraphFont"/>
    <w:link w:val="Heading5"/>
    <w:rsid w:val="00144A1D"/>
    <w:rPr>
      <w:rFonts w:ascii="Graphik" w:eastAsia="Times New Roman" w:hAnsi="Graphik"/>
      <w:b/>
      <w:sz w:val="20"/>
      <w:szCs w:val="20"/>
    </w:rPr>
  </w:style>
  <w:style w:type="character" w:customStyle="1" w:styleId="Heading6Char">
    <w:name w:val="Heading 6 Char"/>
    <w:basedOn w:val="DefaultParagraphFont"/>
    <w:link w:val="Heading6"/>
    <w:rsid w:val="000402BA"/>
    <w:rPr>
      <w:rFonts w:ascii="Arial" w:eastAsia="Times New Roman" w:hAnsi="Arial"/>
      <w:kern w:val="2"/>
      <w:sz w:val="18"/>
      <w:szCs w:val="20"/>
      <w:u w:val="single"/>
      <w14:ligatures w14:val="standardContextual"/>
    </w:rPr>
  </w:style>
  <w:style w:type="character" w:customStyle="1" w:styleId="Heading7Char">
    <w:name w:val="Heading 7 Char"/>
    <w:basedOn w:val="DefaultParagraphFont"/>
    <w:link w:val="Heading7"/>
    <w:rsid w:val="000402BA"/>
    <w:rPr>
      <w:rFonts w:ascii="Arial" w:eastAsia="Times New Roman" w:hAnsi="Arial"/>
      <w:i/>
      <w:kern w:val="2"/>
      <w:sz w:val="18"/>
      <w:szCs w:val="20"/>
      <w14:ligatures w14:val="standardContextual"/>
    </w:rPr>
  </w:style>
  <w:style w:type="character" w:customStyle="1" w:styleId="Heading8Char">
    <w:name w:val="Heading 8 Char"/>
    <w:basedOn w:val="DefaultParagraphFont"/>
    <w:link w:val="Heading8"/>
    <w:rsid w:val="000402BA"/>
    <w:rPr>
      <w:rFonts w:ascii="Arial" w:eastAsia="Times New Roman" w:hAnsi="Arial"/>
      <w:i/>
      <w:kern w:val="2"/>
      <w:sz w:val="18"/>
      <w:szCs w:val="20"/>
      <w14:ligatures w14:val="standardContextual"/>
    </w:rPr>
  </w:style>
  <w:style w:type="character" w:customStyle="1" w:styleId="Heading9Char">
    <w:name w:val="Heading 9 Char"/>
    <w:basedOn w:val="DefaultParagraphFont"/>
    <w:link w:val="Heading9"/>
    <w:rsid w:val="000402BA"/>
    <w:rPr>
      <w:rFonts w:ascii="Arial" w:eastAsia="Times New Roman" w:hAnsi="Arial"/>
      <w:b/>
      <w:i/>
      <w:kern w:val="2"/>
      <w:sz w:val="18"/>
      <w:szCs w:val="20"/>
      <w14:ligatures w14:val="standardContextual"/>
    </w:rPr>
  </w:style>
  <w:style w:type="character" w:styleId="Hyperlink">
    <w:name w:val="Hyperlink"/>
    <w:basedOn w:val="DefaultParagraphFont"/>
    <w:uiPriority w:val="99"/>
    <w:unhideWhenUsed/>
    <w:rsid w:val="00CB7D51"/>
    <w:rPr>
      <w:color w:val="0563C1" w:themeColor="hyperlink"/>
      <w:u w:val="single"/>
    </w:rPr>
  </w:style>
  <w:style w:type="paragraph" w:styleId="TOC1">
    <w:name w:val="toc 1"/>
    <w:basedOn w:val="Normal"/>
    <w:next w:val="Normal"/>
    <w:autoRedefine/>
    <w:uiPriority w:val="39"/>
    <w:unhideWhenUsed/>
    <w:rsid w:val="00CB7D51"/>
    <w:pPr>
      <w:spacing w:before="120" w:after="0"/>
    </w:pPr>
    <w:rPr>
      <w:b/>
    </w:rPr>
  </w:style>
  <w:style w:type="paragraph" w:styleId="TOC2">
    <w:name w:val="toc 2"/>
    <w:basedOn w:val="Normal"/>
    <w:next w:val="Normal"/>
    <w:autoRedefine/>
    <w:uiPriority w:val="39"/>
    <w:unhideWhenUsed/>
    <w:rsid w:val="00CB7D51"/>
    <w:pPr>
      <w:spacing w:after="0"/>
      <w:ind w:left="284"/>
    </w:pPr>
  </w:style>
  <w:style w:type="paragraph" w:styleId="TOC3">
    <w:name w:val="toc 3"/>
    <w:basedOn w:val="Normal"/>
    <w:next w:val="Normal"/>
    <w:autoRedefine/>
    <w:uiPriority w:val="39"/>
    <w:unhideWhenUsed/>
    <w:rsid w:val="00CB7D51"/>
    <w:pPr>
      <w:spacing w:after="0"/>
      <w:ind w:left="567"/>
    </w:pPr>
  </w:style>
  <w:style w:type="paragraph" w:styleId="NormalIndent">
    <w:name w:val="Normal Indent"/>
    <w:basedOn w:val="Normal"/>
    <w:uiPriority w:val="99"/>
    <w:semiHidden/>
    <w:unhideWhenUsed/>
    <w:rsid w:val="000402BA"/>
    <w:pPr>
      <w:ind w:left="720"/>
    </w:pPr>
  </w:style>
  <w:style w:type="paragraph" w:styleId="ListBullet">
    <w:name w:val="List Bullet"/>
    <w:basedOn w:val="Normal"/>
    <w:link w:val="ListBulletChar"/>
    <w:uiPriority w:val="3"/>
    <w:qFormat/>
    <w:rsid w:val="00985FD1"/>
    <w:pPr>
      <w:numPr>
        <w:numId w:val="2"/>
      </w:numPr>
      <w:spacing w:after="60"/>
    </w:pPr>
    <w:rPr>
      <w:rFonts w:eastAsia="Times New Roman" w:cs="Arial"/>
      <w:lang w:val="de-DE"/>
    </w:rPr>
  </w:style>
  <w:style w:type="paragraph" w:styleId="ListBullet2">
    <w:name w:val="List Bullet 2"/>
    <w:basedOn w:val="Normal"/>
    <w:link w:val="ListBullet2Char"/>
    <w:uiPriority w:val="99"/>
    <w:semiHidden/>
    <w:unhideWhenUsed/>
    <w:rsid w:val="00985FD1"/>
    <w:pPr>
      <w:numPr>
        <w:numId w:val="3"/>
      </w:numPr>
      <w:contextualSpacing/>
    </w:pPr>
  </w:style>
  <w:style w:type="paragraph" w:styleId="ListBullet3">
    <w:name w:val="List Bullet 3"/>
    <w:basedOn w:val="Normal"/>
    <w:link w:val="ListBullet3Char"/>
    <w:uiPriority w:val="99"/>
    <w:unhideWhenUsed/>
    <w:rsid w:val="00985FD1"/>
    <w:pPr>
      <w:numPr>
        <w:numId w:val="4"/>
      </w:numPr>
      <w:contextualSpacing/>
    </w:pPr>
  </w:style>
  <w:style w:type="paragraph" w:customStyle="1" w:styleId="Accenture">
    <w:name w:val="Accenture"/>
    <w:basedOn w:val="Normal"/>
    <w:rsid w:val="000402BA"/>
    <w:pPr>
      <w:spacing w:before="200"/>
    </w:pPr>
    <w:rPr>
      <w:rFonts w:cs="Arial"/>
    </w:rPr>
  </w:style>
  <w:style w:type="table" w:styleId="TableGrid">
    <w:name w:val="Table Grid"/>
    <w:basedOn w:val="TableNormal"/>
    <w:uiPriority w:val="39"/>
    <w:rsid w:val="009346C7"/>
    <w:pPr>
      <w:jc w:val="both"/>
    </w:pPr>
    <w:rPr>
      <w:rFonts w:ascii="Cambria" w:hAnsi="Cambria" w:cs="Times New Roman"/>
      <w:kern w:val="2"/>
      <w:sz w:val="20"/>
      <w:szCs w:val="20"/>
      <w14:ligatures w14:val="standardContextual"/>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Content">
    <w:name w:val="Content"/>
    <w:link w:val="ContentChar"/>
    <w:rsid w:val="009346C7"/>
    <w:pPr>
      <w:keepLines/>
      <w:tabs>
        <w:tab w:val="left" w:pos="1134"/>
      </w:tabs>
      <w:spacing w:after="120"/>
      <w:jc w:val="center"/>
    </w:pPr>
    <w:rPr>
      <w:rFonts w:ascii="Graphik" w:hAnsi="Graphik" w:cs="Times New Roman"/>
      <w:b/>
      <w:kern w:val="2"/>
      <w:sz w:val="32"/>
      <w:szCs w:val="20"/>
      <w14:ligatures w14:val="standardContextual"/>
    </w:rPr>
  </w:style>
  <w:style w:type="paragraph" w:customStyle="1" w:styleId="Paragraph">
    <w:name w:val="Paragraph"/>
    <w:basedOn w:val="Normal"/>
    <w:link w:val="ParagraphChar"/>
    <w:qFormat/>
    <w:rsid w:val="00C70705"/>
  </w:style>
  <w:style w:type="character" w:customStyle="1" w:styleId="ContentChar">
    <w:name w:val="Content Char"/>
    <w:basedOn w:val="DefaultParagraphFont"/>
    <w:link w:val="Content"/>
    <w:rsid w:val="000402BA"/>
    <w:rPr>
      <w:rFonts w:ascii="Graphik" w:hAnsi="Graphik" w:cs="Times New Roman"/>
      <w:b/>
      <w:kern w:val="2"/>
      <w:sz w:val="32"/>
      <w:szCs w:val="20"/>
      <w14:ligatures w14:val="standardContextual"/>
    </w:rPr>
  </w:style>
  <w:style w:type="paragraph" w:customStyle="1" w:styleId="UOLIST1">
    <w:name w:val="UO LIST 1"/>
    <w:basedOn w:val="ListBullet"/>
    <w:link w:val="UOLIST1Char"/>
    <w:autoRedefine/>
    <w:qFormat/>
    <w:rsid w:val="00AF12E4"/>
    <w:rPr>
      <w:sz w:val="24"/>
    </w:rPr>
  </w:style>
  <w:style w:type="character" w:customStyle="1" w:styleId="ParagraphChar">
    <w:name w:val="Paragraph Char"/>
    <w:basedOn w:val="DefaultParagraphFont"/>
    <w:link w:val="Paragraph"/>
    <w:rsid w:val="00C70705"/>
    <w:rPr>
      <w:rFonts w:ascii="Graphik" w:hAnsi="Graphik" w:cs="Arial"/>
    </w:rPr>
  </w:style>
  <w:style w:type="paragraph" w:customStyle="1" w:styleId="UOLIST2">
    <w:name w:val="UO LIST 2"/>
    <w:basedOn w:val="ListBullet2"/>
    <w:link w:val="UOLIST2Char"/>
    <w:autoRedefine/>
    <w:qFormat/>
    <w:rsid w:val="00AF7049"/>
    <w:pPr>
      <w:tabs>
        <w:tab w:val="clear" w:pos="720"/>
      </w:tabs>
      <w:spacing w:before="120" w:after="120"/>
      <w:ind w:left="576" w:hanging="288"/>
    </w:pPr>
    <w:rPr>
      <w:rFonts w:cs="Arial"/>
      <w:lang w:val="de-DE"/>
    </w:rPr>
  </w:style>
  <w:style w:type="character" w:customStyle="1" w:styleId="ListBulletChar">
    <w:name w:val="List Bullet Char"/>
    <w:basedOn w:val="DefaultParagraphFont"/>
    <w:link w:val="ListBullet"/>
    <w:uiPriority w:val="3"/>
    <w:rsid w:val="00AF12E4"/>
    <w:rPr>
      <w:rFonts w:ascii="Graphik" w:eastAsia="Times New Roman" w:hAnsi="Graphik" w:cs="Arial"/>
      <w:kern w:val="2"/>
      <w:sz w:val="20"/>
      <w:szCs w:val="22"/>
      <w:lang w:val="de-DE"/>
      <w14:ligatures w14:val="standardContextual"/>
    </w:rPr>
  </w:style>
  <w:style w:type="character" w:customStyle="1" w:styleId="UOLIST1Char">
    <w:name w:val="UO LIST 1 Char"/>
    <w:basedOn w:val="ListBulletChar"/>
    <w:link w:val="UOLIST1"/>
    <w:rsid w:val="00AF12E4"/>
    <w:rPr>
      <w:rFonts w:ascii="Graphik" w:eastAsia="Times New Roman" w:hAnsi="Graphik" w:cs="Arial"/>
      <w:kern w:val="2"/>
      <w:sz w:val="20"/>
      <w:szCs w:val="22"/>
      <w:lang w:val="de-DE"/>
      <w14:ligatures w14:val="standardContextual"/>
    </w:rPr>
  </w:style>
  <w:style w:type="paragraph" w:customStyle="1" w:styleId="UOLIST3">
    <w:name w:val="UO LIST 3"/>
    <w:basedOn w:val="ListBullet3"/>
    <w:link w:val="UOLIST3Char"/>
    <w:autoRedefine/>
    <w:qFormat/>
    <w:rsid w:val="00F81C7D"/>
    <w:pPr>
      <w:numPr>
        <w:numId w:val="0"/>
      </w:numPr>
      <w:spacing w:after="120"/>
      <w:ind w:left="360" w:hanging="360"/>
    </w:pPr>
    <w:rPr>
      <w:rFonts w:cs="Arial"/>
      <w:b/>
      <w:bCs/>
      <w:lang w:val="de-DE"/>
    </w:rPr>
  </w:style>
  <w:style w:type="character" w:customStyle="1" w:styleId="ListBullet2Char">
    <w:name w:val="List Bullet 2 Char"/>
    <w:basedOn w:val="DefaultParagraphFont"/>
    <w:link w:val="ListBullet2"/>
    <w:uiPriority w:val="99"/>
    <w:semiHidden/>
    <w:rsid w:val="00AF12E4"/>
    <w:rPr>
      <w:rFonts w:ascii="Graphik" w:hAnsi="Graphik"/>
      <w:kern w:val="2"/>
      <w:sz w:val="20"/>
      <w:szCs w:val="22"/>
      <w14:ligatures w14:val="standardContextual"/>
    </w:rPr>
  </w:style>
  <w:style w:type="character" w:customStyle="1" w:styleId="UOLIST2Char">
    <w:name w:val="UO LIST 2 Char"/>
    <w:basedOn w:val="ListBullet2Char"/>
    <w:link w:val="UOLIST2"/>
    <w:rsid w:val="00AF7049"/>
    <w:rPr>
      <w:rFonts w:ascii="Graphik" w:hAnsi="Graphik" w:cs="Arial"/>
      <w:kern w:val="2"/>
      <w:sz w:val="20"/>
      <w:szCs w:val="22"/>
      <w:lang w:val="de-DE"/>
      <w14:ligatures w14:val="standardContextual"/>
    </w:rPr>
  </w:style>
  <w:style w:type="paragraph" w:customStyle="1" w:styleId="NOLIST1">
    <w:name w:val="NO LIST 1"/>
    <w:basedOn w:val="Normal"/>
    <w:link w:val="NOLIST1Char"/>
    <w:autoRedefine/>
    <w:uiPriority w:val="1"/>
    <w:qFormat/>
    <w:rsid w:val="005D771F"/>
    <w:pPr>
      <w:numPr>
        <w:numId w:val="6"/>
      </w:numPr>
      <w:spacing w:after="120"/>
    </w:pPr>
  </w:style>
  <w:style w:type="character" w:customStyle="1" w:styleId="ListBullet3Char">
    <w:name w:val="List Bullet 3 Char"/>
    <w:basedOn w:val="DefaultParagraphFont"/>
    <w:link w:val="ListBullet3"/>
    <w:uiPriority w:val="99"/>
    <w:rsid w:val="00AF12E4"/>
    <w:rPr>
      <w:rFonts w:ascii="Graphik" w:hAnsi="Graphik"/>
      <w:kern w:val="2"/>
      <w:sz w:val="20"/>
      <w:szCs w:val="22"/>
      <w14:ligatures w14:val="standardContextual"/>
    </w:rPr>
  </w:style>
  <w:style w:type="character" w:customStyle="1" w:styleId="UOLIST3Char">
    <w:name w:val="UO LIST 3 Char"/>
    <w:basedOn w:val="ListBullet3Char"/>
    <w:link w:val="UOLIST3"/>
    <w:rsid w:val="00F81C7D"/>
    <w:rPr>
      <w:rFonts w:ascii="Graphik" w:eastAsia="Cambria" w:hAnsi="Graphik" w:cs="Arial"/>
      <w:b/>
      <w:bCs/>
      <w:kern w:val="2"/>
      <w:sz w:val="20"/>
      <w:szCs w:val="22"/>
      <w:lang w:val="de-DE"/>
      <w14:ligatures w14:val="standardContextual"/>
    </w:rPr>
  </w:style>
  <w:style w:type="paragraph" w:customStyle="1" w:styleId="NOLIST2">
    <w:name w:val="NO LIST 2"/>
    <w:basedOn w:val="NOLIST1"/>
    <w:link w:val="NOLIST2Char"/>
    <w:autoRedefine/>
    <w:qFormat/>
    <w:rsid w:val="00A1489C"/>
    <w:pPr>
      <w:numPr>
        <w:numId w:val="5"/>
      </w:numPr>
    </w:pPr>
  </w:style>
  <w:style w:type="character" w:customStyle="1" w:styleId="NOLIST1Char">
    <w:name w:val="NO LIST 1 Char"/>
    <w:basedOn w:val="DefaultParagraphFont"/>
    <w:link w:val="NOLIST1"/>
    <w:uiPriority w:val="1"/>
    <w:rsid w:val="005D771F"/>
    <w:rPr>
      <w:rFonts w:ascii="Graphik" w:hAnsi="Graphik"/>
      <w:kern w:val="2"/>
      <w:sz w:val="20"/>
      <w:szCs w:val="22"/>
      <w14:ligatures w14:val="standardContextual"/>
    </w:rPr>
  </w:style>
  <w:style w:type="paragraph" w:styleId="Header">
    <w:name w:val="header"/>
    <w:basedOn w:val="Normal"/>
    <w:link w:val="HeaderChar"/>
    <w:uiPriority w:val="99"/>
    <w:unhideWhenUsed/>
    <w:rsid w:val="00CB7D51"/>
    <w:pPr>
      <w:tabs>
        <w:tab w:val="center" w:pos="4680"/>
        <w:tab w:val="right" w:pos="9360"/>
      </w:tabs>
      <w:spacing w:after="0" w:line="240" w:lineRule="auto"/>
    </w:pPr>
  </w:style>
  <w:style w:type="character" w:customStyle="1" w:styleId="NOLIST2Char">
    <w:name w:val="NO LIST 2 Char"/>
    <w:basedOn w:val="NOLIST1Char"/>
    <w:link w:val="NOLIST2"/>
    <w:rsid w:val="00A1489C"/>
    <w:rPr>
      <w:rFonts w:ascii="Graphik" w:hAnsi="Graphik"/>
      <w:kern w:val="2"/>
      <w:sz w:val="20"/>
      <w:szCs w:val="22"/>
      <w14:ligatures w14:val="standardContextual"/>
    </w:rPr>
  </w:style>
  <w:style w:type="character" w:customStyle="1" w:styleId="HeaderChar">
    <w:name w:val="Header Char"/>
    <w:basedOn w:val="DefaultParagraphFont"/>
    <w:link w:val="Header"/>
    <w:uiPriority w:val="99"/>
    <w:rsid w:val="00CB7D51"/>
    <w:rPr>
      <w:rFonts w:ascii="Graphik" w:hAnsi="Graphik"/>
      <w:kern w:val="2"/>
      <w:sz w:val="20"/>
      <w:szCs w:val="22"/>
      <w14:ligatures w14:val="standardContextual"/>
    </w:rPr>
  </w:style>
  <w:style w:type="paragraph" w:styleId="Footer">
    <w:name w:val="footer"/>
    <w:basedOn w:val="Normal"/>
    <w:link w:val="FooterChar"/>
    <w:uiPriority w:val="99"/>
    <w:unhideWhenUsed/>
    <w:rsid w:val="00CB7D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7D51"/>
    <w:rPr>
      <w:rFonts w:ascii="Graphik" w:hAnsi="Graphik"/>
      <w:kern w:val="2"/>
      <w:sz w:val="20"/>
      <w:szCs w:val="22"/>
      <w14:ligatures w14:val="standardContextual"/>
    </w:rPr>
  </w:style>
  <w:style w:type="paragraph" w:styleId="TOCHeading">
    <w:name w:val="TOC Heading"/>
    <w:basedOn w:val="Heading1"/>
    <w:next w:val="Normal"/>
    <w:uiPriority w:val="39"/>
    <w:unhideWhenUsed/>
    <w:qFormat/>
    <w:rsid w:val="00CB7D51"/>
    <w:pPr>
      <w:tabs>
        <w:tab w:val="clear" w:pos="1134"/>
      </w:tabs>
      <w:spacing w:after="0"/>
      <w:jc w:val="center"/>
      <w:outlineLvl w:val="9"/>
    </w:pPr>
    <w:rPr>
      <w:rFonts w:eastAsiaTheme="majorEastAsia" w:cstheme="majorBidi"/>
      <w:bCs/>
      <w:kern w:val="0"/>
      <w:sz w:val="32"/>
      <w:szCs w:val="32"/>
      <w:lang w:val="en-US"/>
      <w14:ligatures w14:val="none"/>
    </w:rPr>
  </w:style>
  <w:style w:type="character" w:styleId="PlaceholderText">
    <w:name w:val="Placeholder Text"/>
    <w:basedOn w:val="DefaultParagraphFont"/>
    <w:uiPriority w:val="99"/>
    <w:semiHidden/>
    <w:rsid w:val="006324D6"/>
    <w:rPr>
      <w:color w:val="808080"/>
    </w:rPr>
  </w:style>
  <w:style w:type="paragraph" w:styleId="Title">
    <w:name w:val="Title"/>
    <w:basedOn w:val="Normal"/>
    <w:next w:val="Normal"/>
    <w:link w:val="TitleChar"/>
    <w:uiPriority w:val="10"/>
    <w:qFormat/>
    <w:rsid w:val="000402BA"/>
    <w:pPr>
      <w:contextualSpacing/>
    </w:pPr>
    <w:rPr>
      <w:rFonts w:eastAsiaTheme="majorEastAsia" w:cstheme="majorBidi"/>
      <w:b/>
      <w:spacing w:val="-10"/>
      <w:kern w:val="28"/>
      <w:sz w:val="72"/>
      <w:szCs w:val="56"/>
    </w:rPr>
  </w:style>
  <w:style w:type="character" w:customStyle="1" w:styleId="TitleChar">
    <w:name w:val="Title Char"/>
    <w:basedOn w:val="DefaultParagraphFont"/>
    <w:link w:val="Title"/>
    <w:uiPriority w:val="10"/>
    <w:rsid w:val="000402BA"/>
    <w:rPr>
      <w:rFonts w:ascii="Graphik" w:eastAsiaTheme="majorEastAsia" w:hAnsi="Graphik" w:cstheme="majorBidi"/>
      <w:b/>
      <w:spacing w:val="-10"/>
      <w:kern w:val="28"/>
      <w:sz w:val="72"/>
      <w:szCs w:val="56"/>
    </w:rPr>
  </w:style>
  <w:style w:type="paragraph" w:customStyle="1" w:styleId="DELETE">
    <w:name w:val="DELETE"/>
    <w:basedOn w:val="Normal"/>
    <w:link w:val="DELETEChar"/>
    <w:qFormat/>
    <w:rsid w:val="005C5107"/>
    <w:rPr>
      <w:color w:val="FF0000"/>
    </w:rPr>
  </w:style>
  <w:style w:type="character" w:customStyle="1" w:styleId="DELETEChar">
    <w:name w:val="DELETE Char"/>
    <w:basedOn w:val="DefaultParagraphFont"/>
    <w:link w:val="DELETE"/>
    <w:rsid w:val="005C5107"/>
    <w:rPr>
      <w:rFonts w:ascii="Graphik" w:hAnsi="Graphik" w:cs="Arial"/>
      <w:color w:val="FF0000"/>
    </w:rPr>
  </w:style>
  <w:style w:type="character" w:styleId="UnresolvedMention">
    <w:name w:val="Unresolved Mention"/>
    <w:basedOn w:val="DefaultParagraphFont"/>
    <w:uiPriority w:val="99"/>
    <w:unhideWhenUsed/>
    <w:rsid w:val="000402BA"/>
    <w:rPr>
      <w:color w:val="605E5C"/>
      <w:shd w:val="clear" w:color="auto" w:fill="E1DFDD"/>
    </w:rPr>
  </w:style>
  <w:style w:type="table" w:styleId="GridTable4-Accent1">
    <w:name w:val="Grid Table 4 Accent 1"/>
    <w:basedOn w:val="TableNormal"/>
    <w:uiPriority w:val="49"/>
    <w:rsid w:val="009759A1"/>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Caption">
    <w:name w:val="caption"/>
    <w:basedOn w:val="Normal"/>
    <w:next w:val="Normal"/>
    <w:uiPriority w:val="35"/>
    <w:unhideWhenUsed/>
    <w:qFormat/>
    <w:rsid w:val="00AE1D02"/>
    <w:pPr>
      <w:spacing w:after="200"/>
    </w:pPr>
    <w:rPr>
      <w:b/>
      <w:iCs/>
      <w:color w:val="44546A" w:themeColor="text2"/>
      <w:sz w:val="18"/>
      <w:szCs w:val="18"/>
    </w:rPr>
  </w:style>
  <w:style w:type="paragraph" w:styleId="ListParagraph">
    <w:name w:val="List Paragraph"/>
    <w:basedOn w:val="Normal"/>
    <w:link w:val="ListParagraphChar"/>
    <w:uiPriority w:val="34"/>
    <w:qFormat/>
    <w:rsid w:val="00CB7D51"/>
    <w:pPr>
      <w:numPr>
        <w:numId w:val="28"/>
      </w:numPr>
      <w:spacing w:before="120" w:after="120" w:line="240" w:lineRule="auto"/>
      <w:ind w:right="720"/>
    </w:pPr>
  </w:style>
  <w:style w:type="paragraph" w:styleId="TOAHeading">
    <w:name w:val="toa heading"/>
    <w:basedOn w:val="Normal"/>
    <w:next w:val="Normal"/>
    <w:uiPriority w:val="99"/>
    <w:semiHidden/>
    <w:unhideWhenUsed/>
    <w:rsid w:val="00C47DD4"/>
    <w:pPr>
      <w:spacing w:before="120"/>
    </w:pPr>
    <w:rPr>
      <w:rFonts w:asciiTheme="majorHAnsi" w:eastAsiaTheme="majorEastAsia" w:hAnsiTheme="majorHAnsi" w:cstheme="majorBidi"/>
      <w:b/>
      <w:bCs/>
    </w:rPr>
  </w:style>
  <w:style w:type="paragraph" w:styleId="TableofAuthorities">
    <w:name w:val="table of authorities"/>
    <w:basedOn w:val="Normal"/>
    <w:next w:val="Normal"/>
    <w:uiPriority w:val="99"/>
    <w:semiHidden/>
    <w:unhideWhenUsed/>
    <w:rsid w:val="00C47DD4"/>
    <w:pPr>
      <w:ind w:left="240" w:hanging="240"/>
    </w:pPr>
  </w:style>
  <w:style w:type="table" w:styleId="TableGridLight">
    <w:name w:val="Grid Table Light"/>
    <w:basedOn w:val="TableNormal"/>
    <w:uiPriority w:val="40"/>
    <w:rsid w:val="00C41F4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semiHidden/>
    <w:unhideWhenUsed/>
    <w:rsid w:val="000402BA"/>
    <w:pPr>
      <w:spacing w:before="100" w:beforeAutospacing="1" w:after="100" w:afterAutospacing="1"/>
    </w:pPr>
    <w:rPr>
      <w:rFonts w:ascii="Times New Roman" w:eastAsia="Times New Roman" w:hAnsi="Times New Roman"/>
      <w:lang w:val="en-IE" w:eastAsia="en-GB"/>
    </w:rPr>
  </w:style>
  <w:style w:type="character" w:styleId="CommentReference">
    <w:name w:val="annotation reference"/>
    <w:basedOn w:val="DefaultParagraphFont"/>
    <w:uiPriority w:val="99"/>
    <w:semiHidden/>
    <w:unhideWhenUsed/>
    <w:rsid w:val="000402BA"/>
    <w:rPr>
      <w:sz w:val="16"/>
      <w:szCs w:val="16"/>
    </w:rPr>
  </w:style>
  <w:style w:type="paragraph" w:styleId="CommentText">
    <w:name w:val="annotation text"/>
    <w:basedOn w:val="Normal"/>
    <w:link w:val="CommentTextChar"/>
    <w:uiPriority w:val="99"/>
    <w:unhideWhenUsed/>
    <w:rsid w:val="000402BA"/>
    <w:rPr>
      <w:szCs w:val="20"/>
    </w:rPr>
  </w:style>
  <w:style w:type="character" w:customStyle="1" w:styleId="CommentTextChar">
    <w:name w:val="Comment Text Char"/>
    <w:basedOn w:val="DefaultParagraphFont"/>
    <w:link w:val="CommentText"/>
    <w:uiPriority w:val="99"/>
    <w:rsid w:val="000402BA"/>
    <w:rPr>
      <w:rFonts w:ascii="Graphik" w:hAnsi="Graphik"/>
      <w:sz w:val="20"/>
      <w:szCs w:val="20"/>
    </w:rPr>
  </w:style>
  <w:style w:type="paragraph" w:styleId="CommentSubject">
    <w:name w:val="annotation subject"/>
    <w:basedOn w:val="CommentText"/>
    <w:next w:val="CommentText"/>
    <w:link w:val="CommentSubjectChar"/>
    <w:uiPriority w:val="99"/>
    <w:semiHidden/>
    <w:unhideWhenUsed/>
    <w:rsid w:val="000402BA"/>
    <w:rPr>
      <w:b/>
      <w:bCs/>
    </w:rPr>
  </w:style>
  <w:style w:type="character" w:customStyle="1" w:styleId="CommentSubjectChar">
    <w:name w:val="Comment Subject Char"/>
    <w:basedOn w:val="CommentTextChar"/>
    <w:link w:val="CommentSubject"/>
    <w:uiPriority w:val="99"/>
    <w:semiHidden/>
    <w:rsid w:val="000402BA"/>
    <w:rPr>
      <w:rFonts w:ascii="Graphik" w:hAnsi="Graphik"/>
      <w:b/>
      <w:bCs/>
      <w:sz w:val="20"/>
      <w:szCs w:val="20"/>
    </w:rPr>
  </w:style>
  <w:style w:type="character" w:styleId="Mention">
    <w:name w:val="Mention"/>
    <w:basedOn w:val="DefaultParagraphFont"/>
    <w:uiPriority w:val="99"/>
    <w:unhideWhenUsed/>
    <w:rsid w:val="000402BA"/>
    <w:rPr>
      <w:color w:val="2B579A"/>
      <w:shd w:val="clear" w:color="auto" w:fill="E1DFDD"/>
    </w:rPr>
  </w:style>
  <w:style w:type="table" w:customStyle="1" w:styleId="TableGrid1">
    <w:name w:val="Table Grid1"/>
    <w:basedOn w:val="TableNormal"/>
    <w:next w:val="TableGrid"/>
    <w:uiPriority w:val="39"/>
    <w:rsid w:val="00DD3806"/>
    <w:rPr>
      <w:rFonts w:ascii="Cambria" w:eastAsia="Cambria" w:hAnsi="Cambria" w:cs="Times New Roman"/>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Strong">
    <w:name w:val="Strong"/>
    <w:basedOn w:val="DefaultParagraphFont"/>
    <w:uiPriority w:val="22"/>
    <w:qFormat/>
    <w:rsid w:val="00B33957"/>
    <w:rPr>
      <w:b/>
      <w:bCs/>
    </w:rPr>
  </w:style>
  <w:style w:type="character" w:styleId="FollowedHyperlink">
    <w:name w:val="FollowedHyperlink"/>
    <w:basedOn w:val="DefaultParagraphFont"/>
    <w:uiPriority w:val="99"/>
    <w:semiHidden/>
    <w:unhideWhenUsed/>
    <w:rsid w:val="00950F63"/>
    <w:rPr>
      <w:color w:val="954F72" w:themeColor="followedHyperlink"/>
      <w:u w:val="single"/>
    </w:rPr>
  </w:style>
  <w:style w:type="paragraph" w:styleId="Revision">
    <w:name w:val="Revision"/>
    <w:hidden/>
    <w:uiPriority w:val="99"/>
    <w:semiHidden/>
    <w:rsid w:val="009346C7"/>
    <w:pPr>
      <w:spacing w:before="80" w:after="80"/>
      <w:jc w:val="both"/>
    </w:pPr>
    <w:rPr>
      <w:rFonts w:ascii="Calibri" w:eastAsia="Times New Roman" w:hAnsi="Calibri" w:cs="Times New Roman"/>
      <w:kern w:val="2"/>
      <w:sz w:val="22"/>
      <w:szCs w:val="20"/>
      <w14:ligatures w14:val="standardContextual"/>
    </w:rPr>
  </w:style>
  <w:style w:type="paragraph" w:styleId="Subtitle">
    <w:name w:val="Subtitle"/>
    <w:basedOn w:val="Accenture"/>
    <w:next w:val="Normal"/>
    <w:link w:val="SubtitleChar"/>
    <w:uiPriority w:val="11"/>
    <w:rsid w:val="000402BA"/>
    <w:pPr>
      <w:numPr>
        <w:ilvl w:val="1"/>
      </w:numPr>
    </w:pPr>
    <w:rPr>
      <w:rFonts w:eastAsiaTheme="minorEastAsia" w:cstheme="minorBidi"/>
      <w:color w:val="5A5A5A" w:themeColor="text1" w:themeTint="A5"/>
      <w:spacing w:val="15"/>
    </w:rPr>
  </w:style>
  <w:style w:type="character" w:customStyle="1" w:styleId="SubtitleChar">
    <w:name w:val="Subtitle Char"/>
    <w:basedOn w:val="DefaultParagraphFont"/>
    <w:link w:val="Subtitle"/>
    <w:uiPriority w:val="11"/>
    <w:rsid w:val="000402BA"/>
    <w:rPr>
      <w:rFonts w:ascii="Graphik" w:eastAsiaTheme="minorEastAsia" w:hAnsi="Graphik"/>
      <w:color w:val="5A5A5A" w:themeColor="text1" w:themeTint="A5"/>
      <w:spacing w:val="15"/>
      <w:sz w:val="20"/>
      <w:szCs w:val="22"/>
    </w:rPr>
  </w:style>
  <w:style w:type="paragraph" w:customStyle="1" w:styleId="CodeSample">
    <w:name w:val="Code Sample"/>
    <w:basedOn w:val="Normal"/>
    <w:link w:val="CodeSampleChar"/>
    <w:autoRedefine/>
    <w:qFormat/>
    <w:rsid w:val="00DC7DA6"/>
    <w:pPr>
      <w:spacing w:after="0"/>
      <w:ind w:left="360"/>
      <w:jc w:val="left"/>
    </w:pPr>
    <w:rPr>
      <w:rFonts w:ascii="Consolas" w:hAnsi="Consolas"/>
      <w:lang w:val="fr-FR"/>
    </w:rPr>
  </w:style>
  <w:style w:type="character" w:customStyle="1" w:styleId="CodeSampleChar">
    <w:name w:val="Code Sample Char"/>
    <w:basedOn w:val="DefaultParagraphFont"/>
    <w:link w:val="CodeSample"/>
    <w:rsid w:val="00DC7DA6"/>
    <w:rPr>
      <w:rFonts w:ascii="Consolas" w:hAnsi="Consolas"/>
      <w:kern w:val="2"/>
      <w:sz w:val="20"/>
      <w:szCs w:val="22"/>
      <w:lang w:val="fr-FR"/>
      <w14:ligatures w14:val="standardContextual"/>
    </w:rPr>
  </w:style>
  <w:style w:type="paragraph" w:styleId="BalloonText">
    <w:name w:val="Balloon Text"/>
    <w:basedOn w:val="Normal"/>
    <w:link w:val="BalloonTextChar"/>
    <w:uiPriority w:val="99"/>
    <w:semiHidden/>
    <w:unhideWhenUsed/>
    <w:rsid w:val="000402BA"/>
    <w:rPr>
      <w:rFonts w:ascii="Tahoma" w:hAnsi="Tahoma" w:cs="Tahoma"/>
      <w:sz w:val="16"/>
      <w:szCs w:val="16"/>
    </w:rPr>
  </w:style>
  <w:style w:type="character" w:customStyle="1" w:styleId="BalloonTextChar">
    <w:name w:val="Balloon Text Char"/>
    <w:basedOn w:val="DefaultParagraphFont"/>
    <w:link w:val="BalloonText"/>
    <w:uiPriority w:val="99"/>
    <w:semiHidden/>
    <w:rsid w:val="000402BA"/>
    <w:rPr>
      <w:rFonts w:ascii="Tahoma" w:hAnsi="Tahoma" w:cs="Tahoma"/>
      <w:sz w:val="16"/>
      <w:szCs w:val="16"/>
    </w:rPr>
  </w:style>
  <w:style w:type="paragraph" w:styleId="DocumentMap">
    <w:name w:val="Document Map"/>
    <w:basedOn w:val="Normal"/>
    <w:link w:val="DocumentMapChar"/>
    <w:uiPriority w:val="99"/>
    <w:semiHidden/>
    <w:unhideWhenUsed/>
    <w:rsid w:val="000402BA"/>
    <w:rPr>
      <w:rFonts w:ascii="Lucida Grande" w:hAnsi="Lucida Grande"/>
    </w:rPr>
  </w:style>
  <w:style w:type="character" w:customStyle="1" w:styleId="DocumentMapChar">
    <w:name w:val="Document Map Char"/>
    <w:basedOn w:val="DefaultParagraphFont"/>
    <w:link w:val="DocumentMap"/>
    <w:uiPriority w:val="99"/>
    <w:semiHidden/>
    <w:rsid w:val="000402BA"/>
    <w:rPr>
      <w:rFonts w:ascii="Lucida Grande" w:hAnsi="Lucida Grande"/>
      <w:sz w:val="20"/>
      <w:szCs w:val="22"/>
    </w:rPr>
  </w:style>
  <w:style w:type="character" w:styleId="Emphasis">
    <w:name w:val="Emphasis"/>
    <w:basedOn w:val="DefaultParagraphFont"/>
    <w:uiPriority w:val="20"/>
    <w:rsid w:val="000402BA"/>
    <w:rPr>
      <w:i/>
      <w:iCs/>
    </w:rPr>
  </w:style>
  <w:style w:type="paragraph" w:customStyle="1" w:styleId="Numberedlist">
    <w:name w:val="Numbered list"/>
    <w:basedOn w:val="ListBullet"/>
    <w:qFormat/>
    <w:rsid w:val="00985FD1"/>
    <w:pPr>
      <w:numPr>
        <w:numId w:val="12"/>
      </w:numPr>
    </w:pPr>
  </w:style>
  <w:style w:type="character" w:styleId="PageNumber">
    <w:name w:val="page number"/>
    <w:basedOn w:val="DefaultParagraphFont"/>
    <w:uiPriority w:val="99"/>
    <w:semiHidden/>
    <w:unhideWhenUsed/>
    <w:rsid w:val="000402BA"/>
  </w:style>
  <w:style w:type="paragraph" w:customStyle="1" w:styleId="Picture">
    <w:name w:val="Picture"/>
    <w:basedOn w:val="Accenture"/>
    <w:next w:val="Subtitle"/>
    <w:link w:val="PictureChar"/>
    <w:rsid w:val="000402BA"/>
    <w:pPr>
      <w:jc w:val="center"/>
    </w:pPr>
    <w:rPr>
      <w:noProof/>
    </w:rPr>
  </w:style>
  <w:style w:type="character" w:customStyle="1" w:styleId="PictureChar">
    <w:name w:val="Picture Char"/>
    <w:basedOn w:val="DefaultParagraphFont"/>
    <w:link w:val="Picture"/>
    <w:rsid w:val="000402BA"/>
    <w:rPr>
      <w:rFonts w:ascii="Graphik" w:hAnsi="Graphik" w:cs="Arial"/>
      <w:noProof/>
      <w:sz w:val="20"/>
      <w:szCs w:val="22"/>
    </w:rPr>
  </w:style>
  <w:style w:type="paragraph" w:customStyle="1" w:styleId="Platzhalter">
    <w:name w:val="Platzhalter"/>
    <w:basedOn w:val="Normal"/>
    <w:rsid w:val="009346C7"/>
    <w:pPr>
      <w:jc w:val="center"/>
    </w:pPr>
    <w:rPr>
      <w:rFonts w:eastAsia="Times New Roman" w:cs="Arial"/>
      <w:sz w:val="24"/>
      <w:szCs w:val="20"/>
    </w:rPr>
  </w:style>
  <w:style w:type="paragraph" w:customStyle="1" w:styleId="Style1">
    <w:name w:val="Style1"/>
    <w:basedOn w:val="Normal"/>
    <w:link w:val="Style1Char"/>
    <w:rsid w:val="000402BA"/>
    <w:rPr>
      <w:rFonts w:ascii="Consolas" w:hAnsi="Consolas"/>
    </w:rPr>
  </w:style>
  <w:style w:type="character" w:customStyle="1" w:styleId="Style1Char">
    <w:name w:val="Style1 Char"/>
    <w:basedOn w:val="DefaultParagraphFont"/>
    <w:link w:val="Style1"/>
    <w:rsid w:val="000402BA"/>
    <w:rPr>
      <w:rFonts w:ascii="Consolas" w:hAnsi="Consolas"/>
      <w:sz w:val="20"/>
      <w:szCs w:val="22"/>
    </w:rPr>
  </w:style>
  <w:style w:type="paragraph" w:customStyle="1" w:styleId="TOCHeading2">
    <w:name w:val="TOC Heading 2"/>
    <w:basedOn w:val="TOC1"/>
    <w:link w:val="TOCHeading2Char"/>
    <w:qFormat/>
    <w:rsid w:val="009346C7"/>
    <w:pPr>
      <w:tabs>
        <w:tab w:val="right" w:leader="dot" w:pos="9350"/>
      </w:tabs>
    </w:pPr>
    <w:rPr>
      <w:noProof/>
    </w:rPr>
  </w:style>
  <w:style w:type="character" w:customStyle="1" w:styleId="TOCHeading2Char">
    <w:name w:val="TOC Heading 2 Char"/>
    <w:basedOn w:val="DefaultParagraphFont"/>
    <w:link w:val="TOCHeading2"/>
    <w:rsid w:val="000402BA"/>
    <w:rPr>
      <w:rFonts w:ascii="Graphik" w:eastAsia="Times New Roman" w:hAnsi="Graphik"/>
      <w:b/>
      <w:noProof/>
      <w:sz w:val="20"/>
      <w:szCs w:val="22"/>
    </w:rPr>
  </w:style>
  <w:style w:type="paragraph" w:customStyle="1" w:styleId="TOCHeading3">
    <w:name w:val="TOC Heading 3"/>
    <w:basedOn w:val="TOC2"/>
    <w:link w:val="TOCHeading3Char"/>
    <w:qFormat/>
    <w:rsid w:val="009346C7"/>
    <w:pPr>
      <w:tabs>
        <w:tab w:val="right" w:leader="dot" w:pos="9350"/>
      </w:tabs>
    </w:pPr>
  </w:style>
  <w:style w:type="character" w:customStyle="1" w:styleId="TOCHeading3Char">
    <w:name w:val="TOC Heading 3 Char"/>
    <w:basedOn w:val="DefaultParagraphFont"/>
    <w:link w:val="TOCHeading3"/>
    <w:rsid w:val="000402BA"/>
    <w:rPr>
      <w:rFonts w:ascii="Graphik" w:eastAsia="Times New Roman" w:hAnsi="Graphik"/>
      <w:sz w:val="20"/>
      <w:szCs w:val="22"/>
    </w:rPr>
  </w:style>
  <w:style w:type="paragraph" w:customStyle="1" w:styleId="TOCHeading4Indented">
    <w:name w:val="TOC Heading 4 Indented"/>
    <w:basedOn w:val="TOC3"/>
    <w:link w:val="TOCHeading4IndentedChar"/>
    <w:qFormat/>
    <w:rsid w:val="009346C7"/>
    <w:pPr>
      <w:tabs>
        <w:tab w:val="right" w:leader="dot" w:pos="9350"/>
      </w:tabs>
      <w:ind w:left="0" w:right="1224"/>
    </w:pPr>
    <w:rPr>
      <w:noProof/>
    </w:rPr>
  </w:style>
  <w:style w:type="character" w:customStyle="1" w:styleId="TOCHeading4IndentedChar">
    <w:name w:val="TOC Heading 4 Indented Char"/>
    <w:basedOn w:val="DefaultParagraphFont"/>
    <w:link w:val="TOCHeading4Indented"/>
    <w:rsid w:val="000402BA"/>
    <w:rPr>
      <w:rFonts w:ascii="Graphik" w:eastAsia="Times New Roman" w:hAnsi="Graphik"/>
      <w:noProof/>
      <w:sz w:val="20"/>
      <w:szCs w:val="22"/>
    </w:rPr>
  </w:style>
  <w:style w:type="character" w:customStyle="1" w:styleId="ListParagraphChar">
    <w:name w:val="List Paragraph Char"/>
    <w:basedOn w:val="DefaultParagraphFont"/>
    <w:link w:val="ListParagraph"/>
    <w:uiPriority w:val="34"/>
    <w:rsid w:val="00CB7D51"/>
    <w:rPr>
      <w:rFonts w:ascii="Graphik" w:hAnsi="Graphik"/>
      <w:kern w:val="2"/>
      <w:sz w:val="20"/>
      <w:szCs w:val="22"/>
      <w14:ligatures w14:val="standardContextual"/>
    </w:rPr>
  </w:style>
  <w:style w:type="character" w:customStyle="1" w:styleId="ui-provider">
    <w:name w:val="ui-provider"/>
    <w:basedOn w:val="DefaultParagraphFont"/>
    <w:rsid w:val="00AD26EA"/>
  </w:style>
  <w:style w:type="paragraph" w:customStyle="1" w:styleId="Tight">
    <w:name w:val="Tight"/>
    <w:basedOn w:val="Normal"/>
    <w:link w:val="TightChar"/>
    <w:qFormat/>
    <w:rsid w:val="00CB7D51"/>
    <w:pPr>
      <w:spacing w:after="0"/>
    </w:pPr>
  </w:style>
  <w:style w:type="character" w:customStyle="1" w:styleId="TightChar">
    <w:name w:val="Tight Char"/>
    <w:basedOn w:val="DefaultParagraphFont"/>
    <w:link w:val="Tight"/>
    <w:rsid w:val="00CB7D51"/>
    <w:rPr>
      <w:rFonts w:ascii="Graphik" w:hAnsi="Graphik"/>
      <w:kern w:val="2"/>
      <w:sz w:val="20"/>
      <w:szCs w:val="22"/>
      <w14:ligatures w14:val="standardContextual"/>
    </w:rPr>
  </w:style>
  <w:style w:type="paragraph" w:customStyle="1" w:styleId="ProductName">
    <w:name w:val="Product_Name"/>
    <w:basedOn w:val="Normal"/>
    <w:link w:val="ProductNameChar"/>
    <w:qFormat/>
    <w:rsid w:val="00CB7D51"/>
    <w:pPr>
      <w:jc w:val="center"/>
    </w:pPr>
    <w:rPr>
      <w:b/>
      <w:bCs/>
      <w:sz w:val="56"/>
      <w:szCs w:val="72"/>
    </w:rPr>
  </w:style>
  <w:style w:type="character" w:customStyle="1" w:styleId="ProductNameChar">
    <w:name w:val="Product_Name Char"/>
    <w:basedOn w:val="DefaultParagraphFont"/>
    <w:link w:val="ProductName"/>
    <w:rsid w:val="00CB7D51"/>
    <w:rPr>
      <w:rFonts w:ascii="Graphik" w:hAnsi="Graphik"/>
      <w:b/>
      <w:bCs/>
      <w:kern w:val="2"/>
      <w:sz w:val="56"/>
      <w:szCs w:val="72"/>
      <w14:ligatures w14:val="standardContextual"/>
    </w:rPr>
  </w:style>
  <w:style w:type="paragraph" w:customStyle="1" w:styleId="DocumentType">
    <w:name w:val="Document_Type"/>
    <w:basedOn w:val="ProductName"/>
    <w:link w:val="DocumentTypeChar"/>
    <w:qFormat/>
    <w:rsid w:val="00CB7D51"/>
    <w:rPr>
      <w:sz w:val="36"/>
      <w:szCs w:val="40"/>
    </w:rPr>
  </w:style>
  <w:style w:type="character" w:customStyle="1" w:styleId="DocumentTypeChar">
    <w:name w:val="Document_Type Char"/>
    <w:basedOn w:val="ProductNameChar"/>
    <w:link w:val="DocumentType"/>
    <w:rsid w:val="00CB7D51"/>
    <w:rPr>
      <w:rFonts w:ascii="Graphik" w:hAnsi="Graphik"/>
      <w:b/>
      <w:bCs/>
      <w:kern w:val="2"/>
      <w:sz w:val="36"/>
      <w:szCs w:val="40"/>
      <w14:ligatures w14:val="standardContextual"/>
    </w:rPr>
  </w:style>
  <w:style w:type="paragraph" w:customStyle="1" w:styleId="TightLIst">
    <w:name w:val="Tight_LIst"/>
    <w:basedOn w:val="ListParagraph"/>
    <w:link w:val="TightLIstChar"/>
    <w:qFormat/>
    <w:rsid w:val="00CB7D51"/>
    <w:pPr>
      <w:numPr>
        <w:numId w:val="24"/>
      </w:numPr>
      <w:spacing w:before="60" w:after="60"/>
      <w:ind w:left="360"/>
    </w:pPr>
    <w:rPr>
      <w:rFonts w:eastAsia="Cambria" w:cs="Times New Roman"/>
    </w:rPr>
  </w:style>
  <w:style w:type="character" w:customStyle="1" w:styleId="TightLIstChar">
    <w:name w:val="Tight_LIst Char"/>
    <w:basedOn w:val="ListParagraphChar"/>
    <w:link w:val="TightLIst"/>
    <w:rsid w:val="00CB7D51"/>
    <w:rPr>
      <w:rFonts w:ascii="Graphik" w:eastAsia="Cambria" w:hAnsi="Graphik" w:cs="Times New Roman"/>
      <w:kern w:val="2"/>
      <w:sz w:val="20"/>
      <w:szCs w:val="22"/>
      <w14:ligatures w14:val="standardContextual"/>
    </w:rPr>
  </w:style>
  <w:style w:type="paragraph" w:customStyle="1" w:styleId="TightLeftAligned">
    <w:name w:val="Tight_Left_Aligned"/>
    <w:basedOn w:val="Normal"/>
    <w:link w:val="TightLeftAlignedChar"/>
    <w:qFormat/>
    <w:rsid w:val="00CB7D51"/>
    <w:pPr>
      <w:spacing w:before="100" w:beforeAutospacing="1" w:after="0"/>
      <w:jc w:val="left"/>
    </w:pPr>
  </w:style>
  <w:style w:type="character" w:customStyle="1" w:styleId="TightLeftAlignedChar">
    <w:name w:val="Tight_Left_Aligned Char"/>
    <w:basedOn w:val="DefaultParagraphFont"/>
    <w:link w:val="TightLeftAligned"/>
    <w:rsid w:val="00CB7D51"/>
    <w:rPr>
      <w:rFonts w:ascii="Graphik" w:hAnsi="Graphik"/>
      <w:kern w:val="2"/>
      <w:sz w:val="20"/>
      <w:szCs w:val="22"/>
      <w14:ligatures w14:val="standardContextual"/>
    </w:rPr>
  </w:style>
  <w:style w:type="paragraph" w:customStyle="1" w:styleId="TableHeader">
    <w:name w:val="Table_Header"/>
    <w:basedOn w:val="Normal"/>
    <w:link w:val="TableHeaderChar"/>
    <w:qFormat/>
    <w:rsid w:val="00CB7D51"/>
    <w:pPr>
      <w:spacing w:before="100" w:beforeAutospacing="1" w:after="0"/>
    </w:pPr>
    <w:rPr>
      <w:b/>
      <w:bCs/>
    </w:rPr>
  </w:style>
  <w:style w:type="character" w:customStyle="1" w:styleId="TableHeaderChar">
    <w:name w:val="Table_Header Char"/>
    <w:basedOn w:val="DefaultParagraphFont"/>
    <w:link w:val="TableHeader"/>
    <w:rsid w:val="00CB7D51"/>
    <w:rPr>
      <w:rFonts w:ascii="Graphik" w:hAnsi="Graphik"/>
      <w:b/>
      <w:bCs/>
      <w:kern w:val="2"/>
      <w:sz w:val="20"/>
      <w:szCs w:val="2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676063">
      <w:bodyDiv w:val="1"/>
      <w:marLeft w:val="0"/>
      <w:marRight w:val="0"/>
      <w:marTop w:val="0"/>
      <w:marBottom w:val="0"/>
      <w:divBdr>
        <w:top w:val="none" w:sz="0" w:space="0" w:color="auto"/>
        <w:left w:val="none" w:sz="0" w:space="0" w:color="auto"/>
        <w:bottom w:val="none" w:sz="0" w:space="0" w:color="auto"/>
        <w:right w:val="none" w:sz="0" w:space="0" w:color="auto"/>
      </w:divBdr>
    </w:div>
    <w:div w:id="51468595">
      <w:bodyDiv w:val="1"/>
      <w:marLeft w:val="0"/>
      <w:marRight w:val="0"/>
      <w:marTop w:val="0"/>
      <w:marBottom w:val="0"/>
      <w:divBdr>
        <w:top w:val="none" w:sz="0" w:space="0" w:color="auto"/>
        <w:left w:val="none" w:sz="0" w:space="0" w:color="auto"/>
        <w:bottom w:val="none" w:sz="0" w:space="0" w:color="auto"/>
        <w:right w:val="none" w:sz="0" w:space="0" w:color="auto"/>
      </w:divBdr>
      <w:divsChild>
        <w:div w:id="596258432">
          <w:marLeft w:val="0"/>
          <w:marRight w:val="0"/>
          <w:marTop w:val="0"/>
          <w:marBottom w:val="0"/>
          <w:divBdr>
            <w:top w:val="none" w:sz="0" w:space="0" w:color="auto"/>
            <w:left w:val="none" w:sz="0" w:space="0" w:color="auto"/>
            <w:bottom w:val="none" w:sz="0" w:space="0" w:color="auto"/>
            <w:right w:val="none" w:sz="0" w:space="0" w:color="auto"/>
          </w:divBdr>
          <w:divsChild>
            <w:div w:id="240605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46186">
      <w:bodyDiv w:val="1"/>
      <w:marLeft w:val="0"/>
      <w:marRight w:val="0"/>
      <w:marTop w:val="0"/>
      <w:marBottom w:val="0"/>
      <w:divBdr>
        <w:top w:val="none" w:sz="0" w:space="0" w:color="auto"/>
        <w:left w:val="none" w:sz="0" w:space="0" w:color="auto"/>
        <w:bottom w:val="none" w:sz="0" w:space="0" w:color="auto"/>
        <w:right w:val="none" w:sz="0" w:space="0" w:color="auto"/>
      </w:divBdr>
    </w:div>
    <w:div w:id="57628730">
      <w:bodyDiv w:val="1"/>
      <w:marLeft w:val="0"/>
      <w:marRight w:val="0"/>
      <w:marTop w:val="0"/>
      <w:marBottom w:val="0"/>
      <w:divBdr>
        <w:top w:val="none" w:sz="0" w:space="0" w:color="auto"/>
        <w:left w:val="none" w:sz="0" w:space="0" w:color="auto"/>
        <w:bottom w:val="none" w:sz="0" w:space="0" w:color="auto"/>
        <w:right w:val="none" w:sz="0" w:space="0" w:color="auto"/>
      </w:divBdr>
      <w:divsChild>
        <w:div w:id="725179865">
          <w:marLeft w:val="0"/>
          <w:marRight w:val="0"/>
          <w:marTop w:val="0"/>
          <w:marBottom w:val="0"/>
          <w:divBdr>
            <w:top w:val="none" w:sz="0" w:space="0" w:color="auto"/>
            <w:left w:val="none" w:sz="0" w:space="0" w:color="auto"/>
            <w:bottom w:val="none" w:sz="0" w:space="0" w:color="auto"/>
            <w:right w:val="none" w:sz="0" w:space="0" w:color="auto"/>
          </w:divBdr>
          <w:divsChild>
            <w:div w:id="25065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82966">
      <w:bodyDiv w:val="1"/>
      <w:marLeft w:val="0"/>
      <w:marRight w:val="0"/>
      <w:marTop w:val="0"/>
      <w:marBottom w:val="0"/>
      <w:divBdr>
        <w:top w:val="none" w:sz="0" w:space="0" w:color="auto"/>
        <w:left w:val="none" w:sz="0" w:space="0" w:color="auto"/>
        <w:bottom w:val="none" w:sz="0" w:space="0" w:color="auto"/>
        <w:right w:val="none" w:sz="0" w:space="0" w:color="auto"/>
      </w:divBdr>
    </w:div>
    <w:div w:id="109395509">
      <w:bodyDiv w:val="1"/>
      <w:marLeft w:val="0"/>
      <w:marRight w:val="0"/>
      <w:marTop w:val="0"/>
      <w:marBottom w:val="0"/>
      <w:divBdr>
        <w:top w:val="none" w:sz="0" w:space="0" w:color="auto"/>
        <w:left w:val="none" w:sz="0" w:space="0" w:color="auto"/>
        <w:bottom w:val="none" w:sz="0" w:space="0" w:color="auto"/>
        <w:right w:val="none" w:sz="0" w:space="0" w:color="auto"/>
      </w:divBdr>
    </w:div>
    <w:div w:id="109789792">
      <w:bodyDiv w:val="1"/>
      <w:marLeft w:val="0"/>
      <w:marRight w:val="0"/>
      <w:marTop w:val="0"/>
      <w:marBottom w:val="0"/>
      <w:divBdr>
        <w:top w:val="none" w:sz="0" w:space="0" w:color="auto"/>
        <w:left w:val="none" w:sz="0" w:space="0" w:color="auto"/>
        <w:bottom w:val="none" w:sz="0" w:space="0" w:color="auto"/>
        <w:right w:val="none" w:sz="0" w:space="0" w:color="auto"/>
      </w:divBdr>
    </w:div>
    <w:div w:id="149060210">
      <w:bodyDiv w:val="1"/>
      <w:marLeft w:val="0"/>
      <w:marRight w:val="0"/>
      <w:marTop w:val="0"/>
      <w:marBottom w:val="0"/>
      <w:divBdr>
        <w:top w:val="none" w:sz="0" w:space="0" w:color="auto"/>
        <w:left w:val="none" w:sz="0" w:space="0" w:color="auto"/>
        <w:bottom w:val="none" w:sz="0" w:space="0" w:color="auto"/>
        <w:right w:val="none" w:sz="0" w:space="0" w:color="auto"/>
      </w:divBdr>
      <w:divsChild>
        <w:div w:id="162015155">
          <w:marLeft w:val="0"/>
          <w:marRight w:val="0"/>
          <w:marTop w:val="0"/>
          <w:marBottom w:val="0"/>
          <w:divBdr>
            <w:top w:val="none" w:sz="0" w:space="0" w:color="auto"/>
            <w:left w:val="none" w:sz="0" w:space="0" w:color="auto"/>
            <w:bottom w:val="none" w:sz="0" w:space="0" w:color="auto"/>
            <w:right w:val="none" w:sz="0" w:space="0" w:color="auto"/>
          </w:divBdr>
          <w:divsChild>
            <w:div w:id="84880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42690">
      <w:bodyDiv w:val="1"/>
      <w:marLeft w:val="0"/>
      <w:marRight w:val="0"/>
      <w:marTop w:val="0"/>
      <w:marBottom w:val="0"/>
      <w:divBdr>
        <w:top w:val="none" w:sz="0" w:space="0" w:color="auto"/>
        <w:left w:val="none" w:sz="0" w:space="0" w:color="auto"/>
        <w:bottom w:val="none" w:sz="0" w:space="0" w:color="auto"/>
        <w:right w:val="none" w:sz="0" w:space="0" w:color="auto"/>
      </w:divBdr>
      <w:divsChild>
        <w:div w:id="1973439754">
          <w:marLeft w:val="0"/>
          <w:marRight w:val="0"/>
          <w:marTop w:val="0"/>
          <w:marBottom w:val="0"/>
          <w:divBdr>
            <w:top w:val="none" w:sz="0" w:space="0" w:color="auto"/>
            <w:left w:val="none" w:sz="0" w:space="0" w:color="auto"/>
            <w:bottom w:val="none" w:sz="0" w:space="0" w:color="auto"/>
            <w:right w:val="none" w:sz="0" w:space="0" w:color="auto"/>
          </w:divBdr>
          <w:divsChild>
            <w:div w:id="270667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95778">
      <w:bodyDiv w:val="1"/>
      <w:marLeft w:val="0"/>
      <w:marRight w:val="0"/>
      <w:marTop w:val="0"/>
      <w:marBottom w:val="0"/>
      <w:divBdr>
        <w:top w:val="none" w:sz="0" w:space="0" w:color="auto"/>
        <w:left w:val="none" w:sz="0" w:space="0" w:color="auto"/>
        <w:bottom w:val="none" w:sz="0" w:space="0" w:color="auto"/>
        <w:right w:val="none" w:sz="0" w:space="0" w:color="auto"/>
      </w:divBdr>
      <w:divsChild>
        <w:div w:id="318383711">
          <w:marLeft w:val="0"/>
          <w:marRight w:val="0"/>
          <w:marTop w:val="0"/>
          <w:marBottom w:val="0"/>
          <w:divBdr>
            <w:top w:val="none" w:sz="0" w:space="0" w:color="auto"/>
            <w:left w:val="none" w:sz="0" w:space="0" w:color="auto"/>
            <w:bottom w:val="none" w:sz="0" w:space="0" w:color="auto"/>
            <w:right w:val="none" w:sz="0" w:space="0" w:color="auto"/>
          </w:divBdr>
          <w:divsChild>
            <w:div w:id="1452900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626434">
      <w:bodyDiv w:val="1"/>
      <w:marLeft w:val="0"/>
      <w:marRight w:val="0"/>
      <w:marTop w:val="0"/>
      <w:marBottom w:val="0"/>
      <w:divBdr>
        <w:top w:val="none" w:sz="0" w:space="0" w:color="auto"/>
        <w:left w:val="none" w:sz="0" w:space="0" w:color="auto"/>
        <w:bottom w:val="none" w:sz="0" w:space="0" w:color="auto"/>
        <w:right w:val="none" w:sz="0" w:space="0" w:color="auto"/>
      </w:divBdr>
      <w:divsChild>
        <w:div w:id="392434890">
          <w:marLeft w:val="0"/>
          <w:marRight w:val="0"/>
          <w:marTop w:val="0"/>
          <w:marBottom w:val="0"/>
          <w:divBdr>
            <w:top w:val="none" w:sz="0" w:space="0" w:color="auto"/>
            <w:left w:val="none" w:sz="0" w:space="0" w:color="auto"/>
            <w:bottom w:val="none" w:sz="0" w:space="0" w:color="auto"/>
            <w:right w:val="none" w:sz="0" w:space="0" w:color="auto"/>
          </w:divBdr>
          <w:divsChild>
            <w:div w:id="158011838">
              <w:marLeft w:val="0"/>
              <w:marRight w:val="0"/>
              <w:marTop w:val="0"/>
              <w:marBottom w:val="0"/>
              <w:divBdr>
                <w:top w:val="none" w:sz="0" w:space="0" w:color="auto"/>
                <w:left w:val="none" w:sz="0" w:space="0" w:color="auto"/>
                <w:bottom w:val="none" w:sz="0" w:space="0" w:color="auto"/>
                <w:right w:val="none" w:sz="0" w:space="0" w:color="auto"/>
              </w:divBdr>
            </w:div>
            <w:div w:id="507253347">
              <w:marLeft w:val="0"/>
              <w:marRight w:val="0"/>
              <w:marTop w:val="0"/>
              <w:marBottom w:val="0"/>
              <w:divBdr>
                <w:top w:val="none" w:sz="0" w:space="0" w:color="auto"/>
                <w:left w:val="none" w:sz="0" w:space="0" w:color="auto"/>
                <w:bottom w:val="none" w:sz="0" w:space="0" w:color="auto"/>
                <w:right w:val="none" w:sz="0" w:space="0" w:color="auto"/>
              </w:divBdr>
            </w:div>
            <w:div w:id="913583338">
              <w:marLeft w:val="0"/>
              <w:marRight w:val="0"/>
              <w:marTop w:val="0"/>
              <w:marBottom w:val="0"/>
              <w:divBdr>
                <w:top w:val="none" w:sz="0" w:space="0" w:color="auto"/>
                <w:left w:val="none" w:sz="0" w:space="0" w:color="auto"/>
                <w:bottom w:val="none" w:sz="0" w:space="0" w:color="auto"/>
                <w:right w:val="none" w:sz="0" w:space="0" w:color="auto"/>
              </w:divBdr>
            </w:div>
            <w:div w:id="1003167491">
              <w:marLeft w:val="0"/>
              <w:marRight w:val="0"/>
              <w:marTop w:val="0"/>
              <w:marBottom w:val="0"/>
              <w:divBdr>
                <w:top w:val="none" w:sz="0" w:space="0" w:color="auto"/>
                <w:left w:val="none" w:sz="0" w:space="0" w:color="auto"/>
                <w:bottom w:val="none" w:sz="0" w:space="0" w:color="auto"/>
                <w:right w:val="none" w:sz="0" w:space="0" w:color="auto"/>
              </w:divBdr>
            </w:div>
            <w:div w:id="1888491375">
              <w:marLeft w:val="0"/>
              <w:marRight w:val="0"/>
              <w:marTop w:val="0"/>
              <w:marBottom w:val="0"/>
              <w:divBdr>
                <w:top w:val="none" w:sz="0" w:space="0" w:color="auto"/>
                <w:left w:val="none" w:sz="0" w:space="0" w:color="auto"/>
                <w:bottom w:val="none" w:sz="0" w:space="0" w:color="auto"/>
                <w:right w:val="none" w:sz="0" w:space="0" w:color="auto"/>
              </w:divBdr>
            </w:div>
            <w:div w:id="2016805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542255">
      <w:bodyDiv w:val="1"/>
      <w:marLeft w:val="0"/>
      <w:marRight w:val="0"/>
      <w:marTop w:val="0"/>
      <w:marBottom w:val="0"/>
      <w:divBdr>
        <w:top w:val="none" w:sz="0" w:space="0" w:color="auto"/>
        <w:left w:val="none" w:sz="0" w:space="0" w:color="auto"/>
        <w:bottom w:val="none" w:sz="0" w:space="0" w:color="auto"/>
        <w:right w:val="none" w:sz="0" w:space="0" w:color="auto"/>
      </w:divBdr>
    </w:div>
    <w:div w:id="290987766">
      <w:bodyDiv w:val="1"/>
      <w:marLeft w:val="0"/>
      <w:marRight w:val="0"/>
      <w:marTop w:val="0"/>
      <w:marBottom w:val="0"/>
      <w:divBdr>
        <w:top w:val="none" w:sz="0" w:space="0" w:color="auto"/>
        <w:left w:val="none" w:sz="0" w:space="0" w:color="auto"/>
        <w:bottom w:val="none" w:sz="0" w:space="0" w:color="auto"/>
        <w:right w:val="none" w:sz="0" w:space="0" w:color="auto"/>
      </w:divBdr>
    </w:div>
    <w:div w:id="291402244">
      <w:bodyDiv w:val="1"/>
      <w:marLeft w:val="0"/>
      <w:marRight w:val="0"/>
      <w:marTop w:val="0"/>
      <w:marBottom w:val="0"/>
      <w:divBdr>
        <w:top w:val="none" w:sz="0" w:space="0" w:color="auto"/>
        <w:left w:val="none" w:sz="0" w:space="0" w:color="auto"/>
        <w:bottom w:val="none" w:sz="0" w:space="0" w:color="auto"/>
        <w:right w:val="none" w:sz="0" w:space="0" w:color="auto"/>
      </w:divBdr>
    </w:div>
    <w:div w:id="334266320">
      <w:bodyDiv w:val="1"/>
      <w:marLeft w:val="0"/>
      <w:marRight w:val="0"/>
      <w:marTop w:val="0"/>
      <w:marBottom w:val="0"/>
      <w:divBdr>
        <w:top w:val="none" w:sz="0" w:space="0" w:color="auto"/>
        <w:left w:val="none" w:sz="0" w:space="0" w:color="auto"/>
        <w:bottom w:val="none" w:sz="0" w:space="0" w:color="auto"/>
        <w:right w:val="none" w:sz="0" w:space="0" w:color="auto"/>
      </w:divBdr>
    </w:div>
    <w:div w:id="393551734">
      <w:bodyDiv w:val="1"/>
      <w:marLeft w:val="0"/>
      <w:marRight w:val="0"/>
      <w:marTop w:val="0"/>
      <w:marBottom w:val="0"/>
      <w:divBdr>
        <w:top w:val="none" w:sz="0" w:space="0" w:color="auto"/>
        <w:left w:val="none" w:sz="0" w:space="0" w:color="auto"/>
        <w:bottom w:val="none" w:sz="0" w:space="0" w:color="auto"/>
        <w:right w:val="none" w:sz="0" w:space="0" w:color="auto"/>
      </w:divBdr>
    </w:div>
    <w:div w:id="397018729">
      <w:bodyDiv w:val="1"/>
      <w:marLeft w:val="0"/>
      <w:marRight w:val="0"/>
      <w:marTop w:val="0"/>
      <w:marBottom w:val="0"/>
      <w:divBdr>
        <w:top w:val="none" w:sz="0" w:space="0" w:color="auto"/>
        <w:left w:val="none" w:sz="0" w:space="0" w:color="auto"/>
        <w:bottom w:val="none" w:sz="0" w:space="0" w:color="auto"/>
        <w:right w:val="none" w:sz="0" w:space="0" w:color="auto"/>
      </w:divBdr>
      <w:divsChild>
        <w:div w:id="960233849">
          <w:marLeft w:val="0"/>
          <w:marRight w:val="0"/>
          <w:marTop w:val="0"/>
          <w:marBottom w:val="0"/>
          <w:divBdr>
            <w:top w:val="none" w:sz="0" w:space="0" w:color="auto"/>
            <w:left w:val="none" w:sz="0" w:space="0" w:color="auto"/>
            <w:bottom w:val="none" w:sz="0" w:space="0" w:color="auto"/>
            <w:right w:val="none" w:sz="0" w:space="0" w:color="auto"/>
          </w:divBdr>
          <w:divsChild>
            <w:div w:id="2093356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079216">
      <w:bodyDiv w:val="1"/>
      <w:marLeft w:val="0"/>
      <w:marRight w:val="0"/>
      <w:marTop w:val="0"/>
      <w:marBottom w:val="0"/>
      <w:divBdr>
        <w:top w:val="none" w:sz="0" w:space="0" w:color="auto"/>
        <w:left w:val="none" w:sz="0" w:space="0" w:color="auto"/>
        <w:bottom w:val="none" w:sz="0" w:space="0" w:color="auto"/>
        <w:right w:val="none" w:sz="0" w:space="0" w:color="auto"/>
      </w:divBdr>
    </w:div>
    <w:div w:id="418408464">
      <w:bodyDiv w:val="1"/>
      <w:marLeft w:val="0"/>
      <w:marRight w:val="0"/>
      <w:marTop w:val="0"/>
      <w:marBottom w:val="0"/>
      <w:divBdr>
        <w:top w:val="none" w:sz="0" w:space="0" w:color="auto"/>
        <w:left w:val="none" w:sz="0" w:space="0" w:color="auto"/>
        <w:bottom w:val="none" w:sz="0" w:space="0" w:color="auto"/>
        <w:right w:val="none" w:sz="0" w:space="0" w:color="auto"/>
      </w:divBdr>
    </w:div>
    <w:div w:id="419133732">
      <w:bodyDiv w:val="1"/>
      <w:marLeft w:val="0"/>
      <w:marRight w:val="0"/>
      <w:marTop w:val="0"/>
      <w:marBottom w:val="0"/>
      <w:divBdr>
        <w:top w:val="none" w:sz="0" w:space="0" w:color="auto"/>
        <w:left w:val="none" w:sz="0" w:space="0" w:color="auto"/>
        <w:bottom w:val="none" w:sz="0" w:space="0" w:color="auto"/>
        <w:right w:val="none" w:sz="0" w:space="0" w:color="auto"/>
      </w:divBdr>
    </w:div>
    <w:div w:id="447235295">
      <w:bodyDiv w:val="1"/>
      <w:marLeft w:val="0"/>
      <w:marRight w:val="0"/>
      <w:marTop w:val="0"/>
      <w:marBottom w:val="0"/>
      <w:divBdr>
        <w:top w:val="none" w:sz="0" w:space="0" w:color="auto"/>
        <w:left w:val="none" w:sz="0" w:space="0" w:color="auto"/>
        <w:bottom w:val="none" w:sz="0" w:space="0" w:color="auto"/>
        <w:right w:val="none" w:sz="0" w:space="0" w:color="auto"/>
      </w:divBdr>
    </w:div>
    <w:div w:id="448090072">
      <w:bodyDiv w:val="1"/>
      <w:marLeft w:val="0"/>
      <w:marRight w:val="0"/>
      <w:marTop w:val="0"/>
      <w:marBottom w:val="0"/>
      <w:divBdr>
        <w:top w:val="none" w:sz="0" w:space="0" w:color="auto"/>
        <w:left w:val="none" w:sz="0" w:space="0" w:color="auto"/>
        <w:bottom w:val="none" w:sz="0" w:space="0" w:color="auto"/>
        <w:right w:val="none" w:sz="0" w:space="0" w:color="auto"/>
      </w:divBdr>
    </w:div>
    <w:div w:id="487554014">
      <w:bodyDiv w:val="1"/>
      <w:marLeft w:val="0"/>
      <w:marRight w:val="0"/>
      <w:marTop w:val="0"/>
      <w:marBottom w:val="0"/>
      <w:divBdr>
        <w:top w:val="none" w:sz="0" w:space="0" w:color="auto"/>
        <w:left w:val="none" w:sz="0" w:space="0" w:color="auto"/>
        <w:bottom w:val="none" w:sz="0" w:space="0" w:color="auto"/>
        <w:right w:val="none" w:sz="0" w:space="0" w:color="auto"/>
      </w:divBdr>
    </w:div>
    <w:div w:id="490685148">
      <w:bodyDiv w:val="1"/>
      <w:marLeft w:val="0"/>
      <w:marRight w:val="0"/>
      <w:marTop w:val="0"/>
      <w:marBottom w:val="0"/>
      <w:divBdr>
        <w:top w:val="none" w:sz="0" w:space="0" w:color="auto"/>
        <w:left w:val="none" w:sz="0" w:space="0" w:color="auto"/>
        <w:bottom w:val="none" w:sz="0" w:space="0" w:color="auto"/>
        <w:right w:val="none" w:sz="0" w:space="0" w:color="auto"/>
      </w:divBdr>
    </w:div>
    <w:div w:id="507333685">
      <w:bodyDiv w:val="1"/>
      <w:marLeft w:val="0"/>
      <w:marRight w:val="0"/>
      <w:marTop w:val="0"/>
      <w:marBottom w:val="0"/>
      <w:divBdr>
        <w:top w:val="none" w:sz="0" w:space="0" w:color="auto"/>
        <w:left w:val="none" w:sz="0" w:space="0" w:color="auto"/>
        <w:bottom w:val="none" w:sz="0" w:space="0" w:color="auto"/>
        <w:right w:val="none" w:sz="0" w:space="0" w:color="auto"/>
      </w:divBdr>
    </w:div>
    <w:div w:id="546917871">
      <w:bodyDiv w:val="1"/>
      <w:marLeft w:val="0"/>
      <w:marRight w:val="0"/>
      <w:marTop w:val="0"/>
      <w:marBottom w:val="0"/>
      <w:divBdr>
        <w:top w:val="none" w:sz="0" w:space="0" w:color="auto"/>
        <w:left w:val="none" w:sz="0" w:space="0" w:color="auto"/>
        <w:bottom w:val="none" w:sz="0" w:space="0" w:color="auto"/>
        <w:right w:val="none" w:sz="0" w:space="0" w:color="auto"/>
      </w:divBdr>
    </w:div>
    <w:div w:id="555164535">
      <w:bodyDiv w:val="1"/>
      <w:marLeft w:val="0"/>
      <w:marRight w:val="0"/>
      <w:marTop w:val="0"/>
      <w:marBottom w:val="0"/>
      <w:divBdr>
        <w:top w:val="none" w:sz="0" w:space="0" w:color="auto"/>
        <w:left w:val="none" w:sz="0" w:space="0" w:color="auto"/>
        <w:bottom w:val="none" w:sz="0" w:space="0" w:color="auto"/>
        <w:right w:val="none" w:sz="0" w:space="0" w:color="auto"/>
      </w:divBdr>
    </w:div>
    <w:div w:id="559748715">
      <w:bodyDiv w:val="1"/>
      <w:marLeft w:val="0"/>
      <w:marRight w:val="0"/>
      <w:marTop w:val="0"/>
      <w:marBottom w:val="0"/>
      <w:divBdr>
        <w:top w:val="none" w:sz="0" w:space="0" w:color="auto"/>
        <w:left w:val="none" w:sz="0" w:space="0" w:color="auto"/>
        <w:bottom w:val="none" w:sz="0" w:space="0" w:color="auto"/>
        <w:right w:val="none" w:sz="0" w:space="0" w:color="auto"/>
      </w:divBdr>
      <w:divsChild>
        <w:div w:id="1789154301">
          <w:marLeft w:val="0"/>
          <w:marRight w:val="0"/>
          <w:marTop w:val="0"/>
          <w:marBottom w:val="0"/>
          <w:divBdr>
            <w:top w:val="none" w:sz="0" w:space="0" w:color="auto"/>
            <w:left w:val="none" w:sz="0" w:space="0" w:color="auto"/>
            <w:bottom w:val="none" w:sz="0" w:space="0" w:color="auto"/>
            <w:right w:val="none" w:sz="0" w:space="0" w:color="auto"/>
          </w:divBdr>
          <w:divsChild>
            <w:div w:id="97402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374213">
      <w:bodyDiv w:val="1"/>
      <w:marLeft w:val="0"/>
      <w:marRight w:val="0"/>
      <w:marTop w:val="0"/>
      <w:marBottom w:val="0"/>
      <w:divBdr>
        <w:top w:val="none" w:sz="0" w:space="0" w:color="auto"/>
        <w:left w:val="none" w:sz="0" w:space="0" w:color="auto"/>
        <w:bottom w:val="none" w:sz="0" w:space="0" w:color="auto"/>
        <w:right w:val="none" w:sz="0" w:space="0" w:color="auto"/>
      </w:divBdr>
    </w:div>
    <w:div w:id="583533939">
      <w:bodyDiv w:val="1"/>
      <w:marLeft w:val="0"/>
      <w:marRight w:val="0"/>
      <w:marTop w:val="0"/>
      <w:marBottom w:val="0"/>
      <w:divBdr>
        <w:top w:val="none" w:sz="0" w:space="0" w:color="auto"/>
        <w:left w:val="none" w:sz="0" w:space="0" w:color="auto"/>
        <w:bottom w:val="none" w:sz="0" w:space="0" w:color="auto"/>
        <w:right w:val="none" w:sz="0" w:space="0" w:color="auto"/>
      </w:divBdr>
    </w:div>
    <w:div w:id="597830870">
      <w:bodyDiv w:val="1"/>
      <w:marLeft w:val="0"/>
      <w:marRight w:val="0"/>
      <w:marTop w:val="0"/>
      <w:marBottom w:val="0"/>
      <w:divBdr>
        <w:top w:val="none" w:sz="0" w:space="0" w:color="auto"/>
        <w:left w:val="none" w:sz="0" w:space="0" w:color="auto"/>
        <w:bottom w:val="none" w:sz="0" w:space="0" w:color="auto"/>
        <w:right w:val="none" w:sz="0" w:space="0" w:color="auto"/>
      </w:divBdr>
      <w:divsChild>
        <w:div w:id="1645891714">
          <w:marLeft w:val="0"/>
          <w:marRight w:val="0"/>
          <w:marTop w:val="0"/>
          <w:marBottom w:val="0"/>
          <w:divBdr>
            <w:top w:val="none" w:sz="0" w:space="0" w:color="auto"/>
            <w:left w:val="none" w:sz="0" w:space="0" w:color="auto"/>
            <w:bottom w:val="none" w:sz="0" w:space="0" w:color="auto"/>
            <w:right w:val="none" w:sz="0" w:space="0" w:color="auto"/>
          </w:divBdr>
          <w:divsChild>
            <w:div w:id="2115592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421696">
      <w:bodyDiv w:val="1"/>
      <w:marLeft w:val="0"/>
      <w:marRight w:val="0"/>
      <w:marTop w:val="0"/>
      <w:marBottom w:val="0"/>
      <w:divBdr>
        <w:top w:val="none" w:sz="0" w:space="0" w:color="auto"/>
        <w:left w:val="none" w:sz="0" w:space="0" w:color="auto"/>
        <w:bottom w:val="none" w:sz="0" w:space="0" w:color="auto"/>
        <w:right w:val="none" w:sz="0" w:space="0" w:color="auto"/>
      </w:divBdr>
      <w:divsChild>
        <w:div w:id="266817622">
          <w:marLeft w:val="0"/>
          <w:marRight w:val="0"/>
          <w:marTop w:val="0"/>
          <w:marBottom w:val="0"/>
          <w:divBdr>
            <w:top w:val="none" w:sz="0" w:space="0" w:color="auto"/>
            <w:left w:val="none" w:sz="0" w:space="0" w:color="auto"/>
            <w:bottom w:val="none" w:sz="0" w:space="0" w:color="auto"/>
            <w:right w:val="none" w:sz="0" w:space="0" w:color="auto"/>
          </w:divBdr>
          <w:divsChild>
            <w:div w:id="225917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495100">
      <w:bodyDiv w:val="1"/>
      <w:marLeft w:val="0"/>
      <w:marRight w:val="0"/>
      <w:marTop w:val="0"/>
      <w:marBottom w:val="0"/>
      <w:divBdr>
        <w:top w:val="none" w:sz="0" w:space="0" w:color="auto"/>
        <w:left w:val="none" w:sz="0" w:space="0" w:color="auto"/>
        <w:bottom w:val="none" w:sz="0" w:space="0" w:color="auto"/>
        <w:right w:val="none" w:sz="0" w:space="0" w:color="auto"/>
      </w:divBdr>
    </w:div>
    <w:div w:id="641472616">
      <w:bodyDiv w:val="1"/>
      <w:marLeft w:val="0"/>
      <w:marRight w:val="0"/>
      <w:marTop w:val="0"/>
      <w:marBottom w:val="0"/>
      <w:divBdr>
        <w:top w:val="none" w:sz="0" w:space="0" w:color="auto"/>
        <w:left w:val="none" w:sz="0" w:space="0" w:color="auto"/>
        <w:bottom w:val="none" w:sz="0" w:space="0" w:color="auto"/>
        <w:right w:val="none" w:sz="0" w:space="0" w:color="auto"/>
      </w:divBdr>
    </w:div>
    <w:div w:id="657998989">
      <w:bodyDiv w:val="1"/>
      <w:marLeft w:val="0"/>
      <w:marRight w:val="0"/>
      <w:marTop w:val="0"/>
      <w:marBottom w:val="0"/>
      <w:divBdr>
        <w:top w:val="none" w:sz="0" w:space="0" w:color="auto"/>
        <w:left w:val="none" w:sz="0" w:space="0" w:color="auto"/>
        <w:bottom w:val="none" w:sz="0" w:space="0" w:color="auto"/>
        <w:right w:val="none" w:sz="0" w:space="0" w:color="auto"/>
      </w:divBdr>
    </w:div>
    <w:div w:id="662664538">
      <w:bodyDiv w:val="1"/>
      <w:marLeft w:val="0"/>
      <w:marRight w:val="0"/>
      <w:marTop w:val="0"/>
      <w:marBottom w:val="0"/>
      <w:divBdr>
        <w:top w:val="none" w:sz="0" w:space="0" w:color="auto"/>
        <w:left w:val="none" w:sz="0" w:space="0" w:color="auto"/>
        <w:bottom w:val="none" w:sz="0" w:space="0" w:color="auto"/>
        <w:right w:val="none" w:sz="0" w:space="0" w:color="auto"/>
      </w:divBdr>
      <w:divsChild>
        <w:div w:id="1631936650">
          <w:marLeft w:val="0"/>
          <w:marRight w:val="0"/>
          <w:marTop w:val="0"/>
          <w:marBottom w:val="0"/>
          <w:divBdr>
            <w:top w:val="none" w:sz="0" w:space="0" w:color="auto"/>
            <w:left w:val="none" w:sz="0" w:space="0" w:color="auto"/>
            <w:bottom w:val="none" w:sz="0" w:space="0" w:color="auto"/>
            <w:right w:val="none" w:sz="0" w:space="0" w:color="auto"/>
          </w:divBdr>
          <w:divsChild>
            <w:div w:id="70738621">
              <w:marLeft w:val="0"/>
              <w:marRight w:val="0"/>
              <w:marTop w:val="0"/>
              <w:marBottom w:val="0"/>
              <w:divBdr>
                <w:top w:val="none" w:sz="0" w:space="0" w:color="auto"/>
                <w:left w:val="none" w:sz="0" w:space="0" w:color="auto"/>
                <w:bottom w:val="none" w:sz="0" w:space="0" w:color="auto"/>
                <w:right w:val="none" w:sz="0" w:space="0" w:color="auto"/>
              </w:divBdr>
            </w:div>
            <w:div w:id="83847015">
              <w:marLeft w:val="0"/>
              <w:marRight w:val="0"/>
              <w:marTop w:val="0"/>
              <w:marBottom w:val="0"/>
              <w:divBdr>
                <w:top w:val="none" w:sz="0" w:space="0" w:color="auto"/>
                <w:left w:val="none" w:sz="0" w:space="0" w:color="auto"/>
                <w:bottom w:val="none" w:sz="0" w:space="0" w:color="auto"/>
                <w:right w:val="none" w:sz="0" w:space="0" w:color="auto"/>
              </w:divBdr>
            </w:div>
            <w:div w:id="117381675">
              <w:marLeft w:val="0"/>
              <w:marRight w:val="0"/>
              <w:marTop w:val="0"/>
              <w:marBottom w:val="0"/>
              <w:divBdr>
                <w:top w:val="none" w:sz="0" w:space="0" w:color="auto"/>
                <w:left w:val="none" w:sz="0" w:space="0" w:color="auto"/>
                <w:bottom w:val="none" w:sz="0" w:space="0" w:color="auto"/>
                <w:right w:val="none" w:sz="0" w:space="0" w:color="auto"/>
              </w:divBdr>
            </w:div>
            <w:div w:id="266960799">
              <w:marLeft w:val="0"/>
              <w:marRight w:val="0"/>
              <w:marTop w:val="0"/>
              <w:marBottom w:val="0"/>
              <w:divBdr>
                <w:top w:val="none" w:sz="0" w:space="0" w:color="auto"/>
                <w:left w:val="none" w:sz="0" w:space="0" w:color="auto"/>
                <w:bottom w:val="none" w:sz="0" w:space="0" w:color="auto"/>
                <w:right w:val="none" w:sz="0" w:space="0" w:color="auto"/>
              </w:divBdr>
            </w:div>
            <w:div w:id="282619429">
              <w:marLeft w:val="0"/>
              <w:marRight w:val="0"/>
              <w:marTop w:val="0"/>
              <w:marBottom w:val="0"/>
              <w:divBdr>
                <w:top w:val="none" w:sz="0" w:space="0" w:color="auto"/>
                <w:left w:val="none" w:sz="0" w:space="0" w:color="auto"/>
                <w:bottom w:val="none" w:sz="0" w:space="0" w:color="auto"/>
                <w:right w:val="none" w:sz="0" w:space="0" w:color="auto"/>
              </w:divBdr>
            </w:div>
            <w:div w:id="325597310">
              <w:marLeft w:val="0"/>
              <w:marRight w:val="0"/>
              <w:marTop w:val="0"/>
              <w:marBottom w:val="0"/>
              <w:divBdr>
                <w:top w:val="none" w:sz="0" w:space="0" w:color="auto"/>
                <w:left w:val="none" w:sz="0" w:space="0" w:color="auto"/>
                <w:bottom w:val="none" w:sz="0" w:space="0" w:color="auto"/>
                <w:right w:val="none" w:sz="0" w:space="0" w:color="auto"/>
              </w:divBdr>
            </w:div>
            <w:div w:id="330255468">
              <w:marLeft w:val="0"/>
              <w:marRight w:val="0"/>
              <w:marTop w:val="0"/>
              <w:marBottom w:val="0"/>
              <w:divBdr>
                <w:top w:val="none" w:sz="0" w:space="0" w:color="auto"/>
                <w:left w:val="none" w:sz="0" w:space="0" w:color="auto"/>
                <w:bottom w:val="none" w:sz="0" w:space="0" w:color="auto"/>
                <w:right w:val="none" w:sz="0" w:space="0" w:color="auto"/>
              </w:divBdr>
            </w:div>
            <w:div w:id="475878903">
              <w:marLeft w:val="0"/>
              <w:marRight w:val="0"/>
              <w:marTop w:val="0"/>
              <w:marBottom w:val="0"/>
              <w:divBdr>
                <w:top w:val="none" w:sz="0" w:space="0" w:color="auto"/>
                <w:left w:val="none" w:sz="0" w:space="0" w:color="auto"/>
                <w:bottom w:val="none" w:sz="0" w:space="0" w:color="auto"/>
                <w:right w:val="none" w:sz="0" w:space="0" w:color="auto"/>
              </w:divBdr>
            </w:div>
            <w:div w:id="989477361">
              <w:marLeft w:val="0"/>
              <w:marRight w:val="0"/>
              <w:marTop w:val="0"/>
              <w:marBottom w:val="0"/>
              <w:divBdr>
                <w:top w:val="none" w:sz="0" w:space="0" w:color="auto"/>
                <w:left w:val="none" w:sz="0" w:space="0" w:color="auto"/>
                <w:bottom w:val="none" w:sz="0" w:space="0" w:color="auto"/>
                <w:right w:val="none" w:sz="0" w:space="0" w:color="auto"/>
              </w:divBdr>
            </w:div>
            <w:div w:id="1463577537">
              <w:marLeft w:val="0"/>
              <w:marRight w:val="0"/>
              <w:marTop w:val="0"/>
              <w:marBottom w:val="0"/>
              <w:divBdr>
                <w:top w:val="none" w:sz="0" w:space="0" w:color="auto"/>
                <w:left w:val="none" w:sz="0" w:space="0" w:color="auto"/>
                <w:bottom w:val="none" w:sz="0" w:space="0" w:color="auto"/>
                <w:right w:val="none" w:sz="0" w:space="0" w:color="auto"/>
              </w:divBdr>
            </w:div>
            <w:div w:id="1539512638">
              <w:marLeft w:val="0"/>
              <w:marRight w:val="0"/>
              <w:marTop w:val="0"/>
              <w:marBottom w:val="0"/>
              <w:divBdr>
                <w:top w:val="none" w:sz="0" w:space="0" w:color="auto"/>
                <w:left w:val="none" w:sz="0" w:space="0" w:color="auto"/>
                <w:bottom w:val="none" w:sz="0" w:space="0" w:color="auto"/>
                <w:right w:val="none" w:sz="0" w:space="0" w:color="auto"/>
              </w:divBdr>
            </w:div>
            <w:div w:id="1817916913">
              <w:marLeft w:val="0"/>
              <w:marRight w:val="0"/>
              <w:marTop w:val="0"/>
              <w:marBottom w:val="0"/>
              <w:divBdr>
                <w:top w:val="none" w:sz="0" w:space="0" w:color="auto"/>
                <w:left w:val="none" w:sz="0" w:space="0" w:color="auto"/>
                <w:bottom w:val="none" w:sz="0" w:space="0" w:color="auto"/>
                <w:right w:val="none" w:sz="0" w:space="0" w:color="auto"/>
              </w:divBdr>
            </w:div>
            <w:div w:id="1920091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136628">
      <w:bodyDiv w:val="1"/>
      <w:marLeft w:val="0"/>
      <w:marRight w:val="0"/>
      <w:marTop w:val="0"/>
      <w:marBottom w:val="0"/>
      <w:divBdr>
        <w:top w:val="none" w:sz="0" w:space="0" w:color="auto"/>
        <w:left w:val="none" w:sz="0" w:space="0" w:color="auto"/>
        <w:bottom w:val="none" w:sz="0" w:space="0" w:color="auto"/>
        <w:right w:val="none" w:sz="0" w:space="0" w:color="auto"/>
      </w:divBdr>
    </w:div>
    <w:div w:id="720665282">
      <w:bodyDiv w:val="1"/>
      <w:marLeft w:val="0"/>
      <w:marRight w:val="0"/>
      <w:marTop w:val="0"/>
      <w:marBottom w:val="0"/>
      <w:divBdr>
        <w:top w:val="none" w:sz="0" w:space="0" w:color="auto"/>
        <w:left w:val="none" w:sz="0" w:space="0" w:color="auto"/>
        <w:bottom w:val="none" w:sz="0" w:space="0" w:color="auto"/>
        <w:right w:val="none" w:sz="0" w:space="0" w:color="auto"/>
      </w:divBdr>
    </w:div>
    <w:div w:id="721900603">
      <w:bodyDiv w:val="1"/>
      <w:marLeft w:val="0"/>
      <w:marRight w:val="0"/>
      <w:marTop w:val="0"/>
      <w:marBottom w:val="0"/>
      <w:divBdr>
        <w:top w:val="none" w:sz="0" w:space="0" w:color="auto"/>
        <w:left w:val="none" w:sz="0" w:space="0" w:color="auto"/>
        <w:bottom w:val="none" w:sz="0" w:space="0" w:color="auto"/>
        <w:right w:val="none" w:sz="0" w:space="0" w:color="auto"/>
      </w:divBdr>
    </w:div>
    <w:div w:id="733283847">
      <w:bodyDiv w:val="1"/>
      <w:marLeft w:val="0"/>
      <w:marRight w:val="0"/>
      <w:marTop w:val="0"/>
      <w:marBottom w:val="0"/>
      <w:divBdr>
        <w:top w:val="none" w:sz="0" w:space="0" w:color="auto"/>
        <w:left w:val="none" w:sz="0" w:space="0" w:color="auto"/>
        <w:bottom w:val="none" w:sz="0" w:space="0" w:color="auto"/>
        <w:right w:val="none" w:sz="0" w:space="0" w:color="auto"/>
      </w:divBdr>
    </w:div>
    <w:div w:id="764229384">
      <w:bodyDiv w:val="1"/>
      <w:marLeft w:val="0"/>
      <w:marRight w:val="0"/>
      <w:marTop w:val="0"/>
      <w:marBottom w:val="0"/>
      <w:divBdr>
        <w:top w:val="none" w:sz="0" w:space="0" w:color="auto"/>
        <w:left w:val="none" w:sz="0" w:space="0" w:color="auto"/>
        <w:bottom w:val="none" w:sz="0" w:space="0" w:color="auto"/>
        <w:right w:val="none" w:sz="0" w:space="0" w:color="auto"/>
      </w:divBdr>
    </w:div>
    <w:div w:id="792527995">
      <w:bodyDiv w:val="1"/>
      <w:marLeft w:val="0"/>
      <w:marRight w:val="0"/>
      <w:marTop w:val="0"/>
      <w:marBottom w:val="0"/>
      <w:divBdr>
        <w:top w:val="none" w:sz="0" w:space="0" w:color="auto"/>
        <w:left w:val="none" w:sz="0" w:space="0" w:color="auto"/>
        <w:bottom w:val="none" w:sz="0" w:space="0" w:color="auto"/>
        <w:right w:val="none" w:sz="0" w:space="0" w:color="auto"/>
      </w:divBdr>
    </w:div>
    <w:div w:id="805662894">
      <w:bodyDiv w:val="1"/>
      <w:marLeft w:val="0"/>
      <w:marRight w:val="0"/>
      <w:marTop w:val="0"/>
      <w:marBottom w:val="0"/>
      <w:divBdr>
        <w:top w:val="none" w:sz="0" w:space="0" w:color="auto"/>
        <w:left w:val="none" w:sz="0" w:space="0" w:color="auto"/>
        <w:bottom w:val="none" w:sz="0" w:space="0" w:color="auto"/>
        <w:right w:val="none" w:sz="0" w:space="0" w:color="auto"/>
      </w:divBdr>
      <w:divsChild>
        <w:div w:id="425662136">
          <w:marLeft w:val="0"/>
          <w:marRight w:val="0"/>
          <w:marTop w:val="0"/>
          <w:marBottom w:val="0"/>
          <w:divBdr>
            <w:top w:val="none" w:sz="0" w:space="0" w:color="auto"/>
            <w:left w:val="none" w:sz="0" w:space="0" w:color="auto"/>
            <w:bottom w:val="none" w:sz="0" w:space="0" w:color="auto"/>
            <w:right w:val="none" w:sz="0" w:space="0" w:color="auto"/>
          </w:divBdr>
          <w:divsChild>
            <w:div w:id="33845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419158">
      <w:bodyDiv w:val="1"/>
      <w:marLeft w:val="0"/>
      <w:marRight w:val="0"/>
      <w:marTop w:val="0"/>
      <w:marBottom w:val="0"/>
      <w:divBdr>
        <w:top w:val="none" w:sz="0" w:space="0" w:color="auto"/>
        <w:left w:val="none" w:sz="0" w:space="0" w:color="auto"/>
        <w:bottom w:val="none" w:sz="0" w:space="0" w:color="auto"/>
        <w:right w:val="none" w:sz="0" w:space="0" w:color="auto"/>
      </w:divBdr>
    </w:div>
    <w:div w:id="847137153">
      <w:bodyDiv w:val="1"/>
      <w:marLeft w:val="0"/>
      <w:marRight w:val="0"/>
      <w:marTop w:val="0"/>
      <w:marBottom w:val="0"/>
      <w:divBdr>
        <w:top w:val="none" w:sz="0" w:space="0" w:color="auto"/>
        <w:left w:val="none" w:sz="0" w:space="0" w:color="auto"/>
        <w:bottom w:val="none" w:sz="0" w:space="0" w:color="auto"/>
        <w:right w:val="none" w:sz="0" w:space="0" w:color="auto"/>
      </w:divBdr>
    </w:div>
    <w:div w:id="849442980">
      <w:bodyDiv w:val="1"/>
      <w:marLeft w:val="0"/>
      <w:marRight w:val="0"/>
      <w:marTop w:val="0"/>
      <w:marBottom w:val="0"/>
      <w:divBdr>
        <w:top w:val="none" w:sz="0" w:space="0" w:color="auto"/>
        <w:left w:val="none" w:sz="0" w:space="0" w:color="auto"/>
        <w:bottom w:val="none" w:sz="0" w:space="0" w:color="auto"/>
        <w:right w:val="none" w:sz="0" w:space="0" w:color="auto"/>
      </w:divBdr>
    </w:div>
    <w:div w:id="857352892">
      <w:bodyDiv w:val="1"/>
      <w:marLeft w:val="0"/>
      <w:marRight w:val="0"/>
      <w:marTop w:val="0"/>
      <w:marBottom w:val="0"/>
      <w:divBdr>
        <w:top w:val="none" w:sz="0" w:space="0" w:color="auto"/>
        <w:left w:val="none" w:sz="0" w:space="0" w:color="auto"/>
        <w:bottom w:val="none" w:sz="0" w:space="0" w:color="auto"/>
        <w:right w:val="none" w:sz="0" w:space="0" w:color="auto"/>
      </w:divBdr>
      <w:divsChild>
        <w:div w:id="1089422932">
          <w:marLeft w:val="0"/>
          <w:marRight w:val="0"/>
          <w:marTop w:val="0"/>
          <w:marBottom w:val="0"/>
          <w:divBdr>
            <w:top w:val="none" w:sz="0" w:space="0" w:color="auto"/>
            <w:left w:val="none" w:sz="0" w:space="0" w:color="auto"/>
            <w:bottom w:val="none" w:sz="0" w:space="0" w:color="auto"/>
            <w:right w:val="none" w:sz="0" w:space="0" w:color="auto"/>
          </w:divBdr>
          <w:divsChild>
            <w:div w:id="1816945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190547">
      <w:bodyDiv w:val="1"/>
      <w:marLeft w:val="0"/>
      <w:marRight w:val="0"/>
      <w:marTop w:val="0"/>
      <w:marBottom w:val="0"/>
      <w:divBdr>
        <w:top w:val="none" w:sz="0" w:space="0" w:color="auto"/>
        <w:left w:val="none" w:sz="0" w:space="0" w:color="auto"/>
        <w:bottom w:val="none" w:sz="0" w:space="0" w:color="auto"/>
        <w:right w:val="none" w:sz="0" w:space="0" w:color="auto"/>
      </w:divBdr>
    </w:div>
    <w:div w:id="901720534">
      <w:bodyDiv w:val="1"/>
      <w:marLeft w:val="0"/>
      <w:marRight w:val="0"/>
      <w:marTop w:val="0"/>
      <w:marBottom w:val="0"/>
      <w:divBdr>
        <w:top w:val="none" w:sz="0" w:space="0" w:color="auto"/>
        <w:left w:val="none" w:sz="0" w:space="0" w:color="auto"/>
        <w:bottom w:val="none" w:sz="0" w:space="0" w:color="auto"/>
        <w:right w:val="none" w:sz="0" w:space="0" w:color="auto"/>
      </w:divBdr>
      <w:divsChild>
        <w:div w:id="284700206">
          <w:marLeft w:val="0"/>
          <w:marRight w:val="0"/>
          <w:marTop w:val="0"/>
          <w:marBottom w:val="0"/>
          <w:divBdr>
            <w:top w:val="none" w:sz="0" w:space="0" w:color="auto"/>
            <w:left w:val="none" w:sz="0" w:space="0" w:color="auto"/>
            <w:bottom w:val="none" w:sz="0" w:space="0" w:color="auto"/>
            <w:right w:val="none" w:sz="0" w:space="0" w:color="auto"/>
          </w:divBdr>
          <w:divsChild>
            <w:div w:id="130826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822322">
      <w:bodyDiv w:val="1"/>
      <w:marLeft w:val="0"/>
      <w:marRight w:val="0"/>
      <w:marTop w:val="0"/>
      <w:marBottom w:val="0"/>
      <w:divBdr>
        <w:top w:val="none" w:sz="0" w:space="0" w:color="auto"/>
        <w:left w:val="none" w:sz="0" w:space="0" w:color="auto"/>
        <w:bottom w:val="none" w:sz="0" w:space="0" w:color="auto"/>
        <w:right w:val="none" w:sz="0" w:space="0" w:color="auto"/>
      </w:divBdr>
      <w:divsChild>
        <w:div w:id="1437409991">
          <w:marLeft w:val="0"/>
          <w:marRight w:val="0"/>
          <w:marTop w:val="0"/>
          <w:marBottom w:val="0"/>
          <w:divBdr>
            <w:top w:val="none" w:sz="0" w:space="0" w:color="auto"/>
            <w:left w:val="none" w:sz="0" w:space="0" w:color="auto"/>
            <w:bottom w:val="none" w:sz="0" w:space="0" w:color="auto"/>
            <w:right w:val="none" w:sz="0" w:space="0" w:color="auto"/>
          </w:divBdr>
          <w:divsChild>
            <w:div w:id="1723552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448724">
      <w:bodyDiv w:val="1"/>
      <w:marLeft w:val="0"/>
      <w:marRight w:val="0"/>
      <w:marTop w:val="0"/>
      <w:marBottom w:val="0"/>
      <w:divBdr>
        <w:top w:val="none" w:sz="0" w:space="0" w:color="auto"/>
        <w:left w:val="none" w:sz="0" w:space="0" w:color="auto"/>
        <w:bottom w:val="none" w:sz="0" w:space="0" w:color="auto"/>
        <w:right w:val="none" w:sz="0" w:space="0" w:color="auto"/>
      </w:divBdr>
    </w:div>
    <w:div w:id="1011417914">
      <w:bodyDiv w:val="1"/>
      <w:marLeft w:val="0"/>
      <w:marRight w:val="0"/>
      <w:marTop w:val="0"/>
      <w:marBottom w:val="0"/>
      <w:divBdr>
        <w:top w:val="none" w:sz="0" w:space="0" w:color="auto"/>
        <w:left w:val="none" w:sz="0" w:space="0" w:color="auto"/>
        <w:bottom w:val="none" w:sz="0" w:space="0" w:color="auto"/>
        <w:right w:val="none" w:sz="0" w:space="0" w:color="auto"/>
      </w:divBdr>
    </w:div>
    <w:div w:id="1025403156">
      <w:bodyDiv w:val="1"/>
      <w:marLeft w:val="0"/>
      <w:marRight w:val="0"/>
      <w:marTop w:val="0"/>
      <w:marBottom w:val="0"/>
      <w:divBdr>
        <w:top w:val="none" w:sz="0" w:space="0" w:color="auto"/>
        <w:left w:val="none" w:sz="0" w:space="0" w:color="auto"/>
        <w:bottom w:val="none" w:sz="0" w:space="0" w:color="auto"/>
        <w:right w:val="none" w:sz="0" w:space="0" w:color="auto"/>
      </w:divBdr>
    </w:div>
    <w:div w:id="1071655272">
      <w:bodyDiv w:val="1"/>
      <w:marLeft w:val="0"/>
      <w:marRight w:val="0"/>
      <w:marTop w:val="0"/>
      <w:marBottom w:val="0"/>
      <w:divBdr>
        <w:top w:val="none" w:sz="0" w:space="0" w:color="auto"/>
        <w:left w:val="none" w:sz="0" w:space="0" w:color="auto"/>
        <w:bottom w:val="none" w:sz="0" w:space="0" w:color="auto"/>
        <w:right w:val="none" w:sz="0" w:space="0" w:color="auto"/>
      </w:divBdr>
      <w:divsChild>
        <w:div w:id="71510411">
          <w:marLeft w:val="0"/>
          <w:marRight w:val="0"/>
          <w:marTop w:val="0"/>
          <w:marBottom w:val="0"/>
          <w:divBdr>
            <w:top w:val="none" w:sz="0" w:space="0" w:color="auto"/>
            <w:left w:val="none" w:sz="0" w:space="0" w:color="auto"/>
            <w:bottom w:val="none" w:sz="0" w:space="0" w:color="auto"/>
            <w:right w:val="none" w:sz="0" w:space="0" w:color="auto"/>
          </w:divBdr>
          <w:divsChild>
            <w:div w:id="1532575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462018">
      <w:bodyDiv w:val="1"/>
      <w:marLeft w:val="0"/>
      <w:marRight w:val="0"/>
      <w:marTop w:val="0"/>
      <w:marBottom w:val="0"/>
      <w:divBdr>
        <w:top w:val="none" w:sz="0" w:space="0" w:color="auto"/>
        <w:left w:val="none" w:sz="0" w:space="0" w:color="auto"/>
        <w:bottom w:val="none" w:sz="0" w:space="0" w:color="auto"/>
        <w:right w:val="none" w:sz="0" w:space="0" w:color="auto"/>
      </w:divBdr>
      <w:divsChild>
        <w:div w:id="1292252235">
          <w:marLeft w:val="0"/>
          <w:marRight w:val="0"/>
          <w:marTop w:val="0"/>
          <w:marBottom w:val="0"/>
          <w:divBdr>
            <w:top w:val="none" w:sz="0" w:space="0" w:color="auto"/>
            <w:left w:val="none" w:sz="0" w:space="0" w:color="auto"/>
            <w:bottom w:val="none" w:sz="0" w:space="0" w:color="auto"/>
            <w:right w:val="none" w:sz="0" w:space="0" w:color="auto"/>
          </w:divBdr>
          <w:divsChild>
            <w:div w:id="480539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899673">
      <w:bodyDiv w:val="1"/>
      <w:marLeft w:val="0"/>
      <w:marRight w:val="0"/>
      <w:marTop w:val="0"/>
      <w:marBottom w:val="0"/>
      <w:divBdr>
        <w:top w:val="none" w:sz="0" w:space="0" w:color="auto"/>
        <w:left w:val="none" w:sz="0" w:space="0" w:color="auto"/>
        <w:bottom w:val="none" w:sz="0" w:space="0" w:color="auto"/>
        <w:right w:val="none" w:sz="0" w:space="0" w:color="auto"/>
      </w:divBdr>
      <w:divsChild>
        <w:div w:id="1822116384">
          <w:marLeft w:val="0"/>
          <w:marRight w:val="0"/>
          <w:marTop w:val="0"/>
          <w:marBottom w:val="0"/>
          <w:divBdr>
            <w:top w:val="none" w:sz="0" w:space="0" w:color="auto"/>
            <w:left w:val="none" w:sz="0" w:space="0" w:color="auto"/>
            <w:bottom w:val="none" w:sz="0" w:space="0" w:color="auto"/>
            <w:right w:val="none" w:sz="0" w:space="0" w:color="auto"/>
          </w:divBdr>
          <w:divsChild>
            <w:div w:id="1828087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566648">
      <w:bodyDiv w:val="1"/>
      <w:marLeft w:val="0"/>
      <w:marRight w:val="0"/>
      <w:marTop w:val="0"/>
      <w:marBottom w:val="0"/>
      <w:divBdr>
        <w:top w:val="none" w:sz="0" w:space="0" w:color="auto"/>
        <w:left w:val="none" w:sz="0" w:space="0" w:color="auto"/>
        <w:bottom w:val="none" w:sz="0" w:space="0" w:color="auto"/>
        <w:right w:val="none" w:sz="0" w:space="0" w:color="auto"/>
      </w:divBdr>
    </w:div>
    <w:div w:id="1167599544">
      <w:bodyDiv w:val="1"/>
      <w:marLeft w:val="0"/>
      <w:marRight w:val="0"/>
      <w:marTop w:val="0"/>
      <w:marBottom w:val="0"/>
      <w:divBdr>
        <w:top w:val="none" w:sz="0" w:space="0" w:color="auto"/>
        <w:left w:val="none" w:sz="0" w:space="0" w:color="auto"/>
        <w:bottom w:val="none" w:sz="0" w:space="0" w:color="auto"/>
        <w:right w:val="none" w:sz="0" w:space="0" w:color="auto"/>
      </w:divBdr>
      <w:divsChild>
        <w:div w:id="1908102145">
          <w:marLeft w:val="0"/>
          <w:marRight w:val="0"/>
          <w:marTop w:val="0"/>
          <w:marBottom w:val="0"/>
          <w:divBdr>
            <w:top w:val="none" w:sz="0" w:space="0" w:color="auto"/>
            <w:left w:val="none" w:sz="0" w:space="0" w:color="auto"/>
            <w:bottom w:val="none" w:sz="0" w:space="0" w:color="auto"/>
            <w:right w:val="none" w:sz="0" w:space="0" w:color="auto"/>
          </w:divBdr>
          <w:divsChild>
            <w:div w:id="134829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960441">
      <w:bodyDiv w:val="1"/>
      <w:marLeft w:val="0"/>
      <w:marRight w:val="0"/>
      <w:marTop w:val="0"/>
      <w:marBottom w:val="0"/>
      <w:divBdr>
        <w:top w:val="none" w:sz="0" w:space="0" w:color="auto"/>
        <w:left w:val="none" w:sz="0" w:space="0" w:color="auto"/>
        <w:bottom w:val="none" w:sz="0" w:space="0" w:color="auto"/>
        <w:right w:val="none" w:sz="0" w:space="0" w:color="auto"/>
      </w:divBdr>
    </w:div>
    <w:div w:id="1215042073">
      <w:bodyDiv w:val="1"/>
      <w:marLeft w:val="0"/>
      <w:marRight w:val="0"/>
      <w:marTop w:val="0"/>
      <w:marBottom w:val="0"/>
      <w:divBdr>
        <w:top w:val="none" w:sz="0" w:space="0" w:color="auto"/>
        <w:left w:val="none" w:sz="0" w:space="0" w:color="auto"/>
        <w:bottom w:val="none" w:sz="0" w:space="0" w:color="auto"/>
        <w:right w:val="none" w:sz="0" w:space="0" w:color="auto"/>
      </w:divBdr>
    </w:div>
    <w:div w:id="1222598598">
      <w:bodyDiv w:val="1"/>
      <w:marLeft w:val="0"/>
      <w:marRight w:val="0"/>
      <w:marTop w:val="0"/>
      <w:marBottom w:val="0"/>
      <w:divBdr>
        <w:top w:val="none" w:sz="0" w:space="0" w:color="auto"/>
        <w:left w:val="none" w:sz="0" w:space="0" w:color="auto"/>
        <w:bottom w:val="none" w:sz="0" w:space="0" w:color="auto"/>
        <w:right w:val="none" w:sz="0" w:space="0" w:color="auto"/>
      </w:divBdr>
    </w:div>
    <w:div w:id="1235167645">
      <w:bodyDiv w:val="1"/>
      <w:marLeft w:val="0"/>
      <w:marRight w:val="0"/>
      <w:marTop w:val="0"/>
      <w:marBottom w:val="0"/>
      <w:divBdr>
        <w:top w:val="none" w:sz="0" w:space="0" w:color="auto"/>
        <w:left w:val="none" w:sz="0" w:space="0" w:color="auto"/>
        <w:bottom w:val="none" w:sz="0" w:space="0" w:color="auto"/>
        <w:right w:val="none" w:sz="0" w:space="0" w:color="auto"/>
      </w:divBdr>
    </w:div>
    <w:div w:id="1250655555">
      <w:bodyDiv w:val="1"/>
      <w:marLeft w:val="0"/>
      <w:marRight w:val="0"/>
      <w:marTop w:val="0"/>
      <w:marBottom w:val="0"/>
      <w:divBdr>
        <w:top w:val="none" w:sz="0" w:space="0" w:color="auto"/>
        <w:left w:val="none" w:sz="0" w:space="0" w:color="auto"/>
        <w:bottom w:val="none" w:sz="0" w:space="0" w:color="auto"/>
        <w:right w:val="none" w:sz="0" w:space="0" w:color="auto"/>
      </w:divBdr>
      <w:divsChild>
        <w:div w:id="933779293">
          <w:marLeft w:val="0"/>
          <w:marRight w:val="0"/>
          <w:marTop w:val="0"/>
          <w:marBottom w:val="0"/>
          <w:divBdr>
            <w:top w:val="none" w:sz="0" w:space="0" w:color="auto"/>
            <w:left w:val="none" w:sz="0" w:space="0" w:color="auto"/>
            <w:bottom w:val="none" w:sz="0" w:space="0" w:color="auto"/>
            <w:right w:val="none" w:sz="0" w:space="0" w:color="auto"/>
          </w:divBdr>
          <w:divsChild>
            <w:div w:id="1053843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970594">
      <w:bodyDiv w:val="1"/>
      <w:marLeft w:val="0"/>
      <w:marRight w:val="0"/>
      <w:marTop w:val="0"/>
      <w:marBottom w:val="0"/>
      <w:divBdr>
        <w:top w:val="none" w:sz="0" w:space="0" w:color="auto"/>
        <w:left w:val="none" w:sz="0" w:space="0" w:color="auto"/>
        <w:bottom w:val="none" w:sz="0" w:space="0" w:color="auto"/>
        <w:right w:val="none" w:sz="0" w:space="0" w:color="auto"/>
      </w:divBdr>
    </w:div>
    <w:div w:id="1418092407">
      <w:bodyDiv w:val="1"/>
      <w:marLeft w:val="0"/>
      <w:marRight w:val="0"/>
      <w:marTop w:val="0"/>
      <w:marBottom w:val="0"/>
      <w:divBdr>
        <w:top w:val="none" w:sz="0" w:space="0" w:color="auto"/>
        <w:left w:val="none" w:sz="0" w:space="0" w:color="auto"/>
        <w:bottom w:val="none" w:sz="0" w:space="0" w:color="auto"/>
        <w:right w:val="none" w:sz="0" w:space="0" w:color="auto"/>
      </w:divBdr>
    </w:div>
    <w:div w:id="1422870565">
      <w:bodyDiv w:val="1"/>
      <w:marLeft w:val="0"/>
      <w:marRight w:val="0"/>
      <w:marTop w:val="0"/>
      <w:marBottom w:val="0"/>
      <w:divBdr>
        <w:top w:val="none" w:sz="0" w:space="0" w:color="auto"/>
        <w:left w:val="none" w:sz="0" w:space="0" w:color="auto"/>
        <w:bottom w:val="none" w:sz="0" w:space="0" w:color="auto"/>
        <w:right w:val="none" w:sz="0" w:space="0" w:color="auto"/>
      </w:divBdr>
    </w:div>
    <w:div w:id="1450860386">
      <w:bodyDiv w:val="1"/>
      <w:marLeft w:val="0"/>
      <w:marRight w:val="0"/>
      <w:marTop w:val="0"/>
      <w:marBottom w:val="0"/>
      <w:divBdr>
        <w:top w:val="none" w:sz="0" w:space="0" w:color="auto"/>
        <w:left w:val="none" w:sz="0" w:space="0" w:color="auto"/>
        <w:bottom w:val="none" w:sz="0" w:space="0" w:color="auto"/>
        <w:right w:val="none" w:sz="0" w:space="0" w:color="auto"/>
      </w:divBdr>
    </w:div>
    <w:div w:id="1455979372">
      <w:bodyDiv w:val="1"/>
      <w:marLeft w:val="0"/>
      <w:marRight w:val="0"/>
      <w:marTop w:val="0"/>
      <w:marBottom w:val="0"/>
      <w:divBdr>
        <w:top w:val="none" w:sz="0" w:space="0" w:color="auto"/>
        <w:left w:val="none" w:sz="0" w:space="0" w:color="auto"/>
        <w:bottom w:val="none" w:sz="0" w:space="0" w:color="auto"/>
        <w:right w:val="none" w:sz="0" w:space="0" w:color="auto"/>
      </w:divBdr>
      <w:divsChild>
        <w:div w:id="552694908">
          <w:marLeft w:val="0"/>
          <w:marRight w:val="0"/>
          <w:marTop w:val="0"/>
          <w:marBottom w:val="0"/>
          <w:divBdr>
            <w:top w:val="none" w:sz="0" w:space="0" w:color="auto"/>
            <w:left w:val="none" w:sz="0" w:space="0" w:color="auto"/>
            <w:bottom w:val="none" w:sz="0" w:space="0" w:color="auto"/>
            <w:right w:val="none" w:sz="0" w:space="0" w:color="auto"/>
          </w:divBdr>
          <w:divsChild>
            <w:div w:id="1329601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630965">
      <w:bodyDiv w:val="1"/>
      <w:marLeft w:val="0"/>
      <w:marRight w:val="0"/>
      <w:marTop w:val="0"/>
      <w:marBottom w:val="0"/>
      <w:divBdr>
        <w:top w:val="none" w:sz="0" w:space="0" w:color="auto"/>
        <w:left w:val="none" w:sz="0" w:space="0" w:color="auto"/>
        <w:bottom w:val="none" w:sz="0" w:space="0" w:color="auto"/>
        <w:right w:val="none" w:sz="0" w:space="0" w:color="auto"/>
      </w:divBdr>
    </w:div>
    <w:div w:id="1493446422">
      <w:bodyDiv w:val="1"/>
      <w:marLeft w:val="0"/>
      <w:marRight w:val="0"/>
      <w:marTop w:val="0"/>
      <w:marBottom w:val="0"/>
      <w:divBdr>
        <w:top w:val="none" w:sz="0" w:space="0" w:color="auto"/>
        <w:left w:val="none" w:sz="0" w:space="0" w:color="auto"/>
        <w:bottom w:val="none" w:sz="0" w:space="0" w:color="auto"/>
        <w:right w:val="none" w:sz="0" w:space="0" w:color="auto"/>
      </w:divBdr>
      <w:divsChild>
        <w:div w:id="1147937750">
          <w:marLeft w:val="0"/>
          <w:marRight w:val="0"/>
          <w:marTop w:val="0"/>
          <w:marBottom w:val="0"/>
          <w:divBdr>
            <w:top w:val="none" w:sz="0" w:space="0" w:color="auto"/>
            <w:left w:val="none" w:sz="0" w:space="0" w:color="auto"/>
            <w:bottom w:val="none" w:sz="0" w:space="0" w:color="auto"/>
            <w:right w:val="none" w:sz="0" w:space="0" w:color="auto"/>
          </w:divBdr>
          <w:divsChild>
            <w:div w:id="166212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368131">
      <w:bodyDiv w:val="1"/>
      <w:marLeft w:val="0"/>
      <w:marRight w:val="0"/>
      <w:marTop w:val="0"/>
      <w:marBottom w:val="0"/>
      <w:divBdr>
        <w:top w:val="none" w:sz="0" w:space="0" w:color="auto"/>
        <w:left w:val="none" w:sz="0" w:space="0" w:color="auto"/>
        <w:bottom w:val="none" w:sz="0" w:space="0" w:color="auto"/>
        <w:right w:val="none" w:sz="0" w:space="0" w:color="auto"/>
      </w:divBdr>
    </w:div>
    <w:div w:id="1538548226">
      <w:bodyDiv w:val="1"/>
      <w:marLeft w:val="0"/>
      <w:marRight w:val="0"/>
      <w:marTop w:val="0"/>
      <w:marBottom w:val="0"/>
      <w:divBdr>
        <w:top w:val="none" w:sz="0" w:space="0" w:color="auto"/>
        <w:left w:val="none" w:sz="0" w:space="0" w:color="auto"/>
        <w:bottom w:val="none" w:sz="0" w:space="0" w:color="auto"/>
        <w:right w:val="none" w:sz="0" w:space="0" w:color="auto"/>
      </w:divBdr>
      <w:divsChild>
        <w:div w:id="809400871">
          <w:marLeft w:val="0"/>
          <w:marRight w:val="0"/>
          <w:marTop w:val="0"/>
          <w:marBottom w:val="0"/>
          <w:divBdr>
            <w:top w:val="none" w:sz="0" w:space="0" w:color="auto"/>
            <w:left w:val="none" w:sz="0" w:space="0" w:color="auto"/>
            <w:bottom w:val="none" w:sz="0" w:space="0" w:color="auto"/>
            <w:right w:val="none" w:sz="0" w:space="0" w:color="auto"/>
          </w:divBdr>
          <w:divsChild>
            <w:div w:id="31737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222543">
      <w:bodyDiv w:val="1"/>
      <w:marLeft w:val="0"/>
      <w:marRight w:val="0"/>
      <w:marTop w:val="0"/>
      <w:marBottom w:val="0"/>
      <w:divBdr>
        <w:top w:val="none" w:sz="0" w:space="0" w:color="auto"/>
        <w:left w:val="none" w:sz="0" w:space="0" w:color="auto"/>
        <w:bottom w:val="none" w:sz="0" w:space="0" w:color="auto"/>
        <w:right w:val="none" w:sz="0" w:space="0" w:color="auto"/>
      </w:divBdr>
      <w:divsChild>
        <w:div w:id="769393076">
          <w:marLeft w:val="0"/>
          <w:marRight w:val="0"/>
          <w:marTop w:val="0"/>
          <w:marBottom w:val="0"/>
          <w:divBdr>
            <w:top w:val="none" w:sz="0" w:space="0" w:color="auto"/>
            <w:left w:val="none" w:sz="0" w:space="0" w:color="auto"/>
            <w:bottom w:val="none" w:sz="0" w:space="0" w:color="auto"/>
            <w:right w:val="none" w:sz="0" w:space="0" w:color="auto"/>
          </w:divBdr>
          <w:divsChild>
            <w:div w:id="148788944">
              <w:marLeft w:val="0"/>
              <w:marRight w:val="0"/>
              <w:marTop w:val="0"/>
              <w:marBottom w:val="0"/>
              <w:divBdr>
                <w:top w:val="none" w:sz="0" w:space="0" w:color="auto"/>
                <w:left w:val="none" w:sz="0" w:space="0" w:color="auto"/>
                <w:bottom w:val="none" w:sz="0" w:space="0" w:color="auto"/>
                <w:right w:val="none" w:sz="0" w:space="0" w:color="auto"/>
              </w:divBdr>
            </w:div>
            <w:div w:id="266235148">
              <w:marLeft w:val="0"/>
              <w:marRight w:val="0"/>
              <w:marTop w:val="0"/>
              <w:marBottom w:val="0"/>
              <w:divBdr>
                <w:top w:val="none" w:sz="0" w:space="0" w:color="auto"/>
                <w:left w:val="none" w:sz="0" w:space="0" w:color="auto"/>
                <w:bottom w:val="none" w:sz="0" w:space="0" w:color="auto"/>
                <w:right w:val="none" w:sz="0" w:space="0" w:color="auto"/>
              </w:divBdr>
            </w:div>
            <w:div w:id="463810444">
              <w:marLeft w:val="0"/>
              <w:marRight w:val="0"/>
              <w:marTop w:val="0"/>
              <w:marBottom w:val="0"/>
              <w:divBdr>
                <w:top w:val="none" w:sz="0" w:space="0" w:color="auto"/>
                <w:left w:val="none" w:sz="0" w:space="0" w:color="auto"/>
                <w:bottom w:val="none" w:sz="0" w:space="0" w:color="auto"/>
                <w:right w:val="none" w:sz="0" w:space="0" w:color="auto"/>
              </w:divBdr>
            </w:div>
            <w:div w:id="642391089">
              <w:marLeft w:val="0"/>
              <w:marRight w:val="0"/>
              <w:marTop w:val="0"/>
              <w:marBottom w:val="0"/>
              <w:divBdr>
                <w:top w:val="none" w:sz="0" w:space="0" w:color="auto"/>
                <w:left w:val="none" w:sz="0" w:space="0" w:color="auto"/>
                <w:bottom w:val="none" w:sz="0" w:space="0" w:color="auto"/>
                <w:right w:val="none" w:sz="0" w:space="0" w:color="auto"/>
              </w:divBdr>
            </w:div>
            <w:div w:id="1144934381">
              <w:marLeft w:val="0"/>
              <w:marRight w:val="0"/>
              <w:marTop w:val="0"/>
              <w:marBottom w:val="0"/>
              <w:divBdr>
                <w:top w:val="none" w:sz="0" w:space="0" w:color="auto"/>
                <w:left w:val="none" w:sz="0" w:space="0" w:color="auto"/>
                <w:bottom w:val="none" w:sz="0" w:space="0" w:color="auto"/>
                <w:right w:val="none" w:sz="0" w:space="0" w:color="auto"/>
              </w:divBdr>
            </w:div>
            <w:div w:id="1251352515">
              <w:marLeft w:val="0"/>
              <w:marRight w:val="0"/>
              <w:marTop w:val="0"/>
              <w:marBottom w:val="0"/>
              <w:divBdr>
                <w:top w:val="none" w:sz="0" w:space="0" w:color="auto"/>
                <w:left w:val="none" w:sz="0" w:space="0" w:color="auto"/>
                <w:bottom w:val="none" w:sz="0" w:space="0" w:color="auto"/>
                <w:right w:val="none" w:sz="0" w:space="0" w:color="auto"/>
              </w:divBdr>
            </w:div>
            <w:div w:id="1635721313">
              <w:marLeft w:val="0"/>
              <w:marRight w:val="0"/>
              <w:marTop w:val="0"/>
              <w:marBottom w:val="0"/>
              <w:divBdr>
                <w:top w:val="none" w:sz="0" w:space="0" w:color="auto"/>
                <w:left w:val="none" w:sz="0" w:space="0" w:color="auto"/>
                <w:bottom w:val="none" w:sz="0" w:space="0" w:color="auto"/>
                <w:right w:val="none" w:sz="0" w:space="0" w:color="auto"/>
              </w:divBdr>
            </w:div>
            <w:div w:id="2058582800">
              <w:marLeft w:val="0"/>
              <w:marRight w:val="0"/>
              <w:marTop w:val="0"/>
              <w:marBottom w:val="0"/>
              <w:divBdr>
                <w:top w:val="none" w:sz="0" w:space="0" w:color="auto"/>
                <w:left w:val="none" w:sz="0" w:space="0" w:color="auto"/>
                <w:bottom w:val="none" w:sz="0" w:space="0" w:color="auto"/>
                <w:right w:val="none" w:sz="0" w:space="0" w:color="auto"/>
              </w:divBdr>
            </w:div>
            <w:div w:id="2082366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577587">
      <w:bodyDiv w:val="1"/>
      <w:marLeft w:val="0"/>
      <w:marRight w:val="0"/>
      <w:marTop w:val="0"/>
      <w:marBottom w:val="0"/>
      <w:divBdr>
        <w:top w:val="none" w:sz="0" w:space="0" w:color="auto"/>
        <w:left w:val="none" w:sz="0" w:space="0" w:color="auto"/>
        <w:bottom w:val="none" w:sz="0" w:space="0" w:color="auto"/>
        <w:right w:val="none" w:sz="0" w:space="0" w:color="auto"/>
      </w:divBdr>
    </w:div>
    <w:div w:id="1562057226">
      <w:bodyDiv w:val="1"/>
      <w:marLeft w:val="0"/>
      <w:marRight w:val="0"/>
      <w:marTop w:val="0"/>
      <w:marBottom w:val="0"/>
      <w:divBdr>
        <w:top w:val="none" w:sz="0" w:space="0" w:color="auto"/>
        <w:left w:val="none" w:sz="0" w:space="0" w:color="auto"/>
        <w:bottom w:val="none" w:sz="0" w:space="0" w:color="auto"/>
        <w:right w:val="none" w:sz="0" w:space="0" w:color="auto"/>
      </w:divBdr>
    </w:div>
    <w:div w:id="1632008049">
      <w:bodyDiv w:val="1"/>
      <w:marLeft w:val="0"/>
      <w:marRight w:val="0"/>
      <w:marTop w:val="0"/>
      <w:marBottom w:val="0"/>
      <w:divBdr>
        <w:top w:val="none" w:sz="0" w:space="0" w:color="auto"/>
        <w:left w:val="none" w:sz="0" w:space="0" w:color="auto"/>
        <w:bottom w:val="none" w:sz="0" w:space="0" w:color="auto"/>
        <w:right w:val="none" w:sz="0" w:space="0" w:color="auto"/>
      </w:divBdr>
    </w:div>
    <w:div w:id="1653632298">
      <w:bodyDiv w:val="1"/>
      <w:marLeft w:val="0"/>
      <w:marRight w:val="0"/>
      <w:marTop w:val="0"/>
      <w:marBottom w:val="0"/>
      <w:divBdr>
        <w:top w:val="none" w:sz="0" w:space="0" w:color="auto"/>
        <w:left w:val="none" w:sz="0" w:space="0" w:color="auto"/>
        <w:bottom w:val="none" w:sz="0" w:space="0" w:color="auto"/>
        <w:right w:val="none" w:sz="0" w:space="0" w:color="auto"/>
      </w:divBdr>
      <w:divsChild>
        <w:div w:id="1800344259">
          <w:marLeft w:val="0"/>
          <w:marRight w:val="0"/>
          <w:marTop w:val="0"/>
          <w:marBottom w:val="0"/>
          <w:divBdr>
            <w:top w:val="none" w:sz="0" w:space="0" w:color="auto"/>
            <w:left w:val="none" w:sz="0" w:space="0" w:color="auto"/>
            <w:bottom w:val="none" w:sz="0" w:space="0" w:color="auto"/>
            <w:right w:val="none" w:sz="0" w:space="0" w:color="auto"/>
          </w:divBdr>
          <w:divsChild>
            <w:div w:id="2106072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723186">
      <w:bodyDiv w:val="1"/>
      <w:marLeft w:val="0"/>
      <w:marRight w:val="0"/>
      <w:marTop w:val="0"/>
      <w:marBottom w:val="0"/>
      <w:divBdr>
        <w:top w:val="none" w:sz="0" w:space="0" w:color="auto"/>
        <w:left w:val="none" w:sz="0" w:space="0" w:color="auto"/>
        <w:bottom w:val="none" w:sz="0" w:space="0" w:color="auto"/>
        <w:right w:val="none" w:sz="0" w:space="0" w:color="auto"/>
      </w:divBdr>
    </w:div>
    <w:div w:id="1669097093">
      <w:bodyDiv w:val="1"/>
      <w:marLeft w:val="0"/>
      <w:marRight w:val="0"/>
      <w:marTop w:val="0"/>
      <w:marBottom w:val="0"/>
      <w:divBdr>
        <w:top w:val="none" w:sz="0" w:space="0" w:color="auto"/>
        <w:left w:val="none" w:sz="0" w:space="0" w:color="auto"/>
        <w:bottom w:val="none" w:sz="0" w:space="0" w:color="auto"/>
        <w:right w:val="none" w:sz="0" w:space="0" w:color="auto"/>
      </w:divBdr>
    </w:div>
    <w:div w:id="1684091438">
      <w:bodyDiv w:val="1"/>
      <w:marLeft w:val="0"/>
      <w:marRight w:val="0"/>
      <w:marTop w:val="0"/>
      <w:marBottom w:val="0"/>
      <w:divBdr>
        <w:top w:val="none" w:sz="0" w:space="0" w:color="auto"/>
        <w:left w:val="none" w:sz="0" w:space="0" w:color="auto"/>
        <w:bottom w:val="none" w:sz="0" w:space="0" w:color="auto"/>
        <w:right w:val="none" w:sz="0" w:space="0" w:color="auto"/>
      </w:divBdr>
      <w:divsChild>
        <w:div w:id="1739550243">
          <w:marLeft w:val="0"/>
          <w:marRight w:val="0"/>
          <w:marTop w:val="0"/>
          <w:marBottom w:val="0"/>
          <w:divBdr>
            <w:top w:val="none" w:sz="0" w:space="0" w:color="auto"/>
            <w:left w:val="none" w:sz="0" w:space="0" w:color="auto"/>
            <w:bottom w:val="none" w:sz="0" w:space="0" w:color="auto"/>
            <w:right w:val="none" w:sz="0" w:space="0" w:color="auto"/>
          </w:divBdr>
          <w:divsChild>
            <w:div w:id="1207840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079557">
      <w:bodyDiv w:val="1"/>
      <w:marLeft w:val="0"/>
      <w:marRight w:val="0"/>
      <w:marTop w:val="0"/>
      <w:marBottom w:val="0"/>
      <w:divBdr>
        <w:top w:val="none" w:sz="0" w:space="0" w:color="auto"/>
        <w:left w:val="none" w:sz="0" w:space="0" w:color="auto"/>
        <w:bottom w:val="none" w:sz="0" w:space="0" w:color="auto"/>
        <w:right w:val="none" w:sz="0" w:space="0" w:color="auto"/>
      </w:divBdr>
      <w:divsChild>
        <w:div w:id="1112942244">
          <w:marLeft w:val="0"/>
          <w:marRight w:val="0"/>
          <w:marTop w:val="0"/>
          <w:marBottom w:val="0"/>
          <w:divBdr>
            <w:top w:val="none" w:sz="0" w:space="0" w:color="auto"/>
            <w:left w:val="none" w:sz="0" w:space="0" w:color="auto"/>
            <w:bottom w:val="none" w:sz="0" w:space="0" w:color="auto"/>
            <w:right w:val="none" w:sz="0" w:space="0" w:color="auto"/>
          </w:divBdr>
          <w:divsChild>
            <w:div w:id="49960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778682">
      <w:bodyDiv w:val="1"/>
      <w:marLeft w:val="0"/>
      <w:marRight w:val="0"/>
      <w:marTop w:val="0"/>
      <w:marBottom w:val="0"/>
      <w:divBdr>
        <w:top w:val="none" w:sz="0" w:space="0" w:color="auto"/>
        <w:left w:val="none" w:sz="0" w:space="0" w:color="auto"/>
        <w:bottom w:val="none" w:sz="0" w:space="0" w:color="auto"/>
        <w:right w:val="none" w:sz="0" w:space="0" w:color="auto"/>
      </w:divBdr>
    </w:div>
    <w:div w:id="1746222737">
      <w:bodyDiv w:val="1"/>
      <w:marLeft w:val="0"/>
      <w:marRight w:val="0"/>
      <w:marTop w:val="0"/>
      <w:marBottom w:val="0"/>
      <w:divBdr>
        <w:top w:val="none" w:sz="0" w:space="0" w:color="auto"/>
        <w:left w:val="none" w:sz="0" w:space="0" w:color="auto"/>
        <w:bottom w:val="none" w:sz="0" w:space="0" w:color="auto"/>
        <w:right w:val="none" w:sz="0" w:space="0" w:color="auto"/>
      </w:divBdr>
      <w:divsChild>
        <w:div w:id="32309539">
          <w:marLeft w:val="0"/>
          <w:marRight w:val="0"/>
          <w:marTop w:val="0"/>
          <w:marBottom w:val="0"/>
          <w:divBdr>
            <w:top w:val="none" w:sz="0" w:space="0" w:color="auto"/>
            <w:left w:val="none" w:sz="0" w:space="0" w:color="auto"/>
            <w:bottom w:val="none" w:sz="0" w:space="0" w:color="auto"/>
            <w:right w:val="none" w:sz="0" w:space="0" w:color="auto"/>
          </w:divBdr>
          <w:divsChild>
            <w:div w:id="787428252">
              <w:marLeft w:val="0"/>
              <w:marRight w:val="0"/>
              <w:marTop w:val="0"/>
              <w:marBottom w:val="0"/>
              <w:divBdr>
                <w:top w:val="none" w:sz="0" w:space="0" w:color="auto"/>
                <w:left w:val="none" w:sz="0" w:space="0" w:color="auto"/>
                <w:bottom w:val="none" w:sz="0" w:space="0" w:color="auto"/>
                <w:right w:val="none" w:sz="0" w:space="0" w:color="auto"/>
              </w:divBdr>
            </w:div>
          </w:divsChild>
        </w:div>
        <w:div w:id="146481968">
          <w:marLeft w:val="0"/>
          <w:marRight w:val="0"/>
          <w:marTop w:val="0"/>
          <w:marBottom w:val="0"/>
          <w:divBdr>
            <w:top w:val="none" w:sz="0" w:space="0" w:color="auto"/>
            <w:left w:val="none" w:sz="0" w:space="0" w:color="auto"/>
            <w:bottom w:val="none" w:sz="0" w:space="0" w:color="auto"/>
            <w:right w:val="none" w:sz="0" w:space="0" w:color="auto"/>
          </w:divBdr>
          <w:divsChild>
            <w:div w:id="672025749">
              <w:marLeft w:val="0"/>
              <w:marRight w:val="0"/>
              <w:marTop w:val="0"/>
              <w:marBottom w:val="0"/>
              <w:divBdr>
                <w:top w:val="none" w:sz="0" w:space="0" w:color="auto"/>
                <w:left w:val="none" w:sz="0" w:space="0" w:color="auto"/>
                <w:bottom w:val="none" w:sz="0" w:space="0" w:color="auto"/>
                <w:right w:val="none" w:sz="0" w:space="0" w:color="auto"/>
              </w:divBdr>
            </w:div>
          </w:divsChild>
        </w:div>
        <w:div w:id="604263475">
          <w:marLeft w:val="0"/>
          <w:marRight w:val="0"/>
          <w:marTop w:val="0"/>
          <w:marBottom w:val="0"/>
          <w:divBdr>
            <w:top w:val="none" w:sz="0" w:space="0" w:color="auto"/>
            <w:left w:val="none" w:sz="0" w:space="0" w:color="auto"/>
            <w:bottom w:val="none" w:sz="0" w:space="0" w:color="auto"/>
            <w:right w:val="none" w:sz="0" w:space="0" w:color="auto"/>
          </w:divBdr>
          <w:divsChild>
            <w:div w:id="1240753617">
              <w:marLeft w:val="0"/>
              <w:marRight w:val="0"/>
              <w:marTop w:val="0"/>
              <w:marBottom w:val="0"/>
              <w:divBdr>
                <w:top w:val="none" w:sz="0" w:space="0" w:color="auto"/>
                <w:left w:val="none" w:sz="0" w:space="0" w:color="auto"/>
                <w:bottom w:val="none" w:sz="0" w:space="0" w:color="auto"/>
                <w:right w:val="none" w:sz="0" w:space="0" w:color="auto"/>
              </w:divBdr>
            </w:div>
          </w:divsChild>
        </w:div>
        <w:div w:id="981808885">
          <w:marLeft w:val="0"/>
          <w:marRight w:val="0"/>
          <w:marTop w:val="0"/>
          <w:marBottom w:val="0"/>
          <w:divBdr>
            <w:top w:val="none" w:sz="0" w:space="0" w:color="auto"/>
            <w:left w:val="none" w:sz="0" w:space="0" w:color="auto"/>
            <w:bottom w:val="none" w:sz="0" w:space="0" w:color="auto"/>
            <w:right w:val="none" w:sz="0" w:space="0" w:color="auto"/>
          </w:divBdr>
          <w:divsChild>
            <w:div w:id="1583681932">
              <w:marLeft w:val="0"/>
              <w:marRight w:val="0"/>
              <w:marTop w:val="0"/>
              <w:marBottom w:val="0"/>
              <w:divBdr>
                <w:top w:val="none" w:sz="0" w:space="0" w:color="auto"/>
                <w:left w:val="none" w:sz="0" w:space="0" w:color="auto"/>
                <w:bottom w:val="none" w:sz="0" w:space="0" w:color="auto"/>
                <w:right w:val="none" w:sz="0" w:space="0" w:color="auto"/>
              </w:divBdr>
            </w:div>
          </w:divsChild>
        </w:div>
        <w:div w:id="1021005487">
          <w:marLeft w:val="0"/>
          <w:marRight w:val="0"/>
          <w:marTop w:val="0"/>
          <w:marBottom w:val="0"/>
          <w:divBdr>
            <w:top w:val="none" w:sz="0" w:space="0" w:color="auto"/>
            <w:left w:val="none" w:sz="0" w:space="0" w:color="auto"/>
            <w:bottom w:val="none" w:sz="0" w:space="0" w:color="auto"/>
            <w:right w:val="none" w:sz="0" w:space="0" w:color="auto"/>
          </w:divBdr>
          <w:divsChild>
            <w:div w:id="1998680534">
              <w:marLeft w:val="0"/>
              <w:marRight w:val="0"/>
              <w:marTop w:val="0"/>
              <w:marBottom w:val="0"/>
              <w:divBdr>
                <w:top w:val="none" w:sz="0" w:space="0" w:color="auto"/>
                <w:left w:val="none" w:sz="0" w:space="0" w:color="auto"/>
                <w:bottom w:val="none" w:sz="0" w:space="0" w:color="auto"/>
                <w:right w:val="none" w:sz="0" w:space="0" w:color="auto"/>
              </w:divBdr>
            </w:div>
          </w:divsChild>
        </w:div>
        <w:div w:id="1087339053">
          <w:marLeft w:val="0"/>
          <w:marRight w:val="0"/>
          <w:marTop w:val="0"/>
          <w:marBottom w:val="0"/>
          <w:divBdr>
            <w:top w:val="none" w:sz="0" w:space="0" w:color="auto"/>
            <w:left w:val="none" w:sz="0" w:space="0" w:color="auto"/>
            <w:bottom w:val="none" w:sz="0" w:space="0" w:color="auto"/>
            <w:right w:val="none" w:sz="0" w:space="0" w:color="auto"/>
          </w:divBdr>
          <w:divsChild>
            <w:div w:id="1914773841">
              <w:marLeft w:val="0"/>
              <w:marRight w:val="0"/>
              <w:marTop w:val="0"/>
              <w:marBottom w:val="0"/>
              <w:divBdr>
                <w:top w:val="none" w:sz="0" w:space="0" w:color="auto"/>
                <w:left w:val="none" w:sz="0" w:space="0" w:color="auto"/>
                <w:bottom w:val="none" w:sz="0" w:space="0" w:color="auto"/>
                <w:right w:val="none" w:sz="0" w:space="0" w:color="auto"/>
              </w:divBdr>
            </w:div>
          </w:divsChild>
        </w:div>
        <w:div w:id="1139109488">
          <w:marLeft w:val="0"/>
          <w:marRight w:val="0"/>
          <w:marTop w:val="0"/>
          <w:marBottom w:val="0"/>
          <w:divBdr>
            <w:top w:val="none" w:sz="0" w:space="0" w:color="auto"/>
            <w:left w:val="none" w:sz="0" w:space="0" w:color="auto"/>
            <w:bottom w:val="none" w:sz="0" w:space="0" w:color="auto"/>
            <w:right w:val="none" w:sz="0" w:space="0" w:color="auto"/>
          </w:divBdr>
          <w:divsChild>
            <w:div w:id="1186823021">
              <w:marLeft w:val="0"/>
              <w:marRight w:val="0"/>
              <w:marTop w:val="0"/>
              <w:marBottom w:val="0"/>
              <w:divBdr>
                <w:top w:val="none" w:sz="0" w:space="0" w:color="auto"/>
                <w:left w:val="none" w:sz="0" w:space="0" w:color="auto"/>
                <w:bottom w:val="none" w:sz="0" w:space="0" w:color="auto"/>
                <w:right w:val="none" w:sz="0" w:space="0" w:color="auto"/>
              </w:divBdr>
            </w:div>
          </w:divsChild>
        </w:div>
        <w:div w:id="1266308881">
          <w:marLeft w:val="0"/>
          <w:marRight w:val="0"/>
          <w:marTop w:val="0"/>
          <w:marBottom w:val="0"/>
          <w:divBdr>
            <w:top w:val="none" w:sz="0" w:space="0" w:color="auto"/>
            <w:left w:val="none" w:sz="0" w:space="0" w:color="auto"/>
            <w:bottom w:val="none" w:sz="0" w:space="0" w:color="auto"/>
            <w:right w:val="none" w:sz="0" w:space="0" w:color="auto"/>
          </w:divBdr>
          <w:divsChild>
            <w:div w:id="1688631356">
              <w:marLeft w:val="0"/>
              <w:marRight w:val="0"/>
              <w:marTop w:val="0"/>
              <w:marBottom w:val="0"/>
              <w:divBdr>
                <w:top w:val="none" w:sz="0" w:space="0" w:color="auto"/>
                <w:left w:val="none" w:sz="0" w:space="0" w:color="auto"/>
                <w:bottom w:val="none" w:sz="0" w:space="0" w:color="auto"/>
                <w:right w:val="none" w:sz="0" w:space="0" w:color="auto"/>
              </w:divBdr>
            </w:div>
          </w:divsChild>
        </w:div>
        <w:div w:id="1447697368">
          <w:marLeft w:val="0"/>
          <w:marRight w:val="0"/>
          <w:marTop w:val="0"/>
          <w:marBottom w:val="0"/>
          <w:divBdr>
            <w:top w:val="none" w:sz="0" w:space="0" w:color="auto"/>
            <w:left w:val="none" w:sz="0" w:space="0" w:color="auto"/>
            <w:bottom w:val="none" w:sz="0" w:space="0" w:color="auto"/>
            <w:right w:val="none" w:sz="0" w:space="0" w:color="auto"/>
          </w:divBdr>
          <w:divsChild>
            <w:div w:id="837157764">
              <w:marLeft w:val="0"/>
              <w:marRight w:val="0"/>
              <w:marTop w:val="0"/>
              <w:marBottom w:val="0"/>
              <w:divBdr>
                <w:top w:val="none" w:sz="0" w:space="0" w:color="auto"/>
                <w:left w:val="none" w:sz="0" w:space="0" w:color="auto"/>
                <w:bottom w:val="none" w:sz="0" w:space="0" w:color="auto"/>
                <w:right w:val="none" w:sz="0" w:space="0" w:color="auto"/>
              </w:divBdr>
            </w:div>
          </w:divsChild>
        </w:div>
        <w:div w:id="1495875343">
          <w:marLeft w:val="0"/>
          <w:marRight w:val="0"/>
          <w:marTop w:val="0"/>
          <w:marBottom w:val="0"/>
          <w:divBdr>
            <w:top w:val="none" w:sz="0" w:space="0" w:color="auto"/>
            <w:left w:val="none" w:sz="0" w:space="0" w:color="auto"/>
            <w:bottom w:val="none" w:sz="0" w:space="0" w:color="auto"/>
            <w:right w:val="none" w:sz="0" w:space="0" w:color="auto"/>
          </w:divBdr>
          <w:divsChild>
            <w:div w:id="2090347148">
              <w:marLeft w:val="0"/>
              <w:marRight w:val="0"/>
              <w:marTop w:val="0"/>
              <w:marBottom w:val="0"/>
              <w:divBdr>
                <w:top w:val="none" w:sz="0" w:space="0" w:color="auto"/>
                <w:left w:val="none" w:sz="0" w:space="0" w:color="auto"/>
                <w:bottom w:val="none" w:sz="0" w:space="0" w:color="auto"/>
                <w:right w:val="none" w:sz="0" w:space="0" w:color="auto"/>
              </w:divBdr>
            </w:div>
          </w:divsChild>
        </w:div>
        <w:div w:id="1863741754">
          <w:marLeft w:val="0"/>
          <w:marRight w:val="0"/>
          <w:marTop w:val="0"/>
          <w:marBottom w:val="0"/>
          <w:divBdr>
            <w:top w:val="none" w:sz="0" w:space="0" w:color="auto"/>
            <w:left w:val="none" w:sz="0" w:space="0" w:color="auto"/>
            <w:bottom w:val="none" w:sz="0" w:space="0" w:color="auto"/>
            <w:right w:val="none" w:sz="0" w:space="0" w:color="auto"/>
          </w:divBdr>
          <w:divsChild>
            <w:div w:id="1019812538">
              <w:marLeft w:val="0"/>
              <w:marRight w:val="0"/>
              <w:marTop w:val="0"/>
              <w:marBottom w:val="0"/>
              <w:divBdr>
                <w:top w:val="none" w:sz="0" w:space="0" w:color="auto"/>
                <w:left w:val="none" w:sz="0" w:space="0" w:color="auto"/>
                <w:bottom w:val="none" w:sz="0" w:space="0" w:color="auto"/>
                <w:right w:val="none" w:sz="0" w:space="0" w:color="auto"/>
              </w:divBdr>
            </w:div>
          </w:divsChild>
        </w:div>
        <w:div w:id="1893542248">
          <w:marLeft w:val="0"/>
          <w:marRight w:val="0"/>
          <w:marTop w:val="0"/>
          <w:marBottom w:val="0"/>
          <w:divBdr>
            <w:top w:val="none" w:sz="0" w:space="0" w:color="auto"/>
            <w:left w:val="none" w:sz="0" w:space="0" w:color="auto"/>
            <w:bottom w:val="none" w:sz="0" w:space="0" w:color="auto"/>
            <w:right w:val="none" w:sz="0" w:space="0" w:color="auto"/>
          </w:divBdr>
          <w:divsChild>
            <w:div w:id="967202051">
              <w:marLeft w:val="0"/>
              <w:marRight w:val="0"/>
              <w:marTop w:val="0"/>
              <w:marBottom w:val="0"/>
              <w:divBdr>
                <w:top w:val="none" w:sz="0" w:space="0" w:color="auto"/>
                <w:left w:val="none" w:sz="0" w:space="0" w:color="auto"/>
                <w:bottom w:val="none" w:sz="0" w:space="0" w:color="auto"/>
                <w:right w:val="none" w:sz="0" w:space="0" w:color="auto"/>
              </w:divBdr>
            </w:div>
          </w:divsChild>
        </w:div>
        <w:div w:id="1977252950">
          <w:marLeft w:val="0"/>
          <w:marRight w:val="0"/>
          <w:marTop w:val="0"/>
          <w:marBottom w:val="0"/>
          <w:divBdr>
            <w:top w:val="none" w:sz="0" w:space="0" w:color="auto"/>
            <w:left w:val="none" w:sz="0" w:space="0" w:color="auto"/>
            <w:bottom w:val="none" w:sz="0" w:space="0" w:color="auto"/>
            <w:right w:val="none" w:sz="0" w:space="0" w:color="auto"/>
          </w:divBdr>
          <w:divsChild>
            <w:div w:id="127679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817546">
      <w:bodyDiv w:val="1"/>
      <w:marLeft w:val="0"/>
      <w:marRight w:val="0"/>
      <w:marTop w:val="0"/>
      <w:marBottom w:val="0"/>
      <w:divBdr>
        <w:top w:val="none" w:sz="0" w:space="0" w:color="auto"/>
        <w:left w:val="none" w:sz="0" w:space="0" w:color="auto"/>
        <w:bottom w:val="none" w:sz="0" w:space="0" w:color="auto"/>
        <w:right w:val="none" w:sz="0" w:space="0" w:color="auto"/>
      </w:divBdr>
    </w:div>
    <w:div w:id="1761443558">
      <w:bodyDiv w:val="1"/>
      <w:marLeft w:val="0"/>
      <w:marRight w:val="0"/>
      <w:marTop w:val="0"/>
      <w:marBottom w:val="0"/>
      <w:divBdr>
        <w:top w:val="none" w:sz="0" w:space="0" w:color="auto"/>
        <w:left w:val="none" w:sz="0" w:space="0" w:color="auto"/>
        <w:bottom w:val="none" w:sz="0" w:space="0" w:color="auto"/>
        <w:right w:val="none" w:sz="0" w:space="0" w:color="auto"/>
      </w:divBdr>
    </w:div>
    <w:div w:id="1799642863">
      <w:bodyDiv w:val="1"/>
      <w:marLeft w:val="0"/>
      <w:marRight w:val="0"/>
      <w:marTop w:val="0"/>
      <w:marBottom w:val="0"/>
      <w:divBdr>
        <w:top w:val="none" w:sz="0" w:space="0" w:color="auto"/>
        <w:left w:val="none" w:sz="0" w:space="0" w:color="auto"/>
        <w:bottom w:val="none" w:sz="0" w:space="0" w:color="auto"/>
        <w:right w:val="none" w:sz="0" w:space="0" w:color="auto"/>
      </w:divBdr>
      <w:divsChild>
        <w:div w:id="1899826376">
          <w:marLeft w:val="0"/>
          <w:marRight w:val="0"/>
          <w:marTop w:val="0"/>
          <w:marBottom w:val="0"/>
          <w:divBdr>
            <w:top w:val="none" w:sz="0" w:space="0" w:color="auto"/>
            <w:left w:val="none" w:sz="0" w:space="0" w:color="auto"/>
            <w:bottom w:val="none" w:sz="0" w:space="0" w:color="auto"/>
            <w:right w:val="none" w:sz="0" w:space="0" w:color="auto"/>
          </w:divBdr>
          <w:divsChild>
            <w:div w:id="1729766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364470">
      <w:bodyDiv w:val="1"/>
      <w:marLeft w:val="0"/>
      <w:marRight w:val="0"/>
      <w:marTop w:val="0"/>
      <w:marBottom w:val="0"/>
      <w:divBdr>
        <w:top w:val="none" w:sz="0" w:space="0" w:color="auto"/>
        <w:left w:val="none" w:sz="0" w:space="0" w:color="auto"/>
        <w:bottom w:val="none" w:sz="0" w:space="0" w:color="auto"/>
        <w:right w:val="none" w:sz="0" w:space="0" w:color="auto"/>
      </w:divBdr>
    </w:div>
    <w:div w:id="1839882912">
      <w:bodyDiv w:val="1"/>
      <w:marLeft w:val="0"/>
      <w:marRight w:val="0"/>
      <w:marTop w:val="0"/>
      <w:marBottom w:val="0"/>
      <w:divBdr>
        <w:top w:val="none" w:sz="0" w:space="0" w:color="auto"/>
        <w:left w:val="none" w:sz="0" w:space="0" w:color="auto"/>
        <w:bottom w:val="none" w:sz="0" w:space="0" w:color="auto"/>
        <w:right w:val="none" w:sz="0" w:space="0" w:color="auto"/>
      </w:divBdr>
    </w:div>
    <w:div w:id="1843932056">
      <w:bodyDiv w:val="1"/>
      <w:marLeft w:val="0"/>
      <w:marRight w:val="0"/>
      <w:marTop w:val="0"/>
      <w:marBottom w:val="0"/>
      <w:divBdr>
        <w:top w:val="none" w:sz="0" w:space="0" w:color="auto"/>
        <w:left w:val="none" w:sz="0" w:space="0" w:color="auto"/>
        <w:bottom w:val="none" w:sz="0" w:space="0" w:color="auto"/>
        <w:right w:val="none" w:sz="0" w:space="0" w:color="auto"/>
      </w:divBdr>
      <w:divsChild>
        <w:div w:id="1436943413">
          <w:marLeft w:val="0"/>
          <w:marRight w:val="0"/>
          <w:marTop w:val="0"/>
          <w:marBottom w:val="0"/>
          <w:divBdr>
            <w:top w:val="none" w:sz="0" w:space="0" w:color="auto"/>
            <w:left w:val="none" w:sz="0" w:space="0" w:color="auto"/>
            <w:bottom w:val="none" w:sz="0" w:space="0" w:color="auto"/>
            <w:right w:val="none" w:sz="0" w:space="0" w:color="auto"/>
          </w:divBdr>
          <w:divsChild>
            <w:div w:id="1314794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594409">
      <w:bodyDiv w:val="1"/>
      <w:marLeft w:val="0"/>
      <w:marRight w:val="0"/>
      <w:marTop w:val="0"/>
      <w:marBottom w:val="0"/>
      <w:divBdr>
        <w:top w:val="none" w:sz="0" w:space="0" w:color="auto"/>
        <w:left w:val="none" w:sz="0" w:space="0" w:color="auto"/>
        <w:bottom w:val="none" w:sz="0" w:space="0" w:color="auto"/>
        <w:right w:val="none" w:sz="0" w:space="0" w:color="auto"/>
      </w:divBdr>
    </w:div>
    <w:div w:id="1850212816">
      <w:bodyDiv w:val="1"/>
      <w:marLeft w:val="0"/>
      <w:marRight w:val="0"/>
      <w:marTop w:val="0"/>
      <w:marBottom w:val="0"/>
      <w:divBdr>
        <w:top w:val="none" w:sz="0" w:space="0" w:color="auto"/>
        <w:left w:val="none" w:sz="0" w:space="0" w:color="auto"/>
        <w:bottom w:val="none" w:sz="0" w:space="0" w:color="auto"/>
        <w:right w:val="none" w:sz="0" w:space="0" w:color="auto"/>
      </w:divBdr>
    </w:div>
    <w:div w:id="1862206290">
      <w:bodyDiv w:val="1"/>
      <w:marLeft w:val="0"/>
      <w:marRight w:val="0"/>
      <w:marTop w:val="0"/>
      <w:marBottom w:val="0"/>
      <w:divBdr>
        <w:top w:val="none" w:sz="0" w:space="0" w:color="auto"/>
        <w:left w:val="none" w:sz="0" w:space="0" w:color="auto"/>
        <w:bottom w:val="none" w:sz="0" w:space="0" w:color="auto"/>
        <w:right w:val="none" w:sz="0" w:space="0" w:color="auto"/>
      </w:divBdr>
    </w:div>
    <w:div w:id="1893418692">
      <w:bodyDiv w:val="1"/>
      <w:marLeft w:val="0"/>
      <w:marRight w:val="0"/>
      <w:marTop w:val="0"/>
      <w:marBottom w:val="0"/>
      <w:divBdr>
        <w:top w:val="none" w:sz="0" w:space="0" w:color="auto"/>
        <w:left w:val="none" w:sz="0" w:space="0" w:color="auto"/>
        <w:bottom w:val="none" w:sz="0" w:space="0" w:color="auto"/>
        <w:right w:val="none" w:sz="0" w:space="0" w:color="auto"/>
      </w:divBdr>
      <w:divsChild>
        <w:div w:id="898783201">
          <w:marLeft w:val="0"/>
          <w:marRight w:val="0"/>
          <w:marTop w:val="0"/>
          <w:marBottom w:val="0"/>
          <w:divBdr>
            <w:top w:val="none" w:sz="0" w:space="0" w:color="auto"/>
            <w:left w:val="none" w:sz="0" w:space="0" w:color="auto"/>
            <w:bottom w:val="none" w:sz="0" w:space="0" w:color="auto"/>
            <w:right w:val="none" w:sz="0" w:space="0" w:color="auto"/>
          </w:divBdr>
          <w:divsChild>
            <w:div w:id="1172573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360067">
      <w:bodyDiv w:val="1"/>
      <w:marLeft w:val="0"/>
      <w:marRight w:val="0"/>
      <w:marTop w:val="0"/>
      <w:marBottom w:val="0"/>
      <w:divBdr>
        <w:top w:val="none" w:sz="0" w:space="0" w:color="auto"/>
        <w:left w:val="none" w:sz="0" w:space="0" w:color="auto"/>
        <w:bottom w:val="none" w:sz="0" w:space="0" w:color="auto"/>
        <w:right w:val="none" w:sz="0" w:space="0" w:color="auto"/>
      </w:divBdr>
    </w:div>
    <w:div w:id="1904674141">
      <w:bodyDiv w:val="1"/>
      <w:marLeft w:val="0"/>
      <w:marRight w:val="0"/>
      <w:marTop w:val="0"/>
      <w:marBottom w:val="0"/>
      <w:divBdr>
        <w:top w:val="none" w:sz="0" w:space="0" w:color="auto"/>
        <w:left w:val="none" w:sz="0" w:space="0" w:color="auto"/>
        <w:bottom w:val="none" w:sz="0" w:space="0" w:color="auto"/>
        <w:right w:val="none" w:sz="0" w:space="0" w:color="auto"/>
      </w:divBdr>
    </w:div>
    <w:div w:id="1906836995">
      <w:bodyDiv w:val="1"/>
      <w:marLeft w:val="0"/>
      <w:marRight w:val="0"/>
      <w:marTop w:val="0"/>
      <w:marBottom w:val="0"/>
      <w:divBdr>
        <w:top w:val="none" w:sz="0" w:space="0" w:color="auto"/>
        <w:left w:val="none" w:sz="0" w:space="0" w:color="auto"/>
        <w:bottom w:val="none" w:sz="0" w:space="0" w:color="auto"/>
        <w:right w:val="none" w:sz="0" w:space="0" w:color="auto"/>
      </w:divBdr>
    </w:div>
    <w:div w:id="1916892293">
      <w:bodyDiv w:val="1"/>
      <w:marLeft w:val="0"/>
      <w:marRight w:val="0"/>
      <w:marTop w:val="0"/>
      <w:marBottom w:val="0"/>
      <w:divBdr>
        <w:top w:val="none" w:sz="0" w:space="0" w:color="auto"/>
        <w:left w:val="none" w:sz="0" w:space="0" w:color="auto"/>
        <w:bottom w:val="none" w:sz="0" w:space="0" w:color="auto"/>
        <w:right w:val="none" w:sz="0" w:space="0" w:color="auto"/>
      </w:divBdr>
    </w:div>
    <w:div w:id="1964577233">
      <w:bodyDiv w:val="1"/>
      <w:marLeft w:val="0"/>
      <w:marRight w:val="0"/>
      <w:marTop w:val="0"/>
      <w:marBottom w:val="0"/>
      <w:divBdr>
        <w:top w:val="none" w:sz="0" w:space="0" w:color="auto"/>
        <w:left w:val="none" w:sz="0" w:space="0" w:color="auto"/>
        <w:bottom w:val="none" w:sz="0" w:space="0" w:color="auto"/>
        <w:right w:val="none" w:sz="0" w:space="0" w:color="auto"/>
      </w:divBdr>
    </w:div>
    <w:div w:id="1987660516">
      <w:bodyDiv w:val="1"/>
      <w:marLeft w:val="0"/>
      <w:marRight w:val="0"/>
      <w:marTop w:val="0"/>
      <w:marBottom w:val="0"/>
      <w:divBdr>
        <w:top w:val="none" w:sz="0" w:space="0" w:color="auto"/>
        <w:left w:val="none" w:sz="0" w:space="0" w:color="auto"/>
        <w:bottom w:val="none" w:sz="0" w:space="0" w:color="auto"/>
        <w:right w:val="none" w:sz="0" w:space="0" w:color="auto"/>
      </w:divBdr>
    </w:div>
    <w:div w:id="1988707927">
      <w:bodyDiv w:val="1"/>
      <w:marLeft w:val="0"/>
      <w:marRight w:val="0"/>
      <w:marTop w:val="0"/>
      <w:marBottom w:val="0"/>
      <w:divBdr>
        <w:top w:val="none" w:sz="0" w:space="0" w:color="auto"/>
        <w:left w:val="none" w:sz="0" w:space="0" w:color="auto"/>
        <w:bottom w:val="none" w:sz="0" w:space="0" w:color="auto"/>
        <w:right w:val="none" w:sz="0" w:space="0" w:color="auto"/>
      </w:divBdr>
      <w:divsChild>
        <w:div w:id="1591935766">
          <w:marLeft w:val="0"/>
          <w:marRight w:val="0"/>
          <w:marTop w:val="0"/>
          <w:marBottom w:val="0"/>
          <w:divBdr>
            <w:top w:val="none" w:sz="0" w:space="0" w:color="auto"/>
            <w:left w:val="none" w:sz="0" w:space="0" w:color="auto"/>
            <w:bottom w:val="none" w:sz="0" w:space="0" w:color="auto"/>
            <w:right w:val="none" w:sz="0" w:space="0" w:color="auto"/>
          </w:divBdr>
          <w:divsChild>
            <w:div w:id="507255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329710">
      <w:bodyDiv w:val="1"/>
      <w:marLeft w:val="0"/>
      <w:marRight w:val="0"/>
      <w:marTop w:val="0"/>
      <w:marBottom w:val="0"/>
      <w:divBdr>
        <w:top w:val="none" w:sz="0" w:space="0" w:color="auto"/>
        <w:left w:val="none" w:sz="0" w:space="0" w:color="auto"/>
        <w:bottom w:val="none" w:sz="0" w:space="0" w:color="auto"/>
        <w:right w:val="none" w:sz="0" w:space="0" w:color="auto"/>
      </w:divBdr>
    </w:div>
    <w:div w:id="1999992553">
      <w:bodyDiv w:val="1"/>
      <w:marLeft w:val="0"/>
      <w:marRight w:val="0"/>
      <w:marTop w:val="0"/>
      <w:marBottom w:val="0"/>
      <w:divBdr>
        <w:top w:val="none" w:sz="0" w:space="0" w:color="auto"/>
        <w:left w:val="none" w:sz="0" w:space="0" w:color="auto"/>
        <w:bottom w:val="none" w:sz="0" w:space="0" w:color="auto"/>
        <w:right w:val="none" w:sz="0" w:space="0" w:color="auto"/>
      </w:divBdr>
      <w:divsChild>
        <w:div w:id="1816795091">
          <w:marLeft w:val="0"/>
          <w:marRight w:val="0"/>
          <w:marTop w:val="0"/>
          <w:marBottom w:val="0"/>
          <w:divBdr>
            <w:top w:val="none" w:sz="0" w:space="0" w:color="auto"/>
            <w:left w:val="none" w:sz="0" w:space="0" w:color="auto"/>
            <w:bottom w:val="none" w:sz="0" w:space="0" w:color="auto"/>
            <w:right w:val="none" w:sz="0" w:space="0" w:color="auto"/>
          </w:divBdr>
          <w:divsChild>
            <w:div w:id="380906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606745">
      <w:bodyDiv w:val="1"/>
      <w:marLeft w:val="0"/>
      <w:marRight w:val="0"/>
      <w:marTop w:val="0"/>
      <w:marBottom w:val="0"/>
      <w:divBdr>
        <w:top w:val="none" w:sz="0" w:space="0" w:color="auto"/>
        <w:left w:val="none" w:sz="0" w:space="0" w:color="auto"/>
        <w:bottom w:val="none" w:sz="0" w:space="0" w:color="auto"/>
        <w:right w:val="none" w:sz="0" w:space="0" w:color="auto"/>
      </w:divBdr>
      <w:divsChild>
        <w:div w:id="2059159048">
          <w:marLeft w:val="0"/>
          <w:marRight w:val="0"/>
          <w:marTop w:val="0"/>
          <w:marBottom w:val="0"/>
          <w:divBdr>
            <w:top w:val="none" w:sz="0" w:space="0" w:color="auto"/>
            <w:left w:val="none" w:sz="0" w:space="0" w:color="auto"/>
            <w:bottom w:val="none" w:sz="0" w:space="0" w:color="auto"/>
            <w:right w:val="none" w:sz="0" w:space="0" w:color="auto"/>
          </w:divBdr>
          <w:divsChild>
            <w:div w:id="558368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776110">
      <w:bodyDiv w:val="1"/>
      <w:marLeft w:val="0"/>
      <w:marRight w:val="0"/>
      <w:marTop w:val="0"/>
      <w:marBottom w:val="0"/>
      <w:divBdr>
        <w:top w:val="none" w:sz="0" w:space="0" w:color="auto"/>
        <w:left w:val="none" w:sz="0" w:space="0" w:color="auto"/>
        <w:bottom w:val="none" w:sz="0" w:space="0" w:color="auto"/>
        <w:right w:val="none" w:sz="0" w:space="0" w:color="auto"/>
      </w:divBdr>
    </w:div>
    <w:div w:id="2045444998">
      <w:bodyDiv w:val="1"/>
      <w:marLeft w:val="0"/>
      <w:marRight w:val="0"/>
      <w:marTop w:val="0"/>
      <w:marBottom w:val="0"/>
      <w:divBdr>
        <w:top w:val="none" w:sz="0" w:space="0" w:color="auto"/>
        <w:left w:val="none" w:sz="0" w:space="0" w:color="auto"/>
        <w:bottom w:val="none" w:sz="0" w:space="0" w:color="auto"/>
        <w:right w:val="none" w:sz="0" w:space="0" w:color="auto"/>
      </w:divBdr>
      <w:divsChild>
        <w:div w:id="1854806037">
          <w:marLeft w:val="0"/>
          <w:marRight w:val="0"/>
          <w:marTop w:val="0"/>
          <w:marBottom w:val="0"/>
          <w:divBdr>
            <w:top w:val="none" w:sz="0" w:space="0" w:color="auto"/>
            <w:left w:val="none" w:sz="0" w:space="0" w:color="auto"/>
            <w:bottom w:val="none" w:sz="0" w:space="0" w:color="auto"/>
            <w:right w:val="none" w:sz="0" w:space="0" w:color="auto"/>
          </w:divBdr>
          <w:divsChild>
            <w:div w:id="1881284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948092">
      <w:bodyDiv w:val="1"/>
      <w:marLeft w:val="0"/>
      <w:marRight w:val="0"/>
      <w:marTop w:val="0"/>
      <w:marBottom w:val="0"/>
      <w:divBdr>
        <w:top w:val="none" w:sz="0" w:space="0" w:color="auto"/>
        <w:left w:val="none" w:sz="0" w:space="0" w:color="auto"/>
        <w:bottom w:val="none" w:sz="0" w:space="0" w:color="auto"/>
        <w:right w:val="none" w:sz="0" w:space="0" w:color="auto"/>
      </w:divBdr>
    </w:div>
    <w:div w:id="2125808069">
      <w:bodyDiv w:val="1"/>
      <w:marLeft w:val="0"/>
      <w:marRight w:val="0"/>
      <w:marTop w:val="0"/>
      <w:marBottom w:val="0"/>
      <w:divBdr>
        <w:top w:val="none" w:sz="0" w:space="0" w:color="auto"/>
        <w:left w:val="none" w:sz="0" w:space="0" w:color="auto"/>
        <w:bottom w:val="none" w:sz="0" w:space="0" w:color="auto"/>
        <w:right w:val="none" w:sz="0" w:space="0" w:color="auto"/>
      </w:divBdr>
    </w:div>
    <w:div w:id="21292785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yperlink" Target="https://dev.azure.com/DigitalPlantProject/Marilyn%20V/_wiki/wikis/Marilyn-V.wiki/1979/IA-on-AWS" TargetMode="External"/><Relationship Id="rId26" Type="http://schemas.openxmlformats.org/officeDocument/2006/relationships/hyperlink" Target="https://dev.azure.com/DigitalPlantProject/Marilyn%20V/_git/AOT-AWS?path=/Processing/IntelligentAdvisor/ia_middleware/ia_func_ms/app/resources/cdf_fun_call.py?version=GBdevelop&amp;_a=contents" TargetMode="External"/><Relationship Id="rId39" Type="http://schemas.openxmlformats.org/officeDocument/2006/relationships/image" Target="media/image7.png"/><Relationship Id="rId21" Type="http://schemas.openxmlformats.org/officeDocument/2006/relationships/hyperlink" Target="https://industryxdevhub.accenture.com/assetdetails/43" TargetMode="External"/><Relationship Id="rId34" Type="http://schemas.openxmlformats.org/officeDocument/2006/relationships/hyperlink" Target="https://ts.accenture.com/sites/GlobalDocTemplates/Published%20Documents/AOT/Linked%20Files/IA%20Delivery%20Guide/IA_Container_Structure_1_4.png" TargetMode="External"/><Relationship Id="rId42" Type="http://schemas.openxmlformats.org/officeDocument/2006/relationships/image" Target="media/image10.png"/><Relationship Id="rId47" Type="http://schemas.openxmlformats.org/officeDocument/2006/relationships/fontTable" Target="fontTable.xml"/><Relationship Id="rId50" Type="http://schemas.microsoft.com/office/2019/05/relationships/documenttasks" Target="documenttasks/documenttasks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yperlink" Target="mailto:reymark.q.bacalso@accenture.com" TargetMode="External"/><Relationship Id="rId29" Type="http://schemas.openxmlformats.org/officeDocument/2006/relationships/hyperlink" Target="https://industryxdevhub.accenture.com/assetdetails/43" TargetMode="External"/><Relationship Id="rId11" Type="http://schemas.openxmlformats.org/officeDocument/2006/relationships/endnotes" Target="endnotes.xml"/><Relationship Id="rId24" Type="http://schemas.openxmlformats.org/officeDocument/2006/relationships/hyperlink" Target="https://digitalplantproject.visualstudio.com/Marilyn%20V/_git/AOT-Azure?path=/Processing/IntelligentAdvisor/ia_middleware/ia_func_ms/app/resources/Insight_Factory_Category.xlsx&amp;version=GBdevelop&amp;_a=contents" TargetMode="External"/><Relationship Id="rId32" Type="http://schemas.openxmlformats.org/officeDocument/2006/relationships/hyperlink" Target="https://industryxdevhub.accenture.com/assetdetails/83" TargetMode="External"/><Relationship Id="rId37" Type="http://schemas.openxmlformats.org/officeDocument/2006/relationships/image" Target="media/image5.png"/><Relationship Id="rId40" Type="http://schemas.openxmlformats.org/officeDocument/2006/relationships/image" Target="media/image8.png"/><Relationship Id="rId45" Type="http://schemas.openxmlformats.org/officeDocument/2006/relationships/image" Target="media/image12.emf"/><Relationship Id="rId5" Type="http://schemas.openxmlformats.org/officeDocument/2006/relationships/customXml" Target="../customXml/item5.xml"/><Relationship Id="rId15" Type="http://schemas.openxmlformats.org/officeDocument/2006/relationships/hyperlink" Target="mailto:rajnish.kumar.singh@accenture.com" TargetMode="External"/><Relationship Id="rId23" Type="http://schemas.openxmlformats.org/officeDocument/2006/relationships/hyperlink" Target="https://digitalplantproject.visualstudio.com/Marilyn%20V/_git/AOT-Azure?path=/Processing/IntelligentAdvisor/ia_middleware/ia_func_ms/app/resources/Insight_Factory_Category.xlsx&amp;version=GBdevelop&amp;_a=contents" TargetMode="External"/><Relationship Id="rId28" Type="http://schemas.openxmlformats.org/officeDocument/2006/relationships/image" Target="media/image2.png"/><Relationship Id="rId36" Type="http://schemas.openxmlformats.org/officeDocument/2006/relationships/image" Target="media/image4.png"/><Relationship Id="rId49"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yperlink" Target="https://docs.cognite.com/cdf/air/" TargetMode="External"/><Relationship Id="rId31" Type="http://schemas.openxmlformats.org/officeDocument/2006/relationships/image" Target="media/image3.png"/><Relationship Id="rId44" Type="http://schemas.openxmlformats.org/officeDocument/2006/relationships/image" Target="media/image11.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yperlink" Target="https://industryxdevhub.accenture.com/assetdetails/83" TargetMode="External"/><Relationship Id="rId27" Type="http://schemas.openxmlformats.org/officeDocument/2006/relationships/hyperlink" Target="https://ts.accenture.com/:i:/r/sites/GlobalDocTemplates/Published%20Documents/AOT/Linked%20Files/IA%20Delivery%20Guide/Leveraging%20AWS.png" TargetMode="External"/><Relationship Id="rId30" Type="http://schemas.openxmlformats.org/officeDocument/2006/relationships/hyperlink" Target="https://ts.accenture.com/:i:/r/sites/GlobalDocTemplates/Published%20Documents/AOT/Linked%20Files/IA%20Delivery%20Guide/IA_Automatic_Insight_Generation_Diagram.jpg" TargetMode="External"/><Relationship Id="rId35" Type="http://schemas.openxmlformats.org/officeDocument/2006/relationships/hyperlink" Target="https://ts.accenture.com/:i:/r/sites/GlobalDocTemplates/Published%20Documents/AOT/Linked%20Files/IA%20Delivery%20Guide/IA_Container_Structure_1_4.png" TargetMode="External"/><Relationship Id="rId43" Type="http://schemas.openxmlformats.org/officeDocument/2006/relationships/hyperlink" Target="https://ts.accenture.com/:x:/r/sites/GlobalDocTemplates/_layouts/15/Doc.aspx?sourcedoc=%7BA4B4511F-0361-4AB4-9839-279D1233B29C%7D&amp;file=AOT_UI_Template_Example.xlsx" TargetMode="External"/><Relationship Id="rId48" Type="http://schemas.openxmlformats.org/officeDocument/2006/relationships/glossaryDocument" Target="glossary/document.xml"/><Relationship Id="rId8" Type="http://schemas.openxmlformats.org/officeDocument/2006/relationships/settings" Target="settings.xml"/><Relationship Id="rId51" Type="http://schemas.microsoft.com/office/2020/10/relationships/intelligence" Target="intelligence2.xml"/><Relationship Id="rId3" Type="http://schemas.openxmlformats.org/officeDocument/2006/relationships/customXml" Target="../customXml/item3.xml"/><Relationship Id="rId12" Type="http://schemas.openxmlformats.org/officeDocument/2006/relationships/hyperlink" Target="https://dev.azure.com/DigitalPlantProject/Marilyn%20V" TargetMode="External"/><Relationship Id="rId17" Type="http://schemas.openxmlformats.org/officeDocument/2006/relationships/hyperlink" Target="mailto:francis.u.tan@accenture.com" TargetMode="External"/><Relationship Id="rId25" Type="http://schemas.openxmlformats.org/officeDocument/2006/relationships/hyperlink" Target="https://dev.azure.com/DigitalPlantProject/Marilyn%20V/_git/AOT-AWS?path=/Processing/IntelligentAdvisor/ia_middleware/ia_func_ms&amp;version=GBdevelop&amp;_a=contents" TargetMode="External"/><Relationship Id="rId33" Type="http://schemas.openxmlformats.org/officeDocument/2006/relationships/hyperlink" Target="https://ts.accenture.com/sites/GlobalDocTemplates/Published%20Documents/AOT/Linked%20Files/IA%20Delivery%20Guide/IA_Container_Structure_1_4.png" TargetMode="External"/><Relationship Id="rId38" Type="http://schemas.openxmlformats.org/officeDocument/2006/relationships/image" Target="media/image6.png"/><Relationship Id="rId46" Type="http://schemas.openxmlformats.org/officeDocument/2006/relationships/image" Target="media/image13.emf"/><Relationship Id="rId20" Type="http://schemas.openxmlformats.org/officeDocument/2006/relationships/hyperlink" Target="https://industryxdevhub.accenture.com/assetdetails/45" TargetMode="External"/><Relationship Id="rId41"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numbering" Target="numbering.xml"/></Relationships>
</file>

<file path=word/_rels/header1.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ara.farheen\OneDrive%20-%20Accenture\Documents\Doc_Team_Styles_Template_2024.dotx" TargetMode="External"/></Relationships>
</file>

<file path=word/documenttasks/documenttasks1.xml><?xml version="1.0" encoding="utf-8"?>
<t:Tasks xmlns:t="http://schemas.microsoft.com/office/tasks/2019/documenttasks" xmlns:oel="http://schemas.microsoft.com/office/2019/extlst">
  <t:Task id="{2A6BD531-1C04-4969-9039-132A5E02D598}">
    <t:Anchor>
      <t:Comment id="648579988"/>
    </t:Anchor>
    <t:History>
      <t:Event id="{877CA113-EFA2-4169-916B-F4BBB2943C5C}" time="2022-08-18T16:24:25.19Z">
        <t:Attribution userId="S::aishwarya.palit@accenture.com::9a388cd4-ba27-47a2-bf26-4881d38ecb18" userProvider="AD" userName="Palit, Aishwarya"/>
        <t:Anchor>
          <t:Comment id="1012567406"/>
        </t:Anchor>
        <t:Create/>
      </t:Event>
      <t:Event id="{8DAC65F9-6E10-465D-AF9E-13A6BC6C06D2}" time="2022-08-18T16:24:25.19Z">
        <t:Attribution userId="S::aishwarya.palit@accenture.com::9a388cd4-ba27-47a2-bf26-4881d38ecb18" userProvider="AD" userName="Palit, Aishwarya"/>
        <t:Anchor>
          <t:Comment id="1012567406"/>
        </t:Anchor>
        <t:Assign userId="S::judit-kinga.zoltani@accenture.com::14687084-72d0-4777-affd-1606d640d67d" userProvider="AD" userName="Zoltani, Judit-Kinga"/>
      </t:Event>
      <t:Event id="{A983DB8D-6379-4F42-9130-075957181E2C}" time="2022-08-18T16:24:25.19Z">
        <t:Attribution userId="S::aishwarya.palit@accenture.com::9a388cd4-ba27-47a2-bf26-4881d38ecb18" userProvider="AD" userName="Palit, Aishwarya"/>
        <t:Anchor>
          <t:Comment id="1012567406"/>
        </t:Anchor>
        <t:SetTitle title="@Zoltani, Judit-Kinga can you pls check the sentence in business prospect or what you were trying to written. I just complete your sentence in my own way"/>
      </t:Event>
    </t:History>
  </t:Task>
  <t:Task id="{B84BC676-7AA2-438B-BC11-4B076D35AB0F}">
    <t:Anchor>
      <t:Comment id="667063618"/>
    </t:Anchor>
    <t:History>
      <t:Event id="{B525C74F-3121-4431-9BF6-3955F10CEF00}" time="2023-03-21T03:52:05.958Z">
        <t:Attribution userId="S::jishnu.kannan@accenture.com::4a194cad-94a2-4997-89c8-9b1315951df4" userProvider="AD" userName="Kannan, Jishnu"/>
        <t:Anchor>
          <t:Comment id="45290824"/>
        </t:Anchor>
        <t:Create/>
      </t:Event>
      <t:Event id="{1BBD64F6-A9F6-4B35-80AD-D19ADE2B789C}" time="2023-03-21T03:52:05.958Z">
        <t:Attribution userId="S::jishnu.kannan@accenture.com::4a194cad-94a2-4997-89c8-9b1315951df4" userProvider="AD" userName="Kannan, Jishnu"/>
        <t:Anchor>
          <t:Comment id="45290824"/>
        </t:Anchor>
        <t:Assign userId="S::ankita.arvind.mane@accenture.com::51d76e75-dfe5-4208-80cf-9ada165c5103" userProvider="AD" userName="Arvind Mane, Ankita"/>
      </t:Event>
      <t:Event id="{E38F5A26-E03D-40EE-9EDF-AC84DA6B27F2}" time="2023-03-21T03:52:05.958Z">
        <t:Attribution userId="S::jishnu.kannan@accenture.com::4a194cad-94a2-4997-89c8-9b1315951df4" userProvider="AD" userName="Kannan, Jishnu"/>
        <t:Anchor>
          <t:Comment id="45290824"/>
        </t:Anchor>
        <t:SetTitle title="Hi Edward, @Arvind Mane, Ankita is working on this."/>
      </t:Event>
      <t:Event id="{AD35A58D-4CFF-473D-A48C-55F490C5F973}" time="2023-03-23T08:07:42.927Z">
        <t:Attribution userId="S::zara.farheen@accenture.com::d93a4821-0eb1-40a8-ac04-cb902bf4210f" userProvider="AD" userName="Farheen, Zara"/>
        <t:Anchor>
          <t:Comment id="667341990"/>
        </t:Anchor>
        <t:UnassignAll/>
      </t:Event>
      <t:Event id="{470E8D5E-70BE-40D8-8F27-FD7404922E88}" time="2023-03-23T08:07:42.927Z">
        <t:Attribution userId="S::zara.farheen@accenture.com::d93a4821-0eb1-40a8-ac04-cb902bf4210f" userProvider="AD" userName="Farheen, Zara"/>
        <t:Anchor>
          <t:Comment id="667341990"/>
        </t:Anchor>
        <t:Assign userId="S::shubham.manoj.gohel@accenture.com::8c4738cc-95e8-47c4-a556-579054dabfa3" userProvider="AD" userName="Manoj Gohel, Shubham"/>
      </t:Event>
      <t:Event id="{CC4A6151-C4B9-4E89-AC88-2C5E909C1AB9}" time="2023-03-24T11:17:00.658Z">
        <t:Attribution userId="S::zara.farheen@accenture.com::d93a4821-0eb1-40a8-ac04-cb902bf4210f" userProvider="AD" userName="Farheen, Zara"/>
        <t:Progress percentComplete="100"/>
      </t:Event>
    </t:History>
  </t:Task>
  <t:Task id="{3395E7BD-F19A-4164-A351-E49F5A0333DF}">
    <t:Anchor>
      <t:Comment id="679266389"/>
    </t:Anchor>
    <t:History>
      <t:Event id="{185B83D8-7A37-439D-B0E6-3FA9753033CC}" time="2023-08-10T07:45:56.223Z">
        <t:Attribution userId="S::radha.gangula@accenture.com::1916e051-cc7c-43c3-942e-aeacbd36853f" userProvider="AD" userName="Gangula, Radha"/>
        <t:Anchor>
          <t:Comment id="654267937"/>
        </t:Anchor>
        <t:Create/>
      </t:Event>
      <t:Event id="{B0246077-57FC-4FA1-9E11-73ED739510DA}" time="2023-08-10T07:45:56.223Z">
        <t:Attribution userId="S::radha.gangula@accenture.com::1916e051-cc7c-43c3-942e-aeacbd36853f" userProvider="AD" userName="Gangula, Radha"/>
        <t:Anchor>
          <t:Comment id="654267937"/>
        </t:Anchor>
        <t:Assign userId="S::zara.farheen@accenture.com::d93a4821-0eb1-40a8-ac04-cb902bf4210f" userProvider="AD" userName="Farheen, Zara"/>
      </t:Event>
      <t:Event id="{420BD3E7-BCD4-41E6-BA77-5C848FCDBA6A}" time="2023-08-10T07:45:56.223Z">
        <t:Attribution userId="S::radha.gangula@accenture.com::1916e051-cc7c-43c3-942e-aeacbd36853f" userProvider="AD" userName="Gangula, Radha"/>
        <t:Anchor>
          <t:Comment id="654267937"/>
        </t:Anchor>
        <t:SetTitle title="Resolved @Farheen, Zara"/>
      </t:Event>
    </t:History>
  </t:Task>
  <t:Task id="{D7217B35-E831-4453-B339-20CB3EB7CC50}">
    <t:Anchor>
      <t:Comment id="679367059"/>
    </t:Anchor>
    <t:History>
      <t:Event id="{5955DE07-6037-4723-8BB3-166A479ACCC2}" time="2023-08-10T06:44:58.198Z">
        <t:Attribution userId="S::zara.farheen@accenture.com::d93a4821-0eb1-40a8-ac04-cb902bf4210f" userProvider="AD" userName="Farheen, Zara"/>
        <t:Anchor>
          <t:Comment id="679433026"/>
        </t:Anchor>
        <t:Create/>
      </t:Event>
      <t:Event id="{C24B3C6F-EE40-4692-B058-0F3EEFDD1AC6}" time="2023-08-10T06:44:58.198Z">
        <t:Attribution userId="S::zara.farheen@accenture.com::d93a4821-0eb1-40a8-ac04-cb902bf4210f" userProvider="AD" userName="Farheen, Zara"/>
        <t:Anchor>
          <t:Comment id="679433026"/>
        </t:Anchor>
        <t:Assign userId="S::radha.gangula@accenture.com::1916e051-cc7c-43c3-942e-aeacbd36853f" userProvider="AD" userName="Gangula, Radha"/>
      </t:Event>
      <t:Event id="{FAB6C1CC-1F6F-4916-92D7-31AAD9E960B2}" time="2023-08-10T06:44:58.198Z">
        <t:Attribution userId="S::zara.farheen@accenture.com::d93a4821-0eb1-40a8-ac04-cb902bf4210f" userProvider="AD" userName="Farheen, Zara"/>
        <t:Anchor>
          <t:Comment id="679433026"/>
        </t:Anchor>
        <t:SetTitle title="@Gangula, Radha "/>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44B428421B148178DB4BDB16762015E"/>
        <w:category>
          <w:name w:val="General"/>
          <w:gallery w:val="placeholder"/>
        </w:category>
        <w:types>
          <w:type w:val="bbPlcHdr"/>
        </w:types>
        <w:behaviors>
          <w:behavior w:val="content"/>
        </w:behaviors>
        <w:guid w:val="{22FA1213-3B5B-4117-BE94-3CF47A140272}"/>
      </w:docPartPr>
      <w:docPartBody>
        <w:p w:rsidR="00E1257B" w:rsidRDefault="00E1257B">
          <w:r w:rsidRPr="00296C62">
            <w:rPr>
              <w:rStyle w:val="PlaceholderText"/>
            </w:rPr>
            <w:t>[Release]</w:t>
          </w:r>
        </w:p>
      </w:docPartBody>
    </w:docPart>
    <w:docPart>
      <w:docPartPr>
        <w:name w:val="54CE2EB2FBDA456FB2875C301817B64F"/>
        <w:category>
          <w:name w:val="General"/>
          <w:gallery w:val="placeholder"/>
        </w:category>
        <w:types>
          <w:type w:val="bbPlcHdr"/>
        </w:types>
        <w:behaviors>
          <w:behavior w:val="content"/>
        </w:behaviors>
        <w:guid w:val="{1B4EBD31-550C-47F4-809C-C6E8CC37B9B0}"/>
      </w:docPartPr>
      <w:docPartBody>
        <w:p w:rsidR="00000000" w:rsidRDefault="00E23497">
          <w:r w:rsidRPr="005D493B">
            <w:rPr>
              <w:rStyle w:val="PlaceholderText"/>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5A2"/>
    <w:rsid w:val="00001AAA"/>
    <w:rsid w:val="00007A4C"/>
    <w:rsid w:val="00040DDB"/>
    <w:rsid w:val="000826A5"/>
    <w:rsid w:val="00094770"/>
    <w:rsid w:val="000A69AE"/>
    <w:rsid w:val="000A7840"/>
    <w:rsid w:val="000B51D0"/>
    <w:rsid w:val="000B5D59"/>
    <w:rsid w:val="000C1A16"/>
    <w:rsid w:val="000D4893"/>
    <w:rsid w:val="00127192"/>
    <w:rsid w:val="00143783"/>
    <w:rsid w:val="001439DA"/>
    <w:rsid w:val="001507D1"/>
    <w:rsid w:val="0015777C"/>
    <w:rsid w:val="001630A1"/>
    <w:rsid w:val="00184D9B"/>
    <w:rsid w:val="001862FA"/>
    <w:rsid w:val="001968DC"/>
    <w:rsid w:val="001A2EF6"/>
    <w:rsid w:val="001B7A32"/>
    <w:rsid w:val="001C0BB9"/>
    <w:rsid w:val="001C3EF4"/>
    <w:rsid w:val="001C6175"/>
    <w:rsid w:val="0020667E"/>
    <w:rsid w:val="00206B0A"/>
    <w:rsid w:val="00207382"/>
    <w:rsid w:val="002175E1"/>
    <w:rsid w:val="002310F2"/>
    <w:rsid w:val="00247714"/>
    <w:rsid w:val="00265853"/>
    <w:rsid w:val="00266B9A"/>
    <w:rsid w:val="002836A8"/>
    <w:rsid w:val="002865A5"/>
    <w:rsid w:val="002A6BC3"/>
    <w:rsid w:val="00305D24"/>
    <w:rsid w:val="00312A22"/>
    <w:rsid w:val="00351613"/>
    <w:rsid w:val="00382BE3"/>
    <w:rsid w:val="003A2D29"/>
    <w:rsid w:val="003B28F2"/>
    <w:rsid w:val="003B6269"/>
    <w:rsid w:val="003C0880"/>
    <w:rsid w:val="003D0D9E"/>
    <w:rsid w:val="003D1847"/>
    <w:rsid w:val="003F6DE0"/>
    <w:rsid w:val="004042C2"/>
    <w:rsid w:val="00423C5A"/>
    <w:rsid w:val="00460E93"/>
    <w:rsid w:val="00470750"/>
    <w:rsid w:val="00487D87"/>
    <w:rsid w:val="004A756B"/>
    <w:rsid w:val="004E4425"/>
    <w:rsid w:val="004E6B2F"/>
    <w:rsid w:val="005268DF"/>
    <w:rsid w:val="0053404E"/>
    <w:rsid w:val="00544FA3"/>
    <w:rsid w:val="005805B7"/>
    <w:rsid w:val="0058452C"/>
    <w:rsid w:val="005856C0"/>
    <w:rsid w:val="00593299"/>
    <w:rsid w:val="005A13AD"/>
    <w:rsid w:val="005C18A9"/>
    <w:rsid w:val="005F7C53"/>
    <w:rsid w:val="00604B38"/>
    <w:rsid w:val="00607427"/>
    <w:rsid w:val="00630894"/>
    <w:rsid w:val="006358B4"/>
    <w:rsid w:val="0064167B"/>
    <w:rsid w:val="00643408"/>
    <w:rsid w:val="006439CC"/>
    <w:rsid w:val="006601B8"/>
    <w:rsid w:val="00661C61"/>
    <w:rsid w:val="00663264"/>
    <w:rsid w:val="00671D8F"/>
    <w:rsid w:val="006761D5"/>
    <w:rsid w:val="0068567D"/>
    <w:rsid w:val="0069706F"/>
    <w:rsid w:val="006A6071"/>
    <w:rsid w:val="006B7E02"/>
    <w:rsid w:val="006C46E8"/>
    <w:rsid w:val="00703CD8"/>
    <w:rsid w:val="0070541B"/>
    <w:rsid w:val="00780BE7"/>
    <w:rsid w:val="00782394"/>
    <w:rsid w:val="00787592"/>
    <w:rsid w:val="007B0346"/>
    <w:rsid w:val="007C324B"/>
    <w:rsid w:val="007C72C6"/>
    <w:rsid w:val="007D550D"/>
    <w:rsid w:val="007E03AC"/>
    <w:rsid w:val="007F1A67"/>
    <w:rsid w:val="007F23EB"/>
    <w:rsid w:val="007F3223"/>
    <w:rsid w:val="00802DAC"/>
    <w:rsid w:val="0082092F"/>
    <w:rsid w:val="008237BD"/>
    <w:rsid w:val="00847A73"/>
    <w:rsid w:val="00853592"/>
    <w:rsid w:val="008863BD"/>
    <w:rsid w:val="00892F74"/>
    <w:rsid w:val="008938F9"/>
    <w:rsid w:val="008A0F8F"/>
    <w:rsid w:val="008C6465"/>
    <w:rsid w:val="008D60B6"/>
    <w:rsid w:val="008E4483"/>
    <w:rsid w:val="0091568C"/>
    <w:rsid w:val="00915AE1"/>
    <w:rsid w:val="00942DB8"/>
    <w:rsid w:val="0096414E"/>
    <w:rsid w:val="0096640C"/>
    <w:rsid w:val="009D0DB0"/>
    <w:rsid w:val="009E2E83"/>
    <w:rsid w:val="009E43F4"/>
    <w:rsid w:val="009F1D47"/>
    <w:rsid w:val="00A07B54"/>
    <w:rsid w:val="00A1241F"/>
    <w:rsid w:val="00A1631B"/>
    <w:rsid w:val="00A24AD0"/>
    <w:rsid w:val="00A52613"/>
    <w:rsid w:val="00A83CDB"/>
    <w:rsid w:val="00A94851"/>
    <w:rsid w:val="00A95558"/>
    <w:rsid w:val="00AA3FEC"/>
    <w:rsid w:val="00AD3231"/>
    <w:rsid w:val="00AE49A3"/>
    <w:rsid w:val="00AF03EB"/>
    <w:rsid w:val="00B346B6"/>
    <w:rsid w:val="00B63C44"/>
    <w:rsid w:val="00B64661"/>
    <w:rsid w:val="00B705C9"/>
    <w:rsid w:val="00B70B5A"/>
    <w:rsid w:val="00B93550"/>
    <w:rsid w:val="00BC189F"/>
    <w:rsid w:val="00BE0002"/>
    <w:rsid w:val="00BF10EA"/>
    <w:rsid w:val="00BF3C9C"/>
    <w:rsid w:val="00C22003"/>
    <w:rsid w:val="00C45E1E"/>
    <w:rsid w:val="00C535A2"/>
    <w:rsid w:val="00C66066"/>
    <w:rsid w:val="00C924B0"/>
    <w:rsid w:val="00CB07E5"/>
    <w:rsid w:val="00CD3E8B"/>
    <w:rsid w:val="00CE5E64"/>
    <w:rsid w:val="00D00997"/>
    <w:rsid w:val="00D035A4"/>
    <w:rsid w:val="00D04980"/>
    <w:rsid w:val="00D10A2F"/>
    <w:rsid w:val="00D10E7E"/>
    <w:rsid w:val="00D14218"/>
    <w:rsid w:val="00D2540E"/>
    <w:rsid w:val="00D536C0"/>
    <w:rsid w:val="00DA17C7"/>
    <w:rsid w:val="00DA6645"/>
    <w:rsid w:val="00DB45F1"/>
    <w:rsid w:val="00DE42D1"/>
    <w:rsid w:val="00DF0BBA"/>
    <w:rsid w:val="00E123C0"/>
    <w:rsid w:val="00E1257B"/>
    <w:rsid w:val="00E23497"/>
    <w:rsid w:val="00E82934"/>
    <w:rsid w:val="00E9792E"/>
    <w:rsid w:val="00EA6730"/>
    <w:rsid w:val="00EC37FD"/>
    <w:rsid w:val="00EC61FC"/>
    <w:rsid w:val="00EE467C"/>
    <w:rsid w:val="00EE7A32"/>
    <w:rsid w:val="00EF4EB1"/>
    <w:rsid w:val="00F04478"/>
    <w:rsid w:val="00F31796"/>
    <w:rsid w:val="00F41942"/>
    <w:rsid w:val="00F4242C"/>
    <w:rsid w:val="00F4570D"/>
    <w:rsid w:val="00F507CA"/>
    <w:rsid w:val="00F51438"/>
    <w:rsid w:val="00F9538D"/>
    <w:rsid w:val="00FA20FE"/>
    <w:rsid w:val="00FC23F3"/>
    <w:rsid w:val="00FD5629"/>
    <w:rsid w:val="00FE5A64"/>
    <w:rsid w:val="00FF5A5E"/>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23497"/>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48C7B084E7B2D74B9B3408F48D725C9A" ma:contentTypeVersion="36" ma:contentTypeDescription="Create a new document." ma:contentTypeScope="" ma:versionID="75c248d9282c1d2f8ffaad321894d2cb">
  <xsd:schema xmlns:xsd="http://www.w3.org/2001/XMLSchema" xmlns:xs="http://www.w3.org/2001/XMLSchema" xmlns:p="http://schemas.microsoft.com/office/2006/metadata/properties" xmlns:ns1="http://schemas.microsoft.com/sharepoint/v3" xmlns:ns2="c4bbe816-f9b7-401b-8d8f-485022adc0f2" xmlns:ns3="81909fe3-6ae3-4e8c-8389-1cd7b8cbfe53" targetNamespace="http://schemas.microsoft.com/office/2006/metadata/properties" ma:root="true" ma:fieldsID="0edae65e30ceff687f8d90361a55e527" ns1:_="" ns2:_="" ns3:_="">
    <xsd:import namespace="http://schemas.microsoft.com/sharepoint/v3"/>
    <xsd:import namespace="c4bbe816-f9b7-401b-8d8f-485022adc0f2"/>
    <xsd:import namespace="81909fe3-6ae3-4e8c-8389-1cd7b8cbfe53"/>
    <xsd:element name="properties">
      <xsd:complexType>
        <xsd:sequence>
          <xsd:element name="documentManagement">
            <xsd:complexType>
              <xsd:all>
                <xsd:element ref="ns2:TaxCatchAll" minOccurs="0"/>
                <xsd:element ref="ns2:TaxCatchAllLabel" minOccurs="0"/>
                <xsd:element ref="ns3:MediaServiceMetadata" minOccurs="0"/>
                <xsd:element ref="ns3:MediaServiceFastMetadata" minOccurs="0"/>
                <xsd:element ref="ns2:Completeness" minOccurs="0"/>
                <xsd:element ref="ns2:Approver" minOccurs="0"/>
                <xsd:element ref="ns2:Author1" minOccurs="0"/>
                <xsd:element ref="ns2:Pending_x0020_Content" minOccurs="0"/>
                <xsd:element ref="ns2:SME" minOccurs="0"/>
                <xsd:element ref="ns2:Release" minOccurs="0"/>
                <xsd:element ref="ns3:Priority" minOccurs="0"/>
                <xsd:element ref="ns2:SharedWithUsers" minOccurs="0"/>
                <xsd:element ref="ns2:SharedWithDetails" minOccurs="0"/>
                <xsd:element ref="ns3:_Flow_SignoffStatus" minOccurs="0"/>
                <xsd:element ref="ns3:Pre_x002d_approvalQC" minOccurs="0"/>
                <xsd:element ref="ns2:Status_x0020_Flag" minOccurs="0"/>
                <xsd:element ref="ns3:Component" minOccurs="0"/>
                <xsd:element ref="ns2:_MarkAsFinal" minOccurs="0"/>
                <xsd:element ref="ns3:MediaServiceObjectDetectorVersions" minOccurs="0"/>
                <xsd:element ref="ns1:_dlc_Exempt" minOccurs="0"/>
                <xsd:element ref="ns3:DLCPolicyLabelValue" minOccurs="0"/>
                <xsd:element ref="ns3:DLCPolicyLabelClientValue" minOccurs="0"/>
                <xsd:element ref="ns3:DLCPolicyLabelLock" minOccurs="0"/>
                <xsd:element ref="ns3:Thumbnail" minOccurs="0"/>
                <xsd:element ref="ns3:MediaServiceSearchProperties" minOccurs="0"/>
                <xsd:element ref="ns2:BA" minOccurs="0"/>
                <xsd:element ref="ns2:Open_x0020_Comments" minOccurs="0"/>
                <xsd:element ref="ns2:Flow_x0020_Trigger" minOccurs="0"/>
                <xsd:element ref="ns3:Varia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7"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Completeness" ma:index="12" nillable="true" ma:displayName="% Completeness" ma:default="???" ma:description="SIte column for % completeness" ma:format="Dropdown" ma:internalName="Completeness">
      <xsd:simpleType>
        <xsd:restriction base="dms:Choice">
          <xsd:enumeration value="???"/>
          <xsd:enumeration value="25%"/>
          <xsd:enumeration value="50%"/>
          <xsd:enumeration value="75%"/>
          <xsd:enumeration value="85%"/>
          <xsd:enumeration value="95%"/>
          <xsd:enumeration value="100%"/>
        </xsd:restriction>
      </xsd:simpleType>
    </xsd:element>
    <xsd:element name="Approver" ma:index="13" nillable="true" ma:displayName="Approver" ma:description="Site column for document approver" ma:list="UserInfo" ma:SearchPeopleOnly="false" ma:SharePointGroup="0" ma:internalName="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uthor1" ma:index="14" nillable="true" ma:displayName="Author" ma:description="Site column for the author" ma:list="UserInfo" ma:SearchPeopleOnly="false" ma:SharePointGroup="0" ma:internalName="Author1"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ending_x0020_Content" ma:index="15" nillable="true" ma:displayName="Pending Content" ma:internalName="Pending_x0020_Content">
      <xsd:simpleType>
        <xsd:restriction base="dms:Note">
          <xsd:maxLength value="255"/>
        </xsd:restriction>
      </xsd:simpleType>
    </xsd:element>
    <xsd:element name="SME" ma:index="16" nillable="true" ma:displayName="SME" ma:description="Site column for SME" ma:format="Dropdown" ma:list="UserInfo" ma:SharePointGroup="0" ma:internalName="SME"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lease" ma:index="17" nillable="true" ma:displayName="Release" ma:internalName="Release">
      <xsd:simpleType>
        <xsd:restriction base="dms:Text">
          <xsd:maxLength value="255"/>
        </xsd:restriction>
      </xsd:simple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tatus_x0020_Flag" ma:index="23" nillable="true" ma:displayName="Status Flag" ma:default="SME Draft" ma:description="Site column for status flag" ma:format="RadioButtons" ma:internalName="Status_x0020_Flag">
      <xsd:simpleType>
        <xsd:restriction base="dms:Choice">
          <xsd:enumeration value="Maintenance Review Required"/>
          <xsd:enumeration value="Maintenance Request Sent"/>
          <xsd:enumeration value="SME Draft"/>
          <xsd:enumeration value="Review Phase"/>
          <xsd:enumeration value="Ready for Approval"/>
          <xsd:enumeration value="PDF Created"/>
          <xsd:enumeration value="Published to DevHub"/>
          <xsd:enumeration value="Retired - Obsolete"/>
        </xsd:restriction>
      </xsd:simpleType>
    </xsd:element>
    <xsd:element name="_MarkAsFinal" ma:index="25" nillable="true" ma:displayName="_MarkAsFinal" ma:default="0" ma:description="Marked as final" ma:internalName="_MarkAsFinal">
      <xsd:simpleType>
        <xsd:restriction base="dms:Boolean"/>
      </xsd:simpleType>
    </xsd:element>
    <xsd:element name="BA" ma:index="33" nillable="true" ma:displayName="Maintenance Reviewer" ma:description="Site column for the SME/BA that will review the document for maintenance each release." ma:list="UserInfo" ma:SharePointGroup="0" ma:internalName="BA"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Open_x0020_Comments" ma:index="34" nillable="true" ma:displayName="Open Comments" ma:description="Site column to indicate open comments in the document that need SME's attention." ma:internalName="Open_x0020_Comments">
      <xsd:simpleType>
        <xsd:restriction base="dms:Text">
          <xsd:maxLength value="255"/>
        </xsd:restriction>
      </xsd:simpleType>
    </xsd:element>
    <xsd:element name="Flow_x0020_Trigger" ma:index="35" nillable="true" ma:displayName="Flow Trigger" ma:default="No Action" ma:description="Choice field with text that triggers the maintenance review flow." ma:format="RadioButtons" ma:internalName="Flow_x0020_Trigger">
      <xsd:simpleType>
        <xsd:restriction base="dms:Choice">
          <xsd:enumeration value="Planner Tasks"/>
          <xsd:enumeration value="Maintenance Approvals"/>
          <xsd:enumeration value="No Action"/>
        </xsd:restriction>
      </xsd:simpleType>
    </xsd:element>
  </xsd:schema>
  <xsd:schema xmlns:xsd="http://www.w3.org/2001/XMLSchema" xmlns:xs="http://www.w3.org/2001/XMLSchema" xmlns:dms="http://schemas.microsoft.com/office/2006/documentManagement/types" xmlns:pc="http://schemas.microsoft.com/office/infopath/2007/PartnerControls" targetNamespace="81909fe3-6ae3-4e8c-8389-1cd7b8cbfe5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Priority" ma:index="18" nillable="true" ma:displayName="Priority" ma:default="Normal" ma:format="Dropdown" ma:internalName="Priority">
      <xsd:simpleType>
        <xsd:restriction base="dms:Choice">
          <xsd:enumeration value="Low"/>
          <xsd:enumeration value="Normal"/>
          <xsd:enumeration value="High"/>
        </xsd:restriction>
      </xsd:simpleType>
    </xsd:element>
    <xsd:element name="_Flow_SignoffStatus" ma:index="21" nillable="true" ma:displayName="Sign-off status" ma:internalName="Sign_x002d_off_x0020_status">
      <xsd:simpleType>
        <xsd:restriction base="dms:Text"/>
      </xsd:simpleType>
    </xsd:element>
    <xsd:element name="Pre_x002d_approvalQC" ma:index="22" nillable="true" ma:displayName="Pre-approval QC" ma:description="Accessibility check, spelling and grammar check, formatting checks to be performed again as good practice before sending the document for approval" ma:format="RadioButtons" ma:internalName="Pre_x002d_approvalQC">
      <xsd:simpleType>
        <xsd:restriction base="dms:Choice">
          <xsd:enumeration value="Done"/>
          <xsd:enumeration value="Pending"/>
        </xsd:restriction>
      </xsd:simpleType>
    </xsd:element>
    <xsd:element name="Component" ma:index="24" nillable="true" ma:displayName="Component" ma:format="RadioButtons" ma:internalName="Component">
      <xsd:simpleType>
        <xsd:restriction base="dms:Choice">
          <xsd:enumeration value="General"/>
          <xsd:enumeration value="People Management"/>
          <xsd:enumeration value="Intelligent Advisor"/>
          <xsd:enumeration value="Smart KPIs"/>
          <xsd:enumeration value="Twin Viewer/Builder"/>
          <xsd:enumeration value="Extractors"/>
          <xsd:enumeration value="Operation Hierarchy"/>
          <xsd:enumeration value="Release Notes"/>
          <xsd:enumeration value="GenAI"/>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DLCPolicyLabelValue" ma:index="28"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30" nillable="true" ma:displayName="Label Locked" ma:description="Indicates whether the label should be updated when item properties are modified." ma:hidden="true" ma:internalName="DLCPolicyLabelLock" ma:readOnly="false">
      <xsd:simpleType>
        <xsd:restriction base="dms:Text"/>
      </xsd:simpleType>
    </xsd:element>
    <xsd:element name="Thumbnail" ma:index="31" nillable="true" ma:displayName="Thumbnail" ma:format="Thumbnail" ma:internalName="Thumbnail">
      <xsd:simpleType>
        <xsd:restriction base="dms:Unknown"/>
      </xsd:simpleType>
    </xsd:element>
    <xsd:element name="MediaServiceSearchProperties" ma:index="32" nillable="true" ma:displayName="MediaServiceSearchProperties" ma:hidden="true" ma:internalName="MediaServiceSearchProperties" ma:readOnly="true">
      <xsd:simpleType>
        <xsd:restriction base="dms:Note"/>
      </xsd:simpleType>
    </xsd:element>
    <xsd:element name="Variant" ma:index="36" nillable="true" ma:displayName="Variant" ma:format="Dropdown" ma:internalName="Variant">
      <xsd:simpleType>
        <xsd:restriction base="dms:Choice">
          <xsd:enumeration value="CDF"/>
          <xsd:enumeration value="Azure"/>
          <xsd:enumeration value="General"/>
          <xsd:enumeration value="AW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p:Policy xmlns:p="office.server.policy" id="" local="true">
  <p:Name>Document</p:Name>
  <p:Description/>
  <p:Statement/>
  <p:PolicyItems>
    <p:PolicyItem featureId="Microsoft.Office.RecordsManagement.PolicyFeatures.PolicyLabel" staticId="0x01010048C7B084E7B2D74B9B3408F48D725C9A|801092262" UniqueId="3aa88f8e-5785-4b0c-b1f7-3bf89c1d9004">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5.xml><?xml version="1.0" encoding="utf-8"?>
<p:properties xmlns:p="http://schemas.microsoft.com/office/2006/metadata/properties" xmlns:xsi="http://www.w3.org/2001/XMLSchema-instance" xmlns:pc="http://schemas.microsoft.com/office/infopath/2007/PartnerControls">
  <documentManagement>
    <TaxCatchAll xmlns="c4bbe816-f9b7-401b-8d8f-485022adc0f2" xsi:nil="true"/>
    <Approver xmlns="c4bbe816-f9b7-401b-8d8f-485022adc0f2">
      <UserInfo>
        <DisplayName>Tournier, Florian</DisplayName>
        <AccountId>13</AccountId>
        <AccountType/>
      </UserInfo>
    </Approver>
    <SME xmlns="c4bbe816-f9b7-401b-8d8f-485022adc0f2">
      <UserInfo>
        <DisplayName>Tan, Francis U.</DisplayName>
        <AccountId>4561</AccountId>
        <AccountType/>
      </UserInfo>
    </SME>
    <Release xmlns="c4bbe816-f9b7-401b-8d8f-485022adc0f2">2.5</Release>
    <Author1 xmlns="c4bbe816-f9b7-401b-8d8f-485022adc0f2">
      <UserInfo>
        <DisplayName>Tan, Francis U.</DisplayName>
        <AccountId>4561</AccountId>
        <AccountType/>
      </UserInfo>
    </Author1>
    <SharedWithUsers xmlns="c4bbe816-f9b7-401b-8d8f-485022adc0f2">
      <UserInfo>
        <DisplayName>Zoltani, Judit-Kinga</DisplayName>
        <AccountId>15</AccountId>
        <AccountType/>
      </UserInfo>
    </SharedWithUsers>
    <_MarkAsFinal xmlns="c4bbe816-f9b7-401b-8d8f-485022adc0f2">false</_MarkAsFinal>
    <DLCPolicyLabelLock xmlns="81909fe3-6ae3-4e8c-8389-1cd7b8cbfe53" xsi:nil="true"/>
    <_Flow_SignoffStatus xmlns="81909fe3-6ae3-4e8c-8389-1cd7b8cbfe53">Not requested</_Flow_SignoffStatus>
    <Thumbnail xmlns="81909fe3-6ae3-4e8c-8389-1cd7b8cbfe53" xsi:nil="true"/>
    <BA xmlns="c4bbe816-f9b7-401b-8d8f-485022adc0f2">
      <UserInfo>
        <DisplayName>Tan, Francis U.</DisplayName>
        <AccountId>4561</AccountId>
        <AccountType/>
      </UserInfo>
    </BA>
    <Pre_x002d_approvalQC xmlns="81909fe3-6ae3-4e8c-8389-1cd7b8cbfe53">Done</Pre_x002d_approvalQC>
    <Status_x0020_Flag xmlns="c4bbe816-f9b7-401b-8d8f-485022adc0f2">PDF Created</Status_x0020_Flag>
    <Pending_x0020_Content xmlns="c4bbe816-f9b7-401b-8d8f-485022adc0f2" xsi:nil="true"/>
    <Priority xmlns="81909fe3-6ae3-4e8c-8389-1cd7b8cbfe53">Normal</Priority>
    <DLCPolicyLabelClientValue xmlns="81909fe3-6ae3-4e8c-8389-1cd7b8cbfe53">{_UIVersionString}</DLCPolicyLabelClientValue>
    <Completeness xmlns="c4bbe816-f9b7-401b-8d8f-485022adc0f2">100%</Completeness>
    <Component xmlns="81909fe3-6ae3-4e8c-8389-1cd7b8cbfe53">Intelligent Advisor</Component>
    <DLCPolicyLabelValue xmlns="81909fe3-6ae3-4e8c-8389-1cd7b8cbfe53">8.0</DLCPolicyLabelValue>
    <Open_x0020_Comments xmlns="c4bbe816-f9b7-401b-8d8f-485022adc0f2" xsi:nil="true"/>
    <Flow_x0020_Trigger xmlns="c4bbe816-f9b7-401b-8d8f-485022adc0f2">No Action</Flow_x0020_Trigger>
    <Variant xmlns="81909fe3-6ae3-4e8c-8389-1cd7b8cbfe53">AWS</Variant>
  </documentManagement>
</p:properties>
</file>

<file path=customXml/itemProps1.xml><?xml version="1.0" encoding="utf-8"?>
<ds:datastoreItem xmlns:ds="http://schemas.openxmlformats.org/officeDocument/2006/customXml" ds:itemID="{CFCCB84F-B01C-45F4-8913-96E93CA10C39}">
  <ds:schemaRefs>
    <ds:schemaRef ds:uri="http://schemas.openxmlformats.org/officeDocument/2006/bibliography"/>
  </ds:schemaRefs>
</ds:datastoreItem>
</file>

<file path=customXml/itemProps2.xml><?xml version="1.0" encoding="utf-8"?>
<ds:datastoreItem xmlns:ds="http://schemas.openxmlformats.org/officeDocument/2006/customXml" ds:itemID="{CC4EB1B6-B566-4976-875D-11586AFB8257}"/>
</file>

<file path=customXml/itemProps3.xml><?xml version="1.0" encoding="utf-8"?>
<ds:datastoreItem xmlns:ds="http://schemas.openxmlformats.org/officeDocument/2006/customXml" ds:itemID="{611314FE-D68F-4200-A069-4B9060EB1EF5}">
  <ds:schemaRefs>
    <ds:schemaRef ds:uri="http://schemas.microsoft.com/sharepoint/v3/contenttype/forms"/>
  </ds:schemaRefs>
</ds:datastoreItem>
</file>

<file path=customXml/itemProps4.xml><?xml version="1.0" encoding="utf-8"?>
<ds:datastoreItem xmlns:ds="http://schemas.openxmlformats.org/officeDocument/2006/customXml" ds:itemID="{4BFDE97A-ED79-467F-8DCA-F18856139905}"/>
</file>

<file path=customXml/itemProps5.xml><?xml version="1.0" encoding="utf-8"?>
<ds:datastoreItem xmlns:ds="http://schemas.openxmlformats.org/officeDocument/2006/customXml" ds:itemID="{3848A062-97EE-4BCA-8E82-FCB0D80CD538}">
  <ds:schemaRefs>
    <ds:schemaRef ds:uri="http://schemas.microsoft.com/office/2006/metadata/properties"/>
    <ds:schemaRef ds:uri="http://schemas.microsoft.com/office/infopath/2007/PartnerControls"/>
    <ds:schemaRef ds:uri="c4bbe816-f9b7-401b-8d8f-485022adc0f2"/>
    <ds:schemaRef ds:uri="81909fe3-6ae3-4e8c-8389-1cd7b8cbfe53"/>
  </ds:schemaRefs>
</ds:datastoreItem>
</file>

<file path=docMetadata/LabelInfo.xml><?xml version="1.0" encoding="utf-8"?>
<clbl:labelList xmlns:clbl="http://schemas.microsoft.com/office/2020/mipLabelMetadata">
  <clbl:label id="{7bef0ac6-58b2-4acb-91cf-d344f8864752}" enabled="1" method="Privileged" siteId="{e0793d39-0939-496d-b129-198edd916feb}" removed="0"/>
</clbl:labelList>
</file>

<file path=docProps/app.xml><?xml version="1.0" encoding="utf-8"?>
<Properties xmlns="http://schemas.openxmlformats.org/officeDocument/2006/extended-properties" xmlns:vt="http://schemas.openxmlformats.org/officeDocument/2006/docPropsVTypes">
  <Template>Doc_Team_Styles_Template_2024</Template>
  <TotalTime>234</TotalTime>
  <Pages>19</Pages>
  <Words>5038</Words>
  <Characters>30178</Characters>
  <Application>Microsoft Office Word</Application>
  <DocSecurity>0</DocSecurity>
  <Lines>656</Lines>
  <Paragraphs>424</Paragraphs>
  <ScaleCrop>false</ScaleCrop>
  <HeadingPairs>
    <vt:vector size="2" baseType="variant">
      <vt:variant>
        <vt:lpstr>Title</vt:lpstr>
      </vt:variant>
      <vt:variant>
        <vt:i4>1</vt:i4>
      </vt:variant>
    </vt:vector>
  </HeadingPairs>
  <TitlesOfParts>
    <vt:vector size="1" baseType="lpstr">
      <vt:lpstr>AOT Azure Intelligent Advisor Delivery Guide</vt:lpstr>
    </vt:vector>
  </TitlesOfParts>
  <Company/>
  <LinksUpToDate>false</LinksUpToDate>
  <CharactersWithSpaces>34792</CharactersWithSpaces>
  <SharedDoc>false</SharedDoc>
  <HLinks>
    <vt:vector size="312" baseType="variant">
      <vt:variant>
        <vt:i4>17</vt:i4>
      </vt:variant>
      <vt:variant>
        <vt:i4>234</vt:i4>
      </vt:variant>
      <vt:variant>
        <vt:i4>0</vt:i4>
      </vt:variant>
      <vt:variant>
        <vt:i4>5</vt:i4>
      </vt:variant>
      <vt:variant>
        <vt:lpwstr>https://ts.accenture.com/:x:/r/sites/GlobalDocTemplates/_layouts/15/Doc.aspx?sourcedoc=%7BA4B4511F-0361-4AB4-9839-279D1233B29C%7D&amp;file=AOT_UI_Template_Example.xlsx</vt:lpwstr>
      </vt:variant>
      <vt:variant>
        <vt:lpwstr/>
      </vt:variant>
      <vt:variant>
        <vt:i4>1638485</vt:i4>
      </vt:variant>
      <vt:variant>
        <vt:i4>231</vt:i4>
      </vt:variant>
      <vt:variant>
        <vt:i4>0</vt:i4>
      </vt:variant>
      <vt:variant>
        <vt:i4>5</vt:i4>
      </vt:variant>
      <vt:variant>
        <vt:lpwstr>https://ts.accenture.com/:i:/r/sites/GlobalDocTemplates/Published Documents/AOT/Linked Files/IA Delivery Guide/IA_Container_Structure_1_4.png</vt:lpwstr>
      </vt:variant>
      <vt:variant>
        <vt:lpwstr/>
      </vt:variant>
      <vt:variant>
        <vt:i4>7012412</vt:i4>
      </vt:variant>
      <vt:variant>
        <vt:i4>228</vt:i4>
      </vt:variant>
      <vt:variant>
        <vt:i4>0</vt:i4>
      </vt:variant>
      <vt:variant>
        <vt:i4>5</vt:i4>
      </vt:variant>
      <vt:variant>
        <vt:lpwstr>https://ts.accenture.com/sites/GlobalDocTemplates/Published Documents/AOT/Linked Files/IA Delivery Guide/IA_Container_Structure_1_4.png</vt:lpwstr>
      </vt:variant>
      <vt:variant>
        <vt:lpwstr/>
      </vt:variant>
      <vt:variant>
        <vt:i4>7012412</vt:i4>
      </vt:variant>
      <vt:variant>
        <vt:i4>225</vt:i4>
      </vt:variant>
      <vt:variant>
        <vt:i4>0</vt:i4>
      </vt:variant>
      <vt:variant>
        <vt:i4>5</vt:i4>
      </vt:variant>
      <vt:variant>
        <vt:lpwstr>https://ts.accenture.com/sites/GlobalDocTemplates/Published Documents/AOT/Linked Files/IA Delivery Guide/IA_Container_Structure_1_4.png</vt:lpwstr>
      </vt:variant>
      <vt:variant>
        <vt:lpwstr/>
      </vt:variant>
      <vt:variant>
        <vt:i4>262152</vt:i4>
      </vt:variant>
      <vt:variant>
        <vt:i4>222</vt:i4>
      </vt:variant>
      <vt:variant>
        <vt:i4>0</vt:i4>
      </vt:variant>
      <vt:variant>
        <vt:i4>5</vt:i4>
      </vt:variant>
      <vt:variant>
        <vt:lpwstr>https://industryxdevhub.accenture.com/assetdetails/83</vt:lpwstr>
      </vt:variant>
      <vt:variant>
        <vt:lpwstr/>
      </vt:variant>
      <vt:variant>
        <vt:i4>1704010</vt:i4>
      </vt:variant>
      <vt:variant>
        <vt:i4>219</vt:i4>
      </vt:variant>
      <vt:variant>
        <vt:i4>0</vt:i4>
      </vt:variant>
      <vt:variant>
        <vt:i4>5</vt:i4>
      </vt:variant>
      <vt:variant>
        <vt:lpwstr>https://ts.accenture.com/:i:/r/sites/GlobalDocTemplates/Published Documents/AOT/Linked Files/IA Delivery Guide/IA_Automatic_Insight_Generation_Diagram.jpg</vt:lpwstr>
      </vt:variant>
      <vt:variant>
        <vt:lpwstr/>
      </vt:variant>
      <vt:variant>
        <vt:i4>524296</vt:i4>
      </vt:variant>
      <vt:variant>
        <vt:i4>216</vt:i4>
      </vt:variant>
      <vt:variant>
        <vt:i4>0</vt:i4>
      </vt:variant>
      <vt:variant>
        <vt:i4>5</vt:i4>
      </vt:variant>
      <vt:variant>
        <vt:lpwstr>https://industryxdevhub.accenture.com/assetdetails/43</vt:lpwstr>
      </vt:variant>
      <vt:variant>
        <vt:lpwstr/>
      </vt:variant>
      <vt:variant>
        <vt:i4>1769594</vt:i4>
      </vt:variant>
      <vt:variant>
        <vt:i4>213</vt:i4>
      </vt:variant>
      <vt:variant>
        <vt:i4>0</vt:i4>
      </vt:variant>
      <vt:variant>
        <vt:i4>5</vt:i4>
      </vt:variant>
      <vt:variant>
        <vt:lpwstr>https://dev.azure.com/DigitalPlantProject/Marilyn V/_git/AOT-AWS?path=/Processing/IntelligentAdvisor/ia_middleware/ia_func_ms/app/resources/cdf_fun_call.py?version=GBdevelop&amp;_a=contents</vt:lpwstr>
      </vt:variant>
      <vt:variant>
        <vt:lpwstr/>
      </vt:variant>
      <vt:variant>
        <vt:i4>2883674</vt:i4>
      </vt:variant>
      <vt:variant>
        <vt:i4>210</vt:i4>
      </vt:variant>
      <vt:variant>
        <vt:i4>0</vt:i4>
      </vt:variant>
      <vt:variant>
        <vt:i4>5</vt:i4>
      </vt:variant>
      <vt:variant>
        <vt:lpwstr>https://dev.azure.com/DigitalPlantProject/Marilyn V/_git/AOT-AWS?path=/Processing/IntelligentAdvisor/ia_middleware/ia_func_ms&amp;version=GBdevelop&amp;_a=contents</vt:lpwstr>
      </vt:variant>
      <vt:variant>
        <vt:lpwstr/>
      </vt:variant>
      <vt:variant>
        <vt:i4>7995458</vt:i4>
      </vt:variant>
      <vt:variant>
        <vt:i4>207</vt:i4>
      </vt:variant>
      <vt:variant>
        <vt:i4>0</vt:i4>
      </vt:variant>
      <vt:variant>
        <vt:i4>5</vt:i4>
      </vt:variant>
      <vt:variant>
        <vt:lpwstr>https://digitalplantproject.visualstudio.com/Marilyn V/_git/AOT-Azure?path=/Processing/IntelligentAdvisor/ia_middleware/ia_func_ms/app/resources/Insight_Factory_Category.xlsx&amp;version=GBdevelop&amp;_a=contents</vt:lpwstr>
      </vt:variant>
      <vt:variant>
        <vt:lpwstr/>
      </vt:variant>
      <vt:variant>
        <vt:i4>7995458</vt:i4>
      </vt:variant>
      <vt:variant>
        <vt:i4>204</vt:i4>
      </vt:variant>
      <vt:variant>
        <vt:i4>0</vt:i4>
      </vt:variant>
      <vt:variant>
        <vt:i4>5</vt:i4>
      </vt:variant>
      <vt:variant>
        <vt:lpwstr>https://digitalplantproject.visualstudio.com/Marilyn V/_git/AOT-Azure?path=/Processing/IntelligentAdvisor/ia_middleware/ia_func_ms/app/resources/Insight_Factory_Category.xlsx&amp;version=GBdevelop&amp;_a=contents</vt:lpwstr>
      </vt:variant>
      <vt:variant>
        <vt:lpwstr/>
      </vt:variant>
      <vt:variant>
        <vt:i4>262152</vt:i4>
      </vt:variant>
      <vt:variant>
        <vt:i4>201</vt:i4>
      </vt:variant>
      <vt:variant>
        <vt:i4>0</vt:i4>
      </vt:variant>
      <vt:variant>
        <vt:i4>5</vt:i4>
      </vt:variant>
      <vt:variant>
        <vt:lpwstr>https://industryxdevhub.accenture.com/assetdetails/83</vt:lpwstr>
      </vt:variant>
      <vt:variant>
        <vt:lpwstr/>
      </vt:variant>
      <vt:variant>
        <vt:i4>524296</vt:i4>
      </vt:variant>
      <vt:variant>
        <vt:i4>198</vt:i4>
      </vt:variant>
      <vt:variant>
        <vt:i4>0</vt:i4>
      </vt:variant>
      <vt:variant>
        <vt:i4>5</vt:i4>
      </vt:variant>
      <vt:variant>
        <vt:lpwstr>https://industryxdevhub.accenture.com/assetdetails/43</vt:lpwstr>
      </vt:variant>
      <vt:variant>
        <vt:lpwstr/>
      </vt:variant>
      <vt:variant>
        <vt:i4>524296</vt:i4>
      </vt:variant>
      <vt:variant>
        <vt:i4>195</vt:i4>
      </vt:variant>
      <vt:variant>
        <vt:i4>0</vt:i4>
      </vt:variant>
      <vt:variant>
        <vt:i4>5</vt:i4>
      </vt:variant>
      <vt:variant>
        <vt:lpwstr>https://industryxdevhub.accenture.com/assetdetails/45</vt:lpwstr>
      </vt:variant>
      <vt:variant>
        <vt:lpwstr/>
      </vt:variant>
      <vt:variant>
        <vt:i4>3866704</vt:i4>
      </vt:variant>
      <vt:variant>
        <vt:i4>192</vt:i4>
      </vt:variant>
      <vt:variant>
        <vt:i4>0</vt:i4>
      </vt:variant>
      <vt:variant>
        <vt:i4>5</vt:i4>
      </vt:variant>
      <vt:variant>
        <vt:lpwstr>https://industryxdevhub.accenture.com/asset-home;search_text=aot</vt:lpwstr>
      </vt:variant>
      <vt:variant>
        <vt:lpwstr/>
      </vt:variant>
      <vt:variant>
        <vt:i4>524296</vt:i4>
      </vt:variant>
      <vt:variant>
        <vt:i4>189</vt:i4>
      </vt:variant>
      <vt:variant>
        <vt:i4>0</vt:i4>
      </vt:variant>
      <vt:variant>
        <vt:i4>5</vt:i4>
      </vt:variant>
      <vt:variant>
        <vt:lpwstr>https://industryxdevhub.accenture.com/assetdetails/48</vt:lpwstr>
      </vt:variant>
      <vt:variant>
        <vt:lpwstr/>
      </vt:variant>
      <vt:variant>
        <vt:i4>1900624</vt:i4>
      </vt:variant>
      <vt:variant>
        <vt:i4>186</vt:i4>
      </vt:variant>
      <vt:variant>
        <vt:i4>0</vt:i4>
      </vt:variant>
      <vt:variant>
        <vt:i4>5</vt:i4>
      </vt:variant>
      <vt:variant>
        <vt:lpwstr>https://docs.cognite.com/cdf/air/</vt:lpwstr>
      </vt:variant>
      <vt:variant>
        <vt:lpwstr/>
      </vt:variant>
      <vt:variant>
        <vt:i4>65650</vt:i4>
      </vt:variant>
      <vt:variant>
        <vt:i4>183</vt:i4>
      </vt:variant>
      <vt:variant>
        <vt:i4>0</vt:i4>
      </vt:variant>
      <vt:variant>
        <vt:i4>5</vt:i4>
      </vt:variant>
      <vt:variant>
        <vt:lpwstr>https://dev.azure.com/DigitalPlantProject/Marilyn V/_wiki/wikis/Marilyn-V.wiki/1979/IA-on-AWS</vt:lpwstr>
      </vt:variant>
      <vt:variant>
        <vt:lpwstr/>
      </vt:variant>
      <vt:variant>
        <vt:i4>6815839</vt:i4>
      </vt:variant>
      <vt:variant>
        <vt:i4>180</vt:i4>
      </vt:variant>
      <vt:variant>
        <vt:i4>0</vt:i4>
      </vt:variant>
      <vt:variant>
        <vt:i4>5</vt:i4>
      </vt:variant>
      <vt:variant>
        <vt:lpwstr>mailto:francis.u.tan@accenture.com</vt:lpwstr>
      </vt:variant>
      <vt:variant>
        <vt:lpwstr/>
      </vt:variant>
      <vt:variant>
        <vt:i4>6422594</vt:i4>
      </vt:variant>
      <vt:variant>
        <vt:i4>177</vt:i4>
      </vt:variant>
      <vt:variant>
        <vt:i4>0</vt:i4>
      </vt:variant>
      <vt:variant>
        <vt:i4>5</vt:i4>
      </vt:variant>
      <vt:variant>
        <vt:lpwstr>mailto:reymark.q.bacalso@accenture.com</vt:lpwstr>
      </vt:variant>
      <vt:variant>
        <vt:lpwstr/>
      </vt:variant>
      <vt:variant>
        <vt:i4>524333</vt:i4>
      </vt:variant>
      <vt:variant>
        <vt:i4>174</vt:i4>
      </vt:variant>
      <vt:variant>
        <vt:i4>0</vt:i4>
      </vt:variant>
      <vt:variant>
        <vt:i4>5</vt:i4>
      </vt:variant>
      <vt:variant>
        <vt:lpwstr>mailto:rajnish.kumar.singh@accenture.com</vt:lpwstr>
      </vt:variant>
      <vt:variant>
        <vt:lpwstr/>
      </vt:variant>
      <vt:variant>
        <vt:i4>1835066</vt:i4>
      </vt:variant>
      <vt:variant>
        <vt:i4>167</vt:i4>
      </vt:variant>
      <vt:variant>
        <vt:i4>0</vt:i4>
      </vt:variant>
      <vt:variant>
        <vt:i4>5</vt:i4>
      </vt:variant>
      <vt:variant>
        <vt:lpwstr/>
      </vt:variant>
      <vt:variant>
        <vt:lpwstr>_Toc216890724</vt:lpwstr>
      </vt:variant>
      <vt:variant>
        <vt:i4>1835066</vt:i4>
      </vt:variant>
      <vt:variant>
        <vt:i4>161</vt:i4>
      </vt:variant>
      <vt:variant>
        <vt:i4>0</vt:i4>
      </vt:variant>
      <vt:variant>
        <vt:i4>5</vt:i4>
      </vt:variant>
      <vt:variant>
        <vt:lpwstr/>
      </vt:variant>
      <vt:variant>
        <vt:lpwstr>_Toc216890723</vt:lpwstr>
      </vt:variant>
      <vt:variant>
        <vt:i4>1835066</vt:i4>
      </vt:variant>
      <vt:variant>
        <vt:i4>155</vt:i4>
      </vt:variant>
      <vt:variant>
        <vt:i4>0</vt:i4>
      </vt:variant>
      <vt:variant>
        <vt:i4>5</vt:i4>
      </vt:variant>
      <vt:variant>
        <vt:lpwstr/>
      </vt:variant>
      <vt:variant>
        <vt:lpwstr>_Toc216890722</vt:lpwstr>
      </vt:variant>
      <vt:variant>
        <vt:i4>1835066</vt:i4>
      </vt:variant>
      <vt:variant>
        <vt:i4>149</vt:i4>
      </vt:variant>
      <vt:variant>
        <vt:i4>0</vt:i4>
      </vt:variant>
      <vt:variant>
        <vt:i4>5</vt:i4>
      </vt:variant>
      <vt:variant>
        <vt:lpwstr/>
      </vt:variant>
      <vt:variant>
        <vt:lpwstr>_Toc216890721</vt:lpwstr>
      </vt:variant>
      <vt:variant>
        <vt:i4>1835066</vt:i4>
      </vt:variant>
      <vt:variant>
        <vt:i4>143</vt:i4>
      </vt:variant>
      <vt:variant>
        <vt:i4>0</vt:i4>
      </vt:variant>
      <vt:variant>
        <vt:i4>5</vt:i4>
      </vt:variant>
      <vt:variant>
        <vt:lpwstr/>
      </vt:variant>
      <vt:variant>
        <vt:lpwstr>_Toc216890720</vt:lpwstr>
      </vt:variant>
      <vt:variant>
        <vt:i4>2031674</vt:i4>
      </vt:variant>
      <vt:variant>
        <vt:i4>137</vt:i4>
      </vt:variant>
      <vt:variant>
        <vt:i4>0</vt:i4>
      </vt:variant>
      <vt:variant>
        <vt:i4>5</vt:i4>
      </vt:variant>
      <vt:variant>
        <vt:lpwstr/>
      </vt:variant>
      <vt:variant>
        <vt:lpwstr>_Toc216890719</vt:lpwstr>
      </vt:variant>
      <vt:variant>
        <vt:i4>2031674</vt:i4>
      </vt:variant>
      <vt:variant>
        <vt:i4>131</vt:i4>
      </vt:variant>
      <vt:variant>
        <vt:i4>0</vt:i4>
      </vt:variant>
      <vt:variant>
        <vt:i4>5</vt:i4>
      </vt:variant>
      <vt:variant>
        <vt:lpwstr/>
      </vt:variant>
      <vt:variant>
        <vt:lpwstr>_Toc216890718</vt:lpwstr>
      </vt:variant>
      <vt:variant>
        <vt:i4>2031674</vt:i4>
      </vt:variant>
      <vt:variant>
        <vt:i4>125</vt:i4>
      </vt:variant>
      <vt:variant>
        <vt:i4>0</vt:i4>
      </vt:variant>
      <vt:variant>
        <vt:i4>5</vt:i4>
      </vt:variant>
      <vt:variant>
        <vt:lpwstr/>
      </vt:variant>
      <vt:variant>
        <vt:lpwstr>_Toc216890717</vt:lpwstr>
      </vt:variant>
      <vt:variant>
        <vt:i4>2031674</vt:i4>
      </vt:variant>
      <vt:variant>
        <vt:i4>119</vt:i4>
      </vt:variant>
      <vt:variant>
        <vt:i4>0</vt:i4>
      </vt:variant>
      <vt:variant>
        <vt:i4>5</vt:i4>
      </vt:variant>
      <vt:variant>
        <vt:lpwstr/>
      </vt:variant>
      <vt:variant>
        <vt:lpwstr>_Toc216890716</vt:lpwstr>
      </vt:variant>
      <vt:variant>
        <vt:i4>2031674</vt:i4>
      </vt:variant>
      <vt:variant>
        <vt:i4>113</vt:i4>
      </vt:variant>
      <vt:variant>
        <vt:i4>0</vt:i4>
      </vt:variant>
      <vt:variant>
        <vt:i4>5</vt:i4>
      </vt:variant>
      <vt:variant>
        <vt:lpwstr/>
      </vt:variant>
      <vt:variant>
        <vt:lpwstr>_Toc216890715</vt:lpwstr>
      </vt:variant>
      <vt:variant>
        <vt:i4>2031674</vt:i4>
      </vt:variant>
      <vt:variant>
        <vt:i4>107</vt:i4>
      </vt:variant>
      <vt:variant>
        <vt:i4>0</vt:i4>
      </vt:variant>
      <vt:variant>
        <vt:i4>5</vt:i4>
      </vt:variant>
      <vt:variant>
        <vt:lpwstr/>
      </vt:variant>
      <vt:variant>
        <vt:lpwstr>_Toc216890714</vt:lpwstr>
      </vt:variant>
      <vt:variant>
        <vt:i4>2031674</vt:i4>
      </vt:variant>
      <vt:variant>
        <vt:i4>101</vt:i4>
      </vt:variant>
      <vt:variant>
        <vt:i4>0</vt:i4>
      </vt:variant>
      <vt:variant>
        <vt:i4>5</vt:i4>
      </vt:variant>
      <vt:variant>
        <vt:lpwstr/>
      </vt:variant>
      <vt:variant>
        <vt:lpwstr>_Toc216890713</vt:lpwstr>
      </vt:variant>
      <vt:variant>
        <vt:i4>2031674</vt:i4>
      </vt:variant>
      <vt:variant>
        <vt:i4>95</vt:i4>
      </vt:variant>
      <vt:variant>
        <vt:i4>0</vt:i4>
      </vt:variant>
      <vt:variant>
        <vt:i4>5</vt:i4>
      </vt:variant>
      <vt:variant>
        <vt:lpwstr/>
      </vt:variant>
      <vt:variant>
        <vt:lpwstr>_Toc216890712</vt:lpwstr>
      </vt:variant>
      <vt:variant>
        <vt:i4>2031674</vt:i4>
      </vt:variant>
      <vt:variant>
        <vt:i4>89</vt:i4>
      </vt:variant>
      <vt:variant>
        <vt:i4>0</vt:i4>
      </vt:variant>
      <vt:variant>
        <vt:i4>5</vt:i4>
      </vt:variant>
      <vt:variant>
        <vt:lpwstr/>
      </vt:variant>
      <vt:variant>
        <vt:lpwstr>_Toc216890711</vt:lpwstr>
      </vt:variant>
      <vt:variant>
        <vt:i4>2031674</vt:i4>
      </vt:variant>
      <vt:variant>
        <vt:i4>83</vt:i4>
      </vt:variant>
      <vt:variant>
        <vt:i4>0</vt:i4>
      </vt:variant>
      <vt:variant>
        <vt:i4>5</vt:i4>
      </vt:variant>
      <vt:variant>
        <vt:lpwstr/>
      </vt:variant>
      <vt:variant>
        <vt:lpwstr>_Toc216890710</vt:lpwstr>
      </vt:variant>
      <vt:variant>
        <vt:i4>1966138</vt:i4>
      </vt:variant>
      <vt:variant>
        <vt:i4>77</vt:i4>
      </vt:variant>
      <vt:variant>
        <vt:i4>0</vt:i4>
      </vt:variant>
      <vt:variant>
        <vt:i4>5</vt:i4>
      </vt:variant>
      <vt:variant>
        <vt:lpwstr/>
      </vt:variant>
      <vt:variant>
        <vt:lpwstr>_Toc216890709</vt:lpwstr>
      </vt:variant>
      <vt:variant>
        <vt:i4>1966138</vt:i4>
      </vt:variant>
      <vt:variant>
        <vt:i4>71</vt:i4>
      </vt:variant>
      <vt:variant>
        <vt:i4>0</vt:i4>
      </vt:variant>
      <vt:variant>
        <vt:i4>5</vt:i4>
      </vt:variant>
      <vt:variant>
        <vt:lpwstr/>
      </vt:variant>
      <vt:variant>
        <vt:lpwstr>_Toc216890708</vt:lpwstr>
      </vt:variant>
      <vt:variant>
        <vt:i4>1966138</vt:i4>
      </vt:variant>
      <vt:variant>
        <vt:i4>65</vt:i4>
      </vt:variant>
      <vt:variant>
        <vt:i4>0</vt:i4>
      </vt:variant>
      <vt:variant>
        <vt:i4>5</vt:i4>
      </vt:variant>
      <vt:variant>
        <vt:lpwstr/>
      </vt:variant>
      <vt:variant>
        <vt:lpwstr>_Toc216890707</vt:lpwstr>
      </vt:variant>
      <vt:variant>
        <vt:i4>1966138</vt:i4>
      </vt:variant>
      <vt:variant>
        <vt:i4>59</vt:i4>
      </vt:variant>
      <vt:variant>
        <vt:i4>0</vt:i4>
      </vt:variant>
      <vt:variant>
        <vt:i4>5</vt:i4>
      </vt:variant>
      <vt:variant>
        <vt:lpwstr/>
      </vt:variant>
      <vt:variant>
        <vt:lpwstr>_Toc216890706</vt:lpwstr>
      </vt:variant>
      <vt:variant>
        <vt:i4>1966138</vt:i4>
      </vt:variant>
      <vt:variant>
        <vt:i4>53</vt:i4>
      </vt:variant>
      <vt:variant>
        <vt:i4>0</vt:i4>
      </vt:variant>
      <vt:variant>
        <vt:i4>5</vt:i4>
      </vt:variant>
      <vt:variant>
        <vt:lpwstr/>
      </vt:variant>
      <vt:variant>
        <vt:lpwstr>_Toc216890705</vt:lpwstr>
      </vt:variant>
      <vt:variant>
        <vt:i4>1966138</vt:i4>
      </vt:variant>
      <vt:variant>
        <vt:i4>47</vt:i4>
      </vt:variant>
      <vt:variant>
        <vt:i4>0</vt:i4>
      </vt:variant>
      <vt:variant>
        <vt:i4>5</vt:i4>
      </vt:variant>
      <vt:variant>
        <vt:lpwstr/>
      </vt:variant>
      <vt:variant>
        <vt:lpwstr>_Toc216890704</vt:lpwstr>
      </vt:variant>
      <vt:variant>
        <vt:i4>1966138</vt:i4>
      </vt:variant>
      <vt:variant>
        <vt:i4>41</vt:i4>
      </vt:variant>
      <vt:variant>
        <vt:i4>0</vt:i4>
      </vt:variant>
      <vt:variant>
        <vt:i4>5</vt:i4>
      </vt:variant>
      <vt:variant>
        <vt:lpwstr/>
      </vt:variant>
      <vt:variant>
        <vt:lpwstr>_Toc216890703</vt:lpwstr>
      </vt:variant>
      <vt:variant>
        <vt:i4>1966138</vt:i4>
      </vt:variant>
      <vt:variant>
        <vt:i4>35</vt:i4>
      </vt:variant>
      <vt:variant>
        <vt:i4>0</vt:i4>
      </vt:variant>
      <vt:variant>
        <vt:i4>5</vt:i4>
      </vt:variant>
      <vt:variant>
        <vt:lpwstr/>
      </vt:variant>
      <vt:variant>
        <vt:lpwstr>_Toc216890702</vt:lpwstr>
      </vt:variant>
      <vt:variant>
        <vt:i4>1966138</vt:i4>
      </vt:variant>
      <vt:variant>
        <vt:i4>29</vt:i4>
      </vt:variant>
      <vt:variant>
        <vt:i4>0</vt:i4>
      </vt:variant>
      <vt:variant>
        <vt:i4>5</vt:i4>
      </vt:variant>
      <vt:variant>
        <vt:lpwstr/>
      </vt:variant>
      <vt:variant>
        <vt:lpwstr>_Toc216890701</vt:lpwstr>
      </vt:variant>
      <vt:variant>
        <vt:i4>1966138</vt:i4>
      </vt:variant>
      <vt:variant>
        <vt:i4>23</vt:i4>
      </vt:variant>
      <vt:variant>
        <vt:i4>0</vt:i4>
      </vt:variant>
      <vt:variant>
        <vt:i4>5</vt:i4>
      </vt:variant>
      <vt:variant>
        <vt:lpwstr/>
      </vt:variant>
      <vt:variant>
        <vt:lpwstr>_Toc216890700</vt:lpwstr>
      </vt:variant>
      <vt:variant>
        <vt:i4>1507387</vt:i4>
      </vt:variant>
      <vt:variant>
        <vt:i4>17</vt:i4>
      </vt:variant>
      <vt:variant>
        <vt:i4>0</vt:i4>
      </vt:variant>
      <vt:variant>
        <vt:i4>5</vt:i4>
      </vt:variant>
      <vt:variant>
        <vt:lpwstr/>
      </vt:variant>
      <vt:variant>
        <vt:lpwstr>_Toc216890699</vt:lpwstr>
      </vt:variant>
      <vt:variant>
        <vt:i4>1507387</vt:i4>
      </vt:variant>
      <vt:variant>
        <vt:i4>11</vt:i4>
      </vt:variant>
      <vt:variant>
        <vt:i4>0</vt:i4>
      </vt:variant>
      <vt:variant>
        <vt:i4>5</vt:i4>
      </vt:variant>
      <vt:variant>
        <vt:lpwstr/>
      </vt:variant>
      <vt:variant>
        <vt:lpwstr>_Toc216890698</vt:lpwstr>
      </vt:variant>
      <vt:variant>
        <vt:i4>1507387</vt:i4>
      </vt:variant>
      <vt:variant>
        <vt:i4>5</vt:i4>
      </vt:variant>
      <vt:variant>
        <vt:i4>0</vt:i4>
      </vt:variant>
      <vt:variant>
        <vt:i4>5</vt:i4>
      </vt:variant>
      <vt:variant>
        <vt:lpwstr/>
      </vt:variant>
      <vt:variant>
        <vt:lpwstr>_Toc216890697</vt:lpwstr>
      </vt:variant>
      <vt:variant>
        <vt:i4>3997735</vt:i4>
      </vt:variant>
      <vt:variant>
        <vt:i4>0</vt:i4>
      </vt:variant>
      <vt:variant>
        <vt:i4>0</vt:i4>
      </vt:variant>
      <vt:variant>
        <vt:i4>5</vt:i4>
      </vt:variant>
      <vt:variant>
        <vt:lpwstr>https://dev.azure.com/DigitalPlantProject/Marilyn V</vt:lpwstr>
      </vt:variant>
      <vt:variant>
        <vt:lpwstr/>
      </vt:variant>
      <vt:variant>
        <vt:i4>1310801</vt:i4>
      </vt:variant>
      <vt:variant>
        <vt:i4>0</vt:i4>
      </vt:variant>
      <vt:variant>
        <vt:i4>0</vt:i4>
      </vt:variant>
      <vt:variant>
        <vt:i4>5</vt:i4>
      </vt:variant>
      <vt:variant>
        <vt:lpwstr>https://forms.office.com/r/VzvB13HvFE</vt:lpwstr>
      </vt:variant>
      <vt:variant>
        <vt:lpwstr/>
      </vt:variant>
      <vt:variant>
        <vt:i4>6815839</vt:i4>
      </vt:variant>
      <vt:variant>
        <vt:i4>0</vt:i4>
      </vt:variant>
      <vt:variant>
        <vt:i4>0</vt:i4>
      </vt:variant>
      <vt:variant>
        <vt:i4>5</vt:i4>
      </vt:variant>
      <vt:variant>
        <vt:lpwstr>mailto:francis.u.tan@accenture.com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AOT AWS Intelligent Advisor Delivery Guide</dc:title>
  <dc:subject/>
  <dc:creator>Olson, Ed</dc:creator>
  <cp:keywords/>
  <dc:description/>
  <cp:lastModifiedBy>Farheen, Zara</cp:lastModifiedBy>
  <cp:revision>31</cp:revision>
  <cp:lastPrinted>2025-12-22T08:54:00Z</cp:lastPrinted>
  <dcterms:created xsi:type="dcterms:W3CDTF">2025-12-19T06:28:00Z</dcterms:created>
  <dcterms:modified xsi:type="dcterms:W3CDTF">2025-12-22T08:54:00Z</dcterms:modified>
  <cp:category/>
  <cp:contentStatus>Draft</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0x01010048C7B084E7B2D74B9B3408F48D725C9A</vt:lpwstr>
  </property>
  <property fmtid="{D5CDD505-2E9C-101B-9397-08002B2CF9AE}" pid="3" name="Order">
    <vt:r8>3914200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ComplianceAssetId">
    <vt:lpwstr/>
  </property>
  <property fmtid="{D5CDD505-2E9C-101B-9397-08002B2CF9AE}" pid="9" name="TemplateUrl">
    <vt:lpwstr/>
  </property>
  <property fmtid="{D5CDD505-2E9C-101B-9397-08002B2CF9AE}" pid="10" name="TaxKeyword">
    <vt:lpwstr/>
  </property>
  <property fmtid="{D5CDD505-2E9C-101B-9397-08002B2CF9AE}" pid="11" name="Enterprise Keywords">
    <vt:lpwstr/>
  </property>
  <property fmtid="{D5CDD505-2E9C-101B-9397-08002B2CF9AE}" pid="12" name="AssignedTo">
    <vt:lpwstr>169;#Farheen, Zara</vt:lpwstr>
  </property>
  <property fmtid="{D5CDD505-2E9C-101B-9397-08002B2CF9AE}" pid="13" name="_Version">
    <vt:lpwstr>1.0</vt:lpwstr>
  </property>
  <property fmtid="{D5CDD505-2E9C-101B-9397-08002B2CF9AE}" pid="14" name="Copied">
    <vt:bool>false</vt:bool>
  </property>
  <property fmtid="{D5CDD505-2E9C-101B-9397-08002B2CF9AE}" pid="15" name="Doc Version">
    <vt:lpwstr>4.0</vt:lpwstr>
  </property>
  <property fmtid="{D5CDD505-2E9C-101B-9397-08002B2CF9AE}" pid="16" name="Project Acronym">
    <vt:lpwstr>AOT</vt:lpwstr>
  </property>
  <property fmtid="{D5CDD505-2E9C-101B-9397-08002B2CF9AE}" pid="17" name="IX Doc Team">
    <vt:lpwstr/>
  </property>
  <property fmtid="{D5CDD505-2E9C-101B-9397-08002B2CF9AE}" pid="18" name="RFTrigger">
    <vt:lpwstr>No</vt:lpwstr>
  </property>
</Properties>
</file>