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4E59" w14:textId="4A5A50C1" w:rsidR="00FC02B3" w:rsidRPr="002D2701" w:rsidRDefault="00FC02B3" w:rsidP="00FC02B3">
      <w:pPr>
        <w:jc w:val="center"/>
        <w:rPr>
          <w:b/>
          <w:bCs/>
          <w:sz w:val="36"/>
          <w:szCs w:val="36"/>
        </w:rPr>
      </w:pPr>
      <w:r w:rsidRPr="002D2701">
        <w:rPr>
          <w:b/>
          <w:bCs/>
          <w:sz w:val="36"/>
          <w:szCs w:val="36"/>
        </w:rPr>
        <w:t>Accenture Operations Twin</w:t>
      </w:r>
    </w:p>
    <w:p w14:paraId="477ACAD0" w14:textId="3B785E10" w:rsidR="00FC02B3" w:rsidRPr="002D2701" w:rsidRDefault="00633D64" w:rsidP="00FC02B3">
      <w:pPr>
        <w:jc w:val="center"/>
        <w:rPr>
          <w:b/>
          <w:bCs/>
          <w:sz w:val="72"/>
          <w:szCs w:val="72"/>
        </w:rPr>
      </w:pPr>
      <w:r w:rsidRPr="002D2701">
        <w:rPr>
          <w:b/>
          <w:bCs/>
          <w:sz w:val="72"/>
          <w:szCs w:val="72"/>
        </w:rPr>
        <w:t>ML OPS T</w:t>
      </w:r>
      <w:r w:rsidR="002D2701" w:rsidRPr="002D2701">
        <w:rPr>
          <w:b/>
          <w:bCs/>
          <w:sz w:val="72"/>
          <w:szCs w:val="72"/>
        </w:rPr>
        <w:t>oolchain</w:t>
      </w:r>
      <w:r w:rsidRPr="002D2701">
        <w:rPr>
          <w:b/>
          <w:bCs/>
          <w:sz w:val="72"/>
          <w:szCs w:val="72"/>
        </w:rPr>
        <w:t xml:space="preserve"> </w:t>
      </w:r>
      <w:r w:rsidR="000504C1" w:rsidRPr="002D2701">
        <w:rPr>
          <w:b/>
          <w:bCs/>
          <w:sz w:val="72"/>
          <w:szCs w:val="72"/>
        </w:rPr>
        <w:t>B</w:t>
      </w:r>
      <w:r w:rsidR="002D2701" w:rsidRPr="002D2701">
        <w:rPr>
          <w:b/>
          <w:bCs/>
          <w:sz w:val="72"/>
          <w:szCs w:val="72"/>
        </w:rPr>
        <w:t>lueprint</w:t>
      </w:r>
    </w:p>
    <w:p w14:paraId="7FBBC814" w14:textId="6A9509D1" w:rsidR="00FC02B3" w:rsidRDefault="002D2701" w:rsidP="00FC02B3">
      <w:pPr>
        <w:jc w:val="center"/>
        <w:rPr>
          <w:b/>
          <w:bCs/>
          <w:sz w:val="36"/>
          <w:szCs w:val="36"/>
        </w:rPr>
      </w:pPr>
      <w:r w:rsidRPr="002D2701">
        <w:rPr>
          <w:b/>
          <w:bCs/>
          <w:sz w:val="36"/>
          <w:szCs w:val="36"/>
        </w:rPr>
        <w:t>ARCHITECTURE AND INTEGRATION</w:t>
      </w:r>
    </w:p>
    <w:p w14:paraId="7D253D01" w14:textId="4E0A7394" w:rsidR="008F0C1C" w:rsidRDefault="008F0C1C" w:rsidP="008F0C1C">
      <w:pPr>
        <w:pStyle w:val="Subtitle"/>
        <w:jc w:val="center"/>
        <w:rPr>
          <w:rFonts w:ascii="Graphik" w:hAnsi="Graphik"/>
          <w:color w:val="auto"/>
          <w:sz w:val="20"/>
          <w:szCs w:val="20"/>
        </w:rPr>
      </w:pPr>
      <w:r>
        <w:rPr>
          <w:rFonts w:ascii="Graphik" w:hAnsi="Graphik"/>
          <w:color w:val="auto"/>
          <w:sz w:val="20"/>
          <w:szCs w:val="20"/>
        </w:rPr>
        <w:t xml:space="preserve">Release Version: </w:t>
      </w:r>
      <w:sdt>
        <w:sdtPr>
          <w:rPr>
            <w:rFonts w:ascii="Graphik" w:hAnsi="Graphik"/>
            <w:color w:val="auto"/>
            <w:sz w:val="20"/>
            <w:szCs w:val="20"/>
          </w:rPr>
          <w:alias w:val="Release"/>
          <w:tag w:val="Release"/>
          <w:id w:val="679313701"/>
          <w:placeholder>
            <w:docPart w:val="3AFD926BEAE044BD906967F50C46D62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Pr>
              <w:rFonts w:ascii="Graphik" w:hAnsi="Graphik"/>
              <w:color w:val="auto"/>
              <w:sz w:val="20"/>
              <w:szCs w:val="20"/>
            </w:rPr>
            <w:t>2.</w:t>
          </w:r>
          <w:r>
            <w:rPr>
              <w:rFonts w:ascii="Graphik" w:hAnsi="Graphik"/>
              <w:color w:val="auto"/>
              <w:sz w:val="20"/>
              <w:szCs w:val="20"/>
            </w:rPr>
            <w:t>5</w:t>
          </w:r>
        </w:sdtContent>
      </w:sdt>
    </w:p>
    <w:p w14:paraId="56A5E012" w14:textId="77777777" w:rsidR="002D23DD" w:rsidRPr="00D7102A" w:rsidRDefault="002D23DD" w:rsidP="002D23DD">
      <w:pPr>
        <w:spacing w:line="256" w:lineRule="auto"/>
        <w:rPr>
          <w:rFonts w:eastAsia="Calibri" w:cs="Arial"/>
          <w:b/>
          <w:bCs/>
          <w:color w:val="FFFFFF" w:themeColor="background1"/>
        </w:rPr>
      </w:pPr>
      <w:r w:rsidRPr="00D7102A">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D7102A" w:rsidRPr="00D7102A" w14:paraId="170586A7" w14:textId="77777777" w:rsidTr="002D23DD">
        <w:trPr>
          <w:tblHeader/>
          <w:tblCellSpacing w:w="15" w:type="dxa"/>
        </w:trPr>
        <w:tc>
          <w:tcPr>
            <w:tcW w:w="0" w:type="auto"/>
            <w:tcMar>
              <w:top w:w="15" w:type="dxa"/>
              <w:left w:w="15" w:type="dxa"/>
              <w:bottom w:w="15" w:type="dxa"/>
              <w:right w:w="15" w:type="dxa"/>
            </w:tcMar>
            <w:vAlign w:val="center"/>
            <w:hideMark/>
          </w:tcPr>
          <w:p w14:paraId="3491F84B" w14:textId="77777777" w:rsidR="002D23DD" w:rsidRPr="00D7102A" w:rsidRDefault="002D23DD" w:rsidP="002D23DD">
            <w:pPr>
              <w:spacing w:line="256" w:lineRule="auto"/>
              <w:rPr>
                <w:rFonts w:eastAsia="Calibri" w:cs="Arial"/>
                <w:b/>
                <w:bCs/>
                <w:color w:val="FFFFFF" w:themeColor="background1"/>
                <w:lang w:val="en-IN"/>
              </w:rPr>
            </w:pPr>
            <w:r w:rsidRPr="00D7102A">
              <w:rPr>
                <w:rFonts w:eastAsia="Calibri" w:cs="Arial"/>
                <w:b/>
                <w:bCs/>
                <w:color w:val="FFFFFF" w:themeColor="background1"/>
                <w:lang w:val="en-IN"/>
              </w:rPr>
              <w:t>Field</w:t>
            </w:r>
          </w:p>
        </w:tc>
        <w:tc>
          <w:tcPr>
            <w:tcW w:w="0" w:type="auto"/>
            <w:tcMar>
              <w:top w:w="15" w:type="dxa"/>
              <w:left w:w="15" w:type="dxa"/>
              <w:bottom w:w="15" w:type="dxa"/>
              <w:right w:w="15" w:type="dxa"/>
            </w:tcMar>
            <w:vAlign w:val="center"/>
            <w:hideMark/>
          </w:tcPr>
          <w:p w14:paraId="5EEF2259" w14:textId="77777777" w:rsidR="002D23DD" w:rsidRPr="00D7102A" w:rsidRDefault="002D23DD" w:rsidP="002D23DD">
            <w:pPr>
              <w:spacing w:line="256" w:lineRule="auto"/>
              <w:rPr>
                <w:rFonts w:eastAsia="Calibri" w:cs="Arial"/>
                <w:b/>
                <w:bCs/>
                <w:color w:val="FFFFFF" w:themeColor="background1"/>
                <w:lang w:val="en-IN"/>
              </w:rPr>
            </w:pPr>
            <w:r w:rsidRPr="00D7102A">
              <w:rPr>
                <w:rFonts w:eastAsia="Calibri" w:cs="Arial"/>
                <w:b/>
                <w:bCs/>
                <w:color w:val="FFFFFF" w:themeColor="background1"/>
                <w:lang w:val="en-IN"/>
              </w:rPr>
              <w:t>Value</w:t>
            </w:r>
          </w:p>
        </w:tc>
      </w:tr>
      <w:tr w:rsidR="00D7102A" w:rsidRPr="00D7102A" w14:paraId="747C94ED" w14:textId="77777777" w:rsidTr="002D23DD">
        <w:trPr>
          <w:tblCellSpacing w:w="15" w:type="dxa"/>
        </w:trPr>
        <w:tc>
          <w:tcPr>
            <w:tcW w:w="0" w:type="auto"/>
            <w:tcMar>
              <w:top w:w="15" w:type="dxa"/>
              <w:left w:w="15" w:type="dxa"/>
              <w:bottom w:w="15" w:type="dxa"/>
              <w:right w:w="15" w:type="dxa"/>
            </w:tcMar>
            <w:vAlign w:val="center"/>
            <w:hideMark/>
          </w:tcPr>
          <w:p w14:paraId="4A0B71BC"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Asset / Solution Name</w:t>
            </w:r>
          </w:p>
        </w:tc>
        <w:tc>
          <w:tcPr>
            <w:tcW w:w="0" w:type="auto"/>
            <w:tcMar>
              <w:top w:w="15" w:type="dxa"/>
              <w:left w:w="15" w:type="dxa"/>
              <w:bottom w:w="15" w:type="dxa"/>
              <w:right w:w="15" w:type="dxa"/>
            </w:tcMar>
            <w:vAlign w:val="center"/>
            <w:hideMark/>
          </w:tcPr>
          <w:p w14:paraId="34171490"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Accenture Operations Twin / Intelligent Advisor</w:t>
            </w:r>
          </w:p>
        </w:tc>
      </w:tr>
      <w:tr w:rsidR="00D7102A" w:rsidRPr="00D7102A" w14:paraId="2BADFF49" w14:textId="77777777" w:rsidTr="002D23DD">
        <w:trPr>
          <w:tblCellSpacing w:w="15" w:type="dxa"/>
        </w:trPr>
        <w:tc>
          <w:tcPr>
            <w:tcW w:w="0" w:type="auto"/>
            <w:tcMar>
              <w:top w:w="15" w:type="dxa"/>
              <w:left w:w="15" w:type="dxa"/>
              <w:bottom w:w="15" w:type="dxa"/>
              <w:right w:w="15" w:type="dxa"/>
            </w:tcMar>
            <w:vAlign w:val="center"/>
            <w:hideMark/>
          </w:tcPr>
          <w:p w14:paraId="6A6A4646"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Domain / Area</w:t>
            </w:r>
          </w:p>
        </w:tc>
        <w:tc>
          <w:tcPr>
            <w:tcW w:w="0" w:type="auto"/>
            <w:tcMar>
              <w:top w:w="15" w:type="dxa"/>
              <w:left w:w="15" w:type="dxa"/>
              <w:bottom w:w="15" w:type="dxa"/>
              <w:right w:w="15" w:type="dxa"/>
            </w:tcMar>
            <w:vAlign w:val="center"/>
            <w:hideMark/>
          </w:tcPr>
          <w:p w14:paraId="0A16E724"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Advisory / Decision Automation</w:t>
            </w:r>
          </w:p>
        </w:tc>
      </w:tr>
      <w:tr w:rsidR="00D7102A" w:rsidRPr="00D7102A" w14:paraId="7D6661D0" w14:textId="77777777" w:rsidTr="002D23DD">
        <w:trPr>
          <w:tblCellSpacing w:w="15" w:type="dxa"/>
        </w:trPr>
        <w:tc>
          <w:tcPr>
            <w:tcW w:w="0" w:type="auto"/>
            <w:tcMar>
              <w:top w:w="15" w:type="dxa"/>
              <w:left w:w="15" w:type="dxa"/>
              <w:bottom w:w="15" w:type="dxa"/>
              <w:right w:w="15" w:type="dxa"/>
            </w:tcMar>
            <w:vAlign w:val="center"/>
            <w:hideMark/>
          </w:tcPr>
          <w:p w14:paraId="4D2757A1"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Owner (Team/Person)</w:t>
            </w:r>
          </w:p>
        </w:tc>
        <w:tc>
          <w:tcPr>
            <w:tcW w:w="0" w:type="auto"/>
            <w:tcMar>
              <w:top w:w="15" w:type="dxa"/>
              <w:left w:w="15" w:type="dxa"/>
              <w:bottom w:w="15" w:type="dxa"/>
              <w:right w:w="15" w:type="dxa"/>
            </w:tcMar>
            <w:vAlign w:val="center"/>
            <w:hideMark/>
          </w:tcPr>
          <w:p w14:paraId="79599998"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Tournier, Florian</w:t>
            </w:r>
          </w:p>
        </w:tc>
      </w:tr>
      <w:tr w:rsidR="00D7102A" w:rsidRPr="00D7102A" w14:paraId="5A254212" w14:textId="77777777" w:rsidTr="002D23DD">
        <w:trPr>
          <w:tblCellSpacing w:w="15" w:type="dxa"/>
        </w:trPr>
        <w:tc>
          <w:tcPr>
            <w:tcW w:w="0" w:type="auto"/>
            <w:tcMar>
              <w:top w:w="15" w:type="dxa"/>
              <w:left w:w="15" w:type="dxa"/>
              <w:bottom w:w="15" w:type="dxa"/>
              <w:right w:w="15" w:type="dxa"/>
            </w:tcMar>
            <w:vAlign w:val="center"/>
            <w:hideMark/>
          </w:tcPr>
          <w:p w14:paraId="5BC363AB"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Reviewers</w:t>
            </w:r>
          </w:p>
        </w:tc>
        <w:tc>
          <w:tcPr>
            <w:tcW w:w="0" w:type="auto"/>
            <w:tcMar>
              <w:top w:w="15" w:type="dxa"/>
              <w:left w:w="15" w:type="dxa"/>
              <w:bottom w:w="15" w:type="dxa"/>
              <w:right w:w="15" w:type="dxa"/>
            </w:tcMar>
            <w:vAlign w:val="center"/>
            <w:hideMark/>
          </w:tcPr>
          <w:p w14:paraId="71D381BE" w14:textId="7DECF7DF" w:rsidR="002D23DD" w:rsidRPr="00D7102A" w:rsidRDefault="008F0C1C"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 xml:space="preserve">Zoltani, Judit-Kinga, </w:t>
            </w:r>
            <w:r w:rsidR="00D7102A" w:rsidRPr="00D7102A">
              <w:rPr>
                <w:rFonts w:eastAsia="Calibri" w:cs="Arial"/>
                <w:color w:val="FFFFFF" w:themeColor="background1"/>
                <w:lang w:val="en-IN"/>
              </w:rPr>
              <w:t>Kumar Singh, Rajnish</w:t>
            </w:r>
          </w:p>
        </w:tc>
      </w:tr>
      <w:tr w:rsidR="00D7102A" w:rsidRPr="00D7102A" w14:paraId="736FC7F8" w14:textId="77777777" w:rsidTr="002D23DD">
        <w:trPr>
          <w:tblCellSpacing w:w="15" w:type="dxa"/>
        </w:trPr>
        <w:tc>
          <w:tcPr>
            <w:tcW w:w="0" w:type="auto"/>
            <w:tcMar>
              <w:top w:w="15" w:type="dxa"/>
              <w:left w:w="15" w:type="dxa"/>
              <w:bottom w:w="15" w:type="dxa"/>
              <w:right w:w="15" w:type="dxa"/>
            </w:tcMar>
            <w:vAlign w:val="center"/>
            <w:hideMark/>
          </w:tcPr>
          <w:p w14:paraId="626483AE"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Status</w:t>
            </w:r>
          </w:p>
        </w:tc>
        <w:tc>
          <w:tcPr>
            <w:tcW w:w="0" w:type="auto"/>
            <w:tcMar>
              <w:top w:w="15" w:type="dxa"/>
              <w:left w:w="15" w:type="dxa"/>
              <w:bottom w:w="15" w:type="dxa"/>
              <w:right w:w="15" w:type="dxa"/>
            </w:tcMar>
            <w:vAlign w:val="center"/>
            <w:hideMark/>
          </w:tcPr>
          <w:p w14:paraId="451C8D91" w14:textId="50723221" w:rsidR="002D23DD" w:rsidRPr="00D7102A" w:rsidRDefault="00D7102A"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Published</w:t>
            </w:r>
            <w:r w:rsidR="002D23DD" w:rsidRPr="00D7102A">
              <w:rPr>
                <w:rFonts w:eastAsia="Calibri" w:cs="Arial"/>
                <w:color w:val="FFFFFF" w:themeColor="background1"/>
                <w:lang w:val="en-IN"/>
              </w:rPr>
              <w:t xml:space="preserve"> / Approved</w:t>
            </w:r>
          </w:p>
        </w:tc>
      </w:tr>
      <w:tr w:rsidR="00D7102A" w:rsidRPr="00D7102A" w14:paraId="0FA8302D" w14:textId="77777777" w:rsidTr="002D23DD">
        <w:trPr>
          <w:tblCellSpacing w:w="15" w:type="dxa"/>
        </w:trPr>
        <w:tc>
          <w:tcPr>
            <w:tcW w:w="0" w:type="auto"/>
            <w:tcMar>
              <w:top w:w="15" w:type="dxa"/>
              <w:left w:w="15" w:type="dxa"/>
              <w:bottom w:w="15" w:type="dxa"/>
              <w:right w:w="15" w:type="dxa"/>
            </w:tcMar>
            <w:vAlign w:val="center"/>
            <w:hideMark/>
          </w:tcPr>
          <w:p w14:paraId="22575C32"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Confidentiality</w:t>
            </w:r>
          </w:p>
        </w:tc>
        <w:tc>
          <w:tcPr>
            <w:tcW w:w="0" w:type="auto"/>
            <w:tcMar>
              <w:top w:w="15" w:type="dxa"/>
              <w:left w:w="15" w:type="dxa"/>
              <w:bottom w:w="15" w:type="dxa"/>
              <w:right w:w="15" w:type="dxa"/>
            </w:tcMar>
            <w:vAlign w:val="center"/>
            <w:hideMark/>
          </w:tcPr>
          <w:p w14:paraId="0C78C19C"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Internal / Confidential</w:t>
            </w:r>
          </w:p>
        </w:tc>
      </w:tr>
      <w:tr w:rsidR="00D7102A" w:rsidRPr="00D7102A" w14:paraId="2A4DCEB5" w14:textId="77777777" w:rsidTr="002D23DD">
        <w:trPr>
          <w:tblCellSpacing w:w="15" w:type="dxa"/>
        </w:trPr>
        <w:tc>
          <w:tcPr>
            <w:tcW w:w="0" w:type="auto"/>
            <w:tcMar>
              <w:top w:w="15" w:type="dxa"/>
              <w:left w:w="15" w:type="dxa"/>
              <w:bottom w:w="15" w:type="dxa"/>
              <w:right w:w="15" w:type="dxa"/>
            </w:tcMar>
            <w:vAlign w:val="center"/>
            <w:hideMark/>
          </w:tcPr>
          <w:p w14:paraId="424CF228"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Source of Truth</w:t>
            </w:r>
          </w:p>
        </w:tc>
        <w:tc>
          <w:tcPr>
            <w:tcW w:w="0" w:type="auto"/>
            <w:tcMar>
              <w:top w:w="15" w:type="dxa"/>
              <w:left w:w="15" w:type="dxa"/>
              <w:bottom w:w="15" w:type="dxa"/>
              <w:right w:w="15" w:type="dxa"/>
            </w:tcMar>
            <w:vAlign w:val="center"/>
            <w:hideMark/>
          </w:tcPr>
          <w:p w14:paraId="1CF2D122" w14:textId="77777777" w:rsidR="002D23DD" w:rsidRPr="00D7102A" w:rsidRDefault="002D23DD" w:rsidP="002D23DD">
            <w:pPr>
              <w:spacing w:line="256" w:lineRule="auto"/>
              <w:rPr>
                <w:rFonts w:eastAsia="Calibri" w:cs="Arial"/>
                <w:color w:val="FFFFFF" w:themeColor="background1"/>
                <w:lang w:val="en-IN"/>
              </w:rPr>
            </w:pPr>
            <w:hyperlink r:id="rId12" w:history="1">
              <w:r w:rsidRPr="00D7102A">
                <w:rPr>
                  <w:rFonts w:eastAsia="Calibri" w:cs="Arial"/>
                  <w:color w:val="FFFFFF" w:themeColor="background1"/>
                  <w:u w:val="single"/>
                  <w:lang w:val="en-IN"/>
                </w:rPr>
                <w:t>Summary - Overview</w:t>
              </w:r>
            </w:hyperlink>
          </w:p>
        </w:tc>
      </w:tr>
      <w:tr w:rsidR="00D7102A" w:rsidRPr="00D7102A" w14:paraId="6BDEF2F2" w14:textId="77777777" w:rsidTr="002D23DD">
        <w:trPr>
          <w:tblCellSpacing w:w="15" w:type="dxa"/>
        </w:trPr>
        <w:tc>
          <w:tcPr>
            <w:tcW w:w="0" w:type="auto"/>
            <w:tcMar>
              <w:top w:w="15" w:type="dxa"/>
              <w:left w:w="15" w:type="dxa"/>
              <w:bottom w:w="15" w:type="dxa"/>
              <w:right w:w="15" w:type="dxa"/>
            </w:tcMar>
            <w:vAlign w:val="center"/>
            <w:hideMark/>
          </w:tcPr>
          <w:p w14:paraId="05FFC8EE"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40CBF767"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Intelligent Advisor UI Guide, Intelligent Advisor Delivery Guide</w:t>
            </w:r>
          </w:p>
        </w:tc>
      </w:tr>
    </w:tbl>
    <w:p w14:paraId="6FCA7937" w14:textId="52571937" w:rsidR="00592D60" w:rsidRDefault="00381B1B" w:rsidP="008F0C1C">
      <w:pPr>
        <w:sectPr w:rsidR="00592D60" w:rsidSect="008F0C1C">
          <w:headerReference w:type="default" r:id="rId13"/>
          <w:footerReference w:type="default" r:id="rId14"/>
          <w:pgSz w:w="25920" w:h="20160" w:orient="landscape" w:code="1"/>
          <w:pgMar w:top="8505" w:right="1440" w:bottom="1077" w:left="1440" w:header="720" w:footer="720" w:gutter="0"/>
          <w:cols w:space="720"/>
          <w:docGrid w:linePitch="360"/>
        </w:sectPr>
      </w:pPr>
      <w:r w:rsidRPr="003C1B37">
        <w:rPr>
          <w:noProof/>
        </w:rPr>
        <w:drawing>
          <wp:anchor distT="0" distB="0" distL="114300" distR="114300" simplePos="0" relativeHeight="251658240" behindDoc="0" locked="0" layoutInCell="1" allowOverlap="0" wp14:anchorId="221199C5" wp14:editId="561E2583">
            <wp:simplePos x="0" y="0"/>
            <wp:positionH relativeFrom="margin">
              <wp:posOffset>13608050</wp:posOffset>
            </wp:positionH>
            <wp:positionV relativeFrom="margin">
              <wp:posOffset>10133965</wp:posOffset>
            </wp:positionV>
            <wp:extent cx="746760" cy="776605"/>
            <wp:effectExtent l="0" t="0" r="0" b="4445"/>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46760" cy="7766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 w:name="OLE_LINK1"/>
      <w:bookmarkStart w:id="4" w:name="OLE_LINK2"/>
    </w:p>
    <w:sdt>
      <w:sdtPr>
        <w:rPr>
          <w:rFonts w:eastAsiaTheme="minorHAnsi" w:cs="Arial"/>
          <w:b w:val="0"/>
          <w:bCs w:val="0"/>
          <w:kern w:val="2"/>
          <w:sz w:val="20"/>
          <w:szCs w:val="24"/>
          <w14:ligatures w14:val="standardContextual"/>
        </w:rPr>
        <w:id w:val="-885099045"/>
        <w:docPartObj>
          <w:docPartGallery w:val="Table of Contents"/>
          <w:docPartUnique/>
        </w:docPartObj>
      </w:sdtPr>
      <w:sdtEndPr>
        <w:rPr>
          <w:rFonts w:cstheme="minorBidi"/>
          <w:szCs w:val="22"/>
        </w:rPr>
      </w:sdtEndPr>
      <w:sdtContent>
        <w:p w14:paraId="4C3743FF" w14:textId="4CF17198" w:rsidR="009B5CDA" w:rsidRDefault="009B5CDA" w:rsidP="008F0C1C">
          <w:pPr>
            <w:pStyle w:val="TOCHeading"/>
            <w:spacing w:after="120"/>
          </w:pPr>
          <w:r>
            <w:t>Contents</w:t>
          </w:r>
        </w:p>
        <w:p w14:paraId="0E76F38F" w14:textId="25FED28C" w:rsidR="00135EE6" w:rsidRDefault="009B5CDA">
          <w:pPr>
            <w:pStyle w:val="TOC1"/>
            <w:tabs>
              <w:tab w:val="right" w:leader="dot" w:pos="11734"/>
            </w:tabs>
            <w:rPr>
              <w:rFonts w:asciiTheme="minorHAnsi" w:eastAsiaTheme="minorEastAsia" w:hAnsiTheme="minorHAnsi"/>
              <w:noProof/>
              <w:sz w:val="24"/>
              <w:szCs w:val="24"/>
            </w:rPr>
          </w:pPr>
          <w:r>
            <w:rPr>
              <w:rFonts w:eastAsia="Times New Roman" w:cs="Times New Roman"/>
              <w:sz w:val="22"/>
            </w:rPr>
            <w:fldChar w:fldCharType="begin"/>
          </w:r>
          <w:r>
            <w:instrText xml:space="preserve"> TOC \o "1-3" \h \z \u </w:instrText>
          </w:r>
          <w:r>
            <w:rPr>
              <w:rFonts w:eastAsia="Times New Roman" w:cs="Times New Roman"/>
              <w:sz w:val="22"/>
            </w:rPr>
            <w:fldChar w:fldCharType="separate"/>
          </w:r>
          <w:hyperlink w:anchor="_Toc212025042" w:history="1">
            <w:r w:rsidR="00135EE6" w:rsidRPr="005012D9">
              <w:rPr>
                <w:rStyle w:val="Hyperlink"/>
                <w:noProof/>
              </w:rPr>
              <w:t>Introduction</w:t>
            </w:r>
            <w:r w:rsidR="00135EE6">
              <w:rPr>
                <w:noProof/>
                <w:webHidden/>
              </w:rPr>
              <w:tab/>
            </w:r>
            <w:r w:rsidR="00135EE6">
              <w:rPr>
                <w:noProof/>
                <w:webHidden/>
              </w:rPr>
              <w:fldChar w:fldCharType="begin"/>
            </w:r>
            <w:r w:rsidR="00135EE6">
              <w:rPr>
                <w:noProof/>
                <w:webHidden/>
              </w:rPr>
              <w:instrText xml:space="preserve"> PAGEREF _Toc212025042 \h </w:instrText>
            </w:r>
            <w:r w:rsidR="00135EE6">
              <w:rPr>
                <w:noProof/>
                <w:webHidden/>
              </w:rPr>
            </w:r>
            <w:r w:rsidR="00135EE6">
              <w:rPr>
                <w:noProof/>
                <w:webHidden/>
              </w:rPr>
              <w:fldChar w:fldCharType="separate"/>
            </w:r>
            <w:r w:rsidR="00B77266">
              <w:rPr>
                <w:noProof/>
                <w:webHidden/>
              </w:rPr>
              <w:t>3</w:t>
            </w:r>
            <w:r w:rsidR="00135EE6">
              <w:rPr>
                <w:noProof/>
                <w:webHidden/>
              </w:rPr>
              <w:fldChar w:fldCharType="end"/>
            </w:r>
          </w:hyperlink>
        </w:p>
        <w:p w14:paraId="046A5D31" w14:textId="09FCC49F" w:rsidR="00135EE6" w:rsidRDefault="00135EE6">
          <w:pPr>
            <w:pStyle w:val="TOC2"/>
            <w:tabs>
              <w:tab w:val="right" w:leader="dot" w:pos="11734"/>
            </w:tabs>
            <w:rPr>
              <w:rFonts w:asciiTheme="minorHAnsi" w:eastAsiaTheme="minorEastAsia" w:hAnsiTheme="minorHAnsi"/>
              <w:noProof/>
              <w:sz w:val="24"/>
              <w:szCs w:val="24"/>
            </w:rPr>
          </w:pPr>
          <w:hyperlink w:anchor="_Toc212025043" w:history="1">
            <w:r w:rsidRPr="005012D9">
              <w:rPr>
                <w:rStyle w:val="Hyperlink"/>
                <w:noProof/>
                <w:lang w:val="en-GB"/>
              </w:rPr>
              <w:t>Target Audience</w:t>
            </w:r>
            <w:r>
              <w:rPr>
                <w:noProof/>
                <w:webHidden/>
              </w:rPr>
              <w:tab/>
            </w:r>
            <w:r>
              <w:rPr>
                <w:noProof/>
                <w:webHidden/>
              </w:rPr>
              <w:fldChar w:fldCharType="begin"/>
            </w:r>
            <w:r>
              <w:rPr>
                <w:noProof/>
                <w:webHidden/>
              </w:rPr>
              <w:instrText xml:space="preserve"> PAGEREF _Toc212025043 \h </w:instrText>
            </w:r>
            <w:r>
              <w:rPr>
                <w:noProof/>
                <w:webHidden/>
              </w:rPr>
            </w:r>
            <w:r>
              <w:rPr>
                <w:noProof/>
                <w:webHidden/>
              </w:rPr>
              <w:fldChar w:fldCharType="separate"/>
            </w:r>
            <w:r w:rsidR="00B77266">
              <w:rPr>
                <w:noProof/>
                <w:webHidden/>
              </w:rPr>
              <w:t>3</w:t>
            </w:r>
            <w:r>
              <w:rPr>
                <w:noProof/>
                <w:webHidden/>
              </w:rPr>
              <w:fldChar w:fldCharType="end"/>
            </w:r>
          </w:hyperlink>
        </w:p>
        <w:p w14:paraId="7F85C2AA" w14:textId="13DC8158" w:rsidR="00135EE6" w:rsidRDefault="00135EE6">
          <w:pPr>
            <w:pStyle w:val="TOC2"/>
            <w:tabs>
              <w:tab w:val="right" w:leader="dot" w:pos="11734"/>
            </w:tabs>
            <w:rPr>
              <w:rFonts w:asciiTheme="minorHAnsi" w:eastAsiaTheme="minorEastAsia" w:hAnsiTheme="minorHAnsi"/>
              <w:noProof/>
              <w:sz w:val="24"/>
              <w:szCs w:val="24"/>
            </w:rPr>
          </w:pPr>
          <w:hyperlink w:anchor="_Toc212025044" w:history="1">
            <w:r w:rsidRPr="005012D9">
              <w:rPr>
                <w:rStyle w:val="Hyperlink"/>
                <w:noProof/>
              </w:rPr>
              <w:t>Purpose</w:t>
            </w:r>
            <w:r>
              <w:rPr>
                <w:noProof/>
                <w:webHidden/>
              </w:rPr>
              <w:tab/>
            </w:r>
            <w:r>
              <w:rPr>
                <w:noProof/>
                <w:webHidden/>
              </w:rPr>
              <w:fldChar w:fldCharType="begin"/>
            </w:r>
            <w:r>
              <w:rPr>
                <w:noProof/>
                <w:webHidden/>
              </w:rPr>
              <w:instrText xml:space="preserve"> PAGEREF _Toc212025044 \h </w:instrText>
            </w:r>
            <w:r>
              <w:rPr>
                <w:noProof/>
                <w:webHidden/>
              </w:rPr>
            </w:r>
            <w:r>
              <w:rPr>
                <w:noProof/>
                <w:webHidden/>
              </w:rPr>
              <w:fldChar w:fldCharType="separate"/>
            </w:r>
            <w:r w:rsidR="00B77266">
              <w:rPr>
                <w:noProof/>
                <w:webHidden/>
              </w:rPr>
              <w:t>3</w:t>
            </w:r>
            <w:r>
              <w:rPr>
                <w:noProof/>
                <w:webHidden/>
              </w:rPr>
              <w:fldChar w:fldCharType="end"/>
            </w:r>
          </w:hyperlink>
        </w:p>
        <w:p w14:paraId="4989F7DB" w14:textId="6E170144" w:rsidR="00135EE6" w:rsidRDefault="00135EE6">
          <w:pPr>
            <w:pStyle w:val="TOC2"/>
            <w:tabs>
              <w:tab w:val="right" w:leader="dot" w:pos="11734"/>
            </w:tabs>
            <w:rPr>
              <w:rFonts w:asciiTheme="minorHAnsi" w:eastAsiaTheme="minorEastAsia" w:hAnsiTheme="minorHAnsi"/>
              <w:noProof/>
              <w:sz w:val="24"/>
              <w:szCs w:val="24"/>
            </w:rPr>
          </w:pPr>
          <w:hyperlink w:anchor="_Toc212025045" w:history="1">
            <w:r w:rsidRPr="005012D9">
              <w:rPr>
                <w:rStyle w:val="Hyperlink"/>
                <w:noProof/>
              </w:rPr>
              <w:t>Prerequisites</w:t>
            </w:r>
            <w:r>
              <w:rPr>
                <w:noProof/>
                <w:webHidden/>
              </w:rPr>
              <w:tab/>
            </w:r>
            <w:r>
              <w:rPr>
                <w:noProof/>
                <w:webHidden/>
              </w:rPr>
              <w:fldChar w:fldCharType="begin"/>
            </w:r>
            <w:r>
              <w:rPr>
                <w:noProof/>
                <w:webHidden/>
              </w:rPr>
              <w:instrText xml:space="preserve"> PAGEREF _Toc212025045 \h </w:instrText>
            </w:r>
            <w:r>
              <w:rPr>
                <w:noProof/>
                <w:webHidden/>
              </w:rPr>
            </w:r>
            <w:r>
              <w:rPr>
                <w:noProof/>
                <w:webHidden/>
              </w:rPr>
              <w:fldChar w:fldCharType="separate"/>
            </w:r>
            <w:r w:rsidR="00B77266">
              <w:rPr>
                <w:noProof/>
                <w:webHidden/>
              </w:rPr>
              <w:t>3</w:t>
            </w:r>
            <w:r>
              <w:rPr>
                <w:noProof/>
                <w:webHidden/>
              </w:rPr>
              <w:fldChar w:fldCharType="end"/>
            </w:r>
          </w:hyperlink>
        </w:p>
        <w:p w14:paraId="4CF66F63" w14:textId="09AC271B" w:rsidR="00135EE6" w:rsidRDefault="00135EE6">
          <w:pPr>
            <w:pStyle w:val="TOC2"/>
            <w:tabs>
              <w:tab w:val="right" w:leader="dot" w:pos="11734"/>
            </w:tabs>
            <w:rPr>
              <w:rFonts w:asciiTheme="minorHAnsi" w:eastAsiaTheme="minorEastAsia" w:hAnsiTheme="minorHAnsi"/>
              <w:noProof/>
              <w:sz w:val="24"/>
              <w:szCs w:val="24"/>
            </w:rPr>
          </w:pPr>
          <w:hyperlink w:anchor="_Toc212025046" w:history="1">
            <w:r w:rsidRPr="005012D9">
              <w:rPr>
                <w:rStyle w:val="Hyperlink"/>
                <w:noProof/>
              </w:rPr>
              <w:t>Contact</w:t>
            </w:r>
            <w:r>
              <w:rPr>
                <w:noProof/>
                <w:webHidden/>
              </w:rPr>
              <w:tab/>
            </w:r>
            <w:r>
              <w:rPr>
                <w:noProof/>
                <w:webHidden/>
              </w:rPr>
              <w:fldChar w:fldCharType="begin"/>
            </w:r>
            <w:r>
              <w:rPr>
                <w:noProof/>
                <w:webHidden/>
              </w:rPr>
              <w:instrText xml:space="preserve"> PAGEREF _Toc212025046 \h </w:instrText>
            </w:r>
            <w:r>
              <w:rPr>
                <w:noProof/>
                <w:webHidden/>
              </w:rPr>
            </w:r>
            <w:r>
              <w:rPr>
                <w:noProof/>
                <w:webHidden/>
              </w:rPr>
              <w:fldChar w:fldCharType="separate"/>
            </w:r>
            <w:r w:rsidR="00B77266">
              <w:rPr>
                <w:noProof/>
                <w:webHidden/>
              </w:rPr>
              <w:t>3</w:t>
            </w:r>
            <w:r>
              <w:rPr>
                <w:noProof/>
                <w:webHidden/>
              </w:rPr>
              <w:fldChar w:fldCharType="end"/>
            </w:r>
          </w:hyperlink>
        </w:p>
        <w:p w14:paraId="251C1936" w14:textId="35B66D1E" w:rsidR="00135EE6" w:rsidRDefault="00135EE6">
          <w:pPr>
            <w:pStyle w:val="TOC2"/>
            <w:tabs>
              <w:tab w:val="right" w:leader="dot" w:pos="11734"/>
            </w:tabs>
            <w:rPr>
              <w:rFonts w:asciiTheme="minorHAnsi" w:eastAsiaTheme="minorEastAsia" w:hAnsiTheme="minorHAnsi"/>
              <w:noProof/>
              <w:sz w:val="24"/>
              <w:szCs w:val="24"/>
            </w:rPr>
          </w:pPr>
          <w:hyperlink w:anchor="_Toc212025047" w:history="1">
            <w:r w:rsidRPr="005012D9">
              <w:rPr>
                <w:rStyle w:val="Hyperlink"/>
                <w:noProof/>
              </w:rPr>
              <w:t>Related Links</w:t>
            </w:r>
            <w:r>
              <w:rPr>
                <w:noProof/>
                <w:webHidden/>
              </w:rPr>
              <w:tab/>
            </w:r>
            <w:r>
              <w:rPr>
                <w:noProof/>
                <w:webHidden/>
              </w:rPr>
              <w:fldChar w:fldCharType="begin"/>
            </w:r>
            <w:r>
              <w:rPr>
                <w:noProof/>
                <w:webHidden/>
              </w:rPr>
              <w:instrText xml:space="preserve"> PAGEREF _Toc212025047 \h </w:instrText>
            </w:r>
            <w:r>
              <w:rPr>
                <w:noProof/>
                <w:webHidden/>
              </w:rPr>
            </w:r>
            <w:r>
              <w:rPr>
                <w:noProof/>
                <w:webHidden/>
              </w:rPr>
              <w:fldChar w:fldCharType="separate"/>
            </w:r>
            <w:r w:rsidR="00B77266">
              <w:rPr>
                <w:noProof/>
                <w:webHidden/>
              </w:rPr>
              <w:t>3</w:t>
            </w:r>
            <w:r>
              <w:rPr>
                <w:noProof/>
                <w:webHidden/>
              </w:rPr>
              <w:fldChar w:fldCharType="end"/>
            </w:r>
          </w:hyperlink>
        </w:p>
        <w:p w14:paraId="41FFE3D7" w14:textId="2DC83909" w:rsidR="00135EE6" w:rsidRDefault="00135EE6">
          <w:pPr>
            <w:pStyle w:val="TOC2"/>
            <w:tabs>
              <w:tab w:val="right" w:leader="dot" w:pos="11734"/>
            </w:tabs>
            <w:rPr>
              <w:rFonts w:asciiTheme="minorHAnsi" w:eastAsiaTheme="minorEastAsia" w:hAnsiTheme="minorHAnsi"/>
              <w:noProof/>
              <w:sz w:val="24"/>
              <w:szCs w:val="24"/>
            </w:rPr>
          </w:pPr>
          <w:hyperlink w:anchor="_Toc212025048" w:history="1">
            <w:r w:rsidRPr="005012D9">
              <w:rPr>
                <w:rStyle w:val="Hyperlink"/>
                <w:noProof/>
              </w:rPr>
              <w:t>Glossary</w:t>
            </w:r>
            <w:r>
              <w:rPr>
                <w:noProof/>
                <w:webHidden/>
              </w:rPr>
              <w:tab/>
            </w:r>
            <w:r>
              <w:rPr>
                <w:noProof/>
                <w:webHidden/>
              </w:rPr>
              <w:fldChar w:fldCharType="begin"/>
            </w:r>
            <w:r>
              <w:rPr>
                <w:noProof/>
                <w:webHidden/>
              </w:rPr>
              <w:instrText xml:space="preserve"> PAGEREF _Toc212025048 \h </w:instrText>
            </w:r>
            <w:r>
              <w:rPr>
                <w:noProof/>
                <w:webHidden/>
              </w:rPr>
            </w:r>
            <w:r>
              <w:rPr>
                <w:noProof/>
                <w:webHidden/>
              </w:rPr>
              <w:fldChar w:fldCharType="separate"/>
            </w:r>
            <w:r w:rsidR="00B77266">
              <w:rPr>
                <w:noProof/>
                <w:webHidden/>
              </w:rPr>
              <w:t>3</w:t>
            </w:r>
            <w:r>
              <w:rPr>
                <w:noProof/>
                <w:webHidden/>
              </w:rPr>
              <w:fldChar w:fldCharType="end"/>
            </w:r>
          </w:hyperlink>
        </w:p>
        <w:p w14:paraId="10D483ED" w14:textId="55E46E0B" w:rsidR="00135EE6" w:rsidRDefault="00135EE6">
          <w:pPr>
            <w:pStyle w:val="TOC1"/>
            <w:tabs>
              <w:tab w:val="right" w:leader="dot" w:pos="11734"/>
            </w:tabs>
            <w:rPr>
              <w:rFonts w:asciiTheme="minorHAnsi" w:eastAsiaTheme="minorEastAsia" w:hAnsiTheme="minorHAnsi"/>
              <w:noProof/>
              <w:sz w:val="24"/>
              <w:szCs w:val="24"/>
            </w:rPr>
          </w:pPr>
          <w:hyperlink w:anchor="_Toc212025049" w:history="1">
            <w:r w:rsidRPr="005012D9">
              <w:rPr>
                <w:rStyle w:val="Hyperlink"/>
                <w:noProof/>
              </w:rPr>
              <w:t>Background</w:t>
            </w:r>
            <w:r>
              <w:rPr>
                <w:noProof/>
                <w:webHidden/>
              </w:rPr>
              <w:tab/>
            </w:r>
            <w:r>
              <w:rPr>
                <w:noProof/>
                <w:webHidden/>
              </w:rPr>
              <w:fldChar w:fldCharType="begin"/>
            </w:r>
            <w:r>
              <w:rPr>
                <w:noProof/>
                <w:webHidden/>
              </w:rPr>
              <w:instrText xml:space="preserve"> PAGEREF _Toc212025049 \h </w:instrText>
            </w:r>
            <w:r>
              <w:rPr>
                <w:noProof/>
                <w:webHidden/>
              </w:rPr>
            </w:r>
            <w:r>
              <w:rPr>
                <w:noProof/>
                <w:webHidden/>
              </w:rPr>
              <w:fldChar w:fldCharType="separate"/>
            </w:r>
            <w:r w:rsidR="00B77266">
              <w:rPr>
                <w:noProof/>
                <w:webHidden/>
              </w:rPr>
              <w:t>4</w:t>
            </w:r>
            <w:r>
              <w:rPr>
                <w:noProof/>
                <w:webHidden/>
              </w:rPr>
              <w:fldChar w:fldCharType="end"/>
            </w:r>
          </w:hyperlink>
        </w:p>
        <w:p w14:paraId="43D5E640" w14:textId="3CCD3092" w:rsidR="00135EE6" w:rsidRDefault="00135EE6">
          <w:pPr>
            <w:pStyle w:val="TOC2"/>
            <w:tabs>
              <w:tab w:val="right" w:leader="dot" w:pos="11734"/>
            </w:tabs>
            <w:rPr>
              <w:rFonts w:asciiTheme="minorHAnsi" w:eastAsiaTheme="minorEastAsia" w:hAnsiTheme="minorHAnsi"/>
              <w:noProof/>
              <w:sz w:val="24"/>
              <w:szCs w:val="24"/>
            </w:rPr>
          </w:pPr>
          <w:hyperlink w:anchor="_Toc212025050" w:history="1">
            <w:r w:rsidRPr="005012D9">
              <w:rPr>
                <w:rStyle w:val="Hyperlink"/>
                <w:noProof/>
              </w:rPr>
              <w:t>MLOps Design Patterns</w:t>
            </w:r>
            <w:r>
              <w:rPr>
                <w:noProof/>
                <w:webHidden/>
              </w:rPr>
              <w:tab/>
            </w:r>
            <w:r>
              <w:rPr>
                <w:noProof/>
                <w:webHidden/>
              </w:rPr>
              <w:fldChar w:fldCharType="begin"/>
            </w:r>
            <w:r>
              <w:rPr>
                <w:noProof/>
                <w:webHidden/>
              </w:rPr>
              <w:instrText xml:space="preserve"> PAGEREF _Toc212025050 \h </w:instrText>
            </w:r>
            <w:r>
              <w:rPr>
                <w:noProof/>
                <w:webHidden/>
              </w:rPr>
            </w:r>
            <w:r>
              <w:rPr>
                <w:noProof/>
                <w:webHidden/>
              </w:rPr>
              <w:fldChar w:fldCharType="separate"/>
            </w:r>
            <w:r w:rsidR="00B77266">
              <w:rPr>
                <w:noProof/>
                <w:webHidden/>
              </w:rPr>
              <w:t>4</w:t>
            </w:r>
            <w:r>
              <w:rPr>
                <w:noProof/>
                <w:webHidden/>
              </w:rPr>
              <w:fldChar w:fldCharType="end"/>
            </w:r>
          </w:hyperlink>
        </w:p>
        <w:p w14:paraId="7FEF0634" w14:textId="287145B9" w:rsidR="00135EE6" w:rsidRDefault="00135EE6">
          <w:pPr>
            <w:pStyle w:val="TOC2"/>
            <w:tabs>
              <w:tab w:val="right" w:leader="dot" w:pos="11734"/>
            </w:tabs>
            <w:rPr>
              <w:rFonts w:asciiTheme="minorHAnsi" w:eastAsiaTheme="minorEastAsia" w:hAnsiTheme="minorHAnsi"/>
              <w:noProof/>
              <w:sz w:val="24"/>
              <w:szCs w:val="24"/>
            </w:rPr>
          </w:pPr>
          <w:hyperlink w:anchor="_Toc212025051" w:history="1">
            <w:r w:rsidRPr="005012D9">
              <w:rPr>
                <w:rStyle w:val="Hyperlink"/>
                <w:noProof/>
              </w:rPr>
              <w:t>What is MLOps Azure</w:t>
            </w:r>
            <w:r>
              <w:rPr>
                <w:noProof/>
                <w:webHidden/>
              </w:rPr>
              <w:tab/>
            </w:r>
            <w:r>
              <w:rPr>
                <w:noProof/>
                <w:webHidden/>
              </w:rPr>
              <w:fldChar w:fldCharType="begin"/>
            </w:r>
            <w:r>
              <w:rPr>
                <w:noProof/>
                <w:webHidden/>
              </w:rPr>
              <w:instrText xml:space="preserve"> PAGEREF _Toc212025051 \h </w:instrText>
            </w:r>
            <w:r>
              <w:rPr>
                <w:noProof/>
                <w:webHidden/>
              </w:rPr>
            </w:r>
            <w:r>
              <w:rPr>
                <w:noProof/>
                <w:webHidden/>
              </w:rPr>
              <w:fldChar w:fldCharType="separate"/>
            </w:r>
            <w:r w:rsidR="00B77266">
              <w:rPr>
                <w:noProof/>
                <w:webHidden/>
              </w:rPr>
              <w:t>4</w:t>
            </w:r>
            <w:r>
              <w:rPr>
                <w:noProof/>
                <w:webHidden/>
              </w:rPr>
              <w:fldChar w:fldCharType="end"/>
            </w:r>
          </w:hyperlink>
        </w:p>
        <w:p w14:paraId="0FCDFABF" w14:textId="563FA2EA" w:rsidR="00135EE6" w:rsidRDefault="00135EE6">
          <w:pPr>
            <w:pStyle w:val="TOC2"/>
            <w:tabs>
              <w:tab w:val="right" w:leader="dot" w:pos="11734"/>
            </w:tabs>
            <w:rPr>
              <w:rFonts w:asciiTheme="minorHAnsi" w:eastAsiaTheme="minorEastAsia" w:hAnsiTheme="minorHAnsi"/>
              <w:noProof/>
              <w:sz w:val="24"/>
              <w:szCs w:val="24"/>
            </w:rPr>
          </w:pPr>
          <w:hyperlink w:anchor="_Toc212025052" w:history="1">
            <w:r w:rsidRPr="005012D9">
              <w:rPr>
                <w:rStyle w:val="Hyperlink"/>
                <w:noProof/>
              </w:rPr>
              <w:t>MLOps Versus DevOps</w:t>
            </w:r>
            <w:r>
              <w:rPr>
                <w:noProof/>
                <w:webHidden/>
              </w:rPr>
              <w:tab/>
            </w:r>
            <w:r>
              <w:rPr>
                <w:noProof/>
                <w:webHidden/>
              </w:rPr>
              <w:fldChar w:fldCharType="begin"/>
            </w:r>
            <w:r>
              <w:rPr>
                <w:noProof/>
                <w:webHidden/>
              </w:rPr>
              <w:instrText xml:space="preserve"> PAGEREF _Toc212025052 \h </w:instrText>
            </w:r>
            <w:r>
              <w:rPr>
                <w:noProof/>
                <w:webHidden/>
              </w:rPr>
            </w:r>
            <w:r>
              <w:rPr>
                <w:noProof/>
                <w:webHidden/>
              </w:rPr>
              <w:fldChar w:fldCharType="separate"/>
            </w:r>
            <w:r w:rsidR="00B77266">
              <w:rPr>
                <w:noProof/>
                <w:webHidden/>
              </w:rPr>
              <w:t>4</w:t>
            </w:r>
            <w:r>
              <w:rPr>
                <w:noProof/>
                <w:webHidden/>
              </w:rPr>
              <w:fldChar w:fldCharType="end"/>
            </w:r>
          </w:hyperlink>
        </w:p>
        <w:p w14:paraId="6C191C9E" w14:textId="2C4B6331" w:rsidR="00135EE6" w:rsidRDefault="00135EE6">
          <w:pPr>
            <w:pStyle w:val="TOC3"/>
            <w:tabs>
              <w:tab w:val="right" w:leader="dot" w:pos="11734"/>
            </w:tabs>
            <w:rPr>
              <w:rFonts w:asciiTheme="minorHAnsi" w:eastAsiaTheme="minorEastAsia" w:hAnsiTheme="minorHAnsi"/>
              <w:noProof/>
              <w:sz w:val="24"/>
              <w:szCs w:val="24"/>
            </w:rPr>
          </w:pPr>
          <w:hyperlink w:anchor="_Toc212025053" w:history="1">
            <w:r w:rsidRPr="005012D9">
              <w:rPr>
                <w:rStyle w:val="Hyperlink"/>
                <w:noProof/>
              </w:rPr>
              <w:t>DevOps</w:t>
            </w:r>
            <w:r>
              <w:rPr>
                <w:noProof/>
                <w:webHidden/>
              </w:rPr>
              <w:tab/>
            </w:r>
            <w:r>
              <w:rPr>
                <w:noProof/>
                <w:webHidden/>
              </w:rPr>
              <w:fldChar w:fldCharType="begin"/>
            </w:r>
            <w:r>
              <w:rPr>
                <w:noProof/>
                <w:webHidden/>
              </w:rPr>
              <w:instrText xml:space="preserve"> PAGEREF _Toc212025053 \h </w:instrText>
            </w:r>
            <w:r>
              <w:rPr>
                <w:noProof/>
                <w:webHidden/>
              </w:rPr>
            </w:r>
            <w:r>
              <w:rPr>
                <w:noProof/>
                <w:webHidden/>
              </w:rPr>
              <w:fldChar w:fldCharType="separate"/>
            </w:r>
            <w:r w:rsidR="00B77266">
              <w:rPr>
                <w:noProof/>
                <w:webHidden/>
              </w:rPr>
              <w:t>4</w:t>
            </w:r>
            <w:r>
              <w:rPr>
                <w:noProof/>
                <w:webHidden/>
              </w:rPr>
              <w:fldChar w:fldCharType="end"/>
            </w:r>
          </w:hyperlink>
        </w:p>
        <w:p w14:paraId="1A6BD22F" w14:textId="3931D97B" w:rsidR="00135EE6" w:rsidRDefault="00135EE6">
          <w:pPr>
            <w:pStyle w:val="TOC3"/>
            <w:tabs>
              <w:tab w:val="right" w:leader="dot" w:pos="11734"/>
            </w:tabs>
            <w:rPr>
              <w:rFonts w:asciiTheme="minorHAnsi" w:eastAsiaTheme="minorEastAsia" w:hAnsiTheme="minorHAnsi"/>
              <w:noProof/>
              <w:sz w:val="24"/>
              <w:szCs w:val="24"/>
            </w:rPr>
          </w:pPr>
          <w:hyperlink w:anchor="_Toc212025054" w:history="1">
            <w:r w:rsidRPr="005012D9">
              <w:rPr>
                <w:rStyle w:val="Hyperlink"/>
                <w:noProof/>
              </w:rPr>
              <w:t>MLOps</w:t>
            </w:r>
            <w:r>
              <w:rPr>
                <w:noProof/>
                <w:webHidden/>
              </w:rPr>
              <w:tab/>
            </w:r>
            <w:r>
              <w:rPr>
                <w:noProof/>
                <w:webHidden/>
              </w:rPr>
              <w:fldChar w:fldCharType="begin"/>
            </w:r>
            <w:r>
              <w:rPr>
                <w:noProof/>
                <w:webHidden/>
              </w:rPr>
              <w:instrText xml:space="preserve"> PAGEREF _Toc212025054 \h </w:instrText>
            </w:r>
            <w:r>
              <w:rPr>
                <w:noProof/>
                <w:webHidden/>
              </w:rPr>
            </w:r>
            <w:r>
              <w:rPr>
                <w:noProof/>
                <w:webHidden/>
              </w:rPr>
              <w:fldChar w:fldCharType="separate"/>
            </w:r>
            <w:r w:rsidR="00B77266">
              <w:rPr>
                <w:noProof/>
                <w:webHidden/>
              </w:rPr>
              <w:t>4</w:t>
            </w:r>
            <w:r>
              <w:rPr>
                <w:noProof/>
                <w:webHidden/>
              </w:rPr>
              <w:fldChar w:fldCharType="end"/>
            </w:r>
          </w:hyperlink>
        </w:p>
        <w:p w14:paraId="356B276C" w14:textId="34F40175" w:rsidR="00135EE6" w:rsidRDefault="00135EE6">
          <w:pPr>
            <w:pStyle w:val="TOC1"/>
            <w:tabs>
              <w:tab w:val="right" w:leader="dot" w:pos="11734"/>
            </w:tabs>
            <w:rPr>
              <w:rFonts w:asciiTheme="minorHAnsi" w:eastAsiaTheme="minorEastAsia" w:hAnsiTheme="minorHAnsi"/>
              <w:noProof/>
              <w:sz w:val="24"/>
              <w:szCs w:val="24"/>
            </w:rPr>
          </w:pPr>
          <w:hyperlink w:anchor="_Toc212025055" w:history="1">
            <w:r w:rsidRPr="005012D9">
              <w:rPr>
                <w:rStyle w:val="Hyperlink"/>
                <w:noProof/>
              </w:rPr>
              <w:t>Architecture</w:t>
            </w:r>
            <w:r>
              <w:rPr>
                <w:noProof/>
                <w:webHidden/>
              </w:rPr>
              <w:tab/>
            </w:r>
            <w:r>
              <w:rPr>
                <w:noProof/>
                <w:webHidden/>
              </w:rPr>
              <w:fldChar w:fldCharType="begin"/>
            </w:r>
            <w:r>
              <w:rPr>
                <w:noProof/>
                <w:webHidden/>
              </w:rPr>
              <w:instrText xml:space="preserve"> PAGEREF _Toc212025055 \h </w:instrText>
            </w:r>
            <w:r>
              <w:rPr>
                <w:noProof/>
                <w:webHidden/>
              </w:rPr>
            </w:r>
            <w:r>
              <w:rPr>
                <w:noProof/>
                <w:webHidden/>
              </w:rPr>
              <w:fldChar w:fldCharType="separate"/>
            </w:r>
            <w:r w:rsidR="00B77266">
              <w:rPr>
                <w:noProof/>
                <w:webHidden/>
              </w:rPr>
              <w:t>5</w:t>
            </w:r>
            <w:r>
              <w:rPr>
                <w:noProof/>
                <w:webHidden/>
              </w:rPr>
              <w:fldChar w:fldCharType="end"/>
            </w:r>
          </w:hyperlink>
        </w:p>
        <w:p w14:paraId="6AD4259C" w14:textId="6F29A2D4" w:rsidR="00135EE6" w:rsidRDefault="00135EE6">
          <w:pPr>
            <w:pStyle w:val="TOC2"/>
            <w:tabs>
              <w:tab w:val="right" w:leader="dot" w:pos="11734"/>
            </w:tabs>
            <w:rPr>
              <w:rFonts w:asciiTheme="minorHAnsi" w:eastAsiaTheme="minorEastAsia" w:hAnsiTheme="minorHAnsi"/>
              <w:noProof/>
              <w:sz w:val="24"/>
              <w:szCs w:val="24"/>
            </w:rPr>
          </w:pPr>
          <w:hyperlink w:anchor="_Toc212025056" w:history="1">
            <w:r w:rsidRPr="005012D9">
              <w:rPr>
                <w:rStyle w:val="Hyperlink"/>
                <w:noProof/>
              </w:rPr>
              <w:t>Methods to Consume ML Model</w:t>
            </w:r>
            <w:r>
              <w:rPr>
                <w:noProof/>
                <w:webHidden/>
              </w:rPr>
              <w:tab/>
            </w:r>
            <w:r>
              <w:rPr>
                <w:noProof/>
                <w:webHidden/>
              </w:rPr>
              <w:fldChar w:fldCharType="begin"/>
            </w:r>
            <w:r>
              <w:rPr>
                <w:noProof/>
                <w:webHidden/>
              </w:rPr>
              <w:instrText xml:space="preserve"> PAGEREF _Toc212025056 \h </w:instrText>
            </w:r>
            <w:r>
              <w:rPr>
                <w:noProof/>
                <w:webHidden/>
              </w:rPr>
            </w:r>
            <w:r>
              <w:rPr>
                <w:noProof/>
                <w:webHidden/>
              </w:rPr>
              <w:fldChar w:fldCharType="separate"/>
            </w:r>
            <w:r w:rsidR="00B77266">
              <w:rPr>
                <w:noProof/>
                <w:webHidden/>
              </w:rPr>
              <w:t>6</w:t>
            </w:r>
            <w:r>
              <w:rPr>
                <w:noProof/>
                <w:webHidden/>
              </w:rPr>
              <w:fldChar w:fldCharType="end"/>
            </w:r>
          </w:hyperlink>
        </w:p>
        <w:p w14:paraId="67B3C788" w14:textId="7EEA1B3B" w:rsidR="00135EE6" w:rsidRDefault="00135EE6">
          <w:pPr>
            <w:pStyle w:val="TOC2"/>
            <w:tabs>
              <w:tab w:val="right" w:leader="dot" w:pos="11734"/>
            </w:tabs>
            <w:rPr>
              <w:rFonts w:asciiTheme="minorHAnsi" w:eastAsiaTheme="minorEastAsia" w:hAnsiTheme="minorHAnsi"/>
              <w:noProof/>
              <w:sz w:val="24"/>
              <w:szCs w:val="24"/>
            </w:rPr>
          </w:pPr>
          <w:hyperlink w:anchor="_Toc212025057" w:history="1">
            <w:r w:rsidRPr="005012D9">
              <w:rPr>
                <w:rStyle w:val="Hyperlink"/>
                <w:noProof/>
              </w:rPr>
              <w:t>MLOps Workflow Pipeline</w:t>
            </w:r>
            <w:r>
              <w:rPr>
                <w:noProof/>
                <w:webHidden/>
              </w:rPr>
              <w:tab/>
            </w:r>
            <w:r>
              <w:rPr>
                <w:noProof/>
                <w:webHidden/>
              </w:rPr>
              <w:fldChar w:fldCharType="begin"/>
            </w:r>
            <w:r>
              <w:rPr>
                <w:noProof/>
                <w:webHidden/>
              </w:rPr>
              <w:instrText xml:space="preserve"> PAGEREF _Toc212025057 \h </w:instrText>
            </w:r>
            <w:r>
              <w:rPr>
                <w:noProof/>
                <w:webHidden/>
              </w:rPr>
            </w:r>
            <w:r>
              <w:rPr>
                <w:noProof/>
                <w:webHidden/>
              </w:rPr>
              <w:fldChar w:fldCharType="separate"/>
            </w:r>
            <w:r w:rsidR="00B77266">
              <w:rPr>
                <w:noProof/>
                <w:webHidden/>
              </w:rPr>
              <w:t>7</w:t>
            </w:r>
            <w:r>
              <w:rPr>
                <w:noProof/>
                <w:webHidden/>
              </w:rPr>
              <w:fldChar w:fldCharType="end"/>
            </w:r>
          </w:hyperlink>
        </w:p>
        <w:p w14:paraId="76FAA1F7" w14:textId="4E07CC34" w:rsidR="00135EE6" w:rsidRDefault="00135EE6">
          <w:pPr>
            <w:pStyle w:val="TOC2"/>
            <w:tabs>
              <w:tab w:val="right" w:leader="dot" w:pos="11734"/>
            </w:tabs>
            <w:rPr>
              <w:rFonts w:asciiTheme="minorHAnsi" w:eastAsiaTheme="minorEastAsia" w:hAnsiTheme="minorHAnsi"/>
              <w:noProof/>
              <w:sz w:val="24"/>
              <w:szCs w:val="24"/>
            </w:rPr>
          </w:pPr>
          <w:hyperlink w:anchor="_Toc212025058" w:history="1">
            <w:r w:rsidRPr="005012D9">
              <w:rPr>
                <w:rStyle w:val="Hyperlink"/>
                <w:noProof/>
              </w:rPr>
              <w:t>Operationalization of the MLOps Model</w:t>
            </w:r>
            <w:r>
              <w:rPr>
                <w:noProof/>
                <w:webHidden/>
              </w:rPr>
              <w:tab/>
            </w:r>
            <w:r>
              <w:rPr>
                <w:noProof/>
                <w:webHidden/>
              </w:rPr>
              <w:fldChar w:fldCharType="begin"/>
            </w:r>
            <w:r>
              <w:rPr>
                <w:noProof/>
                <w:webHidden/>
              </w:rPr>
              <w:instrText xml:space="preserve"> PAGEREF _Toc212025058 \h </w:instrText>
            </w:r>
            <w:r>
              <w:rPr>
                <w:noProof/>
                <w:webHidden/>
              </w:rPr>
            </w:r>
            <w:r>
              <w:rPr>
                <w:noProof/>
                <w:webHidden/>
              </w:rPr>
              <w:fldChar w:fldCharType="separate"/>
            </w:r>
            <w:r w:rsidR="00B77266">
              <w:rPr>
                <w:noProof/>
                <w:webHidden/>
              </w:rPr>
              <w:t>8</w:t>
            </w:r>
            <w:r>
              <w:rPr>
                <w:noProof/>
                <w:webHidden/>
              </w:rPr>
              <w:fldChar w:fldCharType="end"/>
            </w:r>
          </w:hyperlink>
        </w:p>
        <w:p w14:paraId="7F38714A" w14:textId="082480B6" w:rsidR="009B5CDA" w:rsidRDefault="009B5CDA">
          <w:r>
            <w:rPr>
              <w:b/>
              <w:bCs/>
              <w:noProof/>
            </w:rPr>
            <w:fldChar w:fldCharType="end"/>
          </w:r>
        </w:p>
      </w:sdtContent>
    </w:sdt>
    <w:p w14:paraId="39BE2053" w14:textId="77777777" w:rsidR="00ED7481" w:rsidRDefault="00ED7481" w:rsidP="00AF4C82">
      <w:pPr>
        <w:pStyle w:val="Heading1"/>
        <w:sectPr w:rsidR="00ED7481" w:rsidSect="00DA31A4">
          <w:pgSz w:w="25920" w:h="20160" w:orient="landscape" w:code="1"/>
          <w:pgMar w:top="1440" w:right="7088" w:bottom="1440" w:left="7088" w:header="720" w:footer="720" w:gutter="0"/>
          <w:cols w:space="720"/>
          <w:docGrid w:linePitch="360"/>
        </w:sectPr>
      </w:pPr>
    </w:p>
    <w:p w14:paraId="459927B8" w14:textId="0F9C2460" w:rsidR="00DE2E12" w:rsidRDefault="009829F5" w:rsidP="00AF4C82">
      <w:pPr>
        <w:pStyle w:val="Heading1"/>
      </w:pPr>
      <w:bookmarkStart w:id="5" w:name="_Toc212025042"/>
      <w:r>
        <w:lastRenderedPageBreak/>
        <w:t>Introduction</w:t>
      </w:r>
      <w:bookmarkEnd w:id="5"/>
    </w:p>
    <w:p w14:paraId="62F7424D" w14:textId="77777777" w:rsidR="009B642D" w:rsidRDefault="009B642D" w:rsidP="00316962">
      <w:pPr>
        <w:sectPr w:rsidR="009B642D" w:rsidSect="003E5A22">
          <w:pgSz w:w="25920" w:h="20160" w:code="1"/>
          <w:pgMar w:top="1440" w:right="1440" w:bottom="1440" w:left="1440" w:header="720" w:footer="720" w:gutter="0"/>
          <w:cols w:space="720"/>
          <w:docGrid w:linePitch="360"/>
        </w:sectPr>
      </w:pPr>
    </w:p>
    <w:p w14:paraId="0163C10B" w14:textId="1D43FB64" w:rsidR="00633D64" w:rsidRPr="00316962" w:rsidRDefault="6F50BA82" w:rsidP="00316962">
      <w:r w:rsidRPr="00316962">
        <w:t xml:space="preserve">Accenture Operations Twin (AOT) is a collection of software accelerators and tools, including Intelligent Advisor, </w:t>
      </w:r>
      <w:r w:rsidR="000A2F96" w:rsidRPr="00316962">
        <w:t>which</w:t>
      </w:r>
      <w:r w:rsidRPr="00316962">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48E8E63F" w14:textId="00FFA718" w:rsidR="00F6547C" w:rsidRPr="00316962" w:rsidRDefault="00B05380" w:rsidP="00316962">
      <w:r w:rsidRPr="00316962">
        <w:t>AOT Intelligent Advisor</w:t>
      </w:r>
      <w:r w:rsidR="00627315" w:rsidRPr="00316962">
        <w:t xml:space="preserve"> can </w:t>
      </w:r>
      <w:r w:rsidR="00DF1661" w:rsidRPr="00316962">
        <w:t>be</w:t>
      </w:r>
      <w:r w:rsidR="005F58BD" w:rsidRPr="00316962">
        <w:t xml:space="preserve"> </w:t>
      </w:r>
      <w:r w:rsidR="00627315" w:rsidRPr="00316962">
        <w:t>integrat</w:t>
      </w:r>
      <w:r w:rsidR="00DF1661" w:rsidRPr="00316962">
        <w:t>ed with Azure MLOps</w:t>
      </w:r>
      <w:r w:rsidR="000833D9" w:rsidRPr="00316962">
        <w:t xml:space="preserve"> t</w:t>
      </w:r>
      <w:r w:rsidR="00F023A2" w:rsidRPr="00316962">
        <w:t>o unlock AI use cases such as predictive maintenance</w:t>
      </w:r>
      <w:r w:rsidR="00C93F45" w:rsidRPr="00316962">
        <w:t xml:space="preserve">. AOT can </w:t>
      </w:r>
      <w:r w:rsidR="00F8450A" w:rsidRPr="00316962">
        <w:t xml:space="preserve">run </w:t>
      </w:r>
      <w:r w:rsidR="00D26AFC" w:rsidRPr="00316962">
        <w:t>machine learning</w:t>
      </w:r>
      <w:r w:rsidR="00F8450A" w:rsidRPr="00316962">
        <w:t xml:space="preserve"> models </w:t>
      </w:r>
      <w:r w:rsidR="00D26AFC" w:rsidRPr="00316962">
        <w:t xml:space="preserve">that have been </w:t>
      </w:r>
      <w:r w:rsidR="002764D8" w:rsidRPr="00316962">
        <w:t>deployed on Azure ML Studio</w:t>
      </w:r>
      <w:r w:rsidR="002C0D0D" w:rsidRPr="00316962">
        <w:t>.</w:t>
      </w:r>
      <w:r w:rsidR="00FE05E5" w:rsidRPr="00316962">
        <w:t xml:space="preserve"> </w:t>
      </w:r>
      <w:r w:rsidR="00255E44" w:rsidRPr="00316962">
        <w:t xml:space="preserve">AOT can include </w:t>
      </w:r>
      <w:r w:rsidR="009D55ED" w:rsidRPr="00316962">
        <w:t xml:space="preserve">the </w:t>
      </w:r>
      <w:r w:rsidR="00255E44" w:rsidRPr="00316962">
        <w:t xml:space="preserve">flow of </w:t>
      </w:r>
      <w:r w:rsidR="009D55ED" w:rsidRPr="00316962">
        <w:t>d</w:t>
      </w:r>
      <w:r w:rsidR="00ED2699" w:rsidRPr="00316962">
        <w:t xml:space="preserve">ata preparation, </w:t>
      </w:r>
      <w:r w:rsidR="009D55ED" w:rsidRPr="00316962">
        <w:t>m</w:t>
      </w:r>
      <w:r w:rsidR="00ED2699" w:rsidRPr="00316962">
        <w:t xml:space="preserve">odel training, evaluation, </w:t>
      </w:r>
      <w:r w:rsidR="0016171B" w:rsidRPr="00316962">
        <w:t>registration,</w:t>
      </w:r>
      <w:r w:rsidR="00ED2699" w:rsidRPr="00316962">
        <w:t xml:space="preserve"> and deployment of</w:t>
      </w:r>
      <w:r w:rsidR="009D55ED" w:rsidRPr="00316962">
        <w:t xml:space="preserve"> the</w:t>
      </w:r>
      <w:r w:rsidR="00ED2699" w:rsidRPr="00316962">
        <w:t xml:space="preserve"> ML model</w:t>
      </w:r>
      <w:r w:rsidR="00255E44" w:rsidRPr="00316962">
        <w:t xml:space="preserve"> in Azure MLOps. </w:t>
      </w:r>
      <w:r w:rsidR="009D55ED" w:rsidRPr="00316962">
        <w:t xml:space="preserve">Additionally, </w:t>
      </w:r>
      <w:r w:rsidR="00255E44" w:rsidRPr="00316962">
        <w:t>AOT can include</w:t>
      </w:r>
      <w:r w:rsidR="009D55ED" w:rsidRPr="00316962">
        <w:t xml:space="preserve"> the</w:t>
      </w:r>
      <w:r w:rsidR="00255E44" w:rsidRPr="00316962">
        <w:t xml:space="preserve"> </w:t>
      </w:r>
      <w:r w:rsidR="00C33353" w:rsidRPr="00316962">
        <w:t xml:space="preserve">flow for </w:t>
      </w:r>
      <w:r w:rsidR="002757F4" w:rsidRPr="00316962">
        <w:t>vendor-trained</w:t>
      </w:r>
      <w:r w:rsidR="00255E44" w:rsidRPr="00316962">
        <w:t xml:space="preserve"> ML Model</w:t>
      </w:r>
      <w:r w:rsidR="004A2F85" w:rsidRPr="00316962">
        <w:t>s</w:t>
      </w:r>
      <w:r w:rsidR="00255E44" w:rsidRPr="00316962">
        <w:t xml:space="preserve"> and deploy </w:t>
      </w:r>
      <w:r w:rsidR="00D26AFC" w:rsidRPr="00316962">
        <w:t>them</w:t>
      </w:r>
      <w:r w:rsidR="00255E44" w:rsidRPr="00316962">
        <w:t xml:space="preserve"> in </w:t>
      </w:r>
      <w:r w:rsidR="009D55ED" w:rsidRPr="00316962">
        <w:t>A</w:t>
      </w:r>
      <w:r w:rsidR="00255E44" w:rsidRPr="00316962">
        <w:t>zure MLOp</w:t>
      </w:r>
      <w:r w:rsidR="00C33353" w:rsidRPr="00316962">
        <w:t>s.</w:t>
      </w:r>
    </w:p>
    <w:p w14:paraId="5AAB1BD6" w14:textId="77777777" w:rsidR="00E5040F" w:rsidRDefault="00E5040F" w:rsidP="0077506F">
      <w:pPr>
        <w:pStyle w:val="Heading2"/>
        <w:rPr>
          <w:lang w:val="en-GB"/>
        </w:rPr>
      </w:pPr>
      <w:bookmarkStart w:id="6" w:name="_Toc212025043"/>
      <w:r>
        <w:rPr>
          <w:lang w:val="en-GB"/>
        </w:rPr>
        <w:t>Target Audience</w:t>
      </w:r>
      <w:bookmarkEnd w:id="6"/>
    </w:p>
    <w:p w14:paraId="7157C152" w14:textId="584558CC" w:rsidR="00E5040F" w:rsidRDefault="00E5040F" w:rsidP="00ED3C1C">
      <w:pPr>
        <w:pStyle w:val="Paragraph"/>
        <w:numPr>
          <w:ilvl w:val="0"/>
          <w:numId w:val="7"/>
        </w:numPr>
      </w:pPr>
      <w:r>
        <w:t xml:space="preserve">Client Delivery Teams </w:t>
      </w:r>
      <w:r w:rsidR="004A2F85">
        <w:t>L</w:t>
      </w:r>
      <w:r>
        <w:t>everaging AOT Intelligent Advisor</w:t>
      </w:r>
    </w:p>
    <w:p w14:paraId="4EA06C29" w14:textId="77777777" w:rsidR="00E5040F" w:rsidRDefault="00E5040F" w:rsidP="00ED3C1C">
      <w:pPr>
        <w:pStyle w:val="Paragraph"/>
        <w:numPr>
          <w:ilvl w:val="0"/>
          <w:numId w:val="7"/>
        </w:numPr>
      </w:pPr>
      <w:r>
        <w:t>Asset Delivery Teams</w:t>
      </w:r>
    </w:p>
    <w:p w14:paraId="7B624705" w14:textId="77777777" w:rsidR="00E5040F" w:rsidRDefault="00E5040F" w:rsidP="00ED3C1C">
      <w:pPr>
        <w:pStyle w:val="Paragraph"/>
        <w:numPr>
          <w:ilvl w:val="0"/>
          <w:numId w:val="7"/>
        </w:numPr>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044B7AC3" w14:textId="77777777" w:rsidR="00F6547C" w:rsidRPr="00B2713B" w:rsidRDefault="001F639C" w:rsidP="00316962">
      <w:pPr>
        <w:pStyle w:val="Heading2"/>
      </w:pPr>
      <w:bookmarkStart w:id="7" w:name="_Toc212025044"/>
      <w:r>
        <w:t>Purpose</w:t>
      </w:r>
      <w:bookmarkEnd w:id="7"/>
    </w:p>
    <w:p w14:paraId="5EB14CB3" w14:textId="27817DA5" w:rsidR="004F788F" w:rsidRDefault="00F6547C" w:rsidP="00316962">
      <w:r w:rsidRPr="00B2713B">
        <w:t xml:space="preserve">This </w:t>
      </w:r>
      <w:r w:rsidRPr="004A2F85">
        <w:t xml:space="preserve">document </w:t>
      </w:r>
      <w:r w:rsidR="009D55ED" w:rsidRPr="004A2F85">
        <w:t>provides a</w:t>
      </w:r>
      <w:r w:rsidR="006164A9" w:rsidRPr="004A2F85">
        <w:t>n overview of the</w:t>
      </w:r>
      <w:r w:rsidR="000A0E37" w:rsidRPr="004A2F85">
        <w:t xml:space="preserve"> </w:t>
      </w:r>
      <w:r w:rsidR="002C0D0D" w:rsidRPr="004A2F85">
        <w:t>Azure</w:t>
      </w:r>
      <w:r w:rsidR="000A0E37" w:rsidRPr="004A2F85">
        <w:t xml:space="preserve"> machine learning </w:t>
      </w:r>
      <w:r w:rsidR="00D26AFC" w:rsidRPr="004A2F85">
        <w:t>infrastructure and</w:t>
      </w:r>
      <w:r w:rsidR="00D44D2B" w:rsidRPr="004A2F85">
        <w:t xml:space="preserve"> </w:t>
      </w:r>
      <w:r w:rsidR="00D26AFC">
        <w:t xml:space="preserve">describes </w:t>
      </w:r>
      <w:r w:rsidR="00D44D2B" w:rsidRPr="004A2F85">
        <w:t xml:space="preserve">how to </w:t>
      </w:r>
      <w:r w:rsidR="006164A9" w:rsidRPr="004A2F85">
        <w:t>integrate it</w:t>
      </w:r>
      <w:r w:rsidR="00846B41" w:rsidRPr="004A2F85">
        <w:t xml:space="preserve"> with AOT</w:t>
      </w:r>
      <w:r w:rsidR="006164A9" w:rsidRPr="004A2F85">
        <w:t>’s</w:t>
      </w:r>
      <w:r w:rsidR="00846B41" w:rsidRPr="004A2F85">
        <w:t xml:space="preserve"> Intelligent Advisor </w:t>
      </w:r>
      <w:r w:rsidR="00D26AFC">
        <w:t>f</w:t>
      </w:r>
      <w:r w:rsidR="00846B41" w:rsidRPr="004A2F85">
        <w:t>ramew</w:t>
      </w:r>
      <w:r w:rsidR="00846B41">
        <w:t>ork</w:t>
      </w:r>
      <w:r w:rsidR="009E064F">
        <w:t>.</w:t>
      </w:r>
    </w:p>
    <w:p w14:paraId="29690BD0" w14:textId="10C3EA28" w:rsidR="0087328B" w:rsidRDefault="0087328B" w:rsidP="00316962">
      <w:pPr>
        <w:pStyle w:val="Heading2"/>
      </w:pPr>
      <w:bookmarkStart w:id="8" w:name="_Toc212025045"/>
      <w:r>
        <w:t>Prerequisites</w:t>
      </w:r>
      <w:bookmarkEnd w:id="8"/>
    </w:p>
    <w:p w14:paraId="3DF6FA49" w14:textId="76F393F9" w:rsidR="0087328B" w:rsidRDefault="00D841B0" w:rsidP="00ED3C1C">
      <w:pPr>
        <w:numPr>
          <w:ilvl w:val="0"/>
          <w:numId w:val="8"/>
        </w:numPr>
      </w:pPr>
      <w:r>
        <w:t xml:space="preserve">A </w:t>
      </w:r>
      <w:r w:rsidR="0087328B">
        <w:t xml:space="preserve">Business Analyst (BA) </w:t>
      </w:r>
      <w:r w:rsidR="00263DAE">
        <w:t xml:space="preserve">must be engaged </w:t>
      </w:r>
      <w:r w:rsidR="004A2F85">
        <w:t>by</w:t>
      </w:r>
      <w:r w:rsidR="0087328B">
        <w:t xml:space="preserve"> the AOT team to define the requirements.</w:t>
      </w:r>
    </w:p>
    <w:p w14:paraId="5C96899E" w14:textId="3B568005" w:rsidR="009E064F" w:rsidRDefault="0087328B" w:rsidP="00ED3C1C">
      <w:pPr>
        <w:numPr>
          <w:ilvl w:val="0"/>
          <w:numId w:val="8"/>
        </w:numPr>
      </w:pPr>
      <w:r>
        <w:t xml:space="preserve">A customized </w:t>
      </w:r>
      <w:r w:rsidRPr="00696464">
        <w:t>spreadsheet</w:t>
      </w:r>
      <w:r>
        <w:t xml:space="preserve"> </w:t>
      </w:r>
      <w:r w:rsidR="00D26AFC">
        <w:t xml:space="preserve">must be </w:t>
      </w:r>
      <w:r w:rsidR="009D6CB0">
        <w:t>provided by the BA</w:t>
      </w:r>
      <w:r>
        <w:t xml:space="preserve"> </w:t>
      </w:r>
      <w:r w:rsidR="00D26AFC">
        <w:t>for creation of</w:t>
      </w:r>
      <w:r>
        <w:t xml:space="preserve"> the hierarchies described later in th</w:t>
      </w:r>
      <w:r w:rsidR="008B248E">
        <w:t>is</w:t>
      </w:r>
      <w:r>
        <w:t xml:space="preserve"> </w:t>
      </w:r>
      <w:r w:rsidR="009D6CB0">
        <w:t>document</w:t>
      </w:r>
      <w:r>
        <w:t xml:space="preserve">. </w:t>
      </w:r>
    </w:p>
    <w:p w14:paraId="584BEB46" w14:textId="77777777" w:rsidR="00C8652F" w:rsidRDefault="00C86E9D" w:rsidP="00ED3C1C">
      <w:pPr>
        <w:numPr>
          <w:ilvl w:val="0"/>
          <w:numId w:val="8"/>
        </w:numPr>
      </w:pPr>
      <w:r>
        <w:t>Access to code</w:t>
      </w:r>
      <w:r w:rsidR="00FA6F21">
        <w:t xml:space="preserve"> is </w:t>
      </w:r>
      <w:r w:rsidR="009D6CB0">
        <w:t>required</w:t>
      </w:r>
      <w:r w:rsidR="00F067EB">
        <w:t>.</w:t>
      </w:r>
    </w:p>
    <w:p w14:paraId="195E43DD" w14:textId="738DD390" w:rsidR="0087328B" w:rsidRPr="00C8652F" w:rsidRDefault="0087328B" w:rsidP="00C8652F">
      <w:pPr>
        <w:pStyle w:val="Heading2"/>
      </w:pPr>
      <w:bookmarkStart w:id="9" w:name="_Toc212025046"/>
      <w:r w:rsidRPr="00C8652F">
        <w:t>Contact</w:t>
      </w:r>
      <w:bookmarkEnd w:id="9"/>
    </w:p>
    <w:p w14:paraId="0400922A" w14:textId="77777777" w:rsidR="0087328B" w:rsidRPr="006852D6" w:rsidRDefault="0087328B" w:rsidP="00ED3C1C">
      <w:pPr>
        <w:numPr>
          <w:ilvl w:val="0"/>
          <w:numId w:val="9"/>
        </w:numPr>
        <w:shd w:val="clear" w:color="auto" w:fill="FFFFFF" w:themeFill="background1"/>
        <w:spacing w:before="60"/>
        <w:jc w:val="left"/>
        <w:rPr>
          <w:rStyle w:val="Hyperlink"/>
          <w:rFonts w:cs="Segoe UI"/>
          <w:lang w:val="en-IN" w:eastAsia="en-IN"/>
        </w:rPr>
      </w:pPr>
      <w:hyperlink r:id="rId16">
        <w:r w:rsidRPr="36BEA831">
          <w:rPr>
            <w:rStyle w:val="Hyperlink"/>
            <w:rFonts w:eastAsia="Times New Roman" w:cs="Segoe UI"/>
            <w:lang w:val="en-IN" w:eastAsia="en-IN"/>
          </w:rPr>
          <w:t>rajnish.kumar.singh@accenture.com</w:t>
        </w:r>
      </w:hyperlink>
      <w:r w:rsidRPr="36BEA831">
        <w:rPr>
          <w:rStyle w:val="Hyperlink"/>
          <w:rFonts w:cs="Segoe UI"/>
          <w:lang w:val="en-IN" w:eastAsia="en-IN"/>
        </w:rPr>
        <w:t xml:space="preserve"> </w:t>
      </w:r>
    </w:p>
    <w:p w14:paraId="12988ACB" w14:textId="4F3F69AA" w:rsidR="00B96E08" w:rsidRDefault="00B96E08" w:rsidP="00ED3C1C">
      <w:pPr>
        <w:numPr>
          <w:ilvl w:val="0"/>
          <w:numId w:val="9"/>
        </w:numPr>
        <w:shd w:val="clear" w:color="auto" w:fill="FFFFFF" w:themeFill="background1"/>
        <w:spacing w:before="60"/>
        <w:jc w:val="left"/>
      </w:pPr>
      <w:hyperlink r:id="rId17" w:history="1">
        <w:r w:rsidRPr="005B4D3E">
          <w:rPr>
            <w:rStyle w:val="Hyperlink"/>
            <w:rFonts w:cs="Arial"/>
          </w:rPr>
          <w:t>florin.horodinca@accenture.com</w:t>
        </w:r>
      </w:hyperlink>
    </w:p>
    <w:p w14:paraId="11E48B2A" w14:textId="51750DA0" w:rsidR="005B79C0" w:rsidRPr="005B79C0" w:rsidRDefault="005B79C0" w:rsidP="00ED3C1C">
      <w:pPr>
        <w:numPr>
          <w:ilvl w:val="0"/>
          <w:numId w:val="9"/>
        </w:numPr>
        <w:shd w:val="clear" w:color="auto" w:fill="FFFFFF" w:themeFill="background1"/>
        <w:spacing w:before="60"/>
        <w:jc w:val="left"/>
      </w:pPr>
      <w:hyperlink r:id="rId18" w:history="1">
        <w:r w:rsidRPr="00B96E08">
          <w:rPr>
            <w:rStyle w:val="Hyperlink"/>
          </w:rPr>
          <w:t>judit-kinga.zoltani@accenture.com</w:t>
        </w:r>
      </w:hyperlink>
    </w:p>
    <w:p w14:paraId="37F3FC9D" w14:textId="41EBE608" w:rsidR="0087328B" w:rsidRPr="003C1B37" w:rsidRDefault="0087328B" w:rsidP="0077506F">
      <w:pPr>
        <w:pStyle w:val="Heading2"/>
        <w:rPr>
          <w:rFonts w:eastAsia="Times New Roman" w:cs="Segoe UI"/>
          <w:color w:val="0000FF"/>
          <w:u w:val="single"/>
          <w:lang w:val="en-IN" w:eastAsia="en-IN"/>
        </w:rPr>
      </w:pPr>
      <w:bookmarkStart w:id="10" w:name="_Toc212025047"/>
      <w:r w:rsidRPr="00856363">
        <w:t>Related Links</w:t>
      </w:r>
      <w:bookmarkEnd w:id="10"/>
    </w:p>
    <w:p w14:paraId="262ED5E0" w14:textId="77777777" w:rsidR="004427A5" w:rsidRDefault="004427A5" w:rsidP="00ED3C1C">
      <w:pPr>
        <w:numPr>
          <w:ilvl w:val="0"/>
          <w:numId w:val="9"/>
        </w:numPr>
        <w:shd w:val="clear" w:color="auto" w:fill="FFFFFF" w:themeFill="background1"/>
        <w:spacing w:before="60"/>
        <w:jc w:val="left"/>
      </w:pPr>
      <w:hyperlink r:id="rId19">
        <w:r>
          <w:rPr>
            <w:rStyle w:val="Hyperlink"/>
            <w:rFonts w:eastAsia="Times New Roman" w:cs="Segoe UI"/>
            <w:lang w:val="en-IN" w:eastAsia="en-IN"/>
          </w:rPr>
          <w:t>Cognite Documentation</w:t>
        </w:r>
      </w:hyperlink>
    </w:p>
    <w:p w14:paraId="0642ADE1" w14:textId="77777777" w:rsidR="0087328B" w:rsidRDefault="0087328B" w:rsidP="00ED3C1C">
      <w:pPr>
        <w:numPr>
          <w:ilvl w:val="0"/>
          <w:numId w:val="9"/>
        </w:numPr>
        <w:shd w:val="clear" w:color="auto" w:fill="FFFFFF" w:themeFill="background1"/>
        <w:spacing w:before="60"/>
        <w:jc w:val="left"/>
        <w:rPr>
          <w:rStyle w:val="Hyperlink"/>
          <w:rFonts w:eastAsia="Times New Roman" w:cs="Segoe UI"/>
          <w:lang w:val="en-IN" w:eastAsia="en-IN"/>
        </w:rPr>
      </w:pPr>
      <w:hyperlink r:id="rId20" w:history="1">
        <w:r w:rsidRPr="006852D6">
          <w:rPr>
            <w:rStyle w:val="Hyperlink"/>
            <w:rFonts w:eastAsia="Times New Roman" w:cs="Segoe UI"/>
            <w:lang w:val="en-IN" w:eastAsia="en-IN"/>
          </w:rPr>
          <w:t>Release Notes</w:t>
        </w:r>
      </w:hyperlink>
    </w:p>
    <w:p w14:paraId="7F4351E8" w14:textId="77777777" w:rsidR="00257BF9" w:rsidRDefault="00353E92" w:rsidP="00ED3C1C">
      <w:pPr>
        <w:numPr>
          <w:ilvl w:val="0"/>
          <w:numId w:val="9"/>
        </w:numPr>
        <w:shd w:val="clear" w:color="auto" w:fill="FFFFFF" w:themeFill="background1"/>
        <w:spacing w:before="60"/>
        <w:jc w:val="left"/>
        <w:rPr>
          <w:rStyle w:val="Hyperlink"/>
          <w:rFonts w:eastAsia="Times New Roman" w:cs="Segoe UI"/>
          <w:lang w:val="en-IN" w:eastAsia="en-IN"/>
        </w:rPr>
      </w:pPr>
      <w:hyperlink r:id="rId21" w:history="1">
        <w:r w:rsidRPr="00353E92">
          <w:rPr>
            <w:rStyle w:val="Hyperlink"/>
            <w:rFonts w:eastAsia="Times New Roman" w:cs="Segoe UI"/>
            <w:lang w:val="en-IN" w:eastAsia="en-IN"/>
          </w:rPr>
          <w:t>AOT Architecture Documents</w:t>
        </w:r>
      </w:hyperlink>
    </w:p>
    <w:p w14:paraId="3FC20877" w14:textId="7D2D0315" w:rsidR="003E5A22" w:rsidRDefault="009B642D" w:rsidP="003E5A22">
      <w:pPr>
        <w:pStyle w:val="Heading2"/>
      </w:pPr>
      <w:r>
        <w:br w:type="column"/>
      </w:r>
      <w:bookmarkStart w:id="11" w:name="_Toc212025048"/>
      <w:r w:rsidR="003E5A22">
        <w:t>Glossary</w:t>
      </w:r>
      <w:bookmarkEnd w:id="11"/>
    </w:p>
    <w:tbl>
      <w:tblPr>
        <w:tblStyle w:val="TableGridLight"/>
        <w:tblW w:w="13045" w:type="dxa"/>
        <w:tblLook w:val="0420" w:firstRow="1" w:lastRow="0" w:firstColumn="0" w:lastColumn="0" w:noHBand="0" w:noVBand="1"/>
      </w:tblPr>
      <w:tblGrid>
        <w:gridCol w:w="3865"/>
        <w:gridCol w:w="9180"/>
      </w:tblGrid>
      <w:tr w:rsidR="003E5A22" w:rsidRPr="009E6850" w14:paraId="7A7DB2D9" w14:textId="77777777" w:rsidTr="008F0C1C">
        <w:tc>
          <w:tcPr>
            <w:tcW w:w="3865" w:type="dxa"/>
            <w:shd w:val="clear" w:color="auto" w:fill="E7E6E6" w:themeFill="background2"/>
          </w:tcPr>
          <w:p w14:paraId="11CB9520" w14:textId="77777777" w:rsidR="003E5A22" w:rsidRPr="008F0C1C" w:rsidRDefault="003E5A22" w:rsidP="008F0C1C">
            <w:pPr>
              <w:jc w:val="left"/>
              <w:rPr>
                <w:b/>
                <w:bCs/>
              </w:rPr>
            </w:pPr>
            <w:r w:rsidRPr="008F0C1C">
              <w:rPr>
                <w:b/>
                <w:bCs/>
              </w:rPr>
              <w:t>Term</w:t>
            </w:r>
          </w:p>
        </w:tc>
        <w:tc>
          <w:tcPr>
            <w:tcW w:w="9180" w:type="dxa"/>
            <w:shd w:val="clear" w:color="auto" w:fill="E7E6E6" w:themeFill="background2"/>
          </w:tcPr>
          <w:p w14:paraId="4A24A293" w14:textId="77777777" w:rsidR="003E5A22" w:rsidRPr="008F0C1C" w:rsidRDefault="003E5A22" w:rsidP="008F0C1C">
            <w:pPr>
              <w:jc w:val="left"/>
              <w:rPr>
                <w:b/>
                <w:bCs/>
              </w:rPr>
            </w:pPr>
            <w:r w:rsidRPr="008F0C1C">
              <w:rPr>
                <w:b/>
                <w:bCs/>
              </w:rPr>
              <w:t>Definition</w:t>
            </w:r>
          </w:p>
        </w:tc>
      </w:tr>
      <w:tr w:rsidR="003E5A22" w:rsidRPr="009E6850" w14:paraId="3FA6FCD8" w14:textId="77777777" w:rsidTr="008F0C1C">
        <w:tc>
          <w:tcPr>
            <w:tcW w:w="3865" w:type="dxa"/>
          </w:tcPr>
          <w:p w14:paraId="434319AE" w14:textId="77777777" w:rsidR="003E5A22" w:rsidRDefault="003E5A22" w:rsidP="008F0C1C">
            <w:pPr>
              <w:jc w:val="left"/>
            </w:pPr>
            <w:r>
              <w:t>AOT (Accenture Operations Twin)</w:t>
            </w:r>
          </w:p>
        </w:tc>
        <w:tc>
          <w:tcPr>
            <w:tcW w:w="9180" w:type="dxa"/>
          </w:tcPr>
          <w:p w14:paraId="003D02F4" w14:textId="6A98EDB1" w:rsidR="003E5A22" w:rsidRDefault="003E5A22" w:rsidP="008F0C1C">
            <w:pPr>
              <w:jc w:val="left"/>
            </w:pPr>
            <w:r>
              <w:t xml:space="preserve">A suite of software accelerators and tools designed to integrate product, process, and live data from diverse IT and OT systems, providing a </w:t>
            </w:r>
            <w:r w:rsidR="00E75D56">
              <w:t>contextualized</w:t>
            </w:r>
            <w:r>
              <w:t xml:space="preserve"> view of operations to enhance decision-making and </w:t>
            </w:r>
            <w:r w:rsidR="00E75D56">
              <w:t>optimize</w:t>
            </w:r>
            <w:r>
              <w:t xml:space="preserve"> processes.</w:t>
            </w:r>
          </w:p>
        </w:tc>
      </w:tr>
      <w:tr w:rsidR="003E5A22" w:rsidRPr="009E6850" w14:paraId="2FC835E9" w14:textId="77777777" w:rsidTr="008F0C1C">
        <w:tc>
          <w:tcPr>
            <w:tcW w:w="3865" w:type="dxa"/>
          </w:tcPr>
          <w:p w14:paraId="043EB8C6" w14:textId="77777777" w:rsidR="003E5A22" w:rsidRDefault="003E5A22" w:rsidP="008F0C1C">
            <w:pPr>
              <w:jc w:val="left"/>
            </w:pPr>
            <w:r>
              <w:t>Intelligent Advisor</w:t>
            </w:r>
          </w:p>
        </w:tc>
        <w:tc>
          <w:tcPr>
            <w:tcW w:w="9180" w:type="dxa"/>
          </w:tcPr>
          <w:p w14:paraId="75433EAC" w14:textId="77777777" w:rsidR="003E5A22" w:rsidRDefault="003E5A22" w:rsidP="008F0C1C">
            <w:pPr>
              <w:jc w:val="left"/>
            </w:pPr>
            <w:r>
              <w:t>An accelerator within AOT that can be integrated with Azure MLOps to enable advanced AI use cases, such as predictive maintenance.</w:t>
            </w:r>
          </w:p>
        </w:tc>
      </w:tr>
      <w:tr w:rsidR="003E5A22" w:rsidRPr="009E6850" w14:paraId="39B7674A" w14:textId="77777777" w:rsidTr="008F0C1C">
        <w:tc>
          <w:tcPr>
            <w:tcW w:w="3865" w:type="dxa"/>
          </w:tcPr>
          <w:p w14:paraId="2EC8F500" w14:textId="77777777" w:rsidR="003E5A22" w:rsidRDefault="003E5A22" w:rsidP="008F0C1C">
            <w:pPr>
              <w:jc w:val="left"/>
            </w:pPr>
            <w:r>
              <w:t>Azure MLOps</w:t>
            </w:r>
          </w:p>
        </w:tc>
        <w:tc>
          <w:tcPr>
            <w:tcW w:w="9180" w:type="dxa"/>
          </w:tcPr>
          <w:p w14:paraId="6E6BD42B" w14:textId="77777777" w:rsidR="003E5A22" w:rsidRDefault="003E5A22" w:rsidP="008F0C1C">
            <w:pPr>
              <w:jc w:val="left"/>
            </w:pPr>
            <w:r>
              <w:t>A set of practices and tools on Microsoft Azure that streamline the lifecycle of machine learning models, including data preparation, training, evaluation, registration, and deployment.</w:t>
            </w:r>
          </w:p>
        </w:tc>
      </w:tr>
      <w:tr w:rsidR="003E5A22" w:rsidRPr="009E6850" w14:paraId="3A2A0347" w14:textId="77777777" w:rsidTr="008F0C1C">
        <w:tc>
          <w:tcPr>
            <w:tcW w:w="3865" w:type="dxa"/>
          </w:tcPr>
          <w:p w14:paraId="4C024A7D" w14:textId="77777777" w:rsidR="003E5A22" w:rsidRDefault="003E5A22" w:rsidP="008F0C1C">
            <w:pPr>
              <w:jc w:val="left"/>
            </w:pPr>
            <w:r>
              <w:t>Azure ML Studio</w:t>
            </w:r>
          </w:p>
        </w:tc>
        <w:tc>
          <w:tcPr>
            <w:tcW w:w="9180" w:type="dxa"/>
          </w:tcPr>
          <w:p w14:paraId="0EF077A1" w14:textId="77777777" w:rsidR="003E5A22" w:rsidRDefault="003E5A22" w:rsidP="008F0C1C">
            <w:pPr>
              <w:jc w:val="left"/>
            </w:pPr>
            <w:r>
              <w:t>A cloud-based environment in Azure for building, training, and deploying machine learning models.</w:t>
            </w:r>
          </w:p>
        </w:tc>
      </w:tr>
      <w:tr w:rsidR="003E5A22" w:rsidRPr="009E6850" w14:paraId="3BC49EDE" w14:textId="77777777" w:rsidTr="008F0C1C">
        <w:tc>
          <w:tcPr>
            <w:tcW w:w="3865" w:type="dxa"/>
          </w:tcPr>
          <w:p w14:paraId="78CC7F93" w14:textId="77777777" w:rsidR="003E5A22" w:rsidRDefault="003E5A22" w:rsidP="008F0C1C">
            <w:pPr>
              <w:jc w:val="left"/>
            </w:pPr>
            <w:r>
              <w:t>MLOps</w:t>
            </w:r>
          </w:p>
        </w:tc>
        <w:tc>
          <w:tcPr>
            <w:tcW w:w="9180" w:type="dxa"/>
          </w:tcPr>
          <w:p w14:paraId="584720DD" w14:textId="77777777" w:rsidR="003E5A22" w:rsidRDefault="003E5A22" w:rsidP="008F0C1C">
            <w:pPr>
              <w:jc w:val="left"/>
            </w:pPr>
            <w:r>
              <w:t>The discipline combining machine learning, DevOps, and data engineering to automate and monitor the entire ML lifecycle.</w:t>
            </w:r>
          </w:p>
        </w:tc>
      </w:tr>
      <w:tr w:rsidR="003E5A22" w:rsidRPr="009E6850" w14:paraId="2311667A" w14:textId="77777777" w:rsidTr="008F0C1C">
        <w:tc>
          <w:tcPr>
            <w:tcW w:w="3865" w:type="dxa"/>
          </w:tcPr>
          <w:p w14:paraId="010F89A9" w14:textId="77777777" w:rsidR="003E5A22" w:rsidRDefault="003E5A22" w:rsidP="008F0C1C">
            <w:pPr>
              <w:jc w:val="left"/>
            </w:pPr>
            <w:r>
              <w:t>DevOps</w:t>
            </w:r>
          </w:p>
        </w:tc>
        <w:tc>
          <w:tcPr>
            <w:tcW w:w="9180" w:type="dxa"/>
          </w:tcPr>
          <w:p w14:paraId="4C20D828" w14:textId="77777777" w:rsidR="003E5A22" w:rsidRDefault="003E5A22" w:rsidP="008F0C1C">
            <w:pPr>
              <w:jc w:val="left"/>
            </w:pPr>
            <w:r>
              <w:t xml:space="preserve">A set of practices that combines software development and IT operations to shorten the </w:t>
            </w:r>
            <w:proofErr w:type="gramStart"/>
            <w:r>
              <w:t>development</w:t>
            </w:r>
            <w:proofErr w:type="gramEnd"/>
            <w:r>
              <w:t xml:space="preserve"> lifecycle and deliver high-quality software continuously.</w:t>
            </w:r>
          </w:p>
        </w:tc>
      </w:tr>
      <w:tr w:rsidR="003E5A22" w:rsidRPr="009E6850" w14:paraId="73A0BA9E" w14:textId="77777777" w:rsidTr="008F0C1C">
        <w:tc>
          <w:tcPr>
            <w:tcW w:w="3865" w:type="dxa"/>
          </w:tcPr>
          <w:p w14:paraId="6D95237E" w14:textId="77777777" w:rsidR="003E5A22" w:rsidRDefault="003E5A22" w:rsidP="008F0C1C">
            <w:pPr>
              <w:jc w:val="left"/>
            </w:pPr>
            <w:r>
              <w:t>Workflow Pipeline</w:t>
            </w:r>
          </w:p>
        </w:tc>
        <w:tc>
          <w:tcPr>
            <w:tcW w:w="9180" w:type="dxa"/>
          </w:tcPr>
          <w:p w14:paraId="0D7F9C6D" w14:textId="77777777" w:rsidR="003E5A22" w:rsidRDefault="003E5A22" w:rsidP="008F0C1C">
            <w:pPr>
              <w:jc w:val="left"/>
            </w:pPr>
            <w:r>
              <w:t>The sequence of processes involved in preparing data, training, evaluating, registering, and deploying machine learning models.</w:t>
            </w:r>
          </w:p>
        </w:tc>
      </w:tr>
      <w:tr w:rsidR="003E5A22" w:rsidRPr="009E6850" w14:paraId="3C7FCC0D" w14:textId="77777777" w:rsidTr="008F0C1C">
        <w:tc>
          <w:tcPr>
            <w:tcW w:w="3865" w:type="dxa"/>
          </w:tcPr>
          <w:p w14:paraId="78242200" w14:textId="77777777" w:rsidR="003E5A22" w:rsidRDefault="003E5A22" w:rsidP="008F0C1C">
            <w:pPr>
              <w:jc w:val="left"/>
            </w:pPr>
            <w:r>
              <w:t>Vendor-trained ML Models</w:t>
            </w:r>
          </w:p>
        </w:tc>
        <w:tc>
          <w:tcPr>
            <w:tcW w:w="9180" w:type="dxa"/>
          </w:tcPr>
          <w:p w14:paraId="1D395BB4" w14:textId="77777777" w:rsidR="003E5A22" w:rsidRDefault="003E5A22" w:rsidP="008F0C1C">
            <w:pPr>
              <w:jc w:val="left"/>
            </w:pPr>
            <w:r>
              <w:t>Machine learning models developed and trained by external vendors, which can be integrated and deployed within Azure MLOps.</w:t>
            </w:r>
          </w:p>
        </w:tc>
      </w:tr>
      <w:tr w:rsidR="003E5A22" w:rsidRPr="009E6850" w14:paraId="57CF02BC" w14:textId="77777777" w:rsidTr="008F0C1C">
        <w:tc>
          <w:tcPr>
            <w:tcW w:w="3865" w:type="dxa"/>
          </w:tcPr>
          <w:p w14:paraId="0DC3E964" w14:textId="77777777" w:rsidR="003E5A22" w:rsidRDefault="003E5A22" w:rsidP="008F0C1C">
            <w:pPr>
              <w:jc w:val="left"/>
            </w:pPr>
            <w:r>
              <w:t>Client Delivery Teams</w:t>
            </w:r>
          </w:p>
        </w:tc>
        <w:tc>
          <w:tcPr>
            <w:tcW w:w="9180" w:type="dxa"/>
          </w:tcPr>
          <w:p w14:paraId="2FDD4C90" w14:textId="77777777" w:rsidR="003E5A22" w:rsidRDefault="003E5A22" w:rsidP="008F0C1C">
            <w:pPr>
              <w:jc w:val="left"/>
            </w:pPr>
            <w:r>
              <w:t>Teams responsible for delivering solutions to clients using AOT Intelligent Advisor.</w:t>
            </w:r>
          </w:p>
        </w:tc>
      </w:tr>
      <w:tr w:rsidR="003E5A22" w:rsidRPr="009E6850" w14:paraId="38C8E24A" w14:textId="77777777" w:rsidTr="008F0C1C">
        <w:tc>
          <w:tcPr>
            <w:tcW w:w="3865" w:type="dxa"/>
          </w:tcPr>
          <w:p w14:paraId="3BA8B8A5" w14:textId="77777777" w:rsidR="003E5A22" w:rsidRDefault="003E5A22" w:rsidP="008F0C1C">
            <w:pPr>
              <w:jc w:val="left"/>
            </w:pPr>
            <w:r>
              <w:t>Asset Delivery Teams</w:t>
            </w:r>
          </w:p>
        </w:tc>
        <w:tc>
          <w:tcPr>
            <w:tcW w:w="9180" w:type="dxa"/>
          </w:tcPr>
          <w:p w14:paraId="52C05D52" w14:textId="77777777" w:rsidR="003E5A22" w:rsidRDefault="003E5A22" w:rsidP="008F0C1C">
            <w:pPr>
              <w:jc w:val="left"/>
            </w:pPr>
            <w:r>
              <w:t>Teams focused on delivering and managing assets, potentially leveraging AOT and machine learning solutions.</w:t>
            </w:r>
          </w:p>
        </w:tc>
      </w:tr>
      <w:tr w:rsidR="003E5A22" w:rsidRPr="009E6850" w14:paraId="388766C4" w14:textId="77777777" w:rsidTr="008F0C1C">
        <w:tc>
          <w:tcPr>
            <w:tcW w:w="3865" w:type="dxa"/>
          </w:tcPr>
          <w:p w14:paraId="0D9E0003" w14:textId="77777777" w:rsidR="003E5A22" w:rsidRDefault="003E5A22" w:rsidP="008F0C1C">
            <w:pPr>
              <w:jc w:val="left"/>
            </w:pPr>
            <w:r>
              <w:t>Solution Architect</w:t>
            </w:r>
          </w:p>
        </w:tc>
        <w:tc>
          <w:tcPr>
            <w:tcW w:w="9180" w:type="dxa"/>
          </w:tcPr>
          <w:p w14:paraId="01731F60" w14:textId="77777777" w:rsidR="003E5A22" w:rsidRDefault="003E5A22" w:rsidP="008F0C1C">
            <w:pPr>
              <w:jc w:val="left"/>
            </w:pPr>
            <w:r>
              <w:t>A professional who designs comprehensive technical solutions, including integrating AOT Intelligent Advisor with Azure MLOps.</w:t>
            </w:r>
          </w:p>
        </w:tc>
      </w:tr>
      <w:tr w:rsidR="003E5A22" w:rsidRPr="009E6850" w14:paraId="5BE22ADD" w14:textId="77777777" w:rsidTr="008F0C1C">
        <w:tc>
          <w:tcPr>
            <w:tcW w:w="3865" w:type="dxa"/>
          </w:tcPr>
          <w:p w14:paraId="3D7E2C38" w14:textId="77777777" w:rsidR="003E5A22" w:rsidRDefault="003E5A22" w:rsidP="008F0C1C">
            <w:pPr>
              <w:jc w:val="left"/>
            </w:pPr>
            <w:r>
              <w:t>Technical Architect</w:t>
            </w:r>
          </w:p>
        </w:tc>
        <w:tc>
          <w:tcPr>
            <w:tcW w:w="9180" w:type="dxa"/>
          </w:tcPr>
          <w:p w14:paraId="2C733C6F" w14:textId="77777777" w:rsidR="003E5A22" w:rsidRDefault="003E5A22" w:rsidP="008F0C1C">
            <w:pPr>
              <w:jc w:val="left"/>
            </w:pPr>
            <w:r>
              <w:t>A specialist who determines the technical requirements and architecture for implementing solutions using AOT and Azure MLOps.</w:t>
            </w:r>
          </w:p>
        </w:tc>
      </w:tr>
      <w:tr w:rsidR="003E5A22" w:rsidRPr="009E6850" w14:paraId="5308F523" w14:textId="77777777" w:rsidTr="008F0C1C">
        <w:tc>
          <w:tcPr>
            <w:tcW w:w="3865" w:type="dxa"/>
          </w:tcPr>
          <w:p w14:paraId="0E935780" w14:textId="77777777" w:rsidR="003E5A22" w:rsidRDefault="003E5A22" w:rsidP="008F0C1C">
            <w:pPr>
              <w:jc w:val="left"/>
            </w:pPr>
            <w:r>
              <w:t>Data Scientist</w:t>
            </w:r>
          </w:p>
        </w:tc>
        <w:tc>
          <w:tcPr>
            <w:tcW w:w="9180" w:type="dxa"/>
          </w:tcPr>
          <w:p w14:paraId="45907C9A" w14:textId="77777777" w:rsidR="003E5A22" w:rsidRDefault="003E5A22" w:rsidP="008F0C1C">
            <w:pPr>
              <w:jc w:val="left"/>
            </w:pPr>
            <w:proofErr w:type="gramStart"/>
            <w:r>
              <w:t>A practitioner</w:t>
            </w:r>
            <w:proofErr w:type="gramEnd"/>
            <w:r>
              <w:t xml:space="preserve"> who builds machine learning models and leverages data analytics within the AOT and Azure ML framework.</w:t>
            </w:r>
          </w:p>
        </w:tc>
      </w:tr>
      <w:tr w:rsidR="003E5A22" w:rsidRPr="009E6850" w14:paraId="78AEB7F4" w14:textId="77777777" w:rsidTr="008F0C1C">
        <w:tc>
          <w:tcPr>
            <w:tcW w:w="3865" w:type="dxa"/>
          </w:tcPr>
          <w:p w14:paraId="19B12DB6" w14:textId="77777777" w:rsidR="003E5A22" w:rsidRDefault="003E5A22" w:rsidP="008F0C1C">
            <w:pPr>
              <w:jc w:val="left"/>
            </w:pPr>
            <w:r>
              <w:t>Data Engineer</w:t>
            </w:r>
          </w:p>
        </w:tc>
        <w:tc>
          <w:tcPr>
            <w:tcW w:w="9180" w:type="dxa"/>
          </w:tcPr>
          <w:p w14:paraId="3D336B78" w14:textId="77777777" w:rsidR="003E5A22" w:rsidRDefault="003E5A22" w:rsidP="008F0C1C">
            <w:pPr>
              <w:jc w:val="left"/>
            </w:pPr>
            <w:r>
              <w:t>An expert responsible for preparing and managing data flows, supporting machine learning processes in AOT and Azure MLOps.</w:t>
            </w:r>
          </w:p>
        </w:tc>
      </w:tr>
      <w:tr w:rsidR="003E5A22" w:rsidRPr="009E6850" w14:paraId="3510132B" w14:textId="77777777" w:rsidTr="008F0C1C">
        <w:tc>
          <w:tcPr>
            <w:tcW w:w="3865" w:type="dxa"/>
          </w:tcPr>
          <w:p w14:paraId="61D3F1EA" w14:textId="77777777" w:rsidR="003E5A22" w:rsidRDefault="003E5A22" w:rsidP="008F0C1C">
            <w:pPr>
              <w:jc w:val="left"/>
            </w:pPr>
            <w:r>
              <w:t>Predictive Maintenance</w:t>
            </w:r>
          </w:p>
        </w:tc>
        <w:tc>
          <w:tcPr>
            <w:tcW w:w="9180" w:type="dxa"/>
          </w:tcPr>
          <w:p w14:paraId="1AF49BF7" w14:textId="41A49DEC" w:rsidR="003E5A22" w:rsidRDefault="003E5A22" w:rsidP="008F0C1C">
            <w:pPr>
              <w:jc w:val="left"/>
            </w:pPr>
            <w:r>
              <w:t xml:space="preserve">An AI-driven use case enabled by integrating AOT Intelligent Advisor with Azure MLOps, focusing on forecasting asset failures to </w:t>
            </w:r>
            <w:r w:rsidR="00E75D56">
              <w:t>optimize</w:t>
            </w:r>
            <w:r>
              <w:t xml:space="preserve"> maintenance schedules.</w:t>
            </w:r>
          </w:p>
        </w:tc>
      </w:tr>
      <w:tr w:rsidR="003E5A22" w:rsidRPr="009E6850" w14:paraId="3897F5B7" w14:textId="77777777" w:rsidTr="008F0C1C">
        <w:tc>
          <w:tcPr>
            <w:tcW w:w="3865" w:type="dxa"/>
          </w:tcPr>
          <w:p w14:paraId="44BC3A8D" w14:textId="77777777" w:rsidR="003E5A22" w:rsidRDefault="003E5A22" w:rsidP="008F0C1C">
            <w:pPr>
              <w:jc w:val="left"/>
            </w:pPr>
            <w:r>
              <w:t>IT and OT Systems</w:t>
            </w:r>
          </w:p>
        </w:tc>
        <w:tc>
          <w:tcPr>
            <w:tcW w:w="9180" w:type="dxa"/>
          </w:tcPr>
          <w:p w14:paraId="041F1C93" w14:textId="77777777" w:rsidR="003E5A22" w:rsidRDefault="003E5A22" w:rsidP="008F0C1C">
            <w:pPr>
              <w:jc w:val="left"/>
            </w:pPr>
            <w:r>
              <w:t>Information Technology (IT) and Operational Technology (OT) systems, whose data integration is a central feature of AOT.</w:t>
            </w:r>
          </w:p>
        </w:tc>
      </w:tr>
    </w:tbl>
    <w:p w14:paraId="634B47EA" w14:textId="77777777" w:rsidR="00E75D56" w:rsidRDefault="00E75D56" w:rsidP="003E5A22">
      <w:pPr>
        <w:sectPr w:rsidR="00E75D56" w:rsidSect="009B642D">
          <w:type w:val="continuous"/>
          <w:pgSz w:w="25920" w:h="20160" w:code="1"/>
          <w:pgMar w:top="1440" w:right="1440" w:bottom="1440" w:left="1440" w:header="720" w:footer="720" w:gutter="0"/>
          <w:cols w:num="2" w:space="1440" w:equalWidth="0">
            <w:col w:w="8640" w:space="1440"/>
            <w:col w:w="12960"/>
          </w:cols>
          <w:docGrid w:linePitch="360"/>
        </w:sectPr>
      </w:pPr>
    </w:p>
    <w:p w14:paraId="38BA3DCE" w14:textId="77777777" w:rsidR="003E5A22" w:rsidRPr="00D62A2F" w:rsidRDefault="003E5A22" w:rsidP="003E5A22"/>
    <w:p w14:paraId="5BE1D6E2" w14:textId="77777777" w:rsidR="003E5A22" w:rsidRDefault="003E5A22" w:rsidP="003E5A22">
      <w:pPr>
        <w:pStyle w:val="Heading1"/>
        <w:sectPr w:rsidR="003E5A22" w:rsidSect="009B642D">
          <w:type w:val="continuous"/>
          <w:pgSz w:w="25920" w:h="20160" w:code="1"/>
          <w:pgMar w:top="1440" w:right="1440" w:bottom="1440" w:left="1440" w:header="720" w:footer="720" w:gutter="0"/>
          <w:cols w:num="2" w:space="1440" w:equalWidth="0">
            <w:col w:w="8640" w:space="1440"/>
            <w:col w:w="12960"/>
          </w:cols>
          <w:docGrid w:linePitch="360"/>
        </w:sectPr>
      </w:pPr>
    </w:p>
    <w:p w14:paraId="2D4215EC" w14:textId="1790CA31" w:rsidR="005A228E" w:rsidRDefault="005A228E" w:rsidP="005A228E">
      <w:pPr>
        <w:pStyle w:val="Heading1"/>
      </w:pPr>
      <w:bookmarkStart w:id="12" w:name="_Toc212025049"/>
      <w:r>
        <w:lastRenderedPageBreak/>
        <w:t>Background</w:t>
      </w:r>
      <w:bookmarkEnd w:id="12"/>
    </w:p>
    <w:p w14:paraId="768465FF" w14:textId="77777777" w:rsidR="005A228E" w:rsidRDefault="005A228E" w:rsidP="00257BF9">
      <w:pPr>
        <w:pStyle w:val="Heading2"/>
        <w:sectPr w:rsidR="005A228E" w:rsidSect="00E75D56">
          <w:pgSz w:w="25920" w:h="20160" w:code="1"/>
          <w:pgMar w:top="1440" w:right="1440" w:bottom="1440" w:left="1440" w:header="720" w:footer="720" w:gutter="0"/>
          <w:cols w:sep="1" w:space="1440"/>
          <w:docGrid w:linePitch="360"/>
        </w:sectPr>
      </w:pPr>
    </w:p>
    <w:p w14:paraId="4AC31BFE" w14:textId="512C583E" w:rsidR="00A8695A" w:rsidRPr="00257BF9" w:rsidRDefault="00051B75" w:rsidP="00257BF9">
      <w:pPr>
        <w:pStyle w:val="Heading2"/>
        <w:rPr>
          <w:lang w:val="en-IN" w:eastAsia="en-IN"/>
        </w:rPr>
      </w:pPr>
      <w:bookmarkStart w:id="13" w:name="_Toc212025050"/>
      <w:r w:rsidRPr="00257BF9">
        <w:t>MLOps Design Patterns</w:t>
      </w:r>
      <w:bookmarkEnd w:id="13"/>
    </w:p>
    <w:p w14:paraId="37599C32" w14:textId="77777777" w:rsidR="00C10893" w:rsidRDefault="00B231C1" w:rsidP="00C10893">
      <w:r w:rsidRPr="00C10893">
        <w:t xml:space="preserve">Design </w:t>
      </w:r>
      <w:r w:rsidR="00D26AFC" w:rsidRPr="00C10893">
        <w:t>p</w:t>
      </w:r>
      <w:r w:rsidRPr="00C10893">
        <w:t xml:space="preserve">atterns are a set of best practices and reusable solutions </w:t>
      </w:r>
      <w:r w:rsidR="00D26AFC" w:rsidRPr="00C10893">
        <w:t xml:space="preserve">used </w:t>
      </w:r>
      <w:r w:rsidRPr="00C10893">
        <w:t xml:space="preserve">to </w:t>
      </w:r>
      <w:r w:rsidR="00D26AFC" w:rsidRPr="00C10893">
        <w:t xml:space="preserve">combat several </w:t>
      </w:r>
      <w:r w:rsidRPr="00C10893">
        <w:t>common problems</w:t>
      </w:r>
      <w:r w:rsidR="00D26AFC" w:rsidRPr="00C10893">
        <w:t xml:space="preserve"> that occur in d</w:t>
      </w:r>
      <w:r w:rsidRPr="00C10893">
        <w:t xml:space="preserve">ata </w:t>
      </w:r>
      <w:r w:rsidR="00D26AFC" w:rsidRPr="00C10893">
        <w:t>s</w:t>
      </w:r>
      <w:r w:rsidRPr="00C10893">
        <w:t>cience and</w:t>
      </w:r>
      <w:r w:rsidR="00D26AFC" w:rsidRPr="00C10893">
        <w:t xml:space="preserve"> s</w:t>
      </w:r>
      <w:r w:rsidRPr="00C10893">
        <w:t xml:space="preserve">oftware </w:t>
      </w:r>
      <w:r w:rsidR="00D26AFC" w:rsidRPr="00C10893">
        <w:t>development. Azure MLOps Design patterns</w:t>
      </w:r>
      <w:r w:rsidR="00DA447F" w:rsidRPr="00C10893">
        <w:t xml:space="preserve"> </w:t>
      </w:r>
      <w:r w:rsidRPr="00C10893">
        <w:t>categori</w:t>
      </w:r>
      <w:r w:rsidR="00DA447F" w:rsidRPr="00C10893">
        <w:t>ze</w:t>
      </w:r>
      <w:r w:rsidRPr="00C10893">
        <w:t xml:space="preserve"> the </w:t>
      </w:r>
      <w:r w:rsidR="00AD3630" w:rsidRPr="00C10893">
        <w:t>most</w:t>
      </w:r>
      <w:r w:rsidRPr="00C10893">
        <w:t xml:space="preserve"> common</w:t>
      </w:r>
      <w:r w:rsidR="00AD3630" w:rsidRPr="00C10893">
        <w:t>ly occurring</w:t>
      </w:r>
      <w:r w:rsidRPr="00C10893">
        <w:t xml:space="preserve"> </w:t>
      </w:r>
      <w:r w:rsidR="00AD3630" w:rsidRPr="00C10893">
        <w:t xml:space="preserve">problems </w:t>
      </w:r>
      <w:r w:rsidRPr="00C10893">
        <w:t xml:space="preserve">and provide </w:t>
      </w:r>
      <w:r w:rsidR="00D26AFC" w:rsidRPr="00C10893">
        <w:t>various</w:t>
      </w:r>
      <w:r w:rsidRPr="00C10893">
        <w:t xml:space="preserve"> blueprints to easily recognize </w:t>
      </w:r>
      <w:r w:rsidR="00ED7F69" w:rsidRPr="00C10893">
        <w:t>and solve them.</w:t>
      </w:r>
      <w:bookmarkStart w:id="14" w:name="_Toc138182524"/>
    </w:p>
    <w:p w14:paraId="0ECD668F" w14:textId="2F85126B" w:rsidR="00AE73EF" w:rsidRDefault="005A228E" w:rsidP="00464EE5">
      <w:pPr>
        <w:pStyle w:val="Heading2"/>
      </w:pPr>
      <w:r>
        <w:br w:type="column"/>
      </w:r>
      <w:bookmarkStart w:id="15" w:name="_Toc212025051"/>
      <w:r w:rsidR="00AE73EF" w:rsidRPr="00AE73EF">
        <w:t>What is MLOps Azure</w:t>
      </w:r>
      <w:bookmarkEnd w:id="15"/>
    </w:p>
    <w:p w14:paraId="1F3BD39A" w14:textId="6581F44B" w:rsidR="008E364C" w:rsidRDefault="008E364C" w:rsidP="008E364C">
      <w:r w:rsidRPr="00C10893">
        <w:t xml:space="preserve">MLOps Azure is a </w:t>
      </w:r>
      <w:r w:rsidR="000D3A9C" w:rsidRPr="00C10893">
        <w:t>m</w:t>
      </w:r>
      <w:r w:rsidRPr="00C10893">
        <w:t xml:space="preserve">achine </w:t>
      </w:r>
      <w:r w:rsidR="000D3A9C" w:rsidRPr="00C10893">
        <w:t>l</w:t>
      </w:r>
      <w:r w:rsidRPr="00C10893">
        <w:t xml:space="preserve">earning engineering culture and practice that aims at unifying ML system development (Dev) and ML system operation (Ops). It applies DevOps principles and practices </w:t>
      </w:r>
      <w:r w:rsidR="002071CD" w:rsidRPr="00C10893">
        <w:t>such as</w:t>
      </w:r>
      <w:r w:rsidRPr="00C10893">
        <w:t xml:space="preserve"> continuous integration, delivery, and deployment to the machine learning process, with an aim for faster experimentation, development, and deployment of Azure </w:t>
      </w:r>
      <w:r w:rsidR="00163576" w:rsidRPr="00C10893">
        <w:t>ML</w:t>
      </w:r>
      <w:r w:rsidRPr="00C10893">
        <w:t xml:space="preserve"> models into production and test environments.</w:t>
      </w:r>
      <w:r w:rsidR="008E00A8" w:rsidRPr="00C10893">
        <w:t xml:space="preserve"> MLOps is a set of processes designed to transform experimental Machine Learning models into production services ready to make decisions in the real world.</w:t>
      </w:r>
      <w:r w:rsidR="00F85752">
        <w:t xml:space="preserve"> </w:t>
      </w:r>
      <w:r w:rsidR="005839B8">
        <w:t>MLOps</w:t>
      </w:r>
      <w:r w:rsidR="008E00A8">
        <w:t xml:space="preserve"> can</w:t>
      </w:r>
      <w:r w:rsidR="005839B8">
        <w:t>:</w:t>
      </w:r>
    </w:p>
    <w:p w14:paraId="31BA9F9C" w14:textId="6755763F" w:rsidR="008E364C" w:rsidRPr="001B0AF5" w:rsidRDefault="008E364C" w:rsidP="00ED3C1C">
      <w:pPr>
        <w:numPr>
          <w:ilvl w:val="0"/>
          <w:numId w:val="10"/>
        </w:numPr>
        <w:spacing w:after="120"/>
        <w:rPr>
          <w:lang w:val="en-IN"/>
        </w:rPr>
      </w:pPr>
      <w:r w:rsidRPr="008E364C">
        <w:t>Create reproducible ML pipelines</w:t>
      </w:r>
      <w:r w:rsidR="00F371F8">
        <w:t>.</w:t>
      </w:r>
    </w:p>
    <w:p w14:paraId="13FF6894" w14:textId="0753EEC4" w:rsidR="001B0AF5" w:rsidRPr="001B0AF5" w:rsidRDefault="001B0AF5" w:rsidP="00ED3C1C">
      <w:pPr>
        <w:numPr>
          <w:ilvl w:val="0"/>
          <w:numId w:val="10"/>
        </w:numPr>
        <w:spacing w:after="120"/>
        <w:rPr>
          <w:lang w:val="en-IN"/>
        </w:rPr>
      </w:pPr>
      <w:r w:rsidRPr="001B0AF5">
        <w:rPr>
          <w:lang w:val="en-IN"/>
        </w:rPr>
        <w:t xml:space="preserve">Improve time to market </w:t>
      </w:r>
      <w:r w:rsidR="008E00A8">
        <w:rPr>
          <w:lang w:val="en-IN"/>
        </w:rPr>
        <w:t xml:space="preserve">via </w:t>
      </w:r>
      <w:r w:rsidRPr="001B0AF5">
        <w:rPr>
          <w:lang w:val="en-IN"/>
        </w:rPr>
        <w:t>faster deployments.</w:t>
      </w:r>
    </w:p>
    <w:p w14:paraId="485BA711" w14:textId="693AFF6A" w:rsidR="001B0AF5" w:rsidRPr="001B0AF5" w:rsidRDefault="001B0AF5" w:rsidP="00ED3C1C">
      <w:pPr>
        <w:numPr>
          <w:ilvl w:val="0"/>
          <w:numId w:val="10"/>
        </w:numPr>
        <w:spacing w:after="120"/>
        <w:rPr>
          <w:lang w:val="en-IN"/>
        </w:rPr>
      </w:pPr>
      <w:r w:rsidRPr="001B0AF5">
        <w:rPr>
          <w:lang w:val="en-IN"/>
        </w:rPr>
        <w:t>Increase model robustness</w:t>
      </w:r>
      <w:r w:rsidR="008E00A8">
        <w:rPr>
          <w:lang w:val="en-IN"/>
        </w:rPr>
        <w:t>.</w:t>
      </w:r>
    </w:p>
    <w:p w14:paraId="3B645625" w14:textId="7A53A0FC" w:rsidR="008E364C" w:rsidRPr="008E364C" w:rsidRDefault="008E00A8" w:rsidP="00ED3C1C">
      <w:pPr>
        <w:numPr>
          <w:ilvl w:val="0"/>
          <w:numId w:val="10"/>
        </w:numPr>
        <w:spacing w:after="120"/>
        <w:rPr>
          <w:lang w:val="en-IN"/>
        </w:rPr>
      </w:pPr>
      <w:r>
        <w:rPr>
          <w:lang w:val="en-IN"/>
        </w:rPr>
        <w:t>Provide m</w:t>
      </w:r>
      <w:r w:rsidR="001B0AF5" w:rsidRPr="001B0AF5">
        <w:rPr>
          <w:lang w:val="en-IN"/>
        </w:rPr>
        <w:t>ore flexibility to train</w:t>
      </w:r>
      <w:r w:rsidR="00B171FA">
        <w:rPr>
          <w:lang w:val="en-IN"/>
        </w:rPr>
        <w:t xml:space="preserve"> and </w:t>
      </w:r>
      <w:r w:rsidR="001B0AF5" w:rsidRPr="001B0AF5">
        <w:rPr>
          <w:lang w:val="en-IN"/>
        </w:rPr>
        <w:t>compare different ML models.</w:t>
      </w:r>
    </w:p>
    <w:p w14:paraId="5F8A0095" w14:textId="71E7DEA6" w:rsidR="008E364C" w:rsidRPr="008E364C" w:rsidRDefault="008E364C" w:rsidP="00ED3C1C">
      <w:pPr>
        <w:numPr>
          <w:ilvl w:val="0"/>
          <w:numId w:val="10"/>
        </w:numPr>
        <w:spacing w:after="120"/>
        <w:rPr>
          <w:lang w:val="en-IN"/>
        </w:rPr>
      </w:pPr>
      <w:r w:rsidRPr="008E364C">
        <w:t xml:space="preserve">Create reusable software </w:t>
      </w:r>
      <w:r w:rsidR="00F371F8" w:rsidRPr="008E364C">
        <w:t>environments.</w:t>
      </w:r>
    </w:p>
    <w:p w14:paraId="201F5F79" w14:textId="54A6371C" w:rsidR="008E364C" w:rsidRPr="008E364C" w:rsidRDefault="008E364C" w:rsidP="00ED3C1C">
      <w:pPr>
        <w:numPr>
          <w:ilvl w:val="0"/>
          <w:numId w:val="10"/>
        </w:numPr>
        <w:spacing w:after="120"/>
        <w:rPr>
          <w:lang w:val="en-IN"/>
        </w:rPr>
      </w:pPr>
      <w:r w:rsidRPr="008E364C">
        <w:t>Register, package, and deploy models from anywhere</w:t>
      </w:r>
      <w:r w:rsidR="00F371F8">
        <w:t>.</w:t>
      </w:r>
    </w:p>
    <w:p w14:paraId="6E9E79C6" w14:textId="7553DFDA" w:rsidR="008E364C" w:rsidRPr="008E364C" w:rsidRDefault="008E364C" w:rsidP="00ED3C1C">
      <w:pPr>
        <w:numPr>
          <w:ilvl w:val="0"/>
          <w:numId w:val="10"/>
        </w:numPr>
        <w:spacing w:after="120"/>
        <w:rPr>
          <w:lang w:val="en-IN"/>
        </w:rPr>
      </w:pPr>
      <w:r w:rsidRPr="008E364C">
        <w:t>Automate the end-to-end ML lifecycle with Azure Machine Learning and Azure Pipelines</w:t>
      </w:r>
      <w:r w:rsidR="008E00A8">
        <w:t>.</w:t>
      </w:r>
    </w:p>
    <w:p w14:paraId="107B25B3" w14:textId="1F205B2E" w:rsidR="00704E11" w:rsidRDefault="005A228E" w:rsidP="00704E11">
      <w:pPr>
        <w:pStyle w:val="Heading2"/>
      </w:pPr>
      <w:r>
        <w:br w:type="column"/>
      </w:r>
      <w:bookmarkStart w:id="16" w:name="_Toc212025052"/>
      <w:r w:rsidR="00704E11" w:rsidRPr="00704E11">
        <w:t xml:space="preserve">MLOps </w:t>
      </w:r>
      <w:r w:rsidR="00D40680">
        <w:t>Versus</w:t>
      </w:r>
      <w:r w:rsidR="00704E11" w:rsidRPr="00704E11">
        <w:t xml:space="preserve"> DevOps</w:t>
      </w:r>
      <w:bookmarkEnd w:id="16"/>
    </w:p>
    <w:p w14:paraId="6103587C" w14:textId="12CA899B" w:rsidR="009C7F4F" w:rsidRDefault="0048658D" w:rsidP="0048658D">
      <w:r w:rsidRPr="004E5409">
        <w:t xml:space="preserve">MLOps is based on the same principles </w:t>
      </w:r>
      <w:r w:rsidR="009C7F4F" w:rsidRPr="004E5409">
        <w:t>as</w:t>
      </w:r>
      <w:r w:rsidRPr="004E5409">
        <w:t xml:space="preserve"> </w:t>
      </w:r>
      <w:r w:rsidR="0072157E" w:rsidRPr="0072157E">
        <w:rPr>
          <w:color w:val="000000"/>
        </w:rPr>
        <w:t>DevOps,</w:t>
      </w:r>
      <w:r w:rsidRPr="004E5409">
        <w:t xml:space="preserve"> but with an additional focus on data validation and continuous training</w:t>
      </w:r>
      <w:r w:rsidR="009C7F4F">
        <w:t xml:space="preserve"> and </w:t>
      </w:r>
      <w:r w:rsidRPr="004E5409">
        <w:t>evaluation</w:t>
      </w:r>
      <w:r>
        <w:t>.</w:t>
      </w:r>
      <w:r w:rsidR="001C58B3">
        <w:t xml:space="preserve"> </w:t>
      </w:r>
      <w:r w:rsidR="00097536">
        <w:t>The differences between the two are outlined below.</w:t>
      </w:r>
    </w:p>
    <w:p w14:paraId="1AE2D185" w14:textId="163B28D0" w:rsidR="00097536" w:rsidRDefault="005A228E" w:rsidP="005A228E">
      <w:pPr>
        <w:pStyle w:val="Heading3"/>
      </w:pPr>
      <w:bookmarkStart w:id="17" w:name="_Toc212025053"/>
      <w:r>
        <w:t>DevOps</w:t>
      </w:r>
      <w:bookmarkEnd w:id="17"/>
    </w:p>
    <w:p w14:paraId="4740C218" w14:textId="77777777" w:rsidR="005A228E" w:rsidRDefault="005A228E" w:rsidP="005A228E">
      <w:pPr>
        <w:pStyle w:val="ListParagraph"/>
        <w:numPr>
          <w:ilvl w:val="0"/>
          <w:numId w:val="19"/>
        </w:numPr>
      </w:pPr>
      <w:r>
        <w:t>Code components are tested and validated.</w:t>
      </w:r>
    </w:p>
    <w:p w14:paraId="1A62E85D" w14:textId="77777777" w:rsidR="005A228E" w:rsidRDefault="005A228E" w:rsidP="005A228E">
      <w:pPr>
        <w:pStyle w:val="ListParagraph"/>
        <w:numPr>
          <w:ilvl w:val="0"/>
          <w:numId w:val="19"/>
        </w:numPr>
      </w:pPr>
      <w:r>
        <w:t>The focus is on specific software.</w:t>
      </w:r>
    </w:p>
    <w:p w14:paraId="5F7902DD" w14:textId="77777777" w:rsidR="005A228E" w:rsidRDefault="005A228E" w:rsidP="005A228E">
      <w:pPr>
        <w:pStyle w:val="ListParagraph"/>
        <w:numPr>
          <w:ilvl w:val="0"/>
          <w:numId w:val="19"/>
        </w:numPr>
      </w:pPr>
      <w:r>
        <w:t xml:space="preserve">The model is not monitored. </w:t>
      </w:r>
    </w:p>
    <w:p w14:paraId="406FB246" w14:textId="77777777" w:rsidR="005A228E" w:rsidRDefault="005A228E" w:rsidP="005A228E">
      <w:pPr>
        <w:pStyle w:val="ListParagraph"/>
        <w:numPr>
          <w:ilvl w:val="0"/>
          <w:numId w:val="19"/>
        </w:numPr>
      </w:pPr>
      <w:r>
        <w:t>Handles code versioning.</w:t>
      </w:r>
    </w:p>
    <w:p w14:paraId="7688CE5B" w14:textId="1817070A" w:rsidR="005A228E" w:rsidRDefault="005A228E" w:rsidP="005A228E">
      <w:pPr>
        <w:pStyle w:val="ListParagraph"/>
        <w:numPr>
          <w:ilvl w:val="0"/>
          <w:numId w:val="19"/>
        </w:numPr>
      </w:pPr>
      <w:r>
        <w:t>Allows software reuse only.</w:t>
      </w:r>
    </w:p>
    <w:p w14:paraId="76F01258" w14:textId="622995BA" w:rsidR="005A228E" w:rsidRDefault="005A228E" w:rsidP="005A228E">
      <w:pPr>
        <w:pStyle w:val="Heading3"/>
      </w:pPr>
      <w:bookmarkStart w:id="18" w:name="_Toc212025054"/>
      <w:r>
        <w:t>MLOps</w:t>
      </w:r>
      <w:bookmarkEnd w:id="18"/>
    </w:p>
    <w:p w14:paraId="161F64E8" w14:textId="77777777" w:rsidR="005A228E" w:rsidRPr="005A228E" w:rsidRDefault="005A228E" w:rsidP="005A228E">
      <w:pPr>
        <w:pStyle w:val="ListParagraph"/>
        <w:numPr>
          <w:ilvl w:val="0"/>
          <w:numId w:val="19"/>
        </w:numPr>
      </w:pPr>
      <w:r w:rsidRPr="005A228E">
        <w:t>Data and models are tested along with code components.</w:t>
      </w:r>
    </w:p>
    <w:p w14:paraId="4D6ECCCE" w14:textId="77777777" w:rsidR="005A228E" w:rsidRPr="005A228E" w:rsidRDefault="005A228E" w:rsidP="005A228E">
      <w:pPr>
        <w:pStyle w:val="ListParagraph"/>
        <w:numPr>
          <w:ilvl w:val="0"/>
          <w:numId w:val="19"/>
        </w:numPr>
      </w:pPr>
      <w:r w:rsidRPr="005A228E">
        <w:t>The focus includes the entire ML pipeline and system.</w:t>
      </w:r>
    </w:p>
    <w:p w14:paraId="2EB3E157" w14:textId="77777777" w:rsidR="005A228E" w:rsidRPr="005A228E" w:rsidRDefault="005A228E" w:rsidP="005A228E">
      <w:pPr>
        <w:pStyle w:val="ListParagraph"/>
        <w:numPr>
          <w:ilvl w:val="0"/>
          <w:numId w:val="19"/>
        </w:numPr>
      </w:pPr>
      <w:r w:rsidRPr="005A228E">
        <w:t xml:space="preserve">The deployed model is constantly monitored with Azure Monitor. </w:t>
      </w:r>
    </w:p>
    <w:p w14:paraId="45D88CAA" w14:textId="77777777" w:rsidR="005A228E" w:rsidRPr="005A228E" w:rsidRDefault="005A228E" w:rsidP="005A228E">
      <w:pPr>
        <w:pStyle w:val="ListParagraph"/>
        <w:numPr>
          <w:ilvl w:val="0"/>
          <w:numId w:val="19"/>
        </w:numPr>
      </w:pPr>
      <w:r w:rsidRPr="005A228E">
        <w:t>Handles data/model versioning.</w:t>
      </w:r>
    </w:p>
    <w:p w14:paraId="72B1149C" w14:textId="1F99293B" w:rsidR="005A228E" w:rsidRPr="005A228E" w:rsidRDefault="005A228E" w:rsidP="005A228E">
      <w:pPr>
        <w:pStyle w:val="ListParagraph"/>
        <w:numPr>
          <w:ilvl w:val="0"/>
          <w:numId w:val="19"/>
        </w:numPr>
      </w:pPr>
      <w:r w:rsidRPr="005A228E">
        <w:t xml:space="preserve">Allows </w:t>
      </w:r>
      <w:proofErr w:type="gramStart"/>
      <w:r w:rsidRPr="005A228E">
        <w:t>model reuse</w:t>
      </w:r>
      <w:proofErr w:type="gramEnd"/>
      <w:r w:rsidRPr="005A228E">
        <w:t xml:space="preserve"> </w:t>
      </w:r>
      <w:proofErr w:type="gramStart"/>
      <w:r w:rsidRPr="005A228E">
        <w:t>by retraining</w:t>
      </w:r>
      <w:proofErr w:type="gramEnd"/>
      <w:r w:rsidRPr="005A228E">
        <w:t xml:space="preserve"> models.</w:t>
      </w:r>
      <w:r w:rsidRPr="0042091B">
        <w:t xml:space="preserve"> </w:t>
      </w:r>
    </w:p>
    <w:p w14:paraId="5049E777" w14:textId="77777777" w:rsidR="005A228E" w:rsidRDefault="005A228E" w:rsidP="00905D45">
      <w:pPr>
        <w:rPr>
          <w:lang w:val="en-IN"/>
        </w:rPr>
        <w:sectPr w:rsidR="005A228E" w:rsidSect="005A228E">
          <w:type w:val="continuous"/>
          <w:pgSz w:w="25920" w:h="20160" w:code="1"/>
          <w:pgMar w:top="1440" w:right="1440" w:bottom="1440" w:left="1440" w:header="720" w:footer="720" w:gutter="0"/>
          <w:cols w:num="3" w:sep="1" w:space="1440"/>
          <w:docGrid w:linePitch="360"/>
        </w:sectPr>
      </w:pPr>
    </w:p>
    <w:p w14:paraId="62402418" w14:textId="77777777" w:rsidR="0042091B" w:rsidRPr="00704E11" w:rsidRDefault="0042091B" w:rsidP="00905D45">
      <w:pPr>
        <w:rPr>
          <w:lang w:val="en-IN"/>
        </w:rPr>
      </w:pPr>
    </w:p>
    <w:p w14:paraId="1484DDB4" w14:textId="77777777" w:rsidR="00577BA0" w:rsidRDefault="00577BA0" w:rsidP="0077506F">
      <w:pPr>
        <w:pStyle w:val="Heading2"/>
        <w:sectPr w:rsidR="00577BA0" w:rsidSect="005A228E">
          <w:type w:val="continuous"/>
          <w:pgSz w:w="25920" w:h="20160" w:code="1"/>
          <w:pgMar w:top="1440" w:right="1440" w:bottom="1440" w:left="1440" w:header="720" w:footer="720" w:gutter="0"/>
          <w:cols w:sep="1" w:space="1440"/>
          <w:docGrid w:linePitch="360"/>
        </w:sectPr>
      </w:pPr>
    </w:p>
    <w:p w14:paraId="2AB85E7D" w14:textId="03046103" w:rsidR="0077506F" w:rsidRDefault="0077506F" w:rsidP="003165EE">
      <w:pPr>
        <w:pStyle w:val="Heading1"/>
      </w:pPr>
      <w:bookmarkStart w:id="19" w:name="_Toc212025055"/>
      <w:r w:rsidRPr="0077506F">
        <w:lastRenderedPageBreak/>
        <w:t>Architecture</w:t>
      </w:r>
      <w:bookmarkEnd w:id="19"/>
    </w:p>
    <w:p w14:paraId="0B4FBBF6" w14:textId="48A8672E" w:rsidR="00EF6550" w:rsidRDefault="00097FAF" w:rsidP="006F552A">
      <w:pPr>
        <w:ind w:right="5040"/>
      </w:pPr>
      <w:r>
        <w:t>The diagram below illustrates</w:t>
      </w:r>
      <w:r w:rsidR="00EF6550" w:rsidRPr="00EF6550">
        <w:t xml:space="preserve"> how </w:t>
      </w:r>
      <w:r w:rsidR="00EF6550" w:rsidRPr="00CA141D">
        <w:t xml:space="preserve">AOT Intelligent Advisor </w:t>
      </w:r>
      <w:r w:rsidR="00CC4C6F" w:rsidRPr="00CA141D">
        <w:t xml:space="preserve">is integrated </w:t>
      </w:r>
      <w:r w:rsidR="00EF6550" w:rsidRPr="00CA141D">
        <w:t>with MLOps</w:t>
      </w:r>
      <w:r w:rsidR="00EF6550" w:rsidRPr="00EF6550">
        <w:rPr>
          <w:b/>
          <w:bCs/>
        </w:rPr>
        <w:t xml:space="preserve"> </w:t>
      </w:r>
      <w:r w:rsidR="00EF6550" w:rsidRPr="00EF6550">
        <w:t>for an AI application using Azure DevOps and Azure Machine Learning.</w:t>
      </w:r>
      <w:r w:rsidR="00CA141D">
        <w:t xml:space="preserve"> The</w:t>
      </w:r>
      <w:r w:rsidR="005B6C10">
        <w:t xml:space="preserve"> orange block </w:t>
      </w:r>
      <w:r w:rsidR="00814E05">
        <w:t>provides</w:t>
      </w:r>
      <w:r w:rsidR="005B6C10">
        <w:t xml:space="preserve"> the</w:t>
      </w:r>
      <w:r w:rsidR="00814E05">
        <w:t xml:space="preserve"> context for</w:t>
      </w:r>
      <w:r w:rsidR="005B6C10">
        <w:t xml:space="preserve"> ML Ops</w:t>
      </w:r>
      <w:r w:rsidR="00DA6905">
        <w:t xml:space="preserve"> </w:t>
      </w:r>
      <w:r w:rsidR="00814E05">
        <w:t>in the diagram.</w:t>
      </w:r>
    </w:p>
    <w:p w14:paraId="6010F219" w14:textId="7F09DBA2" w:rsidR="00DB1133" w:rsidRPr="00EF6550" w:rsidRDefault="00875ADF" w:rsidP="00EF6550">
      <w:r>
        <w:rPr>
          <w:noProof/>
        </w:rPr>
        <w:t xml:space="preserve">  </w:t>
      </w:r>
      <w:r w:rsidR="00EF6550" w:rsidRPr="00EF6550">
        <w:rPr>
          <w:noProof/>
        </w:rPr>
        <w:drawing>
          <wp:inline distT="0" distB="0" distL="0" distR="0" wp14:anchorId="5939D397" wp14:editId="1B502575">
            <wp:extent cx="11301332" cy="6727371"/>
            <wp:effectExtent l="0" t="0" r="0" b="0"/>
            <wp:docPr id="1026" name="Picture 1026" descr="Diagram AOT Intelligent Advisor, which generates business insights, surrounded by Operator, Intelligent Advisor Configurator, AOT 3D Visualizer, AOT Reporting, AOT DataOps, AOT Smart KPIs, AOT People Management, AOT Operations Hierarchy, SAP PM, and ML Ops. Arrows indicate data flow and interactions between these elements and the central advisor.">
              <a:extLst xmlns:a="http://schemas.openxmlformats.org/drawingml/2006/main">
                <a:ext uri="{FF2B5EF4-FFF2-40B4-BE49-F238E27FC236}">
                  <a16:creationId xmlns:a16="http://schemas.microsoft.com/office/drawing/2014/main" id="{77353C12-E478-1144-DD02-48B7A778D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026" descr="Diagram AOT Intelligent Advisor, which generates business insights, surrounded by Operator, Intelligent Advisor Configurator, AOT 3D Visualizer, AOT Reporting, AOT DataOps, AOT Smart KPIs, AOT People Management, AOT Operations Hierarchy, SAP PM, and ML Ops. Arrows indicate data flow and interactions between these elements and the central advisor.">
                      <a:extLst>
                        <a:ext uri="{FF2B5EF4-FFF2-40B4-BE49-F238E27FC236}">
                          <a16:creationId xmlns:a16="http://schemas.microsoft.com/office/drawing/2014/main" id="{77353C12-E478-1144-DD02-48B7A778D058}"/>
                        </a:ext>
                      </a:extLst>
                    </pic:cNvPr>
                    <pic:cNvPicPr>
                      <a:picLocks noChangeAspect="1" noChangeArrowheads="1"/>
                    </pic:cNvPicPr>
                  </pic:nvPicPr>
                  <pic:blipFill rotWithShape="1">
                    <a:blip r:embed="rId22">
                      <a:extLst>
                        <a:ext uri="{28A0092B-C50C-407E-A947-70E740481C1C}">
                          <a14:useLocalDpi xmlns:a14="http://schemas.microsoft.com/office/drawing/2010/main" val="0"/>
                        </a:ext>
                      </a:extLst>
                    </a:blip>
                    <a:srcRect l="1576" t="4347" r="1576"/>
                    <a:stretch/>
                  </pic:blipFill>
                  <pic:spPr bwMode="auto">
                    <a:xfrm>
                      <a:off x="0" y="0"/>
                      <a:ext cx="11338911" cy="6749741"/>
                    </a:xfrm>
                    <a:prstGeom prst="rect">
                      <a:avLst/>
                    </a:prstGeom>
                    <a:noFill/>
                    <a:ln>
                      <a:noFill/>
                    </a:ln>
                    <a:extLst>
                      <a:ext uri="{53640926-AAD7-44D8-BBD7-CCE9431645EC}">
                        <a14:shadowObscured xmlns:a14="http://schemas.microsoft.com/office/drawing/2010/main"/>
                      </a:ext>
                    </a:extLst>
                  </pic:spPr>
                </pic:pic>
              </a:graphicData>
            </a:graphic>
          </wp:inline>
        </w:drawing>
      </w:r>
    </w:p>
    <w:p w14:paraId="339B2E98" w14:textId="3A545768" w:rsidR="004D6785" w:rsidRDefault="00A57841" w:rsidP="00097FAF">
      <w:pPr>
        <w:spacing w:after="120"/>
        <w:rPr>
          <w:noProof/>
        </w:rPr>
      </w:pPr>
      <w:r>
        <w:rPr>
          <w:noProof/>
        </w:rPr>
        <w:t>The following points describe</w:t>
      </w:r>
      <w:r w:rsidR="003A6997">
        <w:rPr>
          <w:noProof/>
        </w:rPr>
        <w:t xml:space="preserve"> </w:t>
      </w:r>
      <w:r w:rsidR="0055482B">
        <w:rPr>
          <w:noProof/>
        </w:rPr>
        <w:t>how</w:t>
      </w:r>
      <w:r w:rsidR="003A6997">
        <w:rPr>
          <w:noProof/>
        </w:rPr>
        <w:t xml:space="preserve"> the ML Ops functions in executing the ML model:</w:t>
      </w:r>
    </w:p>
    <w:p w14:paraId="38D2EBF1" w14:textId="77777777" w:rsidR="00AB0E1E" w:rsidRPr="00B94D75" w:rsidRDefault="00AB0E1E" w:rsidP="00AE6526">
      <w:pPr>
        <w:numPr>
          <w:ilvl w:val="0"/>
          <w:numId w:val="11"/>
        </w:numPr>
        <w:spacing w:after="240"/>
        <w:ind w:right="4230"/>
        <w:rPr>
          <w:lang w:val="en-IN"/>
        </w:rPr>
      </w:pPr>
      <w:r w:rsidRPr="00B94D75">
        <w:t>The user save</w:t>
      </w:r>
      <w:r>
        <w:t>s</w:t>
      </w:r>
      <w:r w:rsidRPr="00B94D75">
        <w:t xml:space="preserve"> </w:t>
      </w:r>
      <w:r>
        <w:t>the c</w:t>
      </w:r>
      <w:r w:rsidRPr="00B94D75">
        <w:t xml:space="preserve">onfiguration for </w:t>
      </w:r>
      <w:r>
        <w:t xml:space="preserve">the </w:t>
      </w:r>
      <w:r w:rsidRPr="00B94D75">
        <w:t>model</w:t>
      </w:r>
      <w:r>
        <w:t xml:space="preserve"> from the AOT Intelligent Advisor UI. The configuration defines necessary parameters such as data source identifier, equipment, frequency of trigger, etc.</w:t>
      </w:r>
    </w:p>
    <w:p w14:paraId="0EB25F16" w14:textId="042D240A" w:rsidR="00AB0E1E" w:rsidRPr="00B94D75" w:rsidRDefault="08CC004F" w:rsidP="00AE6526">
      <w:pPr>
        <w:numPr>
          <w:ilvl w:val="0"/>
          <w:numId w:val="11"/>
        </w:numPr>
        <w:spacing w:after="240"/>
        <w:ind w:right="4230"/>
        <w:rPr>
          <w:lang w:val="en-IN"/>
        </w:rPr>
      </w:pPr>
      <w:r>
        <w:t xml:space="preserve">ML Model execution can be triggered in AOT with Scheduler or from </w:t>
      </w:r>
      <w:r w:rsidR="00F11349">
        <w:t xml:space="preserve">an </w:t>
      </w:r>
      <w:r>
        <w:t xml:space="preserve">external system. </w:t>
      </w:r>
      <w:r w:rsidR="00AB0E1E">
        <w:t>The scheduler creates the p</w:t>
      </w:r>
      <w:r w:rsidR="00AB0E1E" w:rsidRPr="00B94D75">
        <w:t>rocess to trigger</w:t>
      </w:r>
      <w:r w:rsidR="00AB0E1E">
        <w:t xml:space="preserve"> and run</w:t>
      </w:r>
      <w:r w:rsidR="00AB0E1E" w:rsidRPr="00B94D75">
        <w:t xml:space="preserve"> </w:t>
      </w:r>
      <w:r w:rsidR="00AB0E1E">
        <w:t xml:space="preserve">the model (the deployed ML algorithm) </w:t>
      </w:r>
      <w:r w:rsidR="00AB0E1E" w:rsidRPr="00B94D75">
        <w:t xml:space="preserve">at </w:t>
      </w:r>
      <w:r w:rsidR="00AB0E1E">
        <w:t xml:space="preserve">the </w:t>
      </w:r>
      <w:r w:rsidR="00AB0E1E" w:rsidRPr="00B94D75">
        <w:t>configured frequency</w:t>
      </w:r>
      <w:r w:rsidR="00AB0E1E">
        <w:t>.</w:t>
      </w:r>
    </w:p>
    <w:p w14:paraId="6BF67CFF" w14:textId="2FA01E5E" w:rsidR="00AB0E1E" w:rsidRPr="00B94D75" w:rsidRDefault="00AB0E1E" w:rsidP="00AE6526">
      <w:pPr>
        <w:numPr>
          <w:ilvl w:val="0"/>
          <w:numId w:val="11"/>
        </w:numPr>
        <w:spacing w:after="240"/>
        <w:ind w:right="4230"/>
        <w:rPr>
          <w:lang w:val="en-IN"/>
        </w:rPr>
      </w:pPr>
      <w:r>
        <w:t>The i</w:t>
      </w:r>
      <w:r w:rsidRPr="00B94D75">
        <w:t>nput</w:t>
      </w:r>
      <w:r>
        <w:t xml:space="preserve"> data to run the</w:t>
      </w:r>
      <w:r w:rsidRPr="00B94D75">
        <w:t xml:space="preserve"> </w:t>
      </w:r>
      <w:r>
        <w:t xml:space="preserve">ML </w:t>
      </w:r>
      <w:r w:rsidRPr="00B94D75">
        <w:t xml:space="preserve">Model </w:t>
      </w:r>
      <w:r>
        <w:t>is taken</w:t>
      </w:r>
      <w:r w:rsidRPr="00B94D75">
        <w:t xml:space="preserve"> from Azure</w:t>
      </w:r>
      <w:r>
        <w:t xml:space="preserve"> (blob, data lake, DB, etc.) or the </w:t>
      </w:r>
      <w:r w:rsidRPr="00B94D75">
        <w:t xml:space="preserve">CDF </w:t>
      </w:r>
      <w:r w:rsidR="007A2904" w:rsidRPr="007A2904">
        <w:rPr>
          <w:color w:val="000000"/>
        </w:rPr>
        <w:t>time series.</w:t>
      </w:r>
    </w:p>
    <w:p w14:paraId="6A2630B4" w14:textId="77777777" w:rsidR="00AB0E1E" w:rsidRPr="00B94D75" w:rsidRDefault="00AB0E1E" w:rsidP="00AE6526">
      <w:pPr>
        <w:numPr>
          <w:ilvl w:val="0"/>
          <w:numId w:val="11"/>
        </w:numPr>
        <w:spacing w:after="240"/>
        <w:ind w:right="4230"/>
        <w:rPr>
          <w:lang w:val="en-IN"/>
        </w:rPr>
      </w:pPr>
      <w:r>
        <w:t>The m</w:t>
      </w:r>
      <w:r w:rsidRPr="00B94D75">
        <w:t xml:space="preserve">odel </w:t>
      </w:r>
      <w:r>
        <w:t xml:space="preserve">microservice from AOT Intelligent Advisor </w:t>
      </w:r>
      <w:r w:rsidRPr="00B94D75">
        <w:t>utilize</w:t>
      </w:r>
      <w:r>
        <w:t>s the</w:t>
      </w:r>
      <w:r w:rsidRPr="00B94D75">
        <w:t xml:space="preserve"> deployed ML Model endpoint from </w:t>
      </w:r>
      <w:r>
        <w:t xml:space="preserve">Azure </w:t>
      </w:r>
      <w:r w:rsidRPr="00B94D75">
        <w:t>MLOps</w:t>
      </w:r>
      <w:r>
        <w:t>.</w:t>
      </w:r>
    </w:p>
    <w:p w14:paraId="56276326" w14:textId="77777777" w:rsidR="00AB0E1E" w:rsidRPr="00B94D75" w:rsidRDefault="00AB0E1E" w:rsidP="00AE6526">
      <w:pPr>
        <w:numPr>
          <w:ilvl w:val="0"/>
          <w:numId w:val="11"/>
        </w:numPr>
        <w:spacing w:after="240"/>
        <w:ind w:right="4230"/>
        <w:rPr>
          <w:lang w:val="en-IN"/>
        </w:rPr>
      </w:pPr>
      <w:r>
        <w:t>ML Model output</w:t>
      </w:r>
      <w:r w:rsidRPr="00B94D75">
        <w:t xml:space="preserve"> </w:t>
      </w:r>
      <w:r>
        <w:t>is</w:t>
      </w:r>
      <w:r w:rsidRPr="00B94D75">
        <w:t xml:space="preserve"> </w:t>
      </w:r>
      <w:r>
        <w:t xml:space="preserve">processed and </w:t>
      </w:r>
      <w:r w:rsidRPr="00B94D75">
        <w:t xml:space="preserve">saved </w:t>
      </w:r>
      <w:r>
        <w:t>according to the business requirements.</w:t>
      </w:r>
    </w:p>
    <w:p w14:paraId="0ED4FB13" w14:textId="77777777" w:rsidR="00F42C4F" w:rsidRDefault="00F42C4F" w:rsidP="00F63ABA">
      <w:pPr>
        <w:pStyle w:val="Heading4"/>
        <w:sectPr w:rsidR="00F42C4F" w:rsidSect="00DA31A4">
          <w:pgSz w:w="25920" w:h="20160" w:code="1"/>
          <w:pgMar w:top="1440" w:right="8640" w:bottom="1440" w:left="1440" w:header="720" w:footer="720" w:gutter="0"/>
          <w:cols w:space="720"/>
          <w:docGrid w:linePitch="360"/>
        </w:sectPr>
      </w:pPr>
    </w:p>
    <w:p w14:paraId="4BE31D0D" w14:textId="183DA0FF" w:rsidR="00F63ABA" w:rsidRDefault="001C7F40" w:rsidP="006F40B0">
      <w:pPr>
        <w:pStyle w:val="Heading2"/>
        <w:rPr>
          <w:noProof/>
        </w:rPr>
      </w:pPr>
      <w:bookmarkStart w:id="20" w:name="_Toc212025056"/>
      <w:r>
        <w:lastRenderedPageBreak/>
        <w:t>Methods</w:t>
      </w:r>
      <w:r>
        <w:rPr>
          <w:noProof/>
        </w:rPr>
        <w:t xml:space="preserve"> to Consume </w:t>
      </w:r>
      <w:r w:rsidR="006C478B">
        <w:rPr>
          <w:noProof/>
        </w:rPr>
        <w:t>ML Model</w:t>
      </w:r>
      <w:bookmarkEnd w:id="20"/>
    </w:p>
    <w:p w14:paraId="1BB0C80B" w14:textId="77777777" w:rsidR="00F42C4F" w:rsidRDefault="00F42C4F" w:rsidP="00753154">
      <w:pPr>
        <w:rPr>
          <w:lang w:val="en-GB"/>
        </w:rPr>
        <w:sectPr w:rsidR="00F42C4F" w:rsidSect="00DA31A4">
          <w:pgSz w:w="25920" w:h="20160" w:code="1"/>
          <w:pgMar w:top="1440" w:right="8640" w:bottom="1440" w:left="1440" w:header="720" w:footer="720" w:gutter="0"/>
          <w:cols w:space="720"/>
          <w:docGrid w:linePitch="360"/>
        </w:sectPr>
      </w:pPr>
    </w:p>
    <w:p w14:paraId="7B9B5980" w14:textId="1CF81C6B" w:rsidR="00E00A66" w:rsidRDefault="00FF7A72" w:rsidP="00F534DD">
      <w:pPr>
        <w:ind w:right="12960"/>
        <w:rPr>
          <w:lang w:val="en-GB"/>
        </w:rPr>
      </w:pPr>
      <w:r w:rsidRPr="00753154">
        <w:rPr>
          <w:lang w:val="en-GB"/>
        </w:rPr>
        <w:t xml:space="preserve">AOT </w:t>
      </w:r>
      <w:r w:rsidR="00663DA0">
        <w:rPr>
          <w:lang w:val="en-GB"/>
        </w:rPr>
        <w:t>provides the</w:t>
      </w:r>
      <w:r w:rsidR="00753154">
        <w:rPr>
          <w:lang w:val="en-GB"/>
        </w:rPr>
        <w:t xml:space="preserve"> UI to configure model parameters </w:t>
      </w:r>
      <w:r w:rsidR="00663DA0">
        <w:rPr>
          <w:lang w:val="en-GB"/>
        </w:rPr>
        <w:t xml:space="preserve">such as </w:t>
      </w:r>
      <w:r w:rsidR="00753154">
        <w:rPr>
          <w:lang w:val="en-GB"/>
        </w:rPr>
        <w:t xml:space="preserve">frequency to trigger, </w:t>
      </w:r>
      <w:r w:rsidR="00AA369B">
        <w:rPr>
          <w:lang w:val="en-GB"/>
        </w:rPr>
        <w:t xml:space="preserve">equipment, </w:t>
      </w:r>
      <w:r w:rsidR="00663DA0">
        <w:rPr>
          <w:lang w:val="en-GB"/>
        </w:rPr>
        <w:t xml:space="preserve">and </w:t>
      </w:r>
      <w:r w:rsidR="00AA369B">
        <w:rPr>
          <w:lang w:val="en-GB"/>
        </w:rPr>
        <w:t>data input identifier</w:t>
      </w:r>
      <w:r w:rsidR="00663DA0">
        <w:rPr>
          <w:lang w:val="en-GB"/>
        </w:rPr>
        <w:t>s.</w:t>
      </w:r>
      <w:r w:rsidRPr="00753154">
        <w:rPr>
          <w:lang w:val="en-GB"/>
        </w:rPr>
        <w:t xml:space="preserve"> </w:t>
      </w:r>
      <w:r w:rsidR="00AA369B">
        <w:rPr>
          <w:lang w:val="en-GB"/>
        </w:rPr>
        <w:t>ML models can be scheduled</w:t>
      </w:r>
      <w:r w:rsidR="008A0BCE">
        <w:rPr>
          <w:lang w:val="en-GB"/>
        </w:rPr>
        <w:t xml:space="preserve"> </w:t>
      </w:r>
      <w:r w:rsidR="00EE1B9F">
        <w:rPr>
          <w:lang w:val="en-GB"/>
        </w:rPr>
        <w:t xml:space="preserve">to run </w:t>
      </w:r>
      <w:r w:rsidR="008A0BCE">
        <w:rPr>
          <w:lang w:val="en-GB"/>
        </w:rPr>
        <w:t xml:space="preserve">with </w:t>
      </w:r>
      <w:r w:rsidR="00B92B6B" w:rsidRPr="00B92B6B">
        <w:rPr>
          <w:color w:val="000000"/>
          <w:lang w:val="en-GB"/>
        </w:rPr>
        <w:t>a configured</w:t>
      </w:r>
      <w:r w:rsidR="008A0BCE">
        <w:rPr>
          <w:lang w:val="en-GB"/>
        </w:rPr>
        <w:t xml:space="preserve"> frequency</w:t>
      </w:r>
      <w:r w:rsidR="007A7CD7">
        <w:rPr>
          <w:lang w:val="en-GB"/>
        </w:rPr>
        <w:t>.</w:t>
      </w:r>
      <w:r w:rsidR="008A0BCE">
        <w:rPr>
          <w:lang w:val="en-GB"/>
        </w:rPr>
        <w:t xml:space="preserve"> </w:t>
      </w:r>
      <w:r w:rsidR="00BC4233" w:rsidRPr="00BC4233">
        <w:rPr>
          <w:lang w:val="en-GB"/>
        </w:rPr>
        <w:t>Output from</w:t>
      </w:r>
      <w:r w:rsidR="00734BEE">
        <w:rPr>
          <w:lang w:val="en-GB"/>
        </w:rPr>
        <w:t xml:space="preserve"> the</w:t>
      </w:r>
      <w:r w:rsidR="00BC4233" w:rsidRPr="00BC4233">
        <w:rPr>
          <w:lang w:val="en-GB"/>
        </w:rPr>
        <w:t xml:space="preserve"> </w:t>
      </w:r>
      <w:r w:rsidR="00BC4233">
        <w:rPr>
          <w:lang w:val="en-GB"/>
        </w:rPr>
        <w:t xml:space="preserve">deployed </w:t>
      </w:r>
      <w:r w:rsidR="00BC4233" w:rsidRPr="00BC4233">
        <w:rPr>
          <w:lang w:val="en-GB"/>
        </w:rPr>
        <w:t xml:space="preserve">ML model </w:t>
      </w:r>
      <w:r w:rsidR="00734BEE">
        <w:rPr>
          <w:lang w:val="en-GB"/>
        </w:rPr>
        <w:t>is</w:t>
      </w:r>
      <w:r w:rsidR="00BC4233" w:rsidRPr="00BC4233">
        <w:rPr>
          <w:lang w:val="en-GB"/>
        </w:rPr>
        <w:t xml:space="preserve"> processed and </w:t>
      </w:r>
      <w:r w:rsidR="00B92B6B" w:rsidRPr="00B92B6B">
        <w:rPr>
          <w:color w:val="000000"/>
          <w:lang w:val="en-GB"/>
        </w:rPr>
        <w:t>used</w:t>
      </w:r>
      <w:r w:rsidR="00BC4233" w:rsidRPr="00BC4233">
        <w:rPr>
          <w:lang w:val="en-GB"/>
        </w:rPr>
        <w:t xml:space="preserve"> according to</w:t>
      </w:r>
      <w:r w:rsidR="00734BEE">
        <w:rPr>
          <w:lang w:val="en-GB"/>
        </w:rPr>
        <w:t xml:space="preserve"> the</w:t>
      </w:r>
      <w:r w:rsidR="00BC4233" w:rsidRPr="00BC4233">
        <w:rPr>
          <w:lang w:val="en-GB"/>
        </w:rPr>
        <w:t xml:space="preserve"> business logic.</w:t>
      </w:r>
      <w:r w:rsidR="006C6C8D">
        <w:rPr>
          <w:lang w:val="en-GB"/>
        </w:rPr>
        <w:t xml:space="preserve"> </w:t>
      </w:r>
      <w:r w:rsidR="00E00A66">
        <w:rPr>
          <w:lang w:val="en-GB"/>
        </w:rPr>
        <w:t>The following table d</w:t>
      </w:r>
      <w:r w:rsidR="00DF4A44">
        <w:rPr>
          <w:lang w:val="en-GB"/>
        </w:rPr>
        <w:t xml:space="preserve">escribes the </w:t>
      </w:r>
      <w:r w:rsidR="007C1695">
        <w:rPr>
          <w:lang w:val="en-GB"/>
        </w:rPr>
        <w:t>model types</w:t>
      </w:r>
      <w:r w:rsidR="00DF4A44">
        <w:rPr>
          <w:lang w:val="en-GB"/>
        </w:rPr>
        <w:t xml:space="preserve"> that can be deployed.</w:t>
      </w:r>
    </w:p>
    <w:tbl>
      <w:tblPr>
        <w:tblStyle w:val="TableGrid"/>
        <w:tblW w:w="0" w:type="auto"/>
        <w:tblLook w:val="04A0" w:firstRow="1" w:lastRow="0" w:firstColumn="1" w:lastColumn="0" w:noHBand="0" w:noVBand="1"/>
      </w:tblPr>
      <w:tblGrid>
        <w:gridCol w:w="7676"/>
        <w:gridCol w:w="7677"/>
        <w:gridCol w:w="7677"/>
      </w:tblGrid>
      <w:tr w:rsidR="008E35CB" w14:paraId="414E2EE8" w14:textId="77777777" w:rsidTr="00AE470B">
        <w:tc>
          <w:tcPr>
            <w:tcW w:w="7676" w:type="dxa"/>
            <w:shd w:val="clear" w:color="auto" w:fill="D9D9D9" w:themeFill="background1" w:themeFillShade="D9"/>
            <w:vAlign w:val="center"/>
          </w:tcPr>
          <w:p w14:paraId="7BA97ABD" w14:textId="2B83745B" w:rsidR="008E35CB" w:rsidRPr="00AE470B" w:rsidRDefault="008E35CB" w:rsidP="00AE470B">
            <w:pPr>
              <w:spacing w:before="120"/>
              <w:jc w:val="center"/>
              <w:rPr>
                <w:b/>
                <w:bCs/>
                <w:lang w:val="en-GB"/>
              </w:rPr>
            </w:pPr>
            <w:r w:rsidRPr="00AE470B">
              <w:rPr>
                <w:b/>
                <w:bCs/>
                <w:lang w:val="en-GB"/>
              </w:rPr>
              <w:t>Model Type 1</w:t>
            </w:r>
          </w:p>
        </w:tc>
        <w:tc>
          <w:tcPr>
            <w:tcW w:w="7677" w:type="dxa"/>
            <w:shd w:val="clear" w:color="auto" w:fill="D9D9D9" w:themeFill="background1" w:themeFillShade="D9"/>
            <w:vAlign w:val="center"/>
          </w:tcPr>
          <w:p w14:paraId="2FD68C70" w14:textId="25CC40B7" w:rsidR="008E35CB" w:rsidRPr="00AE470B" w:rsidRDefault="008E35CB" w:rsidP="00AE470B">
            <w:pPr>
              <w:spacing w:before="120"/>
              <w:jc w:val="center"/>
              <w:rPr>
                <w:b/>
                <w:bCs/>
                <w:lang w:val="en-GB"/>
              </w:rPr>
            </w:pPr>
            <w:r w:rsidRPr="00AE470B">
              <w:rPr>
                <w:b/>
                <w:bCs/>
                <w:lang w:val="en-GB"/>
              </w:rPr>
              <w:t>Model Type 2</w:t>
            </w:r>
          </w:p>
        </w:tc>
        <w:tc>
          <w:tcPr>
            <w:tcW w:w="7677" w:type="dxa"/>
            <w:shd w:val="clear" w:color="auto" w:fill="D9D9D9" w:themeFill="background1" w:themeFillShade="D9"/>
            <w:vAlign w:val="center"/>
          </w:tcPr>
          <w:p w14:paraId="54D66E31" w14:textId="450092D9" w:rsidR="008E35CB" w:rsidRPr="00AE470B" w:rsidRDefault="008E35CB" w:rsidP="00AE470B">
            <w:pPr>
              <w:spacing w:before="120"/>
              <w:jc w:val="center"/>
              <w:rPr>
                <w:b/>
                <w:bCs/>
                <w:lang w:val="en-GB"/>
              </w:rPr>
            </w:pPr>
            <w:r w:rsidRPr="00AE470B">
              <w:rPr>
                <w:b/>
                <w:bCs/>
                <w:lang w:val="en-GB"/>
              </w:rPr>
              <w:t>Model Type 3</w:t>
            </w:r>
          </w:p>
        </w:tc>
      </w:tr>
      <w:tr w:rsidR="008E35CB" w14:paraId="0C8D0220" w14:textId="77777777" w:rsidTr="008E35CB">
        <w:tc>
          <w:tcPr>
            <w:tcW w:w="7676" w:type="dxa"/>
          </w:tcPr>
          <w:p w14:paraId="04C0759E" w14:textId="0D5313C1" w:rsidR="00AE470B" w:rsidRPr="00F534DD" w:rsidRDefault="00AE470B" w:rsidP="00ED3C1C">
            <w:pPr>
              <w:pStyle w:val="ListParagraph"/>
              <w:numPr>
                <w:ilvl w:val="0"/>
                <w:numId w:val="16"/>
              </w:numPr>
              <w:rPr>
                <w:lang w:val="en-GB"/>
              </w:rPr>
            </w:pPr>
            <w:r w:rsidRPr="00F534DD">
              <w:rPr>
                <w:lang w:val="en-GB"/>
              </w:rPr>
              <w:t xml:space="preserve">AOT can already deploy the vendor model directly into IA. </w:t>
            </w:r>
          </w:p>
          <w:p w14:paraId="666CF34B" w14:textId="12670AAE" w:rsidR="00AE470B" w:rsidRPr="00F534DD" w:rsidRDefault="00AE470B" w:rsidP="00ED3C1C">
            <w:pPr>
              <w:pStyle w:val="ListParagraph"/>
              <w:numPr>
                <w:ilvl w:val="0"/>
                <w:numId w:val="16"/>
              </w:numPr>
              <w:rPr>
                <w:lang w:val="en-GB"/>
              </w:rPr>
            </w:pPr>
            <w:r w:rsidRPr="00F534DD">
              <w:rPr>
                <w:lang w:val="en-GB"/>
              </w:rPr>
              <w:t xml:space="preserve">The model microservice from IA invokes the handler for the model when the configuration is saved from the AOT UI. </w:t>
            </w:r>
          </w:p>
          <w:p w14:paraId="7CBE71FA" w14:textId="7509DA0D" w:rsidR="00AE470B" w:rsidRPr="00F534DD" w:rsidRDefault="00AE470B" w:rsidP="00ED3C1C">
            <w:pPr>
              <w:pStyle w:val="ListParagraph"/>
              <w:numPr>
                <w:ilvl w:val="0"/>
                <w:numId w:val="16"/>
              </w:numPr>
              <w:rPr>
                <w:lang w:val="en-GB"/>
              </w:rPr>
            </w:pPr>
            <w:r w:rsidRPr="00F534DD">
              <w:rPr>
                <w:lang w:val="en-GB"/>
              </w:rPr>
              <w:t>The handler checks the model configuration, retrieves the data from the AOT knowledge graph, and pre-processes it.</w:t>
            </w:r>
          </w:p>
          <w:p w14:paraId="6F6A63B4" w14:textId="46A88DB4" w:rsidR="008E35CB" w:rsidRPr="00F534DD" w:rsidRDefault="00AE470B" w:rsidP="00ED3C1C">
            <w:pPr>
              <w:pStyle w:val="ListParagraph"/>
              <w:numPr>
                <w:ilvl w:val="0"/>
                <w:numId w:val="16"/>
              </w:numPr>
              <w:rPr>
                <w:lang w:val="en-GB"/>
              </w:rPr>
            </w:pPr>
            <w:r w:rsidRPr="00F534DD">
              <w:rPr>
                <w:lang w:val="en-GB"/>
              </w:rPr>
              <w:t>The pre-processed data is sent as input to the in-memory model engine, which is the ML model (pkl) file directly deployed in Kubernetes with the docker in the AOT IA framework.</w:t>
            </w:r>
          </w:p>
        </w:tc>
        <w:tc>
          <w:tcPr>
            <w:tcW w:w="7677" w:type="dxa"/>
          </w:tcPr>
          <w:p w14:paraId="262E5FBD" w14:textId="19517E54" w:rsidR="00AE470B" w:rsidRPr="00F534DD" w:rsidRDefault="00AE470B" w:rsidP="00ED3C1C">
            <w:pPr>
              <w:pStyle w:val="ListParagraph"/>
              <w:numPr>
                <w:ilvl w:val="0"/>
                <w:numId w:val="17"/>
              </w:numPr>
              <w:rPr>
                <w:lang w:val="en-GB"/>
              </w:rPr>
            </w:pPr>
            <w:r w:rsidRPr="00F534DD">
              <w:rPr>
                <w:lang w:val="en-GB"/>
              </w:rPr>
              <w:t xml:space="preserve">The model is deployed in Azure ML Studio. </w:t>
            </w:r>
          </w:p>
          <w:p w14:paraId="5C1BA2E9" w14:textId="46639C1C" w:rsidR="00AE470B" w:rsidRPr="00F534DD" w:rsidRDefault="00AE470B" w:rsidP="00ED3C1C">
            <w:pPr>
              <w:pStyle w:val="ListParagraph"/>
              <w:numPr>
                <w:ilvl w:val="0"/>
                <w:numId w:val="17"/>
              </w:numPr>
              <w:rPr>
                <w:lang w:val="en-GB"/>
              </w:rPr>
            </w:pPr>
            <w:r w:rsidRPr="00F534DD">
              <w:rPr>
                <w:lang w:val="en-GB"/>
              </w:rPr>
              <w:t xml:space="preserve">The model microservice deployed in the AOT framework invokes the handler for Model type 2 when the configuration is saved from the AOT UI. </w:t>
            </w:r>
          </w:p>
          <w:p w14:paraId="2B45A8E6" w14:textId="45C5441B" w:rsidR="00AE470B" w:rsidRPr="00F534DD" w:rsidRDefault="00AE470B" w:rsidP="00ED3C1C">
            <w:pPr>
              <w:pStyle w:val="ListParagraph"/>
              <w:numPr>
                <w:ilvl w:val="0"/>
                <w:numId w:val="17"/>
              </w:numPr>
              <w:rPr>
                <w:lang w:val="en-GB"/>
              </w:rPr>
            </w:pPr>
            <w:r w:rsidRPr="00F534DD">
              <w:rPr>
                <w:lang w:val="en-GB"/>
              </w:rPr>
              <w:t>The handler checks the model configuration, retrieves the data from the AOT knowledge graph, and pre-processes it.</w:t>
            </w:r>
          </w:p>
          <w:p w14:paraId="5F7FE008" w14:textId="71BC6DF7" w:rsidR="008E35CB" w:rsidRPr="00F534DD" w:rsidRDefault="00AE470B" w:rsidP="00ED3C1C">
            <w:pPr>
              <w:pStyle w:val="ListParagraph"/>
              <w:numPr>
                <w:ilvl w:val="0"/>
                <w:numId w:val="17"/>
              </w:numPr>
              <w:rPr>
                <w:lang w:val="en-GB"/>
              </w:rPr>
            </w:pPr>
            <w:r w:rsidRPr="00F534DD">
              <w:rPr>
                <w:lang w:val="en-GB"/>
              </w:rPr>
              <w:t>The pre-processed data is sent to the ML Model deployed on Azure MLOps.</w:t>
            </w:r>
          </w:p>
        </w:tc>
        <w:tc>
          <w:tcPr>
            <w:tcW w:w="7677" w:type="dxa"/>
          </w:tcPr>
          <w:p w14:paraId="4E4E563C" w14:textId="3582F92D" w:rsidR="00AE470B" w:rsidRPr="00F534DD" w:rsidRDefault="00AE470B" w:rsidP="00ED3C1C">
            <w:pPr>
              <w:pStyle w:val="ListParagraph"/>
              <w:numPr>
                <w:ilvl w:val="0"/>
                <w:numId w:val="18"/>
              </w:numPr>
              <w:rPr>
                <w:lang w:val="en-GB"/>
              </w:rPr>
            </w:pPr>
            <w:r w:rsidRPr="00F534DD">
              <w:rPr>
                <w:lang w:val="en-GB"/>
              </w:rPr>
              <w:t xml:space="preserve">The model is deployed in Azure ML Studio. </w:t>
            </w:r>
          </w:p>
          <w:p w14:paraId="2E4F2DB0" w14:textId="5A41AB93" w:rsidR="00AE470B" w:rsidRPr="00F534DD" w:rsidRDefault="00AE470B" w:rsidP="00ED3C1C">
            <w:pPr>
              <w:pStyle w:val="ListParagraph"/>
              <w:numPr>
                <w:ilvl w:val="0"/>
                <w:numId w:val="18"/>
              </w:numPr>
              <w:rPr>
                <w:lang w:val="en-GB"/>
              </w:rPr>
            </w:pPr>
            <w:r w:rsidRPr="00F534DD">
              <w:rPr>
                <w:lang w:val="en-GB"/>
              </w:rPr>
              <w:t xml:space="preserve">The model microservice deployed in the AOT framework invokes the handler for Model type 3 when the configuration is saved from the AOT UI. </w:t>
            </w:r>
          </w:p>
          <w:p w14:paraId="2E989660" w14:textId="37905189" w:rsidR="00AE470B" w:rsidRPr="00F534DD" w:rsidRDefault="00AE470B" w:rsidP="00ED3C1C">
            <w:pPr>
              <w:pStyle w:val="ListParagraph"/>
              <w:numPr>
                <w:ilvl w:val="0"/>
                <w:numId w:val="18"/>
              </w:numPr>
              <w:rPr>
                <w:lang w:val="en-GB"/>
              </w:rPr>
            </w:pPr>
            <w:r w:rsidRPr="00F534DD">
              <w:rPr>
                <w:lang w:val="en-GB"/>
              </w:rPr>
              <w:t>The handler checks the data identifier from the model configuration and sends it to the ML Model engine deployed in Azure MLops.</w:t>
            </w:r>
          </w:p>
          <w:p w14:paraId="47C2859F" w14:textId="4D64A23B" w:rsidR="008E35CB" w:rsidRPr="00F534DD" w:rsidRDefault="00AE470B" w:rsidP="00ED3C1C">
            <w:pPr>
              <w:pStyle w:val="ListParagraph"/>
              <w:numPr>
                <w:ilvl w:val="0"/>
                <w:numId w:val="18"/>
              </w:numPr>
              <w:rPr>
                <w:lang w:val="en-GB"/>
              </w:rPr>
            </w:pPr>
            <w:r w:rsidRPr="00F534DD">
              <w:rPr>
                <w:lang w:val="en-GB"/>
              </w:rPr>
              <w:t>The ML Model engine fetches the data from the AOT Knowledge graph and uses it as input.</w:t>
            </w:r>
          </w:p>
        </w:tc>
      </w:tr>
    </w:tbl>
    <w:p w14:paraId="0135F27C" w14:textId="6045C7EB" w:rsidR="006C6C8D" w:rsidRDefault="006C6C8D" w:rsidP="008F0C1C">
      <w:pPr>
        <w:spacing w:before="240"/>
        <w:jc w:val="left"/>
        <w:rPr>
          <w:lang w:val="en-GB"/>
        </w:rPr>
      </w:pPr>
      <w:r>
        <w:rPr>
          <w:lang w:val="en-GB"/>
        </w:rPr>
        <w:t>The figure below depicts the ML model execution scenarios. Click on the image for an enlarged view.</w:t>
      </w:r>
    </w:p>
    <w:p w14:paraId="67F7140D" w14:textId="333B7163" w:rsidR="00F42C4F" w:rsidRDefault="004D6785" w:rsidP="00787DF5">
      <w:pPr>
        <w:sectPr w:rsidR="00F42C4F" w:rsidSect="00DA31A4">
          <w:type w:val="continuous"/>
          <w:pgSz w:w="25920" w:h="20160" w:code="1"/>
          <w:pgMar w:top="1440" w:right="1440" w:bottom="1440" w:left="1440" w:header="720" w:footer="720" w:gutter="0"/>
          <w:cols w:space="1440"/>
          <w:docGrid w:linePitch="360"/>
        </w:sectPr>
      </w:pPr>
      <w:r>
        <w:rPr>
          <w:noProof/>
        </w:rPr>
        <w:drawing>
          <wp:inline distT="0" distB="0" distL="0" distR="0" wp14:anchorId="6C087DF4" wp14:editId="5DDB92FD">
            <wp:extent cx="9203376" cy="6846890"/>
            <wp:effectExtent l="0" t="0" r="0" b="0"/>
            <wp:docPr id="6" name="Picture 6" descr="Flowchart titled 'ADT ML model execution architecture' showing how an external system triggers machine learning model execution via a data model microservice connected to Azure Digital Twins. The microservice routes data to model-specific handlers and an in-memory ML engine, which processes and returns results. Machine learning models are trained and deployed for scoring. Arrows indicate data flow between component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lowchart titled 'ADT ML model execution architecture' showing how an external system triggers machine learning model execution via a data model microservice connected to Azure Digital Twins. The microservice routes data to model-specific handlers and an in-memory ML engine, which processes and returns results. Machine learning models are trained and deployed for scoring. Arrows indicate data flow between components.">
                      <a:hlinkClick r:id="rId23"/>
                    </pic:cNvPr>
                    <pic:cNvPicPr/>
                  </pic:nvPicPr>
                  <pic:blipFill rotWithShape="1">
                    <a:blip r:embed="rId24" cstate="print">
                      <a:extLst>
                        <a:ext uri="{28A0092B-C50C-407E-A947-70E740481C1C}">
                          <a14:useLocalDpi xmlns:a14="http://schemas.microsoft.com/office/drawing/2010/main" val="0"/>
                        </a:ext>
                      </a:extLst>
                    </a:blip>
                    <a:srcRect l="-222"/>
                    <a:stretch/>
                  </pic:blipFill>
                  <pic:spPr>
                    <a:xfrm>
                      <a:off x="0" y="0"/>
                      <a:ext cx="9277868" cy="6902309"/>
                    </a:xfrm>
                    <a:prstGeom prst="rect">
                      <a:avLst/>
                    </a:prstGeom>
                    <a:ln>
                      <a:noFill/>
                    </a:ln>
                  </pic:spPr>
                </pic:pic>
              </a:graphicData>
            </a:graphic>
          </wp:inline>
        </w:drawing>
      </w:r>
    </w:p>
    <w:p w14:paraId="13BD3602" w14:textId="58B467A4" w:rsidR="00A8695A" w:rsidRDefault="0077506F" w:rsidP="0077506F">
      <w:pPr>
        <w:pStyle w:val="Heading2"/>
      </w:pPr>
      <w:bookmarkStart w:id="21" w:name="_Toc212025057"/>
      <w:r>
        <w:lastRenderedPageBreak/>
        <w:t>MLOps</w:t>
      </w:r>
      <w:r w:rsidR="00614B3B">
        <w:t xml:space="preserve"> </w:t>
      </w:r>
      <w:r w:rsidR="00B023F3" w:rsidRPr="00B023F3">
        <w:t>Workflow Pipeline</w:t>
      </w:r>
      <w:bookmarkEnd w:id="14"/>
      <w:bookmarkEnd w:id="21"/>
    </w:p>
    <w:p w14:paraId="3FE13AC8" w14:textId="77777777" w:rsidR="00925997" w:rsidRDefault="00845FE7" w:rsidP="008F0C1C">
      <w:pPr>
        <w:spacing w:before="240"/>
        <w:ind w:left="3600"/>
      </w:pPr>
      <w:r w:rsidRPr="00C871BF">
        <w:rPr>
          <w:noProof/>
        </w:rPr>
        <w:drawing>
          <wp:inline distT="0" distB="0" distL="0" distR="0" wp14:anchorId="4CF9D827" wp14:editId="628E293E">
            <wp:extent cx="6774676" cy="1371600"/>
            <wp:effectExtent l="0" t="0" r="7620" b="0"/>
            <wp:docPr id="1" name="Picture 1" descr="Flowchart showing five steps in a machine learning model lifecycle: data preprocessing, training, evaluation, registration, and deployment. A feedback loop labeled 're-train trigger' connects back to training, indicating continuous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showing five steps in a machine learning model lifecycle: data preprocessing, training, evaluation, registration, and deployment. A feedback loop labeled 're-train trigger' connects back to training, indicating continuous improvement."/>
                    <pic:cNvPicPr/>
                  </pic:nvPicPr>
                  <pic:blipFill>
                    <a:blip r:embed="rId25"/>
                    <a:stretch>
                      <a:fillRect/>
                    </a:stretch>
                  </pic:blipFill>
                  <pic:spPr>
                    <a:xfrm>
                      <a:off x="0" y="0"/>
                      <a:ext cx="6847980" cy="1386441"/>
                    </a:xfrm>
                    <a:prstGeom prst="rect">
                      <a:avLst/>
                    </a:prstGeom>
                  </pic:spPr>
                </pic:pic>
              </a:graphicData>
            </a:graphic>
          </wp:inline>
        </w:drawing>
      </w:r>
    </w:p>
    <w:p w14:paraId="56664C22" w14:textId="49FFD3FA" w:rsidR="00A8695A" w:rsidRDefault="006853E3" w:rsidP="00A8695A">
      <w:r>
        <w:t xml:space="preserve">As diagrammed </w:t>
      </w:r>
      <w:r w:rsidR="00925997">
        <w:t>above</w:t>
      </w:r>
      <w:r>
        <w:t xml:space="preserve">, </w:t>
      </w:r>
      <w:r w:rsidR="00BB06B3" w:rsidRPr="00BB06B3">
        <w:t xml:space="preserve">Machine Learning (ML) projects are constructed by </w:t>
      </w:r>
      <w:r w:rsidR="004116C7">
        <w:t>several</w:t>
      </w:r>
      <w:r w:rsidR="00BB06B3" w:rsidRPr="00BB06B3">
        <w:t xml:space="preserve"> different steps</w:t>
      </w:r>
      <w:r>
        <w:t>.</w:t>
      </w:r>
      <w:r w:rsidR="004116C7">
        <w:t xml:space="preserve"> They are described in the following table:</w:t>
      </w:r>
    </w:p>
    <w:tbl>
      <w:tblPr>
        <w:tblStyle w:val="TableGridLight"/>
        <w:tblW w:w="15745" w:type="dxa"/>
        <w:tblLook w:val="04A0" w:firstRow="1" w:lastRow="0" w:firstColumn="1" w:lastColumn="0" w:noHBand="0" w:noVBand="1"/>
      </w:tblPr>
      <w:tblGrid>
        <w:gridCol w:w="2618"/>
        <w:gridCol w:w="13127"/>
      </w:tblGrid>
      <w:tr w:rsidR="00300C0C" w14:paraId="0BF04D88" w14:textId="77777777" w:rsidTr="00AE0E00">
        <w:trPr>
          <w:trHeight w:val="201"/>
        </w:trPr>
        <w:tc>
          <w:tcPr>
            <w:tcW w:w="2618" w:type="dxa"/>
            <w:shd w:val="clear" w:color="auto" w:fill="E7E6E6" w:themeFill="background2"/>
          </w:tcPr>
          <w:p w14:paraId="2F58A47A" w14:textId="18701253" w:rsidR="00300C0C" w:rsidRPr="00091047" w:rsidRDefault="00300C0C" w:rsidP="003A29F7">
            <w:pPr>
              <w:spacing w:before="120" w:after="120"/>
              <w:rPr>
                <w:b/>
              </w:rPr>
            </w:pPr>
            <w:r w:rsidRPr="00091047">
              <w:rPr>
                <w:b/>
              </w:rPr>
              <w:t>Step</w:t>
            </w:r>
          </w:p>
        </w:tc>
        <w:tc>
          <w:tcPr>
            <w:tcW w:w="13127" w:type="dxa"/>
            <w:shd w:val="clear" w:color="auto" w:fill="E7E6E6" w:themeFill="background2"/>
          </w:tcPr>
          <w:p w14:paraId="76AAA7B2" w14:textId="0F7E632F" w:rsidR="00300C0C" w:rsidRPr="00091047" w:rsidRDefault="00300C0C" w:rsidP="003A29F7">
            <w:pPr>
              <w:spacing w:before="120" w:after="120"/>
              <w:rPr>
                <w:b/>
              </w:rPr>
            </w:pPr>
            <w:r w:rsidRPr="00091047">
              <w:rPr>
                <w:b/>
              </w:rPr>
              <w:t>Description</w:t>
            </w:r>
          </w:p>
        </w:tc>
      </w:tr>
      <w:tr w:rsidR="00300C0C" w14:paraId="51A190D8" w14:textId="77777777" w:rsidTr="00AE0E00">
        <w:trPr>
          <w:trHeight w:val="167"/>
        </w:trPr>
        <w:tc>
          <w:tcPr>
            <w:tcW w:w="2618" w:type="dxa"/>
          </w:tcPr>
          <w:p w14:paraId="1CDB033F" w14:textId="59B6F998" w:rsidR="00300C0C" w:rsidRDefault="00300C0C" w:rsidP="003A29F7">
            <w:pPr>
              <w:spacing w:before="120" w:after="120"/>
            </w:pPr>
            <w:r>
              <w:t>Data Pre-processing</w:t>
            </w:r>
          </w:p>
        </w:tc>
        <w:tc>
          <w:tcPr>
            <w:tcW w:w="13127" w:type="dxa"/>
          </w:tcPr>
          <w:p w14:paraId="19183B24" w14:textId="54420D1D" w:rsidR="00300C0C" w:rsidRDefault="006C490E" w:rsidP="003A29F7">
            <w:pPr>
              <w:spacing w:before="120" w:after="120"/>
            </w:pPr>
            <w:r w:rsidRPr="00925997">
              <w:t>Data preparation (cleaning, transformation, etc.)</w:t>
            </w:r>
            <w:r w:rsidR="00805A3C">
              <w:t>,</w:t>
            </w:r>
            <w:r w:rsidRPr="00925997">
              <w:t xml:space="preserve"> data versioning, </w:t>
            </w:r>
            <w:r w:rsidR="00805A3C">
              <w:t xml:space="preserve">and </w:t>
            </w:r>
            <w:r w:rsidRPr="00925997">
              <w:t xml:space="preserve">data registration to </w:t>
            </w:r>
            <w:r w:rsidR="00487D29">
              <w:t>A</w:t>
            </w:r>
            <w:r w:rsidRPr="00925997">
              <w:t>zure MLOps.</w:t>
            </w:r>
          </w:p>
        </w:tc>
      </w:tr>
      <w:tr w:rsidR="00300C0C" w14:paraId="1B3CAA85" w14:textId="77777777" w:rsidTr="00AE0E00">
        <w:trPr>
          <w:trHeight w:val="178"/>
        </w:trPr>
        <w:tc>
          <w:tcPr>
            <w:tcW w:w="2618" w:type="dxa"/>
          </w:tcPr>
          <w:p w14:paraId="3E3E9439" w14:textId="1B2EA1CE" w:rsidR="00300C0C" w:rsidRDefault="00181ACD" w:rsidP="003A29F7">
            <w:pPr>
              <w:spacing w:before="120" w:after="120"/>
            </w:pPr>
            <w:r w:rsidRPr="00925997">
              <w:t>Train Model</w:t>
            </w:r>
          </w:p>
        </w:tc>
        <w:tc>
          <w:tcPr>
            <w:tcW w:w="13127" w:type="dxa"/>
          </w:tcPr>
          <w:p w14:paraId="01C91BD0" w14:textId="27BF413C" w:rsidR="00300C0C" w:rsidRDefault="00181ACD" w:rsidP="003A29F7">
            <w:pPr>
              <w:spacing w:before="120" w:after="120"/>
            </w:pPr>
            <w:r w:rsidRPr="00925997">
              <w:t xml:space="preserve">Run training code/algorithm </w:t>
            </w:r>
            <w:r w:rsidR="00487D29">
              <w:t>and</w:t>
            </w:r>
            <w:r w:rsidRPr="00925997">
              <w:t xml:space="preserve"> output a model file.</w:t>
            </w:r>
          </w:p>
        </w:tc>
      </w:tr>
      <w:tr w:rsidR="00300C0C" w14:paraId="19023091" w14:textId="77777777" w:rsidTr="00AE0E00">
        <w:trPr>
          <w:trHeight w:val="70"/>
        </w:trPr>
        <w:tc>
          <w:tcPr>
            <w:tcW w:w="2618" w:type="dxa"/>
          </w:tcPr>
          <w:p w14:paraId="01666D64" w14:textId="0C2AA857" w:rsidR="00300C0C" w:rsidRDefault="00181ACD" w:rsidP="003A29F7">
            <w:pPr>
              <w:spacing w:before="120" w:after="120"/>
            </w:pPr>
            <w:r w:rsidRPr="00925997">
              <w:t>Evaluate Model</w:t>
            </w:r>
          </w:p>
        </w:tc>
        <w:tc>
          <w:tcPr>
            <w:tcW w:w="13127" w:type="dxa"/>
          </w:tcPr>
          <w:p w14:paraId="517F3ADE" w14:textId="3EF1B326" w:rsidR="00300C0C" w:rsidRPr="00925997" w:rsidRDefault="00181ACD" w:rsidP="003A29F7">
            <w:pPr>
              <w:spacing w:before="120" w:after="120"/>
              <w:rPr>
                <w:lang w:val="en-IN"/>
              </w:rPr>
            </w:pPr>
            <w:r w:rsidRPr="00925997">
              <w:t xml:space="preserve">Compare the performance of </w:t>
            </w:r>
            <w:r w:rsidR="00487D29">
              <w:t xml:space="preserve">the </w:t>
            </w:r>
            <w:r w:rsidRPr="00925997">
              <w:t>newly trained model with the model in production. If the new model performs better than the production model, the following steps are executed. If not, they will be skipped.</w:t>
            </w:r>
          </w:p>
        </w:tc>
      </w:tr>
      <w:tr w:rsidR="00300C0C" w14:paraId="47826F84" w14:textId="77777777" w:rsidTr="00AE0E00">
        <w:trPr>
          <w:trHeight w:val="267"/>
        </w:trPr>
        <w:tc>
          <w:tcPr>
            <w:tcW w:w="2618" w:type="dxa"/>
          </w:tcPr>
          <w:p w14:paraId="040DE86C" w14:textId="049A8C3A" w:rsidR="00300C0C" w:rsidRDefault="00181ACD" w:rsidP="003A29F7">
            <w:pPr>
              <w:spacing w:before="120" w:after="120"/>
            </w:pPr>
            <w:r w:rsidRPr="00925997">
              <w:t>Register Model</w:t>
            </w:r>
          </w:p>
        </w:tc>
        <w:tc>
          <w:tcPr>
            <w:tcW w:w="13127" w:type="dxa"/>
          </w:tcPr>
          <w:p w14:paraId="249A1E20" w14:textId="3B1D27E1" w:rsidR="00300C0C" w:rsidRPr="00925997" w:rsidRDefault="00181ACD" w:rsidP="003A29F7">
            <w:pPr>
              <w:spacing w:before="120" w:after="120"/>
              <w:rPr>
                <w:lang w:val="en-IN"/>
              </w:rPr>
            </w:pPr>
            <w:r w:rsidRPr="00925997">
              <w:t>Take the best model and register it with the Azure ML Model registry</w:t>
            </w:r>
            <w:r w:rsidR="0080788A">
              <w:t>, which</w:t>
            </w:r>
            <w:r w:rsidRPr="00925997">
              <w:t xml:space="preserve"> allows </w:t>
            </w:r>
            <w:r w:rsidR="0080788A" w:rsidRPr="0080788A">
              <w:rPr>
                <w:color w:val="000000"/>
              </w:rPr>
              <w:t>version-control</w:t>
            </w:r>
            <w:r w:rsidR="0080788A">
              <w:rPr>
                <w:color w:val="000000"/>
              </w:rPr>
              <w:t>.</w:t>
            </w:r>
          </w:p>
        </w:tc>
      </w:tr>
      <w:tr w:rsidR="00300C0C" w14:paraId="7193114A" w14:textId="77777777" w:rsidTr="00AE0E00">
        <w:trPr>
          <w:trHeight w:val="256"/>
        </w:trPr>
        <w:tc>
          <w:tcPr>
            <w:tcW w:w="2618" w:type="dxa"/>
          </w:tcPr>
          <w:p w14:paraId="71FCF623" w14:textId="2976EB21" w:rsidR="00300C0C" w:rsidRDefault="00181ACD" w:rsidP="003A29F7">
            <w:pPr>
              <w:spacing w:before="120" w:after="120"/>
            </w:pPr>
            <w:r w:rsidRPr="00925997">
              <w:rPr>
                <w:lang w:val="en-IN"/>
              </w:rPr>
              <w:t>Deploy Model</w:t>
            </w:r>
          </w:p>
        </w:tc>
        <w:tc>
          <w:tcPr>
            <w:tcW w:w="13127" w:type="dxa"/>
          </w:tcPr>
          <w:p w14:paraId="107B9F18" w14:textId="31D68D55" w:rsidR="00300C0C" w:rsidRPr="00925997" w:rsidRDefault="00181ACD" w:rsidP="003A29F7">
            <w:pPr>
              <w:spacing w:before="120" w:after="120"/>
              <w:rPr>
                <w:lang w:val="en-IN"/>
              </w:rPr>
            </w:pPr>
            <w:r w:rsidRPr="00925997">
              <w:rPr>
                <w:lang w:val="en-IN"/>
              </w:rPr>
              <w:t xml:space="preserve">Deploy </w:t>
            </w:r>
            <w:r w:rsidR="00972931">
              <w:rPr>
                <w:lang w:val="en-IN"/>
              </w:rPr>
              <w:t xml:space="preserve">the </w:t>
            </w:r>
            <w:r w:rsidRPr="00925997">
              <w:rPr>
                <w:lang w:val="en-IN"/>
              </w:rPr>
              <w:t xml:space="preserve">registered model on Azure MLOps as </w:t>
            </w:r>
            <w:r w:rsidR="00972931">
              <w:rPr>
                <w:lang w:val="en-IN"/>
              </w:rPr>
              <w:t xml:space="preserve">an </w:t>
            </w:r>
            <w:r w:rsidRPr="00925997">
              <w:rPr>
                <w:lang w:val="en-IN"/>
              </w:rPr>
              <w:t>endpoint.</w:t>
            </w:r>
          </w:p>
        </w:tc>
      </w:tr>
    </w:tbl>
    <w:p w14:paraId="2107CC0C" w14:textId="3291146A" w:rsidR="005D705C" w:rsidRDefault="005D705C" w:rsidP="00A8695A"/>
    <w:p w14:paraId="7F498C30" w14:textId="77777777" w:rsidR="00223E91" w:rsidRDefault="00223E91" w:rsidP="00DD6980">
      <w:pPr>
        <w:sectPr w:rsidR="00223E91" w:rsidSect="00DA31A4">
          <w:type w:val="continuous"/>
          <w:pgSz w:w="25920" w:h="20160" w:orient="landscape" w:code="1"/>
          <w:pgMar w:top="1080" w:right="1440" w:bottom="1080" w:left="1440" w:header="720" w:footer="720" w:gutter="0"/>
          <w:cols w:space="1440"/>
          <w:docGrid w:linePitch="360"/>
        </w:sectPr>
      </w:pPr>
    </w:p>
    <w:p w14:paraId="7CF3CCFA" w14:textId="5BA88633" w:rsidR="00C2097E" w:rsidRPr="003672D9" w:rsidRDefault="00C2097E" w:rsidP="00FD07D2">
      <w:pPr>
        <w:pStyle w:val="Heading2"/>
      </w:pPr>
      <w:bookmarkStart w:id="22" w:name="_Toc212025058"/>
      <w:r w:rsidRPr="003672D9">
        <w:lastRenderedPageBreak/>
        <w:t>Operationaliz</w:t>
      </w:r>
      <w:r w:rsidR="00FD07D2">
        <w:t>ation of the</w:t>
      </w:r>
      <w:r w:rsidRPr="003672D9">
        <w:t xml:space="preserve"> </w:t>
      </w:r>
      <w:proofErr w:type="spellStart"/>
      <w:r w:rsidRPr="003672D9">
        <w:t>MLOps</w:t>
      </w:r>
      <w:proofErr w:type="spellEnd"/>
      <w:r w:rsidRPr="003672D9">
        <w:t xml:space="preserve"> Model</w:t>
      </w:r>
      <w:bookmarkEnd w:id="22"/>
    </w:p>
    <w:p w14:paraId="66D70E5A" w14:textId="34ABE48C" w:rsidR="00F204E4" w:rsidRPr="00F204E4" w:rsidRDefault="00F204E4" w:rsidP="00117531">
      <w:pPr>
        <w:ind w:right="11520"/>
        <w:rPr>
          <w:lang w:val="en-IN"/>
        </w:rPr>
      </w:pPr>
      <w:r w:rsidRPr="00F204E4">
        <w:t xml:space="preserve">This architecture describes how </w:t>
      </w:r>
      <w:r w:rsidRPr="00516818">
        <w:t>continuous integration (CI)</w:t>
      </w:r>
      <w:r w:rsidRPr="00F204E4">
        <w:t>, </w:t>
      </w:r>
      <w:r w:rsidRPr="00516818">
        <w:t>continuous delivery (CD)</w:t>
      </w:r>
      <w:r w:rsidRPr="00F204E4">
        <w:t>, and </w:t>
      </w:r>
      <w:r w:rsidRPr="00516818">
        <w:t>retraining pipeline</w:t>
      </w:r>
      <w:r w:rsidR="00972931" w:rsidRPr="00516818">
        <w:t>s</w:t>
      </w:r>
      <w:r w:rsidRPr="00516818">
        <w:t> </w:t>
      </w:r>
      <w:r w:rsidR="00B8701A">
        <w:t>are</w:t>
      </w:r>
      <w:r w:rsidR="00516818">
        <w:t xml:space="preserve"> implemented </w:t>
      </w:r>
      <w:r w:rsidRPr="00F204E4">
        <w:t>for an AI application using Azure DevOps and Azure Machine Learning.</w:t>
      </w:r>
    </w:p>
    <w:p w14:paraId="4F345827" w14:textId="35A35283" w:rsidR="00C2097E" w:rsidRPr="00C2097E" w:rsidRDefault="00B8701A" w:rsidP="00ED3C1C">
      <w:pPr>
        <w:numPr>
          <w:ilvl w:val="0"/>
          <w:numId w:val="12"/>
        </w:numPr>
        <w:spacing w:after="120"/>
        <w:ind w:right="11520"/>
        <w:rPr>
          <w:lang w:val="en-IN"/>
        </w:rPr>
      </w:pPr>
      <w:r>
        <w:t>T</w:t>
      </w:r>
      <w:r w:rsidR="00972931">
        <w:t>he</w:t>
      </w:r>
      <w:r w:rsidR="00C2097E" w:rsidRPr="00C2097E">
        <w:t xml:space="preserve"> ML model </w:t>
      </w:r>
      <w:r>
        <w:t>is packaged and validated</w:t>
      </w:r>
      <w:r w:rsidR="00C2097E" w:rsidRPr="00C2097E">
        <w:t xml:space="preserve"> using the Azure ML CLI.</w:t>
      </w:r>
    </w:p>
    <w:p w14:paraId="2626B480" w14:textId="7FECB2EC" w:rsidR="00C2097E" w:rsidRPr="00C2097E" w:rsidRDefault="00C2097E" w:rsidP="00ED3C1C">
      <w:pPr>
        <w:numPr>
          <w:ilvl w:val="0"/>
          <w:numId w:val="12"/>
        </w:numPr>
        <w:spacing w:after="120"/>
        <w:ind w:right="11520"/>
        <w:rPr>
          <w:lang w:val="en-IN"/>
        </w:rPr>
      </w:pPr>
      <w:r w:rsidRPr="00C2097E">
        <w:t xml:space="preserve">Once </w:t>
      </w:r>
      <w:r w:rsidR="00972931">
        <w:t xml:space="preserve">the </w:t>
      </w:r>
      <w:r w:rsidRPr="00C2097E">
        <w:t>ML model</w:t>
      </w:r>
      <w:r>
        <w:t xml:space="preserve"> is</w:t>
      </w:r>
      <w:r w:rsidRPr="00C2097E">
        <w:t xml:space="preserve"> registered, Azure ML + Azure DevOps </w:t>
      </w:r>
      <w:r w:rsidR="00B8701A">
        <w:t>is</w:t>
      </w:r>
      <w:r>
        <w:t xml:space="preserve"> used </w:t>
      </w:r>
      <w:r w:rsidRPr="00C2097E">
        <w:t>to deploy it.</w:t>
      </w:r>
    </w:p>
    <w:p w14:paraId="35E74E4B" w14:textId="21E7FDAF" w:rsidR="00C2097E" w:rsidRPr="00C2097E" w:rsidRDefault="00C2097E" w:rsidP="00ED3C1C">
      <w:pPr>
        <w:numPr>
          <w:ilvl w:val="0"/>
          <w:numId w:val="12"/>
        </w:numPr>
        <w:spacing w:after="120"/>
        <w:ind w:right="11520"/>
        <w:rPr>
          <w:lang w:val="en-IN"/>
        </w:rPr>
      </w:pPr>
      <w:r>
        <w:t>A</w:t>
      </w:r>
      <w:r w:rsidRPr="00C2097E">
        <w:t xml:space="preserve"> release definition </w:t>
      </w:r>
      <w:r>
        <w:t xml:space="preserve">can be defined </w:t>
      </w:r>
      <w:r w:rsidRPr="00C2097E">
        <w:t>in Azure Pipelines to help coordinate a release. Using the DevOps extension for Machine Learning</w:t>
      </w:r>
      <w:r w:rsidR="00B8701A">
        <w:t xml:space="preserve"> as well as</w:t>
      </w:r>
      <w:r w:rsidRPr="00C2097E">
        <w:t xml:space="preserve"> artifacts from Azure ML, Azure Repos, and GitHub </w:t>
      </w:r>
      <w:r>
        <w:t xml:space="preserve">can be included </w:t>
      </w:r>
      <w:r w:rsidRPr="00C2097E">
        <w:t xml:space="preserve">as part of </w:t>
      </w:r>
      <w:r w:rsidR="00972931">
        <w:t xml:space="preserve">the </w:t>
      </w:r>
      <w:r w:rsidRPr="00C2097E">
        <w:t>Release Pipeline.</w:t>
      </w:r>
    </w:p>
    <w:p w14:paraId="05B36B24" w14:textId="3FE02C96" w:rsidR="00C2097E" w:rsidRPr="00C2097E" w:rsidRDefault="00C2097E" w:rsidP="00ED3C1C">
      <w:pPr>
        <w:numPr>
          <w:ilvl w:val="0"/>
          <w:numId w:val="12"/>
        </w:numPr>
        <w:spacing w:after="120"/>
        <w:ind w:right="11520"/>
        <w:rPr>
          <w:lang w:val="en-IN"/>
        </w:rPr>
      </w:pPr>
      <w:r w:rsidRPr="00C2097E">
        <w:t>In</w:t>
      </w:r>
      <w:r>
        <w:t xml:space="preserve"> </w:t>
      </w:r>
      <w:r w:rsidR="713AE8D1">
        <w:t>the</w:t>
      </w:r>
      <w:r w:rsidRPr="00C2097E">
        <w:t xml:space="preserve"> release definition, </w:t>
      </w:r>
      <w:r>
        <w:t>we</w:t>
      </w:r>
      <w:r w:rsidRPr="00C2097E">
        <w:t xml:space="preserve"> can leverage the Azure ML CLI's model deploy command to deploy </w:t>
      </w:r>
      <w:r w:rsidR="00972931">
        <w:t xml:space="preserve">the </w:t>
      </w:r>
      <w:r w:rsidRPr="00C2097E">
        <w:t>Azure ML model to the cloud (ACI or AKS).</w:t>
      </w:r>
    </w:p>
    <w:p w14:paraId="25E46590" w14:textId="77777777" w:rsidR="00C468BA" w:rsidRDefault="00C468BA" w:rsidP="00A8695A">
      <w:r w:rsidRPr="00F204E4">
        <w:rPr>
          <w:noProof/>
        </w:rPr>
        <w:drawing>
          <wp:inline distT="0" distB="0" distL="0" distR="0" wp14:anchorId="60791E65" wp14:editId="76BDBBF7">
            <wp:extent cx="11269461" cy="8170223"/>
            <wp:effectExtent l="0" t="0" r="8255" b="2540"/>
            <wp:docPr id="12" name="Picture 12" descr="A flowchart illustrating the operationalization of a machine learning model using Azure DevOps and Azure Machine Learning. It begins with an Azure DevOps build pipeline triggered by new code, running data sanity and unit tests. One-time setup steps include creating a machine learning workspace and compute, and publishing the ML pipeline. Triggers—data-driven, schedule-driven, and metrics-driven—initiate the pipeline from Azure Storage. The ML pipeline trains, evaluates, and registers the model, which is managed by AML Model Management. The Azure DevOps release pipeline handles staging and QA by packaging the model into an image, deploying it on Azure Container Instances (ACI), and testing it. Production deployment uses Azure Kubernetes Service (AKS). Both environments include monitoring via Application Insights and scoring services. Arrows show data flow from Azure Storage through testing and deployment stages.">
              <a:extLst xmlns:a="http://schemas.openxmlformats.org/drawingml/2006/main">
                <a:ext uri="{FF2B5EF4-FFF2-40B4-BE49-F238E27FC236}">
                  <a16:creationId xmlns:a16="http://schemas.microsoft.com/office/drawing/2014/main" id="{89A394D6-A81A-3AEF-2DA3-366A39680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flowchart illustrating the operationalization of a machine learning model using Azure DevOps and Azure Machine Learning. It begins with an Azure DevOps build pipeline triggered by new code, running data sanity and unit tests. One-time setup steps include creating a machine learning workspace and compute, and publishing the ML pipeline. Triggers—data-driven, schedule-driven, and metrics-driven—initiate the pipeline from Azure Storage. The ML pipeline trains, evaluates, and registers the model, which is managed by AML Model Management. The Azure DevOps release pipeline handles staging and QA by packaging the model into an image, deploying it on Azure Container Instances (ACI), and testing it. Production deployment uses Azure Kubernetes Service (AKS). Both environments include monitoring via Application Insights and scoring services. Arrows show data flow from Azure Storage through testing and deployment stages.">
                      <a:extLst>
                        <a:ext uri="{FF2B5EF4-FFF2-40B4-BE49-F238E27FC236}">
                          <a16:creationId xmlns:a16="http://schemas.microsoft.com/office/drawing/2014/main" id="{89A394D6-A81A-3AEF-2DA3-366A39680CAF}"/>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33122" cy="8361374"/>
                    </a:xfrm>
                    <a:prstGeom prst="rect">
                      <a:avLst/>
                    </a:prstGeom>
                  </pic:spPr>
                </pic:pic>
              </a:graphicData>
            </a:graphic>
          </wp:inline>
        </w:drawing>
      </w:r>
    </w:p>
    <w:bookmarkEnd w:id="3"/>
    <w:bookmarkEnd w:id="4"/>
    <w:sectPr w:rsidR="00C468BA" w:rsidSect="00DA31A4">
      <w:pgSz w:w="25920" w:h="20160" w:orient="landscape" w:code="1"/>
      <w:pgMar w:top="1080" w:right="1440" w:bottom="108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3EDD" w14:textId="77777777" w:rsidR="00E9678A" w:rsidRDefault="00E9678A" w:rsidP="00AE2073">
      <w:r>
        <w:separator/>
      </w:r>
    </w:p>
  </w:endnote>
  <w:endnote w:type="continuationSeparator" w:id="0">
    <w:p w14:paraId="2F51E71B" w14:textId="77777777" w:rsidR="00E9678A" w:rsidRDefault="00E9678A" w:rsidP="00AE2073">
      <w:r>
        <w:continuationSeparator/>
      </w:r>
    </w:p>
  </w:endnote>
  <w:endnote w:type="continuationNotice" w:id="1">
    <w:p w14:paraId="6AC41A9A" w14:textId="77777777" w:rsidR="00E9678A" w:rsidRDefault="00E967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1F6A" w14:textId="19A2A2A9" w:rsidR="006324D6" w:rsidRDefault="007F618F">
    <w:pPr>
      <w:pStyle w:val="Footer"/>
    </w:pPr>
    <w:bookmarkStart w:id="0" w:name="OLE_LINK29"/>
    <w:bookmarkStart w:id="1" w:name="OLE_LINK30"/>
    <w:bookmarkStart w:id="2" w:name="_Hlk155886908"/>
    <w:r>
      <w:rPr>
        <w:rFonts w:ascii="Graphik Medium" w:hAnsi="Graphik Medium"/>
        <w:sz w:val="16"/>
        <w:szCs w:val="16"/>
      </w:rPr>
      <w:t>© 202</w:t>
    </w:r>
    <w:r w:rsidR="00437BFE">
      <w:rPr>
        <w:rFonts w:ascii="Graphik Medium" w:hAnsi="Graphik Medium"/>
        <w:sz w:val="16"/>
        <w:szCs w:val="16"/>
      </w:rPr>
      <w:t>5</w:t>
    </w:r>
    <w:r>
      <w:rPr>
        <w:rFonts w:ascii="Graphik Medium" w:hAnsi="Graphik Medium"/>
        <w:sz w:val="16"/>
        <w:szCs w:val="16"/>
      </w:rPr>
      <w:t xml:space="preserve"> Accenture. All rights reserved.</w:t>
    </w:r>
    <w:r w:rsidRPr="008522A8">
      <w:rPr>
        <w:rFonts w:ascii="Graphik Medium" w:hAnsi="Graphik Medium"/>
        <w:sz w:val="16"/>
        <w:szCs w:val="16"/>
      </w:rPr>
      <w:ptab w:relativeTo="margin" w:alignment="center" w:leader="none"/>
    </w:r>
    <w:r>
      <w:rPr>
        <w:rFonts w:ascii="Graphik Medium" w:hAnsi="Graphik Medium"/>
        <w:sz w:val="16"/>
        <w:szCs w:val="16"/>
      </w:rPr>
      <w:t xml:space="preserve">                         Document Version:</w:t>
    </w:r>
    <w:r w:rsidR="00D40680">
      <w:rPr>
        <w:rFonts w:ascii="Graphik Medium" w:hAnsi="Graphik Medium"/>
        <w:sz w:val="16"/>
        <w:szCs w:val="16"/>
      </w:rPr>
      <w:t xml:space="preserve"> </w:t>
    </w:r>
    <w:sdt>
      <w:sdtPr>
        <w:rPr>
          <w:rFonts w:ascii="Graphik Medium" w:hAnsi="Graphik Medium"/>
          <w:sz w:val="16"/>
          <w:szCs w:val="16"/>
        </w:rPr>
        <w:alias w:val="Label"/>
        <w:tag w:val="DLCPolicyLabelValue"/>
        <w:id w:val="1263332855"/>
        <w:lock w:val="contentLocked"/>
        <w:placeholder>
          <w:docPart w:val="9D79475CAAEC4EF8A05758DD56511A9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312775">
          <w:rPr>
            <w:rFonts w:ascii="Graphik Medium" w:hAnsi="Graphik Medium"/>
            <w:sz w:val="16"/>
            <w:szCs w:val="16"/>
          </w:rPr>
          <w:t>8.0</w:t>
        </w:r>
      </w:sdtContent>
    </w:sdt>
    <w:r w:rsidRPr="008522A8">
      <w:rPr>
        <w:rFonts w:ascii="Graphik Medium" w:hAnsi="Graphik Medium"/>
        <w:sz w:val="16"/>
        <w:szCs w:val="16"/>
      </w:rPr>
      <w:ptab w:relativeTo="margin" w:alignment="right" w:leader="none"/>
    </w:r>
    <w:r w:rsidR="002267BB" w:rsidRPr="008522A8">
      <w:rPr>
        <w:rFonts w:ascii="Graphik Medium" w:hAnsi="Graphik Medium"/>
        <w:sz w:val="16"/>
        <w:szCs w:val="16"/>
      </w:rPr>
      <w:fldChar w:fldCharType="begin"/>
    </w:r>
    <w:r w:rsidR="002267BB" w:rsidRPr="002267BB">
      <w:rPr>
        <w:sz w:val="16"/>
        <w:szCs w:val="20"/>
      </w:rPr>
      <w:instrText xml:space="preserve"> PAGE   \* MERGEFORMAT </w:instrText>
    </w:r>
    <w:r w:rsidR="002267BB" w:rsidRPr="008522A8">
      <w:rPr>
        <w:rFonts w:ascii="Graphik Medium" w:hAnsi="Graphik Medium"/>
        <w:sz w:val="16"/>
        <w:szCs w:val="16"/>
      </w:rPr>
      <w:fldChar w:fldCharType="separate"/>
    </w:r>
    <w:r>
      <w:rPr>
        <w:rFonts w:ascii="Graphik Medium" w:hAnsi="Graphik Medium"/>
        <w:sz w:val="16"/>
        <w:szCs w:val="16"/>
      </w:rPr>
      <w:t>4</w:t>
    </w:r>
    <w:r w:rsidR="002267BB" w:rsidRPr="008522A8">
      <w:rPr>
        <w:rFonts w:ascii="Graphik Medium" w:hAnsi="Graphik Medium"/>
        <w:sz w:val="16"/>
        <w:szCs w:val="16"/>
      </w:rPr>
      <w:fldChar w:fldCharType="end"/>
    </w:r>
    <w:bookmarkEnd w:id="0"/>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78B87" w14:textId="77777777" w:rsidR="00E9678A" w:rsidRDefault="00E9678A" w:rsidP="00AE2073">
      <w:r>
        <w:separator/>
      </w:r>
    </w:p>
  </w:footnote>
  <w:footnote w:type="continuationSeparator" w:id="0">
    <w:p w14:paraId="51A9DED9" w14:textId="77777777" w:rsidR="00E9678A" w:rsidRDefault="00E9678A" w:rsidP="00AE2073">
      <w:r>
        <w:continuationSeparator/>
      </w:r>
    </w:p>
  </w:footnote>
  <w:footnote w:type="continuationNotice" w:id="1">
    <w:p w14:paraId="60878465" w14:textId="77777777" w:rsidR="00E9678A" w:rsidRDefault="00E967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E016" w14:textId="09206AFA" w:rsidR="00437BFE" w:rsidRDefault="00437BFE">
    <w:pPr>
      <w:pStyle w:val="Header"/>
    </w:pPr>
    <w:r>
      <w:rPr>
        <w:noProof/>
        <w14:ligatures w14:val="none"/>
      </w:rPr>
      <w:drawing>
        <wp:inline distT="0" distB="0" distL="0" distR="0" wp14:anchorId="5541A916" wp14:editId="5A4FF1A4">
          <wp:extent cx="1124411" cy="108000"/>
          <wp:effectExtent l="0" t="0" r="0" b="6350"/>
          <wp:docPr id="4482312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129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411" cy="108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C659C1"/>
    <w:multiLevelType w:val="hybridMultilevel"/>
    <w:tmpl w:val="A9C0CFC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4A13A90"/>
    <w:multiLevelType w:val="hybridMultilevel"/>
    <w:tmpl w:val="F9A4B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E42342"/>
    <w:multiLevelType w:val="hybridMultilevel"/>
    <w:tmpl w:val="CE8C69E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0F4F73"/>
    <w:multiLevelType w:val="hybridMultilevel"/>
    <w:tmpl w:val="CF46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B17F28"/>
    <w:multiLevelType w:val="hybridMultilevel"/>
    <w:tmpl w:val="FBA6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FA14BC"/>
    <w:multiLevelType w:val="hybridMultilevel"/>
    <w:tmpl w:val="CAB8A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45131"/>
    <w:multiLevelType w:val="hybridMultilevel"/>
    <w:tmpl w:val="CAB8A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253B5D"/>
    <w:multiLevelType w:val="hybridMultilevel"/>
    <w:tmpl w:val="B04E215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806552051">
    <w:abstractNumId w:val="11"/>
  </w:num>
  <w:num w:numId="2" w16cid:durableId="1012685956">
    <w:abstractNumId w:val="2"/>
  </w:num>
  <w:num w:numId="3" w16cid:durableId="701513447">
    <w:abstractNumId w:val="1"/>
  </w:num>
  <w:num w:numId="4" w16cid:durableId="1544633509">
    <w:abstractNumId w:val="0"/>
  </w:num>
  <w:num w:numId="5" w16cid:durableId="1637761269">
    <w:abstractNumId w:val="12"/>
  </w:num>
  <w:num w:numId="6" w16cid:durableId="1851721687">
    <w:abstractNumId w:val="16"/>
  </w:num>
  <w:num w:numId="7" w16cid:durableId="957569555">
    <w:abstractNumId w:val="10"/>
  </w:num>
  <w:num w:numId="8" w16cid:durableId="1605109615">
    <w:abstractNumId w:val="8"/>
  </w:num>
  <w:num w:numId="9" w16cid:durableId="1336301199">
    <w:abstractNumId w:val="4"/>
  </w:num>
  <w:num w:numId="10" w16cid:durableId="1309169371">
    <w:abstractNumId w:val="9"/>
  </w:num>
  <w:num w:numId="11" w16cid:durableId="645013044">
    <w:abstractNumId w:val="18"/>
  </w:num>
  <w:num w:numId="12" w16cid:durableId="927227066">
    <w:abstractNumId w:val="3"/>
  </w:num>
  <w:num w:numId="13" w16cid:durableId="1589905">
    <w:abstractNumId w:val="5"/>
  </w:num>
  <w:num w:numId="14" w16cid:durableId="2122143729">
    <w:abstractNumId w:val="6"/>
  </w:num>
  <w:num w:numId="15" w16cid:durableId="49808471">
    <w:abstractNumId w:val="7"/>
  </w:num>
  <w:num w:numId="16" w16cid:durableId="2132354002">
    <w:abstractNumId w:val="13"/>
  </w:num>
  <w:num w:numId="17" w16cid:durableId="752355163">
    <w:abstractNumId w:val="15"/>
  </w:num>
  <w:num w:numId="18" w16cid:durableId="412556569">
    <w:abstractNumId w:val="17"/>
  </w:num>
  <w:num w:numId="19" w16cid:durableId="482546454">
    <w:abstractNumId w:val="14"/>
  </w:num>
  <w:num w:numId="20" w16cid:durableId="172656735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LqICQNoTzwpXkLDZkClNRDpsE5HwC75/vG+TZL2Ggrx7CdndEoFaGZYgVwH9VoGdAG//HxrDzo2m9uE8am6TAg==" w:salt="fW8/NJ+NEnwJ6lLQGEKY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kwsqgFALajSNctAAAA"/>
  </w:docVars>
  <w:rsids>
    <w:rsidRoot w:val="00200421"/>
    <w:rsid w:val="000017CF"/>
    <w:rsid w:val="00001A8F"/>
    <w:rsid w:val="00003140"/>
    <w:rsid w:val="00013482"/>
    <w:rsid w:val="00013E2C"/>
    <w:rsid w:val="00015219"/>
    <w:rsid w:val="000157A4"/>
    <w:rsid w:val="0002168C"/>
    <w:rsid w:val="000236F0"/>
    <w:rsid w:val="0002387D"/>
    <w:rsid w:val="00023BF6"/>
    <w:rsid w:val="000246F2"/>
    <w:rsid w:val="00025B22"/>
    <w:rsid w:val="00025C89"/>
    <w:rsid w:val="0003048E"/>
    <w:rsid w:val="000304E1"/>
    <w:rsid w:val="000307C7"/>
    <w:rsid w:val="00032C87"/>
    <w:rsid w:val="00034336"/>
    <w:rsid w:val="0003547D"/>
    <w:rsid w:val="0003566C"/>
    <w:rsid w:val="00036350"/>
    <w:rsid w:val="000366B5"/>
    <w:rsid w:val="0004163F"/>
    <w:rsid w:val="00044A06"/>
    <w:rsid w:val="000504C1"/>
    <w:rsid w:val="000519C9"/>
    <w:rsid w:val="00051B75"/>
    <w:rsid w:val="00054293"/>
    <w:rsid w:val="00055127"/>
    <w:rsid w:val="00067932"/>
    <w:rsid w:val="000713E1"/>
    <w:rsid w:val="00075C11"/>
    <w:rsid w:val="000771D3"/>
    <w:rsid w:val="000802B3"/>
    <w:rsid w:val="00081D7B"/>
    <w:rsid w:val="00082282"/>
    <w:rsid w:val="000833D9"/>
    <w:rsid w:val="00083400"/>
    <w:rsid w:val="00083453"/>
    <w:rsid w:val="00083547"/>
    <w:rsid w:val="00085381"/>
    <w:rsid w:val="00086B6D"/>
    <w:rsid w:val="00091047"/>
    <w:rsid w:val="000924F1"/>
    <w:rsid w:val="00097536"/>
    <w:rsid w:val="00097E82"/>
    <w:rsid w:val="00097FAF"/>
    <w:rsid w:val="000A0E37"/>
    <w:rsid w:val="000A1BE4"/>
    <w:rsid w:val="000A2629"/>
    <w:rsid w:val="000A2F96"/>
    <w:rsid w:val="000B1336"/>
    <w:rsid w:val="000B1560"/>
    <w:rsid w:val="000B311B"/>
    <w:rsid w:val="000B6666"/>
    <w:rsid w:val="000C014B"/>
    <w:rsid w:val="000C2112"/>
    <w:rsid w:val="000C309B"/>
    <w:rsid w:val="000D107F"/>
    <w:rsid w:val="000D2436"/>
    <w:rsid w:val="000D3A9C"/>
    <w:rsid w:val="000D48C6"/>
    <w:rsid w:val="000D68A7"/>
    <w:rsid w:val="000D7208"/>
    <w:rsid w:val="000E1B48"/>
    <w:rsid w:val="000E1D6E"/>
    <w:rsid w:val="000E1F40"/>
    <w:rsid w:val="000E23A1"/>
    <w:rsid w:val="000E2E99"/>
    <w:rsid w:val="000F4103"/>
    <w:rsid w:val="00100C89"/>
    <w:rsid w:val="00102D10"/>
    <w:rsid w:val="001033EC"/>
    <w:rsid w:val="001066E4"/>
    <w:rsid w:val="00107B75"/>
    <w:rsid w:val="00107E2F"/>
    <w:rsid w:val="0011063A"/>
    <w:rsid w:val="00111D59"/>
    <w:rsid w:val="00115A4D"/>
    <w:rsid w:val="00116513"/>
    <w:rsid w:val="00116B8D"/>
    <w:rsid w:val="00117531"/>
    <w:rsid w:val="0011787F"/>
    <w:rsid w:val="00120E3E"/>
    <w:rsid w:val="00121EF7"/>
    <w:rsid w:val="001235E6"/>
    <w:rsid w:val="001264DE"/>
    <w:rsid w:val="00127F93"/>
    <w:rsid w:val="0013065E"/>
    <w:rsid w:val="00131AFC"/>
    <w:rsid w:val="00135EE6"/>
    <w:rsid w:val="00136E0E"/>
    <w:rsid w:val="001373F0"/>
    <w:rsid w:val="00137C36"/>
    <w:rsid w:val="0014055D"/>
    <w:rsid w:val="00140F9B"/>
    <w:rsid w:val="00142784"/>
    <w:rsid w:val="001427AB"/>
    <w:rsid w:val="00142EC4"/>
    <w:rsid w:val="00143E20"/>
    <w:rsid w:val="00144D3C"/>
    <w:rsid w:val="001472B3"/>
    <w:rsid w:val="00147881"/>
    <w:rsid w:val="0015022D"/>
    <w:rsid w:val="0015468C"/>
    <w:rsid w:val="00154E3B"/>
    <w:rsid w:val="00154F19"/>
    <w:rsid w:val="00156699"/>
    <w:rsid w:val="00157B39"/>
    <w:rsid w:val="00160AC7"/>
    <w:rsid w:val="0016171B"/>
    <w:rsid w:val="001628EF"/>
    <w:rsid w:val="00163576"/>
    <w:rsid w:val="00164FCF"/>
    <w:rsid w:val="0016625F"/>
    <w:rsid w:val="001668DB"/>
    <w:rsid w:val="0016726F"/>
    <w:rsid w:val="00170E9D"/>
    <w:rsid w:val="001717F8"/>
    <w:rsid w:val="00171FC1"/>
    <w:rsid w:val="00177B06"/>
    <w:rsid w:val="0018039D"/>
    <w:rsid w:val="001813E8"/>
    <w:rsid w:val="00181816"/>
    <w:rsid w:val="0018182D"/>
    <w:rsid w:val="00181ACD"/>
    <w:rsid w:val="00182856"/>
    <w:rsid w:val="001848A8"/>
    <w:rsid w:val="001853D3"/>
    <w:rsid w:val="00185F7C"/>
    <w:rsid w:val="00190505"/>
    <w:rsid w:val="001922F8"/>
    <w:rsid w:val="00192AE7"/>
    <w:rsid w:val="00192BE6"/>
    <w:rsid w:val="00195AAA"/>
    <w:rsid w:val="001A0B08"/>
    <w:rsid w:val="001A3710"/>
    <w:rsid w:val="001A3E42"/>
    <w:rsid w:val="001A53F6"/>
    <w:rsid w:val="001A7F33"/>
    <w:rsid w:val="001B0AF5"/>
    <w:rsid w:val="001B0E47"/>
    <w:rsid w:val="001B1995"/>
    <w:rsid w:val="001B19EB"/>
    <w:rsid w:val="001B20AB"/>
    <w:rsid w:val="001B4383"/>
    <w:rsid w:val="001B6102"/>
    <w:rsid w:val="001B6242"/>
    <w:rsid w:val="001C3297"/>
    <w:rsid w:val="001C58B3"/>
    <w:rsid w:val="001C5D1A"/>
    <w:rsid w:val="001C7E78"/>
    <w:rsid w:val="001C7F40"/>
    <w:rsid w:val="001D0B5C"/>
    <w:rsid w:val="001D3AB6"/>
    <w:rsid w:val="001D5348"/>
    <w:rsid w:val="001D5884"/>
    <w:rsid w:val="001D7599"/>
    <w:rsid w:val="001E02D7"/>
    <w:rsid w:val="001E3237"/>
    <w:rsid w:val="001E4755"/>
    <w:rsid w:val="001E5B14"/>
    <w:rsid w:val="001E719D"/>
    <w:rsid w:val="001F20F1"/>
    <w:rsid w:val="001F3D4E"/>
    <w:rsid w:val="001F639C"/>
    <w:rsid w:val="00200421"/>
    <w:rsid w:val="00203902"/>
    <w:rsid w:val="002048B4"/>
    <w:rsid w:val="00206EF9"/>
    <w:rsid w:val="002071CD"/>
    <w:rsid w:val="00207207"/>
    <w:rsid w:val="00211756"/>
    <w:rsid w:val="0021180C"/>
    <w:rsid w:val="00212438"/>
    <w:rsid w:val="00213B87"/>
    <w:rsid w:val="00215D74"/>
    <w:rsid w:val="002175E1"/>
    <w:rsid w:val="00217AE9"/>
    <w:rsid w:val="00217C7A"/>
    <w:rsid w:val="00223AA5"/>
    <w:rsid w:val="00223E91"/>
    <w:rsid w:val="00224C3F"/>
    <w:rsid w:val="002267BB"/>
    <w:rsid w:val="00230EB7"/>
    <w:rsid w:val="00231307"/>
    <w:rsid w:val="00232016"/>
    <w:rsid w:val="00232416"/>
    <w:rsid w:val="002350C9"/>
    <w:rsid w:val="00237164"/>
    <w:rsid w:val="00244DA2"/>
    <w:rsid w:val="00245B6D"/>
    <w:rsid w:val="00246B0A"/>
    <w:rsid w:val="00246F55"/>
    <w:rsid w:val="00250C84"/>
    <w:rsid w:val="00253A68"/>
    <w:rsid w:val="00255E44"/>
    <w:rsid w:val="00257BF9"/>
    <w:rsid w:val="00260444"/>
    <w:rsid w:val="00262146"/>
    <w:rsid w:val="00263DAE"/>
    <w:rsid w:val="002642B7"/>
    <w:rsid w:val="00264A5B"/>
    <w:rsid w:val="00267552"/>
    <w:rsid w:val="002675E8"/>
    <w:rsid w:val="00267B28"/>
    <w:rsid w:val="0027078F"/>
    <w:rsid w:val="002718AB"/>
    <w:rsid w:val="002733AA"/>
    <w:rsid w:val="002757F4"/>
    <w:rsid w:val="002764D8"/>
    <w:rsid w:val="002769EF"/>
    <w:rsid w:val="00280728"/>
    <w:rsid w:val="002808EB"/>
    <w:rsid w:val="00284566"/>
    <w:rsid w:val="00284950"/>
    <w:rsid w:val="00286168"/>
    <w:rsid w:val="00287923"/>
    <w:rsid w:val="002922D5"/>
    <w:rsid w:val="00292DAC"/>
    <w:rsid w:val="0029374D"/>
    <w:rsid w:val="0029387C"/>
    <w:rsid w:val="00295859"/>
    <w:rsid w:val="00295BBF"/>
    <w:rsid w:val="00297EB4"/>
    <w:rsid w:val="002B09CF"/>
    <w:rsid w:val="002B12A9"/>
    <w:rsid w:val="002B1DA6"/>
    <w:rsid w:val="002B5D8C"/>
    <w:rsid w:val="002B7321"/>
    <w:rsid w:val="002C0D0D"/>
    <w:rsid w:val="002C13E6"/>
    <w:rsid w:val="002C3126"/>
    <w:rsid w:val="002C3B39"/>
    <w:rsid w:val="002C4DDD"/>
    <w:rsid w:val="002C502E"/>
    <w:rsid w:val="002C5499"/>
    <w:rsid w:val="002D1AC9"/>
    <w:rsid w:val="002D23DD"/>
    <w:rsid w:val="002D2701"/>
    <w:rsid w:val="002D6B4A"/>
    <w:rsid w:val="002E0B7D"/>
    <w:rsid w:val="002E3993"/>
    <w:rsid w:val="002E4F33"/>
    <w:rsid w:val="002E5D21"/>
    <w:rsid w:val="002E6BDB"/>
    <w:rsid w:val="002E6FB4"/>
    <w:rsid w:val="002F36AB"/>
    <w:rsid w:val="002F3BD6"/>
    <w:rsid w:val="002F6023"/>
    <w:rsid w:val="00300C0C"/>
    <w:rsid w:val="00301A37"/>
    <w:rsid w:val="00301E15"/>
    <w:rsid w:val="00301E5F"/>
    <w:rsid w:val="0030285E"/>
    <w:rsid w:val="00303B11"/>
    <w:rsid w:val="00303F18"/>
    <w:rsid w:val="00306243"/>
    <w:rsid w:val="00307B13"/>
    <w:rsid w:val="0031231C"/>
    <w:rsid w:val="00312775"/>
    <w:rsid w:val="00313A4F"/>
    <w:rsid w:val="00315870"/>
    <w:rsid w:val="003160D8"/>
    <w:rsid w:val="003165EE"/>
    <w:rsid w:val="00316962"/>
    <w:rsid w:val="00316D43"/>
    <w:rsid w:val="00317170"/>
    <w:rsid w:val="00320FB7"/>
    <w:rsid w:val="00322411"/>
    <w:rsid w:val="0032310E"/>
    <w:rsid w:val="00324117"/>
    <w:rsid w:val="00326661"/>
    <w:rsid w:val="00326DC0"/>
    <w:rsid w:val="00332DE9"/>
    <w:rsid w:val="003349E8"/>
    <w:rsid w:val="003350E4"/>
    <w:rsid w:val="003354E4"/>
    <w:rsid w:val="00335E7B"/>
    <w:rsid w:val="00336137"/>
    <w:rsid w:val="00336864"/>
    <w:rsid w:val="0033766A"/>
    <w:rsid w:val="0034040D"/>
    <w:rsid w:val="003424E6"/>
    <w:rsid w:val="0034289F"/>
    <w:rsid w:val="00343686"/>
    <w:rsid w:val="00344494"/>
    <w:rsid w:val="003444E0"/>
    <w:rsid w:val="00345A5F"/>
    <w:rsid w:val="00346523"/>
    <w:rsid w:val="00346B92"/>
    <w:rsid w:val="00352AD0"/>
    <w:rsid w:val="00352F1D"/>
    <w:rsid w:val="003531C0"/>
    <w:rsid w:val="00353E92"/>
    <w:rsid w:val="00357D37"/>
    <w:rsid w:val="00360484"/>
    <w:rsid w:val="00360CBE"/>
    <w:rsid w:val="00361CC3"/>
    <w:rsid w:val="003626BD"/>
    <w:rsid w:val="00363531"/>
    <w:rsid w:val="0036511D"/>
    <w:rsid w:val="00365BAB"/>
    <w:rsid w:val="003672D9"/>
    <w:rsid w:val="0036771D"/>
    <w:rsid w:val="00373474"/>
    <w:rsid w:val="00373581"/>
    <w:rsid w:val="00373D17"/>
    <w:rsid w:val="00374CD6"/>
    <w:rsid w:val="00376948"/>
    <w:rsid w:val="00377CCE"/>
    <w:rsid w:val="003800E6"/>
    <w:rsid w:val="003802AB"/>
    <w:rsid w:val="00381475"/>
    <w:rsid w:val="00381B1B"/>
    <w:rsid w:val="00384CF7"/>
    <w:rsid w:val="00385577"/>
    <w:rsid w:val="00390AE3"/>
    <w:rsid w:val="003922B6"/>
    <w:rsid w:val="00393891"/>
    <w:rsid w:val="00395DBF"/>
    <w:rsid w:val="0039613B"/>
    <w:rsid w:val="00396595"/>
    <w:rsid w:val="003A05AD"/>
    <w:rsid w:val="003A1C4B"/>
    <w:rsid w:val="003A269D"/>
    <w:rsid w:val="003A29F7"/>
    <w:rsid w:val="003A2D2D"/>
    <w:rsid w:val="003A370E"/>
    <w:rsid w:val="003A528A"/>
    <w:rsid w:val="003A6655"/>
    <w:rsid w:val="003A6997"/>
    <w:rsid w:val="003B2326"/>
    <w:rsid w:val="003B3469"/>
    <w:rsid w:val="003B50F1"/>
    <w:rsid w:val="003B5DE1"/>
    <w:rsid w:val="003C128D"/>
    <w:rsid w:val="003C1B37"/>
    <w:rsid w:val="003C34A1"/>
    <w:rsid w:val="003C3B1E"/>
    <w:rsid w:val="003C556A"/>
    <w:rsid w:val="003C5CD7"/>
    <w:rsid w:val="003C72F1"/>
    <w:rsid w:val="003D5F10"/>
    <w:rsid w:val="003D66ED"/>
    <w:rsid w:val="003D6D46"/>
    <w:rsid w:val="003D7B1B"/>
    <w:rsid w:val="003E0A06"/>
    <w:rsid w:val="003E1384"/>
    <w:rsid w:val="003E1488"/>
    <w:rsid w:val="003E320E"/>
    <w:rsid w:val="003E3AC3"/>
    <w:rsid w:val="003E463B"/>
    <w:rsid w:val="003E46A6"/>
    <w:rsid w:val="003E49C7"/>
    <w:rsid w:val="003E58D4"/>
    <w:rsid w:val="003E5A22"/>
    <w:rsid w:val="003E6F53"/>
    <w:rsid w:val="003F0CC5"/>
    <w:rsid w:val="003F2D64"/>
    <w:rsid w:val="003F3E56"/>
    <w:rsid w:val="003F47E2"/>
    <w:rsid w:val="003F6631"/>
    <w:rsid w:val="00400C9E"/>
    <w:rsid w:val="00401291"/>
    <w:rsid w:val="004036D1"/>
    <w:rsid w:val="00404A7B"/>
    <w:rsid w:val="0041089F"/>
    <w:rsid w:val="004116C7"/>
    <w:rsid w:val="004130BB"/>
    <w:rsid w:val="00414974"/>
    <w:rsid w:val="00416092"/>
    <w:rsid w:val="0041788D"/>
    <w:rsid w:val="00417DAA"/>
    <w:rsid w:val="00417FA6"/>
    <w:rsid w:val="0042091B"/>
    <w:rsid w:val="00421BEF"/>
    <w:rsid w:val="00422216"/>
    <w:rsid w:val="0043044D"/>
    <w:rsid w:val="004339FF"/>
    <w:rsid w:val="00435FD1"/>
    <w:rsid w:val="00437BFE"/>
    <w:rsid w:val="00440CCD"/>
    <w:rsid w:val="004420E0"/>
    <w:rsid w:val="004427A5"/>
    <w:rsid w:val="00443DE9"/>
    <w:rsid w:val="00444E22"/>
    <w:rsid w:val="004477CF"/>
    <w:rsid w:val="00450D3A"/>
    <w:rsid w:val="00451B74"/>
    <w:rsid w:val="0045314A"/>
    <w:rsid w:val="004533AD"/>
    <w:rsid w:val="0045392D"/>
    <w:rsid w:val="0045396F"/>
    <w:rsid w:val="004547B2"/>
    <w:rsid w:val="0045518F"/>
    <w:rsid w:val="00455D10"/>
    <w:rsid w:val="00456670"/>
    <w:rsid w:val="00461182"/>
    <w:rsid w:val="00461C44"/>
    <w:rsid w:val="00464EE5"/>
    <w:rsid w:val="00466998"/>
    <w:rsid w:val="0046749C"/>
    <w:rsid w:val="0047259D"/>
    <w:rsid w:val="00476C52"/>
    <w:rsid w:val="004779C8"/>
    <w:rsid w:val="00480B7D"/>
    <w:rsid w:val="00480EA3"/>
    <w:rsid w:val="00485A12"/>
    <w:rsid w:val="0048658D"/>
    <w:rsid w:val="00487D29"/>
    <w:rsid w:val="00492B89"/>
    <w:rsid w:val="0049467B"/>
    <w:rsid w:val="004966EE"/>
    <w:rsid w:val="00497602"/>
    <w:rsid w:val="00497603"/>
    <w:rsid w:val="00497DBF"/>
    <w:rsid w:val="004A0D16"/>
    <w:rsid w:val="004A123E"/>
    <w:rsid w:val="004A2F85"/>
    <w:rsid w:val="004A324A"/>
    <w:rsid w:val="004A40F1"/>
    <w:rsid w:val="004A43EC"/>
    <w:rsid w:val="004A45E3"/>
    <w:rsid w:val="004A4EE4"/>
    <w:rsid w:val="004A4FA7"/>
    <w:rsid w:val="004A50C1"/>
    <w:rsid w:val="004A53D4"/>
    <w:rsid w:val="004B21B7"/>
    <w:rsid w:val="004B5168"/>
    <w:rsid w:val="004B5865"/>
    <w:rsid w:val="004B7770"/>
    <w:rsid w:val="004C108F"/>
    <w:rsid w:val="004C1ECB"/>
    <w:rsid w:val="004C3AB0"/>
    <w:rsid w:val="004C4525"/>
    <w:rsid w:val="004C53AC"/>
    <w:rsid w:val="004C58DE"/>
    <w:rsid w:val="004C6922"/>
    <w:rsid w:val="004D2BC7"/>
    <w:rsid w:val="004D32C7"/>
    <w:rsid w:val="004D3F64"/>
    <w:rsid w:val="004D46B7"/>
    <w:rsid w:val="004D4951"/>
    <w:rsid w:val="004D5173"/>
    <w:rsid w:val="004D5A18"/>
    <w:rsid w:val="004D6785"/>
    <w:rsid w:val="004D74B3"/>
    <w:rsid w:val="004D7F9D"/>
    <w:rsid w:val="004E09AA"/>
    <w:rsid w:val="004E3071"/>
    <w:rsid w:val="004E3CBF"/>
    <w:rsid w:val="004E4255"/>
    <w:rsid w:val="004E532C"/>
    <w:rsid w:val="004E5409"/>
    <w:rsid w:val="004E597B"/>
    <w:rsid w:val="004E6752"/>
    <w:rsid w:val="004E6832"/>
    <w:rsid w:val="004E7390"/>
    <w:rsid w:val="004F073B"/>
    <w:rsid w:val="004F0DC9"/>
    <w:rsid w:val="004F28F0"/>
    <w:rsid w:val="004F3783"/>
    <w:rsid w:val="004F43B5"/>
    <w:rsid w:val="004F58D0"/>
    <w:rsid w:val="004F788F"/>
    <w:rsid w:val="0050010D"/>
    <w:rsid w:val="00504700"/>
    <w:rsid w:val="00506AF3"/>
    <w:rsid w:val="00507B63"/>
    <w:rsid w:val="00510AF3"/>
    <w:rsid w:val="00510FCC"/>
    <w:rsid w:val="00513205"/>
    <w:rsid w:val="00514A55"/>
    <w:rsid w:val="0051535D"/>
    <w:rsid w:val="00515365"/>
    <w:rsid w:val="005154F7"/>
    <w:rsid w:val="005157AD"/>
    <w:rsid w:val="00516720"/>
    <w:rsid w:val="00516818"/>
    <w:rsid w:val="00521954"/>
    <w:rsid w:val="00521F55"/>
    <w:rsid w:val="005260ED"/>
    <w:rsid w:val="00531B32"/>
    <w:rsid w:val="00531DAD"/>
    <w:rsid w:val="00531DBC"/>
    <w:rsid w:val="005326E6"/>
    <w:rsid w:val="0053277B"/>
    <w:rsid w:val="00532CE3"/>
    <w:rsid w:val="00532DC3"/>
    <w:rsid w:val="00532FDD"/>
    <w:rsid w:val="005330A9"/>
    <w:rsid w:val="00534FDF"/>
    <w:rsid w:val="00542A4D"/>
    <w:rsid w:val="00542D24"/>
    <w:rsid w:val="00544588"/>
    <w:rsid w:val="005466DC"/>
    <w:rsid w:val="0054724B"/>
    <w:rsid w:val="00547DE0"/>
    <w:rsid w:val="0055069C"/>
    <w:rsid w:val="00550CCD"/>
    <w:rsid w:val="00553004"/>
    <w:rsid w:val="0055476E"/>
    <w:rsid w:val="0055482B"/>
    <w:rsid w:val="005549EE"/>
    <w:rsid w:val="00554CE3"/>
    <w:rsid w:val="00555320"/>
    <w:rsid w:val="00561872"/>
    <w:rsid w:val="00561B7B"/>
    <w:rsid w:val="0056383A"/>
    <w:rsid w:val="0056474B"/>
    <w:rsid w:val="00566276"/>
    <w:rsid w:val="00566277"/>
    <w:rsid w:val="00571C66"/>
    <w:rsid w:val="005734C4"/>
    <w:rsid w:val="005760B8"/>
    <w:rsid w:val="00576978"/>
    <w:rsid w:val="00576FBB"/>
    <w:rsid w:val="00577BA0"/>
    <w:rsid w:val="00577CB1"/>
    <w:rsid w:val="005822ED"/>
    <w:rsid w:val="005828A8"/>
    <w:rsid w:val="005839B8"/>
    <w:rsid w:val="005853ED"/>
    <w:rsid w:val="005861E3"/>
    <w:rsid w:val="00590F12"/>
    <w:rsid w:val="005915C5"/>
    <w:rsid w:val="00592117"/>
    <w:rsid w:val="00592D60"/>
    <w:rsid w:val="00594765"/>
    <w:rsid w:val="00594D67"/>
    <w:rsid w:val="005A152B"/>
    <w:rsid w:val="005A1C52"/>
    <w:rsid w:val="005A228E"/>
    <w:rsid w:val="005A418E"/>
    <w:rsid w:val="005A5122"/>
    <w:rsid w:val="005A55B1"/>
    <w:rsid w:val="005B400B"/>
    <w:rsid w:val="005B66F8"/>
    <w:rsid w:val="005B6C10"/>
    <w:rsid w:val="005B7084"/>
    <w:rsid w:val="005B79C0"/>
    <w:rsid w:val="005C20B7"/>
    <w:rsid w:val="005C3F14"/>
    <w:rsid w:val="005C45B7"/>
    <w:rsid w:val="005C46E5"/>
    <w:rsid w:val="005C5107"/>
    <w:rsid w:val="005C590B"/>
    <w:rsid w:val="005C7C62"/>
    <w:rsid w:val="005D027A"/>
    <w:rsid w:val="005D059D"/>
    <w:rsid w:val="005D0C15"/>
    <w:rsid w:val="005D1263"/>
    <w:rsid w:val="005D1B2D"/>
    <w:rsid w:val="005D22A2"/>
    <w:rsid w:val="005D251F"/>
    <w:rsid w:val="005D2BC6"/>
    <w:rsid w:val="005D6694"/>
    <w:rsid w:val="005D66A4"/>
    <w:rsid w:val="005D705C"/>
    <w:rsid w:val="005D771F"/>
    <w:rsid w:val="005E1121"/>
    <w:rsid w:val="005E5E1C"/>
    <w:rsid w:val="005E687B"/>
    <w:rsid w:val="005E6C36"/>
    <w:rsid w:val="005E7B25"/>
    <w:rsid w:val="005F01AF"/>
    <w:rsid w:val="005F1B8D"/>
    <w:rsid w:val="005F2F41"/>
    <w:rsid w:val="005F58BD"/>
    <w:rsid w:val="005F5F57"/>
    <w:rsid w:val="005F69C9"/>
    <w:rsid w:val="005F73F6"/>
    <w:rsid w:val="005F793C"/>
    <w:rsid w:val="005F7CA9"/>
    <w:rsid w:val="0060229E"/>
    <w:rsid w:val="00602E7A"/>
    <w:rsid w:val="00603FEF"/>
    <w:rsid w:val="006048C7"/>
    <w:rsid w:val="00606724"/>
    <w:rsid w:val="00607242"/>
    <w:rsid w:val="0061339A"/>
    <w:rsid w:val="006135D1"/>
    <w:rsid w:val="00614B3B"/>
    <w:rsid w:val="00615992"/>
    <w:rsid w:val="00615AC4"/>
    <w:rsid w:val="006164A9"/>
    <w:rsid w:val="006172BE"/>
    <w:rsid w:val="00623F87"/>
    <w:rsid w:val="0062439D"/>
    <w:rsid w:val="006259D1"/>
    <w:rsid w:val="00626082"/>
    <w:rsid w:val="00627315"/>
    <w:rsid w:val="006276D7"/>
    <w:rsid w:val="006324D6"/>
    <w:rsid w:val="0063368F"/>
    <w:rsid w:val="00633D64"/>
    <w:rsid w:val="00634812"/>
    <w:rsid w:val="00634818"/>
    <w:rsid w:val="0063732E"/>
    <w:rsid w:val="00637636"/>
    <w:rsid w:val="006447AA"/>
    <w:rsid w:val="00644842"/>
    <w:rsid w:val="00646417"/>
    <w:rsid w:val="006528C7"/>
    <w:rsid w:val="00653F32"/>
    <w:rsid w:val="00654438"/>
    <w:rsid w:val="00655644"/>
    <w:rsid w:val="00657EE8"/>
    <w:rsid w:val="006619EF"/>
    <w:rsid w:val="00661E4C"/>
    <w:rsid w:val="00663DA0"/>
    <w:rsid w:val="00665290"/>
    <w:rsid w:val="00667309"/>
    <w:rsid w:val="0067018C"/>
    <w:rsid w:val="00675039"/>
    <w:rsid w:val="0067598D"/>
    <w:rsid w:val="00675E0E"/>
    <w:rsid w:val="00677053"/>
    <w:rsid w:val="00683F61"/>
    <w:rsid w:val="006852D6"/>
    <w:rsid w:val="006853E3"/>
    <w:rsid w:val="00690106"/>
    <w:rsid w:val="00690AC0"/>
    <w:rsid w:val="00692087"/>
    <w:rsid w:val="00693FD9"/>
    <w:rsid w:val="00696464"/>
    <w:rsid w:val="006A0146"/>
    <w:rsid w:val="006A0530"/>
    <w:rsid w:val="006A37A7"/>
    <w:rsid w:val="006B40D8"/>
    <w:rsid w:val="006B56C5"/>
    <w:rsid w:val="006C0648"/>
    <w:rsid w:val="006C1131"/>
    <w:rsid w:val="006C1A94"/>
    <w:rsid w:val="006C3BDE"/>
    <w:rsid w:val="006C478B"/>
    <w:rsid w:val="006C490E"/>
    <w:rsid w:val="006C544B"/>
    <w:rsid w:val="006C6C8D"/>
    <w:rsid w:val="006D0EB1"/>
    <w:rsid w:val="006D1D14"/>
    <w:rsid w:val="006D33E5"/>
    <w:rsid w:val="006D59EF"/>
    <w:rsid w:val="006D61A9"/>
    <w:rsid w:val="006E00DE"/>
    <w:rsid w:val="006E0B79"/>
    <w:rsid w:val="006E1954"/>
    <w:rsid w:val="006E1F2F"/>
    <w:rsid w:val="006E3E1F"/>
    <w:rsid w:val="006E43E6"/>
    <w:rsid w:val="006E5D0F"/>
    <w:rsid w:val="006E7A08"/>
    <w:rsid w:val="006F0EFA"/>
    <w:rsid w:val="006F1C33"/>
    <w:rsid w:val="006F2A9E"/>
    <w:rsid w:val="006F40B0"/>
    <w:rsid w:val="006F40F2"/>
    <w:rsid w:val="006F459B"/>
    <w:rsid w:val="006F54F1"/>
    <w:rsid w:val="006F552A"/>
    <w:rsid w:val="006F6BD8"/>
    <w:rsid w:val="00700B4F"/>
    <w:rsid w:val="00700FFB"/>
    <w:rsid w:val="00704E11"/>
    <w:rsid w:val="007060BA"/>
    <w:rsid w:val="00706AD3"/>
    <w:rsid w:val="0070731B"/>
    <w:rsid w:val="00710008"/>
    <w:rsid w:val="0071415F"/>
    <w:rsid w:val="0071490C"/>
    <w:rsid w:val="0071665F"/>
    <w:rsid w:val="00716C9F"/>
    <w:rsid w:val="00716DFE"/>
    <w:rsid w:val="0072157E"/>
    <w:rsid w:val="007220BF"/>
    <w:rsid w:val="007245E9"/>
    <w:rsid w:val="00724D35"/>
    <w:rsid w:val="00726530"/>
    <w:rsid w:val="007267AB"/>
    <w:rsid w:val="00726927"/>
    <w:rsid w:val="0073066C"/>
    <w:rsid w:val="00730B46"/>
    <w:rsid w:val="00734BEE"/>
    <w:rsid w:val="00734F2F"/>
    <w:rsid w:val="00735BC7"/>
    <w:rsid w:val="0074021C"/>
    <w:rsid w:val="00740B18"/>
    <w:rsid w:val="00742072"/>
    <w:rsid w:val="007429B6"/>
    <w:rsid w:val="00742D54"/>
    <w:rsid w:val="00742ED4"/>
    <w:rsid w:val="007431CE"/>
    <w:rsid w:val="00744F47"/>
    <w:rsid w:val="00745DE5"/>
    <w:rsid w:val="007464A7"/>
    <w:rsid w:val="007501B6"/>
    <w:rsid w:val="00753154"/>
    <w:rsid w:val="00753577"/>
    <w:rsid w:val="007542DD"/>
    <w:rsid w:val="00754F9E"/>
    <w:rsid w:val="00755BAF"/>
    <w:rsid w:val="00755D7C"/>
    <w:rsid w:val="0075749A"/>
    <w:rsid w:val="007575C7"/>
    <w:rsid w:val="00760001"/>
    <w:rsid w:val="00762139"/>
    <w:rsid w:val="007724CD"/>
    <w:rsid w:val="0077506F"/>
    <w:rsid w:val="0077528F"/>
    <w:rsid w:val="0077758F"/>
    <w:rsid w:val="007810B2"/>
    <w:rsid w:val="00781871"/>
    <w:rsid w:val="00782FC5"/>
    <w:rsid w:val="00784E22"/>
    <w:rsid w:val="00786803"/>
    <w:rsid w:val="00787DF5"/>
    <w:rsid w:val="00790870"/>
    <w:rsid w:val="00790E7F"/>
    <w:rsid w:val="00792392"/>
    <w:rsid w:val="007934A3"/>
    <w:rsid w:val="007970A3"/>
    <w:rsid w:val="0079721D"/>
    <w:rsid w:val="007A25F6"/>
    <w:rsid w:val="007A2904"/>
    <w:rsid w:val="007A2F0B"/>
    <w:rsid w:val="007A392C"/>
    <w:rsid w:val="007A7CD7"/>
    <w:rsid w:val="007B3F7C"/>
    <w:rsid w:val="007B77DD"/>
    <w:rsid w:val="007B7C89"/>
    <w:rsid w:val="007C11B8"/>
    <w:rsid w:val="007C1695"/>
    <w:rsid w:val="007C69E1"/>
    <w:rsid w:val="007C7CC3"/>
    <w:rsid w:val="007D02D7"/>
    <w:rsid w:val="007D08EA"/>
    <w:rsid w:val="007D14B2"/>
    <w:rsid w:val="007D2E2A"/>
    <w:rsid w:val="007D38A6"/>
    <w:rsid w:val="007D73BC"/>
    <w:rsid w:val="007E090F"/>
    <w:rsid w:val="007E2E08"/>
    <w:rsid w:val="007E3BE0"/>
    <w:rsid w:val="007E4955"/>
    <w:rsid w:val="007E4B26"/>
    <w:rsid w:val="007E52B6"/>
    <w:rsid w:val="007E578E"/>
    <w:rsid w:val="007E62C3"/>
    <w:rsid w:val="007E64E0"/>
    <w:rsid w:val="007E756D"/>
    <w:rsid w:val="007F247C"/>
    <w:rsid w:val="007F3B7F"/>
    <w:rsid w:val="007F425B"/>
    <w:rsid w:val="007F5215"/>
    <w:rsid w:val="007F618F"/>
    <w:rsid w:val="007F6338"/>
    <w:rsid w:val="007F63DA"/>
    <w:rsid w:val="00801387"/>
    <w:rsid w:val="00801C2B"/>
    <w:rsid w:val="00802A88"/>
    <w:rsid w:val="00802E4D"/>
    <w:rsid w:val="0080367D"/>
    <w:rsid w:val="00803C17"/>
    <w:rsid w:val="00803D4A"/>
    <w:rsid w:val="0080443A"/>
    <w:rsid w:val="00805A3C"/>
    <w:rsid w:val="00807243"/>
    <w:rsid w:val="0080788A"/>
    <w:rsid w:val="008114DC"/>
    <w:rsid w:val="00811C82"/>
    <w:rsid w:val="00812402"/>
    <w:rsid w:val="00814E05"/>
    <w:rsid w:val="00822854"/>
    <w:rsid w:val="00823CB0"/>
    <w:rsid w:val="00823DB7"/>
    <w:rsid w:val="00825136"/>
    <w:rsid w:val="008259A0"/>
    <w:rsid w:val="008315D4"/>
    <w:rsid w:val="00833CCA"/>
    <w:rsid w:val="008347A8"/>
    <w:rsid w:val="008428C7"/>
    <w:rsid w:val="008431A7"/>
    <w:rsid w:val="00845FE7"/>
    <w:rsid w:val="00846573"/>
    <w:rsid w:val="00846B41"/>
    <w:rsid w:val="00856363"/>
    <w:rsid w:val="00856830"/>
    <w:rsid w:val="008603C7"/>
    <w:rsid w:val="00864358"/>
    <w:rsid w:val="00864AAA"/>
    <w:rsid w:val="008652C0"/>
    <w:rsid w:val="0086678F"/>
    <w:rsid w:val="00870FB1"/>
    <w:rsid w:val="00872161"/>
    <w:rsid w:val="0087328B"/>
    <w:rsid w:val="00873E17"/>
    <w:rsid w:val="00875ADF"/>
    <w:rsid w:val="00877B66"/>
    <w:rsid w:val="00880DA8"/>
    <w:rsid w:val="008820BC"/>
    <w:rsid w:val="00882282"/>
    <w:rsid w:val="008827CB"/>
    <w:rsid w:val="00883831"/>
    <w:rsid w:val="00883922"/>
    <w:rsid w:val="00883998"/>
    <w:rsid w:val="00884EF0"/>
    <w:rsid w:val="0088525B"/>
    <w:rsid w:val="008864B0"/>
    <w:rsid w:val="00890C66"/>
    <w:rsid w:val="00890CD6"/>
    <w:rsid w:val="00891272"/>
    <w:rsid w:val="00893DE6"/>
    <w:rsid w:val="008A0BCE"/>
    <w:rsid w:val="008A2D88"/>
    <w:rsid w:val="008A3AF6"/>
    <w:rsid w:val="008A43A7"/>
    <w:rsid w:val="008A50A6"/>
    <w:rsid w:val="008A5978"/>
    <w:rsid w:val="008B248E"/>
    <w:rsid w:val="008B3AC1"/>
    <w:rsid w:val="008B563B"/>
    <w:rsid w:val="008B5FEA"/>
    <w:rsid w:val="008C0191"/>
    <w:rsid w:val="008C1857"/>
    <w:rsid w:val="008C25CA"/>
    <w:rsid w:val="008C5139"/>
    <w:rsid w:val="008C6829"/>
    <w:rsid w:val="008C7406"/>
    <w:rsid w:val="008C7A8B"/>
    <w:rsid w:val="008D0E54"/>
    <w:rsid w:val="008D60C9"/>
    <w:rsid w:val="008D61D3"/>
    <w:rsid w:val="008D71D3"/>
    <w:rsid w:val="008E00A8"/>
    <w:rsid w:val="008E04B4"/>
    <w:rsid w:val="008E2E37"/>
    <w:rsid w:val="008E35CB"/>
    <w:rsid w:val="008E364C"/>
    <w:rsid w:val="008E6A86"/>
    <w:rsid w:val="008E7477"/>
    <w:rsid w:val="008F078B"/>
    <w:rsid w:val="008F0C1C"/>
    <w:rsid w:val="008F405F"/>
    <w:rsid w:val="008F4C1C"/>
    <w:rsid w:val="008F52DB"/>
    <w:rsid w:val="008F6864"/>
    <w:rsid w:val="008F6D76"/>
    <w:rsid w:val="0090336F"/>
    <w:rsid w:val="00903C76"/>
    <w:rsid w:val="00904E24"/>
    <w:rsid w:val="00905D45"/>
    <w:rsid w:val="00911375"/>
    <w:rsid w:val="009118B7"/>
    <w:rsid w:val="00913C3A"/>
    <w:rsid w:val="00913F6B"/>
    <w:rsid w:val="009154E7"/>
    <w:rsid w:val="00915986"/>
    <w:rsid w:val="00915C2D"/>
    <w:rsid w:val="00920E01"/>
    <w:rsid w:val="00921E26"/>
    <w:rsid w:val="009239FB"/>
    <w:rsid w:val="00925997"/>
    <w:rsid w:val="00930407"/>
    <w:rsid w:val="00931492"/>
    <w:rsid w:val="009344A0"/>
    <w:rsid w:val="00934F58"/>
    <w:rsid w:val="00934FA4"/>
    <w:rsid w:val="00935883"/>
    <w:rsid w:val="009373D4"/>
    <w:rsid w:val="009407B0"/>
    <w:rsid w:val="00943585"/>
    <w:rsid w:val="009509C2"/>
    <w:rsid w:val="00950F63"/>
    <w:rsid w:val="009525F3"/>
    <w:rsid w:val="00956806"/>
    <w:rsid w:val="00956E9E"/>
    <w:rsid w:val="00956ECF"/>
    <w:rsid w:val="009573A3"/>
    <w:rsid w:val="00960BB9"/>
    <w:rsid w:val="009621F3"/>
    <w:rsid w:val="00962F8B"/>
    <w:rsid w:val="00962F98"/>
    <w:rsid w:val="0096640C"/>
    <w:rsid w:val="00972931"/>
    <w:rsid w:val="00975047"/>
    <w:rsid w:val="009759A1"/>
    <w:rsid w:val="00975EA2"/>
    <w:rsid w:val="00981E63"/>
    <w:rsid w:val="00981EA8"/>
    <w:rsid w:val="009829F5"/>
    <w:rsid w:val="00982F72"/>
    <w:rsid w:val="00983C85"/>
    <w:rsid w:val="0098614B"/>
    <w:rsid w:val="009879A7"/>
    <w:rsid w:val="009922EC"/>
    <w:rsid w:val="00992753"/>
    <w:rsid w:val="00994384"/>
    <w:rsid w:val="009A0A3E"/>
    <w:rsid w:val="009A1B15"/>
    <w:rsid w:val="009A22CF"/>
    <w:rsid w:val="009A2634"/>
    <w:rsid w:val="009A2A4A"/>
    <w:rsid w:val="009A3F59"/>
    <w:rsid w:val="009A433C"/>
    <w:rsid w:val="009B1992"/>
    <w:rsid w:val="009B2F64"/>
    <w:rsid w:val="009B5CDA"/>
    <w:rsid w:val="009B642D"/>
    <w:rsid w:val="009C0FCB"/>
    <w:rsid w:val="009C1E9B"/>
    <w:rsid w:val="009C29EF"/>
    <w:rsid w:val="009C4846"/>
    <w:rsid w:val="009C52C6"/>
    <w:rsid w:val="009C7F4F"/>
    <w:rsid w:val="009D17BF"/>
    <w:rsid w:val="009D2004"/>
    <w:rsid w:val="009D4506"/>
    <w:rsid w:val="009D55ED"/>
    <w:rsid w:val="009D6CB0"/>
    <w:rsid w:val="009D7FCA"/>
    <w:rsid w:val="009E054D"/>
    <w:rsid w:val="009E064F"/>
    <w:rsid w:val="009E06B3"/>
    <w:rsid w:val="009E1728"/>
    <w:rsid w:val="009E2077"/>
    <w:rsid w:val="009E53A6"/>
    <w:rsid w:val="009E5D70"/>
    <w:rsid w:val="009E6850"/>
    <w:rsid w:val="009F0B9B"/>
    <w:rsid w:val="009F35C7"/>
    <w:rsid w:val="009F4467"/>
    <w:rsid w:val="009F527C"/>
    <w:rsid w:val="009F5880"/>
    <w:rsid w:val="00A005E1"/>
    <w:rsid w:val="00A048ED"/>
    <w:rsid w:val="00A06122"/>
    <w:rsid w:val="00A06D76"/>
    <w:rsid w:val="00A103B7"/>
    <w:rsid w:val="00A1262F"/>
    <w:rsid w:val="00A12BE1"/>
    <w:rsid w:val="00A1489C"/>
    <w:rsid w:val="00A221EA"/>
    <w:rsid w:val="00A22358"/>
    <w:rsid w:val="00A24142"/>
    <w:rsid w:val="00A25DD1"/>
    <w:rsid w:val="00A26818"/>
    <w:rsid w:val="00A2696E"/>
    <w:rsid w:val="00A30E4D"/>
    <w:rsid w:val="00A31D27"/>
    <w:rsid w:val="00A350D5"/>
    <w:rsid w:val="00A36DD5"/>
    <w:rsid w:val="00A40336"/>
    <w:rsid w:val="00A41B65"/>
    <w:rsid w:val="00A43C72"/>
    <w:rsid w:val="00A46CB9"/>
    <w:rsid w:val="00A473BD"/>
    <w:rsid w:val="00A507BC"/>
    <w:rsid w:val="00A574E9"/>
    <w:rsid w:val="00A57841"/>
    <w:rsid w:val="00A61492"/>
    <w:rsid w:val="00A63A1A"/>
    <w:rsid w:val="00A66BFF"/>
    <w:rsid w:val="00A66C59"/>
    <w:rsid w:val="00A670B2"/>
    <w:rsid w:val="00A701AE"/>
    <w:rsid w:val="00A708A4"/>
    <w:rsid w:val="00A74754"/>
    <w:rsid w:val="00A75555"/>
    <w:rsid w:val="00A75BE1"/>
    <w:rsid w:val="00A761A7"/>
    <w:rsid w:val="00A779BE"/>
    <w:rsid w:val="00A8120A"/>
    <w:rsid w:val="00A815C7"/>
    <w:rsid w:val="00A820AC"/>
    <w:rsid w:val="00A82A22"/>
    <w:rsid w:val="00A82B63"/>
    <w:rsid w:val="00A8520D"/>
    <w:rsid w:val="00A853F5"/>
    <w:rsid w:val="00A86764"/>
    <w:rsid w:val="00A8695A"/>
    <w:rsid w:val="00A8698A"/>
    <w:rsid w:val="00A943FD"/>
    <w:rsid w:val="00A9494A"/>
    <w:rsid w:val="00A94A2D"/>
    <w:rsid w:val="00A9503E"/>
    <w:rsid w:val="00A9640D"/>
    <w:rsid w:val="00A96CA5"/>
    <w:rsid w:val="00AA295A"/>
    <w:rsid w:val="00AA369B"/>
    <w:rsid w:val="00AA3AB9"/>
    <w:rsid w:val="00AA5DA3"/>
    <w:rsid w:val="00AB0E1E"/>
    <w:rsid w:val="00AB1838"/>
    <w:rsid w:val="00AC28FB"/>
    <w:rsid w:val="00AD08D9"/>
    <w:rsid w:val="00AD0E92"/>
    <w:rsid w:val="00AD3630"/>
    <w:rsid w:val="00AD6468"/>
    <w:rsid w:val="00AE0E00"/>
    <w:rsid w:val="00AE111F"/>
    <w:rsid w:val="00AE191E"/>
    <w:rsid w:val="00AE1D02"/>
    <w:rsid w:val="00AE2073"/>
    <w:rsid w:val="00AE257C"/>
    <w:rsid w:val="00AE470B"/>
    <w:rsid w:val="00AE47A7"/>
    <w:rsid w:val="00AE5DBC"/>
    <w:rsid w:val="00AE61B5"/>
    <w:rsid w:val="00AE6526"/>
    <w:rsid w:val="00AE73EF"/>
    <w:rsid w:val="00AF12E4"/>
    <w:rsid w:val="00AF1722"/>
    <w:rsid w:val="00AF2A59"/>
    <w:rsid w:val="00AF4C82"/>
    <w:rsid w:val="00AF4CEE"/>
    <w:rsid w:val="00AF7049"/>
    <w:rsid w:val="00B023F3"/>
    <w:rsid w:val="00B02FEE"/>
    <w:rsid w:val="00B041E5"/>
    <w:rsid w:val="00B05380"/>
    <w:rsid w:val="00B0688F"/>
    <w:rsid w:val="00B106B9"/>
    <w:rsid w:val="00B14100"/>
    <w:rsid w:val="00B16855"/>
    <w:rsid w:val="00B16FF6"/>
    <w:rsid w:val="00B171FA"/>
    <w:rsid w:val="00B17F3B"/>
    <w:rsid w:val="00B20324"/>
    <w:rsid w:val="00B20B0E"/>
    <w:rsid w:val="00B21754"/>
    <w:rsid w:val="00B21DDF"/>
    <w:rsid w:val="00B231C1"/>
    <w:rsid w:val="00B23882"/>
    <w:rsid w:val="00B23C9E"/>
    <w:rsid w:val="00B26ADB"/>
    <w:rsid w:val="00B26FA1"/>
    <w:rsid w:val="00B2713B"/>
    <w:rsid w:val="00B27F72"/>
    <w:rsid w:val="00B3103F"/>
    <w:rsid w:val="00B33957"/>
    <w:rsid w:val="00B34E29"/>
    <w:rsid w:val="00B35F78"/>
    <w:rsid w:val="00B368E2"/>
    <w:rsid w:val="00B36CC7"/>
    <w:rsid w:val="00B36EA8"/>
    <w:rsid w:val="00B40189"/>
    <w:rsid w:val="00B40E48"/>
    <w:rsid w:val="00B42958"/>
    <w:rsid w:val="00B4695A"/>
    <w:rsid w:val="00B50552"/>
    <w:rsid w:val="00B517C6"/>
    <w:rsid w:val="00B54856"/>
    <w:rsid w:val="00B57C26"/>
    <w:rsid w:val="00B616DA"/>
    <w:rsid w:val="00B65171"/>
    <w:rsid w:val="00B73895"/>
    <w:rsid w:val="00B73DFF"/>
    <w:rsid w:val="00B764A9"/>
    <w:rsid w:val="00B77266"/>
    <w:rsid w:val="00B77570"/>
    <w:rsid w:val="00B80E61"/>
    <w:rsid w:val="00B8135B"/>
    <w:rsid w:val="00B86B95"/>
    <w:rsid w:val="00B8701A"/>
    <w:rsid w:val="00B87924"/>
    <w:rsid w:val="00B87DD2"/>
    <w:rsid w:val="00B90331"/>
    <w:rsid w:val="00B915C1"/>
    <w:rsid w:val="00B92B6B"/>
    <w:rsid w:val="00B94D75"/>
    <w:rsid w:val="00B95AD1"/>
    <w:rsid w:val="00B95C23"/>
    <w:rsid w:val="00B95D4F"/>
    <w:rsid w:val="00B96E08"/>
    <w:rsid w:val="00B972C3"/>
    <w:rsid w:val="00B97AC3"/>
    <w:rsid w:val="00BA0C9B"/>
    <w:rsid w:val="00BA207A"/>
    <w:rsid w:val="00BA2713"/>
    <w:rsid w:val="00BA3847"/>
    <w:rsid w:val="00BA6514"/>
    <w:rsid w:val="00BA69B4"/>
    <w:rsid w:val="00BB06B3"/>
    <w:rsid w:val="00BB16C5"/>
    <w:rsid w:val="00BB6FD0"/>
    <w:rsid w:val="00BC4233"/>
    <w:rsid w:val="00BC439F"/>
    <w:rsid w:val="00BC4FB0"/>
    <w:rsid w:val="00BC503F"/>
    <w:rsid w:val="00BC56EC"/>
    <w:rsid w:val="00BC67A3"/>
    <w:rsid w:val="00BE2C64"/>
    <w:rsid w:val="00BE382D"/>
    <w:rsid w:val="00BE4AD1"/>
    <w:rsid w:val="00BE511D"/>
    <w:rsid w:val="00BE6C3E"/>
    <w:rsid w:val="00BF1561"/>
    <w:rsid w:val="00BF2E42"/>
    <w:rsid w:val="00BF2FA6"/>
    <w:rsid w:val="00BF5A1E"/>
    <w:rsid w:val="00C022CA"/>
    <w:rsid w:val="00C0322D"/>
    <w:rsid w:val="00C04A35"/>
    <w:rsid w:val="00C073DA"/>
    <w:rsid w:val="00C10893"/>
    <w:rsid w:val="00C148D9"/>
    <w:rsid w:val="00C14C89"/>
    <w:rsid w:val="00C16C53"/>
    <w:rsid w:val="00C2097E"/>
    <w:rsid w:val="00C22A3E"/>
    <w:rsid w:val="00C23B57"/>
    <w:rsid w:val="00C27057"/>
    <w:rsid w:val="00C30B87"/>
    <w:rsid w:val="00C33353"/>
    <w:rsid w:val="00C33394"/>
    <w:rsid w:val="00C33DA7"/>
    <w:rsid w:val="00C34426"/>
    <w:rsid w:val="00C36682"/>
    <w:rsid w:val="00C40E61"/>
    <w:rsid w:val="00C41F4D"/>
    <w:rsid w:val="00C44E32"/>
    <w:rsid w:val="00C45737"/>
    <w:rsid w:val="00C468BA"/>
    <w:rsid w:val="00C4793B"/>
    <w:rsid w:val="00C47DD4"/>
    <w:rsid w:val="00C500D8"/>
    <w:rsid w:val="00C535A2"/>
    <w:rsid w:val="00C57F30"/>
    <w:rsid w:val="00C60918"/>
    <w:rsid w:val="00C60998"/>
    <w:rsid w:val="00C60EBE"/>
    <w:rsid w:val="00C640E7"/>
    <w:rsid w:val="00C658E4"/>
    <w:rsid w:val="00C67702"/>
    <w:rsid w:val="00C70705"/>
    <w:rsid w:val="00C714E9"/>
    <w:rsid w:val="00C717C1"/>
    <w:rsid w:val="00C7200A"/>
    <w:rsid w:val="00C7517E"/>
    <w:rsid w:val="00C832E1"/>
    <w:rsid w:val="00C8652F"/>
    <w:rsid w:val="00C866EF"/>
    <w:rsid w:val="00C86C86"/>
    <w:rsid w:val="00C86E9D"/>
    <w:rsid w:val="00C87179"/>
    <w:rsid w:val="00C871BF"/>
    <w:rsid w:val="00C903CF"/>
    <w:rsid w:val="00C9219D"/>
    <w:rsid w:val="00C92588"/>
    <w:rsid w:val="00C93455"/>
    <w:rsid w:val="00C93F45"/>
    <w:rsid w:val="00C95170"/>
    <w:rsid w:val="00C96F44"/>
    <w:rsid w:val="00CA141D"/>
    <w:rsid w:val="00CA1827"/>
    <w:rsid w:val="00CA2526"/>
    <w:rsid w:val="00CA2859"/>
    <w:rsid w:val="00CA450E"/>
    <w:rsid w:val="00CA4B9D"/>
    <w:rsid w:val="00CA5B27"/>
    <w:rsid w:val="00CA5FF4"/>
    <w:rsid w:val="00CA75A6"/>
    <w:rsid w:val="00CA75BA"/>
    <w:rsid w:val="00CA7CC7"/>
    <w:rsid w:val="00CB138C"/>
    <w:rsid w:val="00CB2017"/>
    <w:rsid w:val="00CB216A"/>
    <w:rsid w:val="00CB2FB6"/>
    <w:rsid w:val="00CB302D"/>
    <w:rsid w:val="00CB387E"/>
    <w:rsid w:val="00CB3E48"/>
    <w:rsid w:val="00CB6EA8"/>
    <w:rsid w:val="00CB7266"/>
    <w:rsid w:val="00CC165D"/>
    <w:rsid w:val="00CC1913"/>
    <w:rsid w:val="00CC21E3"/>
    <w:rsid w:val="00CC36AE"/>
    <w:rsid w:val="00CC4C6F"/>
    <w:rsid w:val="00CC6D95"/>
    <w:rsid w:val="00CC6DE1"/>
    <w:rsid w:val="00CC78ED"/>
    <w:rsid w:val="00CD3450"/>
    <w:rsid w:val="00CD442B"/>
    <w:rsid w:val="00CD4EC9"/>
    <w:rsid w:val="00CD6B03"/>
    <w:rsid w:val="00CD71E4"/>
    <w:rsid w:val="00CD7AFC"/>
    <w:rsid w:val="00CE0ABA"/>
    <w:rsid w:val="00CE0E33"/>
    <w:rsid w:val="00CE0EA4"/>
    <w:rsid w:val="00CE1C84"/>
    <w:rsid w:val="00CE399F"/>
    <w:rsid w:val="00CE4CD0"/>
    <w:rsid w:val="00CE67EE"/>
    <w:rsid w:val="00CF01EF"/>
    <w:rsid w:val="00CF0805"/>
    <w:rsid w:val="00CF1A3D"/>
    <w:rsid w:val="00CF37D3"/>
    <w:rsid w:val="00CF4E5D"/>
    <w:rsid w:val="00CF5AB3"/>
    <w:rsid w:val="00D00CE4"/>
    <w:rsid w:val="00D00F30"/>
    <w:rsid w:val="00D03431"/>
    <w:rsid w:val="00D04310"/>
    <w:rsid w:val="00D0697F"/>
    <w:rsid w:val="00D11ED6"/>
    <w:rsid w:val="00D12BE4"/>
    <w:rsid w:val="00D151BA"/>
    <w:rsid w:val="00D16D8D"/>
    <w:rsid w:val="00D20D47"/>
    <w:rsid w:val="00D241F6"/>
    <w:rsid w:val="00D24B47"/>
    <w:rsid w:val="00D24EC9"/>
    <w:rsid w:val="00D25BC0"/>
    <w:rsid w:val="00D26AFC"/>
    <w:rsid w:val="00D26B94"/>
    <w:rsid w:val="00D3087E"/>
    <w:rsid w:val="00D30D5B"/>
    <w:rsid w:val="00D30F07"/>
    <w:rsid w:val="00D314FB"/>
    <w:rsid w:val="00D31900"/>
    <w:rsid w:val="00D31FE8"/>
    <w:rsid w:val="00D32676"/>
    <w:rsid w:val="00D3382C"/>
    <w:rsid w:val="00D35512"/>
    <w:rsid w:val="00D36412"/>
    <w:rsid w:val="00D3692C"/>
    <w:rsid w:val="00D36E2F"/>
    <w:rsid w:val="00D370D6"/>
    <w:rsid w:val="00D40680"/>
    <w:rsid w:val="00D40A0F"/>
    <w:rsid w:val="00D42E8B"/>
    <w:rsid w:val="00D4465D"/>
    <w:rsid w:val="00D44D2B"/>
    <w:rsid w:val="00D44F91"/>
    <w:rsid w:val="00D45148"/>
    <w:rsid w:val="00D457B2"/>
    <w:rsid w:val="00D47154"/>
    <w:rsid w:val="00D474AB"/>
    <w:rsid w:val="00D47618"/>
    <w:rsid w:val="00D47679"/>
    <w:rsid w:val="00D47B2D"/>
    <w:rsid w:val="00D51B32"/>
    <w:rsid w:val="00D62A2F"/>
    <w:rsid w:val="00D64242"/>
    <w:rsid w:val="00D6589A"/>
    <w:rsid w:val="00D66694"/>
    <w:rsid w:val="00D7102A"/>
    <w:rsid w:val="00D7283B"/>
    <w:rsid w:val="00D767B3"/>
    <w:rsid w:val="00D80C7D"/>
    <w:rsid w:val="00D80F33"/>
    <w:rsid w:val="00D83C4B"/>
    <w:rsid w:val="00D841B0"/>
    <w:rsid w:val="00D84659"/>
    <w:rsid w:val="00D84C46"/>
    <w:rsid w:val="00D867D0"/>
    <w:rsid w:val="00D87604"/>
    <w:rsid w:val="00D87AC9"/>
    <w:rsid w:val="00D91898"/>
    <w:rsid w:val="00D92F9F"/>
    <w:rsid w:val="00D95BC1"/>
    <w:rsid w:val="00D95DA8"/>
    <w:rsid w:val="00D972E8"/>
    <w:rsid w:val="00DA1786"/>
    <w:rsid w:val="00DA1834"/>
    <w:rsid w:val="00DA1857"/>
    <w:rsid w:val="00DA1E5B"/>
    <w:rsid w:val="00DA2FB8"/>
    <w:rsid w:val="00DA31A4"/>
    <w:rsid w:val="00DA447F"/>
    <w:rsid w:val="00DA4C0D"/>
    <w:rsid w:val="00DA6392"/>
    <w:rsid w:val="00DA6905"/>
    <w:rsid w:val="00DB1133"/>
    <w:rsid w:val="00DC1713"/>
    <w:rsid w:val="00DC321D"/>
    <w:rsid w:val="00DC6932"/>
    <w:rsid w:val="00DD0D7E"/>
    <w:rsid w:val="00DD10A3"/>
    <w:rsid w:val="00DD1AF5"/>
    <w:rsid w:val="00DD2C13"/>
    <w:rsid w:val="00DD3013"/>
    <w:rsid w:val="00DD35EA"/>
    <w:rsid w:val="00DD3806"/>
    <w:rsid w:val="00DD4BEA"/>
    <w:rsid w:val="00DD6980"/>
    <w:rsid w:val="00DD7F64"/>
    <w:rsid w:val="00DE0C40"/>
    <w:rsid w:val="00DE203E"/>
    <w:rsid w:val="00DE2221"/>
    <w:rsid w:val="00DE2E12"/>
    <w:rsid w:val="00DE6B24"/>
    <w:rsid w:val="00DE7085"/>
    <w:rsid w:val="00DF02BB"/>
    <w:rsid w:val="00DF1661"/>
    <w:rsid w:val="00DF1BCD"/>
    <w:rsid w:val="00DF1C14"/>
    <w:rsid w:val="00DF27EC"/>
    <w:rsid w:val="00DF4A44"/>
    <w:rsid w:val="00DF4D0F"/>
    <w:rsid w:val="00DF5BC2"/>
    <w:rsid w:val="00E005AB"/>
    <w:rsid w:val="00E00A66"/>
    <w:rsid w:val="00E01FE9"/>
    <w:rsid w:val="00E03C4A"/>
    <w:rsid w:val="00E03EB2"/>
    <w:rsid w:val="00E103F3"/>
    <w:rsid w:val="00E11423"/>
    <w:rsid w:val="00E13A98"/>
    <w:rsid w:val="00E150C0"/>
    <w:rsid w:val="00E17A01"/>
    <w:rsid w:val="00E17D46"/>
    <w:rsid w:val="00E24669"/>
    <w:rsid w:val="00E24D78"/>
    <w:rsid w:val="00E329B9"/>
    <w:rsid w:val="00E34F77"/>
    <w:rsid w:val="00E36ED2"/>
    <w:rsid w:val="00E46C7B"/>
    <w:rsid w:val="00E476A8"/>
    <w:rsid w:val="00E47D49"/>
    <w:rsid w:val="00E5040F"/>
    <w:rsid w:val="00E50786"/>
    <w:rsid w:val="00E5179E"/>
    <w:rsid w:val="00E553B1"/>
    <w:rsid w:val="00E55D5F"/>
    <w:rsid w:val="00E56CAB"/>
    <w:rsid w:val="00E574C4"/>
    <w:rsid w:val="00E6105A"/>
    <w:rsid w:val="00E6165F"/>
    <w:rsid w:val="00E61ADF"/>
    <w:rsid w:val="00E61EC0"/>
    <w:rsid w:val="00E66D45"/>
    <w:rsid w:val="00E70D1C"/>
    <w:rsid w:val="00E726A5"/>
    <w:rsid w:val="00E731FF"/>
    <w:rsid w:val="00E73DAF"/>
    <w:rsid w:val="00E75905"/>
    <w:rsid w:val="00E75D56"/>
    <w:rsid w:val="00E76940"/>
    <w:rsid w:val="00E82553"/>
    <w:rsid w:val="00E84167"/>
    <w:rsid w:val="00E851B2"/>
    <w:rsid w:val="00E85892"/>
    <w:rsid w:val="00E933F7"/>
    <w:rsid w:val="00E939AE"/>
    <w:rsid w:val="00E944FC"/>
    <w:rsid w:val="00E9678A"/>
    <w:rsid w:val="00E96884"/>
    <w:rsid w:val="00E97CC0"/>
    <w:rsid w:val="00EA04DD"/>
    <w:rsid w:val="00EA08ED"/>
    <w:rsid w:val="00EA16BE"/>
    <w:rsid w:val="00EA47E6"/>
    <w:rsid w:val="00EA4B2C"/>
    <w:rsid w:val="00EA51A5"/>
    <w:rsid w:val="00EA60CC"/>
    <w:rsid w:val="00EB01B9"/>
    <w:rsid w:val="00EB085F"/>
    <w:rsid w:val="00EB227F"/>
    <w:rsid w:val="00EB252A"/>
    <w:rsid w:val="00EB2691"/>
    <w:rsid w:val="00EB2837"/>
    <w:rsid w:val="00EB4170"/>
    <w:rsid w:val="00EB5064"/>
    <w:rsid w:val="00EB52BF"/>
    <w:rsid w:val="00EB5CB5"/>
    <w:rsid w:val="00EB7333"/>
    <w:rsid w:val="00EC045C"/>
    <w:rsid w:val="00EC10FA"/>
    <w:rsid w:val="00EC6F5F"/>
    <w:rsid w:val="00EC72F5"/>
    <w:rsid w:val="00EC74BC"/>
    <w:rsid w:val="00EC7BAB"/>
    <w:rsid w:val="00ED2098"/>
    <w:rsid w:val="00ED23DD"/>
    <w:rsid w:val="00ED2699"/>
    <w:rsid w:val="00ED317F"/>
    <w:rsid w:val="00ED395D"/>
    <w:rsid w:val="00ED3C1C"/>
    <w:rsid w:val="00ED699E"/>
    <w:rsid w:val="00ED7481"/>
    <w:rsid w:val="00ED7F69"/>
    <w:rsid w:val="00EE0672"/>
    <w:rsid w:val="00EE15D6"/>
    <w:rsid w:val="00EE1922"/>
    <w:rsid w:val="00EE1B9F"/>
    <w:rsid w:val="00EE39C3"/>
    <w:rsid w:val="00EE4629"/>
    <w:rsid w:val="00EE590D"/>
    <w:rsid w:val="00EE5A16"/>
    <w:rsid w:val="00EF18F7"/>
    <w:rsid w:val="00EF3D48"/>
    <w:rsid w:val="00EF4DD2"/>
    <w:rsid w:val="00EF6550"/>
    <w:rsid w:val="00EF67E5"/>
    <w:rsid w:val="00F023A2"/>
    <w:rsid w:val="00F04E6C"/>
    <w:rsid w:val="00F05EB7"/>
    <w:rsid w:val="00F067EB"/>
    <w:rsid w:val="00F06C05"/>
    <w:rsid w:val="00F11349"/>
    <w:rsid w:val="00F14D13"/>
    <w:rsid w:val="00F16205"/>
    <w:rsid w:val="00F16455"/>
    <w:rsid w:val="00F17C68"/>
    <w:rsid w:val="00F204E4"/>
    <w:rsid w:val="00F225BF"/>
    <w:rsid w:val="00F234E5"/>
    <w:rsid w:val="00F235A6"/>
    <w:rsid w:val="00F249B3"/>
    <w:rsid w:val="00F300CA"/>
    <w:rsid w:val="00F302E3"/>
    <w:rsid w:val="00F30859"/>
    <w:rsid w:val="00F30CE2"/>
    <w:rsid w:val="00F3399B"/>
    <w:rsid w:val="00F3601A"/>
    <w:rsid w:val="00F371F8"/>
    <w:rsid w:val="00F4069B"/>
    <w:rsid w:val="00F41141"/>
    <w:rsid w:val="00F41942"/>
    <w:rsid w:val="00F42C4F"/>
    <w:rsid w:val="00F47687"/>
    <w:rsid w:val="00F47D62"/>
    <w:rsid w:val="00F51939"/>
    <w:rsid w:val="00F533D2"/>
    <w:rsid w:val="00F534DD"/>
    <w:rsid w:val="00F534EF"/>
    <w:rsid w:val="00F56B48"/>
    <w:rsid w:val="00F57B80"/>
    <w:rsid w:val="00F60A37"/>
    <w:rsid w:val="00F62987"/>
    <w:rsid w:val="00F62C3D"/>
    <w:rsid w:val="00F63ABA"/>
    <w:rsid w:val="00F63F26"/>
    <w:rsid w:val="00F6547C"/>
    <w:rsid w:val="00F677B8"/>
    <w:rsid w:val="00F67D50"/>
    <w:rsid w:val="00F70D94"/>
    <w:rsid w:val="00F7379B"/>
    <w:rsid w:val="00F74E49"/>
    <w:rsid w:val="00F7749F"/>
    <w:rsid w:val="00F7B172"/>
    <w:rsid w:val="00F81C7D"/>
    <w:rsid w:val="00F8450A"/>
    <w:rsid w:val="00F85752"/>
    <w:rsid w:val="00F86B6F"/>
    <w:rsid w:val="00F870C5"/>
    <w:rsid w:val="00F9189A"/>
    <w:rsid w:val="00F92A9B"/>
    <w:rsid w:val="00F9370A"/>
    <w:rsid w:val="00F940F4"/>
    <w:rsid w:val="00F95BF6"/>
    <w:rsid w:val="00F969B8"/>
    <w:rsid w:val="00FA4533"/>
    <w:rsid w:val="00FA6F21"/>
    <w:rsid w:val="00FB0320"/>
    <w:rsid w:val="00FB3E5C"/>
    <w:rsid w:val="00FB7809"/>
    <w:rsid w:val="00FC02B3"/>
    <w:rsid w:val="00FC4E98"/>
    <w:rsid w:val="00FC53F7"/>
    <w:rsid w:val="00FC5C99"/>
    <w:rsid w:val="00FC7007"/>
    <w:rsid w:val="00FC788B"/>
    <w:rsid w:val="00FD07D2"/>
    <w:rsid w:val="00FD0EE8"/>
    <w:rsid w:val="00FD252C"/>
    <w:rsid w:val="00FD5448"/>
    <w:rsid w:val="00FDF272"/>
    <w:rsid w:val="00FE05E5"/>
    <w:rsid w:val="00FE1F67"/>
    <w:rsid w:val="00FE38A9"/>
    <w:rsid w:val="00FE5421"/>
    <w:rsid w:val="00FE6E6C"/>
    <w:rsid w:val="00FF09D2"/>
    <w:rsid w:val="00FF0A2F"/>
    <w:rsid w:val="00FF1D0A"/>
    <w:rsid w:val="00FF25A2"/>
    <w:rsid w:val="00FF2DF4"/>
    <w:rsid w:val="00FF3233"/>
    <w:rsid w:val="00FF39B1"/>
    <w:rsid w:val="00FF3C79"/>
    <w:rsid w:val="00FF7843"/>
    <w:rsid w:val="00FF7A72"/>
    <w:rsid w:val="00FF7CD1"/>
    <w:rsid w:val="015E3B4F"/>
    <w:rsid w:val="01B88FAC"/>
    <w:rsid w:val="0203119A"/>
    <w:rsid w:val="02B9CC2F"/>
    <w:rsid w:val="02DAAD71"/>
    <w:rsid w:val="032BDE12"/>
    <w:rsid w:val="03C86E91"/>
    <w:rsid w:val="04C6B254"/>
    <w:rsid w:val="04F5673E"/>
    <w:rsid w:val="06C0105F"/>
    <w:rsid w:val="07299DCD"/>
    <w:rsid w:val="072DC818"/>
    <w:rsid w:val="0781922F"/>
    <w:rsid w:val="08CC004F"/>
    <w:rsid w:val="09719F61"/>
    <w:rsid w:val="098766CC"/>
    <w:rsid w:val="0AD26C69"/>
    <w:rsid w:val="0ADB505D"/>
    <w:rsid w:val="0BFD34F5"/>
    <w:rsid w:val="0C3539C3"/>
    <w:rsid w:val="0C3BDE3E"/>
    <w:rsid w:val="0C5BB366"/>
    <w:rsid w:val="0CEB1F5F"/>
    <w:rsid w:val="0D3F800F"/>
    <w:rsid w:val="0D41A059"/>
    <w:rsid w:val="0D72F840"/>
    <w:rsid w:val="0D8B247E"/>
    <w:rsid w:val="0E0EDDD6"/>
    <w:rsid w:val="0E256647"/>
    <w:rsid w:val="0EE54A87"/>
    <w:rsid w:val="0F495E20"/>
    <w:rsid w:val="0F6E54FC"/>
    <w:rsid w:val="0F7F771D"/>
    <w:rsid w:val="0FDEE7AC"/>
    <w:rsid w:val="1010ECDF"/>
    <w:rsid w:val="10396EDA"/>
    <w:rsid w:val="105E884E"/>
    <w:rsid w:val="108DC93C"/>
    <w:rsid w:val="10F0A175"/>
    <w:rsid w:val="11146E17"/>
    <w:rsid w:val="1141B5A7"/>
    <w:rsid w:val="11B65562"/>
    <w:rsid w:val="11EB74E1"/>
    <w:rsid w:val="1279115C"/>
    <w:rsid w:val="1286BFAB"/>
    <w:rsid w:val="12FD9DD4"/>
    <w:rsid w:val="1319323F"/>
    <w:rsid w:val="134B0286"/>
    <w:rsid w:val="1366488A"/>
    <w:rsid w:val="1391719F"/>
    <w:rsid w:val="14D3E8E5"/>
    <w:rsid w:val="1513788E"/>
    <w:rsid w:val="15868F23"/>
    <w:rsid w:val="16AF48EF"/>
    <w:rsid w:val="16C91261"/>
    <w:rsid w:val="177B43B3"/>
    <w:rsid w:val="17D5FDB1"/>
    <w:rsid w:val="17FA9DEB"/>
    <w:rsid w:val="185240AA"/>
    <w:rsid w:val="18B464F2"/>
    <w:rsid w:val="18E4DFF0"/>
    <w:rsid w:val="18ECFF1D"/>
    <w:rsid w:val="1A2B2F19"/>
    <w:rsid w:val="1B04C2D3"/>
    <w:rsid w:val="1B0AB720"/>
    <w:rsid w:val="1B7D8E90"/>
    <w:rsid w:val="1BA7F013"/>
    <w:rsid w:val="1BC01540"/>
    <w:rsid w:val="1BC2C799"/>
    <w:rsid w:val="1BE52C4D"/>
    <w:rsid w:val="1C249637"/>
    <w:rsid w:val="1D084AA2"/>
    <w:rsid w:val="1D14A3B9"/>
    <w:rsid w:val="1D43C315"/>
    <w:rsid w:val="1E6A5D36"/>
    <w:rsid w:val="1F0033AE"/>
    <w:rsid w:val="1F4077FE"/>
    <w:rsid w:val="1F8D07E4"/>
    <w:rsid w:val="1F9F50CC"/>
    <w:rsid w:val="201FFE90"/>
    <w:rsid w:val="205B2363"/>
    <w:rsid w:val="20C5BF87"/>
    <w:rsid w:val="2141012F"/>
    <w:rsid w:val="2152352F"/>
    <w:rsid w:val="21AFDFCB"/>
    <w:rsid w:val="222C5446"/>
    <w:rsid w:val="2238EA40"/>
    <w:rsid w:val="227F1B2F"/>
    <w:rsid w:val="2292A725"/>
    <w:rsid w:val="231F20F1"/>
    <w:rsid w:val="235125B7"/>
    <w:rsid w:val="2369F18E"/>
    <w:rsid w:val="23A4177D"/>
    <w:rsid w:val="2425D3A0"/>
    <w:rsid w:val="248C4648"/>
    <w:rsid w:val="24CE00F1"/>
    <w:rsid w:val="2513032E"/>
    <w:rsid w:val="251F2788"/>
    <w:rsid w:val="2584B980"/>
    <w:rsid w:val="26163A90"/>
    <w:rsid w:val="2642627B"/>
    <w:rsid w:val="2666389D"/>
    <w:rsid w:val="27438D68"/>
    <w:rsid w:val="28FBAB53"/>
    <w:rsid w:val="2916B9ED"/>
    <w:rsid w:val="2983D805"/>
    <w:rsid w:val="2999F57E"/>
    <w:rsid w:val="29B7088C"/>
    <w:rsid w:val="29E8DD4C"/>
    <w:rsid w:val="2B02074B"/>
    <w:rsid w:val="2B0A7180"/>
    <w:rsid w:val="2B10AEF0"/>
    <w:rsid w:val="2B7B11D0"/>
    <w:rsid w:val="2C056E02"/>
    <w:rsid w:val="2C0B5C50"/>
    <w:rsid w:val="2C488BCB"/>
    <w:rsid w:val="2D06FF0F"/>
    <w:rsid w:val="2DA4F14F"/>
    <w:rsid w:val="2DD4362A"/>
    <w:rsid w:val="2DF6F8C4"/>
    <w:rsid w:val="2E43C84B"/>
    <w:rsid w:val="2F26FBD2"/>
    <w:rsid w:val="2F6B898B"/>
    <w:rsid w:val="30309FF4"/>
    <w:rsid w:val="30A0775C"/>
    <w:rsid w:val="30A19D30"/>
    <w:rsid w:val="31BA64D1"/>
    <w:rsid w:val="32B77610"/>
    <w:rsid w:val="337C2AD6"/>
    <w:rsid w:val="339FAA76"/>
    <w:rsid w:val="345FFAFA"/>
    <w:rsid w:val="35BA4D9F"/>
    <w:rsid w:val="360A0940"/>
    <w:rsid w:val="36BEA831"/>
    <w:rsid w:val="371649DC"/>
    <w:rsid w:val="379C43DF"/>
    <w:rsid w:val="37FD19C3"/>
    <w:rsid w:val="3824C43C"/>
    <w:rsid w:val="383BFF20"/>
    <w:rsid w:val="383FA202"/>
    <w:rsid w:val="38BAC341"/>
    <w:rsid w:val="38E5201A"/>
    <w:rsid w:val="390429E6"/>
    <w:rsid w:val="3923168D"/>
    <w:rsid w:val="397B485B"/>
    <w:rsid w:val="39D5DA51"/>
    <w:rsid w:val="3AFDEFAC"/>
    <w:rsid w:val="3B446CE0"/>
    <w:rsid w:val="3C5FDE85"/>
    <w:rsid w:val="3C646867"/>
    <w:rsid w:val="3C7227F9"/>
    <w:rsid w:val="3C99194E"/>
    <w:rsid w:val="3D3E9D63"/>
    <w:rsid w:val="3D5CEFC4"/>
    <w:rsid w:val="3DD1FD5E"/>
    <w:rsid w:val="3DE1D5F1"/>
    <w:rsid w:val="3DFE569C"/>
    <w:rsid w:val="3E081307"/>
    <w:rsid w:val="3EB9F322"/>
    <w:rsid w:val="3ED99FE7"/>
    <w:rsid w:val="3F5ADA85"/>
    <w:rsid w:val="3F7D9B04"/>
    <w:rsid w:val="3F7F0813"/>
    <w:rsid w:val="3FB0A13D"/>
    <w:rsid w:val="401D246F"/>
    <w:rsid w:val="405F7F0C"/>
    <w:rsid w:val="40D31D82"/>
    <w:rsid w:val="414E4757"/>
    <w:rsid w:val="419C60FD"/>
    <w:rsid w:val="41BE837B"/>
    <w:rsid w:val="4280F856"/>
    <w:rsid w:val="42A56E81"/>
    <w:rsid w:val="42E680F2"/>
    <w:rsid w:val="442F24FF"/>
    <w:rsid w:val="44413EE2"/>
    <w:rsid w:val="44AD80CF"/>
    <w:rsid w:val="44CC6FBE"/>
    <w:rsid w:val="45AB3230"/>
    <w:rsid w:val="45FEC899"/>
    <w:rsid w:val="462C3669"/>
    <w:rsid w:val="46BDAC2B"/>
    <w:rsid w:val="46D93C05"/>
    <w:rsid w:val="47184A92"/>
    <w:rsid w:val="47321581"/>
    <w:rsid w:val="4783BA11"/>
    <w:rsid w:val="47A570C3"/>
    <w:rsid w:val="47E6FB11"/>
    <w:rsid w:val="47EB9CE0"/>
    <w:rsid w:val="482BB27A"/>
    <w:rsid w:val="48CC0875"/>
    <w:rsid w:val="48DE958A"/>
    <w:rsid w:val="48F938C8"/>
    <w:rsid w:val="49351341"/>
    <w:rsid w:val="49DB74D4"/>
    <w:rsid w:val="49E75D15"/>
    <w:rsid w:val="4AE852FF"/>
    <w:rsid w:val="4B50C8F4"/>
    <w:rsid w:val="4C5A1F51"/>
    <w:rsid w:val="4C63DBDB"/>
    <w:rsid w:val="4CC42CB9"/>
    <w:rsid w:val="4E2C2BBD"/>
    <w:rsid w:val="4E5E4DEF"/>
    <w:rsid w:val="4F1FAA9C"/>
    <w:rsid w:val="4F4EDAA1"/>
    <w:rsid w:val="4FA18DB8"/>
    <w:rsid w:val="4FC37E27"/>
    <w:rsid w:val="4FC3D9DF"/>
    <w:rsid w:val="4FC82791"/>
    <w:rsid w:val="4FF196FB"/>
    <w:rsid w:val="4FF4AA3E"/>
    <w:rsid w:val="504E0DCA"/>
    <w:rsid w:val="50569E99"/>
    <w:rsid w:val="50618059"/>
    <w:rsid w:val="50747635"/>
    <w:rsid w:val="50F47FAA"/>
    <w:rsid w:val="51442E9D"/>
    <w:rsid w:val="51D1CDB9"/>
    <w:rsid w:val="51DD90EA"/>
    <w:rsid w:val="51F4AE99"/>
    <w:rsid w:val="51FCEBB3"/>
    <w:rsid w:val="5229B664"/>
    <w:rsid w:val="52885740"/>
    <w:rsid w:val="52D39FC6"/>
    <w:rsid w:val="536D9E1A"/>
    <w:rsid w:val="539FA2D8"/>
    <w:rsid w:val="53D96995"/>
    <w:rsid w:val="546F7027"/>
    <w:rsid w:val="5511C790"/>
    <w:rsid w:val="5576E765"/>
    <w:rsid w:val="55BFC531"/>
    <w:rsid w:val="55E97E9C"/>
    <w:rsid w:val="563DF411"/>
    <w:rsid w:val="564BB85E"/>
    <w:rsid w:val="575122F0"/>
    <w:rsid w:val="586AFA31"/>
    <w:rsid w:val="589207FF"/>
    <w:rsid w:val="58D7313C"/>
    <w:rsid w:val="59371444"/>
    <w:rsid w:val="59505E34"/>
    <w:rsid w:val="5957AE73"/>
    <w:rsid w:val="595FF946"/>
    <w:rsid w:val="59D0E189"/>
    <w:rsid w:val="59DC56B1"/>
    <w:rsid w:val="5A056E65"/>
    <w:rsid w:val="5A1F1406"/>
    <w:rsid w:val="5AA664C5"/>
    <w:rsid w:val="5AF2A415"/>
    <w:rsid w:val="5B6BF737"/>
    <w:rsid w:val="5BD1AEE4"/>
    <w:rsid w:val="5D01CAA8"/>
    <w:rsid w:val="5D0340FA"/>
    <w:rsid w:val="5D0AAAA5"/>
    <w:rsid w:val="5D3D025B"/>
    <w:rsid w:val="5D416FDD"/>
    <w:rsid w:val="5D554DA1"/>
    <w:rsid w:val="5D57B1F6"/>
    <w:rsid w:val="5D741777"/>
    <w:rsid w:val="5DC743E4"/>
    <w:rsid w:val="5DCC644B"/>
    <w:rsid w:val="5DFFF126"/>
    <w:rsid w:val="5E7128B6"/>
    <w:rsid w:val="5E7242F0"/>
    <w:rsid w:val="5EB39B3D"/>
    <w:rsid w:val="5F1FC1E9"/>
    <w:rsid w:val="5F92A60C"/>
    <w:rsid w:val="5FC2FB8C"/>
    <w:rsid w:val="5FEE5973"/>
    <w:rsid w:val="602E85A5"/>
    <w:rsid w:val="6074AFE9"/>
    <w:rsid w:val="608B1D5D"/>
    <w:rsid w:val="612B25C0"/>
    <w:rsid w:val="615235AC"/>
    <w:rsid w:val="616526E2"/>
    <w:rsid w:val="618B3064"/>
    <w:rsid w:val="61FADF57"/>
    <w:rsid w:val="6210804A"/>
    <w:rsid w:val="6221E3C7"/>
    <w:rsid w:val="62B09461"/>
    <w:rsid w:val="62C4E9F9"/>
    <w:rsid w:val="637CEB1E"/>
    <w:rsid w:val="63AC50AB"/>
    <w:rsid w:val="6498C468"/>
    <w:rsid w:val="64A72A0F"/>
    <w:rsid w:val="64CE4F08"/>
    <w:rsid w:val="650C4598"/>
    <w:rsid w:val="65296886"/>
    <w:rsid w:val="65510815"/>
    <w:rsid w:val="655E1550"/>
    <w:rsid w:val="657A85D4"/>
    <w:rsid w:val="6612CC4B"/>
    <w:rsid w:val="66C352FA"/>
    <w:rsid w:val="66DAC926"/>
    <w:rsid w:val="6705B66A"/>
    <w:rsid w:val="67370AFD"/>
    <w:rsid w:val="677E36A0"/>
    <w:rsid w:val="68887A5D"/>
    <w:rsid w:val="68B0194F"/>
    <w:rsid w:val="68DBA93F"/>
    <w:rsid w:val="68F53B35"/>
    <w:rsid w:val="690C2629"/>
    <w:rsid w:val="6921F38C"/>
    <w:rsid w:val="69AFAA22"/>
    <w:rsid w:val="6A55860D"/>
    <w:rsid w:val="6A96601C"/>
    <w:rsid w:val="6AA73B4F"/>
    <w:rsid w:val="6AEC87D7"/>
    <w:rsid w:val="6B23BFC0"/>
    <w:rsid w:val="6B2C426E"/>
    <w:rsid w:val="6BDB079B"/>
    <w:rsid w:val="6C60FAC5"/>
    <w:rsid w:val="6C771CAE"/>
    <w:rsid w:val="6CB4407B"/>
    <w:rsid w:val="6D355A40"/>
    <w:rsid w:val="6D8A937B"/>
    <w:rsid w:val="6DD6E346"/>
    <w:rsid w:val="6E571FD9"/>
    <w:rsid w:val="6E9D0D76"/>
    <w:rsid w:val="6F50BA82"/>
    <w:rsid w:val="7008D1DD"/>
    <w:rsid w:val="703D0CB5"/>
    <w:rsid w:val="70FEF333"/>
    <w:rsid w:val="711EA514"/>
    <w:rsid w:val="71289397"/>
    <w:rsid w:val="713AE8D1"/>
    <w:rsid w:val="717522DB"/>
    <w:rsid w:val="71B0FB6E"/>
    <w:rsid w:val="71C2EBF2"/>
    <w:rsid w:val="71FF308B"/>
    <w:rsid w:val="72137F04"/>
    <w:rsid w:val="722ABA67"/>
    <w:rsid w:val="727AF586"/>
    <w:rsid w:val="7295D7B9"/>
    <w:rsid w:val="729AC394"/>
    <w:rsid w:val="7325CD9F"/>
    <w:rsid w:val="73302899"/>
    <w:rsid w:val="73935206"/>
    <w:rsid w:val="73F54541"/>
    <w:rsid w:val="7409AF10"/>
    <w:rsid w:val="7455695D"/>
    <w:rsid w:val="74853BA3"/>
    <w:rsid w:val="758750E1"/>
    <w:rsid w:val="75F7BC2C"/>
    <w:rsid w:val="76B44D84"/>
    <w:rsid w:val="77540CE7"/>
    <w:rsid w:val="7806C0EA"/>
    <w:rsid w:val="781877CC"/>
    <w:rsid w:val="78D4490C"/>
    <w:rsid w:val="792F7A33"/>
    <w:rsid w:val="7A00BA34"/>
    <w:rsid w:val="7A85FA19"/>
    <w:rsid w:val="7AFAD07F"/>
    <w:rsid w:val="7B917FBF"/>
    <w:rsid w:val="7BE75ECC"/>
    <w:rsid w:val="7C399F1B"/>
    <w:rsid w:val="7C874BD2"/>
    <w:rsid w:val="7CCB14DD"/>
    <w:rsid w:val="7CF3BEB5"/>
    <w:rsid w:val="7D9BD717"/>
    <w:rsid w:val="7DDD84B5"/>
    <w:rsid w:val="7E469610"/>
    <w:rsid w:val="7E5554CE"/>
    <w:rsid w:val="7E6D95CF"/>
    <w:rsid w:val="7F16E8CF"/>
    <w:rsid w:val="7F1D13BD"/>
    <w:rsid w:val="7F65F5BF"/>
    <w:rsid w:val="7F69127C"/>
    <w:rsid w:val="7F8606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92E16"/>
  <w15:chartTrackingRefBased/>
  <w15:docId w15:val="{B18C6C9D-9013-4585-9571-94286596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E01"/>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20E0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920E01"/>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920E01"/>
    <w:pPr>
      <w:outlineLvl w:val="2"/>
    </w:pPr>
    <w:rPr>
      <w:b/>
      <w:bCs/>
      <w:sz w:val="22"/>
      <w:szCs w:val="24"/>
    </w:rPr>
  </w:style>
  <w:style w:type="paragraph" w:styleId="Heading4">
    <w:name w:val="heading 4"/>
    <w:basedOn w:val="Normal"/>
    <w:next w:val="Normal"/>
    <w:link w:val="Heading4Char"/>
    <w:uiPriority w:val="9"/>
    <w:unhideWhenUsed/>
    <w:qFormat/>
    <w:rsid w:val="00920E01"/>
    <w:pPr>
      <w:outlineLvl w:val="3"/>
    </w:pPr>
    <w:rPr>
      <w:b/>
      <w:bCs/>
      <w:i/>
      <w:iCs/>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0E01"/>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20E01"/>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920E01"/>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20E01"/>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920E01"/>
    <w:rPr>
      <w:color w:val="0563C1" w:themeColor="hyperlink"/>
      <w:u w:val="single"/>
    </w:rPr>
  </w:style>
  <w:style w:type="paragraph" w:styleId="TOC1">
    <w:name w:val="toc 1"/>
    <w:basedOn w:val="Normal"/>
    <w:next w:val="Normal"/>
    <w:autoRedefine/>
    <w:uiPriority w:val="39"/>
    <w:unhideWhenUsed/>
    <w:rsid w:val="00920E01"/>
    <w:pPr>
      <w:spacing w:after="100"/>
    </w:pPr>
  </w:style>
  <w:style w:type="paragraph" w:styleId="TOC2">
    <w:name w:val="toc 2"/>
    <w:basedOn w:val="Normal"/>
    <w:next w:val="Normal"/>
    <w:autoRedefine/>
    <w:uiPriority w:val="39"/>
    <w:unhideWhenUsed/>
    <w:rsid w:val="00920E01"/>
    <w:pPr>
      <w:spacing w:after="100"/>
      <w:ind w:left="200"/>
    </w:pPr>
  </w:style>
  <w:style w:type="paragraph" w:styleId="TOC3">
    <w:name w:val="toc 3"/>
    <w:basedOn w:val="Normal"/>
    <w:next w:val="Normal"/>
    <w:autoRedefine/>
    <w:uiPriority w:val="39"/>
    <w:unhideWhenUsed/>
    <w:rsid w:val="00920E01"/>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ascii="Graphik" w:hAnsi="Graphik" w:cs="Arial"/>
      <w:b/>
      <w:bCs/>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920E01"/>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920E01"/>
    <w:rPr>
      <w:rFonts w:ascii="Graphik" w:hAnsi="Graphik"/>
      <w:kern w:val="2"/>
      <w:sz w:val="20"/>
      <w:szCs w:val="22"/>
      <w14:ligatures w14:val="standardContextual"/>
    </w:rPr>
  </w:style>
  <w:style w:type="paragraph" w:styleId="Footer">
    <w:name w:val="footer"/>
    <w:basedOn w:val="Normal"/>
    <w:link w:val="FooterChar"/>
    <w:uiPriority w:val="99"/>
    <w:unhideWhenUsed/>
    <w:rsid w:val="00920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E01"/>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20E01"/>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20E01"/>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81C7D"/>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unhideWhenUsed/>
    <w:rsid w:val="0016625F"/>
    <w:rPr>
      <w:sz w:val="16"/>
      <w:szCs w:val="16"/>
    </w:rPr>
  </w:style>
  <w:style w:type="paragraph" w:styleId="CommentText">
    <w:name w:val="annotation text"/>
    <w:basedOn w:val="Normal"/>
    <w:link w:val="CommentTextChar"/>
    <w:unhideWhenUsed/>
    <w:rsid w:val="0016625F"/>
    <w:rPr>
      <w:szCs w:val="20"/>
    </w:rPr>
  </w:style>
  <w:style w:type="character" w:customStyle="1" w:styleId="CommentTextChar">
    <w:name w:val="Comment Text Char"/>
    <w:basedOn w:val="DefaultParagraphFont"/>
    <w:link w:val="CommentText"/>
    <w:rsid w:val="0016625F"/>
    <w:rPr>
      <w:rFonts w:ascii="Graphik" w:hAnsi="Graphik" w:cs="Arial"/>
      <w:sz w:val="20"/>
      <w:szCs w:val="20"/>
    </w:rPr>
  </w:style>
  <w:style w:type="paragraph" w:styleId="CommentSubject">
    <w:name w:val="annotation subject"/>
    <w:basedOn w:val="CommentText"/>
    <w:next w:val="CommentText"/>
    <w:link w:val="CommentSubjectChar"/>
    <w:uiPriority w:val="99"/>
    <w:semiHidden/>
    <w:unhideWhenUsed/>
    <w:rsid w:val="0016625F"/>
    <w:rPr>
      <w:b/>
      <w:bCs/>
    </w:rPr>
  </w:style>
  <w:style w:type="character" w:customStyle="1" w:styleId="CommentSubjectChar">
    <w:name w:val="Comment Subject Char"/>
    <w:basedOn w:val="CommentTextChar"/>
    <w:link w:val="CommentSubject"/>
    <w:uiPriority w:val="99"/>
    <w:semiHidden/>
    <w:rsid w:val="0016625F"/>
    <w:rPr>
      <w:rFonts w:ascii="Graphik" w:hAnsi="Graphik" w:cs="Arial"/>
      <w:b/>
      <w:bCs/>
      <w:sz w:val="20"/>
      <w:szCs w:val="20"/>
    </w:rPr>
  </w:style>
  <w:style w:type="character" w:styleId="Mention">
    <w:name w:val="Mention"/>
    <w:basedOn w:val="DefaultParagraphFont"/>
    <w:uiPriority w:val="99"/>
    <w:unhideWhenUsed/>
    <w:rsid w:val="0016625F"/>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5330A9"/>
    <w:rPr>
      <w:rFonts w:ascii="Graphik" w:hAnsi="Graphik" w:cs="Arial"/>
      <w:sz w:val="20"/>
    </w:rPr>
  </w:style>
  <w:style w:type="paragraph" w:styleId="Subtitle">
    <w:name w:val="Subtitle"/>
    <w:basedOn w:val="Normal"/>
    <w:next w:val="Normal"/>
    <w:link w:val="SubtitleChar"/>
    <w:uiPriority w:val="11"/>
    <w:qFormat/>
    <w:rsid w:val="00E61EC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61EC0"/>
    <w:rPr>
      <w:rFonts w:eastAsiaTheme="minorEastAsia"/>
      <w:color w:val="5A5A5A" w:themeColor="text1" w:themeTint="A5"/>
      <w:spacing w:val="15"/>
      <w:sz w:val="22"/>
      <w:szCs w:val="22"/>
    </w:rPr>
  </w:style>
  <w:style w:type="paragraph" w:customStyle="1" w:styleId="CodeSample">
    <w:name w:val="Code Sample"/>
    <w:basedOn w:val="Normal"/>
    <w:link w:val="CodeSampleChar"/>
    <w:autoRedefine/>
    <w:qFormat/>
    <w:rsid w:val="00A8695A"/>
    <w:pPr>
      <w:ind w:left="360"/>
      <w:jc w:val="left"/>
    </w:pPr>
    <w:rPr>
      <w:rFonts w:ascii="Consolas" w:hAnsi="Consolas"/>
      <w:lang w:val="fr-FR"/>
    </w:rPr>
  </w:style>
  <w:style w:type="character" w:customStyle="1" w:styleId="CodeSampleChar">
    <w:name w:val="Code Sample Char"/>
    <w:basedOn w:val="DefaultParagraphFont"/>
    <w:link w:val="CodeSample"/>
    <w:rsid w:val="00A8695A"/>
    <w:rPr>
      <w:rFonts w:ascii="Consolas" w:hAnsi="Consolas"/>
      <w:sz w:val="20"/>
      <w:szCs w:val="22"/>
      <w:lang w:val="fr-FR"/>
    </w:rPr>
  </w:style>
  <w:style w:type="character" w:customStyle="1" w:styleId="ListParagraphChar">
    <w:name w:val="List Paragraph Char"/>
    <w:basedOn w:val="DefaultParagraphFont"/>
    <w:link w:val="ListParagraph"/>
    <w:uiPriority w:val="34"/>
    <w:rsid w:val="00920E01"/>
    <w:rPr>
      <w:rFonts w:ascii="Graphik" w:hAnsi="Graphik"/>
      <w:kern w:val="2"/>
      <w:sz w:val="20"/>
      <w:szCs w:val="22"/>
      <w14:ligatures w14:val="standardContextual"/>
    </w:rPr>
  </w:style>
  <w:style w:type="character" w:customStyle="1" w:styleId="ui-provider">
    <w:name w:val="ui-provider"/>
    <w:basedOn w:val="DefaultParagraphFont"/>
    <w:rsid w:val="00A8695A"/>
  </w:style>
  <w:style w:type="paragraph" w:customStyle="1" w:styleId="Tight">
    <w:name w:val="Tight"/>
    <w:basedOn w:val="Normal"/>
    <w:link w:val="TightChar"/>
    <w:qFormat/>
    <w:rsid w:val="00920E01"/>
    <w:pPr>
      <w:spacing w:after="0"/>
    </w:pPr>
  </w:style>
  <w:style w:type="character" w:customStyle="1" w:styleId="TightChar">
    <w:name w:val="Tight Char"/>
    <w:basedOn w:val="DefaultParagraphFont"/>
    <w:link w:val="Tight"/>
    <w:rsid w:val="00920E01"/>
    <w:rPr>
      <w:rFonts w:ascii="Graphik" w:hAnsi="Graphik"/>
      <w:kern w:val="2"/>
      <w:sz w:val="20"/>
      <w:szCs w:val="22"/>
      <w14:ligatures w14:val="standardContextual"/>
    </w:rPr>
  </w:style>
  <w:style w:type="paragraph" w:customStyle="1" w:styleId="ProductName">
    <w:name w:val="Product_Name"/>
    <w:basedOn w:val="Normal"/>
    <w:link w:val="ProductNameChar"/>
    <w:qFormat/>
    <w:rsid w:val="00920E01"/>
    <w:pPr>
      <w:jc w:val="center"/>
    </w:pPr>
    <w:rPr>
      <w:b/>
      <w:bCs/>
      <w:sz w:val="56"/>
      <w:szCs w:val="72"/>
    </w:rPr>
  </w:style>
  <w:style w:type="character" w:customStyle="1" w:styleId="ProductNameChar">
    <w:name w:val="Product_Name Char"/>
    <w:basedOn w:val="DefaultParagraphFont"/>
    <w:link w:val="ProductName"/>
    <w:rsid w:val="00920E0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20E01"/>
    <w:rPr>
      <w:sz w:val="36"/>
      <w:szCs w:val="40"/>
    </w:rPr>
  </w:style>
  <w:style w:type="character" w:customStyle="1" w:styleId="DocumentTypeChar">
    <w:name w:val="Document_Type Char"/>
    <w:basedOn w:val="ProductNameChar"/>
    <w:link w:val="DocumentType"/>
    <w:rsid w:val="00920E0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20E01"/>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920E01"/>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20E01"/>
    <w:pPr>
      <w:spacing w:before="100" w:beforeAutospacing="1" w:after="0"/>
      <w:jc w:val="left"/>
    </w:pPr>
  </w:style>
  <w:style w:type="character" w:customStyle="1" w:styleId="TightLeftAlignedChar">
    <w:name w:val="Tight_Left_Aligned Char"/>
    <w:basedOn w:val="DefaultParagraphFont"/>
    <w:link w:val="TightLeftAligned"/>
    <w:rsid w:val="00920E01"/>
    <w:rPr>
      <w:rFonts w:ascii="Graphik" w:hAnsi="Graphik"/>
      <w:kern w:val="2"/>
      <w:sz w:val="20"/>
      <w:szCs w:val="22"/>
      <w14:ligatures w14:val="standardContextual"/>
    </w:rPr>
  </w:style>
  <w:style w:type="paragraph" w:customStyle="1" w:styleId="TableHeader">
    <w:name w:val="Table_Header"/>
    <w:basedOn w:val="Normal"/>
    <w:link w:val="TableHeaderChar"/>
    <w:qFormat/>
    <w:rsid w:val="00920E01"/>
    <w:pPr>
      <w:spacing w:before="100" w:beforeAutospacing="1" w:after="0"/>
    </w:pPr>
    <w:rPr>
      <w:b/>
      <w:bCs/>
    </w:rPr>
  </w:style>
  <w:style w:type="character" w:customStyle="1" w:styleId="TableHeaderChar">
    <w:name w:val="Table_Header Char"/>
    <w:basedOn w:val="DefaultParagraphFont"/>
    <w:link w:val="TableHeader"/>
    <w:rsid w:val="00920E01"/>
    <w:rPr>
      <w:rFonts w:ascii="Graphik" w:hAnsi="Graphik"/>
      <w:b/>
      <w:bCs/>
      <w:kern w:val="2"/>
      <w:sz w:val="20"/>
      <w:szCs w:val="22"/>
      <w14:ligatures w14:val="standardContextual"/>
    </w:rPr>
  </w:style>
  <w:style w:type="table" w:styleId="PlainTable1">
    <w:name w:val="Plain Table 1"/>
    <w:basedOn w:val="TableNormal"/>
    <w:uiPriority w:val="41"/>
    <w:rsid w:val="009E68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7330">
      <w:bodyDiv w:val="1"/>
      <w:marLeft w:val="0"/>
      <w:marRight w:val="0"/>
      <w:marTop w:val="0"/>
      <w:marBottom w:val="0"/>
      <w:divBdr>
        <w:top w:val="none" w:sz="0" w:space="0" w:color="auto"/>
        <w:left w:val="none" w:sz="0" w:space="0" w:color="auto"/>
        <w:bottom w:val="none" w:sz="0" w:space="0" w:color="auto"/>
        <w:right w:val="none" w:sz="0" w:space="0" w:color="auto"/>
      </w:divBdr>
      <w:divsChild>
        <w:div w:id="272443794">
          <w:marLeft w:val="446"/>
          <w:marRight w:val="0"/>
          <w:marTop w:val="0"/>
          <w:marBottom w:val="0"/>
          <w:divBdr>
            <w:top w:val="none" w:sz="0" w:space="0" w:color="auto"/>
            <w:left w:val="none" w:sz="0" w:space="0" w:color="auto"/>
            <w:bottom w:val="none" w:sz="0" w:space="0" w:color="auto"/>
            <w:right w:val="none" w:sz="0" w:space="0" w:color="auto"/>
          </w:divBdr>
        </w:div>
        <w:div w:id="602611189">
          <w:marLeft w:val="446"/>
          <w:marRight w:val="0"/>
          <w:marTop w:val="0"/>
          <w:marBottom w:val="0"/>
          <w:divBdr>
            <w:top w:val="none" w:sz="0" w:space="0" w:color="auto"/>
            <w:left w:val="none" w:sz="0" w:space="0" w:color="auto"/>
            <w:bottom w:val="none" w:sz="0" w:space="0" w:color="auto"/>
            <w:right w:val="none" w:sz="0" w:space="0" w:color="auto"/>
          </w:divBdr>
        </w:div>
        <w:div w:id="787092548">
          <w:marLeft w:val="446"/>
          <w:marRight w:val="0"/>
          <w:marTop w:val="0"/>
          <w:marBottom w:val="0"/>
          <w:divBdr>
            <w:top w:val="none" w:sz="0" w:space="0" w:color="auto"/>
            <w:left w:val="none" w:sz="0" w:space="0" w:color="auto"/>
            <w:bottom w:val="none" w:sz="0" w:space="0" w:color="auto"/>
            <w:right w:val="none" w:sz="0" w:space="0" w:color="auto"/>
          </w:divBdr>
        </w:div>
        <w:div w:id="1850561877">
          <w:marLeft w:val="446"/>
          <w:marRight w:val="0"/>
          <w:marTop w:val="0"/>
          <w:marBottom w:val="0"/>
          <w:divBdr>
            <w:top w:val="none" w:sz="0" w:space="0" w:color="auto"/>
            <w:left w:val="none" w:sz="0" w:space="0" w:color="auto"/>
            <w:bottom w:val="none" w:sz="0" w:space="0" w:color="auto"/>
            <w:right w:val="none" w:sz="0" w:space="0" w:color="auto"/>
          </w:divBdr>
        </w:div>
      </w:divsChild>
    </w:div>
    <w:div w:id="69692722">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80627005">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308099811">
      <w:bodyDiv w:val="1"/>
      <w:marLeft w:val="0"/>
      <w:marRight w:val="0"/>
      <w:marTop w:val="0"/>
      <w:marBottom w:val="0"/>
      <w:divBdr>
        <w:top w:val="none" w:sz="0" w:space="0" w:color="auto"/>
        <w:left w:val="none" w:sz="0" w:space="0" w:color="auto"/>
        <w:bottom w:val="none" w:sz="0" w:space="0" w:color="auto"/>
        <w:right w:val="none" w:sz="0" w:space="0" w:color="auto"/>
      </w:divBdr>
    </w:div>
    <w:div w:id="345324420">
      <w:bodyDiv w:val="1"/>
      <w:marLeft w:val="0"/>
      <w:marRight w:val="0"/>
      <w:marTop w:val="0"/>
      <w:marBottom w:val="0"/>
      <w:divBdr>
        <w:top w:val="none" w:sz="0" w:space="0" w:color="auto"/>
        <w:left w:val="none" w:sz="0" w:space="0" w:color="auto"/>
        <w:bottom w:val="none" w:sz="0" w:space="0" w:color="auto"/>
        <w:right w:val="none" w:sz="0" w:space="0" w:color="auto"/>
      </w:divBdr>
      <w:divsChild>
        <w:div w:id="1159691024">
          <w:marLeft w:val="547"/>
          <w:marRight w:val="0"/>
          <w:marTop w:val="0"/>
          <w:marBottom w:val="0"/>
          <w:divBdr>
            <w:top w:val="none" w:sz="0" w:space="0" w:color="auto"/>
            <w:left w:val="none" w:sz="0" w:space="0" w:color="auto"/>
            <w:bottom w:val="none" w:sz="0" w:space="0" w:color="auto"/>
            <w:right w:val="none" w:sz="0" w:space="0" w:color="auto"/>
          </w:divBdr>
        </w:div>
        <w:div w:id="1601142493">
          <w:marLeft w:val="547"/>
          <w:marRight w:val="0"/>
          <w:marTop w:val="0"/>
          <w:marBottom w:val="0"/>
          <w:divBdr>
            <w:top w:val="none" w:sz="0" w:space="0" w:color="auto"/>
            <w:left w:val="none" w:sz="0" w:space="0" w:color="auto"/>
            <w:bottom w:val="none" w:sz="0" w:space="0" w:color="auto"/>
            <w:right w:val="none" w:sz="0" w:space="0" w:color="auto"/>
          </w:divBdr>
        </w:div>
        <w:div w:id="1617370081">
          <w:marLeft w:val="547"/>
          <w:marRight w:val="0"/>
          <w:marTop w:val="0"/>
          <w:marBottom w:val="0"/>
          <w:divBdr>
            <w:top w:val="none" w:sz="0" w:space="0" w:color="auto"/>
            <w:left w:val="none" w:sz="0" w:space="0" w:color="auto"/>
            <w:bottom w:val="none" w:sz="0" w:space="0" w:color="auto"/>
            <w:right w:val="none" w:sz="0" w:space="0" w:color="auto"/>
          </w:divBdr>
        </w:div>
        <w:div w:id="1861626378">
          <w:marLeft w:val="547"/>
          <w:marRight w:val="0"/>
          <w:marTop w:val="0"/>
          <w:marBottom w:val="0"/>
          <w:divBdr>
            <w:top w:val="none" w:sz="0" w:space="0" w:color="auto"/>
            <w:left w:val="none" w:sz="0" w:space="0" w:color="auto"/>
            <w:bottom w:val="none" w:sz="0" w:space="0" w:color="auto"/>
            <w:right w:val="none" w:sz="0" w:space="0" w:color="auto"/>
          </w:divBdr>
        </w:div>
        <w:div w:id="2027511094">
          <w:marLeft w:val="547"/>
          <w:marRight w:val="0"/>
          <w:marTop w:val="0"/>
          <w:marBottom w:val="0"/>
          <w:divBdr>
            <w:top w:val="none" w:sz="0" w:space="0" w:color="auto"/>
            <w:left w:val="none" w:sz="0" w:space="0" w:color="auto"/>
            <w:bottom w:val="none" w:sz="0" w:space="0" w:color="auto"/>
            <w:right w:val="none" w:sz="0" w:space="0" w:color="auto"/>
          </w:divBdr>
        </w:div>
      </w:divsChild>
    </w:div>
    <w:div w:id="369233732">
      <w:bodyDiv w:val="1"/>
      <w:marLeft w:val="0"/>
      <w:marRight w:val="0"/>
      <w:marTop w:val="0"/>
      <w:marBottom w:val="0"/>
      <w:divBdr>
        <w:top w:val="none" w:sz="0" w:space="0" w:color="auto"/>
        <w:left w:val="none" w:sz="0" w:space="0" w:color="auto"/>
        <w:bottom w:val="none" w:sz="0" w:space="0" w:color="auto"/>
        <w:right w:val="none" w:sz="0" w:space="0" w:color="auto"/>
      </w:divBdr>
    </w:div>
    <w:div w:id="401023679">
      <w:bodyDiv w:val="1"/>
      <w:marLeft w:val="0"/>
      <w:marRight w:val="0"/>
      <w:marTop w:val="0"/>
      <w:marBottom w:val="0"/>
      <w:divBdr>
        <w:top w:val="none" w:sz="0" w:space="0" w:color="auto"/>
        <w:left w:val="none" w:sz="0" w:space="0" w:color="auto"/>
        <w:bottom w:val="none" w:sz="0" w:space="0" w:color="auto"/>
        <w:right w:val="none" w:sz="0" w:space="0" w:color="auto"/>
      </w:divBdr>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6116088">
      <w:bodyDiv w:val="1"/>
      <w:marLeft w:val="0"/>
      <w:marRight w:val="0"/>
      <w:marTop w:val="0"/>
      <w:marBottom w:val="0"/>
      <w:divBdr>
        <w:top w:val="none" w:sz="0" w:space="0" w:color="auto"/>
        <w:left w:val="none" w:sz="0" w:space="0" w:color="auto"/>
        <w:bottom w:val="none" w:sz="0" w:space="0" w:color="auto"/>
        <w:right w:val="none" w:sz="0" w:space="0" w:color="auto"/>
      </w:divBdr>
      <w:divsChild>
        <w:div w:id="848757075">
          <w:marLeft w:val="547"/>
          <w:marRight w:val="0"/>
          <w:marTop w:val="0"/>
          <w:marBottom w:val="0"/>
          <w:divBdr>
            <w:top w:val="none" w:sz="0" w:space="0" w:color="auto"/>
            <w:left w:val="none" w:sz="0" w:space="0" w:color="auto"/>
            <w:bottom w:val="none" w:sz="0" w:space="0" w:color="auto"/>
            <w:right w:val="none" w:sz="0" w:space="0" w:color="auto"/>
          </w:divBdr>
        </w:div>
        <w:div w:id="967585519">
          <w:marLeft w:val="547"/>
          <w:marRight w:val="0"/>
          <w:marTop w:val="0"/>
          <w:marBottom w:val="0"/>
          <w:divBdr>
            <w:top w:val="none" w:sz="0" w:space="0" w:color="auto"/>
            <w:left w:val="none" w:sz="0" w:space="0" w:color="auto"/>
            <w:bottom w:val="none" w:sz="0" w:space="0" w:color="auto"/>
            <w:right w:val="none" w:sz="0" w:space="0" w:color="auto"/>
          </w:divBdr>
        </w:div>
        <w:div w:id="1866094804">
          <w:marLeft w:val="547"/>
          <w:marRight w:val="0"/>
          <w:marTop w:val="0"/>
          <w:marBottom w:val="0"/>
          <w:divBdr>
            <w:top w:val="none" w:sz="0" w:space="0" w:color="auto"/>
            <w:left w:val="none" w:sz="0" w:space="0" w:color="auto"/>
            <w:bottom w:val="none" w:sz="0" w:space="0" w:color="auto"/>
            <w:right w:val="none" w:sz="0" w:space="0" w:color="auto"/>
          </w:divBdr>
        </w:div>
      </w:divsChild>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815143269">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943074277">
      <w:bodyDiv w:val="1"/>
      <w:marLeft w:val="0"/>
      <w:marRight w:val="0"/>
      <w:marTop w:val="0"/>
      <w:marBottom w:val="0"/>
      <w:divBdr>
        <w:top w:val="none" w:sz="0" w:space="0" w:color="auto"/>
        <w:left w:val="none" w:sz="0" w:space="0" w:color="auto"/>
        <w:bottom w:val="none" w:sz="0" w:space="0" w:color="auto"/>
        <w:right w:val="none" w:sz="0" w:space="0" w:color="auto"/>
      </w:divBdr>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31219">
      <w:bodyDiv w:val="1"/>
      <w:marLeft w:val="0"/>
      <w:marRight w:val="0"/>
      <w:marTop w:val="0"/>
      <w:marBottom w:val="0"/>
      <w:divBdr>
        <w:top w:val="none" w:sz="0" w:space="0" w:color="auto"/>
        <w:left w:val="none" w:sz="0" w:space="0" w:color="auto"/>
        <w:bottom w:val="none" w:sz="0" w:space="0" w:color="auto"/>
        <w:right w:val="none" w:sz="0" w:space="0" w:color="auto"/>
      </w:divBdr>
    </w:div>
    <w:div w:id="1306012286">
      <w:bodyDiv w:val="1"/>
      <w:marLeft w:val="0"/>
      <w:marRight w:val="0"/>
      <w:marTop w:val="0"/>
      <w:marBottom w:val="0"/>
      <w:divBdr>
        <w:top w:val="none" w:sz="0" w:space="0" w:color="auto"/>
        <w:left w:val="none" w:sz="0" w:space="0" w:color="auto"/>
        <w:bottom w:val="none" w:sz="0" w:space="0" w:color="auto"/>
        <w:right w:val="none" w:sz="0" w:space="0" w:color="auto"/>
      </w:divBdr>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073">
      <w:bodyDiv w:val="1"/>
      <w:marLeft w:val="0"/>
      <w:marRight w:val="0"/>
      <w:marTop w:val="0"/>
      <w:marBottom w:val="0"/>
      <w:divBdr>
        <w:top w:val="none" w:sz="0" w:space="0" w:color="auto"/>
        <w:left w:val="none" w:sz="0" w:space="0" w:color="auto"/>
        <w:bottom w:val="none" w:sz="0" w:space="0" w:color="auto"/>
        <w:right w:val="none" w:sz="0" w:space="0" w:color="auto"/>
      </w:divBdr>
    </w:div>
    <w:div w:id="1765765041">
      <w:bodyDiv w:val="1"/>
      <w:marLeft w:val="0"/>
      <w:marRight w:val="0"/>
      <w:marTop w:val="0"/>
      <w:marBottom w:val="0"/>
      <w:divBdr>
        <w:top w:val="none" w:sz="0" w:space="0" w:color="auto"/>
        <w:left w:val="none" w:sz="0" w:space="0" w:color="auto"/>
        <w:bottom w:val="none" w:sz="0" w:space="0" w:color="auto"/>
        <w:right w:val="none" w:sz="0" w:space="0" w:color="auto"/>
      </w:divBdr>
      <w:divsChild>
        <w:div w:id="448814822">
          <w:marLeft w:val="547"/>
          <w:marRight w:val="0"/>
          <w:marTop w:val="0"/>
          <w:marBottom w:val="0"/>
          <w:divBdr>
            <w:top w:val="none" w:sz="0" w:space="0" w:color="auto"/>
            <w:left w:val="none" w:sz="0" w:space="0" w:color="auto"/>
            <w:bottom w:val="none" w:sz="0" w:space="0" w:color="auto"/>
            <w:right w:val="none" w:sz="0" w:space="0" w:color="auto"/>
          </w:divBdr>
        </w:div>
        <w:div w:id="608389283">
          <w:marLeft w:val="547"/>
          <w:marRight w:val="0"/>
          <w:marTop w:val="0"/>
          <w:marBottom w:val="0"/>
          <w:divBdr>
            <w:top w:val="none" w:sz="0" w:space="0" w:color="auto"/>
            <w:left w:val="none" w:sz="0" w:space="0" w:color="auto"/>
            <w:bottom w:val="none" w:sz="0" w:space="0" w:color="auto"/>
            <w:right w:val="none" w:sz="0" w:space="0" w:color="auto"/>
          </w:divBdr>
        </w:div>
        <w:div w:id="632321899">
          <w:marLeft w:val="547"/>
          <w:marRight w:val="0"/>
          <w:marTop w:val="0"/>
          <w:marBottom w:val="0"/>
          <w:divBdr>
            <w:top w:val="none" w:sz="0" w:space="0" w:color="auto"/>
            <w:left w:val="none" w:sz="0" w:space="0" w:color="auto"/>
            <w:bottom w:val="none" w:sz="0" w:space="0" w:color="auto"/>
            <w:right w:val="none" w:sz="0" w:space="0" w:color="auto"/>
          </w:divBdr>
        </w:div>
        <w:div w:id="872961152">
          <w:marLeft w:val="547"/>
          <w:marRight w:val="0"/>
          <w:marTop w:val="0"/>
          <w:marBottom w:val="0"/>
          <w:divBdr>
            <w:top w:val="none" w:sz="0" w:space="0" w:color="auto"/>
            <w:left w:val="none" w:sz="0" w:space="0" w:color="auto"/>
            <w:bottom w:val="none" w:sz="0" w:space="0" w:color="auto"/>
            <w:right w:val="none" w:sz="0" w:space="0" w:color="auto"/>
          </w:divBdr>
        </w:div>
        <w:div w:id="1002852771">
          <w:marLeft w:val="547"/>
          <w:marRight w:val="0"/>
          <w:marTop w:val="0"/>
          <w:marBottom w:val="0"/>
          <w:divBdr>
            <w:top w:val="none" w:sz="0" w:space="0" w:color="auto"/>
            <w:left w:val="none" w:sz="0" w:space="0" w:color="auto"/>
            <w:bottom w:val="none" w:sz="0" w:space="0" w:color="auto"/>
            <w:right w:val="none" w:sz="0" w:space="0" w:color="auto"/>
          </w:divBdr>
        </w:div>
        <w:div w:id="1809932494">
          <w:marLeft w:val="547"/>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3034913">
      <w:bodyDiv w:val="1"/>
      <w:marLeft w:val="0"/>
      <w:marRight w:val="0"/>
      <w:marTop w:val="0"/>
      <w:marBottom w:val="0"/>
      <w:divBdr>
        <w:top w:val="none" w:sz="0" w:space="0" w:color="auto"/>
        <w:left w:val="none" w:sz="0" w:space="0" w:color="auto"/>
        <w:bottom w:val="none" w:sz="0" w:space="0" w:color="auto"/>
        <w:right w:val="none" w:sz="0" w:space="0" w:color="auto"/>
      </w:divBdr>
    </w:div>
    <w:div w:id="1904021004">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49387312">
      <w:bodyDiv w:val="1"/>
      <w:marLeft w:val="0"/>
      <w:marRight w:val="0"/>
      <w:marTop w:val="0"/>
      <w:marBottom w:val="0"/>
      <w:divBdr>
        <w:top w:val="none" w:sz="0" w:space="0" w:color="auto"/>
        <w:left w:val="none" w:sz="0" w:space="0" w:color="auto"/>
        <w:bottom w:val="none" w:sz="0" w:space="0" w:color="auto"/>
        <w:right w:val="none" w:sz="0" w:space="0" w:color="auto"/>
      </w:divBdr>
      <w:divsChild>
        <w:div w:id="617757904">
          <w:marLeft w:val="446"/>
          <w:marRight w:val="0"/>
          <w:marTop w:val="0"/>
          <w:marBottom w:val="0"/>
          <w:divBdr>
            <w:top w:val="none" w:sz="0" w:space="0" w:color="auto"/>
            <w:left w:val="none" w:sz="0" w:space="0" w:color="auto"/>
            <w:bottom w:val="none" w:sz="0" w:space="0" w:color="auto"/>
            <w:right w:val="none" w:sz="0" w:space="0" w:color="auto"/>
          </w:divBdr>
        </w:div>
        <w:div w:id="789588198">
          <w:marLeft w:val="446"/>
          <w:marRight w:val="0"/>
          <w:marTop w:val="0"/>
          <w:marBottom w:val="0"/>
          <w:divBdr>
            <w:top w:val="none" w:sz="0" w:space="0" w:color="auto"/>
            <w:left w:val="none" w:sz="0" w:space="0" w:color="auto"/>
            <w:bottom w:val="none" w:sz="0" w:space="0" w:color="auto"/>
            <w:right w:val="none" w:sz="0" w:space="0" w:color="auto"/>
          </w:divBdr>
        </w:div>
        <w:div w:id="1297179751">
          <w:marLeft w:val="446"/>
          <w:marRight w:val="0"/>
          <w:marTop w:val="0"/>
          <w:marBottom w:val="0"/>
          <w:divBdr>
            <w:top w:val="none" w:sz="0" w:space="0" w:color="auto"/>
            <w:left w:val="none" w:sz="0" w:space="0" w:color="auto"/>
            <w:bottom w:val="none" w:sz="0" w:space="0" w:color="auto"/>
            <w:right w:val="none" w:sz="0" w:space="0" w:color="auto"/>
          </w:divBdr>
        </w:div>
        <w:div w:id="2090879185">
          <w:marLeft w:val="446"/>
          <w:marRight w:val="0"/>
          <w:marTop w:val="0"/>
          <w:marBottom w:val="0"/>
          <w:divBdr>
            <w:top w:val="none" w:sz="0" w:space="0" w:color="auto"/>
            <w:left w:val="none" w:sz="0" w:space="0" w:color="auto"/>
            <w:bottom w:val="none" w:sz="0" w:space="0" w:color="auto"/>
            <w:right w:val="none" w:sz="0" w:space="0" w:color="auto"/>
          </w:divBdr>
        </w:div>
      </w:divsChild>
    </w:div>
    <w:div w:id="1968704576">
      <w:bodyDiv w:val="1"/>
      <w:marLeft w:val="0"/>
      <w:marRight w:val="0"/>
      <w:marTop w:val="0"/>
      <w:marBottom w:val="0"/>
      <w:divBdr>
        <w:top w:val="none" w:sz="0" w:space="0" w:color="auto"/>
        <w:left w:val="none" w:sz="0" w:space="0" w:color="auto"/>
        <w:bottom w:val="none" w:sz="0" w:space="0" w:color="auto"/>
        <w:right w:val="none" w:sz="0" w:space="0" w:color="auto"/>
      </w:divBdr>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judit-kinga.zoltani@accenture.com"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industryxdevhub.accenture.com/assetdetails/53"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florin.horodinca@accenture.com"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mailto:rajnish.kumar.singh@accenture.com" TargetMode="External"/><Relationship Id="rId20" Type="http://schemas.openxmlformats.org/officeDocument/2006/relationships/hyperlink" Target="https://ts.accenture.com/:b:/r/sites/GlobalDocTemplates/Shared%20Documents/Released%20Documentation/Accenture%20Operations%20Twin%20(AOT)/1.0/Release%20Notes%20-%20AOT%201.0.pdf?csf=1&amp;web=1&amp;e=d4cjk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ts.accenture.com/:i:/r/sites/GlobalDocTemplates/Published%20Documents/AOT/Linked%20Files/AOT_ML_model_execution_scenarios.png"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docs.cognite.com/cdf/ai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jpg"/><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79475CAAEC4EF8A05758DD56511A95"/>
        <w:category>
          <w:name w:val="General"/>
          <w:gallery w:val="placeholder"/>
        </w:category>
        <w:types>
          <w:type w:val="bbPlcHdr"/>
        </w:types>
        <w:behaviors>
          <w:behavior w:val="content"/>
        </w:behaviors>
        <w:guid w:val="{6B8F6851-5553-41FB-A98F-91480B4065D5}"/>
      </w:docPartPr>
      <w:docPartBody>
        <w:p w:rsidR="00E55D6E" w:rsidRDefault="00E55D6E">
          <w:r w:rsidRPr="00AA2650">
            <w:rPr>
              <w:rStyle w:val="PlaceholderText"/>
            </w:rPr>
            <w:t>[Label]</w:t>
          </w:r>
        </w:p>
      </w:docPartBody>
    </w:docPart>
    <w:docPart>
      <w:docPartPr>
        <w:name w:val="3AFD926BEAE044BD906967F50C46D629"/>
        <w:category>
          <w:name w:val="General"/>
          <w:gallery w:val="placeholder"/>
        </w:category>
        <w:types>
          <w:type w:val="bbPlcHdr"/>
        </w:types>
        <w:behaviors>
          <w:behavior w:val="content"/>
        </w:behaviors>
        <w:guid w:val="{7DF72E2D-C466-47C5-ACFB-64A69B638AA8}"/>
      </w:docPartPr>
      <w:docPartBody>
        <w:p w:rsidR="00DA51C2" w:rsidRDefault="00DA51C2" w:rsidP="00DA51C2">
          <w:pPr>
            <w:pStyle w:val="3AFD926BEAE044BD906967F50C46D629"/>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1F"/>
    <w:rsid w:val="000268D2"/>
    <w:rsid w:val="0012297D"/>
    <w:rsid w:val="001426EB"/>
    <w:rsid w:val="002053DA"/>
    <w:rsid w:val="002170E9"/>
    <w:rsid w:val="0025703B"/>
    <w:rsid w:val="002A61E5"/>
    <w:rsid w:val="002C63A0"/>
    <w:rsid w:val="00301E5F"/>
    <w:rsid w:val="00321793"/>
    <w:rsid w:val="003835C8"/>
    <w:rsid w:val="00383A71"/>
    <w:rsid w:val="004B2D37"/>
    <w:rsid w:val="004C1ECB"/>
    <w:rsid w:val="005222AC"/>
    <w:rsid w:val="00576FBB"/>
    <w:rsid w:val="00594FB4"/>
    <w:rsid w:val="005B5BD6"/>
    <w:rsid w:val="005F0A79"/>
    <w:rsid w:val="00724473"/>
    <w:rsid w:val="00725666"/>
    <w:rsid w:val="00813E02"/>
    <w:rsid w:val="0087540A"/>
    <w:rsid w:val="00881619"/>
    <w:rsid w:val="00883DD0"/>
    <w:rsid w:val="008969FB"/>
    <w:rsid w:val="00906420"/>
    <w:rsid w:val="0096640C"/>
    <w:rsid w:val="009B14EF"/>
    <w:rsid w:val="00A30396"/>
    <w:rsid w:val="00AE257C"/>
    <w:rsid w:val="00AE5DBC"/>
    <w:rsid w:val="00B41D44"/>
    <w:rsid w:val="00B6261F"/>
    <w:rsid w:val="00BE1692"/>
    <w:rsid w:val="00C903CF"/>
    <w:rsid w:val="00CA5E30"/>
    <w:rsid w:val="00CB5058"/>
    <w:rsid w:val="00CD7858"/>
    <w:rsid w:val="00CE49E3"/>
    <w:rsid w:val="00D166B7"/>
    <w:rsid w:val="00DA51C2"/>
    <w:rsid w:val="00E15D1B"/>
    <w:rsid w:val="00E55D6E"/>
    <w:rsid w:val="00ED20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51C2"/>
  </w:style>
  <w:style w:type="paragraph" w:customStyle="1" w:styleId="3AFD926BEAE044BD906967F50C46D629">
    <w:name w:val="3AFD926BEAE044BD906967F50C46D629"/>
    <w:rsid w:val="00DA51C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C8E1E4-BB7A-4349-BD6C-5AE433C7B3C6}">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Approver xmlns="c4bbe816-f9b7-401b-8d8f-485022adc0f2">
      <UserInfo>
        <DisplayName>Tournier, Florian</DisplayName>
        <AccountId>13</AccountId>
        <AccountType/>
      </UserInfo>
    </Approver>
    <Priority xmlns="81909fe3-6ae3-4e8c-8389-1cd7b8cbfe53">Normal</Priority>
    <SME xmlns="c4bbe816-f9b7-401b-8d8f-485022adc0f2">
      <UserInfo>
        <DisplayName>Zoltani, Judit-Kinga</DisplayName>
        <AccountId>15</AccountId>
        <AccountType/>
      </UserInfo>
    </SME>
    <Release xmlns="c4bbe816-f9b7-401b-8d8f-485022adc0f2">2.5</Release>
    <Completeness xmlns="c4bbe816-f9b7-401b-8d8f-485022adc0f2">100%</Completeness>
    <_MarkAsFinal xmlns="c4bbe816-f9b7-401b-8d8f-485022adc0f2">true</_MarkAsFinal>
    <Author1 xmlns="c4bbe816-f9b7-401b-8d8f-485022adc0f2">
      <UserInfo>
        <DisplayName>Zoltani, Judit-Kinga</DisplayName>
        <AccountId>15</AccountId>
        <AccountType/>
      </UserInfo>
    </Author1>
    <_Flow_SignoffStatus xmlns="81909fe3-6ae3-4e8c-8389-1cd7b8cbfe53">Not requested</_Flow_SignoffStatus>
    <Pre_x002d_approvalQC xmlns="81909fe3-6ae3-4e8c-8389-1cd7b8cbfe53">Done</Pre_x002d_approvalQC>
    <Status_x0020_Flag xmlns="c4bbe816-f9b7-401b-8d8f-485022adc0f2">PDF Created</Status_x0020_Flag>
    <Pending_x0020_Content xmlns="c4bbe816-f9b7-401b-8d8f-485022adc0f2">-</Pending_x0020_Content>
    <Component xmlns="81909fe3-6ae3-4e8c-8389-1cd7b8cbfe53">Intelligent Advisor</Component>
    <SharedWithUsers xmlns="c4bbe816-f9b7-401b-8d8f-485022adc0f2">
      <UserInfo>
        <DisplayName>Palit, Aishwarya</DisplayName>
        <AccountId>69</AccountId>
        <AccountType/>
      </UserInfo>
      <UserInfo>
        <DisplayName>Arvind Mane, Ankita</DisplayName>
        <AccountId>78</AccountId>
        <AccountType/>
      </UserInfo>
      <UserInfo>
        <DisplayName>Kumar Singh, Rajnish</DisplayName>
        <AccountId>26</AccountId>
        <AccountType/>
      </UserInfo>
      <UserInfo>
        <DisplayName>Kannan, Jishnu</DisplayName>
        <AccountId>52</AccountId>
        <AccountType/>
      </UserInfo>
      <UserInfo>
        <DisplayName>Gadhiya, Ayushi</DisplayName>
        <AccountId>74</AccountId>
        <AccountType/>
      </UserInfo>
    </SharedWithUsers>
    <DLCPolicyLabelLock xmlns="81909fe3-6ae3-4e8c-8389-1cd7b8cbfe53" xsi:nil="true"/>
    <DLCPolicyLabelClientValue xmlns="81909fe3-6ae3-4e8c-8389-1cd7b8cbfe53">{_UIVersionString}</DLCPolicyLabelClientValue>
    <DLCPolicyLabelValue xmlns="81909fe3-6ae3-4e8c-8389-1cd7b8cbfe53">10.0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2.xml><?xml version="1.0" encoding="utf-8"?>
<ds:datastoreItem xmlns:ds="http://schemas.openxmlformats.org/officeDocument/2006/customXml" ds:itemID="{C2B992DF-5F80-44C7-9293-DBCE68BE4273}"/>
</file>

<file path=customXml/itemProps3.xml><?xml version="1.0" encoding="utf-8"?>
<ds:datastoreItem xmlns:ds="http://schemas.openxmlformats.org/officeDocument/2006/customXml" ds:itemID="{2EC5E876-37AF-4A74-BA51-EF26CEF6BAB2}">
  <ds:schemaRefs>
    <ds:schemaRef ds:uri="office.server.policy"/>
  </ds:schemaRefs>
</ds:datastoreItem>
</file>

<file path=customXml/itemProps4.xml><?xml version="1.0" encoding="utf-8"?>
<ds:datastoreItem xmlns:ds="http://schemas.openxmlformats.org/officeDocument/2006/customXml" ds:itemID="{3848A062-97EE-4BCA-8E82-FCB0D80CD538}">
  <ds:schemaRefs>
    <ds:schemaRef ds:uri="http://purl.org/dc/elements/1.1/"/>
    <ds:schemaRef ds:uri="http://www.w3.org/XML/1998/namespace"/>
    <ds:schemaRef ds:uri="http://schemas.openxmlformats.org/package/2006/metadata/core-properties"/>
    <ds:schemaRef ds:uri="c4bbe816-f9b7-401b-8d8f-485022adc0f2"/>
    <ds:schemaRef ds:uri="http://purl.org/dc/terms/"/>
    <ds:schemaRef ds:uri="http://schemas.microsoft.com/office/2006/documentManagement/types"/>
    <ds:schemaRef ds:uri="http://schemas.microsoft.com/sharepoint/v3"/>
    <ds:schemaRef ds:uri="81909fe3-6ae3-4e8c-8389-1cd7b8cbfe53"/>
    <ds:schemaRef ds:uri="http://schemas.microsoft.com/office/infopath/2007/PartnerControls"/>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611314FE-D68F-4200-A069-4B9060EB1EF5}">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273</TotalTime>
  <Pages>8</Pages>
  <Words>1926</Words>
  <Characters>10882</Characters>
  <Application>Microsoft Office Word</Application>
  <DocSecurity>0</DocSecurity>
  <Lines>329</Lines>
  <Paragraphs>228</Paragraphs>
  <ScaleCrop>false</ScaleCrop>
  <HeadingPairs>
    <vt:vector size="2" baseType="variant">
      <vt:variant>
        <vt:lpstr>Title</vt:lpstr>
      </vt:variant>
      <vt:variant>
        <vt:i4>1</vt:i4>
      </vt:variant>
    </vt:vector>
  </HeadingPairs>
  <TitlesOfParts>
    <vt:vector size="1" baseType="lpstr">
      <vt:lpstr>AOT ML OPS Toolchain Blueprint</vt:lpstr>
    </vt:vector>
  </TitlesOfParts>
  <Company/>
  <LinksUpToDate>false</LinksUpToDate>
  <CharactersWithSpaces>12580</CharactersWithSpaces>
  <SharedDoc>false</SharedDoc>
  <HLinks>
    <vt:vector size="120" baseType="variant">
      <vt:variant>
        <vt:i4>5963855</vt:i4>
      </vt:variant>
      <vt:variant>
        <vt:i4>87</vt:i4>
      </vt:variant>
      <vt:variant>
        <vt:i4>0</vt:i4>
      </vt:variant>
      <vt:variant>
        <vt:i4>5</vt:i4>
      </vt:variant>
      <vt:variant>
        <vt:lpwstr>https://ts.accenture.com/:b:/r/sites/GlobalDocTemplates/Shared Documents/Released Documentation/Accenture Operations Twin (AOT)/1.0/Release Notes - AOT 1.0.pdf?csf=1&amp;web=1&amp;e=d4cjke</vt:lpwstr>
      </vt:variant>
      <vt:variant>
        <vt:lpwstr/>
      </vt:variant>
      <vt:variant>
        <vt:i4>1900624</vt:i4>
      </vt:variant>
      <vt:variant>
        <vt:i4>84</vt:i4>
      </vt:variant>
      <vt:variant>
        <vt:i4>0</vt:i4>
      </vt:variant>
      <vt:variant>
        <vt:i4>5</vt:i4>
      </vt:variant>
      <vt:variant>
        <vt:lpwstr>https://docs.cognite.com/cdf/air/</vt:lpwstr>
      </vt:variant>
      <vt:variant>
        <vt:lpwstr/>
      </vt:variant>
      <vt:variant>
        <vt:i4>524333</vt:i4>
      </vt:variant>
      <vt:variant>
        <vt:i4>75</vt:i4>
      </vt:variant>
      <vt:variant>
        <vt:i4>0</vt:i4>
      </vt:variant>
      <vt:variant>
        <vt:i4>5</vt:i4>
      </vt:variant>
      <vt:variant>
        <vt:lpwstr>mailto:rajnish.kumar.singh@accenture.com</vt:lpwstr>
      </vt:variant>
      <vt:variant>
        <vt:lpwstr/>
      </vt:variant>
      <vt:variant>
        <vt:i4>1048630</vt:i4>
      </vt:variant>
      <vt:variant>
        <vt:i4>62</vt:i4>
      </vt:variant>
      <vt:variant>
        <vt:i4>0</vt:i4>
      </vt:variant>
      <vt:variant>
        <vt:i4>5</vt:i4>
      </vt:variant>
      <vt:variant>
        <vt:lpwstr/>
      </vt:variant>
      <vt:variant>
        <vt:lpwstr>_Toc145420076</vt:lpwstr>
      </vt:variant>
      <vt:variant>
        <vt:i4>1048630</vt:i4>
      </vt:variant>
      <vt:variant>
        <vt:i4>56</vt:i4>
      </vt:variant>
      <vt:variant>
        <vt:i4>0</vt:i4>
      </vt:variant>
      <vt:variant>
        <vt:i4>5</vt:i4>
      </vt:variant>
      <vt:variant>
        <vt:lpwstr/>
      </vt:variant>
      <vt:variant>
        <vt:lpwstr>_Toc145420075</vt:lpwstr>
      </vt:variant>
      <vt:variant>
        <vt:i4>1048630</vt:i4>
      </vt:variant>
      <vt:variant>
        <vt:i4>50</vt:i4>
      </vt:variant>
      <vt:variant>
        <vt:i4>0</vt:i4>
      </vt:variant>
      <vt:variant>
        <vt:i4>5</vt:i4>
      </vt:variant>
      <vt:variant>
        <vt:lpwstr/>
      </vt:variant>
      <vt:variant>
        <vt:lpwstr>_Toc145420074</vt:lpwstr>
      </vt:variant>
      <vt:variant>
        <vt:i4>1048630</vt:i4>
      </vt:variant>
      <vt:variant>
        <vt:i4>44</vt:i4>
      </vt:variant>
      <vt:variant>
        <vt:i4>0</vt:i4>
      </vt:variant>
      <vt:variant>
        <vt:i4>5</vt:i4>
      </vt:variant>
      <vt:variant>
        <vt:lpwstr/>
      </vt:variant>
      <vt:variant>
        <vt:lpwstr>_Toc145420073</vt:lpwstr>
      </vt:variant>
      <vt:variant>
        <vt:i4>1048630</vt:i4>
      </vt:variant>
      <vt:variant>
        <vt:i4>38</vt:i4>
      </vt:variant>
      <vt:variant>
        <vt:i4>0</vt:i4>
      </vt:variant>
      <vt:variant>
        <vt:i4>5</vt:i4>
      </vt:variant>
      <vt:variant>
        <vt:lpwstr/>
      </vt:variant>
      <vt:variant>
        <vt:lpwstr>_Toc145420072</vt:lpwstr>
      </vt:variant>
      <vt:variant>
        <vt:i4>1048630</vt:i4>
      </vt:variant>
      <vt:variant>
        <vt:i4>32</vt:i4>
      </vt:variant>
      <vt:variant>
        <vt:i4>0</vt:i4>
      </vt:variant>
      <vt:variant>
        <vt:i4>5</vt:i4>
      </vt:variant>
      <vt:variant>
        <vt:lpwstr/>
      </vt:variant>
      <vt:variant>
        <vt:lpwstr>_Toc145420071</vt:lpwstr>
      </vt:variant>
      <vt:variant>
        <vt:i4>1048630</vt:i4>
      </vt:variant>
      <vt:variant>
        <vt:i4>26</vt:i4>
      </vt:variant>
      <vt:variant>
        <vt:i4>0</vt:i4>
      </vt:variant>
      <vt:variant>
        <vt:i4>5</vt:i4>
      </vt:variant>
      <vt:variant>
        <vt:lpwstr/>
      </vt:variant>
      <vt:variant>
        <vt:lpwstr>_Toc145420070</vt:lpwstr>
      </vt:variant>
      <vt:variant>
        <vt:i4>1114166</vt:i4>
      </vt:variant>
      <vt:variant>
        <vt:i4>20</vt:i4>
      </vt:variant>
      <vt:variant>
        <vt:i4>0</vt:i4>
      </vt:variant>
      <vt:variant>
        <vt:i4>5</vt:i4>
      </vt:variant>
      <vt:variant>
        <vt:lpwstr/>
      </vt:variant>
      <vt:variant>
        <vt:lpwstr>_Toc145420069</vt:lpwstr>
      </vt:variant>
      <vt:variant>
        <vt:i4>1114166</vt:i4>
      </vt:variant>
      <vt:variant>
        <vt:i4>14</vt:i4>
      </vt:variant>
      <vt:variant>
        <vt:i4>0</vt:i4>
      </vt:variant>
      <vt:variant>
        <vt:i4>5</vt:i4>
      </vt:variant>
      <vt:variant>
        <vt:lpwstr/>
      </vt:variant>
      <vt:variant>
        <vt:lpwstr>_Toc145420068</vt:lpwstr>
      </vt:variant>
      <vt:variant>
        <vt:i4>1114166</vt:i4>
      </vt:variant>
      <vt:variant>
        <vt:i4>8</vt:i4>
      </vt:variant>
      <vt:variant>
        <vt:i4>0</vt:i4>
      </vt:variant>
      <vt:variant>
        <vt:i4>5</vt:i4>
      </vt:variant>
      <vt:variant>
        <vt:lpwstr/>
      </vt:variant>
      <vt:variant>
        <vt:lpwstr>_Toc145420067</vt:lpwstr>
      </vt:variant>
      <vt:variant>
        <vt:i4>1114166</vt:i4>
      </vt:variant>
      <vt:variant>
        <vt:i4>2</vt:i4>
      </vt:variant>
      <vt:variant>
        <vt:i4>0</vt:i4>
      </vt:variant>
      <vt:variant>
        <vt:i4>5</vt:i4>
      </vt:variant>
      <vt:variant>
        <vt:lpwstr/>
      </vt:variant>
      <vt:variant>
        <vt:lpwstr>_Toc145420066</vt:lpwstr>
      </vt:variant>
      <vt:variant>
        <vt:i4>1048623</vt:i4>
      </vt:variant>
      <vt:variant>
        <vt:i4>15</vt:i4>
      </vt:variant>
      <vt:variant>
        <vt:i4>0</vt:i4>
      </vt:variant>
      <vt:variant>
        <vt:i4>5</vt:i4>
      </vt:variant>
      <vt:variant>
        <vt:lpwstr>mailto:judit-kinga.zoltani@accenture.com</vt:lpwstr>
      </vt:variant>
      <vt:variant>
        <vt:lpwstr/>
      </vt:variant>
      <vt:variant>
        <vt:i4>1048623</vt:i4>
      </vt:variant>
      <vt:variant>
        <vt:i4>12</vt:i4>
      </vt:variant>
      <vt:variant>
        <vt:i4>0</vt:i4>
      </vt:variant>
      <vt:variant>
        <vt:i4>5</vt:i4>
      </vt:variant>
      <vt:variant>
        <vt:lpwstr>mailto:judit-kinga.zoltani@accenture.com</vt:lpwstr>
      </vt:variant>
      <vt:variant>
        <vt:lpwstr/>
      </vt:variant>
      <vt:variant>
        <vt:i4>2555988</vt:i4>
      </vt:variant>
      <vt:variant>
        <vt:i4>9</vt:i4>
      </vt:variant>
      <vt:variant>
        <vt:i4>0</vt:i4>
      </vt:variant>
      <vt:variant>
        <vt:i4>5</vt:i4>
      </vt:variant>
      <vt:variant>
        <vt:lpwstr>mailto:florin.horodinca@accenture.com</vt:lpwstr>
      </vt:variant>
      <vt:variant>
        <vt:lpwstr/>
      </vt:variant>
      <vt:variant>
        <vt:i4>5177440</vt:i4>
      </vt:variant>
      <vt:variant>
        <vt:i4>6</vt:i4>
      </vt:variant>
      <vt:variant>
        <vt:i4>0</vt:i4>
      </vt:variant>
      <vt:variant>
        <vt:i4>5</vt:i4>
      </vt:variant>
      <vt:variant>
        <vt:lpwstr>mailto:ankita.arvind.mane@accenture.com</vt:lpwstr>
      </vt:variant>
      <vt:variant>
        <vt:lpwstr/>
      </vt:variant>
      <vt:variant>
        <vt:i4>1048623</vt:i4>
      </vt:variant>
      <vt:variant>
        <vt:i4>3</vt:i4>
      </vt:variant>
      <vt:variant>
        <vt:i4>0</vt:i4>
      </vt:variant>
      <vt:variant>
        <vt:i4>5</vt:i4>
      </vt:variant>
      <vt:variant>
        <vt:lpwstr>mailto:judit-kinga.zoltani@accenture.com</vt:lpwstr>
      </vt:variant>
      <vt:variant>
        <vt:lpwstr/>
      </vt:variant>
      <vt:variant>
        <vt:i4>1048623</vt:i4>
      </vt:variant>
      <vt:variant>
        <vt:i4>0</vt:i4>
      </vt:variant>
      <vt:variant>
        <vt:i4>0</vt:i4>
      </vt:variant>
      <vt:variant>
        <vt:i4>5</vt:i4>
      </vt:variant>
      <vt:variant>
        <vt:lpwstr>mailto:judit-kinga.zoltani@accenture.com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ML OPS Toolchain Blueprint</dc:title>
  <dc:subject/>
  <dc:creator>Farheen, Zara</dc:creator>
  <cp:keywords/>
  <dc:description/>
  <cp:lastModifiedBy>Farheen, Zara</cp:lastModifiedBy>
  <cp:revision>401</cp:revision>
  <cp:lastPrinted>2025-12-16T10:56:00Z</cp:lastPrinted>
  <dcterms:created xsi:type="dcterms:W3CDTF">2023-07-27T07:39:00Z</dcterms:created>
  <dcterms:modified xsi:type="dcterms:W3CDTF">2025-12-16T10:58:00Z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69;#Palit, Aishwarya;#78;#Arvind Mane, Ankita;#26;#Kumar Singh, Rajnish;#52;#Kannan, Jishnu;#74;#Gadhiya, Ayushi</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Doc Version">
    <vt:lpwstr>1.0</vt:lpwstr>
  </property>
  <property fmtid="{D5CDD505-2E9C-101B-9397-08002B2CF9AE}" pid="13" name="Project Acronym">
    <vt:lpwstr>AOT</vt:lpwstr>
  </property>
  <property fmtid="{D5CDD505-2E9C-101B-9397-08002B2CF9AE}" pid="14" name="RFTrigger">
    <vt:lpwstr>No</vt:lpwstr>
  </property>
</Properties>
</file>