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7F7B" w14:textId="09CBA72B" w:rsidR="006F38EE" w:rsidRDefault="006F38EE" w:rsidP="006778F7">
      <w:pPr>
        <w:jc w:val="center"/>
        <w:rPr>
          <w:b/>
          <w:bCs/>
          <w:color w:val="7030A0"/>
          <w:sz w:val="40"/>
          <w:szCs w:val="40"/>
        </w:rPr>
      </w:pPr>
    </w:p>
    <w:p w14:paraId="528FA93E" w14:textId="2C8CD9BE" w:rsidR="006F38EE" w:rsidRPr="00100468" w:rsidRDefault="006F38EE" w:rsidP="00100468"/>
    <w:p w14:paraId="6C5CA190" w14:textId="0A67A552" w:rsidR="006F38EE" w:rsidRDefault="006F38EE" w:rsidP="006F38EE">
      <w:pPr>
        <w:jc w:val="center"/>
        <w:rPr>
          <w:b/>
          <w:bCs/>
          <w:sz w:val="28"/>
          <w:szCs w:val="28"/>
        </w:rPr>
      </w:pPr>
    </w:p>
    <w:p w14:paraId="715C427D" w14:textId="77777777" w:rsidR="00C21E4A" w:rsidRDefault="00C21E4A" w:rsidP="00361616">
      <w:pPr>
        <w:rPr>
          <w:b/>
          <w:bCs/>
          <w:sz w:val="28"/>
          <w:szCs w:val="28"/>
        </w:rPr>
      </w:pPr>
    </w:p>
    <w:p w14:paraId="7A54E60F" w14:textId="77777777" w:rsidR="00125474" w:rsidRDefault="00125474" w:rsidP="006F38EE">
      <w:pPr>
        <w:jc w:val="center"/>
        <w:rPr>
          <w:b/>
          <w:bCs/>
          <w:sz w:val="28"/>
          <w:szCs w:val="28"/>
        </w:rPr>
      </w:pPr>
    </w:p>
    <w:p w14:paraId="2C20AAA7" w14:textId="423CBFD2" w:rsidR="006F38EE" w:rsidRDefault="006F38EE" w:rsidP="006F38EE">
      <w:pPr>
        <w:jc w:val="center"/>
        <w:rPr>
          <w:b/>
          <w:bCs/>
          <w:sz w:val="36"/>
          <w:szCs w:val="40"/>
        </w:rPr>
      </w:pPr>
      <w:r w:rsidRPr="00117F57">
        <w:rPr>
          <w:b/>
          <w:bCs/>
          <w:sz w:val="36"/>
          <w:szCs w:val="40"/>
        </w:rPr>
        <w:t>Accenture Operations Twin</w:t>
      </w:r>
    </w:p>
    <w:p w14:paraId="7C3FA3C7" w14:textId="77777777" w:rsidR="006F38EE" w:rsidRPr="00125474" w:rsidRDefault="006F38EE" w:rsidP="002F7A56">
      <w:pPr>
        <w:rPr>
          <w:b/>
          <w:bCs/>
          <w:sz w:val="18"/>
          <w:szCs w:val="20"/>
        </w:rPr>
      </w:pPr>
    </w:p>
    <w:p w14:paraId="7A702728" w14:textId="517C8878" w:rsidR="006F38EE" w:rsidRPr="004355F0" w:rsidRDefault="006F38EE" w:rsidP="006F38EE">
      <w:pPr>
        <w:jc w:val="center"/>
        <w:rPr>
          <w:rFonts w:cstheme="minorHAnsi"/>
          <w:b/>
          <w:bCs/>
          <w:sz w:val="72"/>
          <w:szCs w:val="72"/>
        </w:rPr>
      </w:pPr>
      <w:r w:rsidRPr="004355F0">
        <w:rPr>
          <w:rFonts w:cstheme="minorHAnsi"/>
          <w:b/>
          <w:bCs/>
          <w:sz w:val="72"/>
          <w:szCs w:val="72"/>
        </w:rPr>
        <w:t xml:space="preserve">Simulator </w:t>
      </w:r>
      <w:r w:rsidR="006A14B4" w:rsidRPr="004355F0">
        <w:rPr>
          <w:rFonts w:cstheme="minorHAnsi"/>
          <w:b/>
          <w:bCs/>
          <w:sz w:val="72"/>
          <w:szCs w:val="72"/>
        </w:rPr>
        <w:t>a</w:t>
      </w:r>
      <w:r w:rsidRPr="004355F0">
        <w:rPr>
          <w:rFonts w:cstheme="minorHAnsi"/>
          <w:b/>
          <w:bCs/>
          <w:sz w:val="72"/>
          <w:szCs w:val="72"/>
        </w:rPr>
        <w:t>nd I</w:t>
      </w:r>
      <w:r w:rsidR="003B5244" w:rsidRPr="004355F0">
        <w:rPr>
          <w:rFonts w:cstheme="minorHAnsi"/>
          <w:b/>
          <w:bCs/>
          <w:sz w:val="72"/>
          <w:szCs w:val="72"/>
        </w:rPr>
        <w:t>o</w:t>
      </w:r>
      <w:r w:rsidRPr="004355F0">
        <w:rPr>
          <w:rFonts w:cstheme="minorHAnsi"/>
          <w:b/>
          <w:bCs/>
          <w:sz w:val="72"/>
          <w:szCs w:val="72"/>
        </w:rPr>
        <w:t>T Hub Extractor</w:t>
      </w:r>
    </w:p>
    <w:p w14:paraId="0326D0C7" w14:textId="77777777" w:rsidR="006A14B4" w:rsidRPr="00125474" w:rsidRDefault="006A14B4" w:rsidP="002F7A56">
      <w:pPr>
        <w:rPr>
          <w:b/>
          <w:bCs/>
          <w:sz w:val="18"/>
          <w:szCs w:val="20"/>
        </w:rPr>
      </w:pPr>
    </w:p>
    <w:p w14:paraId="3B9B2B75" w14:textId="3F3A70A6" w:rsidR="006F38EE" w:rsidRDefault="006F38EE" w:rsidP="006F38EE">
      <w:pPr>
        <w:jc w:val="center"/>
        <w:rPr>
          <w:b/>
          <w:bCs/>
          <w:sz w:val="36"/>
          <w:szCs w:val="40"/>
        </w:rPr>
      </w:pPr>
      <w:r w:rsidRPr="00117F57">
        <w:rPr>
          <w:b/>
          <w:bCs/>
          <w:sz w:val="36"/>
          <w:szCs w:val="40"/>
        </w:rPr>
        <w:t>DEPLOYMENT</w:t>
      </w:r>
      <w:r w:rsidR="00083697" w:rsidRPr="00117F57">
        <w:rPr>
          <w:b/>
          <w:bCs/>
          <w:sz w:val="36"/>
          <w:szCs w:val="40"/>
        </w:rPr>
        <w:t xml:space="preserve"> AND USAGE</w:t>
      </w:r>
      <w:r w:rsidRPr="00117F57">
        <w:rPr>
          <w:b/>
          <w:bCs/>
          <w:sz w:val="36"/>
          <w:szCs w:val="40"/>
        </w:rPr>
        <w:t xml:space="preserve"> GUIDE</w:t>
      </w:r>
    </w:p>
    <w:p w14:paraId="4ADF0025" w14:textId="77201D7A" w:rsidR="006F38EE" w:rsidRDefault="006F38EE" w:rsidP="006F38EE"/>
    <w:p w14:paraId="681560B5" w14:textId="5CCF930B" w:rsidR="006F38EE" w:rsidRPr="00C21E4A" w:rsidRDefault="006F38EE" w:rsidP="006F38EE">
      <w:pPr>
        <w:jc w:val="center"/>
        <w:rPr>
          <w:sz w:val="18"/>
          <w:szCs w:val="20"/>
        </w:rPr>
      </w:pPr>
      <w:r w:rsidRPr="00C21E4A">
        <w:rPr>
          <w:sz w:val="18"/>
          <w:szCs w:val="20"/>
        </w:rPr>
        <w:t>Release Version:</w:t>
      </w:r>
      <w:r w:rsidR="00B453FA">
        <w:rPr>
          <w:sz w:val="18"/>
          <w:szCs w:val="20"/>
        </w:rPr>
        <w:t xml:space="preserve"> </w:t>
      </w:r>
      <w:sdt>
        <w:sdtPr>
          <w:rPr>
            <w:sz w:val="18"/>
            <w:szCs w:val="20"/>
          </w:rPr>
          <w:alias w:val="Release"/>
          <w:tag w:val="Release"/>
          <w:id w:val="775134585"/>
          <w:placeholder>
            <w:docPart w:val="BC8B5A5B8B2E4A0387094D90064843E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BEE7D408-B1D6-4530-B90B-F325CDDBC0C6}"/>
          <w:text/>
        </w:sdtPr>
        <w:sdtEndPr/>
        <w:sdtContent>
          <w:r w:rsidR="00F13C7E">
            <w:rPr>
              <w:sz w:val="18"/>
              <w:szCs w:val="20"/>
            </w:rPr>
            <w:t>2.</w:t>
          </w:r>
          <w:r w:rsidR="00525286">
            <w:rPr>
              <w:sz w:val="18"/>
              <w:szCs w:val="20"/>
            </w:rPr>
            <w:t>5</w:t>
          </w:r>
        </w:sdtContent>
      </w:sdt>
    </w:p>
    <w:p w14:paraId="15990A74" w14:textId="77777777" w:rsidR="00525286" w:rsidRPr="00525286" w:rsidRDefault="00525286" w:rsidP="00525286">
      <w:pPr>
        <w:jc w:val="left"/>
        <w:rPr>
          <w:b/>
          <w:bCs/>
          <w:color w:val="FFFFFF" w:themeColor="background1"/>
        </w:rPr>
      </w:pPr>
      <w:r w:rsidRPr="00525286">
        <w:rPr>
          <w:b/>
          <w:bCs/>
          <w:color w:val="FFFFFF" w:themeColor="background1"/>
        </w:rPr>
        <w:t>Metadata Table</w:t>
      </w:r>
    </w:p>
    <w:tbl>
      <w:tblPr>
        <w:tblW w:w="0" w:type="auto"/>
        <w:tblCellSpacing w:w="15" w:type="dxa"/>
        <w:tblLook w:val="04A0" w:firstRow="1" w:lastRow="0" w:firstColumn="1" w:lastColumn="0" w:noHBand="0" w:noVBand="1"/>
      </w:tblPr>
      <w:tblGrid>
        <w:gridCol w:w="2937"/>
        <w:gridCol w:w="6751"/>
      </w:tblGrid>
      <w:tr w:rsidR="00525286" w:rsidRPr="00525286" w14:paraId="37289FB8" w14:textId="77777777">
        <w:trPr>
          <w:tblHeader/>
          <w:tblCellSpacing w:w="15" w:type="dxa"/>
        </w:trPr>
        <w:tc>
          <w:tcPr>
            <w:tcW w:w="0" w:type="auto"/>
            <w:tcMar>
              <w:top w:w="15" w:type="dxa"/>
              <w:left w:w="15" w:type="dxa"/>
              <w:bottom w:w="15" w:type="dxa"/>
              <w:right w:w="15" w:type="dxa"/>
            </w:tcMar>
            <w:vAlign w:val="center"/>
            <w:hideMark/>
          </w:tcPr>
          <w:p w14:paraId="2B32C64E" w14:textId="77777777" w:rsidR="00525286" w:rsidRPr="00525286" w:rsidRDefault="00525286">
            <w:pPr>
              <w:spacing w:after="0"/>
              <w:jc w:val="left"/>
              <w:rPr>
                <w:b/>
                <w:bCs/>
                <w:color w:val="FFFFFF" w:themeColor="background1"/>
                <w:lang w:val="de-DE"/>
              </w:rPr>
            </w:pPr>
            <w:bookmarkStart w:id="0" w:name="_Hlk97102114"/>
            <w:bookmarkEnd w:id="0"/>
            <w:r w:rsidRPr="00525286">
              <w:rPr>
                <w:b/>
                <w:bCs/>
                <w:color w:val="FFFFFF" w:themeColor="background1"/>
                <w:lang w:val="de-DE"/>
              </w:rPr>
              <w:t>Field</w:t>
            </w:r>
          </w:p>
        </w:tc>
        <w:tc>
          <w:tcPr>
            <w:tcW w:w="0" w:type="auto"/>
            <w:tcMar>
              <w:top w:w="15" w:type="dxa"/>
              <w:left w:w="15" w:type="dxa"/>
              <w:bottom w:w="15" w:type="dxa"/>
              <w:right w:w="15" w:type="dxa"/>
            </w:tcMar>
            <w:vAlign w:val="center"/>
            <w:hideMark/>
          </w:tcPr>
          <w:p w14:paraId="55EE6F17" w14:textId="77777777" w:rsidR="00525286" w:rsidRPr="00525286" w:rsidRDefault="00525286">
            <w:pPr>
              <w:spacing w:after="0"/>
              <w:jc w:val="left"/>
              <w:rPr>
                <w:b/>
                <w:bCs/>
                <w:color w:val="FFFFFF" w:themeColor="background1"/>
                <w:lang w:val="de-DE"/>
              </w:rPr>
            </w:pPr>
            <w:r w:rsidRPr="00525286">
              <w:rPr>
                <w:b/>
                <w:bCs/>
                <w:color w:val="FFFFFF" w:themeColor="background1"/>
                <w:lang w:val="de-DE"/>
              </w:rPr>
              <w:t>Value</w:t>
            </w:r>
          </w:p>
        </w:tc>
      </w:tr>
      <w:tr w:rsidR="00525286" w:rsidRPr="00525286" w14:paraId="4BA398FF" w14:textId="77777777">
        <w:trPr>
          <w:tblCellSpacing w:w="15" w:type="dxa"/>
        </w:trPr>
        <w:tc>
          <w:tcPr>
            <w:tcW w:w="0" w:type="auto"/>
            <w:tcMar>
              <w:top w:w="15" w:type="dxa"/>
              <w:left w:w="15" w:type="dxa"/>
              <w:bottom w:w="15" w:type="dxa"/>
              <w:right w:w="15" w:type="dxa"/>
            </w:tcMar>
            <w:vAlign w:val="center"/>
            <w:hideMark/>
          </w:tcPr>
          <w:p w14:paraId="2C8431EF" w14:textId="77777777" w:rsidR="00525286" w:rsidRPr="00525286" w:rsidRDefault="00525286">
            <w:pPr>
              <w:spacing w:after="0"/>
              <w:jc w:val="left"/>
              <w:rPr>
                <w:color w:val="FFFFFF" w:themeColor="background1"/>
                <w:lang w:val="de-DE"/>
              </w:rPr>
            </w:pPr>
            <w:r w:rsidRPr="00525286">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667C5A5D" w14:textId="77777777" w:rsidR="00525286" w:rsidRPr="00525286" w:rsidRDefault="00525286">
            <w:pPr>
              <w:spacing w:after="0"/>
              <w:jc w:val="left"/>
              <w:rPr>
                <w:color w:val="FFFFFF" w:themeColor="background1"/>
                <w:lang w:val="de-DE"/>
              </w:rPr>
            </w:pPr>
            <w:r w:rsidRPr="00525286">
              <w:rPr>
                <w:color w:val="FFFFFF" w:themeColor="background1"/>
                <w:lang w:val="de-DE"/>
              </w:rPr>
              <w:t>Accenture Operations Twin / Data Integration Accelerators</w:t>
            </w:r>
          </w:p>
        </w:tc>
      </w:tr>
      <w:tr w:rsidR="00525286" w:rsidRPr="00525286" w14:paraId="7AAE7535" w14:textId="77777777">
        <w:trPr>
          <w:tblCellSpacing w:w="15" w:type="dxa"/>
        </w:trPr>
        <w:tc>
          <w:tcPr>
            <w:tcW w:w="0" w:type="auto"/>
            <w:tcMar>
              <w:top w:w="15" w:type="dxa"/>
              <w:left w:w="15" w:type="dxa"/>
              <w:bottom w:w="15" w:type="dxa"/>
              <w:right w:w="15" w:type="dxa"/>
            </w:tcMar>
            <w:vAlign w:val="center"/>
            <w:hideMark/>
          </w:tcPr>
          <w:p w14:paraId="5E314819" w14:textId="77777777" w:rsidR="00525286" w:rsidRPr="00525286" w:rsidRDefault="00525286">
            <w:pPr>
              <w:spacing w:after="0"/>
              <w:jc w:val="left"/>
              <w:rPr>
                <w:color w:val="FFFFFF" w:themeColor="background1"/>
                <w:lang w:val="de-DE"/>
              </w:rPr>
            </w:pPr>
            <w:r w:rsidRPr="00525286">
              <w:rPr>
                <w:b/>
                <w:bCs/>
                <w:color w:val="FFFFFF" w:themeColor="background1"/>
                <w:lang w:val="de-DE"/>
              </w:rPr>
              <w:t>Domain / Area</w:t>
            </w:r>
          </w:p>
        </w:tc>
        <w:tc>
          <w:tcPr>
            <w:tcW w:w="0" w:type="auto"/>
            <w:tcMar>
              <w:top w:w="15" w:type="dxa"/>
              <w:left w:w="15" w:type="dxa"/>
              <w:bottom w:w="15" w:type="dxa"/>
              <w:right w:w="15" w:type="dxa"/>
            </w:tcMar>
            <w:vAlign w:val="center"/>
            <w:hideMark/>
          </w:tcPr>
          <w:p w14:paraId="23A7E2A4" w14:textId="77777777" w:rsidR="00525286" w:rsidRPr="00525286" w:rsidRDefault="00525286">
            <w:pPr>
              <w:spacing w:after="0"/>
              <w:jc w:val="left"/>
              <w:rPr>
                <w:color w:val="FFFFFF" w:themeColor="background1"/>
                <w:lang w:val="de-DE"/>
              </w:rPr>
            </w:pPr>
            <w:r w:rsidRPr="00525286">
              <w:rPr>
                <w:color w:val="FFFFFF" w:themeColor="background1"/>
                <w:lang w:val="de-DE"/>
              </w:rPr>
              <w:t>Extractors / Data Processing</w:t>
            </w:r>
          </w:p>
        </w:tc>
      </w:tr>
      <w:tr w:rsidR="00525286" w:rsidRPr="00525286" w14:paraId="1525374B" w14:textId="77777777">
        <w:trPr>
          <w:tblCellSpacing w:w="15" w:type="dxa"/>
        </w:trPr>
        <w:tc>
          <w:tcPr>
            <w:tcW w:w="0" w:type="auto"/>
            <w:tcMar>
              <w:top w:w="15" w:type="dxa"/>
              <w:left w:w="15" w:type="dxa"/>
              <w:bottom w:w="15" w:type="dxa"/>
              <w:right w:w="15" w:type="dxa"/>
            </w:tcMar>
            <w:vAlign w:val="center"/>
            <w:hideMark/>
          </w:tcPr>
          <w:p w14:paraId="11D364F9" w14:textId="77777777" w:rsidR="00525286" w:rsidRPr="00525286" w:rsidRDefault="00525286">
            <w:pPr>
              <w:spacing w:after="0"/>
              <w:jc w:val="left"/>
              <w:rPr>
                <w:color w:val="FFFFFF" w:themeColor="background1"/>
                <w:lang w:val="de-DE"/>
              </w:rPr>
            </w:pPr>
            <w:r w:rsidRPr="00525286">
              <w:rPr>
                <w:b/>
                <w:bCs/>
                <w:color w:val="FFFFFF" w:themeColor="background1"/>
                <w:lang w:val="de-DE"/>
              </w:rPr>
              <w:t>Owner (Team/Person)</w:t>
            </w:r>
          </w:p>
        </w:tc>
        <w:tc>
          <w:tcPr>
            <w:tcW w:w="0" w:type="auto"/>
            <w:tcMar>
              <w:top w:w="15" w:type="dxa"/>
              <w:left w:w="15" w:type="dxa"/>
              <w:bottom w:w="15" w:type="dxa"/>
              <w:right w:w="15" w:type="dxa"/>
            </w:tcMar>
            <w:vAlign w:val="center"/>
            <w:hideMark/>
          </w:tcPr>
          <w:p w14:paraId="75D55B87" w14:textId="77777777" w:rsidR="00525286" w:rsidRPr="00525286" w:rsidRDefault="00525286">
            <w:pPr>
              <w:spacing w:after="0"/>
              <w:jc w:val="left"/>
              <w:rPr>
                <w:color w:val="FFFFFF" w:themeColor="background1"/>
                <w:lang w:val="de-DE"/>
              </w:rPr>
            </w:pPr>
            <w:r w:rsidRPr="00525286">
              <w:rPr>
                <w:color w:val="FFFFFF" w:themeColor="background1"/>
                <w:lang w:val="de-DE"/>
              </w:rPr>
              <w:t>Tournier, Florian</w:t>
            </w:r>
          </w:p>
        </w:tc>
      </w:tr>
      <w:tr w:rsidR="00525286" w:rsidRPr="00525286" w14:paraId="21F77750" w14:textId="77777777">
        <w:trPr>
          <w:tblCellSpacing w:w="15" w:type="dxa"/>
        </w:trPr>
        <w:tc>
          <w:tcPr>
            <w:tcW w:w="0" w:type="auto"/>
            <w:tcMar>
              <w:top w:w="15" w:type="dxa"/>
              <w:left w:w="15" w:type="dxa"/>
              <w:bottom w:w="15" w:type="dxa"/>
              <w:right w:w="15" w:type="dxa"/>
            </w:tcMar>
            <w:vAlign w:val="center"/>
            <w:hideMark/>
          </w:tcPr>
          <w:p w14:paraId="4FC6E56D" w14:textId="77777777" w:rsidR="00525286" w:rsidRPr="00525286" w:rsidRDefault="00525286">
            <w:pPr>
              <w:spacing w:after="0"/>
              <w:jc w:val="left"/>
              <w:rPr>
                <w:color w:val="FFFFFF" w:themeColor="background1"/>
                <w:lang w:val="de-DE"/>
              </w:rPr>
            </w:pPr>
            <w:r w:rsidRPr="00525286">
              <w:rPr>
                <w:b/>
                <w:bCs/>
                <w:color w:val="FFFFFF" w:themeColor="background1"/>
                <w:lang w:val="de-DE"/>
              </w:rPr>
              <w:t>Reviewers</w:t>
            </w:r>
          </w:p>
        </w:tc>
        <w:tc>
          <w:tcPr>
            <w:tcW w:w="0" w:type="auto"/>
            <w:tcMar>
              <w:top w:w="15" w:type="dxa"/>
              <w:left w:w="15" w:type="dxa"/>
              <w:bottom w:w="15" w:type="dxa"/>
              <w:right w:w="15" w:type="dxa"/>
            </w:tcMar>
            <w:vAlign w:val="center"/>
            <w:hideMark/>
          </w:tcPr>
          <w:p w14:paraId="1C5C74BF" w14:textId="77777777" w:rsidR="00525286" w:rsidRPr="00525286" w:rsidRDefault="00525286">
            <w:pPr>
              <w:spacing w:after="0"/>
              <w:jc w:val="left"/>
              <w:rPr>
                <w:color w:val="FFFFFF" w:themeColor="background1"/>
                <w:lang w:val="de-DE"/>
              </w:rPr>
            </w:pPr>
            <w:r w:rsidRPr="00525286">
              <w:rPr>
                <w:color w:val="FFFFFF" w:themeColor="background1"/>
                <w:lang w:val="de-DE"/>
              </w:rPr>
              <w:t>Joshi, Rishabh</w:t>
            </w:r>
          </w:p>
        </w:tc>
      </w:tr>
      <w:tr w:rsidR="00525286" w:rsidRPr="00525286" w14:paraId="3CD01722" w14:textId="77777777">
        <w:trPr>
          <w:tblCellSpacing w:w="15" w:type="dxa"/>
        </w:trPr>
        <w:tc>
          <w:tcPr>
            <w:tcW w:w="0" w:type="auto"/>
            <w:tcMar>
              <w:top w:w="15" w:type="dxa"/>
              <w:left w:w="15" w:type="dxa"/>
              <w:bottom w:w="15" w:type="dxa"/>
              <w:right w:w="15" w:type="dxa"/>
            </w:tcMar>
            <w:vAlign w:val="center"/>
            <w:hideMark/>
          </w:tcPr>
          <w:p w14:paraId="2DA90D2F" w14:textId="77777777" w:rsidR="00525286" w:rsidRPr="00525286" w:rsidRDefault="00525286">
            <w:pPr>
              <w:spacing w:after="0"/>
              <w:jc w:val="left"/>
              <w:rPr>
                <w:color w:val="FFFFFF" w:themeColor="background1"/>
                <w:lang w:val="de-DE"/>
              </w:rPr>
            </w:pPr>
            <w:r w:rsidRPr="00525286">
              <w:rPr>
                <w:b/>
                <w:bCs/>
                <w:color w:val="FFFFFF" w:themeColor="background1"/>
                <w:lang w:val="de-DE"/>
              </w:rPr>
              <w:t>Status</w:t>
            </w:r>
          </w:p>
        </w:tc>
        <w:tc>
          <w:tcPr>
            <w:tcW w:w="0" w:type="auto"/>
            <w:tcMar>
              <w:top w:w="15" w:type="dxa"/>
              <w:left w:w="15" w:type="dxa"/>
              <w:bottom w:w="15" w:type="dxa"/>
              <w:right w:w="15" w:type="dxa"/>
            </w:tcMar>
            <w:vAlign w:val="center"/>
            <w:hideMark/>
          </w:tcPr>
          <w:p w14:paraId="496B84BD" w14:textId="77777777" w:rsidR="00525286" w:rsidRPr="00525286" w:rsidRDefault="00525286">
            <w:pPr>
              <w:spacing w:after="0"/>
              <w:jc w:val="left"/>
              <w:rPr>
                <w:color w:val="FFFFFF" w:themeColor="background1"/>
                <w:lang w:val="de-DE"/>
              </w:rPr>
            </w:pPr>
            <w:r w:rsidRPr="00525286">
              <w:rPr>
                <w:color w:val="FFFFFF" w:themeColor="background1"/>
                <w:lang w:val="de-DE"/>
              </w:rPr>
              <w:t>Published / Complete</w:t>
            </w:r>
          </w:p>
        </w:tc>
      </w:tr>
      <w:tr w:rsidR="00525286" w:rsidRPr="00525286" w14:paraId="4CDEB4C1" w14:textId="77777777">
        <w:trPr>
          <w:tblCellSpacing w:w="15" w:type="dxa"/>
        </w:trPr>
        <w:tc>
          <w:tcPr>
            <w:tcW w:w="0" w:type="auto"/>
            <w:tcMar>
              <w:top w:w="15" w:type="dxa"/>
              <w:left w:w="15" w:type="dxa"/>
              <w:bottom w:w="15" w:type="dxa"/>
              <w:right w:w="15" w:type="dxa"/>
            </w:tcMar>
            <w:vAlign w:val="center"/>
            <w:hideMark/>
          </w:tcPr>
          <w:p w14:paraId="16145057" w14:textId="77777777" w:rsidR="00525286" w:rsidRPr="00525286" w:rsidRDefault="00525286">
            <w:pPr>
              <w:spacing w:after="0"/>
              <w:jc w:val="left"/>
              <w:rPr>
                <w:color w:val="FFFFFF" w:themeColor="background1"/>
                <w:lang w:val="de-DE"/>
              </w:rPr>
            </w:pPr>
            <w:r w:rsidRPr="00525286">
              <w:rPr>
                <w:b/>
                <w:bCs/>
                <w:color w:val="FFFFFF" w:themeColor="background1"/>
                <w:lang w:val="de-DE"/>
              </w:rPr>
              <w:t>Confidentiality</w:t>
            </w:r>
          </w:p>
        </w:tc>
        <w:tc>
          <w:tcPr>
            <w:tcW w:w="0" w:type="auto"/>
            <w:tcMar>
              <w:top w:w="15" w:type="dxa"/>
              <w:left w:w="15" w:type="dxa"/>
              <w:bottom w:w="15" w:type="dxa"/>
              <w:right w:w="15" w:type="dxa"/>
            </w:tcMar>
            <w:vAlign w:val="center"/>
            <w:hideMark/>
          </w:tcPr>
          <w:p w14:paraId="245ADD0B" w14:textId="77777777" w:rsidR="00525286" w:rsidRPr="00525286" w:rsidRDefault="00525286">
            <w:pPr>
              <w:spacing w:after="0"/>
              <w:jc w:val="left"/>
              <w:rPr>
                <w:color w:val="FFFFFF" w:themeColor="background1"/>
                <w:lang w:val="de-DE"/>
              </w:rPr>
            </w:pPr>
            <w:r w:rsidRPr="00525286">
              <w:rPr>
                <w:color w:val="FFFFFF" w:themeColor="background1"/>
                <w:lang w:val="de-DE"/>
              </w:rPr>
              <w:t>Internal / Confidential</w:t>
            </w:r>
          </w:p>
        </w:tc>
      </w:tr>
      <w:tr w:rsidR="00525286" w:rsidRPr="00525286" w14:paraId="7FEC616F" w14:textId="77777777">
        <w:trPr>
          <w:tblCellSpacing w:w="15" w:type="dxa"/>
        </w:trPr>
        <w:tc>
          <w:tcPr>
            <w:tcW w:w="0" w:type="auto"/>
            <w:tcMar>
              <w:top w:w="15" w:type="dxa"/>
              <w:left w:w="15" w:type="dxa"/>
              <w:bottom w:w="15" w:type="dxa"/>
              <w:right w:w="15" w:type="dxa"/>
            </w:tcMar>
            <w:vAlign w:val="center"/>
            <w:hideMark/>
          </w:tcPr>
          <w:p w14:paraId="16C92E14" w14:textId="77777777" w:rsidR="00525286" w:rsidRPr="00525286" w:rsidRDefault="00525286">
            <w:pPr>
              <w:spacing w:after="0"/>
              <w:jc w:val="left"/>
              <w:rPr>
                <w:color w:val="FFFFFF" w:themeColor="background1"/>
                <w:lang w:val="de-DE"/>
              </w:rPr>
            </w:pPr>
            <w:r w:rsidRPr="00525286">
              <w:rPr>
                <w:b/>
                <w:bCs/>
                <w:color w:val="FFFFFF" w:themeColor="background1"/>
                <w:lang w:val="de-DE"/>
              </w:rPr>
              <w:t>Source of Truth</w:t>
            </w:r>
          </w:p>
        </w:tc>
        <w:tc>
          <w:tcPr>
            <w:tcW w:w="0" w:type="auto"/>
            <w:tcMar>
              <w:top w:w="15" w:type="dxa"/>
              <w:left w:w="15" w:type="dxa"/>
              <w:bottom w:w="15" w:type="dxa"/>
              <w:right w:w="15" w:type="dxa"/>
            </w:tcMar>
            <w:vAlign w:val="center"/>
            <w:hideMark/>
          </w:tcPr>
          <w:p w14:paraId="3EF96033" w14:textId="77777777" w:rsidR="00525286" w:rsidRPr="00525286" w:rsidRDefault="00525286">
            <w:pPr>
              <w:spacing w:after="0"/>
              <w:jc w:val="left"/>
              <w:rPr>
                <w:color w:val="FFFFFF" w:themeColor="background1"/>
                <w:lang w:val="de-DE"/>
              </w:rPr>
            </w:pPr>
            <w:hyperlink r:id="rId12" w:history="1">
              <w:r w:rsidRPr="00525286">
                <w:rPr>
                  <w:rStyle w:val="Hyperlink"/>
                  <w:color w:val="FFFFFF" w:themeColor="background1"/>
                  <w:lang w:val="de-DE"/>
                </w:rPr>
                <w:t>Summary - Overview</w:t>
              </w:r>
            </w:hyperlink>
          </w:p>
        </w:tc>
      </w:tr>
      <w:tr w:rsidR="00525286" w:rsidRPr="00525286" w14:paraId="363A3B9F" w14:textId="77777777">
        <w:trPr>
          <w:tblCellSpacing w:w="15" w:type="dxa"/>
        </w:trPr>
        <w:tc>
          <w:tcPr>
            <w:tcW w:w="0" w:type="auto"/>
            <w:tcMar>
              <w:top w:w="15" w:type="dxa"/>
              <w:left w:w="15" w:type="dxa"/>
              <w:bottom w:w="15" w:type="dxa"/>
              <w:right w:w="15" w:type="dxa"/>
            </w:tcMar>
            <w:vAlign w:val="center"/>
            <w:hideMark/>
          </w:tcPr>
          <w:p w14:paraId="2A62E885" w14:textId="77777777" w:rsidR="00525286" w:rsidRPr="00525286" w:rsidRDefault="00525286">
            <w:pPr>
              <w:spacing w:after="0"/>
              <w:jc w:val="left"/>
              <w:rPr>
                <w:color w:val="FFFFFF" w:themeColor="background1"/>
                <w:lang w:val="de-DE"/>
              </w:rPr>
            </w:pPr>
            <w:r w:rsidRPr="00525286">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2F7F0046" w14:textId="77777777" w:rsidR="00525286" w:rsidRPr="00525286" w:rsidRDefault="00525286">
            <w:pPr>
              <w:spacing w:after="0"/>
              <w:jc w:val="left"/>
              <w:rPr>
                <w:color w:val="FFFFFF" w:themeColor="background1"/>
                <w:lang w:val="de-DE"/>
              </w:rPr>
            </w:pPr>
            <w:r w:rsidRPr="00525286">
              <w:rPr>
                <w:color w:val="FFFFFF" w:themeColor="background1"/>
                <w:lang w:val="de-DE"/>
              </w:rPr>
              <w:t>AOT Extractors Architecture Blueprint, AOT Extractors Getting Started</w:t>
            </w:r>
          </w:p>
        </w:tc>
      </w:tr>
    </w:tbl>
    <w:p w14:paraId="172BF4B8" w14:textId="6B14C0CA" w:rsidR="006F38EE" w:rsidRPr="007429B6" w:rsidRDefault="006F38EE" w:rsidP="006F38EE"/>
    <w:p w14:paraId="5D458481" w14:textId="56F0FD21" w:rsidR="006F38EE" w:rsidRDefault="006F38EE" w:rsidP="006778F7">
      <w:pPr>
        <w:jc w:val="center"/>
        <w:rPr>
          <w:b/>
          <w:bCs/>
          <w:color w:val="7030A0"/>
          <w:sz w:val="40"/>
          <w:szCs w:val="40"/>
        </w:rPr>
      </w:pPr>
    </w:p>
    <w:p w14:paraId="54CE19D9" w14:textId="6FECDEC8" w:rsidR="006A14B4" w:rsidRDefault="00D44609" w:rsidP="00525286">
      <w:pPr>
        <w:jc w:val="center"/>
        <w:rPr>
          <w:b/>
          <w:bCs/>
          <w:szCs w:val="28"/>
        </w:rPr>
        <w:sectPr w:rsidR="006A14B4" w:rsidSect="00BD092C">
          <w:headerReference w:type="default" r:id="rId13"/>
          <w:footerReference w:type="default" r:id="rId14"/>
          <w:type w:val="nextColumn"/>
          <w:pgSz w:w="20160" w:h="15840" w:orient="landscape"/>
          <w:pgMar w:top="1440" w:right="1440" w:bottom="1440" w:left="1440" w:header="720" w:footer="720" w:gutter="0"/>
          <w:cols w:space="720"/>
          <w:docGrid w:linePitch="360"/>
        </w:sectPr>
      </w:pPr>
      <w:r w:rsidRPr="007429B6">
        <w:rPr>
          <w:noProof/>
        </w:rPr>
        <w:lastRenderedPageBreak/>
        <w:drawing>
          <wp:anchor distT="0" distB="0" distL="114300" distR="114300" simplePos="0" relativeHeight="251658240" behindDoc="0" locked="0" layoutInCell="1" allowOverlap="0" wp14:anchorId="00076330" wp14:editId="226B53BC">
            <wp:simplePos x="0" y="0"/>
            <wp:positionH relativeFrom="margin">
              <wp:posOffset>10306050</wp:posOffset>
            </wp:positionH>
            <wp:positionV relativeFrom="margin">
              <wp:posOffset>7252273</wp:posOffset>
            </wp:positionV>
            <wp:extent cx="648970" cy="674808"/>
            <wp:effectExtent l="0" t="0" r="0" b="0"/>
            <wp:wrapNone/>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0922" cy="676837"/>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Toc112257602"/>
      <w:bookmarkStart w:id="2" w:name="_Toc112258738"/>
      <w:bookmarkStart w:id="3" w:name="_Toc113299217"/>
      <w:bookmarkStart w:id="4" w:name="_Toc113623626"/>
    </w:p>
    <w:p w14:paraId="5EFA1533" w14:textId="27025808" w:rsidR="00117F57" w:rsidRPr="00624DD6" w:rsidRDefault="00117F57" w:rsidP="00C22D3F">
      <w:pPr>
        <w:jc w:val="center"/>
        <w:rPr>
          <w:b/>
          <w:bCs/>
          <w:sz w:val="32"/>
          <w:szCs w:val="36"/>
        </w:rPr>
      </w:pPr>
      <w:bookmarkStart w:id="5" w:name="_Toc115442624"/>
      <w:r w:rsidRPr="00624DD6">
        <w:rPr>
          <w:b/>
          <w:bCs/>
          <w:sz w:val="32"/>
          <w:szCs w:val="36"/>
        </w:rPr>
        <w:lastRenderedPageBreak/>
        <w:t>Contents</w:t>
      </w:r>
      <w:bookmarkEnd w:id="5"/>
    </w:p>
    <w:sdt>
      <w:sdtPr>
        <w:rPr>
          <w:rFonts w:eastAsiaTheme="minorHAnsi" w:cstheme="minorBidi"/>
          <w:b w:val="0"/>
          <w:bCs w:val="0"/>
          <w:kern w:val="2"/>
          <w:sz w:val="20"/>
          <w:szCs w:val="24"/>
          <w14:ligatures w14:val="standardContextual"/>
        </w:rPr>
        <w:id w:val="440428741"/>
        <w:docPartObj>
          <w:docPartGallery w:val="Table of Contents"/>
          <w:docPartUnique/>
        </w:docPartObj>
      </w:sdtPr>
      <w:sdtEndPr>
        <w:rPr>
          <w:noProof/>
          <w:szCs w:val="22"/>
        </w:rPr>
      </w:sdtEndPr>
      <w:sdtContent>
        <w:p w14:paraId="2C1C213C" w14:textId="5156ED17" w:rsidR="00117F57" w:rsidRPr="00624DD6" w:rsidRDefault="00117F57">
          <w:pPr>
            <w:pStyle w:val="TOCHeading"/>
            <w:rPr>
              <w:sz w:val="4"/>
              <w:szCs w:val="6"/>
            </w:rPr>
          </w:pPr>
        </w:p>
        <w:p w14:paraId="36C56A59" w14:textId="332B246A" w:rsidR="001D7148" w:rsidRDefault="00117F57">
          <w:pPr>
            <w:pStyle w:val="TOC1"/>
            <w:tabs>
              <w:tab w:val="right" w:leader="dot" w:pos="12212"/>
            </w:tabs>
            <w:rPr>
              <w:rFonts w:asciiTheme="minorHAnsi" w:eastAsiaTheme="minorEastAsia" w:hAnsiTheme="minorHAnsi"/>
              <w:b w:val="0"/>
              <w:noProof/>
              <w:sz w:val="24"/>
              <w:szCs w:val="24"/>
              <w:lang w:val="en-IN" w:eastAsia="en-IN"/>
            </w:rPr>
          </w:pPr>
          <w:r w:rsidRPr="00B05786">
            <w:rPr>
              <w:rFonts w:cs="Times New Roman"/>
              <w:b w:val="0"/>
            </w:rPr>
            <w:fldChar w:fldCharType="begin"/>
          </w:r>
          <w:r w:rsidRPr="00B05786">
            <w:instrText xml:space="preserve"> TOC \o "1-3" \h \z \u </w:instrText>
          </w:r>
          <w:r w:rsidRPr="00B05786">
            <w:rPr>
              <w:rFonts w:cs="Times New Roman"/>
              <w:b w:val="0"/>
            </w:rPr>
            <w:fldChar w:fldCharType="separate"/>
          </w:r>
          <w:hyperlink w:anchor="_Toc216203287" w:history="1">
            <w:r w:rsidR="001D7148" w:rsidRPr="00F665AE">
              <w:rPr>
                <w:rStyle w:val="Hyperlink"/>
                <w:noProof/>
              </w:rPr>
              <w:t>Introduction</w:t>
            </w:r>
            <w:r w:rsidR="001D7148">
              <w:rPr>
                <w:noProof/>
                <w:webHidden/>
              </w:rPr>
              <w:tab/>
            </w:r>
            <w:r w:rsidR="001D7148">
              <w:rPr>
                <w:noProof/>
                <w:webHidden/>
              </w:rPr>
              <w:fldChar w:fldCharType="begin"/>
            </w:r>
            <w:r w:rsidR="001D7148">
              <w:rPr>
                <w:noProof/>
                <w:webHidden/>
              </w:rPr>
              <w:instrText xml:space="preserve"> PAGEREF _Toc216203287 \h </w:instrText>
            </w:r>
            <w:r w:rsidR="001D7148">
              <w:rPr>
                <w:noProof/>
                <w:webHidden/>
              </w:rPr>
            </w:r>
            <w:r w:rsidR="001D7148">
              <w:rPr>
                <w:noProof/>
                <w:webHidden/>
              </w:rPr>
              <w:fldChar w:fldCharType="separate"/>
            </w:r>
            <w:r w:rsidR="006A50A4">
              <w:rPr>
                <w:noProof/>
                <w:webHidden/>
              </w:rPr>
              <w:t>3</w:t>
            </w:r>
            <w:r w:rsidR="001D7148">
              <w:rPr>
                <w:noProof/>
                <w:webHidden/>
              </w:rPr>
              <w:fldChar w:fldCharType="end"/>
            </w:r>
          </w:hyperlink>
        </w:p>
        <w:p w14:paraId="4E8D96F9" w14:textId="33AAA58B"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88" w:history="1">
            <w:r w:rsidRPr="00F665AE">
              <w:rPr>
                <w:rStyle w:val="Hyperlink"/>
                <w:noProof/>
              </w:rPr>
              <w:t>Target Audience</w:t>
            </w:r>
            <w:r>
              <w:rPr>
                <w:noProof/>
                <w:webHidden/>
              </w:rPr>
              <w:tab/>
            </w:r>
            <w:r>
              <w:rPr>
                <w:noProof/>
                <w:webHidden/>
              </w:rPr>
              <w:fldChar w:fldCharType="begin"/>
            </w:r>
            <w:r>
              <w:rPr>
                <w:noProof/>
                <w:webHidden/>
              </w:rPr>
              <w:instrText xml:space="preserve"> PAGEREF _Toc216203288 \h </w:instrText>
            </w:r>
            <w:r>
              <w:rPr>
                <w:noProof/>
                <w:webHidden/>
              </w:rPr>
            </w:r>
            <w:r>
              <w:rPr>
                <w:noProof/>
                <w:webHidden/>
              </w:rPr>
              <w:fldChar w:fldCharType="separate"/>
            </w:r>
            <w:r w:rsidR="006A50A4">
              <w:rPr>
                <w:noProof/>
                <w:webHidden/>
              </w:rPr>
              <w:t>3</w:t>
            </w:r>
            <w:r>
              <w:rPr>
                <w:noProof/>
                <w:webHidden/>
              </w:rPr>
              <w:fldChar w:fldCharType="end"/>
            </w:r>
          </w:hyperlink>
        </w:p>
        <w:p w14:paraId="28E5A29A" w14:textId="1D49FFAD"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89" w:history="1">
            <w:r w:rsidRPr="00F665AE">
              <w:rPr>
                <w:rStyle w:val="Hyperlink"/>
                <w:noProof/>
              </w:rPr>
              <w:t>Purpose</w:t>
            </w:r>
            <w:r>
              <w:rPr>
                <w:noProof/>
                <w:webHidden/>
              </w:rPr>
              <w:tab/>
            </w:r>
            <w:r>
              <w:rPr>
                <w:noProof/>
                <w:webHidden/>
              </w:rPr>
              <w:fldChar w:fldCharType="begin"/>
            </w:r>
            <w:r>
              <w:rPr>
                <w:noProof/>
                <w:webHidden/>
              </w:rPr>
              <w:instrText xml:space="preserve"> PAGEREF _Toc216203289 \h </w:instrText>
            </w:r>
            <w:r>
              <w:rPr>
                <w:noProof/>
                <w:webHidden/>
              </w:rPr>
            </w:r>
            <w:r>
              <w:rPr>
                <w:noProof/>
                <w:webHidden/>
              </w:rPr>
              <w:fldChar w:fldCharType="separate"/>
            </w:r>
            <w:r w:rsidR="006A50A4">
              <w:rPr>
                <w:noProof/>
                <w:webHidden/>
              </w:rPr>
              <w:t>3</w:t>
            </w:r>
            <w:r>
              <w:rPr>
                <w:noProof/>
                <w:webHidden/>
              </w:rPr>
              <w:fldChar w:fldCharType="end"/>
            </w:r>
          </w:hyperlink>
        </w:p>
        <w:p w14:paraId="0C9BC71D" w14:textId="17BBBC1E"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0" w:history="1">
            <w:r w:rsidRPr="00F665AE">
              <w:rPr>
                <w:rStyle w:val="Hyperlink"/>
                <w:rFonts w:eastAsia="Graphik"/>
                <w:noProof/>
              </w:rPr>
              <w:t>Contacts</w:t>
            </w:r>
            <w:r>
              <w:rPr>
                <w:noProof/>
                <w:webHidden/>
              </w:rPr>
              <w:tab/>
            </w:r>
            <w:r>
              <w:rPr>
                <w:noProof/>
                <w:webHidden/>
              </w:rPr>
              <w:fldChar w:fldCharType="begin"/>
            </w:r>
            <w:r>
              <w:rPr>
                <w:noProof/>
                <w:webHidden/>
              </w:rPr>
              <w:instrText xml:space="preserve"> PAGEREF _Toc216203290 \h </w:instrText>
            </w:r>
            <w:r>
              <w:rPr>
                <w:noProof/>
                <w:webHidden/>
              </w:rPr>
            </w:r>
            <w:r>
              <w:rPr>
                <w:noProof/>
                <w:webHidden/>
              </w:rPr>
              <w:fldChar w:fldCharType="separate"/>
            </w:r>
            <w:r w:rsidR="006A50A4">
              <w:rPr>
                <w:noProof/>
                <w:webHidden/>
              </w:rPr>
              <w:t>3</w:t>
            </w:r>
            <w:r>
              <w:rPr>
                <w:noProof/>
                <w:webHidden/>
              </w:rPr>
              <w:fldChar w:fldCharType="end"/>
            </w:r>
          </w:hyperlink>
        </w:p>
        <w:p w14:paraId="4F325CDB" w14:textId="7EC7F13B"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1" w:history="1">
            <w:r w:rsidRPr="00F665AE">
              <w:rPr>
                <w:rStyle w:val="Hyperlink"/>
                <w:rFonts w:eastAsia="Graphik"/>
                <w:noProof/>
              </w:rPr>
              <w:t>Related Links</w:t>
            </w:r>
            <w:r>
              <w:rPr>
                <w:noProof/>
                <w:webHidden/>
              </w:rPr>
              <w:tab/>
            </w:r>
            <w:r>
              <w:rPr>
                <w:noProof/>
                <w:webHidden/>
              </w:rPr>
              <w:fldChar w:fldCharType="begin"/>
            </w:r>
            <w:r>
              <w:rPr>
                <w:noProof/>
                <w:webHidden/>
              </w:rPr>
              <w:instrText xml:space="preserve"> PAGEREF _Toc216203291 \h </w:instrText>
            </w:r>
            <w:r>
              <w:rPr>
                <w:noProof/>
                <w:webHidden/>
              </w:rPr>
            </w:r>
            <w:r>
              <w:rPr>
                <w:noProof/>
                <w:webHidden/>
              </w:rPr>
              <w:fldChar w:fldCharType="separate"/>
            </w:r>
            <w:r w:rsidR="006A50A4">
              <w:rPr>
                <w:noProof/>
                <w:webHidden/>
              </w:rPr>
              <w:t>3</w:t>
            </w:r>
            <w:r>
              <w:rPr>
                <w:noProof/>
                <w:webHidden/>
              </w:rPr>
              <w:fldChar w:fldCharType="end"/>
            </w:r>
          </w:hyperlink>
        </w:p>
        <w:p w14:paraId="5A2115AC" w14:textId="285D4227"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2" w:history="1">
            <w:r w:rsidRPr="00F665AE">
              <w:rPr>
                <w:rStyle w:val="Hyperlink"/>
                <w:noProof/>
                <w:lang w:val="en-GB"/>
              </w:rPr>
              <w:t>Glossary</w:t>
            </w:r>
            <w:r>
              <w:rPr>
                <w:noProof/>
                <w:webHidden/>
              </w:rPr>
              <w:tab/>
            </w:r>
            <w:r>
              <w:rPr>
                <w:noProof/>
                <w:webHidden/>
              </w:rPr>
              <w:fldChar w:fldCharType="begin"/>
            </w:r>
            <w:r>
              <w:rPr>
                <w:noProof/>
                <w:webHidden/>
              </w:rPr>
              <w:instrText xml:space="preserve"> PAGEREF _Toc216203292 \h </w:instrText>
            </w:r>
            <w:r>
              <w:rPr>
                <w:noProof/>
                <w:webHidden/>
              </w:rPr>
            </w:r>
            <w:r>
              <w:rPr>
                <w:noProof/>
                <w:webHidden/>
              </w:rPr>
              <w:fldChar w:fldCharType="separate"/>
            </w:r>
            <w:r w:rsidR="006A50A4">
              <w:rPr>
                <w:noProof/>
                <w:webHidden/>
              </w:rPr>
              <w:t>3</w:t>
            </w:r>
            <w:r>
              <w:rPr>
                <w:noProof/>
                <w:webHidden/>
              </w:rPr>
              <w:fldChar w:fldCharType="end"/>
            </w:r>
          </w:hyperlink>
        </w:p>
        <w:p w14:paraId="424958B4" w14:textId="7BA4AF08" w:rsidR="001D7148" w:rsidRDefault="001D7148">
          <w:pPr>
            <w:pStyle w:val="TOC1"/>
            <w:tabs>
              <w:tab w:val="right" w:leader="dot" w:pos="12212"/>
            </w:tabs>
            <w:rPr>
              <w:rFonts w:asciiTheme="minorHAnsi" w:eastAsiaTheme="minorEastAsia" w:hAnsiTheme="minorHAnsi"/>
              <w:b w:val="0"/>
              <w:noProof/>
              <w:sz w:val="24"/>
              <w:szCs w:val="24"/>
              <w:lang w:val="en-IN" w:eastAsia="en-IN"/>
            </w:rPr>
          </w:pPr>
          <w:hyperlink w:anchor="_Toc216203293" w:history="1">
            <w:r w:rsidRPr="00F665AE">
              <w:rPr>
                <w:rStyle w:val="Hyperlink"/>
                <w:bCs/>
                <w:noProof/>
              </w:rPr>
              <w:t>Simulator Deployment</w:t>
            </w:r>
            <w:r>
              <w:rPr>
                <w:noProof/>
                <w:webHidden/>
              </w:rPr>
              <w:tab/>
            </w:r>
            <w:r>
              <w:rPr>
                <w:noProof/>
                <w:webHidden/>
              </w:rPr>
              <w:fldChar w:fldCharType="begin"/>
            </w:r>
            <w:r>
              <w:rPr>
                <w:noProof/>
                <w:webHidden/>
              </w:rPr>
              <w:instrText xml:space="preserve"> PAGEREF _Toc216203293 \h </w:instrText>
            </w:r>
            <w:r>
              <w:rPr>
                <w:noProof/>
                <w:webHidden/>
              </w:rPr>
            </w:r>
            <w:r>
              <w:rPr>
                <w:noProof/>
                <w:webHidden/>
              </w:rPr>
              <w:fldChar w:fldCharType="separate"/>
            </w:r>
            <w:r w:rsidR="006A50A4">
              <w:rPr>
                <w:noProof/>
                <w:webHidden/>
              </w:rPr>
              <w:t>4</w:t>
            </w:r>
            <w:r>
              <w:rPr>
                <w:noProof/>
                <w:webHidden/>
              </w:rPr>
              <w:fldChar w:fldCharType="end"/>
            </w:r>
          </w:hyperlink>
        </w:p>
        <w:p w14:paraId="12DCB67A" w14:textId="439FA543"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4" w:history="1">
            <w:r w:rsidRPr="00F665AE">
              <w:rPr>
                <w:rStyle w:val="Hyperlink"/>
                <w:noProof/>
              </w:rPr>
              <w:t>Resource Requirements</w:t>
            </w:r>
            <w:r>
              <w:rPr>
                <w:noProof/>
                <w:webHidden/>
              </w:rPr>
              <w:tab/>
            </w:r>
            <w:r>
              <w:rPr>
                <w:noProof/>
                <w:webHidden/>
              </w:rPr>
              <w:fldChar w:fldCharType="begin"/>
            </w:r>
            <w:r>
              <w:rPr>
                <w:noProof/>
                <w:webHidden/>
              </w:rPr>
              <w:instrText xml:space="preserve"> PAGEREF _Toc216203294 \h </w:instrText>
            </w:r>
            <w:r>
              <w:rPr>
                <w:noProof/>
                <w:webHidden/>
              </w:rPr>
            </w:r>
            <w:r>
              <w:rPr>
                <w:noProof/>
                <w:webHidden/>
              </w:rPr>
              <w:fldChar w:fldCharType="separate"/>
            </w:r>
            <w:r w:rsidR="006A50A4">
              <w:rPr>
                <w:noProof/>
                <w:webHidden/>
              </w:rPr>
              <w:t>4</w:t>
            </w:r>
            <w:r>
              <w:rPr>
                <w:noProof/>
                <w:webHidden/>
              </w:rPr>
              <w:fldChar w:fldCharType="end"/>
            </w:r>
          </w:hyperlink>
        </w:p>
        <w:p w14:paraId="38512BEE" w14:textId="6A76FF96"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5" w:history="1">
            <w:r w:rsidRPr="00F665AE">
              <w:rPr>
                <w:rStyle w:val="Hyperlink"/>
                <w:noProof/>
              </w:rPr>
              <w:t>Prerequisites</w:t>
            </w:r>
            <w:r>
              <w:rPr>
                <w:noProof/>
                <w:webHidden/>
              </w:rPr>
              <w:tab/>
            </w:r>
            <w:r>
              <w:rPr>
                <w:noProof/>
                <w:webHidden/>
              </w:rPr>
              <w:fldChar w:fldCharType="begin"/>
            </w:r>
            <w:r>
              <w:rPr>
                <w:noProof/>
                <w:webHidden/>
              </w:rPr>
              <w:instrText xml:space="preserve"> PAGEREF _Toc216203295 \h </w:instrText>
            </w:r>
            <w:r>
              <w:rPr>
                <w:noProof/>
                <w:webHidden/>
              </w:rPr>
            </w:r>
            <w:r>
              <w:rPr>
                <w:noProof/>
                <w:webHidden/>
              </w:rPr>
              <w:fldChar w:fldCharType="separate"/>
            </w:r>
            <w:r w:rsidR="006A50A4">
              <w:rPr>
                <w:noProof/>
                <w:webHidden/>
              </w:rPr>
              <w:t>4</w:t>
            </w:r>
            <w:r>
              <w:rPr>
                <w:noProof/>
                <w:webHidden/>
              </w:rPr>
              <w:fldChar w:fldCharType="end"/>
            </w:r>
          </w:hyperlink>
        </w:p>
        <w:p w14:paraId="1D0F197D" w14:textId="695FFACE"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6" w:history="1">
            <w:r w:rsidRPr="00F665AE">
              <w:rPr>
                <w:rStyle w:val="Hyperlink"/>
                <w:rFonts w:eastAsia="Times New Roman"/>
                <w:noProof/>
              </w:rPr>
              <w:t>Create a Build Pipeline</w:t>
            </w:r>
            <w:r>
              <w:rPr>
                <w:noProof/>
                <w:webHidden/>
              </w:rPr>
              <w:tab/>
            </w:r>
            <w:r>
              <w:rPr>
                <w:noProof/>
                <w:webHidden/>
              </w:rPr>
              <w:fldChar w:fldCharType="begin"/>
            </w:r>
            <w:r>
              <w:rPr>
                <w:noProof/>
                <w:webHidden/>
              </w:rPr>
              <w:instrText xml:space="preserve"> PAGEREF _Toc216203296 \h </w:instrText>
            </w:r>
            <w:r>
              <w:rPr>
                <w:noProof/>
                <w:webHidden/>
              </w:rPr>
            </w:r>
            <w:r>
              <w:rPr>
                <w:noProof/>
                <w:webHidden/>
              </w:rPr>
              <w:fldChar w:fldCharType="separate"/>
            </w:r>
            <w:r w:rsidR="006A50A4">
              <w:rPr>
                <w:noProof/>
                <w:webHidden/>
              </w:rPr>
              <w:t>5</w:t>
            </w:r>
            <w:r>
              <w:rPr>
                <w:noProof/>
                <w:webHidden/>
              </w:rPr>
              <w:fldChar w:fldCharType="end"/>
            </w:r>
          </w:hyperlink>
        </w:p>
        <w:p w14:paraId="67518396" w14:textId="198A2F61"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7" w:history="1">
            <w:r w:rsidRPr="00F665AE">
              <w:rPr>
                <w:rStyle w:val="Hyperlink"/>
                <w:rFonts w:eastAsia="Times New Roman"/>
                <w:noProof/>
              </w:rPr>
              <w:t>Create a Release Pipeline</w:t>
            </w:r>
            <w:r>
              <w:rPr>
                <w:noProof/>
                <w:webHidden/>
              </w:rPr>
              <w:tab/>
            </w:r>
            <w:r>
              <w:rPr>
                <w:noProof/>
                <w:webHidden/>
              </w:rPr>
              <w:fldChar w:fldCharType="begin"/>
            </w:r>
            <w:r>
              <w:rPr>
                <w:noProof/>
                <w:webHidden/>
              </w:rPr>
              <w:instrText xml:space="preserve"> PAGEREF _Toc216203297 \h </w:instrText>
            </w:r>
            <w:r>
              <w:rPr>
                <w:noProof/>
                <w:webHidden/>
              </w:rPr>
            </w:r>
            <w:r>
              <w:rPr>
                <w:noProof/>
                <w:webHidden/>
              </w:rPr>
              <w:fldChar w:fldCharType="separate"/>
            </w:r>
            <w:r w:rsidR="006A50A4">
              <w:rPr>
                <w:noProof/>
                <w:webHidden/>
              </w:rPr>
              <w:t>7</w:t>
            </w:r>
            <w:r>
              <w:rPr>
                <w:noProof/>
                <w:webHidden/>
              </w:rPr>
              <w:fldChar w:fldCharType="end"/>
            </w:r>
          </w:hyperlink>
        </w:p>
        <w:p w14:paraId="3D31EDA8" w14:textId="231E2608" w:rsidR="001D7148" w:rsidRDefault="001D7148">
          <w:pPr>
            <w:pStyle w:val="TOC1"/>
            <w:tabs>
              <w:tab w:val="right" w:leader="dot" w:pos="12212"/>
            </w:tabs>
            <w:rPr>
              <w:rFonts w:asciiTheme="minorHAnsi" w:eastAsiaTheme="minorEastAsia" w:hAnsiTheme="minorHAnsi"/>
              <w:b w:val="0"/>
              <w:noProof/>
              <w:sz w:val="24"/>
              <w:szCs w:val="24"/>
              <w:lang w:val="en-IN" w:eastAsia="en-IN"/>
            </w:rPr>
          </w:pPr>
          <w:hyperlink w:anchor="_Toc216203298" w:history="1">
            <w:r w:rsidRPr="00F665AE">
              <w:rPr>
                <w:rStyle w:val="Hyperlink"/>
                <w:bCs/>
                <w:noProof/>
              </w:rPr>
              <w:t>IoTHub Extractor Deployment</w:t>
            </w:r>
            <w:r>
              <w:rPr>
                <w:noProof/>
                <w:webHidden/>
              </w:rPr>
              <w:tab/>
            </w:r>
            <w:r>
              <w:rPr>
                <w:noProof/>
                <w:webHidden/>
              </w:rPr>
              <w:fldChar w:fldCharType="begin"/>
            </w:r>
            <w:r>
              <w:rPr>
                <w:noProof/>
                <w:webHidden/>
              </w:rPr>
              <w:instrText xml:space="preserve"> PAGEREF _Toc216203298 \h </w:instrText>
            </w:r>
            <w:r>
              <w:rPr>
                <w:noProof/>
                <w:webHidden/>
              </w:rPr>
            </w:r>
            <w:r>
              <w:rPr>
                <w:noProof/>
                <w:webHidden/>
              </w:rPr>
              <w:fldChar w:fldCharType="separate"/>
            </w:r>
            <w:r w:rsidR="006A50A4">
              <w:rPr>
                <w:noProof/>
                <w:webHidden/>
              </w:rPr>
              <w:t>12</w:t>
            </w:r>
            <w:r>
              <w:rPr>
                <w:noProof/>
                <w:webHidden/>
              </w:rPr>
              <w:fldChar w:fldCharType="end"/>
            </w:r>
          </w:hyperlink>
        </w:p>
        <w:p w14:paraId="3F77098B" w14:textId="3255B39D"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299" w:history="1">
            <w:r w:rsidRPr="00F665AE">
              <w:rPr>
                <w:rStyle w:val="Hyperlink"/>
                <w:noProof/>
              </w:rPr>
              <w:t>Prerequisites</w:t>
            </w:r>
            <w:r>
              <w:rPr>
                <w:noProof/>
                <w:webHidden/>
              </w:rPr>
              <w:tab/>
            </w:r>
            <w:r>
              <w:rPr>
                <w:noProof/>
                <w:webHidden/>
              </w:rPr>
              <w:fldChar w:fldCharType="begin"/>
            </w:r>
            <w:r>
              <w:rPr>
                <w:noProof/>
                <w:webHidden/>
              </w:rPr>
              <w:instrText xml:space="preserve"> PAGEREF _Toc216203299 \h </w:instrText>
            </w:r>
            <w:r>
              <w:rPr>
                <w:noProof/>
                <w:webHidden/>
              </w:rPr>
            </w:r>
            <w:r>
              <w:rPr>
                <w:noProof/>
                <w:webHidden/>
              </w:rPr>
              <w:fldChar w:fldCharType="separate"/>
            </w:r>
            <w:r w:rsidR="006A50A4">
              <w:rPr>
                <w:noProof/>
                <w:webHidden/>
              </w:rPr>
              <w:t>12</w:t>
            </w:r>
            <w:r>
              <w:rPr>
                <w:noProof/>
                <w:webHidden/>
              </w:rPr>
              <w:fldChar w:fldCharType="end"/>
            </w:r>
          </w:hyperlink>
        </w:p>
        <w:p w14:paraId="54B5E639" w14:textId="33949F61"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0" w:history="1">
            <w:r w:rsidRPr="00F665AE">
              <w:rPr>
                <w:rStyle w:val="Hyperlink"/>
                <w:noProof/>
              </w:rPr>
              <w:t>Configure the Environment</w:t>
            </w:r>
            <w:r>
              <w:rPr>
                <w:noProof/>
                <w:webHidden/>
              </w:rPr>
              <w:tab/>
            </w:r>
            <w:r>
              <w:rPr>
                <w:noProof/>
                <w:webHidden/>
              </w:rPr>
              <w:fldChar w:fldCharType="begin"/>
            </w:r>
            <w:r>
              <w:rPr>
                <w:noProof/>
                <w:webHidden/>
              </w:rPr>
              <w:instrText xml:space="preserve"> PAGEREF _Toc216203300 \h </w:instrText>
            </w:r>
            <w:r>
              <w:rPr>
                <w:noProof/>
                <w:webHidden/>
              </w:rPr>
            </w:r>
            <w:r>
              <w:rPr>
                <w:noProof/>
                <w:webHidden/>
              </w:rPr>
              <w:fldChar w:fldCharType="separate"/>
            </w:r>
            <w:r w:rsidR="006A50A4">
              <w:rPr>
                <w:noProof/>
                <w:webHidden/>
              </w:rPr>
              <w:t>13</w:t>
            </w:r>
            <w:r>
              <w:rPr>
                <w:noProof/>
                <w:webHidden/>
              </w:rPr>
              <w:fldChar w:fldCharType="end"/>
            </w:r>
          </w:hyperlink>
        </w:p>
        <w:p w14:paraId="614DF28B" w14:textId="5B3C47CE"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1" w:history="1">
            <w:r w:rsidRPr="00F665AE">
              <w:rPr>
                <w:rStyle w:val="Hyperlink"/>
                <w:rFonts w:eastAsia="Times New Roman"/>
                <w:noProof/>
              </w:rPr>
              <w:t>Create a Build Pipeline</w:t>
            </w:r>
            <w:r>
              <w:rPr>
                <w:noProof/>
                <w:webHidden/>
              </w:rPr>
              <w:tab/>
            </w:r>
            <w:r>
              <w:rPr>
                <w:noProof/>
                <w:webHidden/>
              </w:rPr>
              <w:fldChar w:fldCharType="begin"/>
            </w:r>
            <w:r>
              <w:rPr>
                <w:noProof/>
                <w:webHidden/>
              </w:rPr>
              <w:instrText xml:space="preserve"> PAGEREF _Toc216203301 \h </w:instrText>
            </w:r>
            <w:r>
              <w:rPr>
                <w:noProof/>
                <w:webHidden/>
              </w:rPr>
            </w:r>
            <w:r>
              <w:rPr>
                <w:noProof/>
                <w:webHidden/>
              </w:rPr>
              <w:fldChar w:fldCharType="separate"/>
            </w:r>
            <w:r w:rsidR="006A50A4">
              <w:rPr>
                <w:noProof/>
                <w:webHidden/>
              </w:rPr>
              <w:t>14</w:t>
            </w:r>
            <w:r>
              <w:rPr>
                <w:noProof/>
                <w:webHidden/>
              </w:rPr>
              <w:fldChar w:fldCharType="end"/>
            </w:r>
          </w:hyperlink>
        </w:p>
        <w:p w14:paraId="065EB689" w14:textId="12B599EB"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2" w:history="1">
            <w:r w:rsidRPr="00F665AE">
              <w:rPr>
                <w:rStyle w:val="Hyperlink"/>
                <w:rFonts w:eastAsia="Times New Roman"/>
                <w:noProof/>
              </w:rPr>
              <w:t>Create a Release Pipeline</w:t>
            </w:r>
            <w:r>
              <w:rPr>
                <w:noProof/>
                <w:webHidden/>
              </w:rPr>
              <w:tab/>
            </w:r>
            <w:r>
              <w:rPr>
                <w:noProof/>
                <w:webHidden/>
              </w:rPr>
              <w:fldChar w:fldCharType="begin"/>
            </w:r>
            <w:r>
              <w:rPr>
                <w:noProof/>
                <w:webHidden/>
              </w:rPr>
              <w:instrText xml:space="preserve"> PAGEREF _Toc216203302 \h </w:instrText>
            </w:r>
            <w:r>
              <w:rPr>
                <w:noProof/>
                <w:webHidden/>
              </w:rPr>
            </w:r>
            <w:r>
              <w:rPr>
                <w:noProof/>
                <w:webHidden/>
              </w:rPr>
              <w:fldChar w:fldCharType="separate"/>
            </w:r>
            <w:r w:rsidR="006A50A4">
              <w:rPr>
                <w:noProof/>
                <w:webHidden/>
              </w:rPr>
              <w:t>15</w:t>
            </w:r>
            <w:r>
              <w:rPr>
                <w:noProof/>
                <w:webHidden/>
              </w:rPr>
              <w:fldChar w:fldCharType="end"/>
            </w:r>
          </w:hyperlink>
        </w:p>
        <w:p w14:paraId="7A8D58CB" w14:textId="058A4F17" w:rsidR="001D7148" w:rsidRDefault="001D7148">
          <w:pPr>
            <w:pStyle w:val="TOC1"/>
            <w:tabs>
              <w:tab w:val="right" w:leader="dot" w:pos="12212"/>
            </w:tabs>
            <w:rPr>
              <w:rFonts w:asciiTheme="minorHAnsi" w:eastAsiaTheme="minorEastAsia" w:hAnsiTheme="minorHAnsi"/>
              <w:b w:val="0"/>
              <w:noProof/>
              <w:sz w:val="24"/>
              <w:szCs w:val="24"/>
              <w:lang w:val="en-IN" w:eastAsia="en-IN"/>
            </w:rPr>
          </w:pPr>
          <w:hyperlink w:anchor="_Toc216203303" w:history="1">
            <w:r w:rsidRPr="00F665AE">
              <w:rPr>
                <w:rStyle w:val="Hyperlink"/>
                <w:bCs/>
                <w:noProof/>
              </w:rPr>
              <w:t>Simulator Usage</w:t>
            </w:r>
            <w:r>
              <w:rPr>
                <w:noProof/>
                <w:webHidden/>
              </w:rPr>
              <w:tab/>
            </w:r>
            <w:r>
              <w:rPr>
                <w:noProof/>
                <w:webHidden/>
              </w:rPr>
              <w:fldChar w:fldCharType="begin"/>
            </w:r>
            <w:r>
              <w:rPr>
                <w:noProof/>
                <w:webHidden/>
              </w:rPr>
              <w:instrText xml:space="preserve"> PAGEREF _Toc216203303 \h </w:instrText>
            </w:r>
            <w:r>
              <w:rPr>
                <w:noProof/>
                <w:webHidden/>
              </w:rPr>
            </w:r>
            <w:r>
              <w:rPr>
                <w:noProof/>
                <w:webHidden/>
              </w:rPr>
              <w:fldChar w:fldCharType="separate"/>
            </w:r>
            <w:r w:rsidR="006A50A4">
              <w:rPr>
                <w:noProof/>
                <w:webHidden/>
              </w:rPr>
              <w:t>17</w:t>
            </w:r>
            <w:r>
              <w:rPr>
                <w:noProof/>
                <w:webHidden/>
              </w:rPr>
              <w:fldChar w:fldCharType="end"/>
            </w:r>
          </w:hyperlink>
        </w:p>
        <w:p w14:paraId="1B945856" w14:textId="3B090559"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4" w:history="1">
            <w:r w:rsidRPr="00F665AE">
              <w:rPr>
                <w:rStyle w:val="Hyperlink"/>
                <w:noProof/>
              </w:rPr>
              <w:t>Start the Simulator</w:t>
            </w:r>
            <w:r>
              <w:rPr>
                <w:noProof/>
                <w:webHidden/>
              </w:rPr>
              <w:tab/>
            </w:r>
            <w:r>
              <w:rPr>
                <w:noProof/>
                <w:webHidden/>
              </w:rPr>
              <w:fldChar w:fldCharType="begin"/>
            </w:r>
            <w:r>
              <w:rPr>
                <w:noProof/>
                <w:webHidden/>
              </w:rPr>
              <w:instrText xml:space="preserve"> PAGEREF _Toc216203304 \h </w:instrText>
            </w:r>
            <w:r>
              <w:rPr>
                <w:noProof/>
                <w:webHidden/>
              </w:rPr>
            </w:r>
            <w:r>
              <w:rPr>
                <w:noProof/>
                <w:webHidden/>
              </w:rPr>
              <w:fldChar w:fldCharType="separate"/>
            </w:r>
            <w:r w:rsidR="006A50A4">
              <w:rPr>
                <w:noProof/>
                <w:webHidden/>
              </w:rPr>
              <w:t>17</w:t>
            </w:r>
            <w:r>
              <w:rPr>
                <w:noProof/>
                <w:webHidden/>
              </w:rPr>
              <w:fldChar w:fldCharType="end"/>
            </w:r>
          </w:hyperlink>
        </w:p>
        <w:p w14:paraId="250DA6FF" w14:textId="11BF6637"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5" w:history="1">
            <w:r w:rsidRPr="00F665AE">
              <w:rPr>
                <w:rStyle w:val="Hyperlink"/>
                <w:noProof/>
              </w:rPr>
              <w:t>Stop the Simulator</w:t>
            </w:r>
            <w:r>
              <w:rPr>
                <w:noProof/>
                <w:webHidden/>
              </w:rPr>
              <w:tab/>
            </w:r>
            <w:r>
              <w:rPr>
                <w:noProof/>
                <w:webHidden/>
              </w:rPr>
              <w:fldChar w:fldCharType="begin"/>
            </w:r>
            <w:r>
              <w:rPr>
                <w:noProof/>
                <w:webHidden/>
              </w:rPr>
              <w:instrText xml:space="preserve"> PAGEREF _Toc216203305 \h </w:instrText>
            </w:r>
            <w:r>
              <w:rPr>
                <w:noProof/>
                <w:webHidden/>
              </w:rPr>
            </w:r>
            <w:r>
              <w:rPr>
                <w:noProof/>
                <w:webHidden/>
              </w:rPr>
              <w:fldChar w:fldCharType="separate"/>
            </w:r>
            <w:r w:rsidR="006A50A4">
              <w:rPr>
                <w:noProof/>
                <w:webHidden/>
              </w:rPr>
              <w:t>17</w:t>
            </w:r>
            <w:r>
              <w:rPr>
                <w:noProof/>
                <w:webHidden/>
              </w:rPr>
              <w:fldChar w:fldCharType="end"/>
            </w:r>
          </w:hyperlink>
        </w:p>
        <w:p w14:paraId="17CC509E" w14:textId="663A2FFC"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6" w:history="1">
            <w:r w:rsidRPr="00F665AE">
              <w:rPr>
                <w:rStyle w:val="Hyperlink"/>
                <w:noProof/>
              </w:rPr>
              <w:t>Configure the Master Device Twin</w:t>
            </w:r>
            <w:r>
              <w:rPr>
                <w:noProof/>
                <w:webHidden/>
              </w:rPr>
              <w:tab/>
            </w:r>
            <w:r>
              <w:rPr>
                <w:noProof/>
                <w:webHidden/>
              </w:rPr>
              <w:fldChar w:fldCharType="begin"/>
            </w:r>
            <w:r>
              <w:rPr>
                <w:noProof/>
                <w:webHidden/>
              </w:rPr>
              <w:instrText xml:space="preserve"> PAGEREF _Toc216203306 \h </w:instrText>
            </w:r>
            <w:r>
              <w:rPr>
                <w:noProof/>
                <w:webHidden/>
              </w:rPr>
            </w:r>
            <w:r>
              <w:rPr>
                <w:noProof/>
                <w:webHidden/>
              </w:rPr>
              <w:fldChar w:fldCharType="separate"/>
            </w:r>
            <w:r w:rsidR="006A50A4">
              <w:rPr>
                <w:noProof/>
                <w:webHidden/>
              </w:rPr>
              <w:t>18</w:t>
            </w:r>
            <w:r>
              <w:rPr>
                <w:noProof/>
                <w:webHidden/>
              </w:rPr>
              <w:fldChar w:fldCharType="end"/>
            </w:r>
          </w:hyperlink>
        </w:p>
        <w:p w14:paraId="143D77EC" w14:textId="495C9591"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7" w:history="1">
            <w:r w:rsidRPr="00F665AE">
              <w:rPr>
                <w:rStyle w:val="Hyperlink"/>
                <w:noProof/>
              </w:rPr>
              <w:t>Structure</w:t>
            </w:r>
            <w:r>
              <w:rPr>
                <w:noProof/>
                <w:webHidden/>
              </w:rPr>
              <w:tab/>
            </w:r>
            <w:r>
              <w:rPr>
                <w:noProof/>
                <w:webHidden/>
              </w:rPr>
              <w:fldChar w:fldCharType="begin"/>
            </w:r>
            <w:r>
              <w:rPr>
                <w:noProof/>
                <w:webHidden/>
              </w:rPr>
              <w:instrText xml:space="preserve"> PAGEREF _Toc216203307 \h </w:instrText>
            </w:r>
            <w:r>
              <w:rPr>
                <w:noProof/>
                <w:webHidden/>
              </w:rPr>
            </w:r>
            <w:r>
              <w:rPr>
                <w:noProof/>
                <w:webHidden/>
              </w:rPr>
              <w:fldChar w:fldCharType="separate"/>
            </w:r>
            <w:r w:rsidR="006A50A4">
              <w:rPr>
                <w:noProof/>
                <w:webHidden/>
              </w:rPr>
              <w:t>19</w:t>
            </w:r>
            <w:r>
              <w:rPr>
                <w:noProof/>
                <w:webHidden/>
              </w:rPr>
              <w:fldChar w:fldCharType="end"/>
            </w:r>
          </w:hyperlink>
        </w:p>
        <w:p w14:paraId="152E46E5" w14:textId="38E708C7"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8" w:history="1">
            <w:r w:rsidRPr="00F665AE">
              <w:rPr>
                <w:rStyle w:val="Hyperlink"/>
                <w:noProof/>
              </w:rPr>
              <w:t>Device Properties</w:t>
            </w:r>
            <w:r>
              <w:rPr>
                <w:noProof/>
                <w:webHidden/>
              </w:rPr>
              <w:tab/>
            </w:r>
            <w:r>
              <w:rPr>
                <w:noProof/>
                <w:webHidden/>
              </w:rPr>
              <w:fldChar w:fldCharType="begin"/>
            </w:r>
            <w:r>
              <w:rPr>
                <w:noProof/>
                <w:webHidden/>
              </w:rPr>
              <w:instrText xml:space="preserve"> PAGEREF _Toc216203308 \h </w:instrText>
            </w:r>
            <w:r>
              <w:rPr>
                <w:noProof/>
                <w:webHidden/>
              </w:rPr>
            </w:r>
            <w:r>
              <w:rPr>
                <w:noProof/>
                <w:webHidden/>
              </w:rPr>
              <w:fldChar w:fldCharType="separate"/>
            </w:r>
            <w:r w:rsidR="006A50A4">
              <w:rPr>
                <w:noProof/>
                <w:webHidden/>
              </w:rPr>
              <w:t>20</w:t>
            </w:r>
            <w:r>
              <w:rPr>
                <w:noProof/>
                <w:webHidden/>
              </w:rPr>
              <w:fldChar w:fldCharType="end"/>
            </w:r>
          </w:hyperlink>
        </w:p>
        <w:p w14:paraId="2B626E79" w14:textId="0659232A" w:rsidR="001D7148" w:rsidRDefault="001D7148">
          <w:pPr>
            <w:pStyle w:val="TOC2"/>
            <w:tabs>
              <w:tab w:val="right" w:leader="dot" w:pos="12212"/>
            </w:tabs>
            <w:rPr>
              <w:rFonts w:asciiTheme="minorHAnsi" w:eastAsiaTheme="minorEastAsia" w:hAnsiTheme="minorHAnsi"/>
              <w:noProof/>
              <w:sz w:val="24"/>
              <w:szCs w:val="24"/>
              <w:lang w:val="en-IN" w:eastAsia="en-IN"/>
            </w:rPr>
          </w:pPr>
          <w:hyperlink w:anchor="_Toc216203309" w:history="1">
            <w:r w:rsidRPr="00F665AE">
              <w:rPr>
                <w:rStyle w:val="Hyperlink"/>
                <w:noProof/>
              </w:rPr>
              <w:t>Telemetry Properties (devicetypes.telemetry)</w:t>
            </w:r>
            <w:r>
              <w:rPr>
                <w:noProof/>
                <w:webHidden/>
              </w:rPr>
              <w:tab/>
            </w:r>
            <w:r>
              <w:rPr>
                <w:noProof/>
                <w:webHidden/>
              </w:rPr>
              <w:fldChar w:fldCharType="begin"/>
            </w:r>
            <w:r>
              <w:rPr>
                <w:noProof/>
                <w:webHidden/>
              </w:rPr>
              <w:instrText xml:space="preserve"> PAGEREF _Toc216203309 \h </w:instrText>
            </w:r>
            <w:r>
              <w:rPr>
                <w:noProof/>
                <w:webHidden/>
              </w:rPr>
            </w:r>
            <w:r>
              <w:rPr>
                <w:noProof/>
                <w:webHidden/>
              </w:rPr>
              <w:fldChar w:fldCharType="separate"/>
            </w:r>
            <w:r w:rsidR="006A50A4">
              <w:rPr>
                <w:noProof/>
                <w:webHidden/>
              </w:rPr>
              <w:t>20</w:t>
            </w:r>
            <w:r>
              <w:rPr>
                <w:noProof/>
                <w:webHidden/>
              </w:rPr>
              <w:fldChar w:fldCharType="end"/>
            </w:r>
          </w:hyperlink>
        </w:p>
        <w:p w14:paraId="7A34E308" w14:textId="2A63014C" w:rsidR="001D7148" w:rsidRDefault="001D7148">
          <w:pPr>
            <w:pStyle w:val="TOC1"/>
            <w:tabs>
              <w:tab w:val="right" w:leader="dot" w:pos="12212"/>
            </w:tabs>
            <w:rPr>
              <w:rFonts w:asciiTheme="minorHAnsi" w:eastAsiaTheme="minorEastAsia" w:hAnsiTheme="minorHAnsi"/>
              <w:b w:val="0"/>
              <w:noProof/>
              <w:sz w:val="24"/>
              <w:szCs w:val="24"/>
              <w:lang w:val="en-IN" w:eastAsia="en-IN"/>
            </w:rPr>
          </w:pPr>
          <w:hyperlink w:anchor="_Toc216203310" w:history="1">
            <w:r w:rsidRPr="00F665AE">
              <w:rPr>
                <w:rStyle w:val="Hyperlink"/>
                <w:noProof/>
              </w:rPr>
              <w:t>First-Time Configuration</w:t>
            </w:r>
            <w:r>
              <w:rPr>
                <w:noProof/>
                <w:webHidden/>
              </w:rPr>
              <w:tab/>
            </w:r>
            <w:r>
              <w:rPr>
                <w:noProof/>
                <w:webHidden/>
              </w:rPr>
              <w:fldChar w:fldCharType="begin"/>
            </w:r>
            <w:r>
              <w:rPr>
                <w:noProof/>
                <w:webHidden/>
              </w:rPr>
              <w:instrText xml:space="preserve"> PAGEREF _Toc216203310 \h </w:instrText>
            </w:r>
            <w:r>
              <w:rPr>
                <w:noProof/>
                <w:webHidden/>
              </w:rPr>
            </w:r>
            <w:r>
              <w:rPr>
                <w:noProof/>
                <w:webHidden/>
              </w:rPr>
              <w:fldChar w:fldCharType="separate"/>
            </w:r>
            <w:r w:rsidR="006A50A4">
              <w:rPr>
                <w:noProof/>
                <w:webHidden/>
              </w:rPr>
              <w:t>21</w:t>
            </w:r>
            <w:r>
              <w:rPr>
                <w:noProof/>
                <w:webHidden/>
              </w:rPr>
              <w:fldChar w:fldCharType="end"/>
            </w:r>
          </w:hyperlink>
        </w:p>
        <w:p w14:paraId="59F6AA42" w14:textId="2A0004A0" w:rsidR="001D7148" w:rsidRDefault="001D7148">
          <w:pPr>
            <w:pStyle w:val="TOC1"/>
            <w:tabs>
              <w:tab w:val="right" w:leader="dot" w:pos="12212"/>
            </w:tabs>
            <w:rPr>
              <w:rFonts w:asciiTheme="minorHAnsi" w:eastAsiaTheme="minorEastAsia" w:hAnsiTheme="minorHAnsi"/>
              <w:b w:val="0"/>
              <w:noProof/>
              <w:sz w:val="24"/>
              <w:szCs w:val="24"/>
              <w:lang w:val="en-IN" w:eastAsia="en-IN"/>
            </w:rPr>
          </w:pPr>
          <w:hyperlink w:anchor="_Toc216203311" w:history="1">
            <w:r w:rsidRPr="00F665AE">
              <w:rPr>
                <w:rStyle w:val="Hyperlink"/>
                <w:noProof/>
              </w:rPr>
              <w:t>Changing the Attribute Value of a Device</w:t>
            </w:r>
            <w:r>
              <w:rPr>
                <w:noProof/>
                <w:webHidden/>
              </w:rPr>
              <w:tab/>
            </w:r>
            <w:r>
              <w:rPr>
                <w:noProof/>
                <w:webHidden/>
              </w:rPr>
              <w:fldChar w:fldCharType="begin"/>
            </w:r>
            <w:r>
              <w:rPr>
                <w:noProof/>
                <w:webHidden/>
              </w:rPr>
              <w:instrText xml:space="preserve"> PAGEREF _Toc216203311 \h </w:instrText>
            </w:r>
            <w:r>
              <w:rPr>
                <w:noProof/>
                <w:webHidden/>
              </w:rPr>
            </w:r>
            <w:r>
              <w:rPr>
                <w:noProof/>
                <w:webHidden/>
              </w:rPr>
              <w:fldChar w:fldCharType="separate"/>
            </w:r>
            <w:r w:rsidR="006A50A4">
              <w:rPr>
                <w:noProof/>
                <w:webHidden/>
              </w:rPr>
              <w:t>21</w:t>
            </w:r>
            <w:r>
              <w:rPr>
                <w:noProof/>
                <w:webHidden/>
              </w:rPr>
              <w:fldChar w:fldCharType="end"/>
            </w:r>
          </w:hyperlink>
        </w:p>
        <w:p w14:paraId="4E33CB1F" w14:textId="66EE85A8" w:rsidR="00117F57" w:rsidRDefault="00117F57">
          <w:r w:rsidRPr="00B05786">
            <w:rPr>
              <w:b/>
              <w:bCs/>
              <w:noProof/>
            </w:rPr>
            <w:fldChar w:fldCharType="end"/>
          </w:r>
        </w:p>
      </w:sdtContent>
    </w:sdt>
    <w:p w14:paraId="54E5DFDE" w14:textId="77777777" w:rsidR="00117F57" w:rsidRDefault="00117F57" w:rsidP="00117F57"/>
    <w:p w14:paraId="159865E0" w14:textId="77777777" w:rsidR="00117F57" w:rsidRDefault="00117F57" w:rsidP="00117F57"/>
    <w:p w14:paraId="185D4082" w14:textId="11CA3678" w:rsidR="00117F57" w:rsidRPr="00117F57" w:rsidRDefault="00117F57" w:rsidP="00117F57">
      <w:pPr>
        <w:sectPr w:rsidR="00117F57" w:rsidRPr="00117F57" w:rsidSect="00BD092C">
          <w:type w:val="nextColumn"/>
          <w:pgSz w:w="20160" w:h="15840" w:orient="landscape"/>
          <w:pgMar w:top="1440" w:right="3969" w:bottom="1440" w:left="3969" w:header="720" w:footer="720" w:gutter="0"/>
          <w:cols w:space="720"/>
          <w:docGrid w:linePitch="360"/>
        </w:sectPr>
      </w:pPr>
    </w:p>
    <w:p w14:paraId="732E897D" w14:textId="6C24E11C" w:rsidR="006778F7" w:rsidRPr="005271BD" w:rsidRDefault="006778F7" w:rsidP="214C2769">
      <w:pPr>
        <w:pStyle w:val="Heading1"/>
        <w:rPr>
          <w:b w:val="0"/>
        </w:rPr>
      </w:pPr>
      <w:bookmarkStart w:id="6" w:name="_Toc216203287"/>
      <w:r>
        <w:lastRenderedPageBreak/>
        <w:t>Introduction</w:t>
      </w:r>
      <w:bookmarkEnd w:id="1"/>
      <w:bookmarkEnd w:id="2"/>
      <w:bookmarkEnd w:id="3"/>
      <w:bookmarkEnd w:id="4"/>
      <w:bookmarkEnd w:id="6"/>
    </w:p>
    <w:p w14:paraId="070FCA94" w14:textId="77777777" w:rsidR="0002103A" w:rsidRDefault="0002103A" w:rsidP="00361616">
      <w:pPr>
        <w:spacing w:after="240"/>
        <w:rPr>
          <w:rFonts w:cstheme="minorHAnsi"/>
          <w:lang w:val="en-GB"/>
        </w:rPr>
        <w:sectPr w:rsidR="0002103A" w:rsidSect="0002103A">
          <w:type w:val="nextColumn"/>
          <w:pgSz w:w="20160" w:h="15840" w:orient="landscape"/>
          <w:pgMar w:top="1440" w:right="1440" w:bottom="1440" w:left="1440" w:header="720" w:footer="720" w:gutter="0"/>
          <w:cols w:space="720"/>
          <w:docGrid w:linePitch="360"/>
        </w:sectPr>
      </w:pPr>
    </w:p>
    <w:p w14:paraId="78236535" w14:textId="77777777" w:rsidR="007F3E0D" w:rsidRPr="007F3E0D" w:rsidRDefault="007F3E0D" w:rsidP="007F3E0D">
      <w:pPr>
        <w:rPr>
          <w:sz w:val="6"/>
          <w:szCs w:val="8"/>
        </w:rPr>
      </w:pPr>
    </w:p>
    <w:p w14:paraId="60FB3527" w14:textId="7A03A023" w:rsidR="006A14B4" w:rsidRPr="007F3E0D" w:rsidRDefault="006A14B4" w:rsidP="007F3E0D">
      <w:r w:rsidRPr="007F3E0D">
        <w:t>Accenture Operations Twin (AOT) is a collection of software accelerators and tools, including a Smart Device Simulator,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7258901" w14:textId="7CAEA4B8" w:rsidR="00C834BD" w:rsidRPr="007F3E0D" w:rsidRDefault="006778F7" w:rsidP="007F3E0D">
      <w:bookmarkStart w:id="7" w:name="OLE_LINK10"/>
      <w:r w:rsidRPr="007F3E0D">
        <w:t xml:space="preserve">AOT’s </w:t>
      </w:r>
      <w:bookmarkStart w:id="8" w:name="OLE_LINK7"/>
      <w:r w:rsidRPr="007F3E0D">
        <w:t>Smart Device Simulator</w:t>
      </w:r>
      <w:bookmarkEnd w:id="8"/>
      <w:r w:rsidRPr="007F3E0D">
        <w:t xml:space="preserve"> is used to simulate data for multiple devices based on device twin configurations and sends </w:t>
      </w:r>
      <w:r w:rsidR="006A14B4" w:rsidRPr="007F3E0D">
        <w:t>the simulated data</w:t>
      </w:r>
      <w:r w:rsidRPr="007F3E0D">
        <w:t xml:space="preserve"> to </w:t>
      </w:r>
      <w:r w:rsidR="006A14B4" w:rsidRPr="007F3E0D">
        <w:t xml:space="preserve">the Azure </w:t>
      </w:r>
      <w:r w:rsidRPr="007F3E0D">
        <w:t>I</w:t>
      </w:r>
      <w:r w:rsidR="00432A7F" w:rsidRPr="007F3E0D">
        <w:t>o</w:t>
      </w:r>
      <w:r w:rsidRPr="007F3E0D">
        <w:t>T</w:t>
      </w:r>
      <w:r w:rsidR="00432A7F" w:rsidRPr="007F3E0D">
        <w:t xml:space="preserve"> </w:t>
      </w:r>
      <w:r w:rsidRPr="007F3E0D">
        <w:t>Hub</w:t>
      </w:r>
      <w:r w:rsidR="006A14B4" w:rsidRPr="007F3E0D">
        <w:t xml:space="preserve"> cloud</w:t>
      </w:r>
      <w:r w:rsidRPr="007F3E0D">
        <w:t>. This</w:t>
      </w:r>
      <w:r w:rsidR="006A14B4" w:rsidRPr="007F3E0D">
        <w:t xml:space="preserve"> simulated</w:t>
      </w:r>
      <w:r w:rsidRPr="007F3E0D">
        <w:t xml:space="preserve"> data is </w:t>
      </w:r>
      <w:r w:rsidR="006A14B4" w:rsidRPr="007F3E0D">
        <w:t xml:space="preserve">then </w:t>
      </w:r>
      <w:r w:rsidRPr="007F3E0D">
        <w:t xml:space="preserve">extracted by </w:t>
      </w:r>
      <w:r w:rsidR="002375C8" w:rsidRPr="007F3E0D">
        <w:t xml:space="preserve">AOT’s </w:t>
      </w:r>
      <w:bookmarkStart w:id="9" w:name="OLE_LINK1"/>
      <w:r w:rsidRPr="007F3E0D">
        <w:t>I</w:t>
      </w:r>
      <w:r w:rsidR="00624DD6" w:rsidRPr="007F3E0D">
        <w:t>o</w:t>
      </w:r>
      <w:r w:rsidRPr="007F3E0D">
        <w:t>T</w:t>
      </w:r>
      <w:r w:rsidR="008D1198" w:rsidRPr="007F3E0D">
        <w:t xml:space="preserve"> </w:t>
      </w:r>
      <w:r w:rsidRPr="007F3E0D">
        <w:t>Hub</w:t>
      </w:r>
      <w:r w:rsidR="008D1198" w:rsidRPr="007F3E0D">
        <w:t xml:space="preserve"> </w:t>
      </w:r>
      <w:r w:rsidRPr="007F3E0D">
        <w:t xml:space="preserve">Extractor </w:t>
      </w:r>
      <w:bookmarkEnd w:id="9"/>
      <w:r w:rsidR="006A14B4" w:rsidRPr="007F3E0D">
        <w:t>and pushed</w:t>
      </w:r>
      <w:r w:rsidRPr="007F3E0D">
        <w:t xml:space="preserve"> to CDF as a timeseries. Th</w:t>
      </w:r>
      <w:r w:rsidR="006A14B4" w:rsidRPr="007F3E0D">
        <w:t xml:space="preserve">e </w:t>
      </w:r>
      <w:r w:rsidR="00091C26" w:rsidRPr="007F3E0D">
        <w:t>s</w:t>
      </w:r>
      <w:r w:rsidRPr="007F3E0D">
        <w:t>imulator</w:t>
      </w:r>
      <w:r w:rsidR="006A14B4" w:rsidRPr="007F3E0D">
        <w:t xml:space="preserve">, which runs continuously in an app service, </w:t>
      </w:r>
      <w:r w:rsidR="00F663F8" w:rsidRPr="007F3E0D">
        <w:t>can configure</w:t>
      </w:r>
      <w:r w:rsidR="00091C26" w:rsidRPr="007F3E0D">
        <w:t xml:space="preserve"> </w:t>
      </w:r>
      <w:r w:rsidR="00F97BC7" w:rsidRPr="007F3E0D">
        <w:t xml:space="preserve">the </w:t>
      </w:r>
      <w:r w:rsidR="00091C26" w:rsidRPr="007F3E0D">
        <w:t xml:space="preserve">range and frequency for </w:t>
      </w:r>
      <w:r w:rsidR="00785FEE" w:rsidRPr="007F3E0D">
        <w:t>many</w:t>
      </w:r>
      <w:r w:rsidR="006A14B4" w:rsidRPr="007F3E0D">
        <w:t xml:space="preserve"> different types of devices.</w:t>
      </w:r>
      <w:r w:rsidR="00091C26" w:rsidRPr="007F3E0D">
        <w:t xml:space="preserve"> The extractor then creates or updates the </w:t>
      </w:r>
      <w:r w:rsidR="0EA6DCBC" w:rsidRPr="007F3E0D">
        <w:t>time series</w:t>
      </w:r>
      <w:r w:rsidR="00091C26" w:rsidRPr="007F3E0D">
        <w:t xml:space="preserve"> and metadata for those assets created by the simulator. Both the Simulator and the I</w:t>
      </w:r>
      <w:r w:rsidR="00624DD6" w:rsidRPr="007F3E0D">
        <w:t>o</w:t>
      </w:r>
      <w:r w:rsidR="00091C26" w:rsidRPr="007F3E0D">
        <w:t>T Hub Extractor are deployable in the cloud and feature a user</w:t>
      </w:r>
      <w:r w:rsidR="00F97BC7" w:rsidRPr="007F3E0D">
        <w:t>-</w:t>
      </w:r>
      <w:r w:rsidR="00091C26" w:rsidRPr="007F3E0D">
        <w:t>configurable interface along with built-in validations and exception handling.</w:t>
      </w:r>
    </w:p>
    <w:p w14:paraId="497EAE8A" w14:textId="65FC7A8E" w:rsidR="00C8597F" w:rsidRPr="00432A7F" w:rsidRDefault="00B665D5" w:rsidP="00432A7F">
      <w:pPr>
        <w:pStyle w:val="Heading2"/>
      </w:pPr>
      <w:bookmarkStart w:id="10" w:name="_Toc112257603"/>
      <w:bookmarkStart w:id="11" w:name="_Toc112258739"/>
      <w:bookmarkStart w:id="12" w:name="_Toc113299218"/>
      <w:bookmarkStart w:id="13" w:name="_Toc113623627"/>
      <w:bookmarkStart w:id="14" w:name="_Toc216203288"/>
      <w:bookmarkEnd w:id="7"/>
      <w:r w:rsidRPr="001E2977">
        <w:rPr>
          <w:rStyle w:val="normaltextrun"/>
        </w:rPr>
        <w:t>Target Audience</w:t>
      </w:r>
      <w:bookmarkEnd w:id="10"/>
      <w:bookmarkEnd w:id="11"/>
      <w:bookmarkEnd w:id="12"/>
      <w:bookmarkEnd w:id="13"/>
      <w:bookmarkEnd w:id="14"/>
      <w:r w:rsidRPr="001E2977">
        <w:rPr>
          <w:rStyle w:val="eop"/>
        </w:rPr>
        <w:t> </w:t>
      </w:r>
    </w:p>
    <w:p w14:paraId="7EA7AFD1" w14:textId="1FA88009" w:rsidR="00B665D5" w:rsidRDefault="00B665D5" w:rsidP="00C22D3F">
      <w:pPr>
        <w:pStyle w:val="paragraph"/>
        <w:spacing w:before="0" w:beforeAutospacing="0" w:after="240" w:afterAutospacing="0"/>
        <w:textAlignment w:val="baseline"/>
        <w:rPr>
          <w:rFonts w:ascii="Graphik" w:hAnsi="Graphik"/>
          <w:sz w:val="20"/>
          <w:szCs w:val="20"/>
        </w:rPr>
      </w:pPr>
      <w:r>
        <w:rPr>
          <w:rStyle w:val="normaltextrun"/>
          <w:rFonts w:ascii="Graphik" w:hAnsi="Graphik"/>
          <w:sz w:val="20"/>
          <w:szCs w:val="20"/>
          <w:lang w:val="en-GB"/>
        </w:rPr>
        <w:t>This guide is designed for use by developers with the following skills:</w:t>
      </w:r>
      <w:r>
        <w:rPr>
          <w:rStyle w:val="eop"/>
          <w:rFonts w:ascii="Graphik" w:hAnsi="Graphik"/>
          <w:sz w:val="20"/>
          <w:szCs w:val="20"/>
        </w:rPr>
        <w:t>  </w:t>
      </w:r>
    </w:p>
    <w:p w14:paraId="0210E522" w14:textId="3493CB61" w:rsidR="00B665D5" w:rsidRDefault="00B665D5" w:rsidP="005B6E95">
      <w:pPr>
        <w:pStyle w:val="paragraph"/>
        <w:numPr>
          <w:ilvl w:val="0"/>
          <w:numId w:val="4"/>
        </w:numPr>
        <w:spacing w:before="0" w:beforeAutospacing="0" w:after="0" w:afterAutospacing="0"/>
        <w:textAlignment w:val="baseline"/>
        <w:rPr>
          <w:rFonts w:ascii="Graphik" w:hAnsi="Graphik"/>
          <w:sz w:val="20"/>
          <w:szCs w:val="20"/>
        </w:rPr>
      </w:pPr>
      <w:r>
        <w:rPr>
          <w:rStyle w:val="normaltextrun"/>
          <w:rFonts w:ascii="Graphik" w:hAnsi="Graphik"/>
          <w:sz w:val="20"/>
          <w:szCs w:val="20"/>
          <w:lang w:val="en-GB"/>
        </w:rPr>
        <w:t>Azure Pipeline creation</w:t>
      </w:r>
    </w:p>
    <w:p w14:paraId="5D32F4BC" w14:textId="24EE04DB" w:rsidR="00B665D5" w:rsidRDefault="00B665D5" w:rsidP="005B6E95">
      <w:pPr>
        <w:pStyle w:val="paragraph"/>
        <w:numPr>
          <w:ilvl w:val="0"/>
          <w:numId w:val="4"/>
        </w:numPr>
        <w:spacing w:before="0" w:beforeAutospacing="0" w:after="0" w:afterAutospacing="0"/>
        <w:textAlignment w:val="baseline"/>
        <w:rPr>
          <w:rStyle w:val="eop"/>
          <w:rFonts w:ascii="Graphik" w:hAnsi="Graphik"/>
          <w:sz w:val="20"/>
          <w:szCs w:val="20"/>
        </w:rPr>
      </w:pPr>
      <w:r>
        <w:rPr>
          <w:rStyle w:val="normaltextrun"/>
          <w:rFonts w:ascii="Graphik" w:hAnsi="Graphik"/>
          <w:sz w:val="20"/>
          <w:szCs w:val="20"/>
          <w:lang w:val="en-GB"/>
        </w:rPr>
        <w:t>SonarQube</w:t>
      </w:r>
    </w:p>
    <w:p w14:paraId="411F448D" w14:textId="1575B4BF" w:rsidR="005709D4" w:rsidRPr="00091C26" w:rsidRDefault="00B665D5" w:rsidP="005B6E95">
      <w:pPr>
        <w:pStyle w:val="paragraph"/>
        <w:numPr>
          <w:ilvl w:val="0"/>
          <w:numId w:val="4"/>
        </w:numPr>
        <w:spacing w:before="0" w:beforeAutospacing="0" w:after="0" w:afterAutospacing="0"/>
        <w:textAlignment w:val="baseline"/>
        <w:rPr>
          <w:rFonts w:ascii="Graphik" w:hAnsi="Graphik"/>
          <w:sz w:val="20"/>
          <w:szCs w:val="20"/>
        </w:rPr>
      </w:pPr>
      <w:r>
        <w:rPr>
          <w:rStyle w:val="eop"/>
          <w:rFonts w:ascii="Graphik" w:hAnsi="Graphik"/>
          <w:sz w:val="20"/>
          <w:szCs w:val="20"/>
        </w:rPr>
        <w:t>I</w:t>
      </w:r>
      <w:r w:rsidR="00F663F8">
        <w:rPr>
          <w:rStyle w:val="eop"/>
          <w:rFonts w:ascii="Graphik" w:hAnsi="Graphik"/>
          <w:sz w:val="20"/>
          <w:szCs w:val="20"/>
        </w:rPr>
        <w:t>o</w:t>
      </w:r>
      <w:r>
        <w:rPr>
          <w:rStyle w:val="eop"/>
          <w:rFonts w:ascii="Graphik" w:hAnsi="Graphik"/>
          <w:sz w:val="20"/>
          <w:szCs w:val="20"/>
        </w:rPr>
        <w:t>T</w:t>
      </w:r>
      <w:r w:rsidR="00F663F8">
        <w:rPr>
          <w:rStyle w:val="eop"/>
          <w:rFonts w:ascii="Graphik" w:hAnsi="Graphik"/>
          <w:sz w:val="20"/>
          <w:szCs w:val="20"/>
        </w:rPr>
        <w:t xml:space="preserve"> </w:t>
      </w:r>
      <w:r>
        <w:rPr>
          <w:rStyle w:val="eop"/>
          <w:rFonts w:ascii="Graphik" w:hAnsi="Graphik"/>
          <w:sz w:val="20"/>
          <w:szCs w:val="20"/>
        </w:rPr>
        <w:t>Hub device twin</w:t>
      </w:r>
    </w:p>
    <w:p w14:paraId="1DD7EFB8" w14:textId="06EAE44D" w:rsidR="003E1EF2" w:rsidRPr="00B57B3E" w:rsidRDefault="003E1EF2" w:rsidP="001E2977">
      <w:pPr>
        <w:pStyle w:val="Heading2"/>
        <w:rPr>
          <w:rFonts w:ascii="Segoe UI" w:hAnsi="Segoe UI"/>
          <w:sz w:val="18"/>
          <w:szCs w:val="18"/>
        </w:rPr>
      </w:pPr>
      <w:bookmarkStart w:id="15" w:name="_Toc112257604"/>
      <w:bookmarkStart w:id="16" w:name="_Toc112258740"/>
      <w:bookmarkStart w:id="17" w:name="_Toc113299219"/>
      <w:bookmarkStart w:id="18" w:name="_Toc113623628"/>
      <w:bookmarkStart w:id="19" w:name="_Toc216203289"/>
      <w:r w:rsidRPr="00B57B3E">
        <w:t>Purpose</w:t>
      </w:r>
      <w:bookmarkEnd w:id="15"/>
      <w:bookmarkEnd w:id="16"/>
      <w:bookmarkEnd w:id="17"/>
      <w:bookmarkEnd w:id="18"/>
      <w:bookmarkEnd w:id="19"/>
      <w:r w:rsidRPr="00B57B3E">
        <w:t> </w:t>
      </w:r>
    </w:p>
    <w:p w14:paraId="1E437B25" w14:textId="692817B2" w:rsidR="003E1EF2" w:rsidRPr="00B649EE" w:rsidRDefault="003E1EF2" w:rsidP="00361616">
      <w:pPr>
        <w:rPr>
          <w:rFonts w:eastAsia="Times New Roman" w:cs="Segoe UI"/>
          <w:szCs w:val="20"/>
          <w:lang w:val="en-GB"/>
        </w:rPr>
      </w:pPr>
      <w:r w:rsidRPr="00876221">
        <w:rPr>
          <w:rFonts w:eastAsia="Times New Roman" w:cs="Segoe UI"/>
          <w:szCs w:val="20"/>
          <w:lang w:val="en-GB"/>
        </w:rPr>
        <w:t>After reading this document,</w:t>
      </w:r>
      <w:r w:rsidR="00B649EE" w:rsidRPr="00B649EE">
        <w:rPr>
          <w:rFonts w:eastAsia="Times New Roman" w:cs="Segoe UI"/>
          <w:szCs w:val="20"/>
          <w:lang w:val="en-GB"/>
        </w:rPr>
        <w:t xml:space="preserve"> </w:t>
      </w:r>
      <w:r w:rsidR="00B27B50">
        <w:rPr>
          <w:rFonts w:eastAsia="Times New Roman" w:cs="Segoe UI"/>
          <w:szCs w:val="20"/>
          <w:lang w:val="en-GB"/>
        </w:rPr>
        <w:t xml:space="preserve">the </w:t>
      </w:r>
      <w:r w:rsidR="00B649EE">
        <w:rPr>
          <w:rFonts w:eastAsia="Times New Roman" w:cs="Segoe UI"/>
          <w:szCs w:val="20"/>
          <w:lang w:val="en-GB"/>
        </w:rPr>
        <w:t xml:space="preserve">reader </w:t>
      </w:r>
      <w:r w:rsidR="00B27B50">
        <w:rPr>
          <w:rFonts w:eastAsia="Times New Roman" w:cs="Segoe UI"/>
          <w:szCs w:val="20"/>
          <w:lang w:val="en-GB"/>
        </w:rPr>
        <w:t xml:space="preserve">should </w:t>
      </w:r>
      <w:r w:rsidR="00B649EE">
        <w:rPr>
          <w:rFonts w:eastAsia="Times New Roman" w:cs="Segoe UI"/>
          <w:szCs w:val="20"/>
          <w:lang w:val="en-GB"/>
        </w:rPr>
        <w:t xml:space="preserve">understand </w:t>
      </w:r>
      <w:r w:rsidR="00B649EE" w:rsidRPr="00876221">
        <w:rPr>
          <w:rFonts w:eastAsia="Times New Roman" w:cs="Segoe UI"/>
          <w:szCs w:val="20"/>
          <w:lang w:val="en-GB"/>
        </w:rPr>
        <w:t xml:space="preserve">the </w:t>
      </w:r>
      <w:r w:rsidR="00785FEE">
        <w:rPr>
          <w:rFonts w:eastAsia="Times New Roman" w:cs="Segoe UI"/>
          <w:szCs w:val="20"/>
          <w:lang w:val="en-GB"/>
        </w:rPr>
        <w:t xml:space="preserve">prerequisites and </w:t>
      </w:r>
      <w:r w:rsidR="00B649EE" w:rsidRPr="00876221">
        <w:rPr>
          <w:rFonts w:eastAsia="Times New Roman" w:cs="Segoe UI"/>
          <w:szCs w:val="20"/>
          <w:lang w:val="en-GB"/>
        </w:rPr>
        <w:t xml:space="preserve">steps to configure and deploy the </w:t>
      </w:r>
      <w:r w:rsidR="00B649EE">
        <w:rPr>
          <w:rFonts w:eastAsia="Times New Roman" w:cs="Segoe UI"/>
          <w:szCs w:val="20"/>
          <w:lang w:val="en-GB"/>
        </w:rPr>
        <w:t xml:space="preserve">simulator on </w:t>
      </w:r>
      <w:r w:rsidR="00B649EE" w:rsidRPr="00876221">
        <w:rPr>
          <w:rFonts w:eastAsia="Times New Roman" w:cs="Segoe UI"/>
          <w:szCs w:val="20"/>
          <w:lang w:val="en-GB"/>
        </w:rPr>
        <w:t>the cloud</w:t>
      </w:r>
      <w:r w:rsidR="00B649EE">
        <w:rPr>
          <w:rFonts w:eastAsia="Times New Roman" w:cs="Segoe UI"/>
          <w:szCs w:val="20"/>
          <w:lang w:val="en-GB"/>
        </w:rPr>
        <w:t xml:space="preserve"> including the </w:t>
      </w:r>
      <w:r w:rsidR="00B649EE" w:rsidRPr="00876221">
        <w:rPr>
          <w:rFonts w:eastAsia="Times New Roman" w:cs="Segoe UI"/>
          <w:szCs w:val="20"/>
          <w:lang w:val="en-GB"/>
        </w:rPr>
        <w:t xml:space="preserve">understanding of </w:t>
      </w:r>
      <w:r w:rsidR="00B649EE">
        <w:rPr>
          <w:rFonts w:eastAsia="Times New Roman" w:cs="Segoe UI"/>
          <w:szCs w:val="20"/>
          <w:lang w:val="en-GB"/>
        </w:rPr>
        <w:t>configuring the device twin to send data to I</w:t>
      </w:r>
      <w:r w:rsidR="00C05539">
        <w:rPr>
          <w:rFonts w:eastAsia="Times New Roman" w:cs="Segoe UI"/>
          <w:szCs w:val="20"/>
          <w:lang w:val="en-GB"/>
        </w:rPr>
        <w:t>o</w:t>
      </w:r>
      <w:r w:rsidR="00B649EE">
        <w:rPr>
          <w:rFonts w:eastAsia="Times New Roman" w:cs="Segoe UI"/>
          <w:szCs w:val="20"/>
          <w:lang w:val="en-GB"/>
        </w:rPr>
        <w:t>T</w:t>
      </w:r>
      <w:r w:rsidR="00C05539">
        <w:rPr>
          <w:rFonts w:eastAsia="Times New Roman" w:cs="Segoe UI"/>
          <w:szCs w:val="20"/>
          <w:lang w:val="en-GB"/>
        </w:rPr>
        <w:t xml:space="preserve"> </w:t>
      </w:r>
      <w:r w:rsidR="00B649EE">
        <w:rPr>
          <w:rFonts w:eastAsia="Times New Roman" w:cs="Segoe UI"/>
          <w:szCs w:val="20"/>
          <w:lang w:val="en-GB"/>
        </w:rPr>
        <w:t>Hub</w:t>
      </w:r>
      <w:r w:rsidR="00B649EE" w:rsidRPr="00876221">
        <w:rPr>
          <w:rFonts w:eastAsia="Times New Roman" w:cs="Segoe UI"/>
          <w:szCs w:val="20"/>
          <w:lang w:val="en-GB"/>
        </w:rPr>
        <w:t>.</w:t>
      </w:r>
      <w:r>
        <w:rPr>
          <w:rFonts w:eastAsia="Times New Roman" w:cs="Segoe UI"/>
          <w:szCs w:val="20"/>
          <w:lang w:val="en-GB"/>
        </w:rPr>
        <w:t xml:space="preserve"> </w:t>
      </w:r>
      <w:r w:rsidR="00B649EE">
        <w:rPr>
          <w:rFonts w:eastAsia="Times New Roman" w:cs="Segoe UI"/>
          <w:szCs w:val="20"/>
          <w:lang w:val="en-GB"/>
        </w:rPr>
        <w:t xml:space="preserve">The reader </w:t>
      </w:r>
      <w:r w:rsidR="00B27B50">
        <w:rPr>
          <w:rFonts w:eastAsia="Times New Roman" w:cs="Segoe UI"/>
          <w:szCs w:val="20"/>
          <w:lang w:val="en-GB"/>
        </w:rPr>
        <w:t xml:space="preserve">should </w:t>
      </w:r>
      <w:r w:rsidR="00B649EE">
        <w:rPr>
          <w:rFonts w:eastAsia="Times New Roman" w:cs="Segoe UI"/>
          <w:szCs w:val="20"/>
          <w:lang w:val="en-GB"/>
        </w:rPr>
        <w:t xml:space="preserve">be able to </w:t>
      </w:r>
      <w:r w:rsidRPr="00876221">
        <w:rPr>
          <w:rFonts w:eastAsia="Times New Roman" w:cs="Segoe UI"/>
          <w:szCs w:val="20"/>
          <w:lang w:val="en-GB"/>
        </w:rPr>
        <w:t>verify the</w:t>
      </w:r>
      <w:r>
        <w:rPr>
          <w:rFonts w:eastAsia="Times New Roman" w:cs="Segoe UI"/>
          <w:szCs w:val="20"/>
          <w:lang w:val="en-GB"/>
        </w:rPr>
        <w:t xml:space="preserve"> devices created according to the master device twin configuration</w:t>
      </w:r>
      <w:r w:rsidRPr="00876221">
        <w:rPr>
          <w:rFonts w:eastAsia="Times New Roman" w:cs="Segoe UI"/>
          <w:szCs w:val="20"/>
          <w:lang w:val="en-GB"/>
        </w:rPr>
        <w:t>.</w:t>
      </w:r>
      <w:r>
        <w:rPr>
          <w:rFonts w:eastAsia="Times New Roman" w:cs="Segoe UI"/>
          <w:szCs w:val="20"/>
          <w:lang w:val="en-GB"/>
        </w:rPr>
        <w:t xml:space="preserve"> The </w:t>
      </w:r>
      <w:r w:rsidR="00B27B50">
        <w:rPr>
          <w:rFonts w:eastAsia="Times New Roman" w:cs="Segoe UI"/>
          <w:szCs w:val="20"/>
          <w:lang w:val="en-GB"/>
        </w:rPr>
        <w:t xml:space="preserve">reader should </w:t>
      </w:r>
      <w:r>
        <w:rPr>
          <w:rFonts w:eastAsia="Times New Roman" w:cs="Segoe UI"/>
          <w:szCs w:val="20"/>
          <w:lang w:val="en-GB"/>
        </w:rPr>
        <w:t xml:space="preserve">be able to see logs of </w:t>
      </w:r>
      <w:r w:rsidR="00F97BC7">
        <w:rPr>
          <w:rFonts w:eastAsia="Times New Roman" w:cs="Segoe UI"/>
          <w:szCs w:val="20"/>
          <w:lang w:val="en-GB"/>
        </w:rPr>
        <w:t xml:space="preserve">the </w:t>
      </w:r>
      <w:r>
        <w:rPr>
          <w:rFonts w:eastAsia="Times New Roman" w:cs="Segoe UI"/>
          <w:szCs w:val="20"/>
          <w:lang w:val="en-GB"/>
        </w:rPr>
        <w:t>device sending the data to I</w:t>
      </w:r>
      <w:r w:rsidR="00F663F8">
        <w:rPr>
          <w:rFonts w:eastAsia="Times New Roman" w:cs="Segoe UI"/>
          <w:szCs w:val="20"/>
          <w:lang w:val="en-GB"/>
        </w:rPr>
        <w:t>o</w:t>
      </w:r>
      <w:r>
        <w:rPr>
          <w:rFonts w:eastAsia="Times New Roman" w:cs="Segoe UI"/>
          <w:szCs w:val="20"/>
          <w:lang w:val="en-GB"/>
        </w:rPr>
        <w:t>THub</w:t>
      </w:r>
      <w:r w:rsidRPr="00876221">
        <w:rPr>
          <w:rFonts w:eastAsia="Times New Roman" w:cs="Segoe UI"/>
          <w:szCs w:val="20"/>
          <w:lang w:val="en-GB"/>
        </w:rPr>
        <w:t>.</w:t>
      </w:r>
      <w:r w:rsidR="005475F9">
        <w:rPr>
          <w:rFonts w:eastAsia="Times New Roman" w:cs="Segoe UI"/>
          <w:szCs w:val="20"/>
          <w:lang w:val="en-GB"/>
        </w:rPr>
        <w:t xml:space="preserve"> For </w:t>
      </w:r>
      <w:r w:rsidR="005475F9" w:rsidRPr="00AA13F6">
        <w:rPr>
          <w:rFonts w:eastAsia="Times New Roman" w:cs="Segoe UI"/>
          <w:szCs w:val="20"/>
          <w:lang w:val="en-GB"/>
        </w:rPr>
        <w:t>IoT</w:t>
      </w:r>
      <w:r w:rsidR="008D1198" w:rsidRPr="00AA13F6">
        <w:rPr>
          <w:rFonts w:eastAsia="Times New Roman" w:cs="Segoe UI"/>
          <w:szCs w:val="20"/>
          <w:lang w:val="en-GB"/>
        </w:rPr>
        <w:t xml:space="preserve"> </w:t>
      </w:r>
      <w:r w:rsidR="005475F9" w:rsidRPr="00AA13F6">
        <w:rPr>
          <w:rFonts w:eastAsia="Times New Roman" w:cs="Segoe UI"/>
          <w:szCs w:val="20"/>
          <w:lang w:val="en-GB"/>
        </w:rPr>
        <w:t>Hub</w:t>
      </w:r>
      <w:r w:rsidR="008D1198" w:rsidRPr="00AA13F6">
        <w:rPr>
          <w:rFonts w:eastAsia="Times New Roman" w:cs="Segoe UI"/>
          <w:szCs w:val="20"/>
          <w:lang w:val="en-GB"/>
        </w:rPr>
        <w:t xml:space="preserve"> </w:t>
      </w:r>
      <w:r w:rsidR="005475F9" w:rsidRPr="00AA13F6">
        <w:rPr>
          <w:rFonts w:eastAsia="Times New Roman" w:cs="Segoe UI"/>
          <w:szCs w:val="20"/>
          <w:lang w:val="en-GB"/>
        </w:rPr>
        <w:t>Extractor</w:t>
      </w:r>
      <w:r w:rsidR="005475F9">
        <w:rPr>
          <w:rFonts w:eastAsia="Times New Roman" w:cs="Segoe UI"/>
          <w:szCs w:val="20"/>
          <w:lang w:val="en-GB"/>
        </w:rPr>
        <w:t xml:space="preserve">, </w:t>
      </w:r>
      <w:r w:rsidR="00B27B50">
        <w:rPr>
          <w:rFonts w:eastAsia="Times New Roman" w:cs="Segoe UI"/>
          <w:szCs w:val="20"/>
          <w:lang w:val="en-GB"/>
        </w:rPr>
        <w:t xml:space="preserve">the reader should </w:t>
      </w:r>
      <w:r w:rsidR="005475F9" w:rsidRPr="005C5E15">
        <w:rPr>
          <w:rFonts w:eastAsia="Times New Roman" w:cs="Segoe UI"/>
          <w:szCs w:val="20"/>
          <w:lang w:val="en-GB"/>
        </w:rPr>
        <w:t xml:space="preserve">be able to </w:t>
      </w:r>
      <w:r w:rsidR="00361616">
        <w:rPr>
          <w:rFonts w:eastAsia="Times New Roman" w:cs="Segoe UI"/>
          <w:szCs w:val="20"/>
          <w:lang w:val="en-GB"/>
        </w:rPr>
        <w:t>configure</w:t>
      </w:r>
      <w:r w:rsidR="005475F9" w:rsidRPr="005C5E15">
        <w:rPr>
          <w:rFonts w:eastAsia="Times New Roman" w:cs="Segoe UI"/>
          <w:szCs w:val="20"/>
          <w:lang w:val="en-GB"/>
        </w:rPr>
        <w:t xml:space="preserve"> and run the extractor and verify the </w:t>
      </w:r>
      <w:r w:rsidR="005475F9">
        <w:rPr>
          <w:rFonts w:eastAsia="Times New Roman" w:cs="Segoe UI"/>
          <w:szCs w:val="20"/>
          <w:lang w:val="en-GB"/>
        </w:rPr>
        <w:t>timeseries and metadata data flow</w:t>
      </w:r>
      <w:r w:rsidR="005475F9" w:rsidRPr="005C5E15">
        <w:rPr>
          <w:rFonts w:eastAsia="Times New Roman" w:cs="Segoe UI"/>
          <w:szCs w:val="20"/>
          <w:lang w:val="en-GB"/>
        </w:rPr>
        <w:t xml:space="preserve"> from the source system </w:t>
      </w:r>
      <w:r w:rsidR="00B27B50">
        <w:rPr>
          <w:rFonts w:eastAsia="Times New Roman" w:cs="Segoe UI"/>
          <w:szCs w:val="20"/>
          <w:lang w:val="en-GB"/>
        </w:rPr>
        <w:t xml:space="preserve">i.e., simulator </w:t>
      </w:r>
      <w:r w:rsidR="005475F9" w:rsidRPr="005C5E15">
        <w:rPr>
          <w:rFonts w:eastAsia="Times New Roman" w:cs="Segoe UI"/>
          <w:szCs w:val="20"/>
          <w:lang w:val="en-GB"/>
        </w:rPr>
        <w:t>to CDF.</w:t>
      </w:r>
      <w:r w:rsidR="005475F9" w:rsidRPr="005C5E15">
        <w:rPr>
          <w:rFonts w:eastAsia="Times New Roman" w:cs="Segoe UI"/>
          <w:szCs w:val="20"/>
        </w:rPr>
        <w:t> </w:t>
      </w:r>
    </w:p>
    <w:p w14:paraId="1D3D4F77" w14:textId="754E163D" w:rsidR="00100468" w:rsidRPr="006151E0" w:rsidRDefault="00100468" w:rsidP="001E2977">
      <w:pPr>
        <w:pStyle w:val="Heading2"/>
        <w:rPr>
          <w:rFonts w:eastAsia="Graphik"/>
        </w:rPr>
      </w:pPr>
      <w:bookmarkStart w:id="20" w:name="_Toc104375058"/>
      <w:bookmarkStart w:id="21" w:name="_Toc112256172"/>
      <w:bookmarkStart w:id="22" w:name="_Toc112256220"/>
      <w:bookmarkStart w:id="23" w:name="_Toc112256791"/>
      <w:bookmarkStart w:id="24" w:name="_Toc112257605"/>
      <w:bookmarkStart w:id="25" w:name="_Toc112258741"/>
      <w:bookmarkStart w:id="26" w:name="_Toc113299220"/>
      <w:bookmarkStart w:id="27" w:name="_Toc113623629"/>
      <w:bookmarkStart w:id="28" w:name="_Toc216203290"/>
      <w:r w:rsidRPr="006151E0">
        <w:rPr>
          <w:rFonts w:eastAsia="Graphik"/>
        </w:rPr>
        <w:t>Contacts</w:t>
      </w:r>
      <w:bookmarkEnd w:id="20"/>
      <w:bookmarkEnd w:id="21"/>
      <w:bookmarkEnd w:id="22"/>
      <w:bookmarkEnd w:id="23"/>
      <w:bookmarkEnd w:id="24"/>
      <w:bookmarkEnd w:id="25"/>
      <w:bookmarkEnd w:id="26"/>
      <w:bookmarkEnd w:id="27"/>
      <w:bookmarkEnd w:id="28"/>
    </w:p>
    <w:p w14:paraId="1CC27666" w14:textId="4128D7BC" w:rsidR="00C22D3F" w:rsidRPr="00C22D3F" w:rsidRDefault="00C22D3F" w:rsidP="00361616">
      <w:pPr>
        <w:numPr>
          <w:ilvl w:val="0"/>
          <w:numId w:val="2"/>
        </w:numPr>
        <w:spacing w:after="0" w:line="257" w:lineRule="auto"/>
        <w:rPr>
          <w:rStyle w:val="ui-provider"/>
          <w:lang w:val="en-GB"/>
        </w:rPr>
      </w:pPr>
      <w:hyperlink r:id="rId16" w:history="1">
        <w:r w:rsidRPr="0014294F">
          <w:rPr>
            <w:rStyle w:val="Hyperlink"/>
          </w:rPr>
          <w:t>hanuman.prasad.gali@accenture.com</w:t>
        </w:r>
      </w:hyperlink>
    </w:p>
    <w:p w14:paraId="26896491" w14:textId="1E7C2C76" w:rsidR="00100468" w:rsidRPr="00A91817" w:rsidRDefault="00100468" w:rsidP="00361616">
      <w:pPr>
        <w:numPr>
          <w:ilvl w:val="0"/>
          <w:numId w:val="2"/>
        </w:numPr>
        <w:spacing w:after="0" w:line="257" w:lineRule="auto"/>
        <w:rPr>
          <w:lang w:val="en-GB"/>
        </w:rPr>
      </w:pPr>
      <w:hyperlink r:id="rId17" w:history="1">
        <w:r w:rsidRPr="00A91817">
          <w:rPr>
            <w:rStyle w:val="Hyperlink"/>
          </w:rPr>
          <w:t>rishabh.b.joshi@accenture.com</w:t>
        </w:r>
      </w:hyperlink>
      <w:r w:rsidRPr="00A91817">
        <w:rPr>
          <w:lang w:val="en-GB"/>
        </w:rPr>
        <w:t xml:space="preserve"> </w:t>
      </w:r>
    </w:p>
    <w:p w14:paraId="7FE3D27B" w14:textId="77777777" w:rsidR="00100468" w:rsidRPr="006151E0" w:rsidRDefault="00100468" w:rsidP="001E2977">
      <w:pPr>
        <w:pStyle w:val="Heading2"/>
        <w:rPr>
          <w:rFonts w:eastAsia="Graphik"/>
        </w:rPr>
      </w:pPr>
      <w:bookmarkStart w:id="29" w:name="_Toc112256173"/>
      <w:bookmarkStart w:id="30" w:name="_Toc112256221"/>
      <w:bookmarkStart w:id="31" w:name="_Toc112256792"/>
      <w:bookmarkStart w:id="32" w:name="_Toc112257606"/>
      <w:bookmarkStart w:id="33" w:name="_Toc112258742"/>
      <w:bookmarkStart w:id="34" w:name="_Toc113299221"/>
      <w:bookmarkStart w:id="35" w:name="_Toc113623630"/>
      <w:bookmarkStart w:id="36" w:name="_Toc216203291"/>
      <w:r w:rsidRPr="006151E0">
        <w:rPr>
          <w:rFonts w:eastAsia="Graphik"/>
        </w:rPr>
        <w:t>Related Links</w:t>
      </w:r>
      <w:bookmarkEnd w:id="29"/>
      <w:bookmarkEnd w:id="30"/>
      <w:bookmarkEnd w:id="31"/>
      <w:bookmarkEnd w:id="32"/>
      <w:bookmarkEnd w:id="33"/>
      <w:bookmarkEnd w:id="34"/>
      <w:bookmarkEnd w:id="35"/>
      <w:bookmarkEnd w:id="36"/>
    </w:p>
    <w:p w14:paraId="620EC7A5" w14:textId="3CCEFC9A" w:rsidR="00100468" w:rsidRPr="00536252" w:rsidRDefault="00F97BC7" w:rsidP="00361616">
      <w:pPr>
        <w:numPr>
          <w:ilvl w:val="0"/>
          <w:numId w:val="3"/>
        </w:numPr>
        <w:spacing w:after="0" w:line="257" w:lineRule="auto"/>
        <w:rPr>
          <w:rFonts w:cs="Arial"/>
        </w:rPr>
      </w:pPr>
      <w:hyperlink r:id="rId18" w:history="1">
        <w:r>
          <w:rPr>
            <w:rStyle w:val="Hyperlink"/>
            <w:rFonts w:cs="Arial"/>
          </w:rPr>
          <w:t>How to Create an Azure Pipeline</w:t>
        </w:r>
      </w:hyperlink>
    </w:p>
    <w:p w14:paraId="6C0DF4A8" w14:textId="7CEE72BB" w:rsidR="00100468" w:rsidRDefault="00F97BC7" w:rsidP="00361616">
      <w:pPr>
        <w:numPr>
          <w:ilvl w:val="0"/>
          <w:numId w:val="3"/>
        </w:numPr>
        <w:spacing w:after="0" w:line="257" w:lineRule="auto"/>
        <w:rPr>
          <w:rStyle w:val="Hyperlink"/>
          <w:rFonts w:cs="Arial"/>
        </w:rPr>
      </w:pPr>
      <w:hyperlink r:id="rId19" w:history="1">
        <w:r>
          <w:rPr>
            <w:rStyle w:val="Hyperlink"/>
            <w:rFonts w:cs="Arial"/>
          </w:rPr>
          <w:t>How to Create a Release Pipeline</w:t>
        </w:r>
      </w:hyperlink>
    </w:p>
    <w:p w14:paraId="0571E622" w14:textId="21F69598" w:rsidR="00525286" w:rsidRDefault="00701E71" w:rsidP="00525286">
      <w:pPr>
        <w:pStyle w:val="Heading2"/>
        <w:rPr>
          <w:lang w:val="en-GB"/>
        </w:rPr>
      </w:pPr>
      <w:bookmarkStart w:id="37" w:name="_Toc112257607"/>
      <w:bookmarkStart w:id="38" w:name="_Toc112258743"/>
      <w:bookmarkStart w:id="39" w:name="_Toc113299222"/>
      <w:bookmarkStart w:id="40" w:name="_Toc113623631"/>
      <w:r>
        <w:rPr>
          <w:lang w:val="en-GB"/>
        </w:rPr>
        <w:br w:type="column"/>
      </w:r>
      <w:bookmarkStart w:id="41" w:name="_Toc216203292"/>
      <w:r w:rsidR="00525286">
        <w:rPr>
          <w:lang w:val="en-GB"/>
        </w:rPr>
        <w:t>Glossary</w:t>
      </w:r>
      <w:bookmarkEnd w:id="41"/>
    </w:p>
    <w:tbl>
      <w:tblPr>
        <w:tblStyle w:val="TableGridLight"/>
        <w:tblW w:w="0" w:type="auto"/>
        <w:tblLook w:val="04A0" w:firstRow="1" w:lastRow="0" w:firstColumn="1" w:lastColumn="0" w:noHBand="0" w:noVBand="1"/>
      </w:tblPr>
      <w:tblGrid>
        <w:gridCol w:w="1738"/>
        <w:gridCol w:w="6183"/>
      </w:tblGrid>
      <w:tr w:rsidR="00701E71" w:rsidRPr="00701E71" w14:paraId="50B99BBD" w14:textId="77777777" w:rsidTr="00701E71">
        <w:tc>
          <w:tcPr>
            <w:tcW w:w="0" w:type="auto"/>
            <w:shd w:val="clear" w:color="auto" w:fill="E7E6E6" w:themeFill="background2"/>
            <w:hideMark/>
          </w:tcPr>
          <w:p w14:paraId="47BDCAC0" w14:textId="77777777" w:rsidR="00701E71" w:rsidRPr="00701E71" w:rsidRDefault="00701E71" w:rsidP="00701E71">
            <w:pPr>
              <w:jc w:val="left"/>
              <w:rPr>
                <w:b/>
                <w:bCs/>
              </w:rPr>
            </w:pPr>
            <w:r w:rsidRPr="00701E71">
              <w:rPr>
                <w:b/>
                <w:bCs/>
              </w:rPr>
              <w:t>Term</w:t>
            </w:r>
          </w:p>
        </w:tc>
        <w:tc>
          <w:tcPr>
            <w:tcW w:w="0" w:type="auto"/>
            <w:shd w:val="clear" w:color="auto" w:fill="E7E6E6" w:themeFill="background2"/>
            <w:hideMark/>
          </w:tcPr>
          <w:p w14:paraId="57180D0D" w14:textId="77777777" w:rsidR="00701E71" w:rsidRPr="00701E71" w:rsidRDefault="00701E71" w:rsidP="00701E71">
            <w:pPr>
              <w:jc w:val="left"/>
              <w:rPr>
                <w:b/>
                <w:bCs/>
              </w:rPr>
            </w:pPr>
            <w:r w:rsidRPr="00701E71">
              <w:rPr>
                <w:b/>
                <w:bCs/>
              </w:rPr>
              <w:t>Definition</w:t>
            </w:r>
          </w:p>
        </w:tc>
      </w:tr>
      <w:tr w:rsidR="00701E71" w:rsidRPr="00701E71" w14:paraId="00121383" w14:textId="77777777" w:rsidTr="00701E71">
        <w:tc>
          <w:tcPr>
            <w:tcW w:w="0" w:type="auto"/>
            <w:hideMark/>
          </w:tcPr>
          <w:p w14:paraId="7B9890B3" w14:textId="77777777" w:rsidR="00701E71" w:rsidRPr="00701E71" w:rsidRDefault="00701E71" w:rsidP="00701E71">
            <w:pPr>
              <w:jc w:val="left"/>
            </w:pPr>
            <w:r w:rsidRPr="00701E71">
              <w:t>AOT (Accenture Operations Twin)</w:t>
            </w:r>
          </w:p>
        </w:tc>
        <w:tc>
          <w:tcPr>
            <w:tcW w:w="0" w:type="auto"/>
            <w:hideMark/>
          </w:tcPr>
          <w:p w14:paraId="26F42A93" w14:textId="77777777" w:rsidR="00701E71" w:rsidRPr="00701E71" w:rsidRDefault="00701E71" w:rsidP="00701E71">
            <w:pPr>
              <w:jc w:val="left"/>
            </w:pPr>
            <w:r w:rsidRPr="00701E71">
              <w:t>A collection of software accelerators and tools designed to integrate product, process, and live data from various IT and OT systems, providing a comprehensive view of operations for better decision-making and process optimization.</w:t>
            </w:r>
          </w:p>
        </w:tc>
      </w:tr>
      <w:tr w:rsidR="00701E71" w:rsidRPr="00701E71" w14:paraId="41909EDE" w14:textId="77777777" w:rsidTr="00701E71">
        <w:tc>
          <w:tcPr>
            <w:tcW w:w="0" w:type="auto"/>
            <w:hideMark/>
          </w:tcPr>
          <w:p w14:paraId="50832E5A" w14:textId="77777777" w:rsidR="00701E71" w:rsidRPr="00701E71" w:rsidRDefault="00701E71" w:rsidP="00701E71">
            <w:pPr>
              <w:jc w:val="left"/>
            </w:pPr>
            <w:r w:rsidRPr="00701E71">
              <w:t>Simulator</w:t>
            </w:r>
          </w:p>
        </w:tc>
        <w:tc>
          <w:tcPr>
            <w:tcW w:w="0" w:type="auto"/>
            <w:hideMark/>
          </w:tcPr>
          <w:p w14:paraId="53962184" w14:textId="77777777" w:rsidR="00701E71" w:rsidRPr="00701E71" w:rsidRDefault="00701E71" w:rsidP="00701E71">
            <w:pPr>
              <w:jc w:val="left"/>
            </w:pPr>
            <w:r w:rsidRPr="00701E71">
              <w:t>The Smart Device Simulator component of AOT, used to simulate data for multiple devices based on device twin configurations and send this data to Azure IoT Hub.</w:t>
            </w:r>
          </w:p>
        </w:tc>
      </w:tr>
      <w:tr w:rsidR="00701E71" w:rsidRPr="00701E71" w14:paraId="02AC3DC6" w14:textId="77777777" w:rsidTr="00701E71">
        <w:tc>
          <w:tcPr>
            <w:tcW w:w="0" w:type="auto"/>
            <w:hideMark/>
          </w:tcPr>
          <w:p w14:paraId="642B8349" w14:textId="77777777" w:rsidR="00701E71" w:rsidRPr="00701E71" w:rsidRDefault="00701E71" w:rsidP="00701E71">
            <w:pPr>
              <w:jc w:val="left"/>
            </w:pPr>
            <w:r w:rsidRPr="00701E71">
              <w:t>IoT Hub Extractor</w:t>
            </w:r>
          </w:p>
        </w:tc>
        <w:tc>
          <w:tcPr>
            <w:tcW w:w="0" w:type="auto"/>
            <w:hideMark/>
          </w:tcPr>
          <w:p w14:paraId="74588326" w14:textId="77777777" w:rsidR="00701E71" w:rsidRPr="00701E71" w:rsidRDefault="00701E71" w:rsidP="00701E71">
            <w:pPr>
              <w:jc w:val="left"/>
            </w:pPr>
            <w:r w:rsidRPr="00701E71">
              <w:t>A tool that extracts simulated data from Azure IoT Hub and pushes it to Cognite Data Fusion (CDF) as a timeseries, creating or updating timeseries and metadata for assets.</w:t>
            </w:r>
          </w:p>
        </w:tc>
      </w:tr>
      <w:tr w:rsidR="00701E71" w:rsidRPr="00701E71" w14:paraId="40C9BB1E" w14:textId="77777777" w:rsidTr="00701E71">
        <w:tc>
          <w:tcPr>
            <w:tcW w:w="0" w:type="auto"/>
            <w:hideMark/>
          </w:tcPr>
          <w:p w14:paraId="24CA76E0" w14:textId="77777777" w:rsidR="00701E71" w:rsidRPr="00701E71" w:rsidRDefault="00701E71" w:rsidP="00701E71">
            <w:pPr>
              <w:jc w:val="left"/>
            </w:pPr>
            <w:r w:rsidRPr="00701E71">
              <w:t>Device Twin</w:t>
            </w:r>
          </w:p>
        </w:tc>
        <w:tc>
          <w:tcPr>
            <w:tcW w:w="0" w:type="auto"/>
            <w:hideMark/>
          </w:tcPr>
          <w:p w14:paraId="063F2DB9" w14:textId="77777777" w:rsidR="00701E71" w:rsidRPr="00701E71" w:rsidRDefault="00701E71" w:rsidP="00701E71">
            <w:pPr>
              <w:jc w:val="left"/>
            </w:pPr>
            <w:r w:rsidRPr="00701E71">
              <w:t>A digital representation of a physical device, storing configuration and state information. The master device twin is used to configure and create new devices in the simulator.</w:t>
            </w:r>
          </w:p>
        </w:tc>
      </w:tr>
      <w:tr w:rsidR="00701E71" w:rsidRPr="00701E71" w14:paraId="0EC3A36E" w14:textId="77777777" w:rsidTr="00701E71">
        <w:tc>
          <w:tcPr>
            <w:tcW w:w="0" w:type="auto"/>
            <w:hideMark/>
          </w:tcPr>
          <w:p w14:paraId="161C4E7C" w14:textId="77777777" w:rsidR="00701E71" w:rsidRPr="00701E71" w:rsidRDefault="00701E71" w:rsidP="00701E71">
            <w:pPr>
              <w:jc w:val="left"/>
            </w:pPr>
            <w:r w:rsidRPr="00701E71">
              <w:t>Azure IoT Hub</w:t>
            </w:r>
          </w:p>
        </w:tc>
        <w:tc>
          <w:tcPr>
            <w:tcW w:w="0" w:type="auto"/>
            <w:hideMark/>
          </w:tcPr>
          <w:p w14:paraId="56FBA3B1" w14:textId="77777777" w:rsidR="00701E71" w:rsidRPr="00701E71" w:rsidRDefault="00701E71" w:rsidP="00701E71">
            <w:pPr>
              <w:jc w:val="left"/>
            </w:pPr>
            <w:r w:rsidRPr="00701E71">
              <w:t>A cloud service for managing and communicating with IoT devices, serving as the central hub for device data in this solution.</w:t>
            </w:r>
          </w:p>
        </w:tc>
      </w:tr>
      <w:tr w:rsidR="00701E71" w:rsidRPr="00701E71" w14:paraId="4DA2B08F" w14:textId="77777777" w:rsidTr="00701E71">
        <w:tc>
          <w:tcPr>
            <w:tcW w:w="0" w:type="auto"/>
            <w:hideMark/>
          </w:tcPr>
          <w:p w14:paraId="02617C8B" w14:textId="77777777" w:rsidR="00701E71" w:rsidRPr="00701E71" w:rsidRDefault="00701E71" w:rsidP="00701E71">
            <w:pPr>
              <w:jc w:val="left"/>
            </w:pPr>
            <w:r w:rsidRPr="00701E71">
              <w:t>ARM Template</w:t>
            </w:r>
          </w:p>
        </w:tc>
        <w:tc>
          <w:tcPr>
            <w:tcW w:w="0" w:type="auto"/>
            <w:hideMark/>
          </w:tcPr>
          <w:p w14:paraId="70F3A235" w14:textId="77777777" w:rsidR="00701E71" w:rsidRPr="00701E71" w:rsidRDefault="00701E71" w:rsidP="00701E71">
            <w:pPr>
              <w:jc w:val="left"/>
            </w:pPr>
            <w:r w:rsidRPr="00701E71">
              <w:t>Azure Resource Manager template, a JSON file that defines the infrastructure and configuration for Azure resources, used for automated deployment.</w:t>
            </w:r>
          </w:p>
        </w:tc>
      </w:tr>
      <w:tr w:rsidR="00701E71" w:rsidRPr="00701E71" w14:paraId="43708A91" w14:textId="77777777" w:rsidTr="00701E71">
        <w:tc>
          <w:tcPr>
            <w:tcW w:w="0" w:type="auto"/>
            <w:hideMark/>
          </w:tcPr>
          <w:p w14:paraId="755C3EAE" w14:textId="77777777" w:rsidR="00701E71" w:rsidRPr="00701E71" w:rsidRDefault="00701E71" w:rsidP="00701E71">
            <w:pPr>
              <w:jc w:val="left"/>
            </w:pPr>
            <w:r w:rsidRPr="00701E71">
              <w:t>Build Pipeline</w:t>
            </w:r>
          </w:p>
        </w:tc>
        <w:tc>
          <w:tcPr>
            <w:tcW w:w="0" w:type="auto"/>
            <w:hideMark/>
          </w:tcPr>
          <w:p w14:paraId="6EDD8627" w14:textId="77777777" w:rsidR="00701E71" w:rsidRPr="00701E71" w:rsidRDefault="00701E71" w:rsidP="00701E71">
            <w:pPr>
              <w:jc w:val="left"/>
            </w:pPr>
            <w:r w:rsidRPr="00701E71">
              <w:t>An Azure DevOps pipeline that builds the simulator or extractor code and creates artifacts for deployment.</w:t>
            </w:r>
          </w:p>
        </w:tc>
      </w:tr>
      <w:tr w:rsidR="00701E71" w:rsidRPr="00701E71" w14:paraId="6B9F08B3" w14:textId="77777777" w:rsidTr="00701E71">
        <w:tc>
          <w:tcPr>
            <w:tcW w:w="0" w:type="auto"/>
            <w:hideMark/>
          </w:tcPr>
          <w:p w14:paraId="4F80B504" w14:textId="77777777" w:rsidR="00701E71" w:rsidRPr="00701E71" w:rsidRDefault="00701E71" w:rsidP="00701E71">
            <w:pPr>
              <w:jc w:val="left"/>
            </w:pPr>
            <w:r w:rsidRPr="00701E71">
              <w:t>Release Pipeline</w:t>
            </w:r>
          </w:p>
        </w:tc>
        <w:tc>
          <w:tcPr>
            <w:tcW w:w="0" w:type="auto"/>
            <w:hideMark/>
          </w:tcPr>
          <w:p w14:paraId="17AD3A37" w14:textId="77777777" w:rsidR="00701E71" w:rsidRPr="00701E71" w:rsidRDefault="00701E71" w:rsidP="00701E71">
            <w:pPr>
              <w:jc w:val="left"/>
            </w:pPr>
            <w:r w:rsidRPr="00701E71">
              <w:t>An Azure DevOps pipeline that deploys built artifacts to the cloud environment, creating resources and starting services like the simulator or extractor.</w:t>
            </w:r>
          </w:p>
        </w:tc>
      </w:tr>
      <w:tr w:rsidR="00701E71" w:rsidRPr="00701E71" w14:paraId="6748A314" w14:textId="77777777" w:rsidTr="00701E71">
        <w:tc>
          <w:tcPr>
            <w:tcW w:w="0" w:type="auto"/>
            <w:hideMark/>
          </w:tcPr>
          <w:p w14:paraId="4F1DA81F" w14:textId="77777777" w:rsidR="00701E71" w:rsidRPr="00701E71" w:rsidRDefault="00701E71" w:rsidP="00701E71">
            <w:pPr>
              <w:jc w:val="left"/>
            </w:pPr>
            <w:r w:rsidRPr="00701E71">
              <w:t>Key Vault</w:t>
            </w:r>
          </w:p>
        </w:tc>
        <w:tc>
          <w:tcPr>
            <w:tcW w:w="0" w:type="auto"/>
            <w:hideMark/>
          </w:tcPr>
          <w:p w14:paraId="3FC79915" w14:textId="77777777" w:rsidR="00701E71" w:rsidRPr="00701E71" w:rsidRDefault="00701E71" w:rsidP="00701E71">
            <w:pPr>
              <w:jc w:val="left"/>
            </w:pPr>
            <w:r w:rsidRPr="00701E71">
              <w:t>Azure service for securely storing and accessing secrets, keys, and certificates used by the simulator and extractor.</w:t>
            </w:r>
          </w:p>
        </w:tc>
      </w:tr>
      <w:tr w:rsidR="00701E71" w:rsidRPr="00701E71" w14:paraId="109EF97D" w14:textId="77777777" w:rsidTr="00701E71">
        <w:tc>
          <w:tcPr>
            <w:tcW w:w="0" w:type="auto"/>
            <w:hideMark/>
          </w:tcPr>
          <w:p w14:paraId="68A5180B" w14:textId="77777777" w:rsidR="00701E71" w:rsidRPr="00701E71" w:rsidRDefault="00701E71" w:rsidP="00701E71">
            <w:pPr>
              <w:jc w:val="left"/>
            </w:pPr>
            <w:r w:rsidRPr="00701E71">
              <w:t>App Service</w:t>
            </w:r>
          </w:p>
        </w:tc>
        <w:tc>
          <w:tcPr>
            <w:tcW w:w="0" w:type="auto"/>
            <w:hideMark/>
          </w:tcPr>
          <w:p w14:paraId="20985FC6" w14:textId="77777777" w:rsidR="00701E71" w:rsidRPr="00701E71" w:rsidRDefault="00701E71" w:rsidP="00701E71">
            <w:pPr>
              <w:jc w:val="left"/>
            </w:pPr>
            <w:r w:rsidRPr="00701E71">
              <w:t>Azure service for hosting web applications, including the simulator which runs as a WebJob.</w:t>
            </w:r>
          </w:p>
        </w:tc>
      </w:tr>
      <w:tr w:rsidR="00701E71" w:rsidRPr="00701E71" w14:paraId="3DB16615" w14:textId="77777777" w:rsidTr="00701E71">
        <w:tc>
          <w:tcPr>
            <w:tcW w:w="0" w:type="auto"/>
            <w:hideMark/>
          </w:tcPr>
          <w:p w14:paraId="3DD5D99F" w14:textId="77777777" w:rsidR="00701E71" w:rsidRPr="00701E71" w:rsidRDefault="00701E71" w:rsidP="00701E71">
            <w:pPr>
              <w:jc w:val="left"/>
            </w:pPr>
            <w:r w:rsidRPr="00701E71">
              <w:t>AKS Cluster</w:t>
            </w:r>
          </w:p>
        </w:tc>
        <w:tc>
          <w:tcPr>
            <w:tcW w:w="0" w:type="auto"/>
            <w:hideMark/>
          </w:tcPr>
          <w:p w14:paraId="500A7EDB" w14:textId="77777777" w:rsidR="00701E71" w:rsidRPr="00701E71" w:rsidRDefault="00701E71" w:rsidP="00701E71">
            <w:pPr>
              <w:jc w:val="left"/>
            </w:pPr>
            <w:r w:rsidRPr="00701E71">
              <w:t>Azure Kubernetes Service cluster, used to deploy and run the IoT Hub Extractor as a containerized application.</w:t>
            </w:r>
          </w:p>
        </w:tc>
      </w:tr>
      <w:tr w:rsidR="00701E71" w:rsidRPr="00701E71" w14:paraId="784AD3F9" w14:textId="77777777" w:rsidTr="00701E71">
        <w:tc>
          <w:tcPr>
            <w:tcW w:w="0" w:type="auto"/>
            <w:hideMark/>
          </w:tcPr>
          <w:p w14:paraId="59A61B41" w14:textId="77777777" w:rsidR="00701E71" w:rsidRPr="00701E71" w:rsidRDefault="00701E71" w:rsidP="00701E71">
            <w:pPr>
              <w:jc w:val="left"/>
            </w:pPr>
            <w:r w:rsidRPr="00701E71">
              <w:t>Cognite Data Fusion (CDF)</w:t>
            </w:r>
          </w:p>
        </w:tc>
        <w:tc>
          <w:tcPr>
            <w:tcW w:w="0" w:type="auto"/>
            <w:hideMark/>
          </w:tcPr>
          <w:p w14:paraId="54706E78" w14:textId="77777777" w:rsidR="00701E71" w:rsidRPr="00701E71" w:rsidRDefault="00701E71" w:rsidP="00701E71">
            <w:pPr>
              <w:jc w:val="left"/>
            </w:pPr>
            <w:r w:rsidRPr="00701E71">
              <w:t xml:space="preserve">A platform for contextualizing and managing industrial data, where the IoT Hub Extractor sends </w:t>
            </w:r>
            <w:proofErr w:type="gramStart"/>
            <w:r w:rsidRPr="00701E71">
              <w:t>timeseries</w:t>
            </w:r>
            <w:proofErr w:type="gramEnd"/>
            <w:r w:rsidRPr="00701E71">
              <w:t xml:space="preserve"> data.</w:t>
            </w:r>
          </w:p>
        </w:tc>
      </w:tr>
      <w:tr w:rsidR="00701E71" w:rsidRPr="00701E71" w14:paraId="770AA3E1" w14:textId="77777777" w:rsidTr="00701E71">
        <w:tc>
          <w:tcPr>
            <w:tcW w:w="0" w:type="auto"/>
            <w:hideMark/>
          </w:tcPr>
          <w:p w14:paraId="69B2E440" w14:textId="77777777" w:rsidR="00701E71" w:rsidRPr="00701E71" w:rsidRDefault="00701E71" w:rsidP="00701E71">
            <w:pPr>
              <w:jc w:val="left"/>
            </w:pPr>
            <w:r w:rsidRPr="00701E71">
              <w:t>Telemetry</w:t>
            </w:r>
          </w:p>
        </w:tc>
        <w:tc>
          <w:tcPr>
            <w:tcW w:w="0" w:type="auto"/>
            <w:hideMark/>
          </w:tcPr>
          <w:p w14:paraId="0EEB6191" w14:textId="77777777" w:rsidR="00701E71" w:rsidRPr="00701E71" w:rsidRDefault="00701E71" w:rsidP="00701E71">
            <w:pPr>
              <w:jc w:val="left"/>
            </w:pPr>
            <w:r w:rsidRPr="00701E71">
              <w:t>Data generated by devices, such as sensor readings or KPIs, configured in the device twin and sent to IoT Hub.</w:t>
            </w:r>
          </w:p>
        </w:tc>
      </w:tr>
      <w:tr w:rsidR="00701E71" w:rsidRPr="00701E71" w14:paraId="245687A4" w14:textId="77777777" w:rsidTr="00701E71">
        <w:tc>
          <w:tcPr>
            <w:tcW w:w="0" w:type="auto"/>
            <w:hideMark/>
          </w:tcPr>
          <w:p w14:paraId="6E3DF562" w14:textId="77777777" w:rsidR="00701E71" w:rsidRPr="00701E71" w:rsidRDefault="00701E71" w:rsidP="00701E71">
            <w:pPr>
              <w:jc w:val="left"/>
            </w:pPr>
            <w:r w:rsidRPr="00701E71">
              <w:t>Limits</w:t>
            </w:r>
          </w:p>
        </w:tc>
        <w:tc>
          <w:tcPr>
            <w:tcW w:w="0" w:type="auto"/>
            <w:hideMark/>
          </w:tcPr>
          <w:p w14:paraId="59FB9A2D" w14:textId="77777777" w:rsidR="00701E71" w:rsidRPr="00701E71" w:rsidRDefault="00701E71" w:rsidP="00701E71">
            <w:pPr>
              <w:jc w:val="left"/>
            </w:pPr>
            <w:r w:rsidRPr="00701E71">
              <w:t xml:space="preserve">Threshold values </w:t>
            </w:r>
            <w:proofErr w:type="gramStart"/>
            <w:r w:rsidRPr="00701E71">
              <w:t>set</w:t>
            </w:r>
            <w:proofErr w:type="gramEnd"/>
            <w:r w:rsidRPr="00701E71">
              <w:t xml:space="preserve"> in the device twin for telemetry parameters, used to trigger events, alerts, or exceptions based on data values.</w:t>
            </w:r>
          </w:p>
        </w:tc>
      </w:tr>
      <w:tr w:rsidR="00701E71" w:rsidRPr="00701E71" w14:paraId="2E2CD848" w14:textId="77777777" w:rsidTr="00701E71">
        <w:tc>
          <w:tcPr>
            <w:tcW w:w="0" w:type="auto"/>
            <w:hideMark/>
          </w:tcPr>
          <w:p w14:paraId="3516386E" w14:textId="77777777" w:rsidR="00701E71" w:rsidRPr="00701E71" w:rsidRDefault="00701E71" w:rsidP="00701E71">
            <w:pPr>
              <w:jc w:val="left"/>
            </w:pPr>
            <w:r w:rsidRPr="00701E71">
              <w:t>WebJob</w:t>
            </w:r>
          </w:p>
        </w:tc>
        <w:tc>
          <w:tcPr>
            <w:tcW w:w="0" w:type="auto"/>
            <w:hideMark/>
          </w:tcPr>
          <w:p w14:paraId="307FB418" w14:textId="77777777" w:rsidR="00701E71" w:rsidRPr="00701E71" w:rsidRDefault="00701E71" w:rsidP="00701E71">
            <w:pPr>
              <w:jc w:val="left"/>
            </w:pPr>
            <w:r w:rsidRPr="00701E71">
              <w:t>A background service running within Azure App Service, used here to continuously run the Smart Device Simulator.</w:t>
            </w:r>
          </w:p>
        </w:tc>
      </w:tr>
    </w:tbl>
    <w:p w14:paraId="0C4028D9" w14:textId="77777777" w:rsidR="00525286" w:rsidRDefault="00525286" w:rsidP="00525286">
      <w:pPr>
        <w:rPr>
          <w:lang w:val="en-GB"/>
        </w:rPr>
      </w:pPr>
    </w:p>
    <w:p w14:paraId="44044059" w14:textId="77777777" w:rsidR="00525286" w:rsidRDefault="00525286" w:rsidP="00525286">
      <w:pPr>
        <w:rPr>
          <w:lang w:val="en-GB"/>
        </w:rPr>
      </w:pPr>
    </w:p>
    <w:p w14:paraId="31D91C9C" w14:textId="77777777" w:rsidR="00525286" w:rsidRPr="00525286" w:rsidRDefault="00525286" w:rsidP="00525286">
      <w:pPr>
        <w:rPr>
          <w:lang w:val="en-GB"/>
        </w:rPr>
        <w:sectPr w:rsidR="00525286" w:rsidRPr="00525286" w:rsidSect="00701E71">
          <w:type w:val="continuous"/>
          <w:pgSz w:w="20160" w:h="15840" w:orient="landscape"/>
          <w:pgMar w:top="1440" w:right="1440" w:bottom="1440" w:left="1440" w:header="720" w:footer="720" w:gutter="0"/>
          <w:cols w:num="2" w:sep="1" w:space="1418"/>
          <w:docGrid w:linePitch="360"/>
        </w:sectPr>
      </w:pPr>
    </w:p>
    <w:p w14:paraId="0C16BC46" w14:textId="419CB141" w:rsidR="00100468" w:rsidRPr="005271BD" w:rsidRDefault="00CD338A" w:rsidP="00B57B3E">
      <w:pPr>
        <w:pStyle w:val="Heading1"/>
        <w:rPr>
          <w:rStyle w:val="eop"/>
          <w:b w:val="0"/>
          <w:bCs/>
          <w:szCs w:val="28"/>
        </w:rPr>
      </w:pPr>
      <w:bookmarkStart w:id="42" w:name="_Toc216203293"/>
      <w:r>
        <w:rPr>
          <w:rStyle w:val="normaltextrun"/>
          <w:bCs/>
          <w:szCs w:val="28"/>
        </w:rPr>
        <w:lastRenderedPageBreak/>
        <w:t>Simulator</w:t>
      </w:r>
      <w:r w:rsidR="00100468" w:rsidRPr="005271BD">
        <w:rPr>
          <w:rStyle w:val="normaltextrun"/>
          <w:bCs/>
          <w:szCs w:val="28"/>
        </w:rPr>
        <w:t xml:space="preserve"> Deployment</w:t>
      </w:r>
      <w:bookmarkEnd w:id="37"/>
      <w:bookmarkEnd w:id="38"/>
      <w:bookmarkEnd w:id="42"/>
      <w:r w:rsidR="00100468" w:rsidRPr="005271BD">
        <w:rPr>
          <w:rStyle w:val="eop"/>
          <w:bCs/>
          <w:szCs w:val="28"/>
        </w:rPr>
        <w:t> </w:t>
      </w:r>
      <w:bookmarkEnd w:id="39"/>
      <w:bookmarkEnd w:id="40"/>
    </w:p>
    <w:p w14:paraId="639089E8" w14:textId="068C5B45" w:rsidR="00100468" w:rsidRDefault="00BB516B" w:rsidP="00C22D3F">
      <w:pPr>
        <w:pStyle w:val="paragraph"/>
        <w:spacing w:before="0" w:beforeAutospacing="0" w:after="240" w:afterAutospacing="0"/>
        <w:textAlignment w:val="baseline"/>
        <w:rPr>
          <w:rStyle w:val="eop"/>
          <w:rFonts w:ascii="Graphik" w:hAnsi="Graphik"/>
          <w:sz w:val="20"/>
          <w:szCs w:val="20"/>
        </w:rPr>
      </w:pPr>
      <w:bookmarkStart w:id="43" w:name="OLE_LINK9"/>
      <w:r w:rsidRPr="00BB516B">
        <w:rPr>
          <w:rStyle w:val="normaltextrun"/>
          <w:rFonts w:ascii="Graphik" w:hAnsi="Graphik"/>
          <w:sz w:val="20"/>
          <w:szCs w:val="20"/>
        </w:rPr>
        <w:t xml:space="preserve">Two pipelines are needed to deploy the </w:t>
      </w:r>
      <w:r>
        <w:rPr>
          <w:rStyle w:val="normaltextrun"/>
          <w:rFonts w:ascii="Graphik" w:hAnsi="Graphik"/>
          <w:sz w:val="20"/>
          <w:szCs w:val="20"/>
        </w:rPr>
        <w:t>simulator</w:t>
      </w:r>
      <w:r w:rsidRPr="00BB516B">
        <w:rPr>
          <w:rStyle w:val="normaltextrun"/>
          <w:rFonts w:ascii="Graphik" w:hAnsi="Graphik"/>
          <w:sz w:val="20"/>
          <w:szCs w:val="20"/>
        </w:rPr>
        <w:t>. This section includes step-by-step guidance for:</w:t>
      </w:r>
      <w:bookmarkEnd w:id="43"/>
    </w:p>
    <w:p w14:paraId="2A747442" w14:textId="712B6AB4" w:rsidR="00100468" w:rsidRPr="00091C26" w:rsidRDefault="00100468" w:rsidP="00493EBB">
      <w:pPr>
        <w:pStyle w:val="paragraph"/>
        <w:numPr>
          <w:ilvl w:val="0"/>
          <w:numId w:val="5"/>
        </w:numPr>
        <w:spacing w:before="0" w:beforeAutospacing="0" w:after="240" w:afterAutospacing="0"/>
        <w:textAlignment w:val="baseline"/>
        <w:rPr>
          <w:rFonts w:ascii="Graphik" w:hAnsi="Graphik"/>
          <w:sz w:val="20"/>
          <w:szCs w:val="20"/>
        </w:rPr>
      </w:pPr>
      <w:r w:rsidRPr="00091C26">
        <w:rPr>
          <w:rStyle w:val="normaltextrun"/>
          <w:rFonts w:ascii="Graphik" w:hAnsi="Graphik"/>
          <w:sz w:val="20"/>
          <w:szCs w:val="20"/>
          <w:lang w:val="en-GB"/>
        </w:rPr>
        <w:t>Creat</w:t>
      </w:r>
      <w:r w:rsidR="00091C26">
        <w:rPr>
          <w:rStyle w:val="normaltextrun"/>
          <w:rFonts w:ascii="Graphik" w:hAnsi="Graphik"/>
          <w:sz w:val="20"/>
          <w:szCs w:val="20"/>
          <w:lang w:val="en-GB"/>
        </w:rPr>
        <w:t>e</w:t>
      </w:r>
      <w:r w:rsidRPr="00091C26">
        <w:rPr>
          <w:rStyle w:val="normaltextrun"/>
          <w:rFonts w:ascii="Graphik" w:hAnsi="Graphik"/>
          <w:sz w:val="20"/>
          <w:szCs w:val="20"/>
          <w:lang w:val="en-GB"/>
        </w:rPr>
        <w:t xml:space="preserve"> a Build Pipeline </w:t>
      </w:r>
      <w:r w:rsidRPr="00091C26">
        <w:rPr>
          <w:rFonts w:ascii="Graphik" w:hAnsi="Graphik"/>
          <w:sz w:val="20"/>
          <w:szCs w:val="20"/>
        </w:rPr>
        <w:t>to build the simulator code using a solution file</w:t>
      </w:r>
      <w:r w:rsidR="005931E8">
        <w:rPr>
          <w:rFonts w:ascii="Graphik" w:hAnsi="Graphik"/>
          <w:sz w:val="20"/>
          <w:szCs w:val="20"/>
        </w:rPr>
        <w:t>.</w:t>
      </w:r>
    </w:p>
    <w:p w14:paraId="509CBE73" w14:textId="5D049C10" w:rsidR="00100468" w:rsidRPr="00091C26" w:rsidRDefault="00100468" w:rsidP="00493EBB">
      <w:pPr>
        <w:pStyle w:val="paragraph"/>
        <w:numPr>
          <w:ilvl w:val="0"/>
          <w:numId w:val="5"/>
        </w:numPr>
        <w:spacing w:before="0" w:beforeAutospacing="0" w:after="240" w:afterAutospacing="0"/>
        <w:textAlignment w:val="baseline"/>
        <w:rPr>
          <w:rFonts w:ascii="Graphik" w:hAnsi="Graphik"/>
          <w:sz w:val="20"/>
          <w:szCs w:val="20"/>
        </w:rPr>
      </w:pPr>
      <w:r w:rsidRPr="00091C26">
        <w:rPr>
          <w:rStyle w:val="normaltextrun"/>
          <w:rFonts w:ascii="Graphik" w:hAnsi="Graphik"/>
          <w:sz w:val="20"/>
          <w:szCs w:val="20"/>
          <w:lang w:val="en-GB"/>
        </w:rPr>
        <w:t>Creat</w:t>
      </w:r>
      <w:r w:rsidR="00091C26">
        <w:rPr>
          <w:rStyle w:val="normaltextrun"/>
          <w:rFonts w:ascii="Graphik" w:hAnsi="Graphik"/>
          <w:sz w:val="20"/>
          <w:szCs w:val="20"/>
          <w:lang w:val="en-GB"/>
        </w:rPr>
        <w:t>e</w:t>
      </w:r>
      <w:r w:rsidRPr="00091C26">
        <w:rPr>
          <w:rStyle w:val="normaltextrun"/>
          <w:rFonts w:ascii="Graphik" w:hAnsi="Graphik"/>
          <w:sz w:val="20"/>
          <w:szCs w:val="20"/>
          <w:lang w:val="en-GB"/>
        </w:rPr>
        <w:t xml:space="preserve"> a Release Pipeline for creating resources for </w:t>
      </w:r>
      <w:r w:rsidR="00F97BC7">
        <w:rPr>
          <w:rStyle w:val="normaltextrun"/>
          <w:rFonts w:ascii="Graphik" w:hAnsi="Graphik"/>
          <w:sz w:val="20"/>
          <w:szCs w:val="20"/>
          <w:lang w:val="en-GB"/>
        </w:rPr>
        <w:t xml:space="preserve">the </w:t>
      </w:r>
      <w:r w:rsidRPr="00091C26">
        <w:rPr>
          <w:rStyle w:val="normaltextrun"/>
          <w:rFonts w:ascii="Graphik" w:hAnsi="Graphik"/>
          <w:sz w:val="20"/>
          <w:szCs w:val="20"/>
          <w:lang w:val="en-GB"/>
        </w:rPr>
        <w:t xml:space="preserve">simulator and deploying </w:t>
      </w:r>
      <w:r w:rsidR="00F97BC7">
        <w:rPr>
          <w:rStyle w:val="normaltextrun"/>
          <w:rFonts w:ascii="Graphik" w:hAnsi="Graphik"/>
          <w:sz w:val="20"/>
          <w:szCs w:val="20"/>
          <w:lang w:val="en-GB"/>
        </w:rPr>
        <w:t xml:space="preserve">the </w:t>
      </w:r>
      <w:r w:rsidRPr="00091C26">
        <w:rPr>
          <w:rStyle w:val="normaltextrun"/>
          <w:rFonts w:ascii="Graphik" w:hAnsi="Graphik"/>
          <w:sz w:val="20"/>
          <w:szCs w:val="20"/>
          <w:lang w:val="en-GB"/>
        </w:rPr>
        <w:t>simulator</w:t>
      </w:r>
      <w:r w:rsidR="005931E8">
        <w:rPr>
          <w:rStyle w:val="normaltextrun"/>
          <w:rFonts w:ascii="Graphik" w:hAnsi="Graphik"/>
          <w:sz w:val="20"/>
          <w:szCs w:val="20"/>
          <w:lang w:val="en-GB"/>
        </w:rPr>
        <w:t>.</w:t>
      </w:r>
    </w:p>
    <w:p w14:paraId="28431DA4" w14:textId="0A215152" w:rsidR="00100468" w:rsidRPr="00091C26" w:rsidRDefault="00100468" w:rsidP="00493EBB">
      <w:pPr>
        <w:pStyle w:val="paragraph"/>
        <w:numPr>
          <w:ilvl w:val="0"/>
          <w:numId w:val="5"/>
        </w:numPr>
        <w:spacing w:before="0" w:beforeAutospacing="0" w:after="240" w:afterAutospacing="0"/>
        <w:textAlignment w:val="baseline"/>
        <w:rPr>
          <w:rStyle w:val="normaltextrun"/>
          <w:rFonts w:ascii="Graphik" w:hAnsi="Graphik"/>
          <w:sz w:val="20"/>
          <w:szCs w:val="20"/>
        </w:rPr>
      </w:pPr>
      <w:r w:rsidRPr="00091C26">
        <w:rPr>
          <w:rStyle w:val="normaltextrun"/>
          <w:rFonts w:ascii="Graphik" w:hAnsi="Graphik"/>
          <w:sz w:val="20"/>
          <w:szCs w:val="20"/>
          <w:lang w:val="en-GB"/>
        </w:rPr>
        <w:t>Validat</w:t>
      </w:r>
      <w:r w:rsidR="00091C26">
        <w:rPr>
          <w:rStyle w:val="normaltextrun"/>
          <w:rFonts w:ascii="Graphik" w:hAnsi="Graphik"/>
          <w:sz w:val="20"/>
          <w:szCs w:val="20"/>
          <w:lang w:val="en-GB"/>
        </w:rPr>
        <w:t>e</w:t>
      </w:r>
      <w:r w:rsidRPr="00091C26">
        <w:rPr>
          <w:rStyle w:val="normaltextrun"/>
          <w:rFonts w:ascii="Graphik" w:hAnsi="Graphik"/>
          <w:sz w:val="20"/>
          <w:szCs w:val="20"/>
          <w:lang w:val="en-GB"/>
        </w:rPr>
        <w:t xml:space="preserve"> device creation and in</w:t>
      </w:r>
      <w:r w:rsidR="00F97BC7">
        <w:rPr>
          <w:rStyle w:val="normaltextrun"/>
          <w:rFonts w:ascii="Graphik" w:hAnsi="Graphik"/>
          <w:sz w:val="20"/>
          <w:szCs w:val="20"/>
          <w:lang w:val="en-GB"/>
        </w:rPr>
        <w:t>-</w:t>
      </w:r>
      <w:r w:rsidRPr="00091C26">
        <w:rPr>
          <w:rStyle w:val="normaltextrun"/>
          <w:rFonts w:ascii="Graphik" w:hAnsi="Graphik"/>
          <w:sz w:val="20"/>
          <w:szCs w:val="20"/>
          <w:lang w:val="en-GB"/>
        </w:rPr>
        <w:t xml:space="preserve">app service log stream </w:t>
      </w:r>
      <w:r w:rsidR="00091C26">
        <w:rPr>
          <w:rStyle w:val="normaltextrun"/>
          <w:rFonts w:ascii="Graphik" w:hAnsi="Graphik"/>
          <w:sz w:val="20"/>
          <w:szCs w:val="20"/>
          <w:lang w:val="en-GB"/>
        </w:rPr>
        <w:t>in</w:t>
      </w:r>
      <w:r w:rsidRPr="00091C26">
        <w:rPr>
          <w:rStyle w:val="normaltextrun"/>
          <w:rFonts w:ascii="Graphik" w:hAnsi="Graphik"/>
          <w:sz w:val="20"/>
          <w:szCs w:val="20"/>
          <w:lang w:val="en-GB"/>
        </w:rPr>
        <w:t xml:space="preserve"> I</w:t>
      </w:r>
      <w:r w:rsidR="005931E8">
        <w:rPr>
          <w:rStyle w:val="normaltextrun"/>
          <w:rFonts w:ascii="Graphik" w:hAnsi="Graphik"/>
          <w:sz w:val="20"/>
          <w:szCs w:val="20"/>
          <w:lang w:val="en-GB"/>
        </w:rPr>
        <w:t>o</w:t>
      </w:r>
      <w:r w:rsidRPr="00091C26">
        <w:rPr>
          <w:rStyle w:val="normaltextrun"/>
          <w:rFonts w:ascii="Graphik" w:hAnsi="Graphik"/>
          <w:sz w:val="20"/>
          <w:szCs w:val="20"/>
          <w:lang w:val="en-GB"/>
        </w:rPr>
        <w:t>T</w:t>
      </w:r>
      <w:r w:rsidR="005931E8">
        <w:rPr>
          <w:rStyle w:val="normaltextrun"/>
          <w:rFonts w:ascii="Graphik" w:hAnsi="Graphik"/>
          <w:sz w:val="20"/>
          <w:szCs w:val="20"/>
          <w:lang w:val="en-GB"/>
        </w:rPr>
        <w:t xml:space="preserve"> </w:t>
      </w:r>
      <w:r w:rsidRPr="00091C26">
        <w:rPr>
          <w:rStyle w:val="normaltextrun"/>
          <w:rFonts w:ascii="Graphik" w:hAnsi="Graphik"/>
          <w:sz w:val="20"/>
          <w:szCs w:val="20"/>
          <w:lang w:val="en-GB"/>
        </w:rPr>
        <w:t>Hub</w:t>
      </w:r>
      <w:r w:rsidR="005931E8">
        <w:rPr>
          <w:rStyle w:val="normaltextrun"/>
          <w:rFonts w:ascii="Graphik" w:hAnsi="Graphik"/>
          <w:sz w:val="20"/>
          <w:szCs w:val="20"/>
          <w:lang w:val="en-GB"/>
        </w:rPr>
        <w:t>.</w:t>
      </w:r>
    </w:p>
    <w:p w14:paraId="0824F989" w14:textId="77777777" w:rsidR="006E296E" w:rsidRPr="006E296E" w:rsidRDefault="006E296E" w:rsidP="006E296E">
      <w:pPr>
        <w:pStyle w:val="Heading2"/>
        <w:rPr>
          <w:rStyle w:val="normaltextrun"/>
        </w:rPr>
      </w:pPr>
      <w:bookmarkStart w:id="44" w:name="_Toc112257610"/>
      <w:bookmarkStart w:id="45" w:name="_Toc112258746"/>
      <w:bookmarkStart w:id="46" w:name="_Toc113299225"/>
      <w:bookmarkStart w:id="47" w:name="_Toc113623634"/>
      <w:bookmarkStart w:id="48" w:name="_Toc216203294"/>
      <w:r w:rsidRPr="006E296E">
        <w:rPr>
          <w:rStyle w:val="normaltextrun"/>
        </w:rPr>
        <w:t>Resource Requirements</w:t>
      </w:r>
      <w:bookmarkEnd w:id="48"/>
    </w:p>
    <w:p w14:paraId="0D85BBDD" w14:textId="77777777" w:rsidR="006E296E" w:rsidRDefault="006E296E" w:rsidP="00C22D3F">
      <w:pPr>
        <w:spacing w:after="240"/>
      </w:pPr>
      <w:r>
        <w:t>The simulator requires the following Azure resources that are created by the ARM template and pipeline:</w:t>
      </w:r>
    </w:p>
    <w:p w14:paraId="5E84BE83" w14:textId="77777777" w:rsidR="006E296E" w:rsidRPr="00521C5C" w:rsidRDefault="006E296E" w:rsidP="00521C5C">
      <w:pPr>
        <w:numPr>
          <w:ilvl w:val="0"/>
          <w:numId w:val="6"/>
        </w:numPr>
        <w:textAlignment w:val="baseline"/>
        <w:rPr>
          <w:rFonts w:eastAsia="Times New Roman" w:cs="Segoe UI"/>
          <w:szCs w:val="20"/>
          <w:lang w:val="en-GB"/>
        </w:rPr>
      </w:pPr>
      <w:r w:rsidRPr="00521C5C">
        <w:rPr>
          <w:rFonts w:eastAsia="Times New Roman" w:cs="Segoe UI"/>
          <w:lang w:val="en-GB"/>
        </w:rPr>
        <w:t>App Service Plan </w:t>
      </w:r>
    </w:p>
    <w:p w14:paraId="258D8E65"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App Service</w:t>
      </w:r>
    </w:p>
    <w:p w14:paraId="429C7442"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KeyVault</w:t>
      </w:r>
    </w:p>
    <w:p w14:paraId="0724F154"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Function App</w:t>
      </w:r>
    </w:p>
    <w:p w14:paraId="2F4AE5D4" w14:textId="543E9EB8"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I</w:t>
      </w:r>
      <w:r w:rsidR="00F663F8" w:rsidRPr="00521C5C">
        <w:rPr>
          <w:rFonts w:eastAsia="Times New Roman" w:cs="Segoe UI"/>
          <w:lang w:val="en-GB"/>
        </w:rPr>
        <w:t>o</w:t>
      </w:r>
      <w:r w:rsidRPr="00521C5C">
        <w:rPr>
          <w:rFonts w:eastAsia="Times New Roman" w:cs="Segoe UI"/>
          <w:lang w:val="en-GB"/>
        </w:rPr>
        <w:t>T</w:t>
      </w:r>
      <w:r w:rsidR="007654DC" w:rsidRPr="00521C5C">
        <w:rPr>
          <w:rFonts w:eastAsia="Times New Roman" w:cs="Segoe UI"/>
          <w:lang w:val="en-GB"/>
        </w:rPr>
        <w:t xml:space="preserve"> </w:t>
      </w:r>
      <w:r w:rsidRPr="00521C5C">
        <w:rPr>
          <w:rFonts w:eastAsia="Times New Roman" w:cs="Segoe UI"/>
          <w:lang w:val="en-GB"/>
        </w:rPr>
        <w:t>Hub</w:t>
      </w:r>
    </w:p>
    <w:p w14:paraId="675FC656"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Device provisioning service</w:t>
      </w:r>
    </w:p>
    <w:p w14:paraId="25BF41E0" w14:textId="77777777" w:rsidR="006E296E" w:rsidRPr="006E296E" w:rsidRDefault="006E296E" w:rsidP="006E296E">
      <w:pPr>
        <w:pStyle w:val="Heading2"/>
        <w:rPr>
          <w:rStyle w:val="normaltextrun"/>
        </w:rPr>
      </w:pPr>
      <w:bookmarkStart w:id="49" w:name="_Toc216203295"/>
      <w:r w:rsidRPr="006E296E">
        <w:rPr>
          <w:rStyle w:val="normaltextrun"/>
        </w:rPr>
        <w:t>Prerequisites</w:t>
      </w:r>
      <w:bookmarkEnd w:id="49"/>
    </w:p>
    <w:p w14:paraId="3012A4A9" w14:textId="0B591BD7" w:rsidR="006E296E" w:rsidRDefault="006E296E" w:rsidP="00C22D3F">
      <w:pPr>
        <w:pStyle w:val="paragraph"/>
        <w:spacing w:before="0" w:beforeAutospacing="0" w:after="240" w:afterAutospacing="0"/>
        <w:textAlignment w:val="baseline"/>
        <w:rPr>
          <w:rStyle w:val="normaltextrun"/>
          <w:rFonts w:ascii="Graphik" w:hAnsi="Graphik"/>
          <w:sz w:val="20"/>
          <w:szCs w:val="20"/>
        </w:rPr>
      </w:pPr>
      <w:r>
        <w:rPr>
          <w:rStyle w:val="normaltextrun"/>
          <w:rFonts w:ascii="Graphik" w:hAnsi="Graphik"/>
          <w:sz w:val="20"/>
          <w:szCs w:val="20"/>
        </w:rPr>
        <w:t>Before deploying or running the simulator, you will need to have a cloud subscription with:</w:t>
      </w:r>
    </w:p>
    <w:p w14:paraId="5643A91B" w14:textId="1C35326E" w:rsidR="006E296E" w:rsidRPr="005C5E15"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Azure license/subscription to create resources for implementation</w:t>
      </w:r>
      <w:r w:rsidR="005931E8">
        <w:rPr>
          <w:rFonts w:eastAsia="Times New Roman" w:cs="Segoe UI"/>
          <w:szCs w:val="20"/>
          <w:lang w:val="en-GB"/>
        </w:rPr>
        <w:t>.</w:t>
      </w:r>
      <w:r w:rsidRPr="005C5E15">
        <w:rPr>
          <w:rFonts w:eastAsia="Times New Roman" w:cs="Segoe UI"/>
          <w:szCs w:val="20"/>
        </w:rPr>
        <w:t> </w:t>
      </w:r>
    </w:p>
    <w:p w14:paraId="7CBB561C" w14:textId="3B3979DA" w:rsidR="006E296E" w:rsidRPr="005C5E15"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Azure DevOps repository for</w:t>
      </w:r>
      <w:r>
        <w:rPr>
          <w:rFonts w:eastAsia="Times New Roman" w:cs="Segoe UI"/>
          <w:szCs w:val="20"/>
          <w:lang w:val="en-GB"/>
        </w:rPr>
        <w:t xml:space="preserve"> simulator code</w:t>
      </w:r>
      <w:r w:rsidRPr="005C5E15">
        <w:rPr>
          <w:rFonts w:eastAsia="Times New Roman" w:cs="Segoe UI"/>
          <w:szCs w:val="20"/>
          <w:lang w:val="en-GB"/>
        </w:rPr>
        <w:t>, ARM templates</w:t>
      </w:r>
      <w:r w:rsidR="00F97BC7">
        <w:rPr>
          <w:rFonts w:eastAsia="Times New Roman" w:cs="Segoe UI"/>
          <w:szCs w:val="20"/>
          <w:lang w:val="en-GB"/>
        </w:rPr>
        <w:t>,</w:t>
      </w:r>
      <w:r w:rsidRPr="005C5E15">
        <w:rPr>
          <w:rFonts w:eastAsia="Times New Roman" w:cs="Segoe UI"/>
          <w:szCs w:val="20"/>
          <w:lang w:val="en-GB"/>
        </w:rPr>
        <w:t xml:space="preserve"> and pipeline files</w:t>
      </w:r>
      <w:r w:rsidR="005931E8">
        <w:rPr>
          <w:rFonts w:eastAsia="Times New Roman" w:cs="Segoe UI"/>
          <w:szCs w:val="20"/>
          <w:lang w:val="en-GB"/>
        </w:rPr>
        <w:t>.</w:t>
      </w:r>
      <w:r w:rsidRPr="005C5E15">
        <w:rPr>
          <w:rFonts w:eastAsia="Times New Roman" w:cs="Segoe UI"/>
          <w:szCs w:val="20"/>
        </w:rPr>
        <w:t> </w:t>
      </w:r>
    </w:p>
    <w:p w14:paraId="39E36031" w14:textId="2704697A" w:rsidR="006E296E" w:rsidRPr="005C5E15"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 service connection on Azure DevOps for running ARM templates</w:t>
      </w:r>
      <w:r w:rsidRPr="005C5E15">
        <w:rPr>
          <w:rFonts w:eastAsia="Times New Roman" w:cs="Segoe UI"/>
          <w:szCs w:val="20"/>
        </w:rPr>
        <w:t> </w:t>
      </w:r>
      <w:r>
        <w:rPr>
          <w:rFonts w:eastAsia="Times New Roman" w:cs="Segoe UI"/>
          <w:szCs w:val="20"/>
        </w:rPr>
        <w:t xml:space="preserve">for </w:t>
      </w:r>
      <w:r w:rsidR="00F97BC7">
        <w:rPr>
          <w:rFonts w:eastAsia="Times New Roman" w:cs="Segoe UI"/>
          <w:szCs w:val="20"/>
        </w:rPr>
        <w:t xml:space="preserve">the </w:t>
      </w:r>
      <w:r>
        <w:rPr>
          <w:rFonts w:eastAsia="Times New Roman" w:cs="Segoe UI"/>
          <w:szCs w:val="20"/>
        </w:rPr>
        <w:t>simulator</w:t>
      </w:r>
      <w:r w:rsidR="005931E8">
        <w:rPr>
          <w:rFonts w:eastAsia="Times New Roman" w:cs="Segoe UI"/>
          <w:szCs w:val="20"/>
        </w:rPr>
        <w:t>.</w:t>
      </w:r>
    </w:p>
    <w:p w14:paraId="62EE008E" w14:textId="6F4F3985" w:rsidR="006E296E"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 library to hold the parameters needed to run the template pipeline</w:t>
      </w:r>
      <w:r>
        <w:rPr>
          <w:rFonts w:eastAsia="Times New Roman" w:cs="Segoe UI"/>
          <w:szCs w:val="20"/>
          <w:lang w:val="en-GB"/>
        </w:rPr>
        <w:t xml:space="preserve"> </w:t>
      </w:r>
      <w:r>
        <w:rPr>
          <w:rFonts w:eastAsia="Times New Roman" w:cs="Segoe UI"/>
          <w:szCs w:val="20"/>
        </w:rPr>
        <w:t xml:space="preserve">for </w:t>
      </w:r>
      <w:r w:rsidR="00F97BC7">
        <w:rPr>
          <w:rFonts w:eastAsia="Times New Roman" w:cs="Segoe UI"/>
          <w:szCs w:val="20"/>
        </w:rPr>
        <w:t xml:space="preserve">the </w:t>
      </w:r>
      <w:r>
        <w:rPr>
          <w:rFonts w:eastAsia="Times New Roman" w:cs="Segoe UI"/>
          <w:szCs w:val="20"/>
        </w:rPr>
        <w:t>simulator</w:t>
      </w:r>
      <w:r w:rsidR="005931E8">
        <w:rPr>
          <w:rFonts w:eastAsia="Times New Roman" w:cs="Segoe UI"/>
          <w:szCs w:val="20"/>
        </w:rPr>
        <w:t>.</w:t>
      </w:r>
    </w:p>
    <w:p w14:paraId="5F982FBC" w14:textId="4D5E991A" w:rsidR="006E296E" w:rsidRPr="002C2A58" w:rsidRDefault="006E296E" w:rsidP="005B6E95">
      <w:pPr>
        <w:numPr>
          <w:ilvl w:val="0"/>
          <w:numId w:val="6"/>
        </w:numPr>
        <w:textAlignment w:val="baseline"/>
        <w:rPr>
          <w:rFonts w:eastAsia="Times New Roman" w:cs="Segoe UI"/>
          <w:szCs w:val="20"/>
        </w:rPr>
      </w:pPr>
      <w:r w:rsidRPr="002F442F">
        <w:rPr>
          <w:rStyle w:val="eop"/>
          <w:szCs w:val="20"/>
        </w:rPr>
        <w:t>A resource group where resources would be created by ARM templates</w:t>
      </w:r>
      <w:r>
        <w:rPr>
          <w:rStyle w:val="eop"/>
          <w:szCs w:val="20"/>
        </w:rPr>
        <w:t xml:space="preserve"> for </w:t>
      </w:r>
      <w:r w:rsidR="00F97BC7">
        <w:rPr>
          <w:rStyle w:val="eop"/>
          <w:szCs w:val="20"/>
        </w:rPr>
        <w:t xml:space="preserve">the </w:t>
      </w:r>
      <w:r>
        <w:rPr>
          <w:rStyle w:val="eop"/>
          <w:szCs w:val="20"/>
        </w:rPr>
        <w:t>simulator</w:t>
      </w:r>
      <w:r w:rsidR="005931E8">
        <w:rPr>
          <w:rStyle w:val="eop"/>
          <w:szCs w:val="20"/>
        </w:rPr>
        <w:t>.</w:t>
      </w:r>
    </w:p>
    <w:p w14:paraId="6C6C2B91" w14:textId="77777777" w:rsidR="006E296E" w:rsidRPr="00091C26" w:rsidRDefault="006E296E" w:rsidP="006E296E"/>
    <w:p w14:paraId="39CB44F5" w14:textId="77777777" w:rsidR="006E296E" w:rsidRDefault="006E296E" w:rsidP="00091C26">
      <w:pPr>
        <w:pStyle w:val="Heading2"/>
        <w:rPr>
          <w:rFonts w:eastAsia="Times New Roman"/>
          <w:bCs w:val="0"/>
        </w:rPr>
        <w:sectPr w:rsidR="006E296E" w:rsidSect="00BD092C">
          <w:type w:val="nextColumn"/>
          <w:pgSz w:w="20160" w:h="15840" w:orient="landscape"/>
          <w:pgMar w:top="1440" w:right="4320" w:bottom="1440" w:left="1440" w:header="720" w:footer="720" w:gutter="0"/>
          <w:cols w:space="720"/>
          <w:docGrid w:linePitch="360"/>
        </w:sectPr>
      </w:pPr>
    </w:p>
    <w:p w14:paraId="49600801" w14:textId="7DEE1B85" w:rsidR="005F5264" w:rsidRPr="005F5264" w:rsidRDefault="00BB516B" w:rsidP="00091C26">
      <w:pPr>
        <w:pStyle w:val="Heading2"/>
        <w:rPr>
          <w:rFonts w:eastAsia="Times New Roman"/>
          <w:b w:val="0"/>
          <w:bCs w:val="0"/>
        </w:rPr>
      </w:pPr>
      <w:bookmarkStart w:id="50" w:name="_Toc216203296"/>
      <w:r>
        <w:rPr>
          <w:rFonts w:eastAsia="Times New Roman"/>
        </w:rPr>
        <w:lastRenderedPageBreak/>
        <w:t xml:space="preserve">Create a </w:t>
      </w:r>
      <w:r w:rsidR="002C2A58">
        <w:rPr>
          <w:rFonts w:eastAsia="Times New Roman"/>
        </w:rPr>
        <w:t xml:space="preserve">Build </w:t>
      </w:r>
      <w:r w:rsidR="00350790" w:rsidRPr="00B57B3E">
        <w:rPr>
          <w:rFonts w:eastAsia="Times New Roman"/>
        </w:rPr>
        <w:t>Pipeline</w:t>
      </w:r>
      <w:bookmarkEnd w:id="44"/>
      <w:bookmarkEnd w:id="45"/>
      <w:bookmarkEnd w:id="46"/>
      <w:bookmarkEnd w:id="47"/>
      <w:bookmarkEnd w:id="50"/>
      <w:r w:rsidR="000567E9">
        <w:rPr>
          <w:rFonts w:eastAsia="Times New Roman"/>
        </w:rPr>
        <w:t xml:space="preserve"> </w:t>
      </w:r>
    </w:p>
    <w:p w14:paraId="0B1B3BF3" w14:textId="54C224E8" w:rsidR="00401C12" w:rsidRPr="00091C26" w:rsidRDefault="000567E9" w:rsidP="005931E8">
      <w:pPr>
        <w:spacing w:after="240"/>
      </w:pPr>
      <w:r w:rsidRPr="00091C26">
        <w:t>The build pipeline is to build the simulator code using a solution file</w:t>
      </w:r>
      <w:r w:rsidR="005F5264" w:rsidRPr="00091C26">
        <w:t>. The artifacts created here are used in the release pipeline to complete simulator deployment. To create a build pipeline, follow the below steps:</w:t>
      </w:r>
    </w:p>
    <w:p w14:paraId="370EACE0" w14:textId="09AC56F3" w:rsidR="005F5264" w:rsidRPr="00091C26" w:rsidRDefault="005F5264" w:rsidP="00F008A0">
      <w:pPr>
        <w:numPr>
          <w:ilvl w:val="0"/>
          <w:numId w:val="11"/>
        </w:numPr>
        <w:spacing w:after="240"/>
      </w:pPr>
      <w:r w:rsidRPr="00091C26">
        <w:t>Navigate to Azure DevOps</w:t>
      </w:r>
      <w:r w:rsidR="00091C26">
        <w:t xml:space="preserve"> &gt; </w:t>
      </w:r>
      <w:r w:rsidRPr="00091C26">
        <w:t xml:space="preserve">pipelines and select </w:t>
      </w:r>
      <w:r w:rsidRPr="00091C26">
        <w:rPr>
          <w:i/>
          <w:iCs/>
        </w:rPr>
        <w:t>New Pipeline</w:t>
      </w:r>
      <w:r w:rsidR="00091C26">
        <w:t>.</w:t>
      </w:r>
    </w:p>
    <w:p w14:paraId="691F75D1" w14:textId="3FBF72A5" w:rsidR="005F5264" w:rsidRPr="00091C26" w:rsidRDefault="00D35FA0" w:rsidP="00091C26">
      <w:r>
        <w:rPr>
          <w:noProof/>
        </w:rPr>
        <mc:AlternateContent>
          <mc:Choice Requires="wps">
            <w:drawing>
              <wp:anchor distT="0" distB="0" distL="114300" distR="114300" simplePos="0" relativeHeight="251658242" behindDoc="0" locked="0" layoutInCell="1" allowOverlap="1" wp14:anchorId="2E9DE727" wp14:editId="0C0869F3">
                <wp:simplePos x="0" y="0"/>
                <wp:positionH relativeFrom="column">
                  <wp:posOffset>9739423</wp:posOffset>
                </wp:positionH>
                <wp:positionV relativeFrom="paragraph">
                  <wp:posOffset>430752</wp:posOffset>
                </wp:positionV>
                <wp:extent cx="1041991" cy="435934"/>
                <wp:effectExtent l="19050" t="19050" r="25400" b="2159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41991" cy="43593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E07417" id="Rectangle 7" o:spid="_x0000_s1026" alt="&quot;&quot;" style="position:absolute;margin-left:766.9pt;margin-top:33.9pt;width:82.05pt;height:34.3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" filled="f" strokecolor="red" strokeweight="3pt"/>
            </w:pict>
          </mc:Fallback>
        </mc:AlternateContent>
      </w:r>
      <w:r w:rsidR="005F5264" w:rsidRPr="00091C26">
        <w:rPr>
          <w:noProof/>
        </w:rPr>
        <w:drawing>
          <wp:inline distT="0" distB="0" distL="0" distR="0" wp14:anchorId="5EFE5F5D" wp14:editId="35A34EC4">
            <wp:extent cx="10997695" cy="2947433"/>
            <wp:effectExtent l="19050" t="19050" r="13335" b="24765"/>
            <wp:docPr id="27" name="Picture 27" descr="Screenshot of Azure DevOps showing the New pipelin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of Azure DevOps showing the New pipeline option"/>
                    <pic:cNvPicPr/>
                  </pic:nvPicPr>
                  <pic:blipFill>
                    <a:blip r:embed="rId20"/>
                    <a:stretch>
                      <a:fillRect/>
                    </a:stretch>
                  </pic:blipFill>
                  <pic:spPr>
                    <a:xfrm>
                      <a:off x="0" y="0"/>
                      <a:ext cx="11172238" cy="2994211"/>
                    </a:xfrm>
                    <a:prstGeom prst="rect">
                      <a:avLst/>
                    </a:prstGeom>
                    <a:ln>
                      <a:solidFill>
                        <a:schemeClr val="bg1">
                          <a:lumMod val="85000"/>
                        </a:schemeClr>
                      </a:solidFill>
                    </a:ln>
                  </pic:spPr>
                </pic:pic>
              </a:graphicData>
            </a:graphic>
          </wp:inline>
        </w:drawing>
      </w:r>
    </w:p>
    <w:p w14:paraId="6851F064" w14:textId="180D491D" w:rsidR="005F5264" w:rsidRPr="00091C26" w:rsidRDefault="00D35FA0" w:rsidP="00091C26">
      <w:r>
        <w:rPr>
          <w:noProof/>
        </w:rPr>
        <mc:AlternateContent>
          <mc:Choice Requires="wps">
            <w:drawing>
              <wp:anchor distT="0" distB="0" distL="114300" distR="114300" simplePos="0" relativeHeight="251658243" behindDoc="0" locked="0" layoutInCell="1" allowOverlap="1" wp14:anchorId="7CBB81B2" wp14:editId="4CD56C4E">
                <wp:simplePos x="0" y="0"/>
                <wp:positionH relativeFrom="column">
                  <wp:posOffset>5169862</wp:posOffset>
                </wp:positionH>
                <wp:positionV relativeFrom="paragraph">
                  <wp:posOffset>1047134</wp:posOffset>
                </wp:positionV>
                <wp:extent cx="1830705" cy="201075"/>
                <wp:effectExtent l="19050" t="19050" r="17145" b="27940"/>
                <wp:wrapNone/>
                <wp:docPr id="8" name="Rectangl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830705" cy="2010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ACEE8" id="Rectangle 8" o:spid="_x0000_s1026" alt="&quot;&quot;" style="position:absolute;margin-left:407.1pt;margin-top:82.45pt;width:144.15pt;height:15.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" filled="f" strokecolor="red" strokeweight="3pt"/>
            </w:pict>
          </mc:Fallback>
        </mc:AlternateContent>
      </w:r>
    </w:p>
    <w:p w14:paraId="6A1A731B" w14:textId="77777777" w:rsidR="00C22D3F" w:rsidRDefault="00C22D3F" w:rsidP="00F008A0">
      <w:pPr>
        <w:numPr>
          <w:ilvl w:val="0"/>
          <w:numId w:val="12"/>
        </w:numPr>
        <w:sectPr w:rsidR="00C22D3F" w:rsidSect="00BD092C">
          <w:type w:val="nextColumn"/>
          <w:pgSz w:w="20160" w:h="15840" w:orient="landscape"/>
          <w:pgMar w:top="1440" w:right="7200" w:bottom="1440" w:left="1440" w:header="720" w:footer="720" w:gutter="0"/>
          <w:cols w:space="720"/>
          <w:docGrid w:linePitch="360"/>
        </w:sectPr>
      </w:pPr>
    </w:p>
    <w:p w14:paraId="4BE6BF4C" w14:textId="2EBCB234" w:rsidR="00D35FA0" w:rsidRDefault="005F5264" w:rsidP="00F008A0">
      <w:pPr>
        <w:numPr>
          <w:ilvl w:val="0"/>
          <w:numId w:val="11"/>
        </w:numPr>
        <w:spacing w:before="240" w:after="240"/>
        <w:sectPr w:rsidR="00D35FA0" w:rsidSect="00BD092C">
          <w:type w:val="continuous"/>
          <w:pgSz w:w="20160" w:h="15840" w:orient="landscape"/>
          <w:pgMar w:top="1440" w:right="4320" w:bottom="1440" w:left="1440" w:header="720" w:footer="720" w:gutter="0"/>
          <w:cols w:num="2" w:space="1440" w:equalWidth="0">
            <w:col w:w="5760" w:space="1440"/>
            <w:col w:w="7200"/>
          </w:cols>
          <w:docGrid w:linePitch="360"/>
        </w:sectPr>
      </w:pPr>
      <w:r w:rsidRPr="00091C26">
        <w:t xml:space="preserve">Select </w:t>
      </w:r>
      <w:r w:rsidR="00D35FA0">
        <w:t xml:space="preserve">the </w:t>
      </w:r>
      <w:r w:rsidRPr="00D35FA0">
        <w:t>Azure Repos Git</w:t>
      </w:r>
      <w:r w:rsidR="005931E8" w:rsidRPr="00D35FA0">
        <w:t>.</w:t>
      </w:r>
      <w:r w:rsidRPr="00091C26">
        <w:t xml:space="preserve"> </w:t>
      </w:r>
      <w:r w:rsidR="00C22D3F">
        <w:br w:type="column"/>
      </w:r>
      <w:r w:rsidRPr="00091C26">
        <w:rPr>
          <w:noProof/>
        </w:rPr>
        <w:drawing>
          <wp:inline distT="0" distB="0" distL="0" distR="0" wp14:anchorId="169B31C0" wp14:editId="3A4F99DC">
            <wp:extent cx="2033034" cy="1152200"/>
            <wp:effectExtent l="19050" t="19050" r="24765" b="10160"/>
            <wp:docPr id="28" name="Picture 28" descr="Screenshot of ADO showing the Azure Repos Gi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of ADO showing the Azure Repos Git option"/>
                    <pic:cNvPicPr/>
                  </pic:nvPicPr>
                  <pic:blipFill rotWithShape="1">
                    <a:blip r:embed="rId21"/>
                    <a:srcRect l="28803" r="21291" b="51163"/>
                    <a:stretch/>
                  </pic:blipFill>
                  <pic:spPr bwMode="auto">
                    <a:xfrm>
                      <a:off x="0" y="0"/>
                      <a:ext cx="2096458" cy="118814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F814A5" w14:textId="15206431" w:rsidR="40F14332" w:rsidRPr="00D35FA0" w:rsidRDefault="00D35FA0" w:rsidP="00F008A0">
      <w:pPr>
        <w:numPr>
          <w:ilvl w:val="0"/>
          <w:numId w:val="11"/>
        </w:numPr>
        <w:spacing w:before="240" w:after="240"/>
        <w:rPr>
          <w:rFonts w:eastAsia="Calibri"/>
          <w:szCs w:val="20"/>
        </w:rPr>
      </w:pPr>
      <w:r>
        <w:rPr>
          <w:noProof/>
        </w:rPr>
        <mc:AlternateContent>
          <mc:Choice Requires="wps">
            <w:drawing>
              <wp:anchor distT="0" distB="0" distL="114300" distR="114300" simplePos="0" relativeHeight="251658244" behindDoc="0" locked="0" layoutInCell="1" allowOverlap="1" wp14:anchorId="504D20B6" wp14:editId="20779E83">
                <wp:simplePos x="0" y="0"/>
                <wp:positionH relativeFrom="column">
                  <wp:posOffset>5184613</wp:posOffset>
                </wp:positionH>
                <wp:positionV relativeFrom="paragraph">
                  <wp:posOffset>1574165</wp:posOffset>
                </wp:positionV>
                <wp:extent cx="3425899" cy="363722"/>
                <wp:effectExtent l="19050" t="19050" r="22225" b="17780"/>
                <wp:wrapNone/>
                <wp:docPr id="9"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425899" cy="36372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9F4EA" id="Rectangle 9" o:spid="_x0000_s1026" alt="&quot;&quot;" style="position:absolute;margin-left:408.25pt;margin-top:123.95pt;width:269.75pt;height:28.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" filled="f" strokecolor="red" strokeweight="3pt"/>
            </w:pict>
          </mc:Fallback>
        </mc:AlternateContent>
      </w:r>
      <w:r>
        <w:t xml:space="preserve">Select </w:t>
      </w:r>
      <w:r w:rsidR="00F97BC7">
        <w:t xml:space="preserve">the name of the repository </w:t>
      </w:r>
      <w:r>
        <w:t>that contains the simulator code and pipeline files.</w:t>
      </w:r>
      <w:r>
        <w:br w:type="column"/>
      </w:r>
      <w:r w:rsidR="40F14332">
        <w:rPr>
          <w:noProof/>
        </w:rPr>
        <w:drawing>
          <wp:inline distT="0" distB="0" distL="0" distR="0" wp14:anchorId="497EE541" wp14:editId="0554D490">
            <wp:extent cx="3759865" cy="2107462"/>
            <wp:effectExtent l="19050" t="19050" r="12065" b="26670"/>
            <wp:docPr id="1827666103" name="Picture 1827666103" descr="Screenshot showing the option to select a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6103" name="Picture 1827666103" descr="Screenshot showing the option to select a repository"/>
                    <pic:cNvPicPr/>
                  </pic:nvPicPr>
                  <pic:blipFill rotWithShape="1">
                    <a:blip r:embed="rId22" cstate="print">
                      <a:extLst>
                        <a:ext uri="{28A0092B-C50C-407E-A947-70E740481C1C}">
                          <a14:useLocalDpi xmlns:a14="http://schemas.microsoft.com/office/drawing/2010/main" val="0"/>
                        </a:ext>
                      </a:extLst>
                    </a:blip>
                    <a:srcRect l="24458" b="32524"/>
                    <a:stretch/>
                  </pic:blipFill>
                  <pic:spPr bwMode="auto">
                    <a:xfrm>
                      <a:off x="0" y="0"/>
                      <a:ext cx="3871376" cy="2169966"/>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C1C581" w14:textId="610980BB" w:rsidR="00091C26" w:rsidRPr="00091C26" w:rsidRDefault="00091C26" w:rsidP="00091C26"/>
    <w:p w14:paraId="0D110A1E" w14:textId="5369CC41" w:rsidR="00D35FA0" w:rsidRDefault="006E2F6B" w:rsidP="00F008A0">
      <w:pPr>
        <w:numPr>
          <w:ilvl w:val="0"/>
          <w:numId w:val="11"/>
        </w:numPr>
        <w:spacing w:before="240" w:after="240"/>
        <w:sectPr w:rsidR="00D35FA0" w:rsidSect="00BD092C">
          <w:type w:val="continuous"/>
          <w:pgSz w:w="20160" w:h="15840" w:orient="landscape"/>
          <w:pgMar w:top="1440" w:right="4320" w:bottom="1440" w:left="1440" w:header="720" w:footer="720" w:gutter="0"/>
          <w:cols w:num="2" w:space="1440" w:equalWidth="0">
            <w:col w:w="5760" w:space="1440"/>
            <w:col w:w="7200"/>
          </w:cols>
          <w:docGrid w:linePitch="360"/>
        </w:sectPr>
      </w:pPr>
      <w:r>
        <w:rPr>
          <w:noProof/>
        </w:rPr>
        <mc:AlternateContent>
          <mc:Choice Requires="wps">
            <w:drawing>
              <wp:anchor distT="0" distB="0" distL="114300" distR="114300" simplePos="0" relativeHeight="251658245" behindDoc="0" locked="0" layoutInCell="1" allowOverlap="1" wp14:anchorId="7D1DC8B7" wp14:editId="6A6D8B85">
                <wp:simplePos x="0" y="0"/>
                <wp:positionH relativeFrom="column">
                  <wp:posOffset>5184775</wp:posOffset>
                </wp:positionH>
                <wp:positionV relativeFrom="paragraph">
                  <wp:posOffset>1543484</wp:posOffset>
                </wp:positionV>
                <wp:extent cx="2639060" cy="374015"/>
                <wp:effectExtent l="19050" t="19050" r="27940" b="26035"/>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39060" cy="37401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7F4DB" id="Rectangle 12" o:spid="_x0000_s1026" alt="&quot;&quot;" style="position:absolute;margin-left:408.25pt;margin-top:121.55pt;width:207.8pt;height:29.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" filled="f" strokecolor="red" strokeweight="3pt"/>
            </w:pict>
          </mc:Fallback>
        </mc:AlternateContent>
      </w:r>
      <w:r w:rsidR="00894947" w:rsidRPr="00091C26">
        <w:t xml:space="preserve">Select </w:t>
      </w:r>
      <w:r w:rsidR="00A63CD4">
        <w:t xml:space="preserve">the </w:t>
      </w:r>
      <w:r w:rsidR="00894947" w:rsidRPr="00D35FA0">
        <w:t>Existing Azure Pipelines YAML file</w:t>
      </w:r>
      <w:r w:rsidR="005931E8" w:rsidRPr="00D35FA0">
        <w:t>.</w:t>
      </w:r>
      <w:r w:rsidR="00D35FA0" w:rsidRPr="00D35FA0">
        <w:rPr>
          <w:noProof/>
        </w:rPr>
        <w:t xml:space="preserve"> </w:t>
      </w:r>
      <w:r w:rsidR="00D35FA0">
        <w:br w:type="column"/>
      </w:r>
      <w:r w:rsidR="00894947" w:rsidRPr="00091C26">
        <w:rPr>
          <w:noProof/>
        </w:rPr>
        <w:drawing>
          <wp:inline distT="0" distB="0" distL="0" distR="0" wp14:anchorId="5649707C" wp14:editId="54E3F9AA">
            <wp:extent cx="2979331" cy="2550815"/>
            <wp:effectExtent l="19050" t="19050" r="12065" b="20955"/>
            <wp:docPr id="29" name="Picture 29" descr="Screenshot showing the option select 'Existing Azure Pipelines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showing the option select 'Existing Azure Pipelines YAML file'"/>
                    <pic:cNvPicPr/>
                  </pic:nvPicPr>
                  <pic:blipFill rotWithShape="1">
                    <a:blip r:embed="rId23"/>
                    <a:srcRect l="23934" r="19898"/>
                    <a:stretch/>
                  </pic:blipFill>
                  <pic:spPr bwMode="auto">
                    <a:xfrm>
                      <a:off x="0" y="0"/>
                      <a:ext cx="3000328" cy="2568792"/>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DC1DF4" w14:textId="287F1F4F" w:rsidR="00894947" w:rsidRPr="00091C26" w:rsidRDefault="00894947" w:rsidP="00091C26"/>
    <w:p w14:paraId="04A8D68D" w14:textId="4F028E70" w:rsidR="00091C26" w:rsidRDefault="00091C26" w:rsidP="00091C26"/>
    <w:p w14:paraId="1F21902F" w14:textId="7E74068E" w:rsidR="00894947" w:rsidRDefault="00894947" w:rsidP="00F008A0">
      <w:pPr>
        <w:numPr>
          <w:ilvl w:val="0"/>
          <w:numId w:val="11"/>
        </w:numPr>
        <w:spacing w:before="240" w:after="240"/>
      </w:pPr>
      <w:r w:rsidRPr="00091C26">
        <w:t xml:space="preserve">Select </w:t>
      </w:r>
      <w:r w:rsidR="00D35FA0">
        <w:t xml:space="preserve">a </w:t>
      </w:r>
      <w:r w:rsidRPr="00091C26">
        <w:t xml:space="preserve">branch and provide </w:t>
      </w:r>
      <w:r w:rsidR="00D35FA0">
        <w:t xml:space="preserve">the </w:t>
      </w:r>
      <w:r w:rsidRPr="00091C26">
        <w:t xml:space="preserve">pipeline file path as </w:t>
      </w:r>
      <w:r w:rsidRPr="006E2F6B">
        <w:t>Source/Device/pipelines/azure-pipelines.yml</w:t>
      </w:r>
      <w:r w:rsidRPr="00091C26">
        <w:t xml:space="preserve"> and then </w:t>
      </w:r>
      <w:r w:rsidR="005931E8">
        <w:t>click</w:t>
      </w:r>
      <w:r w:rsidR="00280EE1">
        <w:t xml:space="preserve"> </w:t>
      </w:r>
      <w:r w:rsidRPr="006E2F6B">
        <w:t>Continue</w:t>
      </w:r>
      <w:r w:rsidR="00091C26">
        <w:t>.</w:t>
      </w:r>
      <w:r w:rsidR="00D35FA0">
        <w:br w:type="column"/>
      </w:r>
    </w:p>
    <w:p w14:paraId="165A55DE" w14:textId="77777777" w:rsidR="00D35FA0" w:rsidRDefault="00280EE1" w:rsidP="006E2F6B">
      <w:pPr>
        <w:ind w:left="720"/>
        <w:sectPr w:rsidR="00D35FA0" w:rsidSect="00BD092C">
          <w:type w:val="continuous"/>
          <w:pgSz w:w="20160" w:h="15840" w:orient="landscape"/>
          <w:pgMar w:top="1440" w:right="4320" w:bottom="1440" w:left="1440" w:header="720" w:footer="720" w:gutter="0"/>
          <w:cols w:num="2" w:space="1440" w:equalWidth="0">
            <w:col w:w="5760" w:space="1440"/>
            <w:col w:w="7200"/>
          </w:cols>
          <w:docGrid w:linePitch="360"/>
        </w:sectPr>
      </w:pPr>
      <w:r w:rsidRPr="00091C26">
        <w:rPr>
          <w:noProof/>
        </w:rPr>
        <w:drawing>
          <wp:inline distT="0" distB="0" distL="0" distR="0" wp14:anchorId="79ABC570" wp14:editId="678E441F">
            <wp:extent cx="2915536" cy="3706209"/>
            <wp:effectExtent l="19050" t="19050" r="18415" b="27940"/>
            <wp:docPr id="30" name="Picture 30" descr="Screenshot showing how to select an existing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showing how to select an existing YAML file"/>
                    <pic:cNvPicPr/>
                  </pic:nvPicPr>
                  <pic:blipFill rotWithShape="1">
                    <a:blip r:embed="rId24">
                      <a:extLst>
                        <a:ext uri="{28A0092B-C50C-407E-A947-70E740481C1C}">
                          <a14:useLocalDpi xmlns:a14="http://schemas.microsoft.com/office/drawing/2010/main" val="0"/>
                        </a:ext>
                      </a:extLst>
                    </a:blip>
                    <a:srcRect l="63918"/>
                    <a:stretch/>
                  </pic:blipFill>
                  <pic:spPr bwMode="auto">
                    <a:xfrm>
                      <a:off x="0" y="0"/>
                      <a:ext cx="2923596" cy="371645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4A717B" w14:textId="76857A25" w:rsidR="00280EE1" w:rsidRPr="00091C26" w:rsidRDefault="00280EE1" w:rsidP="00280EE1"/>
    <w:p w14:paraId="53BC91BA" w14:textId="796F4732" w:rsidR="00496223" w:rsidRDefault="00496223" w:rsidP="00496223"/>
    <w:p w14:paraId="2AFF8A3B" w14:textId="77777777" w:rsidR="00496223" w:rsidRDefault="00496223" w:rsidP="00496223"/>
    <w:p w14:paraId="1C3340B7" w14:textId="7BF23C19" w:rsidR="00E837B1" w:rsidRPr="00091C26" w:rsidRDefault="00772F54" w:rsidP="00F008A0">
      <w:pPr>
        <w:numPr>
          <w:ilvl w:val="0"/>
          <w:numId w:val="20"/>
        </w:numPr>
      </w:pPr>
      <w:r w:rsidRPr="00091C26">
        <w:t>Review</w:t>
      </w:r>
      <w:r w:rsidR="00091C26">
        <w:t xml:space="preserve">, </w:t>
      </w:r>
      <w:r w:rsidRPr="00091C26">
        <w:t>save</w:t>
      </w:r>
      <w:r w:rsidR="00091C26">
        <w:t>, and r</w:t>
      </w:r>
      <w:r w:rsidR="00E837B1" w:rsidRPr="00091C26">
        <w:t>un the pipeline</w:t>
      </w:r>
      <w:r w:rsidR="006E2F6B">
        <w:t>.</w:t>
      </w:r>
    </w:p>
    <w:p w14:paraId="0200D882" w14:textId="77777777" w:rsidR="006E296E" w:rsidRDefault="006E296E" w:rsidP="00091C26">
      <w:pPr>
        <w:pStyle w:val="Heading2"/>
        <w:rPr>
          <w:rFonts w:eastAsia="Times New Roman"/>
          <w:bCs w:val="0"/>
        </w:rPr>
        <w:sectPr w:rsidR="006E296E" w:rsidSect="00BD092C">
          <w:type w:val="continuous"/>
          <w:pgSz w:w="20160" w:h="15840" w:orient="landscape"/>
          <w:pgMar w:top="1440" w:right="4320" w:bottom="1440" w:left="1440" w:header="720" w:footer="720" w:gutter="0"/>
          <w:cols w:num="2" w:space="1440" w:equalWidth="0">
            <w:col w:w="4320" w:space="1440"/>
            <w:col w:w="8640"/>
          </w:cols>
          <w:docGrid w:linePitch="360"/>
        </w:sectPr>
      </w:pPr>
      <w:bookmarkStart w:id="51" w:name="_Toc113299226"/>
      <w:bookmarkStart w:id="52" w:name="_Toc113623635"/>
      <w:bookmarkStart w:id="53" w:name="_Toc112257611"/>
      <w:bookmarkStart w:id="54" w:name="_Toc112258747"/>
    </w:p>
    <w:p w14:paraId="010CECE2" w14:textId="4FBC3F88" w:rsidR="000567E9" w:rsidRDefault="00BB516B" w:rsidP="00091C26">
      <w:pPr>
        <w:pStyle w:val="Heading2"/>
        <w:rPr>
          <w:rFonts w:eastAsia="Times New Roman"/>
          <w:b w:val="0"/>
          <w:bCs w:val="0"/>
        </w:rPr>
      </w:pPr>
      <w:bookmarkStart w:id="55" w:name="_Toc216203297"/>
      <w:r>
        <w:rPr>
          <w:rFonts w:eastAsia="Times New Roman"/>
        </w:rPr>
        <w:lastRenderedPageBreak/>
        <w:t xml:space="preserve">Create a </w:t>
      </w:r>
      <w:r w:rsidR="000567E9">
        <w:rPr>
          <w:rFonts w:eastAsia="Times New Roman"/>
        </w:rPr>
        <w:t>Release Pipeline</w:t>
      </w:r>
      <w:bookmarkEnd w:id="51"/>
      <w:bookmarkEnd w:id="52"/>
      <w:bookmarkEnd w:id="55"/>
    </w:p>
    <w:p w14:paraId="4B69998D" w14:textId="519C6929" w:rsidR="006E296E" w:rsidRPr="006E296E" w:rsidRDefault="00772F54" w:rsidP="006E296E">
      <w:r w:rsidRPr="006E296E">
        <w:t>A</w:t>
      </w:r>
      <w:r w:rsidR="000567E9" w:rsidRPr="006E296E">
        <w:t xml:space="preserve"> release </w:t>
      </w:r>
      <w:r w:rsidR="00876BF7" w:rsidRPr="006E296E">
        <w:t>pipeline is</w:t>
      </w:r>
      <w:r w:rsidRPr="006E296E">
        <w:t xml:space="preserve"> used </w:t>
      </w:r>
      <w:r w:rsidR="000567E9" w:rsidRPr="006E296E">
        <w:t xml:space="preserve">to create resources needed for simulator deployment using </w:t>
      </w:r>
      <w:r w:rsidR="00F97BC7">
        <w:t xml:space="preserve">an </w:t>
      </w:r>
      <w:r w:rsidR="000567E9" w:rsidRPr="006E296E">
        <w:t>ARM template</w:t>
      </w:r>
      <w:r w:rsidRPr="006E296E">
        <w:t>. Once the resources are created</w:t>
      </w:r>
      <w:r w:rsidR="00023725" w:rsidRPr="006E296E">
        <w:t xml:space="preserve">, this pipeline deploys </w:t>
      </w:r>
      <w:r w:rsidRPr="006E296E">
        <w:t xml:space="preserve">the simulator </w:t>
      </w:r>
      <w:r w:rsidR="00023725" w:rsidRPr="006E296E">
        <w:t>code in an app service where it run</w:t>
      </w:r>
      <w:r w:rsidR="00F97BC7">
        <w:t>s</w:t>
      </w:r>
      <w:r w:rsidR="00023725" w:rsidRPr="006E296E">
        <w:t xml:space="preserve"> as a </w:t>
      </w:r>
      <w:bookmarkStart w:id="56" w:name="OLE_LINK8"/>
      <w:r w:rsidR="006E296E">
        <w:t>W</w:t>
      </w:r>
      <w:r w:rsidR="00023725" w:rsidRPr="006E296E">
        <w:t>eb</w:t>
      </w:r>
      <w:r w:rsidR="006E296E">
        <w:t>J</w:t>
      </w:r>
      <w:r w:rsidR="00023725" w:rsidRPr="006E296E">
        <w:t>ob</w:t>
      </w:r>
      <w:bookmarkEnd w:id="56"/>
      <w:r w:rsidR="00023725" w:rsidRPr="006E296E">
        <w:t xml:space="preserve">. The release pipeline </w:t>
      </w:r>
      <w:r w:rsidR="006E296E">
        <w:t>is also responsible for starting</w:t>
      </w:r>
      <w:r w:rsidR="00023725" w:rsidRPr="006E296E">
        <w:t xml:space="preserve"> the simulator</w:t>
      </w:r>
      <w:r w:rsidR="006E296E">
        <w:t>. To create the release pipeline:</w:t>
      </w:r>
    </w:p>
    <w:p w14:paraId="1E9A07F9" w14:textId="77777777" w:rsidR="00564795" w:rsidRDefault="00564795" w:rsidP="00F008A0">
      <w:pPr>
        <w:numPr>
          <w:ilvl w:val="0"/>
          <w:numId w:val="24"/>
        </w:numPr>
        <w:spacing w:after="120"/>
        <w:sectPr w:rsidR="00564795" w:rsidSect="00BD092C">
          <w:type w:val="nextColumn"/>
          <w:pgSz w:w="20160" w:h="15840" w:orient="landscape"/>
          <w:pgMar w:top="1440" w:right="7200" w:bottom="1440" w:left="1440" w:header="720" w:footer="720" w:gutter="0"/>
          <w:cols w:space="720"/>
          <w:docGrid w:linePitch="360"/>
        </w:sectPr>
      </w:pPr>
    </w:p>
    <w:p w14:paraId="25255FA0" w14:textId="77777777" w:rsidR="00772F54" w:rsidRPr="002D1FA3" w:rsidRDefault="00772F54" w:rsidP="00F008A0">
      <w:pPr>
        <w:numPr>
          <w:ilvl w:val="0"/>
          <w:numId w:val="24"/>
        </w:numPr>
        <w:spacing w:after="120"/>
        <w:rPr>
          <w:rStyle w:val="normaltextrun"/>
          <w:color w:val="000000"/>
          <w:szCs w:val="20"/>
          <w:shd w:val="clear" w:color="auto" w:fill="FFFFFF"/>
        </w:rPr>
      </w:pPr>
      <w:r w:rsidRPr="00564795">
        <w:t>Create a library with the following parameters:</w:t>
      </w:r>
    </w:p>
    <w:p w14:paraId="25D24ECC" w14:textId="42F5B0B8" w:rsidR="00772F54" w:rsidRPr="006E296E" w:rsidRDefault="00772F54" w:rsidP="006E296E">
      <w:pPr>
        <w:numPr>
          <w:ilvl w:val="1"/>
          <w:numId w:val="1"/>
        </w:numPr>
      </w:pPr>
      <w:r w:rsidRPr="006E296E">
        <w:t>appLocation</w:t>
      </w:r>
      <w:r w:rsidR="001F3909" w:rsidRPr="006E296E">
        <w:t xml:space="preserve"> – Provide </w:t>
      </w:r>
      <w:r w:rsidR="007045D6" w:rsidRPr="006E296E">
        <w:t>the location of the resource group where resources are going to be deployed</w:t>
      </w:r>
      <w:r w:rsidR="005931E8">
        <w:t>.</w:t>
      </w:r>
    </w:p>
    <w:p w14:paraId="1025C181" w14:textId="28D3827C" w:rsidR="00772F54" w:rsidRPr="006E296E" w:rsidRDefault="00772F54" w:rsidP="006E296E">
      <w:pPr>
        <w:numPr>
          <w:ilvl w:val="1"/>
          <w:numId w:val="1"/>
        </w:numPr>
      </w:pPr>
      <w:r w:rsidRPr="006E296E">
        <w:t>appRegClientIDBackend</w:t>
      </w:r>
      <w:r w:rsidR="001F3909" w:rsidRPr="006E296E">
        <w:t xml:space="preserve"> – Provide</w:t>
      </w:r>
      <w:r w:rsidR="007045D6" w:rsidRPr="006E296E">
        <w:t xml:space="preserve"> the</w:t>
      </w:r>
      <w:r w:rsidR="001F3909" w:rsidRPr="006E296E">
        <w:t xml:space="preserve"> Client I</w:t>
      </w:r>
      <w:r w:rsidR="005931E8">
        <w:t>D</w:t>
      </w:r>
      <w:r w:rsidR="007045D6" w:rsidRPr="006E296E">
        <w:t xml:space="preserve"> of the app registration</w:t>
      </w:r>
      <w:r w:rsidR="004551AA">
        <w:t>.</w:t>
      </w:r>
    </w:p>
    <w:p w14:paraId="137D19BA" w14:textId="55419DF2" w:rsidR="00772F54" w:rsidRPr="006E296E" w:rsidRDefault="00772F54" w:rsidP="006E296E">
      <w:pPr>
        <w:numPr>
          <w:ilvl w:val="1"/>
          <w:numId w:val="1"/>
        </w:numPr>
      </w:pPr>
      <w:r w:rsidRPr="006E296E">
        <w:t>appRegSecretBackend</w:t>
      </w:r>
      <w:r w:rsidR="001F3909" w:rsidRPr="006E296E">
        <w:t xml:space="preserve"> – Provide </w:t>
      </w:r>
      <w:r w:rsidR="007045D6" w:rsidRPr="006E296E">
        <w:t xml:space="preserve">the </w:t>
      </w:r>
      <w:r w:rsidR="001F3909" w:rsidRPr="006E296E">
        <w:t>Client Secret</w:t>
      </w:r>
      <w:r w:rsidR="007045D6" w:rsidRPr="006E296E">
        <w:t xml:space="preserve"> of the app registration</w:t>
      </w:r>
      <w:r w:rsidR="004551AA">
        <w:t>.</w:t>
      </w:r>
    </w:p>
    <w:p w14:paraId="4150C053" w14:textId="255EE8C2" w:rsidR="00772F54" w:rsidRPr="006E296E" w:rsidRDefault="00772F54" w:rsidP="006E296E">
      <w:pPr>
        <w:numPr>
          <w:ilvl w:val="1"/>
          <w:numId w:val="1"/>
        </w:numPr>
      </w:pPr>
      <w:r w:rsidRPr="006E296E">
        <w:t>environmentName</w:t>
      </w:r>
      <w:r w:rsidR="001F3909" w:rsidRPr="006E296E">
        <w:t xml:space="preserve"> – Provide the environment name</w:t>
      </w:r>
      <w:r w:rsidR="007045D6" w:rsidRPr="006E296E">
        <w:t xml:space="preserve"> where the resources are going to be deployed. </w:t>
      </w:r>
      <w:r w:rsidR="00F97BC7">
        <w:t>E</w:t>
      </w:r>
      <w:r w:rsidR="007045D6" w:rsidRPr="006E296E">
        <w:t>.g., dev, test, prod</w:t>
      </w:r>
      <w:r w:rsidR="004551AA">
        <w:t>.</w:t>
      </w:r>
      <w:r w:rsidR="007045D6" w:rsidRPr="006E296E">
        <w:t xml:space="preserve"> </w:t>
      </w:r>
    </w:p>
    <w:p w14:paraId="51EEFC21" w14:textId="2FDABF1F" w:rsidR="00772F54" w:rsidRPr="006E296E" w:rsidRDefault="00772F54" w:rsidP="006E296E">
      <w:pPr>
        <w:numPr>
          <w:ilvl w:val="1"/>
          <w:numId w:val="1"/>
        </w:numPr>
      </w:pPr>
      <w:r w:rsidRPr="006E296E">
        <w:t>keyVaultName</w:t>
      </w:r>
      <w:r w:rsidR="001F3909" w:rsidRPr="006E296E">
        <w:t xml:space="preserve"> – Provide </w:t>
      </w:r>
      <w:r w:rsidR="00793C37" w:rsidRPr="006E296E">
        <w:t>a new KeyVault name to store all the simulator</w:t>
      </w:r>
      <w:r w:rsidR="00F97BC7">
        <w:t>-</w:t>
      </w:r>
      <w:r w:rsidR="00793C37" w:rsidRPr="006E296E">
        <w:t>related I</w:t>
      </w:r>
      <w:r w:rsidR="004551AA">
        <w:t>Ds</w:t>
      </w:r>
      <w:r w:rsidR="00793C37" w:rsidRPr="006E296E">
        <w:t xml:space="preserve">, </w:t>
      </w:r>
      <w:r w:rsidR="002923AF" w:rsidRPr="006E296E">
        <w:t>keys,</w:t>
      </w:r>
      <w:r w:rsidR="00793C37" w:rsidRPr="006E296E">
        <w:t xml:space="preserve"> and secrets</w:t>
      </w:r>
      <w:r w:rsidR="004551AA">
        <w:t>.</w:t>
      </w:r>
    </w:p>
    <w:p w14:paraId="584B5EDF" w14:textId="132281DF" w:rsidR="00772F54" w:rsidRPr="006E296E" w:rsidRDefault="00772F54" w:rsidP="006E296E">
      <w:pPr>
        <w:numPr>
          <w:ilvl w:val="1"/>
          <w:numId w:val="1"/>
        </w:numPr>
      </w:pPr>
      <w:r w:rsidRPr="006E296E">
        <w:t>tenantId</w:t>
      </w:r>
      <w:r w:rsidR="00793C37" w:rsidRPr="006E296E">
        <w:t xml:space="preserve"> – Provide the Tena</w:t>
      </w:r>
      <w:r w:rsidR="007045D6" w:rsidRPr="006E296E">
        <w:t>n</w:t>
      </w:r>
      <w:r w:rsidR="00793C37" w:rsidRPr="006E296E">
        <w:t>t</w:t>
      </w:r>
      <w:r w:rsidR="00876BF7">
        <w:t xml:space="preserve"> </w:t>
      </w:r>
      <w:r w:rsidR="00793C37" w:rsidRPr="006E296E">
        <w:t>I</w:t>
      </w:r>
      <w:r w:rsidR="00876BF7">
        <w:t>D</w:t>
      </w:r>
      <w:r w:rsidR="00793C37" w:rsidRPr="006E296E">
        <w:t xml:space="preserve"> </w:t>
      </w:r>
      <w:r w:rsidR="007045D6" w:rsidRPr="006E296E">
        <w:t>of the app registration</w:t>
      </w:r>
      <w:r w:rsidR="004551AA">
        <w:t>.</w:t>
      </w:r>
    </w:p>
    <w:p w14:paraId="1DB55670" w14:textId="77777777" w:rsidR="00D93B94" w:rsidRDefault="00D93B94" w:rsidP="00F008A0">
      <w:pPr>
        <w:numPr>
          <w:ilvl w:val="0"/>
          <w:numId w:val="24"/>
        </w:numPr>
        <w:spacing w:before="120" w:after="240"/>
        <w:sectPr w:rsidR="00D93B94" w:rsidSect="00BD092C">
          <w:type w:val="continuous"/>
          <w:pgSz w:w="20160" w:h="15840" w:orient="landscape"/>
          <w:pgMar w:top="1440" w:right="4320" w:bottom="1440" w:left="1440" w:header="720" w:footer="720" w:gutter="0"/>
          <w:cols w:space="720"/>
          <w:docGrid w:linePitch="360"/>
        </w:sectPr>
      </w:pPr>
    </w:p>
    <w:p w14:paraId="380BF583" w14:textId="77777777" w:rsidR="00D93B94" w:rsidRDefault="00D93B94" w:rsidP="00D93B94">
      <w:pPr>
        <w:spacing w:before="120" w:after="240"/>
        <w:ind w:left="360"/>
      </w:pPr>
    </w:p>
    <w:p w14:paraId="4999B8D2" w14:textId="31676F05" w:rsidR="00D93B94" w:rsidRDefault="00772F54" w:rsidP="00F008A0">
      <w:pPr>
        <w:numPr>
          <w:ilvl w:val="0"/>
          <w:numId w:val="24"/>
        </w:numPr>
        <w:spacing w:before="120" w:after="240"/>
      </w:pPr>
      <w:r w:rsidRPr="00564795">
        <w:t xml:space="preserve">Create a release pipeline and add the </w:t>
      </w:r>
      <w:r w:rsidR="00D93B94">
        <w:t xml:space="preserve">new </w:t>
      </w:r>
      <w:r w:rsidRPr="00564795">
        <w:t>build pipeline</w:t>
      </w:r>
      <w:r w:rsidR="00023725" w:rsidRPr="00564795">
        <w:t xml:space="preserve"> </w:t>
      </w:r>
      <w:r w:rsidR="00D93B94">
        <w:t>and the</w:t>
      </w:r>
      <w:r w:rsidRPr="00564795">
        <w:t xml:space="preserve"> repository </w:t>
      </w:r>
      <w:r w:rsidR="00D93B94">
        <w:t>to</w:t>
      </w:r>
      <w:r w:rsidRPr="00564795">
        <w:t xml:space="preserve"> the artifact</w:t>
      </w:r>
      <w:r w:rsidR="004551AA" w:rsidRPr="00564795">
        <w:t>.</w:t>
      </w:r>
      <w:r w:rsidR="00564795" w:rsidRPr="00564795">
        <w:t xml:space="preserve"> </w:t>
      </w:r>
      <w:r w:rsidR="00D93B94">
        <w:br w:type="column"/>
      </w:r>
    </w:p>
    <w:p w14:paraId="343BEF26" w14:textId="77777777" w:rsidR="00D93B94" w:rsidRDefault="00564795" w:rsidP="00D93B94">
      <w:pPr>
        <w:spacing w:before="120" w:after="240"/>
        <w:ind w:left="360"/>
        <w:sectPr w:rsidR="00D93B94" w:rsidSect="00BD092C">
          <w:type w:val="continuous"/>
          <w:pgSz w:w="20160" w:h="15840" w:orient="landscape"/>
          <w:pgMar w:top="1440" w:right="4320" w:bottom="1440" w:left="1440" w:header="720" w:footer="720" w:gutter="0"/>
          <w:cols w:num="2" w:space="720" w:equalWidth="0">
            <w:col w:w="4320" w:space="720"/>
            <w:col w:w="9360"/>
          </w:cols>
          <w:docGrid w:linePitch="360"/>
        </w:sectPr>
      </w:pPr>
      <w:r>
        <w:rPr>
          <w:noProof/>
        </w:rPr>
        <w:drawing>
          <wp:inline distT="0" distB="0" distL="0" distR="0" wp14:anchorId="524D974B" wp14:editId="39E8A5C0">
            <wp:extent cx="4319034" cy="2856541"/>
            <wp:effectExtent l="19050" t="19050" r="24765" b="20320"/>
            <wp:docPr id="31" name="Picture 31" descr="Screenshot showing the artifacts and stages of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showing the artifacts and stages of the pipeline"/>
                    <pic:cNvPicPr/>
                  </pic:nvPicPr>
                  <pic:blipFill>
                    <a:blip r:embed="rId25">
                      <a:extLst>
                        <a:ext uri="{28A0092B-C50C-407E-A947-70E740481C1C}">
                          <a14:useLocalDpi xmlns:a14="http://schemas.microsoft.com/office/drawing/2010/main" val="0"/>
                        </a:ext>
                      </a:extLst>
                    </a:blip>
                    <a:stretch>
                      <a:fillRect/>
                    </a:stretch>
                  </pic:blipFill>
                  <pic:spPr>
                    <a:xfrm>
                      <a:off x="0" y="0"/>
                      <a:ext cx="4380844" cy="2897421"/>
                    </a:xfrm>
                    <a:prstGeom prst="rect">
                      <a:avLst/>
                    </a:prstGeom>
                    <a:ln>
                      <a:solidFill>
                        <a:schemeClr val="bg1">
                          <a:lumMod val="85000"/>
                        </a:schemeClr>
                      </a:solidFill>
                    </a:ln>
                  </pic:spPr>
                </pic:pic>
              </a:graphicData>
            </a:graphic>
          </wp:inline>
        </w:drawing>
      </w:r>
    </w:p>
    <w:p w14:paraId="760505CC" w14:textId="645FC872" w:rsidR="00772F54" w:rsidRPr="004551AA" w:rsidRDefault="00772F54" w:rsidP="00D93B94">
      <w:pPr>
        <w:spacing w:before="120" w:after="240"/>
        <w:ind w:left="360"/>
      </w:pPr>
    </w:p>
    <w:p w14:paraId="21DD1E1F" w14:textId="121B1A88" w:rsidR="00772F54" w:rsidRPr="00D93B94" w:rsidRDefault="00772F54" w:rsidP="00F008A0">
      <w:pPr>
        <w:numPr>
          <w:ilvl w:val="0"/>
          <w:numId w:val="24"/>
        </w:numPr>
        <w:spacing w:before="120" w:after="240"/>
      </w:pPr>
      <w:r w:rsidRPr="00D93B94">
        <w:t xml:space="preserve">Add this library to the release pipeline. The variables inside this library would be used by </w:t>
      </w:r>
      <w:r w:rsidR="00F97BC7">
        <w:t>the ARM</w:t>
      </w:r>
      <w:r w:rsidRPr="00D93B94">
        <w:t xml:space="preserve"> template task.</w:t>
      </w:r>
      <w:r w:rsidR="00D93B94">
        <w:br w:type="column"/>
      </w:r>
    </w:p>
    <w:p w14:paraId="3AD956DD" w14:textId="2DFF6E3A" w:rsidR="00772F54" w:rsidRPr="004551AA" w:rsidRDefault="00772F54" w:rsidP="00D93B94">
      <w:pPr>
        <w:ind w:left="288"/>
        <w:rPr>
          <w:rStyle w:val="normaltextrun"/>
          <w:color w:val="000000"/>
          <w:szCs w:val="20"/>
        </w:rPr>
      </w:pPr>
      <w:r w:rsidRPr="006E296E">
        <w:rPr>
          <w:rStyle w:val="normaltextrun"/>
          <w:noProof/>
          <w:color w:val="000000"/>
          <w:szCs w:val="20"/>
          <w:shd w:val="clear" w:color="auto" w:fill="FFFFFF"/>
        </w:rPr>
        <w:drawing>
          <wp:inline distT="0" distB="0" distL="0" distR="0" wp14:anchorId="4A38554B" wp14:editId="18BC3597">
            <wp:extent cx="6115937" cy="1100676"/>
            <wp:effectExtent l="19050" t="19050" r="18415" b="23495"/>
            <wp:docPr id="32" name="Picture 32" descr="Screenshot showing the Variables inside th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showing the Variables inside the library"/>
                    <pic:cNvPicPr/>
                  </pic:nvPicPr>
                  <pic:blipFill rotWithShape="1">
                    <a:blip r:embed="rId26"/>
                    <a:srcRect b="62546"/>
                    <a:stretch/>
                  </pic:blipFill>
                  <pic:spPr bwMode="auto">
                    <a:xfrm>
                      <a:off x="0" y="0"/>
                      <a:ext cx="6215491" cy="111859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BC8A9D" w14:textId="77777777" w:rsidR="009A5645" w:rsidRDefault="009A5645" w:rsidP="004551AA">
      <w:pPr>
        <w:ind w:left="576"/>
        <w:rPr>
          <w:rStyle w:val="normaltextrun"/>
          <w:color w:val="000000"/>
          <w:szCs w:val="20"/>
        </w:rPr>
        <w:sectPr w:rsidR="009A5645" w:rsidSect="00BD092C">
          <w:type w:val="continuous"/>
          <w:pgSz w:w="20160" w:h="15840" w:orient="landscape"/>
          <w:pgMar w:top="1440" w:right="4320" w:bottom="1440" w:left="1440" w:header="720" w:footer="720" w:gutter="0"/>
          <w:cols w:num="2" w:space="720" w:equalWidth="0">
            <w:col w:w="4320" w:space="720"/>
            <w:col w:w="9360"/>
          </w:cols>
          <w:docGrid w:linePitch="360"/>
        </w:sectPr>
      </w:pPr>
    </w:p>
    <w:p w14:paraId="3EE640B1" w14:textId="34D58011" w:rsidR="00772F54" w:rsidRPr="006E296E" w:rsidRDefault="00772F54" w:rsidP="00F008A0">
      <w:pPr>
        <w:numPr>
          <w:ilvl w:val="0"/>
          <w:numId w:val="24"/>
        </w:numPr>
        <w:rPr>
          <w:rStyle w:val="normaltextrun"/>
          <w:color w:val="000000"/>
        </w:rPr>
      </w:pPr>
      <w:r w:rsidRPr="006E296E">
        <w:rPr>
          <w:rStyle w:val="normaltextrun"/>
        </w:rPr>
        <w:lastRenderedPageBreak/>
        <w:t xml:space="preserve">Add the ARM template file present in </w:t>
      </w:r>
      <w:r w:rsidR="00F97BC7">
        <w:rPr>
          <w:rStyle w:val="normaltextrun"/>
        </w:rPr>
        <w:t xml:space="preserve">the </w:t>
      </w:r>
      <w:r w:rsidRPr="006E296E">
        <w:rPr>
          <w:rStyle w:val="normaltextrun"/>
        </w:rPr>
        <w:t>repository to this ARM Template deployment task.</w:t>
      </w:r>
    </w:p>
    <w:p w14:paraId="6D32FE94" w14:textId="77777777" w:rsidR="00772F54" w:rsidRDefault="00772F54" w:rsidP="004551AA">
      <w:pPr>
        <w:ind w:left="576"/>
        <w:rPr>
          <w:rFonts w:eastAsia="Times New Roman" w:cs="Segoe UI"/>
          <w:szCs w:val="20"/>
        </w:rPr>
      </w:pPr>
      <w:r>
        <w:rPr>
          <w:noProof/>
        </w:rPr>
        <w:drawing>
          <wp:inline distT="0" distB="0" distL="0" distR="0" wp14:anchorId="50415E20" wp14:editId="3AF17F2D">
            <wp:extent cx="9858596" cy="4001369"/>
            <wp:effectExtent l="19050" t="19050" r="9525" b="18415"/>
            <wp:docPr id="33" name="Picture 33" descr="Screenshot showing template.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showing template.json"/>
                    <pic:cNvPicPr/>
                  </pic:nvPicPr>
                  <pic:blipFill>
                    <a:blip r:embed="rId27"/>
                    <a:stretch>
                      <a:fillRect/>
                    </a:stretch>
                  </pic:blipFill>
                  <pic:spPr>
                    <a:xfrm>
                      <a:off x="0" y="0"/>
                      <a:ext cx="10000872" cy="4059115"/>
                    </a:xfrm>
                    <a:prstGeom prst="rect">
                      <a:avLst/>
                    </a:prstGeom>
                    <a:ln>
                      <a:solidFill>
                        <a:schemeClr val="bg1">
                          <a:lumMod val="85000"/>
                        </a:schemeClr>
                      </a:solidFill>
                    </a:ln>
                  </pic:spPr>
                </pic:pic>
              </a:graphicData>
            </a:graphic>
          </wp:inline>
        </w:drawing>
      </w:r>
    </w:p>
    <w:p w14:paraId="6E216782" w14:textId="2E419636" w:rsidR="00177196" w:rsidRPr="004551AA" w:rsidRDefault="00177196" w:rsidP="004551AA">
      <w:pPr>
        <w:ind w:left="576"/>
        <w:rPr>
          <w:rFonts w:eastAsia="Times New Roman" w:cs="Segoe UI"/>
          <w:szCs w:val="20"/>
        </w:rPr>
      </w:pPr>
      <w:r>
        <w:rPr>
          <w:noProof/>
        </w:rPr>
        <w:drawing>
          <wp:inline distT="0" distB="0" distL="0" distR="0" wp14:anchorId="0B0F36EC" wp14:editId="235E5D1E">
            <wp:extent cx="8350989" cy="3566122"/>
            <wp:effectExtent l="19050" t="19050" r="12065" b="15875"/>
            <wp:docPr id="34" name="Picture 34" descr="Screenshot depicting the ARM template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depicting the ARM template deployment"/>
                    <pic:cNvPicPr/>
                  </pic:nvPicPr>
                  <pic:blipFill>
                    <a:blip r:embed="rId28"/>
                    <a:stretch>
                      <a:fillRect/>
                    </a:stretch>
                  </pic:blipFill>
                  <pic:spPr>
                    <a:xfrm>
                      <a:off x="0" y="0"/>
                      <a:ext cx="8415480" cy="3593662"/>
                    </a:xfrm>
                    <a:prstGeom prst="rect">
                      <a:avLst/>
                    </a:prstGeom>
                    <a:ln>
                      <a:solidFill>
                        <a:schemeClr val="bg1">
                          <a:lumMod val="85000"/>
                        </a:schemeClr>
                      </a:solidFill>
                    </a:ln>
                  </pic:spPr>
                </pic:pic>
              </a:graphicData>
            </a:graphic>
          </wp:inline>
        </w:drawing>
      </w:r>
    </w:p>
    <w:p w14:paraId="10F01C57" w14:textId="77777777" w:rsidR="00177196" w:rsidRDefault="00177196" w:rsidP="004551AA">
      <w:pPr>
        <w:ind w:left="432"/>
        <w:rPr>
          <w:rFonts w:eastAsia="Times New Roman" w:cs="Segoe UI"/>
          <w:szCs w:val="20"/>
        </w:rPr>
        <w:sectPr w:rsidR="00177196" w:rsidSect="00BD092C">
          <w:type w:val="nextColumn"/>
          <w:pgSz w:w="20160" w:h="15840" w:orient="landscape"/>
          <w:pgMar w:top="1440" w:right="4320" w:bottom="1440" w:left="1440" w:header="720" w:footer="720" w:gutter="0"/>
          <w:cols w:space="720"/>
          <w:docGrid w:linePitch="360"/>
        </w:sectPr>
      </w:pPr>
    </w:p>
    <w:p w14:paraId="72514A4E" w14:textId="7D9EC98A" w:rsidR="00772F54" w:rsidRDefault="00772F54" w:rsidP="00F008A0">
      <w:pPr>
        <w:numPr>
          <w:ilvl w:val="0"/>
          <w:numId w:val="24"/>
        </w:numPr>
        <w:rPr>
          <w:rStyle w:val="normaltextrun"/>
        </w:rPr>
      </w:pPr>
      <w:r w:rsidRPr="006E296E">
        <w:rPr>
          <w:rStyle w:val="normaltextrun"/>
        </w:rPr>
        <w:lastRenderedPageBreak/>
        <w:t>Update</w:t>
      </w:r>
      <w:r>
        <w:rPr>
          <w:rStyle w:val="normaltextrun"/>
        </w:rPr>
        <w:t xml:space="preserve"> the</w:t>
      </w:r>
      <w:r w:rsidR="007045D6">
        <w:rPr>
          <w:rStyle w:val="normaltextrun"/>
        </w:rPr>
        <w:t xml:space="preserve"> file location of</w:t>
      </w:r>
      <w:r>
        <w:rPr>
          <w:rStyle w:val="normaltextrun"/>
        </w:rPr>
        <w:t xml:space="preserve"> </w:t>
      </w:r>
      <w:r w:rsidR="00F97BC7">
        <w:rPr>
          <w:rStyle w:val="normaltextrun"/>
        </w:rPr>
        <w:t xml:space="preserve">the </w:t>
      </w:r>
      <w:r>
        <w:rPr>
          <w:rStyle w:val="normaltextrun"/>
        </w:rPr>
        <w:t xml:space="preserve">ParseARM script </w:t>
      </w:r>
      <w:r w:rsidR="007045D6">
        <w:rPr>
          <w:rStyle w:val="normaltextrun"/>
        </w:rPr>
        <w:t>in the pipeline</w:t>
      </w:r>
      <w:r>
        <w:rPr>
          <w:rStyle w:val="normaltextrun"/>
        </w:rPr>
        <w:t>.</w:t>
      </w:r>
    </w:p>
    <w:p w14:paraId="25F7BEE7" w14:textId="7E3E5FC5" w:rsidR="007045D6" w:rsidRDefault="007045D6" w:rsidP="004551AA">
      <w:pPr>
        <w:ind w:left="576"/>
        <w:rPr>
          <w:rStyle w:val="normaltextrun"/>
        </w:rPr>
      </w:pPr>
      <w:r>
        <w:rPr>
          <w:noProof/>
        </w:rPr>
        <w:drawing>
          <wp:inline distT="0" distB="0" distL="0" distR="0" wp14:anchorId="39ECF3F0" wp14:editId="700A3873">
            <wp:extent cx="8280551" cy="3566122"/>
            <wp:effectExtent l="19050" t="19050" r="25400" b="15875"/>
            <wp:docPr id="2" name="Picture 2" descr="Screenshot showing the file location of ParseARM script in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the file location of ParseARM script in the pipeline"/>
                    <pic:cNvPicPr/>
                  </pic:nvPicPr>
                  <pic:blipFill>
                    <a:blip r:embed="rId29"/>
                    <a:stretch>
                      <a:fillRect/>
                    </a:stretch>
                  </pic:blipFill>
                  <pic:spPr>
                    <a:xfrm>
                      <a:off x="0" y="0"/>
                      <a:ext cx="8335441" cy="3589761"/>
                    </a:xfrm>
                    <a:prstGeom prst="rect">
                      <a:avLst/>
                    </a:prstGeom>
                    <a:ln>
                      <a:solidFill>
                        <a:schemeClr val="bg1">
                          <a:lumMod val="85000"/>
                        </a:schemeClr>
                      </a:solidFill>
                    </a:ln>
                  </pic:spPr>
                </pic:pic>
              </a:graphicData>
            </a:graphic>
          </wp:inline>
        </w:drawing>
      </w:r>
    </w:p>
    <w:p w14:paraId="17D45927" w14:textId="401DE704" w:rsidR="00177196" w:rsidRDefault="00177196" w:rsidP="00177196">
      <w:pPr>
        <w:ind w:left="576"/>
        <w:rPr>
          <w:rStyle w:val="normaltextrun"/>
        </w:rPr>
      </w:pPr>
      <w:r>
        <w:rPr>
          <w:noProof/>
        </w:rPr>
        <w:drawing>
          <wp:inline distT="0" distB="0" distL="0" distR="0" wp14:anchorId="56345154" wp14:editId="6BB8D812">
            <wp:extent cx="8439800" cy="3793402"/>
            <wp:effectExtent l="19050" t="19050" r="18415" b="17145"/>
            <wp:docPr id="35" name="Picture 35" descr="Screenshot showing ParseARMOutput.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showing ParseARMOutput.ps1"/>
                    <pic:cNvPicPr/>
                  </pic:nvPicPr>
                  <pic:blipFill>
                    <a:blip r:embed="rId30"/>
                    <a:stretch>
                      <a:fillRect/>
                    </a:stretch>
                  </pic:blipFill>
                  <pic:spPr>
                    <a:xfrm>
                      <a:off x="0" y="0"/>
                      <a:ext cx="8492877" cy="3817258"/>
                    </a:xfrm>
                    <a:prstGeom prst="rect">
                      <a:avLst/>
                    </a:prstGeom>
                    <a:ln>
                      <a:solidFill>
                        <a:schemeClr val="bg1">
                          <a:lumMod val="85000"/>
                        </a:schemeClr>
                      </a:solidFill>
                    </a:ln>
                  </pic:spPr>
                </pic:pic>
              </a:graphicData>
            </a:graphic>
          </wp:inline>
        </w:drawing>
      </w:r>
    </w:p>
    <w:p w14:paraId="12C23953" w14:textId="77777777" w:rsidR="00177196" w:rsidRDefault="00177196" w:rsidP="00177196">
      <w:pPr>
        <w:rPr>
          <w:rStyle w:val="normaltextrun"/>
        </w:rPr>
      </w:pPr>
    </w:p>
    <w:p w14:paraId="0E2C3BB5" w14:textId="486CD8B3" w:rsidR="00177196" w:rsidRDefault="00177196" w:rsidP="00177196">
      <w:pPr>
        <w:rPr>
          <w:rStyle w:val="normaltextrun"/>
        </w:rPr>
        <w:sectPr w:rsidR="00177196" w:rsidSect="00BD092C">
          <w:type w:val="nextColumn"/>
          <w:pgSz w:w="20160" w:h="15840" w:orient="landscape"/>
          <w:pgMar w:top="1440" w:right="4320" w:bottom="1440" w:left="1440" w:header="720" w:footer="720" w:gutter="0"/>
          <w:cols w:space="720"/>
          <w:docGrid w:linePitch="360"/>
        </w:sectPr>
      </w:pPr>
    </w:p>
    <w:p w14:paraId="5D6C1748" w14:textId="3DFE9B41" w:rsidR="00772F54" w:rsidRDefault="00772F54" w:rsidP="00177196">
      <w:pPr>
        <w:rPr>
          <w:rStyle w:val="normaltextrun"/>
        </w:rPr>
      </w:pPr>
    </w:p>
    <w:p w14:paraId="391AA4E8" w14:textId="01B22F1A" w:rsidR="00BE5D82" w:rsidRPr="00BE5D82" w:rsidRDefault="00772F54" w:rsidP="00F008A0">
      <w:pPr>
        <w:numPr>
          <w:ilvl w:val="0"/>
          <w:numId w:val="24"/>
        </w:numPr>
        <w:rPr>
          <w:rStyle w:val="normaltextrun"/>
          <w:rFonts w:eastAsia="Times New Roman" w:cs="Segoe UI"/>
          <w:szCs w:val="20"/>
        </w:rPr>
      </w:pPr>
      <w:r w:rsidRPr="006E296E">
        <w:rPr>
          <w:rStyle w:val="normaltextrun"/>
        </w:rPr>
        <w:t>Update the value of service connection in the tasks.</w:t>
      </w:r>
      <w:r w:rsidR="00D93B94">
        <w:rPr>
          <w:rStyle w:val="normaltextrun"/>
        </w:rPr>
        <w:br w:type="column"/>
      </w:r>
    </w:p>
    <w:p w14:paraId="2BC5AB19" w14:textId="77777777" w:rsidR="00D93B94" w:rsidRDefault="00772F54" w:rsidP="004551AA">
      <w:pPr>
        <w:ind w:left="576"/>
        <w:rPr>
          <w:rStyle w:val="normaltextrun"/>
          <w:rFonts w:eastAsia="Times New Roman" w:cs="Segoe UI"/>
          <w:szCs w:val="20"/>
        </w:rPr>
        <w:sectPr w:rsidR="00D93B94" w:rsidSect="00BD092C">
          <w:type w:val="nextColumn"/>
          <w:pgSz w:w="20160" w:h="15840" w:orient="landscape"/>
          <w:pgMar w:top="1440" w:right="4320" w:bottom="1440" w:left="1440" w:header="720" w:footer="720" w:gutter="0"/>
          <w:cols w:num="2" w:space="720" w:equalWidth="0">
            <w:col w:w="4320" w:space="720"/>
            <w:col w:w="9360"/>
          </w:cols>
          <w:docGrid w:linePitch="360"/>
        </w:sectPr>
      </w:pPr>
      <w:r>
        <w:rPr>
          <w:noProof/>
        </w:rPr>
        <w:drawing>
          <wp:inline distT="0" distB="0" distL="0" distR="0" wp14:anchorId="65CF9353" wp14:editId="316324DA">
            <wp:extent cx="7393785" cy="3011229"/>
            <wp:effectExtent l="19050" t="19050" r="17145" b="17780"/>
            <wp:docPr id="37" name="Picture 37" descr="Screenshot showing the update of values of the service connection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showing the update of values of the service connection in the tasks"/>
                    <pic:cNvPicPr/>
                  </pic:nvPicPr>
                  <pic:blipFill>
                    <a:blip r:embed="rId31"/>
                    <a:stretch>
                      <a:fillRect/>
                    </a:stretch>
                  </pic:blipFill>
                  <pic:spPr>
                    <a:xfrm>
                      <a:off x="0" y="0"/>
                      <a:ext cx="7492373" cy="3051381"/>
                    </a:xfrm>
                    <a:prstGeom prst="rect">
                      <a:avLst/>
                    </a:prstGeom>
                    <a:ln>
                      <a:solidFill>
                        <a:schemeClr val="bg1">
                          <a:lumMod val="85000"/>
                        </a:schemeClr>
                      </a:solidFill>
                    </a:ln>
                  </pic:spPr>
                </pic:pic>
              </a:graphicData>
            </a:graphic>
          </wp:inline>
        </w:drawing>
      </w:r>
    </w:p>
    <w:p w14:paraId="235C9401" w14:textId="77777777" w:rsidR="00772F54" w:rsidRPr="004551AA" w:rsidRDefault="00772F54" w:rsidP="004551AA">
      <w:pPr>
        <w:ind w:left="576"/>
        <w:rPr>
          <w:rStyle w:val="normaltextrun"/>
          <w:rFonts w:eastAsia="Times New Roman" w:cs="Segoe UI"/>
          <w:szCs w:val="20"/>
        </w:rPr>
      </w:pPr>
    </w:p>
    <w:p w14:paraId="31A6B78A" w14:textId="77777777" w:rsidR="00772F54" w:rsidRPr="004551AA" w:rsidRDefault="00772F54" w:rsidP="004551AA">
      <w:pPr>
        <w:ind w:left="360"/>
        <w:rPr>
          <w:rStyle w:val="normaltextrun"/>
          <w:rFonts w:eastAsia="Times New Roman" w:cs="Segoe UI"/>
          <w:szCs w:val="20"/>
        </w:rPr>
      </w:pPr>
    </w:p>
    <w:p w14:paraId="63DC066B" w14:textId="7BC04300" w:rsidR="00772F54" w:rsidRPr="006E296E" w:rsidRDefault="00772F54" w:rsidP="00F008A0">
      <w:pPr>
        <w:numPr>
          <w:ilvl w:val="0"/>
          <w:numId w:val="24"/>
        </w:numPr>
        <w:spacing w:after="120"/>
        <w:rPr>
          <w:rStyle w:val="normaltextrun"/>
        </w:rPr>
      </w:pPr>
      <w:r w:rsidRPr="006E296E">
        <w:rPr>
          <w:rStyle w:val="normaltextrun"/>
        </w:rPr>
        <w:t xml:space="preserve">Run the </w:t>
      </w:r>
      <w:r w:rsidR="00D93B94">
        <w:rPr>
          <w:rStyle w:val="normaltextrun"/>
        </w:rPr>
        <w:t xml:space="preserve">new </w:t>
      </w:r>
      <w:r w:rsidRPr="006E296E">
        <w:rPr>
          <w:rStyle w:val="normaltextrun"/>
        </w:rPr>
        <w:t xml:space="preserve">build pipeline and wait for it to </w:t>
      </w:r>
      <w:r w:rsidR="00895FB0" w:rsidRPr="006E296E">
        <w:rPr>
          <w:rStyle w:val="normaltextrun"/>
        </w:rPr>
        <w:t>be completed</w:t>
      </w:r>
      <w:r w:rsidRPr="006E296E">
        <w:rPr>
          <w:rStyle w:val="normaltextrun"/>
        </w:rPr>
        <w:t xml:space="preserve"> successfully.</w:t>
      </w:r>
    </w:p>
    <w:p w14:paraId="0AEF162F" w14:textId="0CB1CAFB" w:rsidR="00772F54" w:rsidRPr="006E296E" w:rsidRDefault="00772F54" w:rsidP="00F008A0">
      <w:pPr>
        <w:numPr>
          <w:ilvl w:val="0"/>
          <w:numId w:val="24"/>
        </w:numPr>
        <w:spacing w:after="120"/>
        <w:rPr>
          <w:rStyle w:val="normaltextrun"/>
        </w:rPr>
      </w:pPr>
      <w:r w:rsidRPr="006E296E">
        <w:rPr>
          <w:rStyle w:val="normaltextrun"/>
        </w:rPr>
        <w:t xml:space="preserve">Run the </w:t>
      </w:r>
      <w:r w:rsidR="00D93B94">
        <w:rPr>
          <w:rStyle w:val="normaltextrun"/>
        </w:rPr>
        <w:t xml:space="preserve">new </w:t>
      </w:r>
      <w:r w:rsidRPr="006E296E">
        <w:rPr>
          <w:rStyle w:val="normaltextrun"/>
        </w:rPr>
        <w:t>release pipeline and wait for it to complete successfully.</w:t>
      </w:r>
    </w:p>
    <w:p w14:paraId="1132BE5A" w14:textId="7224D1AF" w:rsidR="00772F54" w:rsidRDefault="00772F54" w:rsidP="00F008A0">
      <w:pPr>
        <w:numPr>
          <w:ilvl w:val="0"/>
          <w:numId w:val="24"/>
        </w:numPr>
        <w:spacing w:after="120"/>
        <w:rPr>
          <w:rStyle w:val="normaltextrun"/>
        </w:rPr>
      </w:pPr>
      <w:r w:rsidRPr="006E296E">
        <w:rPr>
          <w:rStyle w:val="normaltextrun"/>
        </w:rPr>
        <w:t>In the Azure portal, validate that the correct set of resources was created.</w:t>
      </w:r>
      <w:r w:rsidR="00D93B94">
        <w:rPr>
          <w:rStyle w:val="normaltextrun"/>
        </w:rPr>
        <w:br w:type="column"/>
      </w:r>
    </w:p>
    <w:p w14:paraId="2E8B14E5" w14:textId="27AB65D8" w:rsidR="00D06917" w:rsidRPr="006E296E" w:rsidRDefault="00D06917" w:rsidP="00D06917">
      <w:pPr>
        <w:ind w:left="576"/>
        <w:rPr>
          <w:rStyle w:val="normaltextrun"/>
        </w:rPr>
      </w:pPr>
      <w:r>
        <w:rPr>
          <w:noProof/>
        </w:rPr>
        <w:drawing>
          <wp:inline distT="0" distB="0" distL="0" distR="0" wp14:anchorId="756ECC0C" wp14:editId="3197B63F">
            <wp:extent cx="7413606" cy="3702050"/>
            <wp:effectExtent l="19050" t="19050" r="16510" b="12700"/>
            <wp:docPr id="64" name="Picture 64" descr="Screenshot showing validation of th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showing validation of the resources"/>
                    <pic:cNvPicPr/>
                  </pic:nvPicPr>
                  <pic:blipFill>
                    <a:blip r:embed="rId32"/>
                    <a:stretch>
                      <a:fillRect/>
                    </a:stretch>
                  </pic:blipFill>
                  <pic:spPr>
                    <a:xfrm>
                      <a:off x="0" y="0"/>
                      <a:ext cx="7507387" cy="3748880"/>
                    </a:xfrm>
                    <a:prstGeom prst="rect">
                      <a:avLst/>
                    </a:prstGeom>
                    <a:ln>
                      <a:solidFill>
                        <a:schemeClr val="bg1">
                          <a:lumMod val="85000"/>
                        </a:schemeClr>
                      </a:solidFill>
                    </a:ln>
                  </pic:spPr>
                </pic:pic>
              </a:graphicData>
            </a:graphic>
          </wp:inline>
        </w:drawing>
      </w:r>
    </w:p>
    <w:p w14:paraId="0B4A01B9" w14:textId="77777777" w:rsidR="00D06917" w:rsidRDefault="00D06917" w:rsidP="004551AA">
      <w:pPr>
        <w:ind w:left="810"/>
        <w:rPr>
          <w:rStyle w:val="normaltextrun"/>
          <w:color w:val="000000"/>
          <w:szCs w:val="20"/>
          <w:bdr w:val="none" w:sz="0" w:space="0" w:color="auto" w:frame="1"/>
        </w:rPr>
        <w:sectPr w:rsidR="00D06917" w:rsidSect="00BD092C">
          <w:type w:val="continuous"/>
          <w:pgSz w:w="20160" w:h="15840" w:orient="landscape"/>
          <w:pgMar w:top="1440" w:right="4320" w:bottom="1440" w:left="1440" w:header="720" w:footer="720" w:gutter="0"/>
          <w:cols w:num="2" w:space="720" w:equalWidth="0">
            <w:col w:w="4320" w:space="720"/>
            <w:col w:w="9360"/>
          </w:cols>
          <w:docGrid w:linePitch="360"/>
        </w:sectPr>
      </w:pPr>
    </w:p>
    <w:p w14:paraId="7E8C9F26" w14:textId="10F1BC5B" w:rsidR="00B27B50" w:rsidRPr="00D06917" w:rsidRDefault="00772F54" w:rsidP="00F008A0">
      <w:pPr>
        <w:numPr>
          <w:ilvl w:val="0"/>
          <w:numId w:val="24"/>
        </w:numPr>
        <w:spacing w:after="120"/>
        <w:rPr>
          <w:rStyle w:val="normaltextrun"/>
        </w:rPr>
      </w:pPr>
      <w:r w:rsidRPr="006E296E">
        <w:rPr>
          <w:rStyle w:val="normaltextrun"/>
        </w:rPr>
        <w:lastRenderedPageBreak/>
        <w:t>In the Azure portal, navigate to I</w:t>
      </w:r>
      <w:r w:rsidR="007654DC">
        <w:rPr>
          <w:rStyle w:val="normaltextrun"/>
        </w:rPr>
        <w:t>o</w:t>
      </w:r>
      <w:r w:rsidRPr="006E296E">
        <w:rPr>
          <w:rStyle w:val="normaltextrun"/>
        </w:rPr>
        <w:t>THub and validate default devices are created</w:t>
      </w:r>
      <w:r w:rsidR="006E296E">
        <w:rPr>
          <w:rStyle w:val="normaltextrun"/>
        </w:rPr>
        <w:t xml:space="preserve"> as shown:</w:t>
      </w:r>
      <w:r w:rsidR="00857DE7">
        <w:rPr>
          <w:rStyle w:val="normaltextrun"/>
        </w:rPr>
        <w:br w:type="column"/>
      </w:r>
    </w:p>
    <w:p w14:paraId="12C4F81B" w14:textId="77777777"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296ED1E4" w14:textId="6FBCD565"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"devices"</w:t>
      </w:r>
      <w:r w:rsidRPr="00D06917">
        <w:rPr>
          <w:rFonts w:ascii="Consolas" w:eastAsia="Times New Roman" w:hAnsi="Consolas"/>
          <w:color w:val="000000"/>
          <w:sz w:val="16"/>
          <w:szCs w:val="16"/>
        </w:rPr>
        <w:t>: [</w:t>
      </w:r>
    </w:p>
    <w:p w14:paraId="1B76E681" w14:textId="3A536E77"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3B75B210" w14:textId="2DC19EED"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"type"</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"ambient"</w:t>
      </w:r>
      <w:r w:rsidRPr="00D06917">
        <w:rPr>
          <w:rFonts w:ascii="Consolas" w:eastAsia="Times New Roman" w:hAnsi="Consolas"/>
          <w:color w:val="000000"/>
          <w:sz w:val="16"/>
          <w:szCs w:val="16"/>
        </w:rPr>
        <w:t>,</w:t>
      </w:r>
    </w:p>
    <w:p w14:paraId="2D3CE96E" w14:textId="77FABFD0"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"count"</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"3"</w:t>
      </w:r>
    </w:p>
    <w:p w14:paraId="14D3DDBB" w14:textId="699D86F8"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1EEE0E53" w14:textId="5B4FD466"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2DA85341" w14:textId="20943402"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"type"</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"cutting"</w:t>
      </w:r>
      <w:r w:rsidRPr="00D06917">
        <w:rPr>
          <w:rFonts w:ascii="Consolas" w:eastAsia="Times New Roman" w:hAnsi="Consolas"/>
          <w:color w:val="000000"/>
          <w:sz w:val="16"/>
          <w:szCs w:val="16"/>
        </w:rPr>
        <w:t>,</w:t>
      </w:r>
    </w:p>
    <w:p w14:paraId="2D8EBAEF" w14:textId="709BFA3B"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"count"</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"3"</w:t>
      </w:r>
    </w:p>
    <w:p w14:paraId="57A61FE4" w14:textId="2ADB8A8B"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1B224918" w14:textId="435EB98F"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0D5ADA57" w14:textId="24016C3B"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"type"</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"folding"</w:t>
      </w:r>
      <w:r w:rsidRPr="00D06917">
        <w:rPr>
          <w:rFonts w:ascii="Consolas" w:eastAsia="Times New Roman" w:hAnsi="Consolas"/>
          <w:color w:val="000000"/>
          <w:sz w:val="16"/>
          <w:szCs w:val="16"/>
        </w:rPr>
        <w:t>,</w:t>
      </w:r>
    </w:p>
    <w:p w14:paraId="7176ED0E" w14:textId="65A1DFA2"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"count"</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"3"</w:t>
      </w:r>
    </w:p>
    <w:p w14:paraId="7A712DCA" w14:textId="0E0D3FA4"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62F69A63" w14:textId="2D4F3EBC"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298DB97C" w14:textId="77777777" w:rsidR="00B27B50" w:rsidRPr="00D06917" w:rsidRDefault="00B27B50" w:rsidP="00857DE7">
      <w:pPr>
        <w:shd w:val="clear" w:color="auto" w:fill="FFFFFE"/>
        <w:spacing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24D39B7E" w14:textId="77777777" w:rsidR="00857DE7" w:rsidRDefault="00857DE7" w:rsidP="004551AA">
      <w:pPr>
        <w:ind w:left="432"/>
        <w:rPr>
          <w:rStyle w:val="normaltextrun"/>
          <w:color w:val="000000"/>
          <w:szCs w:val="20"/>
          <w:bdr w:val="none" w:sz="0" w:space="0" w:color="auto" w:frame="1"/>
        </w:rPr>
        <w:sectPr w:rsidR="00857DE7" w:rsidSect="00BD092C">
          <w:type w:val="nextColumn"/>
          <w:pgSz w:w="20160" w:h="15840" w:orient="landscape"/>
          <w:pgMar w:top="1440" w:right="4320" w:bottom="1440" w:left="1440" w:header="720" w:footer="720" w:gutter="0"/>
          <w:cols w:num="2" w:space="720" w:equalWidth="0">
            <w:col w:w="4320" w:space="720"/>
            <w:col w:w="9360"/>
          </w:cols>
          <w:docGrid w:linePitch="360"/>
        </w:sectPr>
      </w:pPr>
    </w:p>
    <w:p w14:paraId="21D51BAF" w14:textId="77777777" w:rsidR="00B27B50" w:rsidRPr="004551AA" w:rsidRDefault="00B27B50" w:rsidP="004551AA">
      <w:pPr>
        <w:ind w:left="432"/>
        <w:rPr>
          <w:rStyle w:val="normaltextrun"/>
          <w:color w:val="000000"/>
          <w:szCs w:val="20"/>
          <w:bdr w:val="none" w:sz="0" w:space="0" w:color="auto" w:frame="1"/>
        </w:rPr>
      </w:pPr>
    </w:p>
    <w:p w14:paraId="10AB9DF6" w14:textId="09075C39" w:rsidR="00772F54" w:rsidRDefault="00772F54" w:rsidP="00F008A0">
      <w:pPr>
        <w:numPr>
          <w:ilvl w:val="0"/>
          <w:numId w:val="24"/>
        </w:numPr>
        <w:rPr>
          <w:rStyle w:val="normaltextrun"/>
          <w:color w:val="000000"/>
          <w:shd w:val="clear" w:color="auto" w:fill="FFFFFF"/>
        </w:rPr>
      </w:pPr>
      <w:r w:rsidRPr="006E296E">
        <w:rPr>
          <w:rStyle w:val="normaltextrun"/>
        </w:rPr>
        <w:t xml:space="preserve">In the Azure portal, navigate to App service and </w:t>
      </w:r>
      <w:r w:rsidR="00857DE7">
        <w:rPr>
          <w:rStyle w:val="normaltextrun"/>
        </w:rPr>
        <w:t>make sure</w:t>
      </w:r>
      <w:r w:rsidRPr="006E296E">
        <w:rPr>
          <w:rStyle w:val="normaltextrun"/>
        </w:rPr>
        <w:t xml:space="preserve"> </w:t>
      </w:r>
      <w:r w:rsidR="00857DE7">
        <w:rPr>
          <w:rStyle w:val="normaltextrun"/>
        </w:rPr>
        <w:t xml:space="preserve">that the </w:t>
      </w:r>
      <w:r w:rsidRPr="006E296E">
        <w:rPr>
          <w:rStyle w:val="normaltextrun"/>
        </w:rPr>
        <w:t>simulator web job is running.</w:t>
      </w:r>
      <w:r w:rsidR="00857DE7">
        <w:rPr>
          <w:rStyle w:val="normaltextrun"/>
        </w:rPr>
        <w:br w:type="column"/>
      </w:r>
    </w:p>
    <w:p w14:paraId="03D67915" w14:textId="6DC4E516" w:rsidR="00B27B50" w:rsidRPr="004551AA" w:rsidRDefault="00B27B50" w:rsidP="004551AA">
      <w:pPr>
        <w:ind w:left="810"/>
        <w:rPr>
          <w:rStyle w:val="normaltextrun"/>
          <w:color w:val="000000"/>
          <w:shd w:val="clear" w:color="auto" w:fill="FFFFFF"/>
        </w:rPr>
      </w:pPr>
      <w:r>
        <w:rPr>
          <w:noProof/>
        </w:rPr>
        <w:drawing>
          <wp:inline distT="0" distB="0" distL="0" distR="0" wp14:anchorId="359574BB" wp14:editId="300CDF28">
            <wp:extent cx="7221722" cy="3093920"/>
            <wp:effectExtent l="19050" t="19050" r="17780" b="11430"/>
            <wp:docPr id="65" name="Picture 65" descr="screenshot showing the validation of the simulator web job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showing the validation of the simulator web job running"/>
                    <pic:cNvPicPr/>
                  </pic:nvPicPr>
                  <pic:blipFill>
                    <a:blip r:embed="rId33"/>
                    <a:stretch>
                      <a:fillRect/>
                    </a:stretch>
                  </pic:blipFill>
                  <pic:spPr>
                    <a:xfrm>
                      <a:off x="0" y="0"/>
                      <a:ext cx="7286828" cy="3121812"/>
                    </a:xfrm>
                    <a:prstGeom prst="rect">
                      <a:avLst/>
                    </a:prstGeom>
                    <a:ln>
                      <a:solidFill>
                        <a:schemeClr val="bg1">
                          <a:lumMod val="95000"/>
                        </a:schemeClr>
                      </a:solidFill>
                    </a:ln>
                  </pic:spPr>
                </pic:pic>
              </a:graphicData>
            </a:graphic>
          </wp:inline>
        </w:drawing>
      </w:r>
    </w:p>
    <w:p w14:paraId="159F8E5E" w14:textId="62DC26B7" w:rsidR="00772F54" w:rsidRPr="00772F54" w:rsidRDefault="00772F54" w:rsidP="00772F54">
      <w:pPr>
        <w:shd w:val="clear" w:color="auto" w:fill="FFFFFF"/>
        <w:ind w:left="720"/>
        <w:textAlignment w:val="baseline"/>
        <w:rPr>
          <w:rFonts w:eastAsia="Times New Roman" w:cs="Segoe UI"/>
          <w:b/>
          <w:bCs/>
          <w:sz w:val="24"/>
        </w:rPr>
      </w:pPr>
    </w:p>
    <w:p w14:paraId="42AF3EB5" w14:textId="77777777" w:rsidR="00091C26" w:rsidRDefault="00091C26" w:rsidP="00B57B3E">
      <w:pPr>
        <w:pStyle w:val="Heading1"/>
        <w:rPr>
          <w:bCs/>
          <w:szCs w:val="28"/>
        </w:rPr>
        <w:sectPr w:rsidR="00091C26" w:rsidSect="00BD092C">
          <w:type w:val="continuous"/>
          <w:pgSz w:w="20160" w:h="15840" w:orient="landscape"/>
          <w:pgMar w:top="1440" w:right="4320" w:bottom="1440" w:left="1440" w:header="720" w:footer="720" w:gutter="0"/>
          <w:cols w:num="2" w:space="720" w:equalWidth="0">
            <w:col w:w="4320" w:space="720"/>
            <w:col w:w="9360"/>
          </w:cols>
          <w:docGrid w:linePitch="360"/>
        </w:sectPr>
      </w:pPr>
      <w:bookmarkStart w:id="57" w:name="_Toc113299227"/>
      <w:bookmarkStart w:id="58" w:name="_Toc113623636"/>
      <w:bookmarkStart w:id="59" w:name="_Toc112257612"/>
      <w:bookmarkStart w:id="60" w:name="_Toc112258748"/>
      <w:bookmarkEnd w:id="53"/>
      <w:bookmarkEnd w:id="54"/>
    </w:p>
    <w:p w14:paraId="64D15BFA" w14:textId="7958E89E" w:rsidR="002C2A58" w:rsidRDefault="002C2A58" w:rsidP="00B57B3E">
      <w:pPr>
        <w:pStyle w:val="Heading1"/>
        <w:rPr>
          <w:b w:val="0"/>
          <w:bCs/>
          <w:szCs w:val="28"/>
        </w:rPr>
      </w:pPr>
      <w:bookmarkStart w:id="61" w:name="_Toc216203298"/>
      <w:r>
        <w:rPr>
          <w:bCs/>
          <w:szCs w:val="28"/>
        </w:rPr>
        <w:lastRenderedPageBreak/>
        <w:t>I</w:t>
      </w:r>
      <w:r w:rsidR="007654DC">
        <w:rPr>
          <w:bCs/>
          <w:szCs w:val="28"/>
        </w:rPr>
        <w:t>o</w:t>
      </w:r>
      <w:r>
        <w:rPr>
          <w:bCs/>
          <w:szCs w:val="28"/>
        </w:rPr>
        <w:t>THub Extractor Deployment</w:t>
      </w:r>
      <w:bookmarkEnd w:id="57"/>
      <w:bookmarkEnd w:id="58"/>
      <w:bookmarkEnd w:id="61"/>
    </w:p>
    <w:p w14:paraId="12A019AD" w14:textId="31B838DB" w:rsidR="006E296E" w:rsidRDefault="006E296E" w:rsidP="006E296E">
      <w:pPr>
        <w:shd w:val="clear" w:color="auto" w:fill="FFFFFF"/>
        <w:textAlignment w:val="baseline"/>
        <w:rPr>
          <w:rStyle w:val="eop"/>
          <w:szCs w:val="20"/>
        </w:rPr>
      </w:pPr>
      <w:r>
        <w:rPr>
          <w:rStyle w:val="normaltextrun"/>
          <w:szCs w:val="20"/>
        </w:rPr>
        <w:t>Build and release pipelines are needed to deploy the I</w:t>
      </w:r>
      <w:r w:rsidR="007654DC">
        <w:rPr>
          <w:rStyle w:val="normaltextrun"/>
          <w:szCs w:val="20"/>
        </w:rPr>
        <w:t>o</w:t>
      </w:r>
      <w:r>
        <w:rPr>
          <w:rStyle w:val="normaltextrun"/>
          <w:szCs w:val="20"/>
        </w:rPr>
        <w:t>THub Extractor to an AKS Cluster.</w:t>
      </w:r>
      <w:bookmarkStart w:id="62" w:name="OLE_LINK2"/>
      <w:r>
        <w:rPr>
          <w:rStyle w:val="normaltextrun"/>
          <w:szCs w:val="20"/>
        </w:rPr>
        <w:t xml:space="preserve"> The</w:t>
      </w:r>
      <w:r w:rsidRPr="00BE5D82">
        <w:rPr>
          <w:rFonts w:eastAsia="Times New Roman" w:cs="Segoe UI"/>
          <w:szCs w:val="20"/>
          <w:lang w:val="en-GB"/>
        </w:rPr>
        <w:t xml:space="preserve"> </w:t>
      </w:r>
      <w:r w:rsidRPr="00C2608B">
        <w:rPr>
          <w:rFonts w:eastAsia="Times New Roman" w:cs="Segoe UI"/>
          <w:szCs w:val="20"/>
          <w:lang w:val="en-GB"/>
        </w:rPr>
        <w:t xml:space="preserve">Build Pipeline </w:t>
      </w:r>
      <w:r w:rsidR="0030117B">
        <w:rPr>
          <w:rFonts w:eastAsia="Times New Roman" w:cs="Segoe UI"/>
          <w:szCs w:val="20"/>
          <w:lang w:val="en-GB"/>
        </w:rPr>
        <w:t>is used to</w:t>
      </w:r>
      <w:r>
        <w:rPr>
          <w:rFonts w:eastAsia="Times New Roman" w:cs="Segoe UI"/>
          <w:szCs w:val="20"/>
          <w:lang w:val="en-GB"/>
        </w:rPr>
        <w:t xml:space="preserve"> </w:t>
      </w:r>
      <w:r w:rsidR="00560B4E">
        <w:rPr>
          <w:rFonts w:eastAsia="Times New Roman" w:cs="Segoe UI"/>
          <w:szCs w:val="20"/>
          <w:lang w:val="en-GB"/>
        </w:rPr>
        <w:t>D</w:t>
      </w:r>
      <w:r w:rsidR="00560B4E" w:rsidRPr="00C2608B">
        <w:rPr>
          <w:rFonts w:eastAsia="Times New Roman" w:cs="Segoe UI"/>
          <w:szCs w:val="20"/>
          <w:lang w:val="en-GB"/>
        </w:rPr>
        <w:t>ockeriz</w:t>
      </w:r>
      <w:r w:rsidR="00560B4E">
        <w:rPr>
          <w:rFonts w:eastAsia="Times New Roman" w:cs="Segoe UI"/>
          <w:szCs w:val="20"/>
          <w:lang w:val="en-GB"/>
        </w:rPr>
        <w:t>e</w:t>
      </w:r>
      <w:r w:rsidRPr="00C2608B">
        <w:rPr>
          <w:rFonts w:eastAsia="Times New Roman" w:cs="Segoe UI"/>
          <w:szCs w:val="20"/>
          <w:lang w:val="en-GB"/>
        </w:rPr>
        <w:t xml:space="preserve"> the Extractor Package</w:t>
      </w:r>
      <w:r w:rsidRPr="00C2608B">
        <w:rPr>
          <w:rFonts w:eastAsia="Times New Roman" w:cs="Segoe UI"/>
          <w:szCs w:val="20"/>
        </w:rPr>
        <w:t> </w:t>
      </w:r>
      <w:bookmarkEnd w:id="62"/>
      <w:r>
        <w:rPr>
          <w:rFonts w:eastAsia="Times New Roman" w:cs="Segoe UI"/>
          <w:szCs w:val="20"/>
        </w:rPr>
        <w:t xml:space="preserve">and the release pipeline deploys the Docker Image to the AKS Cluster. </w:t>
      </w:r>
      <w:r>
        <w:rPr>
          <w:rStyle w:val="normaltextrun"/>
          <w:szCs w:val="20"/>
        </w:rPr>
        <w:t>To deploy the extractor, the following steps must be performed in order:</w:t>
      </w:r>
    </w:p>
    <w:p w14:paraId="30A669DD" w14:textId="77777777" w:rsidR="002C2A58" w:rsidRDefault="002C2A58" w:rsidP="002C2A58">
      <w:pPr>
        <w:pStyle w:val="paragraph"/>
        <w:spacing w:before="0" w:beforeAutospacing="0" w:after="0" w:afterAutospacing="0"/>
        <w:textAlignment w:val="baseline"/>
        <w:rPr>
          <w:rStyle w:val="eop"/>
          <w:rFonts w:ascii="Graphik" w:hAnsi="Graphik"/>
          <w:sz w:val="20"/>
          <w:szCs w:val="20"/>
        </w:rPr>
      </w:pPr>
    </w:p>
    <w:p w14:paraId="284F3258" w14:textId="47DEEBB6" w:rsidR="002C2A58" w:rsidRPr="006E296E" w:rsidRDefault="002C2A58" w:rsidP="00F008A0">
      <w:pPr>
        <w:pStyle w:val="paragraph"/>
        <w:numPr>
          <w:ilvl w:val="0"/>
          <w:numId w:val="13"/>
        </w:numPr>
        <w:spacing w:before="0" w:beforeAutospacing="0" w:after="120" w:afterAutospacing="0"/>
        <w:textAlignment w:val="baseline"/>
        <w:rPr>
          <w:rStyle w:val="normaltextrun"/>
          <w:rFonts w:ascii="Graphik" w:hAnsi="Graphik"/>
          <w:sz w:val="20"/>
          <w:szCs w:val="20"/>
          <w:lang w:val="en-GB"/>
        </w:rPr>
      </w:pPr>
      <w:r w:rsidRPr="006E296E">
        <w:rPr>
          <w:rStyle w:val="normaltextrun"/>
          <w:rFonts w:ascii="Graphik" w:hAnsi="Graphik"/>
          <w:sz w:val="20"/>
          <w:szCs w:val="20"/>
          <w:lang w:val="en-GB"/>
        </w:rPr>
        <w:t xml:space="preserve">Creating </w:t>
      </w:r>
      <w:r w:rsidR="00F97BC7">
        <w:rPr>
          <w:rStyle w:val="normaltextrun"/>
          <w:rFonts w:ascii="Graphik" w:hAnsi="Graphik"/>
          <w:sz w:val="20"/>
          <w:szCs w:val="20"/>
          <w:lang w:val="en-GB"/>
        </w:rPr>
        <w:t xml:space="preserve">a </w:t>
      </w:r>
      <w:r w:rsidRPr="006E296E">
        <w:rPr>
          <w:rStyle w:val="normaltextrun"/>
          <w:rFonts w:ascii="Graphik" w:hAnsi="Graphik"/>
          <w:sz w:val="20"/>
          <w:szCs w:val="20"/>
          <w:lang w:val="en-GB"/>
        </w:rPr>
        <w:t>Build Pipeline for Dockerizing the Extractor Package </w:t>
      </w:r>
    </w:p>
    <w:p w14:paraId="014B0FD9" w14:textId="4E058C5E" w:rsidR="002C2A58" w:rsidRPr="006E296E" w:rsidRDefault="002C2A58" w:rsidP="00F008A0">
      <w:pPr>
        <w:pStyle w:val="paragraph"/>
        <w:numPr>
          <w:ilvl w:val="0"/>
          <w:numId w:val="13"/>
        </w:numPr>
        <w:spacing w:before="0" w:beforeAutospacing="0" w:after="120" w:afterAutospacing="0"/>
        <w:textAlignment w:val="baseline"/>
        <w:rPr>
          <w:rStyle w:val="normaltextrun"/>
          <w:rFonts w:ascii="Graphik" w:hAnsi="Graphik"/>
          <w:sz w:val="20"/>
          <w:szCs w:val="20"/>
          <w:lang w:val="en-GB"/>
        </w:rPr>
      </w:pPr>
      <w:r w:rsidRPr="006E296E">
        <w:rPr>
          <w:rStyle w:val="normaltextrun"/>
          <w:rFonts w:ascii="Graphik" w:hAnsi="Graphik"/>
          <w:sz w:val="20"/>
          <w:szCs w:val="20"/>
          <w:lang w:val="en-GB"/>
        </w:rPr>
        <w:t xml:space="preserve">Creating a Release Pipeline for deploying the Docker image to </w:t>
      </w:r>
      <w:r w:rsidR="00F97BC7">
        <w:rPr>
          <w:rStyle w:val="normaltextrun"/>
          <w:rFonts w:ascii="Graphik" w:hAnsi="Graphik"/>
          <w:sz w:val="20"/>
          <w:szCs w:val="20"/>
          <w:lang w:val="en-GB"/>
        </w:rPr>
        <w:t xml:space="preserve">the </w:t>
      </w:r>
      <w:r w:rsidRPr="006E296E">
        <w:rPr>
          <w:rStyle w:val="normaltextrun"/>
          <w:rFonts w:ascii="Graphik" w:hAnsi="Graphik"/>
          <w:sz w:val="20"/>
          <w:szCs w:val="20"/>
          <w:lang w:val="en-GB"/>
        </w:rPr>
        <w:t>AKS cluster </w:t>
      </w:r>
    </w:p>
    <w:p w14:paraId="4EC00AD6" w14:textId="77777777" w:rsidR="002C2A58" w:rsidRDefault="002C2A58" w:rsidP="002C2A58">
      <w:pPr>
        <w:pStyle w:val="Heading2"/>
      </w:pPr>
      <w:bookmarkStart w:id="63" w:name="_Toc113299228"/>
      <w:bookmarkStart w:id="64" w:name="_Toc113623637"/>
      <w:bookmarkStart w:id="65" w:name="_Toc216203299"/>
      <w:r w:rsidRPr="005C5E15">
        <w:t>Prerequisites</w:t>
      </w:r>
      <w:bookmarkEnd w:id="63"/>
      <w:bookmarkEnd w:id="64"/>
      <w:bookmarkEnd w:id="65"/>
      <w:r w:rsidRPr="005C5E15">
        <w:t> </w:t>
      </w:r>
    </w:p>
    <w:p w14:paraId="7F782316" w14:textId="65C5E33F" w:rsidR="00464526" w:rsidRPr="007F3E0D" w:rsidRDefault="00464526" w:rsidP="007F3E0D">
      <w:pPr>
        <w:pStyle w:val="ListParagraph"/>
        <w:numPr>
          <w:ilvl w:val="0"/>
          <w:numId w:val="30"/>
        </w:numPr>
        <w:textAlignment w:val="baseline"/>
        <w:rPr>
          <w:rFonts w:eastAsia="Times New Roman" w:cs="Segoe UI"/>
          <w:szCs w:val="20"/>
          <w:lang w:val="en-GB"/>
        </w:rPr>
      </w:pPr>
      <w:hyperlink r:id="rId34" w:history="1">
        <w:r w:rsidRPr="007F3E0D">
          <w:rPr>
            <w:rStyle w:val="Hyperlink"/>
            <w:rFonts w:eastAsia="Times New Roman" w:cs="Segoe UI"/>
            <w:szCs w:val="20"/>
            <w:lang w:val="en-GB"/>
          </w:rPr>
          <w:t>Lens</w:t>
        </w:r>
      </w:hyperlink>
    </w:p>
    <w:p w14:paraId="368EE9AA" w14:textId="492A8689" w:rsidR="002C2A58" w:rsidRPr="007F3E0D" w:rsidRDefault="002C2A58" w:rsidP="007F3E0D">
      <w:pPr>
        <w:pStyle w:val="ListParagraph"/>
        <w:numPr>
          <w:ilvl w:val="0"/>
          <w:numId w:val="30"/>
        </w:numPr>
      </w:pPr>
      <w:r w:rsidRPr="007F3E0D">
        <w:rPr>
          <w:lang w:val="en-GB"/>
        </w:rPr>
        <w:t>A cloud subscription with the following:</w:t>
      </w:r>
      <w:r w:rsidRPr="007F3E0D">
        <w:t> </w:t>
      </w:r>
    </w:p>
    <w:p w14:paraId="57AD167A" w14:textId="181372E0" w:rsidR="002C2A58" w:rsidRPr="005C5E15"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 xml:space="preserve">Azure DevOps repository </w:t>
      </w:r>
      <w:r>
        <w:rPr>
          <w:rFonts w:eastAsia="Times New Roman" w:cs="Segoe UI"/>
          <w:szCs w:val="20"/>
          <w:lang w:val="en-GB"/>
        </w:rPr>
        <w:t xml:space="preserve">for </w:t>
      </w:r>
      <w:r w:rsidRPr="005C5E15">
        <w:rPr>
          <w:rFonts w:eastAsia="Times New Roman" w:cs="Segoe UI"/>
          <w:szCs w:val="20"/>
          <w:lang w:val="en-GB"/>
        </w:rPr>
        <w:t>extractor code, and pipeline files</w:t>
      </w:r>
      <w:r w:rsidR="007654DC">
        <w:rPr>
          <w:rFonts w:eastAsia="Times New Roman" w:cs="Segoe UI"/>
          <w:szCs w:val="20"/>
          <w:lang w:val="en-GB"/>
        </w:rPr>
        <w:t>.</w:t>
      </w:r>
      <w:r w:rsidRPr="005C5E15">
        <w:rPr>
          <w:rFonts w:eastAsia="Times New Roman" w:cs="Segoe UI"/>
          <w:szCs w:val="20"/>
        </w:rPr>
        <w:t> </w:t>
      </w:r>
    </w:p>
    <w:p w14:paraId="490FDED2" w14:textId="6F1F9CDE" w:rsidR="002C2A58" w:rsidRPr="00350790"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 xml:space="preserve">A library to hold the parameters needed </w:t>
      </w:r>
      <w:r>
        <w:rPr>
          <w:rFonts w:eastAsia="Times New Roman" w:cs="Segoe UI"/>
          <w:szCs w:val="20"/>
        </w:rPr>
        <w:t xml:space="preserve">for </w:t>
      </w:r>
      <w:r w:rsidR="00BB061D">
        <w:rPr>
          <w:rFonts w:eastAsia="Times New Roman" w:cs="Segoe UI"/>
          <w:szCs w:val="20"/>
        </w:rPr>
        <w:t xml:space="preserve">the </w:t>
      </w:r>
      <w:r>
        <w:rPr>
          <w:rFonts w:eastAsia="Times New Roman" w:cs="Segoe UI"/>
          <w:szCs w:val="20"/>
        </w:rPr>
        <w:t>I</w:t>
      </w:r>
      <w:r w:rsidR="007654DC">
        <w:rPr>
          <w:rFonts w:eastAsia="Times New Roman" w:cs="Segoe UI"/>
          <w:szCs w:val="20"/>
        </w:rPr>
        <w:t>o</w:t>
      </w:r>
      <w:r>
        <w:rPr>
          <w:rFonts w:eastAsia="Times New Roman" w:cs="Segoe UI"/>
          <w:szCs w:val="20"/>
        </w:rPr>
        <w:t>THub Extractor</w:t>
      </w:r>
      <w:r w:rsidR="007654DC">
        <w:rPr>
          <w:rFonts w:eastAsia="Times New Roman" w:cs="Segoe UI"/>
          <w:szCs w:val="20"/>
        </w:rPr>
        <w:t>.</w:t>
      </w:r>
    </w:p>
    <w:p w14:paraId="00E40818" w14:textId="6B60321B" w:rsidR="002C2A58" w:rsidRPr="005C5E15"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Azure service connections for SonarQube and Container Registry</w:t>
      </w:r>
      <w:r>
        <w:rPr>
          <w:rFonts w:eastAsia="Times New Roman" w:cs="Segoe UI"/>
          <w:szCs w:val="20"/>
          <w:lang w:val="en-GB"/>
        </w:rPr>
        <w:t xml:space="preserve"> 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lang w:val="en-GB"/>
        </w:rPr>
        <w:t>.</w:t>
      </w:r>
      <w:r w:rsidRPr="005C5E15">
        <w:rPr>
          <w:rFonts w:eastAsia="Times New Roman" w:cs="Segoe UI"/>
          <w:szCs w:val="20"/>
        </w:rPr>
        <w:t> </w:t>
      </w:r>
    </w:p>
    <w:p w14:paraId="4717201D" w14:textId="70D30B2A" w:rsidR="002C2A58" w:rsidRPr="005C5E15"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Namespace in the AKS cluster for environments</w:t>
      </w:r>
      <w:r w:rsidRPr="005C5E15">
        <w:rPr>
          <w:rFonts w:eastAsia="Times New Roman" w:cs="Segoe UI"/>
          <w:szCs w:val="20"/>
        </w:rPr>
        <w:t> </w:t>
      </w:r>
      <w:r>
        <w:rPr>
          <w:rFonts w:eastAsia="Times New Roman" w:cs="Segoe UI"/>
          <w:szCs w:val="20"/>
          <w:lang w:val="en-GB"/>
        </w:rPr>
        <w:t>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lang w:val="en-GB"/>
        </w:rPr>
        <w:t>.</w:t>
      </w:r>
      <w:r w:rsidRPr="005C5E15">
        <w:rPr>
          <w:rFonts w:eastAsia="Times New Roman" w:cs="Segoe UI"/>
          <w:szCs w:val="20"/>
        </w:rPr>
        <w:t> </w:t>
      </w:r>
    </w:p>
    <w:p w14:paraId="5D37D67F" w14:textId="1AB36FC1" w:rsidR="002C2A58" w:rsidRPr="00350790"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Kubernetes Service Connection for AKS Cluster</w:t>
      </w:r>
      <w:r w:rsidRPr="005C5E15">
        <w:rPr>
          <w:rFonts w:eastAsia="Times New Roman" w:cs="Segoe UI"/>
          <w:szCs w:val="20"/>
        </w:rPr>
        <w:t> </w:t>
      </w:r>
      <w:r>
        <w:rPr>
          <w:rFonts w:eastAsia="Times New Roman" w:cs="Segoe UI"/>
          <w:szCs w:val="20"/>
          <w:lang w:val="en-GB"/>
        </w:rPr>
        <w:t>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rPr>
        <w:t>.</w:t>
      </w:r>
    </w:p>
    <w:p w14:paraId="32E39A9A" w14:textId="63554356" w:rsidR="002C2A58"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Sonar project and key</w:t>
      </w:r>
      <w:r w:rsidRPr="005C5E15">
        <w:rPr>
          <w:rFonts w:eastAsia="Times New Roman" w:cs="Segoe UI"/>
          <w:szCs w:val="20"/>
        </w:rPr>
        <w:t> </w:t>
      </w:r>
      <w:r>
        <w:rPr>
          <w:rFonts w:eastAsia="Times New Roman" w:cs="Segoe UI"/>
          <w:szCs w:val="20"/>
          <w:lang w:val="en-GB"/>
        </w:rPr>
        <w:t>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lang w:val="en-GB"/>
        </w:rPr>
        <w:t>.</w:t>
      </w:r>
      <w:r w:rsidRPr="005C5E15">
        <w:rPr>
          <w:rFonts w:eastAsia="Times New Roman" w:cs="Segoe UI"/>
          <w:szCs w:val="20"/>
        </w:rPr>
        <w:t> </w:t>
      </w:r>
    </w:p>
    <w:p w14:paraId="68DB602B" w14:textId="77777777" w:rsidR="00464526" w:rsidRDefault="00464526" w:rsidP="00BE5D82">
      <w:pPr>
        <w:pStyle w:val="Heading2"/>
        <w:sectPr w:rsidR="00464526" w:rsidSect="00BD092C">
          <w:type w:val="nextColumn"/>
          <w:pgSz w:w="20160" w:h="15840" w:orient="landscape"/>
          <w:pgMar w:top="1440" w:right="7200" w:bottom="1440" w:left="1440" w:header="720" w:footer="720" w:gutter="0"/>
          <w:cols w:space="720"/>
          <w:docGrid w:linePitch="360"/>
        </w:sectPr>
      </w:pPr>
    </w:p>
    <w:p w14:paraId="264483CF" w14:textId="0D2F3EBB" w:rsidR="00BE5D82" w:rsidRDefault="00BB516B" w:rsidP="00BE5D82">
      <w:pPr>
        <w:pStyle w:val="Heading2"/>
      </w:pPr>
      <w:bookmarkStart w:id="66" w:name="_Toc216203300"/>
      <w:r>
        <w:lastRenderedPageBreak/>
        <w:t>Configure the Environment</w:t>
      </w:r>
      <w:bookmarkEnd w:id="66"/>
    </w:p>
    <w:p w14:paraId="2FB4F853" w14:textId="77777777" w:rsidR="00852AA4" w:rsidRDefault="00852AA4" w:rsidP="00BE5D82">
      <w:pPr>
        <w:shd w:val="clear" w:color="auto" w:fill="FFFFFF"/>
        <w:textAlignment w:val="baseline"/>
        <w:rPr>
          <w:rFonts w:eastAsia="Times New Roman" w:cs="Segoe UI"/>
          <w:szCs w:val="20"/>
        </w:rPr>
      </w:pPr>
    </w:p>
    <w:p w14:paraId="252C057C" w14:textId="45E6D787" w:rsidR="00852AA4" w:rsidRPr="006E296E" w:rsidRDefault="00852AA4" w:rsidP="00F008A0">
      <w:pPr>
        <w:numPr>
          <w:ilvl w:val="0"/>
          <w:numId w:val="14"/>
        </w:numPr>
        <w:spacing w:after="240"/>
      </w:pPr>
      <w:r w:rsidRPr="006E296E">
        <w:t xml:space="preserve">Ensure that secret values are correctly updated in Azure Key Vault. The following secrets are used for </w:t>
      </w:r>
      <w:r w:rsidR="00F97BC7">
        <w:t xml:space="preserve">the </w:t>
      </w:r>
      <w:r w:rsidRPr="006E296E">
        <w:t>I</w:t>
      </w:r>
      <w:r w:rsidR="007654DC">
        <w:t>o</w:t>
      </w:r>
      <w:r w:rsidRPr="006E296E">
        <w:t>THub extractor: </w:t>
      </w:r>
    </w:p>
    <w:p w14:paraId="7196C809" w14:textId="222A921B" w:rsidR="00852AA4" w:rsidRPr="006E296E" w:rsidRDefault="00852AA4" w:rsidP="00F008A0">
      <w:pPr>
        <w:numPr>
          <w:ilvl w:val="1"/>
          <w:numId w:val="14"/>
        </w:numPr>
        <w:spacing w:after="240"/>
      </w:pPr>
      <w:r w:rsidRPr="006E296E">
        <w:t>ClientID</w:t>
      </w:r>
      <w:r w:rsidR="00464526">
        <w:t xml:space="preserve"> </w:t>
      </w:r>
      <w:r w:rsidR="00464526" w:rsidRPr="006E296E">
        <w:t xml:space="preserve">– </w:t>
      </w:r>
      <w:r w:rsidR="00C402C2" w:rsidRPr="006E296E">
        <w:t xml:space="preserve">Provide the </w:t>
      </w:r>
      <w:r w:rsidRPr="006E296E">
        <w:t>Client ID for C</w:t>
      </w:r>
      <w:r w:rsidR="007045D6" w:rsidRPr="006E296E">
        <w:t>ognite Data Fusion</w:t>
      </w:r>
      <w:r w:rsidRPr="006E296E">
        <w:t> </w:t>
      </w:r>
    </w:p>
    <w:p w14:paraId="3B49245B" w14:textId="5AC405D4" w:rsidR="007045D6" w:rsidRPr="006E296E" w:rsidRDefault="00852AA4" w:rsidP="00F008A0">
      <w:pPr>
        <w:numPr>
          <w:ilvl w:val="1"/>
          <w:numId w:val="14"/>
        </w:numPr>
        <w:spacing w:after="240"/>
      </w:pPr>
      <w:r w:rsidRPr="006E296E">
        <w:t>ClientSecret</w:t>
      </w:r>
      <w:r w:rsidR="00464526">
        <w:t xml:space="preserve"> </w:t>
      </w:r>
      <w:r w:rsidRPr="006E296E">
        <w:t xml:space="preserve">– </w:t>
      </w:r>
      <w:r w:rsidR="00C402C2" w:rsidRPr="006E296E">
        <w:t xml:space="preserve">Provide the </w:t>
      </w:r>
      <w:r w:rsidRPr="006E296E">
        <w:t xml:space="preserve">Client Secret for </w:t>
      </w:r>
      <w:r w:rsidR="00464526">
        <w:t>CDF</w:t>
      </w:r>
    </w:p>
    <w:p w14:paraId="70550E9D" w14:textId="56540AA3" w:rsidR="00852AA4" w:rsidRPr="006E296E" w:rsidRDefault="00852AA4" w:rsidP="00F008A0">
      <w:pPr>
        <w:numPr>
          <w:ilvl w:val="1"/>
          <w:numId w:val="14"/>
        </w:numPr>
        <w:spacing w:after="240"/>
      </w:pPr>
      <w:bookmarkStart w:id="67" w:name="OLE_LINK4"/>
      <w:r w:rsidRPr="006E296E">
        <w:t>SasKey</w:t>
      </w:r>
      <w:r w:rsidR="00464526">
        <w:t xml:space="preserve"> </w:t>
      </w:r>
      <w:r w:rsidR="00464526" w:rsidRPr="006E296E">
        <w:t xml:space="preserve">– </w:t>
      </w:r>
      <w:r w:rsidR="00C402C2" w:rsidRPr="006E296E">
        <w:t xml:space="preserve">Provide the </w:t>
      </w:r>
      <w:r w:rsidR="00D73DC8" w:rsidRPr="006E296E">
        <w:t>Shared Access key of I</w:t>
      </w:r>
      <w:r w:rsidR="007654DC">
        <w:t>o</w:t>
      </w:r>
      <w:r w:rsidR="00D73DC8" w:rsidRPr="006E296E">
        <w:t xml:space="preserve">THub </w:t>
      </w:r>
    </w:p>
    <w:bookmarkEnd w:id="67"/>
    <w:p w14:paraId="307BF2A3" w14:textId="7FC9B505" w:rsidR="007045D6" w:rsidRDefault="00852AA4" w:rsidP="00F008A0">
      <w:pPr>
        <w:numPr>
          <w:ilvl w:val="0"/>
          <w:numId w:val="14"/>
        </w:numPr>
        <w:spacing w:before="480" w:after="240"/>
      </w:pPr>
      <w:r w:rsidRPr="006E296E">
        <w:t>Create a key vault library in Azure DevOps for the secrets</w:t>
      </w:r>
      <w:r w:rsidR="00464526">
        <w:t>.</w:t>
      </w:r>
      <w:r w:rsidR="002A1FCC">
        <w:br w:type="column"/>
      </w:r>
    </w:p>
    <w:p w14:paraId="62718BA3" w14:textId="122AD990" w:rsidR="00464526" w:rsidRDefault="00464526" w:rsidP="004355F0">
      <w:pPr>
        <w:ind w:left="720"/>
      </w:pPr>
      <w:r>
        <w:rPr>
          <w:noProof/>
        </w:rPr>
        <w:drawing>
          <wp:inline distT="0" distB="0" distL="0" distR="0" wp14:anchorId="10E92389" wp14:editId="074D6EF4">
            <wp:extent cx="4935722" cy="3690564"/>
            <wp:effectExtent l="19050" t="19050" r="17780" b="24765"/>
            <wp:docPr id="5" name="Picture 5" descr="Screenshot depicting the key vault library creation i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depicting the key vault library creation in ADO"/>
                    <pic:cNvPicPr/>
                  </pic:nvPicPr>
                  <pic:blipFill>
                    <a:blip r:embed="rId35"/>
                    <a:stretch>
                      <a:fillRect/>
                    </a:stretch>
                  </pic:blipFill>
                  <pic:spPr>
                    <a:xfrm>
                      <a:off x="0" y="0"/>
                      <a:ext cx="5029858" cy="3760952"/>
                    </a:xfrm>
                    <a:prstGeom prst="rect">
                      <a:avLst/>
                    </a:prstGeom>
                    <a:ln>
                      <a:solidFill>
                        <a:schemeClr val="bg1">
                          <a:lumMod val="95000"/>
                        </a:schemeClr>
                      </a:solidFill>
                    </a:ln>
                  </pic:spPr>
                </pic:pic>
              </a:graphicData>
            </a:graphic>
          </wp:inline>
        </w:drawing>
      </w:r>
    </w:p>
    <w:p w14:paraId="1114EE82" w14:textId="77777777" w:rsidR="002A1FCC" w:rsidRDefault="002A1FCC" w:rsidP="00464526">
      <w:pPr>
        <w:sectPr w:rsidR="002A1FCC" w:rsidSect="00BD092C">
          <w:type w:val="nextColumn"/>
          <w:pgSz w:w="20160" w:h="15840" w:orient="landscape"/>
          <w:pgMar w:top="1440" w:right="4320" w:bottom="1440" w:left="1440" w:header="720" w:footer="720" w:gutter="0"/>
          <w:cols w:num="2" w:space="720" w:equalWidth="0">
            <w:col w:w="5760" w:space="720"/>
            <w:col w:w="7920"/>
          </w:cols>
          <w:docGrid w:linePitch="360"/>
        </w:sectPr>
      </w:pPr>
    </w:p>
    <w:p w14:paraId="3558EF03" w14:textId="77777777" w:rsidR="00464526" w:rsidRDefault="00464526" w:rsidP="00464526">
      <w:pPr>
        <w:sectPr w:rsidR="00464526" w:rsidSect="00BD092C">
          <w:type w:val="continuous"/>
          <w:pgSz w:w="20160" w:h="15840" w:orient="landscape"/>
          <w:pgMar w:top="1440" w:right="4320" w:bottom="1440" w:left="1440" w:header="720" w:footer="720" w:gutter="0"/>
          <w:cols w:num="2" w:space="720" w:equalWidth="0">
            <w:col w:w="5760" w:space="720"/>
            <w:col w:w="7920"/>
          </w:cols>
          <w:docGrid w:linePitch="360"/>
        </w:sectPr>
      </w:pPr>
    </w:p>
    <w:p w14:paraId="5C334131" w14:textId="77777777" w:rsidR="00464526" w:rsidRPr="006E296E" w:rsidRDefault="00464526" w:rsidP="00464526"/>
    <w:p w14:paraId="627F04C9" w14:textId="5F31808C" w:rsidR="00852AA4" w:rsidRPr="000D43DA" w:rsidRDefault="007045D6" w:rsidP="00F008A0">
      <w:pPr>
        <w:numPr>
          <w:ilvl w:val="0"/>
          <w:numId w:val="14"/>
        </w:numPr>
        <w:spacing w:after="120"/>
      </w:pPr>
      <w:r w:rsidRPr="000D43DA">
        <w:t xml:space="preserve">Create a </w:t>
      </w:r>
      <w:r w:rsidR="00852AA4" w:rsidRPr="000D43DA">
        <w:t>library with the following parameters: </w:t>
      </w:r>
    </w:p>
    <w:p w14:paraId="58706725" w14:textId="19F886F8" w:rsidR="00852AA4" w:rsidRDefault="00852AA4" w:rsidP="00F008A0">
      <w:pPr>
        <w:pStyle w:val="paragraph"/>
        <w:numPr>
          <w:ilvl w:val="1"/>
          <w:numId w:val="25"/>
        </w:numPr>
        <w:spacing w:before="0" w:beforeAutospacing="0" w:after="120" w:afterAutospacing="0"/>
        <w:textAlignment w:val="baseline"/>
        <w:rPr>
          <w:rStyle w:val="normaltextrun"/>
          <w:rFonts w:ascii="Graphik" w:hAnsi="Graphik"/>
          <w:sz w:val="20"/>
          <w:szCs w:val="20"/>
        </w:rPr>
      </w:pPr>
      <w:r w:rsidRPr="3F12C151">
        <w:rPr>
          <w:rStyle w:val="normaltextrun"/>
          <w:rFonts w:ascii="Graphik" w:hAnsi="Graphik"/>
          <w:sz w:val="20"/>
          <w:szCs w:val="20"/>
        </w:rPr>
        <w:t>COGNITE_HOST</w:t>
      </w:r>
      <w:r w:rsidR="00A519FC" w:rsidRPr="3F12C151">
        <w:rPr>
          <w:rStyle w:val="normaltextrun"/>
          <w:rFonts w:ascii="Graphik" w:hAnsi="Graphik"/>
          <w:sz w:val="20"/>
          <w:szCs w:val="20"/>
        </w:rPr>
        <w:t xml:space="preserve"> – </w:t>
      </w:r>
      <w:r w:rsidR="00C402C2" w:rsidRPr="3F12C151">
        <w:rPr>
          <w:rStyle w:val="normaltextrun"/>
          <w:rFonts w:ascii="Graphik" w:hAnsi="Graphik"/>
          <w:sz w:val="20"/>
          <w:szCs w:val="20"/>
        </w:rPr>
        <w:t xml:space="preserve">Provide the </w:t>
      </w:r>
      <w:r w:rsidR="00A519FC" w:rsidRPr="3F12C151">
        <w:rPr>
          <w:rStyle w:val="normaltextrun"/>
          <w:rFonts w:ascii="Graphik" w:hAnsi="Graphik"/>
          <w:sz w:val="20"/>
          <w:szCs w:val="20"/>
        </w:rPr>
        <w:t xml:space="preserve">Host Name </w:t>
      </w:r>
      <w:bookmarkStart w:id="68" w:name="OLE_LINK5"/>
      <w:r w:rsidR="00A519FC" w:rsidRPr="3F12C151">
        <w:rPr>
          <w:rStyle w:val="normaltextrun"/>
          <w:rFonts w:ascii="Graphik" w:hAnsi="Graphik"/>
          <w:sz w:val="20"/>
          <w:szCs w:val="20"/>
        </w:rPr>
        <w:t>for C</w:t>
      </w:r>
      <w:r w:rsidR="00082173" w:rsidRPr="3F12C151">
        <w:rPr>
          <w:rStyle w:val="normaltextrun"/>
          <w:rFonts w:ascii="Graphik" w:hAnsi="Graphik"/>
          <w:sz w:val="20"/>
          <w:szCs w:val="20"/>
        </w:rPr>
        <w:t>ognite data fusion</w:t>
      </w:r>
      <w:bookmarkEnd w:id="68"/>
    </w:p>
    <w:p w14:paraId="6FD32A10" w14:textId="3F254ECB"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Fonts w:ascii="Graphik" w:hAnsi="Graphik"/>
          <w:sz w:val="20"/>
          <w:szCs w:val="20"/>
        </w:rPr>
        <w:t>CDF_CLUSTER</w:t>
      </w:r>
      <w:r w:rsidR="00A519FC" w:rsidRPr="3F12C151">
        <w:rPr>
          <w:rFonts w:ascii="Graphik" w:hAnsi="Graphik"/>
          <w:sz w:val="20"/>
          <w:szCs w:val="20"/>
        </w:rPr>
        <w:t xml:space="preserve"> – </w:t>
      </w:r>
      <w:r w:rsidR="00C402C2" w:rsidRPr="3F12C151">
        <w:rPr>
          <w:rStyle w:val="normaltextrun"/>
          <w:rFonts w:ascii="Graphik" w:hAnsi="Graphik"/>
          <w:sz w:val="20"/>
          <w:szCs w:val="20"/>
        </w:rPr>
        <w:t xml:space="preserve">Provide the </w:t>
      </w:r>
      <w:r w:rsidR="00A519FC" w:rsidRPr="3F12C151">
        <w:rPr>
          <w:rFonts w:ascii="Graphik" w:hAnsi="Graphik"/>
          <w:sz w:val="20"/>
          <w:szCs w:val="20"/>
        </w:rPr>
        <w:t xml:space="preserve">Cluster Name </w:t>
      </w:r>
      <w:r w:rsidR="00D73DC8" w:rsidRPr="3F12C151">
        <w:rPr>
          <w:rStyle w:val="normaltextrun"/>
          <w:rFonts w:ascii="Graphik" w:hAnsi="Graphik"/>
          <w:sz w:val="20"/>
          <w:szCs w:val="20"/>
        </w:rPr>
        <w:t>for Cognite data fusion</w:t>
      </w:r>
    </w:p>
    <w:p w14:paraId="02EB1D6B" w14:textId="1213E4B6"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00852AA4">
        <w:rPr>
          <w:rFonts w:ascii="Graphik" w:hAnsi="Graphik"/>
          <w:sz w:val="20"/>
          <w:szCs w:val="20"/>
        </w:rPr>
        <w:t>EVENTHUB_ENDPOINT</w:t>
      </w:r>
      <w:r w:rsidR="00A519FC">
        <w:rPr>
          <w:rFonts w:ascii="Graphik" w:hAnsi="Graphik"/>
          <w:sz w:val="20"/>
          <w:szCs w:val="20"/>
        </w:rPr>
        <w:t xml:space="preserve"> – </w:t>
      </w:r>
      <w:r w:rsidR="00C402C2">
        <w:rPr>
          <w:rStyle w:val="normaltextrun"/>
          <w:rFonts w:ascii="Graphik" w:hAnsi="Graphik"/>
          <w:sz w:val="20"/>
          <w:szCs w:val="20"/>
        </w:rPr>
        <w:t xml:space="preserve">Provide the </w:t>
      </w:r>
      <w:r w:rsidR="00D73DC8" w:rsidRPr="00D73DC8">
        <w:rPr>
          <w:rFonts w:ascii="Graphik" w:hAnsi="Graphik" w:cs="Segoe UI"/>
          <w:color w:val="323130"/>
          <w:sz w:val="20"/>
          <w:szCs w:val="20"/>
          <w:shd w:val="clear" w:color="auto" w:fill="FFFFFF"/>
        </w:rPr>
        <w:t>Event Hub-compatible endpoint</w:t>
      </w:r>
      <w:r w:rsidR="00D73DC8">
        <w:rPr>
          <w:rFonts w:ascii="Graphik" w:hAnsi="Graphik"/>
          <w:sz w:val="20"/>
          <w:szCs w:val="20"/>
        </w:rPr>
        <w:t xml:space="preserve"> of the I</w:t>
      </w:r>
      <w:r w:rsidR="007654DC">
        <w:rPr>
          <w:rFonts w:ascii="Graphik" w:hAnsi="Graphik"/>
          <w:sz w:val="20"/>
          <w:szCs w:val="20"/>
        </w:rPr>
        <w:t>o</w:t>
      </w:r>
      <w:r w:rsidR="00D73DC8">
        <w:rPr>
          <w:rFonts w:ascii="Graphik" w:hAnsi="Graphik"/>
          <w:sz w:val="20"/>
          <w:szCs w:val="20"/>
        </w:rPr>
        <w:t xml:space="preserve">THub </w:t>
      </w:r>
    </w:p>
    <w:p w14:paraId="3120DFC0" w14:textId="4DB49F64"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Fonts w:ascii="Graphik" w:hAnsi="Graphik"/>
          <w:sz w:val="20"/>
          <w:szCs w:val="20"/>
        </w:rPr>
        <w:t>EVENTHUB_PATH</w:t>
      </w:r>
      <w:r w:rsidR="00A519FC" w:rsidRPr="3F12C151">
        <w:rPr>
          <w:rFonts w:ascii="Graphik" w:hAnsi="Graphik"/>
          <w:sz w:val="20"/>
          <w:szCs w:val="20"/>
        </w:rPr>
        <w:t xml:space="preserve"> - </w:t>
      </w:r>
      <w:r w:rsidR="00C402C2" w:rsidRPr="3F12C151">
        <w:rPr>
          <w:rStyle w:val="normaltextrun"/>
          <w:rFonts w:ascii="Graphik" w:hAnsi="Graphik"/>
          <w:sz w:val="20"/>
          <w:szCs w:val="20"/>
        </w:rPr>
        <w:t xml:space="preserve">Provide the </w:t>
      </w:r>
      <w:r w:rsidR="00A519FC" w:rsidRPr="3F12C151">
        <w:rPr>
          <w:rFonts w:ascii="Graphik" w:hAnsi="Graphik"/>
          <w:sz w:val="20"/>
          <w:szCs w:val="20"/>
        </w:rPr>
        <w:t>I</w:t>
      </w:r>
      <w:r w:rsidR="007654DC">
        <w:rPr>
          <w:rFonts w:ascii="Graphik" w:hAnsi="Graphik"/>
          <w:sz w:val="20"/>
          <w:szCs w:val="20"/>
        </w:rPr>
        <w:t>o</w:t>
      </w:r>
      <w:r w:rsidR="00A519FC" w:rsidRPr="3F12C151">
        <w:rPr>
          <w:rFonts w:ascii="Graphik" w:hAnsi="Graphik"/>
          <w:sz w:val="20"/>
          <w:szCs w:val="20"/>
        </w:rPr>
        <w:t xml:space="preserve">T Hub Name </w:t>
      </w:r>
    </w:p>
    <w:p w14:paraId="54D275B8" w14:textId="030018D0"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Style w:val="normaltextrun"/>
          <w:rFonts w:ascii="Graphik" w:hAnsi="Graphik"/>
          <w:sz w:val="20"/>
          <w:szCs w:val="20"/>
        </w:rPr>
        <w:t>COGNITE_PROJECT</w:t>
      </w:r>
      <w:r w:rsidRPr="3F12C151">
        <w:rPr>
          <w:rStyle w:val="eop"/>
          <w:rFonts w:ascii="Graphik" w:hAnsi="Graphik"/>
          <w:sz w:val="20"/>
          <w:szCs w:val="20"/>
        </w:rPr>
        <w:t> </w:t>
      </w:r>
      <w:r w:rsidR="00E837B1" w:rsidRPr="3F12C151">
        <w:rPr>
          <w:rStyle w:val="eop"/>
          <w:rFonts w:ascii="Graphik" w:hAnsi="Graphik"/>
          <w:sz w:val="20"/>
          <w:szCs w:val="20"/>
        </w:rPr>
        <w:t xml:space="preserve">– </w:t>
      </w:r>
      <w:r w:rsidR="00C402C2" w:rsidRPr="3F12C151">
        <w:rPr>
          <w:rStyle w:val="normaltextrun"/>
          <w:rFonts w:ascii="Graphik" w:hAnsi="Graphik"/>
          <w:sz w:val="20"/>
          <w:szCs w:val="20"/>
        </w:rPr>
        <w:t xml:space="preserve">Provide the </w:t>
      </w:r>
      <w:r w:rsidR="00C402C2" w:rsidRPr="3F12C151">
        <w:rPr>
          <w:rStyle w:val="eop"/>
          <w:rFonts w:ascii="Graphik" w:hAnsi="Graphik"/>
          <w:sz w:val="20"/>
          <w:szCs w:val="20"/>
        </w:rPr>
        <w:t>p</w:t>
      </w:r>
      <w:r w:rsidR="00E837B1" w:rsidRPr="3F12C151">
        <w:rPr>
          <w:rStyle w:val="eop"/>
          <w:rFonts w:ascii="Graphik" w:hAnsi="Graphik"/>
          <w:sz w:val="20"/>
          <w:szCs w:val="20"/>
        </w:rPr>
        <w:t xml:space="preserve">roject </w:t>
      </w:r>
      <w:r w:rsidR="00C402C2" w:rsidRPr="3F12C151">
        <w:rPr>
          <w:rStyle w:val="eop"/>
          <w:rFonts w:ascii="Graphik" w:hAnsi="Graphik"/>
          <w:sz w:val="20"/>
          <w:szCs w:val="20"/>
        </w:rPr>
        <w:t>n</w:t>
      </w:r>
      <w:r w:rsidR="00E837B1" w:rsidRPr="3F12C151">
        <w:rPr>
          <w:rStyle w:val="eop"/>
          <w:rFonts w:ascii="Graphik" w:hAnsi="Graphik"/>
          <w:sz w:val="20"/>
          <w:szCs w:val="20"/>
        </w:rPr>
        <w:t xml:space="preserve">ame </w:t>
      </w:r>
      <w:r w:rsidR="00D73DC8" w:rsidRPr="3F12C151">
        <w:rPr>
          <w:rStyle w:val="normaltextrun"/>
          <w:rFonts w:ascii="Graphik" w:hAnsi="Graphik"/>
          <w:sz w:val="20"/>
          <w:szCs w:val="20"/>
        </w:rPr>
        <w:t>for Cognite data fusion</w:t>
      </w:r>
    </w:p>
    <w:p w14:paraId="398BA9E0" w14:textId="531A4CA1" w:rsidR="00852AA4" w:rsidRDefault="00852AA4" w:rsidP="00F008A0">
      <w:pPr>
        <w:pStyle w:val="paragraph"/>
        <w:numPr>
          <w:ilvl w:val="1"/>
          <w:numId w:val="9"/>
        </w:numPr>
        <w:spacing w:before="0" w:beforeAutospacing="0" w:after="120" w:afterAutospacing="0"/>
        <w:textAlignment w:val="baseline"/>
        <w:rPr>
          <w:rStyle w:val="eop"/>
          <w:rFonts w:ascii="Graphik" w:hAnsi="Graphik"/>
          <w:sz w:val="20"/>
          <w:szCs w:val="20"/>
        </w:rPr>
      </w:pPr>
      <w:r w:rsidRPr="3F12C151">
        <w:rPr>
          <w:rStyle w:val="normaltextrun"/>
          <w:rFonts w:ascii="Graphik" w:hAnsi="Graphik"/>
          <w:sz w:val="20"/>
          <w:szCs w:val="20"/>
        </w:rPr>
        <w:t>TENANT_ID</w:t>
      </w:r>
      <w:r w:rsidR="00E837B1" w:rsidRPr="3F12C151">
        <w:rPr>
          <w:rStyle w:val="normaltextrun"/>
          <w:rFonts w:ascii="Graphik" w:hAnsi="Graphik"/>
          <w:sz w:val="20"/>
          <w:szCs w:val="20"/>
        </w:rPr>
        <w:t xml:space="preserve"> </w:t>
      </w:r>
      <w:r w:rsidR="00C402C2" w:rsidRPr="3F12C151">
        <w:rPr>
          <w:rStyle w:val="normaltextrun"/>
          <w:rFonts w:ascii="Graphik" w:hAnsi="Graphik"/>
          <w:sz w:val="20"/>
          <w:szCs w:val="20"/>
        </w:rPr>
        <w:t>– Provide the Tenant I</w:t>
      </w:r>
      <w:r w:rsidR="00BB061D">
        <w:rPr>
          <w:rStyle w:val="normaltextrun"/>
          <w:rFonts w:ascii="Graphik" w:hAnsi="Graphik"/>
          <w:sz w:val="20"/>
          <w:szCs w:val="20"/>
        </w:rPr>
        <w:t>D</w:t>
      </w:r>
      <w:r w:rsidR="00C402C2" w:rsidRPr="3F12C151">
        <w:rPr>
          <w:rStyle w:val="normaltextrun"/>
          <w:rFonts w:ascii="Graphik" w:hAnsi="Graphik"/>
          <w:sz w:val="20"/>
          <w:szCs w:val="20"/>
        </w:rPr>
        <w:t xml:space="preserve"> for Cognite data fusion</w:t>
      </w:r>
    </w:p>
    <w:p w14:paraId="1494B475" w14:textId="301D3ECC" w:rsidR="00852AA4" w:rsidRDefault="00852AA4" w:rsidP="00F008A0">
      <w:pPr>
        <w:pStyle w:val="paragraph"/>
        <w:numPr>
          <w:ilvl w:val="1"/>
          <w:numId w:val="9"/>
        </w:numPr>
        <w:spacing w:before="0" w:beforeAutospacing="0" w:after="120" w:afterAutospacing="0"/>
        <w:textAlignment w:val="baseline"/>
        <w:rPr>
          <w:rStyle w:val="normaltextrun"/>
          <w:rFonts w:ascii="Graphik" w:hAnsi="Graphik"/>
          <w:sz w:val="20"/>
          <w:szCs w:val="20"/>
        </w:rPr>
      </w:pPr>
      <w:r w:rsidRPr="3F12C151">
        <w:rPr>
          <w:rStyle w:val="normaltextrun"/>
          <w:rFonts w:ascii="Graphik" w:hAnsi="Graphik"/>
          <w:sz w:val="20"/>
          <w:szCs w:val="20"/>
        </w:rPr>
        <w:t>IOT_CONSUMER_GROUP</w:t>
      </w:r>
      <w:r w:rsidR="00E837B1" w:rsidRPr="3F12C151">
        <w:rPr>
          <w:rStyle w:val="normaltextrun"/>
          <w:rFonts w:ascii="Graphik" w:hAnsi="Graphik"/>
          <w:sz w:val="20"/>
          <w:szCs w:val="20"/>
        </w:rPr>
        <w:t xml:space="preserve"> – </w:t>
      </w:r>
      <w:r w:rsidR="00C402C2" w:rsidRPr="3F12C151">
        <w:rPr>
          <w:rStyle w:val="normaltextrun"/>
          <w:rFonts w:ascii="Graphik" w:hAnsi="Graphik"/>
          <w:sz w:val="20"/>
          <w:szCs w:val="20"/>
        </w:rPr>
        <w:t xml:space="preserve">Provide the </w:t>
      </w:r>
      <w:r w:rsidR="00E837B1" w:rsidRPr="3F12C151">
        <w:rPr>
          <w:rStyle w:val="normaltextrun"/>
          <w:rFonts w:ascii="Graphik" w:hAnsi="Graphik"/>
          <w:sz w:val="20"/>
          <w:szCs w:val="20"/>
        </w:rPr>
        <w:t>Consumer group name</w:t>
      </w:r>
      <w:r w:rsidR="00C402C2" w:rsidRPr="3F12C151">
        <w:rPr>
          <w:rStyle w:val="normaltextrun"/>
          <w:rFonts w:ascii="Graphik" w:hAnsi="Graphik"/>
          <w:sz w:val="20"/>
          <w:szCs w:val="20"/>
        </w:rPr>
        <w:t xml:space="preserve"> from I</w:t>
      </w:r>
      <w:r w:rsidR="007654DC">
        <w:rPr>
          <w:rStyle w:val="normaltextrun"/>
          <w:rFonts w:ascii="Graphik" w:hAnsi="Graphik"/>
          <w:sz w:val="20"/>
          <w:szCs w:val="20"/>
        </w:rPr>
        <w:t>o</w:t>
      </w:r>
      <w:r w:rsidR="00C402C2" w:rsidRPr="3F12C151">
        <w:rPr>
          <w:rStyle w:val="normaltextrun"/>
          <w:rFonts w:ascii="Graphik" w:hAnsi="Graphik"/>
          <w:sz w:val="20"/>
          <w:szCs w:val="20"/>
        </w:rPr>
        <w:t>THub</w:t>
      </w:r>
    </w:p>
    <w:p w14:paraId="02CAA0DB" w14:textId="2C71AECD" w:rsidR="00BE5D82" w:rsidRPr="00115CEA"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Style w:val="normaltextrun"/>
          <w:rFonts w:ascii="Graphik" w:hAnsi="Graphik"/>
          <w:sz w:val="20"/>
          <w:szCs w:val="20"/>
        </w:rPr>
        <w:t>IOT_ROOT</w:t>
      </w:r>
      <w:r w:rsidR="00E837B1" w:rsidRPr="3F12C151">
        <w:rPr>
          <w:rStyle w:val="normaltextrun"/>
          <w:rFonts w:ascii="Graphik" w:hAnsi="Graphik"/>
          <w:sz w:val="20"/>
          <w:szCs w:val="20"/>
        </w:rPr>
        <w:t xml:space="preserve"> – </w:t>
      </w:r>
      <w:r w:rsidR="00E837B1" w:rsidRPr="3F12C151">
        <w:rPr>
          <w:rFonts w:ascii="Graphik" w:hAnsi="Graphik" w:cs="Segoe UI"/>
          <w:sz w:val="20"/>
          <w:szCs w:val="20"/>
        </w:rPr>
        <w:t>Asset hierarchy root name (external id) </w:t>
      </w:r>
    </w:p>
    <w:p w14:paraId="204BAEB0" w14:textId="77777777" w:rsidR="00115CEA" w:rsidRDefault="00115CEA" w:rsidP="002A1FCC">
      <w:pPr>
        <w:pStyle w:val="paragraph"/>
        <w:spacing w:before="0" w:beforeAutospacing="0" w:after="120" w:afterAutospacing="0"/>
        <w:ind w:left="1440"/>
        <w:textAlignment w:val="baseline"/>
        <w:rPr>
          <w:rStyle w:val="normaltextrun"/>
          <w:rFonts w:ascii="Graphik" w:hAnsi="Graphik"/>
          <w:sz w:val="20"/>
          <w:szCs w:val="20"/>
        </w:rPr>
      </w:pPr>
    </w:p>
    <w:p w14:paraId="5CE77E70" w14:textId="607CDBCA" w:rsidR="00A519FC" w:rsidRDefault="00115CEA" w:rsidP="002A1FCC">
      <w:pPr>
        <w:pStyle w:val="paragraph"/>
        <w:spacing w:before="0" w:beforeAutospacing="0" w:after="120" w:afterAutospacing="0"/>
        <w:ind w:left="720"/>
        <w:textAlignment w:val="baseline"/>
        <w:rPr>
          <w:rStyle w:val="normaltextrun"/>
          <w:rFonts w:ascii="Graphik" w:hAnsi="Graphik"/>
          <w:sz w:val="20"/>
          <w:szCs w:val="20"/>
        </w:rPr>
      </w:pPr>
      <w:r>
        <w:rPr>
          <w:noProof/>
        </w:rPr>
        <w:drawing>
          <wp:inline distT="0" distB="0" distL="0" distR="0" wp14:anchorId="2A401670" wp14:editId="5E5A6BF4">
            <wp:extent cx="5007884" cy="3394002"/>
            <wp:effectExtent l="19050" t="19050" r="21590" b="16510"/>
            <wp:docPr id="6" name="Picture 6" descr="Screenshot showing the parameter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showing the parameters added"/>
                    <pic:cNvPicPr/>
                  </pic:nvPicPr>
                  <pic:blipFill>
                    <a:blip r:embed="rId36"/>
                    <a:stretch>
                      <a:fillRect/>
                    </a:stretch>
                  </pic:blipFill>
                  <pic:spPr>
                    <a:xfrm>
                      <a:off x="0" y="0"/>
                      <a:ext cx="5066190" cy="3433518"/>
                    </a:xfrm>
                    <a:prstGeom prst="rect">
                      <a:avLst/>
                    </a:prstGeom>
                    <a:ln>
                      <a:solidFill>
                        <a:schemeClr val="bg1">
                          <a:lumMod val="85000"/>
                        </a:schemeClr>
                      </a:solidFill>
                    </a:ln>
                  </pic:spPr>
                </pic:pic>
              </a:graphicData>
            </a:graphic>
          </wp:inline>
        </w:drawing>
      </w:r>
      <w:r>
        <w:rPr>
          <w:noProof/>
        </w:rPr>
        <w:t xml:space="preserve"> </w:t>
      </w:r>
    </w:p>
    <w:p w14:paraId="4144CD63" w14:textId="127962F8" w:rsidR="00E837B1" w:rsidRDefault="00E837B1" w:rsidP="00E837B1">
      <w:pPr>
        <w:pStyle w:val="paragraph"/>
        <w:spacing w:before="0" w:beforeAutospacing="0" w:after="0" w:afterAutospacing="0"/>
        <w:ind w:left="1440"/>
        <w:textAlignment w:val="baseline"/>
        <w:rPr>
          <w:rStyle w:val="normaltextrun"/>
          <w:rFonts w:ascii="Graphik" w:hAnsi="Graphik"/>
          <w:sz w:val="20"/>
          <w:szCs w:val="20"/>
        </w:rPr>
      </w:pPr>
    </w:p>
    <w:p w14:paraId="186442F2" w14:textId="77777777" w:rsidR="0038168B" w:rsidRDefault="0038168B" w:rsidP="00F008A0">
      <w:pPr>
        <w:numPr>
          <w:ilvl w:val="0"/>
          <w:numId w:val="14"/>
        </w:numPr>
        <w:sectPr w:rsidR="0038168B" w:rsidSect="00BD092C">
          <w:type w:val="continuous"/>
          <w:pgSz w:w="20160" w:h="15840" w:orient="landscape"/>
          <w:pgMar w:top="1440" w:right="4320" w:bottom="1440" w:left="1440" w:header="720" w:footer="720" w:gutter="0"/>
          <w:cols w:num="2" w:space="720" w:equalWidth="0">
            <w:col w:w="5760" w:space="720"/>
            <w:col w:w="7920"/>
          </w:cols>
          <w:docGrid w:linePitch="360"/>
        </w:sectPr>
      </w:pPr>
    </w:p>
    <w:p w14:paraId="6EC60E00" w14:textId="0CB3F736" w:rsidR="00464526" w:rsidRDefault="00A519FC" w:rsidP="00F008A0">
      <w:pPr>
        <w:numPr>
          <w:ilvl w:val="0"/>
          <w:numId w:val="14"/>
        </w:numPr>
        <w:spacing w:after="120"/>
      </w:pPr>
      <w:r w:rsidRPr="00464526">
        <w:lastRenderedPageBreak/>
        <w:t>Navigate to the pipeline file location</w:t>
      </w:r>
      <w:r w:rsidR="0038168B">
        <w:t xml:space="preserve"> </w:t>
      </w:r>
      <w:r w:rsidRPr="00464526">
        <w:t xml:space="preserve">“Source/Extractors/IoTHubExtractor/pipelines/Dev/azure-pipelines.yml” and ensure that the pipeline </w:t>
      </w:r>
      <w:r w:rsidR="00BB061D">
        <w:t>refers</w:t>
      </w:r>
      <w:r w:rsidRPr="00464526">
        <w:t xml:space="preserve"> to the library created in the previous steps.</w:t>
      </w:r>
    </w:p>
    <w:p w14:paraId="51BC5581" w14:textId="41F5C058" w:rsidR="00A519FC" w:rsidRPr="00464526" w:rsidRDefault="00464526" w:rsidP="00F008A0">
      <w:pPr>
        <w:numPr>
          <w:ilvl w:val="0"/>
          <w:numId w:val="14"/>
        </w:numPr>
        <w:spacing w:after="120"/>
      </w:pPr>
      <w:r>
        <w:t>U</w:t>
      </w:r>
      <w:r w:rsidR="00A519FC" w:rsidRPr="00464526">
        <w:t>pdate the service connection value for: </w:t>
      </w:r>
    </w:p>
    <w:p w14:paraId="4C5F23C1" w14:textId="0514C092" w:rsidR="00464526" w:rsidRPr="00464526" w:rsidRDefault="00A519FC" w:rsidP="00F008A0">
      <w:pPr>
        <w:numPr>
          <w:ilvl w:val="0"/>
          <w:numId w:val="21"/>
        </w:numPr>
        <w:spacing w:after="120"/>
      </w:pPr>
      <w:r w:rsidRPr="00464526">
        <w:rPr>
          <w:rStyle w:val="normaltextrun"/>
          <w:sz w:val="18"/>
          <w:szCs w:val="18"/>
        </w:rPr>
        <w:t>CONTAINER_REGISTRY_SERVICE_CONNECTION</w:t>
      </w:r>
    </w:p>
    <w:p w14:paraId="61856474" w14:textId="363F0265" w:rsidR="00A519FC" w:rsidRPr="00464526" w:rsidRDefault="00A519FC" w:rsidP="00F008A0">
      <w:pPr>
        <w:numPr>
          <w:ilvl w:val="0"/>
          <w:numId w:val="21"/>
        </w:numPr>
        <w:spacing w:after="120"/>
        <w:rPr>
          <w:rStyle w:val="eop"/>
          <w:sz w:val="18"/>
          <w:szCs w:val="18"/>
        </w:rPr>
      </w:pPr>
      <w:r w:rsidRPr="00464526">
        <w:rPr>
          <w:rStyle w:val="normaltextrun"/>
          <w:sz w:val="18"/>
          <w:szCs w:val="18"/>
        </w:rPr>
        <w:t>SONARQUBE_SERVICE_CONNECTION</w:t>
      </w:r>
      <w:r w:rsidRPr="00464526">
        <w:rPr>
          <w:rStyle w:val="eop"/>
          <w:sz w:val="18"/>
          <w:szCs w:val="18"/>
        </w:rPr>
        <w:t> </w:t>
      </w:r>
    </w:p>
    <w:p w14:paraId="3F7E0356" w14:textId="2A4BAC1E" w:rsidR="00464526" w:rsidRDefault="00464526" w:rsidP="00096DCB">
      <w:pPr>
        <w:pStyle w:val="paragraph"/>
        <w:spacing w:before="240" w:beforeAutospacing="0" w:after="0" w:afterAutospacing="0"/>
        <w:ind w:left="648"/>
        <w:textAlignment w:val="baseline"/>
        <w:rPr>
          <w:rStyle w:val="eop"/>
          <w:rFonts w:ascii="Graphik" w:hAnsi="Graphik"/>
          <w:sz w:val="20"/>
          <w:szCs w:val="20"/>
        </w:rPr>
      </w:pPr>
      <w:r w:rsidRPr="00153807">
        <w:rPr>
          <w:rFonts w:ascii="Graphik" w:hAnsi="Graphik"/>
          <w:noProof/>
          <w:sz w:val="20"/>
          <w:szCs w:val="20"/>
        </w:rPr>
        <w:drawing>
          <wp:inline distT="0" distB="0" distL="0" distR="0" wp14:anchorId="3416C30E" wp14:editId="11E21B2A">
            <wp:extent cx="6146360" cy="2519051"/>
            <wp:effectExtent l="19050" t="19050" r="26035" b="14605"/>
            <wp:docPr id="56" name="Picture 56" descr="Screenshot showing azure-pipelines.yml and the service connection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showing azure-pipelines.yml and the service connection values"/>
                    <pic:cNvPicPr/>
                  </pic:nvPicPr>
                  <pic:blipFill>
                    <a:blip r:embed="rId37"/>
                    <a:stretch>
                      <a:fillRect/>
                    </a:stretch>
                  </pic:blipFill>
                  <pic:spPr>
                    <a:xfrm>
                      <a:off x="0" y="0"/>
                      <a:ext cx="6232712" cy="2554442"/>
                    </a:xfrm>
                    <a:prstGeom prst="rect">
                      <a:avLst/>
                    </a:prstGeom>
                    <a:ln>
                      <a:solidFill>
                        <a:schemeClr val="bg1">
                          <a:lumMod val="85000"/>
                        </a:schemeClr>
                      </a:solidFill>
                    </a:ln>
                  </pic:spPr>
                </pic:pic>
              </a:graphicData>
            </a:graphic>
          </wp:inline>
        </w:drawing>
      </w:r>
    </w:p>
    <w:p w14:paraId="6212841F" w14:textId="0BE0CE62" w:rsidR="00464526" w:rsidRDefault="00464526" w:rsidP="00464526">
      <w:pPr>
        <w:pStyle w:val="paragraph"/>
        <w:spacing w:before="0" w:beforeAutospacing="0" w:after="0" w:afterAutospacing="0"/>
        <w:textAlignment w:val="baseline"/>
        <w:rPr>
          <w:rStyle w:val="eop"/>
          <w:rFonts w:ascii="Graphik" w:hAnsi="Graphik"/>
          <w:sz w:val="20"/>
          <w:szCs w:val="20"/>
        </w:rPr>
      </w:pPr>
    </w:p>
    <w:p w14:paraId="4A5A33FB" w14:textId="01890EBC" w:rsidR="00464526" w:rsidRDefault="00464526" w:rsidP="00464526">
      <w:pPr>
        <w:pStyle w:val="paragraph"/>
        <w:spacing w:before="0" w:beforeAutospacing="0" w:after="0" w:afterAutospacing="0"/>
        <w:textAlignment w:val="baseline"/>
        <w:rPr>
          <w:rStyle w:val="eop"/>
          <w:rFonts w:ascii="Graphik" w:hAnsi="Graphik"/>
          <w:sz w:val="20"/>
          <w:szCs w:val="20"/>
        </w:rPr>
      </w:pPr>
    </w:p>
    <w:p w14:paraId="7F662382" w14:textId="1358C064" w:rsidR="00BE5D82" w:rsidRPr="005F5264" w:rsidRDefault="00BB516B" w:rsidP="006E296E">
      <w:pPr>
        <w:pStyle w:val="Heading2"/>
        <w:rPr>
          <w:rFonts w:eastAsia="Times New Roman"/>
          <w:b w:val="0"/>
          <w:bCs w:val="0"/>
        </w:rPr>
      </w:pPr>
      <w:bookmarkStart w:id="69" w:name="_Toc113299230"/>
      <w:bookmarkStart w:id="70" w:name="_Toc113623639"/>
      <w:bookmarkStart w:id="71" w:name="_Toc216203301"/>
      <w:r>
        <w:rPr>
          <w:rFonts w:eastAsia="Times New Roman"/>
        </w:rPr>
        <w:t xml:space="preserve">Create a </w:t>
      </w:r>
      <w:r w:rsidR="00096DCB">
        <w:rPr>
          <w:rFonts w:eastAsia="Times New Roman"/>
        </w:rPr>
        <w:t>B</w:t>
      </w:r>
      <w:r w:rsidR="00BE5D82">
        <w:rPr>
          <w:rFonts w:eastAsia="Times New Roman"/>
        </w:rPr>
        <w:t xml:space="preserve">uild </w:t>
      </w:r>
      <w:r w:rsidR="00BE5D82" w:rsidRPr="00B57B3E">
        <w:rPr>
          <w:rFonts w:eastAsia="Times New Roman"/>
        </w:rPr>
        <w:t>Pipeline</w:t>
      </w:r>
      <w:bookmarkEnd w:id="69"/>
      <w:bookmarkEnd w:id="70"/>
      <w:bookmarkEnd w:id="71"/>
      <w:r w:rsidR="00BE5D82">
        <w:rPr>
          <w:rFonts w:eastAsia="Times New Roman"/>
        </w:rPr>
        <w:t xml:space="preserve"> </w:t>
      </w:r>
    </w:p>
    <w:p w14:paraId="0C6D3AC0" w14:textId="0437DD39" w:rsidR="00BE5D82" w:rsidRDefault="00BE5D82" w:rsidP="00464526">
      <w:r w:rsidRPr="00464526">
        <w:t xml:space="preserve">The Build Pipeline is used </w:t>
      </w:r>
      <w:r w:rsidR="00BB061D">
        <w:t xml:space="preserve">to </w:t>
      </w:r>
      <w:r w:rsidRPr="00464526">
        <w:t>Dockerize the Extractor Package. The artifacts created here are used in the release pipeline to complete I</w:t>
      </w:r>
      <w:r w:rsidR="007654DC">
        <w:t>o</w:t>
      </w:r>
      <w:r w:rsidRPr="00464526">
        <w:t>T Hub Extractor deployment. To create a build pipeline:</w:t>
      </w:r>
    </w:p>
    <w:p w14:paraId="15D291F7" w14:textId="77777777" w:rsidR="002A1FCC" w:rsidRPr="00464526" w:rsidRDefault="002A1FCC" w:rsidP="00464526"/>
    <w:p w14:paraId="6702C209" w14:textId="3A279A47" w:rsidR="00BE5D82" w:rsidRDefault="00BE5D82" w:rsidP="00F008A0">
      <w:pPr>
        <w:numPr>
          <w:ilvl w:val="0"/>
          <w:numId w:val="15"/>
        </w:numPr>
        <w:spacing w:after="240"/>
      </w:pPr>
      <w:r>
        <w:t>Navigate to Azure DevOps and select pipelines and then select “New Pipeline”</w:t>
      </w:r>
      <w:r w:rsidR="00EE5EB4">
        <w:t>.</w:t>
      </w:r>
    </w:p>
    <w:p w14:paraId="65682C05" w14:textId="1564D367" w:rsidR="00BE5D82" w:rsidRDefault="00BE5D82" w:rsidP="00F008A0">
      <w:pPr>
        <w:numPr>
          <w:ilvl w:val="0"/>
          <w:numId w:val="15"/>
        </w:numPr>
        <w:spacing w:after="240"/>
        <w:rPr>
          <w:rStyle w:val="normaltextrun"/>
        </w:rPr>
      </w:pPr>
      <w:r>
        <w:t>Select “Azure Repos Git” and then Select Repository Name which contains simulator code and pipeline files.</w:t>
      </w:r>
    </w:p>
    <w:p w14:paraId="5EA2260F" w14:textId="0E42F7C3" w:rsidR="00024C0B" w:rsidRDefault="00BE5D82" w:rsidP="00F008A0">
      <w:pPr>
        <w:numPr>
          <w:ilvl w:val="0"/>
          <w:numId w:val="15"/>
        </w:numPr>
        <w:spacing w:after="240"/>
        <w:rPr>
          <w:rStyle w:val="normaltextrun"/>
        </w:rPr>
      </w:pPr>
      <w:r>
        <w:rPr>
          <w:rStyle w:val="normaltextrun"/>
        </w:rPr>
        <w:t>Select “Existing Azure Pipelines YAML file”</w:t>
      </w:r>
      <w:r w:rsidR="00EE5EB4">
        <w:rPr>
          <w:rStyle w:val="normaltextrun"/>
        </w:rPr>
        <w:t>.</w:t>
      </w:r>
    </w:p>
    <w:p w14:paraId="44160175" w14:textId="7C7C1EC4" w:rsidR="00024C0B" w:rsidRDefault="00BE5D82" w:rsidP="00F008A0">
      <w:pPr>
        <w:numPr>
          <w:ilvl w:val="0"/>
          <w:numId w:val="15"/>
        </w:numPr>
        <w:spacing w:after="240"/>
      </w:pPr>
      <w:r>
        <w:rPr>
          <w:rStyle w:val="normaltextrun"/>
        </w:rPr>
        <w:t xml:space="preserve">Select </w:t>
      </w:r>
      <w:r w:rsidR="00F97BC7">
        <w:rPr>
          <w:rStyle w:val="normaltextrun"/>
        </w:rPr>
        <w:t xml:space="preserve">the </w:t>
      </w:r>
      <w:r>
        <w:rPr>
          <w:rStyle w:val="normaltextrun"/>
        </w:rPr>
        <w:t xml:space="preserve">branch and provide </w:t>
      </w:r>
      <w:r w:rsidR="00F97BC7">
        <w:rPr>
          <w:rStyle w:val="normaltextrun"/>
        </w:rPr>
        <w:t xml:space="preserve">the </w:t>
      </w:r>
      <w:r>
        <w:rPr>
          <w:rStyle w:val="normaltextrun"/>
        </w:rPr>
        <w:t>pipeline file path as “</w:t>
      </w:r>
      <w:r w:rsidRPr="00BE5D82">
        <w:rPr>
          <w:rStyle w:val="normaltextrun"/>
          <w:i/>
          <w:iCs/>
        </w:rPr>
        <w:t>Source/Extractors/IoTHubExtractor/pipelines/Dev/azure-pipelines.yml</w:t>
      </w:r>
      <w:r>
        <w:rPr>
          <w:rStyle w:val="normaltextrun"/>
        </w:rPr>
        <w:t>” and then select Continue</w:t>
      </w:r>
      <w:r w:rsidR="00F97BC7">
        <w:rPr>
          <w:rStyle w:val="normaltextrun"/>
        </w:rPr>
        <w:t>.</w:t>
      </w:r>
    </w:p>
    <w:p w14:paraId="36E2C80A" w14:textId="6684DE32" w:rsidR="00E837B1" w:rsidRDefault="00BE5D82" w:rsidP="00F008A0">
      <w:pPr>
        <w:numPr>
          <w:ilvl w:val="0"/>
          <w:numId w:val="15"/>
        </w:numPr>
        <w:spacing w:after="240"/>
      </w:pPr>
      <w:r>
        <w:t>Review and save.</w:t>
      </w:r>
    </w:p>
    <w:p w14:paraId="124D13CF" w14:textId="0B894663" w:rsidR="00E837B1" w:rsidRDefault="00E837B1" w:rsidP="00F008A0">
      <w:pPr>
        <w:numPr>
          <w:ilvl w:val="0"/>
          <w:numId w:val="15"/>
        </w:numPr>
        <w:spacing w:after="240"/>
      </w:pPr>
      <w:r>
        <w:t>Run the pipeline and wait for its successful completion.</w:t>
      </w:r>
    </w:p>
    <w:p w14:paraId="2C5DF9EA" w14:textId="77777777" w:rsidR="00464526" w:rsidRPr="00772F54" w:rsidRDefault="00464526" w:rsidP="004551AA">
      <w:pPr>
        <w:ind w:left="720"/>
        <w:rPr>
          <w:rStyle w:val="normaltextrun"/>
        </w:rPr>
      </w:pPr>
    </w:p>
    <w:p w14:paraId="2FCBD606" w14:textId="77777777" w:rsidR="00464526" w:rsidRDefault="00464526" w:rsidP="006E296E">
      <w:pPr>
        <w:pStyle w:val="Heading2"/>
        <w:rPr>
          <w:rFonts w:eastAsia="Times New Roman"/>
          <w:bCs w:val="0"/>
        </w:rPr>
        <w:sectPr w:rsidR="00464526" w:rsidSect="00BD092C">
          <w:type w:val="nextColumn"/>
          <w:pgSz w:w="20160" w:h="15840" w:orient="landscape"/>
          <w:pgMar w:top="1440" w:right="7200" w:bottom="1440" w:left="1440" w:header="720" w:footer="720" w:gutter="0"/>
          <w:cols w:space="720"/>
          <w:docGrid w:linePitch="360"/>
        </w:sectPr>
      </w:pPr>
      <w:bookmarkStart w:id="72" w:name="_Toc113299231"/>
      <w:bookmarkStart w:id="73" w:name="_Toc113623640"/>
    </w:p>
    <w:p w14:paraId="6472C16C" w14:textId="29CCE3B4" w:rsidR="00BE5D82" w:rsidRDefault="00BB516B" w:rsidP="006E296E">
      <w:pPr>
        <w:pStyle w:val="Heading2"/>
        <w:rPr>
          <w:rFonts w:eastAsia="Times New Roman"/>
          <w:b w:val="0"/>
          <w:bCs w:val="0"/>
        </w:rPr>
      </w:pPr>
      <w:bookmarkStart w:id="74" w:name="_Toc216203302"/>
      <w:r>
        <w:rPr>
          <w:rFonts w:eastAsia="Times New Roman"/>
        </w:rPr>
        <w:lastRenderedPageBreak/>
        <w:t xml:space="preserve">Create a </w:t>
      </w:r>
      <w:r w:rsidR="00BE5D82">
        <w:rPr>
          <w:rFonts w:eastAsia="Times New Roman"/>
        </w:rPr>
        <w:t>Release Pipeline</w:t>
      </w:r>
      <w:bookmarkEnd w:id="72"/>
      <w:bookmarkEnd w:id="73"/>
      <w:bookmarkEnd w:id="74"/>
    </w:p>
    <w:p w14:paraId="259CB95E" w14:textId="40B53213" w:rsidR="00CD475D" w:rsidRDefault="00CD475D" w:rsidP="00EE5EB4">
      <w:pPr>
        <w:spacing w:after="60"/>
        <w:rPr>
          <w:rFonts w:eastAsia="Times New Roman" w:cs="Segoe UI"/>
          <w:szCs w:val="20"/>
        </w:rPr>
      </w:pPr>
      <w:r w:rsidRPr="00464526">
        <w:t xml:space="preserve">The Release pipeline deploys the Docker Image of </w:t>
      </w:r>
      <w:r w:rsidR="00F97BC7">
        <w:t xml:space="preserve">the </w:t>
      </w:r>
      <w:r w:rsidRPr="00464526">
        <w:t>I</w:t>
      </w:r>
      <w:r w:rsidR="007654DC">
        <w:t>o</w:t>
      </w:r>
      <w:r w:rsidRPr="00464526">
        <w:t>THub Extractor created by the build pipeline to the AKS Cluster.</w:t>
      </w:r>
      <w:r w:rsidR="00464526">
        <w:t xml:space="preserve"> Create the </w:t>
      </w:r>
      <w:r>
        <w:rPr>
          <w:rFonts w:eastAsia="Times New Roman" w:cs="Segoe UI"/>
          <w:szCs w:val="20"/>
        </w:rPr>
        <w:t>I</w:t>
      </w:r>
      <w:r w:rsidR="007654DC">
        <w:rPr>
          <w:rFonts w:eastAsia="Times New Roman" w:cs="Segoe UI"/>
          <w:szCs w:val="20"/>
        </w:rPr>
        <w:t>o</w:t>
      </w:r>
      <w:r>
        <w:rPr>
          <w:rFonts w:eastAsia="Times New Roman" w:cs="Segoe UI"/>
          <w:szCs w:val="20"/>
        </w:rPr>
        <w:t xml:space="preserve">T Hub Extractor </w:t>
      </w:r>
      <w:r w:rsidR="00BE5D82">
        <w:rPr>
          <w:rFonts w:eastAsia="Times New Roman" w:cs="Segoe UI"/>
          <w:szCs w:val="20"/>
        </w:rPr>
        <w:t xml:space="preserve">release pipeline </w:t>
      </w:r>
      <w:r w:rsidR="00464526">
        <w:rPr>
          <w:rFonts w:eastAsia="Times New Roman" w:cs="Segoe UI"/>
          <w:szCs w:val="20"/>
        </w:rPr>
        <w:t>as follows:</w:t>
      </w:r>
    </w:p>
    <w:p w14:paraId="02BAD104" w14:textId="77777777" w:rsidR="002A1FCC" w:rsidRDefault="002A1FCC" w:rsidP="00EE5EB4">
      <w:pPr>
        <w:spacing w:after="60"/>
        <w:rPr>
          <w:rFonts w:eastAsia="Times New Roman" w:cs="Segoe UI"/>
          <w:szCs w:val="20"/>
        </w:rPr>
      </w:pPr>
    </w:p>
    <w:p w14:paraId="36F65431" w14:textId="7C69765D" w:rsidR="00E837B1" w:rsidRPr="00464526" w:rsidRDefault="00E837B1" w:rsidP="00F008A0">
      <w:pPr>
        <w:numPr>
          <w:ilvl w:val="0"/>
          <w:numId w:val="16"/>
        </w:numPr>
        <w:spacing w:after="60"/>
      </w:pPr>
      <w:r w:rsidRPr="00464526">
        <w:t>Create a release pipeline.</w:t>
      </w:r>
    </w:p>
    <w:p w14:paraId="53F126BF" w14:textId="77777777" w:rsidR="002A1FCC" w:rsidRDefault="002A1FCC" w:rsidP="00F008A0">
      <w:pPr>
        <w:numPr>
          <w:ilvl w:val="0"/>
          <w:numId w:val="16"/>
        </w:numPr>
        <w:spacing w:after="60"/>
        <w:sectPr w:rsidR="002A1FCC" w:rsidSect="00BD092C">
          <w:type w:val="nextColumn"/>
          <w:pgSz w:w="20160" w:h="15840" w:orient="landscape"/>
          <w:pgMar w:top="1440" w:right="7200" w:bottom="1440" w:left="1440" w:header="720" w:footer="720" w:gutter="0"/>
          <w:cols w:space="720"/>
          <w:docGrid w:linePitch="360"/>
        </w:sectPr>
      </w:pPr>
    </w:p>
    <w:p w14:paraId="5B76D8AA" w14:textId="2609FB9D" w:rsidR="002A1FCC" w:rsidRDefault="00E837B1" w:rsidP="00F008A0">
      <w:pPr>
        <w:numPr>
          <w:ilvl w:val="0"/>
          <w:numId w:val="16"/>
        </w:numPr>
        <w:spacing w:after="60"/>
        <w:sectPr w:rsidR="002A1FCC" w:rsidSect="00BD092C">
          <w:type w:val="continuous"/>
          <w:pgSz w:w="20160" w:h="15840" w:orient="landscape"/>
          <w:pgMar w:top="1440" w:right="4320" w:bottom="1440" w:left="1440" w:header="720" w:footer="720" w:gutter="0"/>
          <w:cols w:num="2" w:space="720" w:equalWidth="0">
            <w:col w:w="5760" w:space="720"/>
            <w:col w:w="7920"/>
          </w:cols>
          <w:docGrid w:linePitch="360"/>
        </w:sectPr>
      </w:pPr>
      <w:r w:rsidRPr="00464526">
        <w:t xml:space="preserve">Update the value of </w:t>
      </w:r>
      <w:r w:rsidR="00F97BC7">
        <w:t xml:space="preserve">the </w:t>
      </w:r>
      <w:r w:rsidRPr="00464526">
        <w:t xml:space="preserve">service connection for </w:t>
      </w:r>
      <w:r w:rsidR="00F97BC7">
        <w:t xml:space="preserve">the </w:t>
      </w:r>
      <w:r w:rsidRPr="00464526">
        <w:t>AKS cluster in the tasks.</w:t>
      </w:r>
      <w:r w:rsidR="002A1FCC">
        <w:br w:type="column"/>
      </w:r>
      <w:r w:rsidRPr="00464526">
        <w:rPr>
          <w:noProof/>
        </w:rPr>
        <w:drawing>
          <wp:inline distT="0" distB="0" distL="0" distR="0" wp14:anchorId="4F1C90AF" wp14:editId="3967B79D">
            <wp:extent cx="6658197" cy="3321153"/>
            <wp:effectExtent l="19050" t="19050" r="28575" b="12700"/>
            <wp:docPr id="59" name="Picture 59" descr="Screenshot showing the value of the service connection updated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reenshot showing the value of the service connection updated for AKS cluster in the tasks"/>
                    <pic:cNvPicPr/>
                  </pic:nvPicPr>
                  <pic:blipFill>
                    <a:blip r:embed="rId38"/>
                    <a:stretch>
                      <a:fillRect/>
                    </a:stretch>
                  </pic:blipFill>
                  <pic:spPr>
                    <a:xfrm>
                      <a:off x="0" y="0"/>
                      <a:ext cx="6688177" cy="3336107"/>
                    </a:xfrm>
                    <a:prstGeom prst="rect">
                      <a:avLst/>
                    </a:prstGeom>
                    <a:ln>
                      <a:solidFill>
                        <a:schemeClr val="bg1">
                          <a:lumMod val="85000"/>
                        </a:schemeClr>
                      </a:solidFill>
                    </a:ln>
                  </pic:spPr>
                </pic:pic>
              </a:graphicData>
            </a:graphic>
          </wp:inline>
        </w:drawing>
      </w:r>
    </w:p>
    <w:p w14:paraId="2922E2CD" w14:textId="476A7E29" w:rsidR="00E837B1" w:rsidRPr="00464526" w:rsidRDefault="00E837B1" w:rsidP="002A1FCC">
      <w:pPr>
        <w:spacing w:after="60"/>
      </w:pPr>
    </w:p>
    <w:p w14:paraId="3A63910A" w14:textId="77777777" w:rsidR="00E837B1" w:rsidRPr="00464526" w:rsidRDefault="00E837B1" w:rsidP="00464526"/>
    <w:p w14:paraId="484CAF80" w14:textId="77777777" w:rsidR="00464526" w:rsidRDefault="00464526" w:rsidP="00F008A0">
      <w:pPr>
        <w:numPr>
          <w:ilvl w:val="0"/>
          <w:numId w:val="16"/>
        </w:numPr>
        <w:sectPr w:rsidR="00464526" w:rsidSect="00BD092C">
          <w:type w:val="continuous"/>
          <w:pgSz w:w="20160" w:h="15840" w:orient="landscape"/>
          <w:pgMar w:top="1440" w:right="4320" w:bottom="1440" w:left="1440" w:header="720" w:footer="720" w:gutter="0"/>
          <w:cols w:num="2" w:space="720" w:equalWidth="0">
            <w:col w:w="5760" w:space="720"/>
            <w:col w:w="7920"/>
          </w:cols>
          <w:docGrid w:linePitch="360"/>
        </w:sectPr>
      </w:pPr>
    </w:p>
    <w:p w14:paraId="17DF577D" w14:textId="0884C603" w:rsidR="00E837B1" w:rsidRPr="00464526" w:rsidRDefault="00E837B1" w:rsidP="00F008A0">
      <w:pPr>
        <w:numPr>
          <w:ilvl w:val="0"/>
          <w:numId w:val="16"/>
        </w:numPr>
        <w:spacing w:before="240"/>
      </w:pPr>
      <w:r w:rsidRPr="00464526">
        <w:t>If this is the first run, then disable the delete task from the pipeline. </w:t>
      </w:r>
      <w:r w:rsidR="002A1FCC">
        <w:br w:type="column"/>
      </w:r>
      <w:r w:rsidRPr="00464526">
        <w:rPr>
          <w:noProof/>
        </w:rPr>
        <w:drawing>
          <wp:inline distT="0" distB="0" distL="0" distR="0" wp14:anchorId="6C502379" wp14:editId="698088DA">
            <wp:extent cx="6686419" cy="3117555"/>
            <wp:effectExtent l="19050" t="19050" r="19685" b="26035"/>
            <wp:docPr id="60" name="Picture 60" descr="Screenshot showing control options and the Enable checkbox to disable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 showing control options and the Enable checkbox to disable the delete task from the pipeline"/>
                    <pic:cNvPicPr/>
                  </pic:nvPicPr>
                  <pic:blipFill>
                    <a:blip r:embed="rId39"/>
                    <a:stretch>
                      <a:fillRect/>
                    </a:stretch>
                  </pic:blipFill>
                  <pic:spPr>
                    <a:xfrm>
                      <a:off x="0" y="0"/>
                      <a:ext cx="6773832" cy="3158311"/>
                    </a:xfrm>
                    <a:prstGeom prst="rect">
                      <a:avLst/>
                    </a:prstGeom>
                    <a:ln>
                      <a:solidFill>
                        <a:schemeClr val="bg1">
                          <a:lumMod val="85000"/>
                        </a:schemeClr>
                      </a:solidFill>
                    </a:ln>
                  </pic:spPr>
                </pic:pic>
              </a:graphicData>
            </a:graphic>
          </wp:inline>
        </w:drawing>
      </w:r>
    </w:p>
    <w:p w14:paraId="6E2C0F5A" w14:textId="77777777" w:rsidR="00E837B1" w:rsidRPr="00464526" w:rsidRDefault="00E837B1" w:rsidP="00464526"/>
    <w:p w14:paraId="4B1CC39D" w14:textId="7934CB86" w:rsidR="002A1FCC" w:rsidRDefault="00E837B1" w:rsidP="00F008A0">
      <w:pPr>
        <w:numPr>
          <w:ilvl w:val="0"/>
          <w:numId w:val="16"/>
        </w:numPr>
        <w:spacing w:before="240"/>
      </w:pPr>
      <w:r w:rsidRPr="00464526">
        <w:t xml:space="preserve">Create a release from the release pipeline created </w:t>
      </w:r>
      <w:r w:rsidR="00464526">
        <w:t>earlier</w:t>
      </w:r>
      <w:r w:rsidRPr="00464526">
        <w:t>. </w:t>
      </w:r>
      <w:r w:rsidR="002A1FCC">
        <w:br w:type="column"/>
      </w:r>
      <w:r w:rsidRPr="00464526">
        <w:rPr>
          <w:noProof/>
        </w:rPr>
        <w:drawing>
          <wp:inline distT="0" distB="0" distL="0" distR="0" wp14:anchorId="663F2AEB" wp14:editId="7558D3E9">
            <wp:extent cx="3867150" cy="518795"/>
            <wp:effectExtent l="19050" t="19050" r="19050" b="14605"/>
            <wp:docPr id="61" name="Picture 61" descr="Screenshot showing the Create releas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showing the Create release option"/>
                    <pic:cNvPicPr/>
                  </pic:nvPicPr>
                  <pic:blipFill>
                    <a:blip r:embed="rId40"/>
                    <a:stretch>
                      <a:fillRect/>
                    </a:stretch>
                  </pic:blipFill>
                  <pic:spPr>
                    <a:xfrm>
                      <a:off x="0" y="0"/>
                      <a:ext cx="3977220" cy="533561"/>
                    </a:xfrm>
                    <a:prstGeom prst="rect">
                      <a:avLst/>
                    </a:prstGeom>
                    <a:ln>
                      <a:solidFill>
                        <a:schemeClr val="bg1">
                          <a:lumMod val="85000"/>
                        </a:schemeClr>
                      </a:solidFill>
                    </a:ln>
                  </pic:spPr>
                </pic:pic>
              </a:graphicData>
            </a:graphic>
          </wp:inline>
        </w:drawing>
      </w:r>
    </w:p>
    <w:p w14:paraId="0EF24C68" w14:textId="77777777" w:rsidR="002A1FCC" w:rsidRDefault="002A1FCC" w:rsidP="002A1FCC">
      <w:pPr>
        <w:spacing w:before="240"/>
      </w:pPr>
    </w:p>
    <w:p w14:paraId="77609E2B" w14:textId="29892F8F" w:rsidR="002A1FCC" w:rsidRDefault="002A1FCC" w:rsidP="002A1FCC">
      <w:pPr>
        <w:spacing w:before="240"/>
        <w:sectPr w:rsidR="002A1FCC" w:rsidSect="00BD092C">
          <w:type w:val="continuous"/>
          <w:pgSz w:w="20160" w:h="15840" w:orient="landscape"/>
          <w:pgMar w:top="1440" w:right="4320" w:bottom="1440" w:left="1440" w:header="720" w:footer="720" w:gutter="0"/>
          <w:cols w:num="2" w:space="720" w:equalWidth="0">
            <w:col w:w="5760" w:space="720"/>
            <w:col w:w="7920"/>
          </w:cols>
          <w:docGrid w:linePitch="360"/>
        </w:sectPr>
      </w:pPr>
    </w:p>
    <w:p w14:paraId="204C449A" w14:textId="77777777" w:rsidR="00834B4F" w:rsidRDefault="00E837B1" w:rsidP="00F008A0">
      <w:pPr>
        <w:numPr>
          <w:ilvl w:val="0"/>
          <w:numId w:val="16"/>
        </w:numPr>
        <w:spacing w:before="240" w:after="120"/>
      </w:pPr>
      <w:r w:rsidRPr="00464526">
        <w:t>Once the release is completed, confirm successful deployment on the AKS cluster</w:t>
      </w:r>
      <w:r w:rsidR="00464526">
        <w:t xml:space="preserve"> and use the </w:t>
      </w:r>
      <w:hyperlink r:id="rId41" w:history="1">
        <w:r w:rsidR="00464526" w:rsidRPr="002A1FCC">
          <w:t>Lens</w:t>
        </w:r>
      </w:hyperlink>
      <w:r w:rsidR="00464526">
        <w:t xml:space="preserve"> app</w:t>
      </w:r>
      <w:r w:rsidR="00464526" w:rsidRPr="00464526">
        <w:t xml:space="preserve"> </w:t>
      </w:r>
      <w:r w:rsidR="00B11BB2" w:rsidRPr="00464526">
        <w:t xml:space="preserve">to validate that </w:t>
      </w:r>
      <w:r w:rsidR="00464526">
        <w:t xml:space="preserve">the </w:t>
      </w:r>
      <w:r w:rsidR="00B11BB2" w:rsidRPr="00464526">
        <w:t>I</w:t>
      </w:r>
      <w:r w:rsidR="00983286">
        <w:t>o</w:t>
      </w:r>
      <w:r w:rsidR="00B11BB2" w:rsidRPr="00464526">
        <w:t>THub extractor is inserting data to CD</w:t>
      </w:r>
      <w:r w:rsidR="00EE5EB4">
        <w:t>F</w:t>
      </w:r>
      <w:r w:rsidR="00CE1173">
        <w:t>.</w:t>
      </w:r>
    </w:p>
    <w:p w14:paraId="47C3F8E4" w14:textId="77777777" w:rsidR="00701E71" w:rsidRDefault="00701E71" w:rsidP="00701E71">
      <w:pPr>
        <w:spacing w:before="240" w:after="120"/>
        <w:sectPr w:rsidR="00701E71" w:rsidSect="00BD092C">
          <w:type w:val="continuous"/>
          <w:pgSz w:w="20160" w:h="15840" w:orient="landscape"/>
          <w:pgMar w:top="1440" w:right="4320" w:bottom="1440" w:left="1440" w:header="720" w:footer="720" w:gutter="0"/>
          <w:cols w:space="720"/>
          <w:docGrid w:linePitch="360"/>
        </w:sectPr>
      </w:pPr>
    </w:p>
    <w:p w14:paraId="19991057" w14:textId="77777777" w:rsidR="00701E71" w:rsidRDefault="00701E71" w:rsidP="00701E71">
      <w:pPr>
        <w:spacing w:before="240" w:after="120"/>
      </w:pPr>
      <w:r w:rsidRPr="00464526">
        <w:rPr>
          <w:noProof/>
        </w:rPr>
        <w:drawing>
          <wp:inline distT="0" distB="0" distL="0" distR="0" wp14:anchorId="54BADAE8" wp14:editId="32CBCF99">
            <wp:extent cx="3757422" cy="2381885"/>
            <wp:effectExtent l="19050" t="19050" r="14605" b="18415"/>
            <wp:docPr id="62" name="Picture 62" descr="Screenshot showing successful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showing successful deployment"/>
                    <pic:cNvPicPr/>
                  </pic:nvPicPr>
                  <pic:blipFill rotWithShape="1">
                    <a:blip r:embed="rId42">
                      <a:extLst>
                        <a:ext uri="{28A0092B-C50C-407E-A947-70E740481C1C}">
                          <a14:useLocalDpi xmlns:a14="http://schemas.microsoft.com/office/drawing/2010/main" val="0"/>
                        </a:ext>
                      </a:extLst>
                    </a:blip>
                    <a:srcRect r="7065"/>
                    <a:stretch>
                      <a:fillRect/>
                    </a:stretch>
                  </pic:blipFill>
                  <pic:spPr bwMode="auto">
                    <a:xfrm>
                      <a:off x="0" y="0"/>
                      <a:ext cx="3757422" cy="238188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5380E5" w14:textId="774F3BC6" w:rsidR="00701E71" w:rsidRDefault="00701E71" w:rsidP="00701E71">
      <w:pPr>
        <w:spacing w:before="240" w:after="120"/>
        <w:sectPr w:rsidR="00701E71" w:rsidSect="00073BC6">
          <w:type w:val="continuous"/>
          <w:pgSz w:w="20160" w:h="15840" w:orient="landscape"/>
          <w:pgMar w:top="1440" w:right="4320" w:bottom="1440" w:left="1440" w:header="720" w:footer="720" w:gutter="0"/>
          <w:cols w:num="2" w:space="284" w:equalWidth="0">
            <w:col w:w="5954" w:space="284"/>
            <w:col w:w="8162"/>
          </w:cols>
          <w:docGrid w:linePitch="360"/>
        </w:sectPr>
      </w:pPr>
      <w:r w:rsidRPr="00464526">
        <w:rPr>
          <w:noProof/>
        </w:rPr>
        <w:drawing>
          <wp:inline distT="0" distB="0" distL="0" distR="0" wp14:anchorId="5B57520B" wp14:editId="2D6C9169">
            <wp:extent cx="7092188" cy="4114800"/>
            <wp:effectExtent l="19050" t="19050" r="13970" b="19050"/>
            <wp:docPr id="1" name="Picture 1" descr="Screenshot of Len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Lens ap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131153" cy="4137407"/>
                    </a:xfrm>
                    <a:prstGeom prst="rect">
                      <a:avLst/>
                    </a:prstGeom>
                    <a:ln>
                      <a:solidFill>
                        <a:schemeClr val="bg2"/>
                      </a:solidFill>
                    </a:ln>
                  </pic:spPr>
                </pic:pic>
              </a:graphicData>
            </a:graphic>
          </wp:inline>
        </w:drawing>
      </w:r>
    </w:p>
    <w:p w14:paraId="3DC34393" w14:textId="77777777" w:rsidR="002B0F3F" w:rsidRDefault="002B0F3F" w:rsidP="00834B4F">
      <w:pPr>
        <w:spacing w:before="240"/>
        <w:sectPr w:rsidR="002B0F3F" w:rsidSect="00BD092C">
          <w:type w:val="continuous"/>
          <w:pgSz w:w="20160" w:h="15840" w:orient="landscape"/>
          <w:pgMar w:top="720" w:right="720" w:bottom="720" w:left="720" w:header="720" w:footer="720" w:gutter="0"/>
          <w:cols w:space="720"/>
          <w:docGrid w:linePitch="360"/>
        </w:sectPr>
      </w:pPr>
    </w:p>
    <w:p w14:paraId="0436FC44" w14:textId="68174E95" w:rsidR="00CE1173" w:rsidRDefault="002B0F3F" w:rsidP="00062664">
      <w:pPr>
        <w:numPr>
          <w:ilvl w:val="0"/>
          <w:numId w:val="26"/>
        </w:numPr>
        <w:spacing w:before="240"/>
        <w:ind w:left="288"/>
        <w:rPr>
          <w:rStyle w:val="normaltextrun"/>
        </w:rPr>
      </w:pPr>
      <w:r w:rsidRPr="00E13D3A">
        <w:t>If everything looks good, enable the delete task that was previously disabled.</w:t>
      </w:r>
      <w:r w:rsidRPr="00E13D3A">
        <w:br w:type="column"/>
      </w:r>
      <w:r w:rsidRPr="00464526">
        <w:rPr>
          <w:noProof/>
        </w:rPr>
        <w:drawing>
          <wp:inline distT="0" distB="0" distL="0" distR="0" wp14:anchorId="4F1E7628" wp14:editId="34D95E18">
            <wp:extent cx="5238563" cy="1326670"/>
            <wp:effectExtent l="19050" t="19050" r="19685" b="26035"/>
            <wp:docPr id="63" name="Picture 63" descr="Screenshot depicting the enabling of the delete task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depicting the enabling of the delete task previously disabled"/>
                    <pic:cNvPicPr/>
                  </pic:nvPicPr>
                  <pic:blipFill rotWithShape="1">
                    <a:blip r:embed="rId44"/>
                    <a:srcRect t="33067" b="16345"/>
                    <a:stretch/>
                  </pic:blipFill>
                  <pic:spPr bwMode="auto">
                    <a:xfrm>
                      <a:off x="0" y="0"/>
                      <a:ext cx="5289819" cy="1339651"/>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344054" w14:textId="0EA8FE78" w:rsidR="00CE1173" w:rsidRDefault="00CE1173" w:rsidP="00EE5EB4">
      <w:pPr>
        <w:spacing w:before="240"/>
        <w:ind w:left="216"/>
        <w:rPr>
          <w:rStyle w:val="normaltextrun"/>
        </w:rPr>
        <w:sectPr w:rsidR="00CE1173" w:rsidSect="00BD092C">
          <w:type w:val="continuous"/>
          <w:pgSz w:w="20160" w:h="15840" w:orient="landscape"/>
          <w:pgMar w:top="720" w:right="720" w:bottom="720" w:left="720" w:header="720" w:footer="720" w:gutter="0"/>
          <w:cols w:num="2" w:space="720" w:equalWidth="0">
            <w:col w:w="5760" w:space="720"/>
            <w:col w:w="12240"/>
          </w:cols>
          <w:docGrid w:linePitch="360"/>
        </w:sectPr>
      </w:pPr>
    </w:p>
    <w:p w14:paraId="1096E20E" w14:textId="568E85E4" w:rsidR="002C1CB7" w:rsidRPr="00B57B3E" w:rsidRDefault="002C1CB7" w:rsidP="00B57B3E">
      <w:pPr>
        <w:pStyle w:val="Heading1"/>
        <w:rPr>
          <w:b w:val="0"/>
          <w:bCs/>
          <w:szCs w:val="28"/>
        </w:rPr>
      </w:pPr>
      <w:bookmarkStart w:id="75" w:name="_Toc113299232"/>
      <w:bookmarkStart w:id="76" w:name="_Toc113623641"/>
      <w:bookmarkStart w:id="77" w:name="_Toc216203303"/>
      <w:r w:rsidRPr="00B57B3E">
        <w:rPr>
          <w:bCs/>
          <w:szCs w:val="28"/>
        </w:rPr>
        <w:lastRenderedPageBreak/>
        <w:t xml:space="preserve">Simulator </w:t>
      </w:r>
      <w:bookmarkEnd w:id="59"/>
      <w:bookmarkEnd w:id="60"/>
      <w:bookmarkEnd w:id="75"/>
      <w:bookmarkEnd w:id="76"/>
      <w:r w:rsidR="00464526">
        <w:rPr>
          <w:bCs/>
          <w:szCs w:val="28"/>
        </w:rPr>
        <w:t>Usage</w:t>
      </w:r>
      <w:bookmarkEnd w:id="77"/>
    </w:p>
    <w:p w14:paraId="0E86B3D8" w14:textId="52BFA318" w:rsidR="00464526" w:rsidRDefault="00464526" w:rsidP="00464526">
      <w:pPr>
        <w:pStyle w:val="Heading2"/>
      </w:pPr>
      <w:bookmarkStart w:id="78" w:name="_Toc112258753"/>
      <w:bookmarkStart w:id="79" w:name="_Toc113299240"/>
      <w:bookmarkStart w:id="80" w:name="_Toc113623649"/>
      <w:bookmarkStart w:id="81" w:name="OLE_LINK3"/>
      <w:bookmarkStart w:id="82" w:name="Steps_to_start_the_simulator"/>
      <w:bookmarkStart w:id="83" w:name="_Toc112257613"/>
      <w:bookmarkStart w:id="84" w:name="_Toc112258749"/>
      <w:bookmarkStart w:id="85" w:name="_Toc113299233"/>
      <w:bookmarkStart w:id="86" w:name="_Toc113623642"/>
      <w:bookmarkStart w:id="87" w:name="_Toc216203304"/>
      <w:r w:rsidRPr="001E2977">
        <w:t xml:space="preserve">Start the </w:t>
      </w:r>
      <w:r>
        <w:t>S</w:t>
      </w:r>
      <w:r w:rsidRPr="001E2977">
        <w:t>imulator</w:t>
      </w:r>
      <w:bookmarkEnd w:id="78"/>
      <w:bookmarkEnd w:id="79"/>
      <w:bookmarkEnd w:id="80"/>
      <w:bookmarkEnd w:id="87"/>
    </w:p>
    <w:bookmarkEnd w:id="81"/>
    <w:bookmarkEnd w:id="82"/>
    <w:p w14:paraId="60AE1964" w14:textId="59722A9C" w:rsidR="00464526" w:rsidRPr="00A8519B" w:rsidRDefault="00464526" w:rsidP="00F008A0">
      <w:pPr>
        <w:numPr>
          <w:ilvl w:val="0"/>
          <w:numId w:val="22"/>
        </w:numPr>
        <w:spacing w:after="60"/>
        <w:ind w:left="714" w:hanging="357"/>
      </w:pPr>
      <w:r w:rsidRPr="00A8519B">
        <w:t xml:space="preserve">In the Azure portal, navigate to </w:t>
      </w:r>
      <w:r w:rsidR="00F97BC7">
        <w:t xml:space="preserve">the </w:t>
      </w:r>
      <w:r w:rsidRPr="00A8519B">
        <w:t xml:space="preserve">App service created for </w:t>
      </w:r>
      <w:r w:rsidR="00F97BC7">
        <w:t xml:space="preserve">the </w:t>
      </w:r>
      <w:r w:rsidRPr="00A8519B">
        <w:t>simulator</w:t>
      </w:r>
      <w:r w:rsidR="0073324C" w:rsidRPr="00A8519B">
        <w:t>.</w:t>
      </w:r>
    </w:p>
    <w:p w14:paraId="12110CD0" w14:textId="0D81F251" w:rsidR="00464526" w:rsidRPr="00A8519B" w:rsidRDefault="00464526" w:rsidP="00F008A0">
      <w:pPr>
        <w:numPr>
          <w:ilvl w:val="0"/>
          <w:numId w:val="22"/>
        </w:numPr>
        <w:spacing w:after="60"/>
        <w:ind w:left="714" w:hanging="357"/>
      </w:pPr>
      <w:r w:rsidRPr="00A8519B">
        <w:t>Select Web</w:t>
      </w:r>
      <w:r w:rsidR="0073324C" w:rsidRPr="00A8519B">
        <w:t>J</w:t>
      </w:r>
      <w:r w:rsidRPr="00A8519B">
        <w:t>obs</w:t>
      </w:r>
      <w:r w:rsidR="0073324C" w:rsidRPr="00A8519B">
        <w:t>.</w:t>
      </w:r>
    </w:p>
    <w:p w14:paraId="3325483A" w14:textId="58DF35A0" w:rsidR="00464526" w:rsidRPr="00A8519B" w:rsidRDefault="00464526" w:rsidP="00F008A0">
      <w:pPr>
        <w:numPr>
          <w:ilvl w:val="0"/>
          <w:numId w:val="22"/>
        </w:numPr>
        <w:spacing w:after="60"/>
        <w:ind w:left="714" w:hanging="357"/>
      </w:pPr>
      <w:r w:rsidRPr="00A8519B">
        <w:t xml:space="preserve">Select the SmartDeviceSimulator and </w:t>
      </w:r>
      <w:r w:rsidR="0073324C" w:rsidRPr="00A8519B">
        <w:t>select r</w:t>
      </w:r>
      <w:r w:rsidRPr="00A8519B">
        <w:t xml:space="preserve">un </w:t>
      </w:r>
      <w:r w:rsidR="0073324C" w:rsidRPr="00A8519B">
        <w:t>from</w:t>
      </w:r>
      <w:r w:rsidRPr="00A8519B">
        <w:t xml:space="preserve"> the top</w:t>
      </w:r>
      <w:r w:rsidR="0073324C" w:rsidRPr="00A8519B">
        <w:t xml:space="preserve"> menu.</w:t>
      </w:r>
    </w:p>
    <w:p w14:paraId="24431736" w14:textId="51E89203" w:rsidR="00464526" w:rsidRDefault="00464526" w:rsidP="00464526">
      <w:pPr>
        <w:pStyle w:val="Heading2"/>
      </w:pPr>
      <w:bookmarkStart w:id="88" w:name="_Toc112258754"/>
      <w:bookmarkStart w:id="89" w:name="_Toc113299241"/>
      <w:bookmarkStart w:id="90" w:name="_Toc113623650"/>
      <w:bookmarkStart w:id="91" w:name="Steps_to_stop_the_simulator"/>
      <w:bookmarkStart w:id="92" w:name="_Toc216203305"/>
      <w:r w:rsidRPr="001E2977">
        <w:t>S</w:t>
      </w:r>
      <w:r w:rsidRPr="00316CA9">
        <w:t xml:space="preserve">top the </w:t>
      </w:r>
      <w:r>
        <w:t>S</w:t>
      </w:r>
      <w:r w:rsidRPr="00316CA9">
        <w:t>imulator</w:t>
      </w:r>
      <w:bookmarkEnd w:id="88"/>
      <w:bookmarkEnd w:id="89"/>
      <w:bookmarkEnd w:id="90"/>
      <w:bookmarkEnd w:id="92"/>
    </w:p>
    <w:bookmarkEnd w:id="91"/>
    <w:p w14:paraId="3CDE29EA" w14:textId="30E0E6E5" w:rsidR="00464526" w:rsidRPr="00A8519B" w:rsidRDefault="00464526" w:rsidP="00F008A0">
      <w:pPr>
        <w:numPr>
          <w:ilvl w:val="0"/>
          <w:numId w:val="23"/>
        </w:numPr>
        <w:spacing w:after="60"/>
        <w:ind w:left="714" w:hanging="357"/>
      </w:pPr>
      <w:r w:rsidRPr="00A8519B">
        <w:t xml:space="preserve">In the Azure portal, navigate to </w:t>
      </w:r>
      <w:r w:rsidR="00F97BC7">
        <w:t xml:space="preserve">the </w:t>
      </w:r>
      <w:r w:rsidRPr="00A8519B">
        <w:t xml:space="preserve">App service created for </w:t>
      </w:r>
      <w:r w:rsidR="00F97BC7">
        <w:t xml:space="preserve">the </w:t>
      </w:r>
      <w:r w:rsidRPr="00A8519B">
        <w:t>simulator</w:t>
      </w:r>
      <w:r w:rsidR="0073324C" w:rsidRPr="00A8519B">
        <w:t>.</w:t>
      </w:r>
    </w:p>
    <w:p w14:paraId="31FAD1CC" w14:textId="53400610" w:rsidR="00464526" w:rsidRPr="00A8519B" w:rsidRDefault="00464526" w:rsidP="00F008A0">
      <w:pPr>
        <w:numPr>
          <w:ilvl w:val="0"/>
          <w:numId w:val="23"/>
        </w:numPr>
        <w:spacing w:after="60"/>
        <w:ind w:left="714" w:hanging="357"/>
      </w:pPr>
      <w:r w:rsidRPr="00A8519B">
        <w:t>Select Web</w:t>
      </w:r>
      <w:r w:rsidR="0073324C" w:rsidRPr="00A8519B">
        <w:t>J</w:t>
      </w:r>
      <w:r w:rsidRPr="00A8519B">
        <w:t>obs</w:t>
      </w:r>
      <w:r w:rsidR="0073324C" w:rsidRPr="00A8519B">
        <w:t>.</w:t>
      </w:r>
    </w:p>
    <w:p w14:paraId="7E4F4623" w14:textId="5C726178" w:rsidR="00464526" w:rsidRPr="00A8519B" w:rsidRDefault="00464526" w:rsidP="00F008A0">
      <w:pPr>
        <w:numPr>
          <w:ilvl w:val="0"/>
          <w:numId w:val="23"/>
        </w:numPr>
        <w:spacing w:after="60"/>
        <w:ind w:left="714" w:hanging="357"/>
      </w:pPr>
      <w:r w:rsidRPr="00A8519B">
        <w:t xml:space="preserve">Select the SmartDeviceSimulator and </w:t>
      </w:r>
      <w:r w:rsidR="0073324C" w:rsidRPr="00A8519B">
        <w:t>select</w:t>
      </w:r>
      <w:r w:rsidRPr="00A8519B">
        <w:t xml:space="preserve"> </w:t>
      </w:r>
      <w:r w:rsidR="00493EBB">
        <w:t>S</w:t>
      </w:r>
      <w:r w:rsidRPr="00A8519B">
        <w:t xml:space="preserve">top </w:t>
      </w:r>
      <w:r w:rsidR="0073324C" w:rsidRPr="00A8519B">
        <w:t>from the top menu.</w:t>
      </w:r>
    </w:p>
    <w:p w14:paraId="4242B469" w14:textId="77777777" w:rsidR="00464526" w:rsidRPr="004551AA" w:rsidRDefault="00464526" w:rsidP="004551AA">
      <w:pPr>
        <w:ind w:left="360"/>
        <w:rPr>
          <w:lang w:val="en-GB"/>
        </w:rPr>
      </w:pPr>
    </w:p>
    <w:p w14:paraId="140FF830" w14:textId="77777777" w:rsidR="00464526" w:rsidRPr="004551AA" w:rsidRDefault="00464526" w:rsidP="00CE1173">
      <w:pPr>
        <w:spacing w:after="240"/>
        <w:ind w:left="720"/>
        <w:rPr>
          <w:lang w:val="en-GB"/>
        </w:rPr>
      </w:pPr>
      <w:r>
        <w:rPr>
          <w:noProof/>
        </w:rPr>
        <w:drawing>
          <wp:inline distT="0" distB="0" distL="0" distR="0" wp14:anchorId="43B10D53" wp14:editId="6EC1086F">
            <wp:extent cx="7717998" cy="3105339"/>
            <wp:effectExtent l="19050" t="19050" r="16510" b="19050"/>
            <wp:docPr id="23" name="Picture 23" descr="Screenshot of ADO WebJobs with the stop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of ADO WebJobs with the stop option highlighted"/>
                    <pic:cNvPicPr/>
                  </pic:nvPicPr>
                  <pic:blipFill>
                    <a:blip r:embed="rId45">
                      <a:extLst>
                        <a:ext uri="{28A0092B-C50C-407E-A947-70E740481C1C}">
                          <a14:useLocalDpi xmlns:a14="http://schemas.microsoft.com/office/drawing/2010/main" val="0"/>
                        </a:ext>
                      </a:extLst>
                    </a:blip>
                    <a:stretch>
                      <a:fillRect/>
                    </a:stretch>
                  </pic:blipFill>
                  <pic:spPr>
                    <a:xfrm>
                      <a:off x="0" y="0"/>
                      <a:ext cx="7832316" cy="3151335"/>
                    </a:xfrm>
                    <a:prstGeom prst="rect">
                      <a:avLst/>
                    </a:prstGeom>
                    <a:ln>
                      <a:solidFill>
                        <a:schemeClr val="bg1">
                          <a:lumMod val="85000"/>
                        </a:schemeClr>
                      </a:solidFill>
                    </a:ln>
                  </pic:spPr>
                </pic:pic>
              </a:graphicData>
            </a:graphic>
          </wp:inline>
        </w:drawing>
      </w:r>
    </w:p>
    <w:p w14:paraId="4EA72E7B" w14:textId="3F069F2E" w:rsidR="0073324C" w:rsidRPr="0073324C" w:rsidRDefault="0073324C" w:rsidP="0073324C">
      <w:pPr>
        <w:sectPr w:rsidR="0073324C" w:rsidRPr="0073324C" w:rsidSect="00BD092C">
          <w:type w:val="nextColumn"/>
          <w:pgSz w:w="20160" w:h="15840" w:orient="landscape"/>
          <w:pgMar w:top="1440" w:right="7200" w:bottom="1440" w:left="1440" w:header="720" w:footer="720" w:gutter="0"/>
          <w:cols w:space="720"/>
          <w:docGrid w:linePitch="360"/>
        </w:sectPr>
      </w:pPr>
      <w:r>
        <w:t xml:space="preserve">Note that under some special circumstances, such as Microsoft updates and configuration changes, the simulator will stop and restart on its own. </w:t>
      </w:r>
      <w:r w:rsidR="00D50654">
        <w:t xml:space="preserve"> </w:t>
      </w:r>
      <w:r w:rsidR="60C7D807">
        <w:t>Sometimes t</w:t>
      </w:r>
      <w:r w:rsidR="00D50654">
        <w:t>his can result in</w:t>
      </w:r>
      <w:r w:rsidR="2C74F7B9">
        <w:t xml:space="preserve"> </w:t>
      </w:r>
      <w:r w:rsidR="00F97BC7">
        <w:t xml:space="preserve">the </w:t>
      </w:r>
      <w:r w:rsidR="36C22105">
        <w:t>simulator</w:t>
      </w:r>
      <w:r w:rsidR="487C02B6">
        <w:t xml:space="preserve"> behaving differently</w:t>
      </w:r>
      <w:r w:rsidR="7F471463">
        <w:t xml:space="preserve"> and might stop sending data to I</w:t>
      </w:r>
      <w:r w:rsidR="00983286">
        <w:t>o</w:t>
      </w:r>
      <w:r w:rsidR="7F471463">
        <w:t>THub</w:t>
      </w:r>
      <w:r w:rsidR="487C02B6">
        <w:t>.</w:t>
      </w:r>
      <w:r w:rsidR="002E3C28">
        <w:t xml:space="preserve"> </w:t>
      </w:r>
      <w:r w:rsidR="2F726743">
        <w:t xml:space="preserve">Under such </w:t>
      </w:r>
      <w:r w:rsidR="0F5BEA47">
        <w:t>conditions</w:t>
      </w:r>
      <w:r w:rsidR="002E3C28">
        <w:t>, the simulator may need to be restarted manually.</w:t>
      </w:r>
    </w:p>
    <w:p w14:paraId="2BF9C5C2" w14:textId="27F81211" w:rsidR="003233ED" w:rsidRDefault="00BB516B" w:rsidP="00596B17">
      <w:pPr>
        <w:pStyle w:val="Heading2"/>
        <w:rPr>
          <w:rStyle w:val="normaltextrun"/>
        </w:rPr>
      </w:pPr>
      <w:bookmarkStart w:id="93" w:name="_Toc112257614"/>
      <w:bookmarkStart w:id="94" w:name="_Toc112258750"/>
      <w:bookmarkStart w:id="95" w:name="_Toc113299234"/>
      <w:bookmarkStart w:id="96" w:name="_Toc113623643"/>
      <w:bookmarkStart w:id="97" w:name="Master_device_twin_configuration"/>
      <w:bookmarkStart w:id="98" w:name="_Toc216203306"/>
      <w:bookmarkEnd w:id="83"/>
      <w:bookmarkEnd w:id="84"/>
      <w:bookmarkEnd w:id="85"/>
      <w:bookmarkEnd w:id="86"/>
      <w:r>
        <w:rPr>
          <w:rStyle w:val="normaltextrun"/>
        </w:rPr>
        <w:lastRenderedPageBreak/>
        <w:t xml:space="preserve">Configure the </w:t>
      </w:r>
      <w:r w:rsidR="003233ED" w:rsidRPr="00590179">
        <w:rPr>
          <w:rStyle w:val="normaltextrun"/>
        </w:rPr>
        <w:t xml:space="preserve">Master </w:t>
      </w:r>
      <w:r w:rsidR="00464526">
        <w:rPr>
          <w:rStyle w:val="normaltextrun"/>
        </w:rPr>
        <w:t>D</w:t>
      </w:r>
      <w:r w:rsidR="003233ED" w:rsidRPr="00590179">
        <w:rPr>
          <w:rStyle w:val="normaltextrun"/>
        </w:rPr>
        <w:t xml:space="preserve">evice </w:t>
      </w:r>
      <w:r w:rsidR="00464526">
        <w:rPr>
          <w:rStyle w:val="normaltextrun"/>
        </w:rPr>
        <w:t>T</w:t>
      </w:r>
      <w:r w:rsidR="003233ED" w:rsidRPr="00590179">
        <w:rPr>
          <w:rStyle w:val="normaltextrun"/>
        </w:rPr>
        <w:t>win</w:t>
      </w:r>
      <w:bookmarkEnd w:id="93"/>
      <w:bookmarkEnd w:id="94"/>
      <w:bookmarkEnd w:id="95"/>
      <w:bookmarkEnd w:id="96"/>
      <w:bookmarkEnd w:id="98"/>
    </w:p>
    <w:bookmarkEnd w:id="97"/>
    <w:p w14:paraId="5284BE95" w14:textId="75AE62AC" w:rsidR="00464526" w:rsidRDefault="00464526" w:rsidP="009B7909">
      <w:pPr>
        <w:rPr>
          <w:i/>
          <w:iCs/>
          <w:color w:val="8496B0" w:themeColor="text2" w:themeTint="99"/>
          <w:szCs w:val="20"/>
        </w:rPr>
      </w:pPr>
      <w:r>
        <w:rPr>
          <w:lang w:val="en-GB"/>
        </w:rPr>
        <w:t xml:space="preserve">A </w:t>
      </w:r>
      <w:r w:rsidR="00C83A60">
        <w:rPr>
          <w:lang w:val="en-GB"/>
        </w:rPr>
        <w:t xml:space="preserve">Master Device is the parent device </w:t>
      </w:r>
      <w:r w:rsidR="00F97BC7">
        <w:rPr>
          <w:lang w:val="en-GB"/>
        </w:rPr>
        <w:t>that</w:t>
      </w:r>
      <w:r w:rsidR="00C83A60">
        <w:rPr>
          <w:lang w:val="en-GB"/>
        </w:rPr>
        <w:t xml:space="preserve"> is responsible for </w:t>
      </w:r>
      <w:r w:rsidR="00F97BC7">
        <w:rPr>
          <w:lang w:val="en-GB"/>
        </w:rPr>
        <w:t xml:space="preserve">the </w:t>
      </w:r>
      <w:r w:rsidR="00C83A60">
        <w:rPr>
          <w:lang w:val="en-GB"/>
        </w:rPr>
        <w:t xml:space="preserve">creation of main devices. </w:t>
      </w:r>
      <w:r>
        <w:rPr>
          <w:lang w:val="en-GB"/>
        </w:rPr>
        <w:t xml:space="preserve">The master device stores an initial set of configurations that are shared with its twin. To create a new device based on the master, the </w:t>
      </w:r>
      <w:r w:rsidR="001F2A00">
        <w:rPr>
          <w:lang w:val="en-GB"/>
        </w:rPr>
        <w:t xml:space="preserve">AOT </w:t>
      </w:r>
      <w:r>
        <w:rPr>
          <w:lang w:val="en-GB"/>
        </w:rPr>
        <w:t xml:space="preserve">user must modify the desired properties of the twin to configure </w:t>
      </w:r>
      <w:r w:rsidR="003233ED" w:rsidRPr="00316CA9">
        <w:rPr>
          <w:szCs w:val="20"/>
        </w:rPr>
        <w:t xml:space="preserve">the type, name, </w:t>
      </w:r>
      <w:r>
        <w:rPr>
          <w:szCs w:val="20"/>
        </w:rPr>
        <w:t xml:space="preserve">and </w:t>
      </w:r>
      <w:r w:rsidR="003233ED" w:rsidRPr="00316CA9">
        <w:rPr>
          <w:szCs w:val="20"/>
        </w:rPr>
        <w:t>count</w:t>
      </w:r>
      <w:r>
        <w:rPr>
          <w:szCs w:val="20"/>
        </w:rPr>
        <w:t xml:space="preserve"> of the new device being created. </w:t>
      </w:r>
      <w:r w:rsidR="003233ED" w:rsidRPr="00316CA9">
        <w:rPr>
          <w:szCs w:val="20"/>
        </w:rPr>
        <w:t xml:space="preserve">If the device type is also new, then device type properties must also be added to the </w:t>
      </w:r>
      <w:r w:rsidR="00303AF9">
        <w:rPr>
          <w:szCs w:val="20"/>
        </w:rPr>
        <w:t>device type list</w:t>
      </w:r>
      <w:r w:rsidR="003233ED" w:rsidRPr="00316CA9">
        <w:rPr>
          <w:szCs w:val="20"/>
        </w:rPr>
        <w:t xml:space="preserve">. </w:t>
      </w:r>
    </w:p>
    <w:p w14:paraId="0B6FEBD6" w14:textId="59D81AB0" w:rsidR="003233ED" w:rsidRPr="00303AF9" w:rsidRDefault="00303AF9" w:rsidP="00CE1173">
      <w:pPr>
        <w:spacing w:before="240"/>
        <w:rPr>
          <w:i/>
          <w:iCs/>
          <w:szCs w:val="20"/>
        </w:rPr>
      </w:pPr>
      <w:r>
        <w:rPr>
          <w:noProof/>
        </w:rPr>
        <w:drawing>
          <wp:inline distT="0" distB="0" distL="0" distR="0" wp14:anchorId="30388BAF" wp14:editId="4B2EB160">
            <wp:extent cx="4632385" cy="5142642"/>
            <wp:effectExtent l="19050" t="19050" r="15875" b="20320"/>
            <wp:docPr id="18" name="Picture 18" descr="Screenshot of Device twin (Smart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Device twin (SmartSimulator)"/>
                    <pic:cNvPicPr/>
                  </pic:nvPicPr>
                  <pic:blipFill>
                    <a:blip r:embed="rId46"/>
                    <a:stretch>
                      <a:fillRect/>
                    </a:stretch>
                  </pic:blipFill>
                  <pic:spPr>
                    <a:xfrm>
                      <a:off x="0" y="0"/>
                      <a:ext cx="4645651" cy="5157369"/>
                    </a:xfrm>
                    <a:prstGeom prst="rect">
                      <a:avLst/>
                    </a:prstGeom>
                    <a:ln>
                      <a:solidFill>
                        <a:schemeClr val="bg1">
                          <a:lumMod val="85000"/>
                        </a:schemeClr>
                      </a:solidFill>
                    </a:ln>
                  </pic:spPr>
                </pic:pic>
              </a:graphicData>
            </a:graphic>
          </wp:inline>
        </w:drawing>
      </w:r>
      <w:r>
        <w:rPr>
          <w:noProof/>
        </w:rPr>
        <w:t xml:space="preserve"> </w:t>
      </w:r>
      <w:r w:rsidR="002533F6" w:rsidRPr="00303AF9">
        <w:rPr>
          <w:i/>
          <w:iCs/>
          <w:szCs w:val="20"/>
        </w:rPr>
        <w:t xml:space="preserve">     </w:t>
      </w:r>
    </w:p>
    <w:p w14:paraId="49FD084A" w14:textId="77777777" w:rsidR="00464526" w:rsidRDefault="00464526" w:rsidP="004551AA">
      <w:pPr>
        <w:sectPr w:rsidR="00464526" w:rsidSect="00BD092C">
          <w:type w:val="nextColumn"/>
          <w:pgSz w:w="20160" w:h="15840" w:orient="landscape"/>
          <w:pgMar w:top="1440" w:right="7200" w:bottom="1440" w:left="1440" w:header="720" w:footer="720" w:gutter="0"/>
          <w:cols w:space="720"/>
          <w:docGrid w:linePitch="360"/>
        </w:sectPr>
      </w:pPr>
    </w:p>
    <w:p w14:paraId="3BF8E4F6" w14:textId="77777777" w:rsidR="00464526" w:rsidRDefault="00464526" w:rsidP="00464526">
      <w:pPr>
        <w:pStyle w:val="Heading2"/>
      </w:pPr>
      <w:bookmarkStart w:id="99" w:name="_Toc216203307"/>
      <w:r>
        <w:lastRenderedPageBreak/>
        <w:t>Structure</w:t>
      </w:r>
      <w:bookmarkEnd w:id="99"/>
    </w:p>
    <w:p w14:paraId="5FB7366D" w14:textId="3F8157ED" w:rsidR="003233ED" w:rsidRDefault="003233ED" w:rsidP="004551AA">
      <w:r w:rsidRPr="00316CA9">
        <w:t xml:space="preserve">The desired properties have </w:t>
      </w:r>
      <w:r w:rsidR="00F97BC7">
        <w:t xml:space="preserve">the </w:t>
      </w:r>
      <w:r w:rsidRPr="00316CA9">
        <w:t>following structure:</w:t>
      </w:r>
    </w:p>
    <w:p w14:paraId="5FCC587E" w14:textId="77777777" w:rsidR="000A70EC" w:rsidRDefault="000A70EC" w:rsidP="004551AA">
      <w:pPr>
        <w:rPr>
          <w:sz w:val="18"/>
          <w:szCs w:val="20"/>
        </w:rPr>
        <w:sectPr w:rsidR="000A70EC" w:rsidSect="00BD092C">
          <w:type w:val="nextColumn"/>
          <w:pgSz w:w="20160" w:h="15840" w:orient="landscape"/>
          <w:pgMar w:top="1440" w:right="4320" w:bottom="1440" w:left="1440" w:header="720" w:footer="720" w:gutter="0"/>
          <w:cols w:space="720"/>
          <w:docGrid w:linePitch="360"/>
        </w:sectPr>
      </w:pPr>
    </w:p>
    <w:p w14:paraId="1284C72E" w14:textId="77777777" w:rsidR="00207693" w:rsidRPr="003139BE" w:rsidRDefault="00207693" w:rsidP="004551AA">
      <w:pPr>
        <w:rPr>
          <w:sz w:val="18"/>
          <w:szCs w:val="20"/>
        </w:rPr>
      </w:pPr>
    </w:p>
    <w:p w14:paraId="4114844E" w14:textId="77777777" w:rsidR="00464526" w:rsidRPr="003139BE" w:rsidRDefault="00464526" w:rsidP="00464526">
      <w:pPr>
        <w:rPr>
          <w:rFonts w:ascii="Consolas" w:hAnsi="Consolas"/>
          <w:sz w:val="18"/>
          <w:szCs w:val="20"/>
        </w:rPr>
      </w:pPr>
      <w:r w:rsidRPr="003139BE">
        <w:rPr>
          <w:rFonts w:ascii="Consolas" w:hAnsi="Consolas"/>
          <w:sz w:val="18"/>
          <w:szCs w:val="20"/>
        </w:rPr>
        <w:t>{“desired”:</w:t>
      </w:r>
    </w:p>
    <w:p w14:paraId="4B248C90"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54313D30"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“devices”: [</w:t>
      </w:r>
    </w:p>
    <w:p w14:paraId="00054238"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64CA0169"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“type”: “Equipment”,</w:t>
      </w:r>
    </w:p>
    <w:p w14:paraId="34A4F349"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“count”: “2”,</w:t>
      </w:r>
    </w:p>
    <w:p w14:paraId="37160C90"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“names”: [</w:t>
      </w:r>
    </w:p>
    <w:p w14:paraId="63ECD05E"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“X-Y-U1-EGCA”,</w:t>
      </w:r>
    </w:p>
    <w:p w14:paraId="0F02A11C"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“X-Y-U1-EGCB”</w:t>
      </w:r>
    </w:p>
    <w:p w14:paraId="72EB656B"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4B9EA731"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2080DD3E"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0AB45038" w14:textId="77777777" w:rsidR="00464526" w:rsidRPr="003139BE" w:rsidRDefault="00464526" w:rsidP="00464526">
      <w:pPr>
        <w:rPr>
          <w:rFonts w:ascii="Consolas" w:hAnsi="Consolas"/>
          <w:sz w:val="18"/>
          <w:szCs w:val="20"/>
        </w:rPr>
      </w:pPr>
      <w:r w:rsidRPr="003139BE">
        <w:rPr>
          <w:rFonts w:ascii="Consolas" w:hAnsi="Consolas"/>
          <w:sz w:val="18"/>
          <w:szCs w:val="20"/>
        </w:rPr>
        <w:t>“devicetypes”: [</w:t>
      </w:r>
    </w:p>
    <w:p w14:paraId="42762CC4"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4AA02C6D"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“type”: “Equipment”,</w:t>
      </w:r>
    </w:p>
    <w:p w14:paraId="7DD52789"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“format”: “json”,</w:t>
      </w:r>
    </w:p>
    <w:p w14:paraId="755AC015"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“telemetry”: [</w:t>
      </w:r>
    </w:p>
    <w:p w14:paraId="3587D5A6"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371C0A10"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“name”: “ActualProductivity_Target”,</w:t>
      </w:r>
    </w:p>
    <w:p w14:paraId="49BAC999"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"attribute": "Target", </w:t>
      </w:r>
    </w:p>
    <w:p w14:paraId="1DD4DEDB"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"isActive": "Yes",</w:t>
      </w:r>
    </w:p>
    <w:p w14:paraId="0A763D18"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“range”: {</w:t>
      </w:r>
    </w:p>
    <w:p w14:paraId="75128AC5"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“min”: 10,</w:t>
      </w:r>
    </w:p>
    <w:p w14:paraId="6362AB97"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“max”: 50,</w:t>
      </w:r>
    </w:p>
    <w:p w14:paraId="5B5D9BCB"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“difference”: 2</w:t>
      </w:r>
    </w:p>
    <w:p w14:paraId="312E8FB7"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624C3892"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“limits”: {</w:t>
      </w:r>
    </w:p>
    <w:p w14:paraId="212311C2"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“exception-low”: -2,</w:t>
      </w:r>
    </w:p>
    <w:p w14:paraId="596CF559"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“low-low”: 2,</w:t>
      </w:r>
    </w:p>
    <w:p w14:paraId="440D482D"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“low”: 5,</w:t>
      </w:r>
    </w:p>
    <w:p w14:paraId="4C96AEF4"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“high”: 95,</w:t>
      </w:r>
    </w:p>
    <w:p w14:paraId="4BC2A0DB"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“high-high”: 100,</w:t>
      </w:r>
    </w:p>
    <w:p w14:paraId="04A1BFB6"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“exception-high”: 102</w:t>
      </w:r>
    </w:p>
    <w:p w14:paraId="4C446DE7"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78390703"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“frequency": 86400,</w:t>
      </w:r>
    </w:p>
    <w:p w14:paraId="3ECF04F6"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"state": "steady",</w:t>
      </w:r>
    </w:p>
    <w:p w14:paraId="26FE2969"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"type": "KPI",</w:t>
      </w:r>
    </w:p>
    <w:p w14:paraId="7F876507"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"metadata_name": "Actual_Productivity",</w:t>
      </w:r>
    </w:p>
    <w:p w14:paraId="083BAD1D"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"uom": ""</w:t>
      </w:r>
    </w:p>
    <w:p w14:paraId="746CF6D7"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134696FC"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161B0536"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25A39CEB" w14:textId="77777777" w:rsidR="00464526" w:rsidRPr="003139BE" w:rsidRDefault="00464526" w:rsidP="00464526">
      <w:pPr>
        <w:rPr>
          <w:rFonts w:ascii="Consolas" w:hAnsi="Consolas"/>
          <w:sz w:val="18"/>
          <w:szCs w:val="20"/>
        </w:rPr>
      </w:pPr>
      <w:r w:rsidRPr="003139BE">
        <w:rPr>
          <w:rFonts w:ascii="Consolas" w:hAnsi="Consolas"/>
          <w:sz w:val="18"/>
          <w:szCs w:val="20"/>
        </w:rPr>
        <w:t xml:space="preserve">            ]</w:t>
      </w:r>
    </w:p>
    <w:p w14:paraId="46141D1D" w14:textId="0B33D188" w:rsidR="00464526" w:rsidRPr="003139BE" w:rsidRDefault="00464526" w:rsidP="00464526">
      <w:pPr>
        <w:rPr>
          <w:rFonts w:ascii="Consolas" w:hAnsi="Consolas"/>
          <w:sz w:val="18"/>
          <w:szCs w:val="20"/>
        </w:rPr>
      </w:pPr>
      <w:r w:rsidRPr="003139BE">
        <w:rPr>
          <w:rFonts w:ascii="Consolas" w:hAnsi="Consolas"/>
          <w:sz w:val="18"/>
          <w:szCs w:val="20"/>
        </w:rPr>
        <w:t>}}</w:t>
      </w:r>
    </w:p>
    <w:p w14:paraId="3D6BB303" w14:textId="77777777" w:rsidR="000A70EC" w:rsidRDefault="000A70EC" w:rsidP="00464526">
      <w:pPr>
        <w:sectPr w:rsidR="000A70EC" w:rsidSect="00BD092C">
          <w:type w:val="continuous"/>
          <w:pgSz w:w="20160" w:h="15840" w:orient="landscape"/>
          <w:pgMar w:top="1440" w:right="4320" w:bottom="1440" w:left="1440" w:header="720" w:footer="720" w:gutter="0"/>
          <w:cols w:num="2" w:sep="1" w:space="720"/>
          <w:docGrid w:linePitch="360"/>
        </w:sectPr>
      </w:pPr>
    </w:p>
    <w:p w14:paraId="5DFA0F4B" w14:textId="5D29959F" w:rsidR="00464526" w:rsidRDefault="00464526" w:rsidP="00464526"/>
    <w:p w14:paraId="7129E94F" w14:textId="77777777" w:rsidR="00464526" w:rsidRDefault="00464526" w:rsidP="00464526">
      <w:pPr>
        <w:sectPr w:rsidR="00464526" w:rsidSect="00BD092C">
          <w:type w:val="continuous"/>
          <w:pgSz w:w="20160" w:h="15840" w:orient="landscape"/>
          <w:pgMar w:top="1440" w:right="4320" w:bottom="1440" w:left="1440" w:header="720" w:footer="720" w:gutter="0"/>
          <w:cols w:space="720"/>
          <w:docGrid w:linePitch="360"/>
        </w:sectPr>
      </w:pPr>
    </w:p>
    <w:p w14:paraId="6443C706" w14:textId="5511CAA6" w:rsidR="003233ED" w:rsidRDefault="00CE3FAF" w:rsidP="00464526">
      <w:pPr>
        <w:pStyle w:val="Heading2"/>
      </w:pPr>
      <w:bookmarkStart w:id="100" w:name="_Toc216203308"/>
      <w:r>
        <w:lastRenderedPageBreak/>
        <w:t xml:space="preserve">Device </w:t>
      </w:r>
      <w:r w:rsidR="00464526">
        <w:t>Properties</w:t>
      </w:r>
      <w:bookmarkEnd w:id="100"/>
    </w:p>
    <w:p w14:paraId="62582C58" w14:textId="23B9D87C" w:rsidR="00207693" w:rsidRDefault="00CE3FAF" w:rsidP="00CE349C">
      <w:pPr>
        <w:spacing w:after="120"/>
        <w:textAlignment w:val="baseline"/>
      </w:pPr>
      <w:r>
        <w:rPr>
          <w:szCs w:val="20"/>
        </w:rPr>
        <w:t xml:space="preserve">The twin of an existing </w:t>
      </w:r>
      <w:r w:rsidRPr="00316CA9">
        <w:rPr>
          <w:szCs w:val="20"/>
        </w:rPr>
        <w:t xml:space="preserve">device </w:t>
      </w:r>
      <w:r>
        <w:rPr>
          <w:szCs w:val="20"/>
        </w:rPr>
        <w:t>may</w:t>
      </w:r>
      <w:r w:rsidRPr="00316CA9">
        <w:rPr>
          <w:szCs w:val="20"/>
        </w:rPr>
        <w:t xml:space="preserve"> be </w:t>
      </w:r>
      <w:r>
        <w:rPr>
          <w:szCs w:val="20"/>
        </w:rPr>
        <w:t xml:space="preserve">modified </w:t>
      </w:r>
      <w:r w:rsidRPr="00316CA9">
        <w:rPr>
          <w:szCs w:val="20"/>
        </w:rPr>
        <w:t xml:space="preserve">when </w:t>
      </w:r>
      <w:r>
        <w:rPr>
          <w:szCs w:val="20"/>
        </w:rPr>
        <w:t xml:space="preserve">parameters change. </w:t>
      </w:r>
      <w:r w:rsidR="000357EA">
        <w:t>As indicated in the third column, s</w:t>
      </w:r>
      <w:r w:rsidR="00207693">
        <w:t>ome parameters can be changed</w:t>
      </w:r>
      <w:r w:rsidR="000357EA">
        <w:t xml:space="preserve"> while </w:t>
      </w:r>
      <w:r w:rsidR="00207693">
        <w:t xml:space="preserve">others cannot. </w:t>
      </w:r>
    </w:p>
    <w:tbl>
      <w:tblPr>
        <w:tblStyle w:val="TableGrid"/>
        <w:tblW w:w="18161" w:type="dxa"/>
        <w:tblInd w:w="284" w:type="dxa"/>
        <w:tblLayout w:type="fixed"/>
        <w:tblCellMar>
          <w:top w:w="29" w:type="dxa"/>
          <w:bottom w:w="29" w:type="dxa"/>
        </w:tblCellMar>
        <w:tblLook w:val="06A0" w:firstRow="1" w:lastRow="0" w:firstColumn="1" w:lastColumn="0" w:noHBand="1" w:noVBand="1"/>
      </w:tblPr>
      <w:tblGrid>
        <w:gridCol w:w="2501"/>
        <w:gridCol w:w="14760"/>
        <w:gridCol w:w="900"/>
      </w:tblGrid>
      <w:tr w:rsidR="00BF01AA" w:rsidRPr="000357EA" w14:paraId="397B1598" w14:textId="23E7DF5A" w:rsidTr="00361616">
        <w:trPr>
          <w:trHeight w:val="271"/>
        </w:trPr>
        <w:tc>
          <w:tcPr>
            <w:tcW w:w="2501" w:type="dxa"/>
            <w:shd w:val="clear" w:color="auto" w:fill="D9D9D9" w:themeFill="background1" w:themeFillShade="D9"/>
          </w:tcPr>
          <w:p w14:paraId="17372326" w14:textId="77777777" w:rsidR="00BF01AA" w:rsidRPr="00CE349C" w:rsidRDefault="00BF01AA" w:rsidP="00CE349C">
            <w:pPr>
              <w:rPr>
                <w:b/>
                <w:bCs/>
              </w:rPr>
            </w:pPr>
            <w:r w:rsidRPr="00CE349C">
              <w:rPr>
                <w:b/>
                <w:bCs/>
              </w:rPr>
              <w:t>Parameter</w:t>
            </w:r>
          </w:p>
        </w:tc>
        <w:tc>
          <w:tcPr>
            <w:tcW w:w="14760" w:type="dxa"/>
            <w:shd w:val="clear" w:color="auto" w:fill="D9D9D9" w:themeFill="background1" w:themeFillShade="D9"/>
          </w:tcPr>
          <w:p w14:paraId="394C26D9" w14:textId="77777777" w:rsidR="00BF01AA" w:rsidRPr="00CE349C" w:rsidRDefault="00BF01AA" w:rsidP="00CE349C">
            <w:pPr>
              <w:rPr>
                <w:b/>
                <w:bCs/>
              </w:rPr>
            </w:pPr>
            <w:r w:rsidRPr="00CE349C">
              <w:rPr>
                <w:b/>
                <w:bCs/>
              </w:rPr>
              <w:t>Description</w:t>
            </w:r>
          </w:p>
        </w:tc>
        <w:tc>
          <w:tcPr>
            <w:tcW w:w="900" w:type="dxa"/>
            <w:shd w:val="clear" w:color="auto" w:fill="F2F2F2" w:themeFill="background1" w:themeFillShade="F2"/>
          </w:tcPr>
          <w:p w14:paraId="117050D9" w14:textId="7D1D1BE6" w:rsidR="00BF01AA" w:rsidRPr="00CE349C" w:rsidRDefault="00BF01AA" w:rsidP="00CE349C">
            <w:pPr>
              <w:rPr>
                <w:b/>
                <w:bCs/>
              </w:rPr>
            </w:pPr>
            <w:bookmarkStart w:id="101" w:name="OLE_LINK11"/>
            <w:r w:rsidRPr="00CE349C">
              <w:rPr>
                <w:b/>
                <w:bCs/>
              </w:rPr>
              <w:t>M</w:t>
            </w:r>
            <w:r w:rsidR="00207693" w:rsidRPr="00CE349C">
              <w:rPr>
                <w:b/>
                <w:bCs/>
              </w:rPr>
              <w:t xml:space="preserve"> </w:t>
            </w:r>
            <w:r w:rsidRPr="00CE349C">
              <w:rPr>
                <w:b/>
                <w:bCs/>
              </w:rPr>
              <w:t>*</w:t>
            </w:r>
            <w:bookmarkEnd w:id="101"/>
          </w:p>
        </w:tc>
      </w:tr>
      <w:tr w:rsidR="00BF01AA" w:rsidRPr="000357EA" w14:paraId="1A6EFC83" w14:textId="2CA8ABC2" w:rsidTr="00CE349C">
        <w:trPr>
          <w:trHeight w:val="233"/>
        </w:trPr>
        <w:tc>
          <w:tcPr>
            <w:tcW w:w="2501" w:type="dxa"/>
          </w:tcPr>
          <w:p w14:paraId="41F83BFD" w14:textId="77777777" w:rsidR="00BF01AA" w:rsidRPr="00CE349C" w:rsidRDefault="00BF01AA" w:rsidP="00CE349C">
            <w:r w:rsidRPr="00CE349C">
              <w:t>devices.type</w:t>
            </w:r>
          </w:p>
        </w:tc>
        <w:tc>
          <w:tcPr>
            <w:tcW w:w="14760" w:type="dxa"/>
          </w:tcPr>
          <w:p w14:paraId="6B223598" w14:textId="77777777" w:rsidR="00BF01AA" w:rsidRPr="00CE349C" w:rsidRDefault="00BF01AA" w:rsidP="00CE349C">
            <w:r w:rsidRPr="00CE349C">
              <w:t>The type of device. Each device type will have different sets of parameters</w:t>
            </w:r>
          </w:p>
        </w:tc>
        <w:tc>
          <w:tcPr>
            <w:tcW w:w="900" w:type="dxa"/>
          </w:tcPr>
          <w:p w14:paraId="5DD1EFBE" w14:textId="06908F55" w:rsidR="00BF01AA" w:rsidRPr="00CE349C" w:rsidRDefault="00BF01AA" w:rsidP="00CE349C">
            <w:r w:rsidRPr="00CE349C">
              <w:t>N</w:t>
            </w:r>
          </w:p>
        </w:tc>
      </w:tr>
      <w:tr w:rsidR="00BF01AA" w:rsidRPr="000357EA" w14:paraId="0D8AF579" w14:textId="262E7191" w:rsidTr="00CE349C">
        <w:trPr>
          <w:trHeight w:val="233"/>
        </w:trPr>
        <w:tc>
          <w:tcPr>
            <w:tcW w:w="2501" w:type="dxa"/>
          </w:tcPr>
          <w:p w14:paraId="2ED9DD78" w14:textId="77777777" w:rsidR="00BF01AA" w:rsidRPr="00CE349C" w:rsidRDefault="00BF01AA" w:rsidP="00CE349C">
            <w:r w:rsidRPr="00CE349C">
              <w:t>devices.count</w:t>
            </w:r>
          </w:p>
        </w:tc>
        <w:tc>
          <w:tcPr>
            <w:tcW w:w="14760" w:type="dxa"/>
          </w:tcPr>
          <w:p w14:paraId="7712210D" w14:textId="00597DB3" w:rsidR="00BF01AA" w:rsidRPr="00CE349C" w:rsidRDefault="00BF01AA" w:rsidP="00CE349C">
            <w:r w:rsidRPr="00CE349C">
              <w:t>The count of the required device</w:t>
            </w:r>
            <w:r w:rsidR="00BB061D">
              <w:t>s</w:t>
            </w:r>
            <w:r w:rsidRPr="00CE349C">
              <w:t xml:space="preserve"> belonging to a particular device type</w:t>
            </w:r>
          </w:p>
        </w:tc>
        <w:tc>
          <w:tcPr>
            <w:tcW w:w="900" w:type="dxa"/>
          </w:tcPr>
          <w:p w14:paraId="5EC78B09" w14:textId="72D76141" w:rsidR="00BF01AA" w:rsidRPr="00CE349C" w:rsidRDefault="00BF01AA" w:rsidP="00CE349C">
            <w:r w:rsidRPr="00CE349C">
              <w:t>N</w:t>
            </w:r>
          </w:p>
        </w:tc>
      </w:tr>
      <w:tr w:rsidR="00BF01AA" w:rsidRPr="000357EA" w14:paraId="6401AC1F" w14:textId="18A0865A" w:rsidTr="00CE349C">
        <w:trPr>
          <w:trHeight w:val="233"/>
        </w:trPr>
        <w:tc>
          <w:tcPr>
            <w:tcW w:w="2501" w:type="dxa"/>
          </w:tcPr>
          <w:p w14:paraId="26F7DF47" w14:textId="77777777" w:rsidR="00BF01AA" w:rsidRPr="00CE349C" w:rsidRDefault="00BF01AA" w:rsidP="00CE349C">
            <w:r w:rsidRPr="00CE349C">
              <w:t>devices.name</w:t>
            </w:r>
          </w:p>
        </w:tc>
        <w:tc>
          <w:tcPr>
            <w:tcW w:w="14760" w:type="dxa"/>
          </w:tcPr>
          <w:p w14:paraId="0E3D62BD" w14:textId="71FFE0A1" w:rsidR="00BF01AA" w:rsidRPr="00CE349C" w:rsidRDefault="00BF01AA" w:rsidP="00CE349C">
            <w:r w:rsidRPr="00CE349C">
              <w:t>The list of names of the device</w:t>
            </w:r>
            <w:r w:rsidR="00BB061D">
              <w:t>s</w:t>
            </w:r>
            <w:r w:rsidRPr="00CE349C">
              <w:t xml:space="preserve"> belonging to a particular device type</w:t>
            </w:r>
          </w:p>
        </w:tc>
        <w:tc>
          <w:tcPr>
            <w:tcW w:w="900" w:type="dxa"/>
          </w:tcPr>
          <w:p w14:paraId="614EE4C3" w14:textId="4BBAEF5A" w:rsidR="00BF01AA" w:rsidRPr="00CE349C" w:rsidRDefault="00BF01AA" w:rsidP="00CE349C">
            <w:r w:rsidRPr="00CE349C">
              <w:t>N</w:t>
            </w:r>
          </w:p>
        </w:tc>
      </w:tr>
      <w:tr w:rsidR="00BF01AA" w:rsidRPr="000357EA" w14:paraId="453F3487" w14:textId="2AC9844E" w:rsidTr="00CE349C">
        <w:trPr>
          <w:trHeight w:val="233"/>
        </w:trPr>
        <w:tc>
          <w:tcPr>
            <w:tcW w:w="2501" w:type="dxa"/>
          </w:tcPr>
          <w:p w14:paraId="6F7CBB4F" w14:textId="77777777" w:rsidR="00BF01AA" w:rsidRPr="00CE349C" w:rsidRDefault="00BF01AA" w:rsidP="00CE349C">
            <w:r w:rsidRPr="00CE349C">
              <w:t>devicetypes.type</w:t>
            </w:r>
          </w:p>
        </w:tc>
        <w:tc>
          <w:tcPr>
            <w:tcW w:w="14760" w:type="dxa"/>
          </w:tcPr>
          <w:p w14:paraId="1F2ABA71" w14:textId="77777777" w:rsidR="00BF01AA" w:rsidRPr="00CE349C" w:rsidRDefault="00BF01AA" w:rsidP="00CE349C">
            <w:r w:rsidRPr="00CE349C">
              <w:t>The type of device. Each device type will have different sets of parameters</w:t>
            </w:r>
          </w:p>
        </w:tc>
        <w:tc>
          <w:tcPr>
            <w:tcW w:w="900" w:type="dxa"/>
          </w:tcPr>
          <w:p w14:paraId="0FE56D18" w14:textId="5D7D2988" w:rsidR="00BF01AA" w:rsidRPr="00CE349C" w:rsidRDefault="00BF01AA" w:rsidP="00CE349C">
            <w:r w:rsidRPr="00CE349C">
              <w:t>N</w:t>
            </w:r>
          </w:p>
        </w:tc>
      </w:tr>
      <w:tr w:rsidR="00BF01AA" w:rsidRPr="000357EA" w14:paraId="30B7BA3D" w14:textId="1B5B6C53" w:rsidTr="00CE349C">
        <w:trPr>
          <w:trHeight w:val="233"/>
        </w:trPr>
        <w:tc>
          <w:tcPr>
            <w:tcW w:w="2501" w:type="dxa"/>
          </w:tcPr>
          <w:p w14:paraId="24CEF0B7" w14:textId="77777777" w:rsidR="00BF01AA" w:rsidRPr="00CE349C" w:rsidRDefault="00BF01AA" w:rsidP="00CE349C">
            <w:r w:rsidRPr="00CE349C">
              <w:t>devicetypes.format</w:t>
            </w:r>
          </w:p>
        </w:tc>
        <w:tc>
          <w:tcPr>
            <w:tcW w:w="14760" w:type="dxa"/>
          </w:tcPr>
          <w:p w14:paraId="31F575DF" w14:textId="4577E76F" w:rsidR="00BF01AA" w:rsidRPr="00CE349C" w:rsidRDefault="00BF01AA" w:rsidP="00CE349C">
            <w:r w:rsidRPr="00CE349C">
              <w:t>The format of the generated data. Available options</w:t>
            </w:r>
            <w:r w:rsidR="00B1732A">
              <w:t xml:space="preserve"> are</w:t>
            </w:r>
            <w:r w:rsidRPr="00CE349C">
              <w:t xml:space="preserve"> XML or JSON</w:t>
            </w:r>
          </w:p>
        </w:tc>
        <w:tc>
          <w:tcPr>
            <w:tcW w:w="900" w:type="dxa"/>
          </w:tcPr>
          <w:p w14:paraId="1D577C2E" w14:textId="25AF3E71" w:rsidR="00BF01AA" w:rsidRPr="00CE349C" w:rsidRDefault="00BF01AA" w:rsidP="00CE349C">
            <w:r w:rsidRPr="00CE349C">
              <w:t>Y</w:t>
            </w:r>
          </w:p>
        </w:tc>
      </w:tr>
      <w:tr w:rsidR="00BF01AA" w:rsidRPr="000357EA" w14:paraId="27CFD96E" w14:textId="71DE3EFF" w:rsidTr="00CE349C">
        <w:trPr>
          <w:trHeight w:val="233"/>
        </w:trPr>
        <w:tc>
          <w:tcPr>
            <w:tcW w:w="2501" w:type="dxa"/>
          </w:tcPr>
          <w:p w14:paraId="137081EA" w14:textId="77777777" w:rsidR="00BF01AA" w:rsidRPr="00CE349C" w:rsidRDefault="00BF01AA" w:rsidP="00CE349C">
            <w:r w:rsidRPr="00CE349C">
              <w:t>devicetypes.telemetry</w:t>
            </w:r>
          </w:p>
        </w:tc>
        <w:tc>
          <w:tcPr>
            <w:tcW w:w="14760" w:type="dxa"/>
          </w:tcPr>
          <w:p w14:paraId="5E34B9FC" w14:textId="77777777" w:rsidR="00BF01AA" w:rsidRPr="00CE349C" w:rsidRDefault="00BF01AA" w:rsidP="00CE349C">
            <w:r w:rsidRPr="00CE349C">
              <w:t>The list of each parameter and its configuration</w:t>
            </w:r>
          </w:p>
        </w:tc>
        <w:tc>
          <w:tcPr>
            <w:tcW w:w="900" w:type="dxa"/>
          </w:tcPr>
          <w:p w14:paraId="7623AFCC" w14:textId="4EFB4E71" w:rsidR="00BF01AA" w:rsidRPr="00CE349C" w:rsidRDefault="00BF01AA" w:rsidP="00CE349C">
            <w:r w:rsidRPr="00CE349C">
              <w:t>Y</w:t>
            </w:r>
          </w:p>
        </w:tc>
      </w:tr>
    </w:tbl>
    <w:p w14:paraId="1B883DF4" w14:textId="436DEC41" w:rsidR="000357EA" w:rsidRDefault="000357EA" w:rsidP="000357EA">
      <w:pPr>
        <w:pStyle w:val="Heading2"/>
      </w:pPr>
      <w:bookmarkStart w:id="102" w:name="_Toc216203309"/>
      <w:r>
        <w:t>Telemetry Properties</w:t>
      </w:r>
      <w:r w:rsidR="00073BC6">
        <w:t xml:space="preserve"> (</w:t>
      </w:r>
      <w:proofErr w:type="spellStart"/>
      <w:r w:rsidR="00073BC6">
        <w:t>devicetypes.telemetry</w:t>
      </w:r>
      <w:proofErr w:type="spellEnd"/>
      <w:r w:rsidR="00073BC6">
        <w:t>)</w:t>
      </w:r>
      <w:bookmarkEnd w:id="102"/>
    </w:p>
    <w:tbl>
      <w:tblPr>
        <w:tblStyle w:val="TableGrid"/>
        <w:tblW w:w="18161" w:type="dxa"/>
        <w:tblInd w:w="284" w:type="dxa"/>
        <w:tblLayout w:type="fixed"/>
        <w:tblCellMar>
          <w:top w:w="29" w:type="dxa"/>
          <w:bottom w:w="29" w:type="dxa"/>
        </w:tblCellMar>
        <w:tblLook w:val="06A0" w:firstRow="1" w:lastRow="0" w:firstColumn="1" w:lastColumn="0" w:noHBand="1" w:noVBand="1"/>
      </w:tblPr>
      <w:tblGrid>
        <w:gridCol w:w="2501"/>
        <w:gridCol w:w="14760"/>
        <w:gridCol w:w="900"/>
      </w:tblGrid>
      <w:tr w:rsidR="00CE1173" w:rsidRPr="00CE1173" w14:paraId="407F1C6B" w14:textId="77777777" w:rsidTr="00361616">
        <w:trPr>
          <w:trHeight w:val="214"/>
        </w:trPr>
        <w:tc>
          <w:tcPr>
            <w:tcW w:w="2501" w:type="dxa"/>
            <w:shd w:val="clear" w:color="auto" w:fill="D9D9D9" w:themeFill="background1" w:themeFillShade="D9"/>
          </w:tcPr>
          <w:p w14:paraId="01D894DB" w14:textId="77777777" w:rsidR="00CE1173" w:rsidRPr="00CE1173" w:rsidRDefault="00CE1173" w:rsidP="00CE1173">
            <w:pPr>
              <w:rPr>
                <w:szCs w:val="22"/>
              </w:rPr>
            </w:pPr>
            <w:r w:rsidRPr="00CE1173">
              <w:rPr>
                <w:b/>
                <w:bCs/>
                <w:szCs w:val="22"/>
              </w:rPr>
              <w:t>Parameter</w:t>
            </w:r>
          </w:p>
        </w:tc>
        <w:tc>
          <w:tcPr>
            <w:tcW w:w="14760" w:type="dxa"/>
            <w:shd w:val="clear" w:color="auto" w:fill="D9D9D9" w:themeFill="background1" w:themeFillShade="D9"/>
          </w:tcPr>
          <w:p w14:paraId="6CD338FF" w14:textId="77777777" w:rsidR="00CE1173" w:rsidRPr="00CE1173" w:rsidRDefault="00CE1173" w:rsidP="00CE1173">
            <w:pPr>
              <w:rPr>
                <w:szCs w:val="22"/>
              </w:rPr>
            </w:pPr>
            <w:r w:rsidRPr="00CE1173">
              <w:rPr>
                <w:b/>
                <w:bCs/>
                <w:szCs w:val="22"/>
              </w:rPr>
              <w:t>Description</w:t>
            </w:r>
          </w:p>
        </w:tc>
        <w:tc>
          <w:tcPr>
            <w:tcW w:w="900" w:type="dxa"/>
            <w:shd w:val="clear" w:color="auto" w:fill="F2F2F2" w:themeFill="background1" w:themeFillShade="F2"/>
          </w:tcPr>
          <w:p w14:paraId="7E3E8B9E" w14:textId="77777777" w:rsidR="00CE1173" w:rsidRPr="00CE1173" w:rsidRDefault="00CE1173" w:rsidP="00CE1173">
            <w:pPr>
              <w:rPr>
                <w:b/>
                <w:bCs/>
                <w:szCs w:val="22"/>
              </w:rPr>
            </w:pPr>
            <w:r w:rsidRPr="00CE1173">
              <w:rPr>
                <w:b/>
                <w:bCs/>
                <w:szCs w:val="22"/>
              </w:rPr>
              <w:t>M *</w:t>
            </w:r>
          </w:p>
        </w:tc>
      </w:tr>
      <w:tr w:rsidR="00CE1173" w:rsidRPr="00CE1173" w14:paraId="2EF046ED" w14:textId="77777777" w:rsidTr="00CE349C">
        <w:trPr>
          <w:trHeight w:val="187"/>
        </w:trPr>
        <w:tc>
          <w:tcPr>
            <w:tcW w:w="2501" w:type="dxa"/>
          </w:tcPr>
          <w:p w14:paraId="6771FDA0" w14:textId="77777777" w:rsidR="00CE1173" w:rsidRPr="00CE1173" w:rsidRDefault="00CE1173" w:rsidP="00CE1173">
            <w:pPr>
              <w:rPr>
                <w:szCs w:val="22"/>
              </w:rPr>
            </w:pPr>
            <w:r w:rsidRPr="00CE1173">
              <w:rPr>
                <w:szCs w:val="22"/>
              </w:rPr>
              <w:t>name</w:t>
            </w:r>
          </w:p>
        </w:tc>
        <w:tc>
          <w:tcPr>
            <w:tcW w:w="14760" w:type="dxa"/>
          </w:tcPr>
          <w:p w14:paraId="1B1BCB47" w14:textId="77777777" w:rsidR="00CE1173" w:rsidRPr="00CE1173" w:rsidRDefault="00CE1173" w:rsidP="00CE1173">
            <w:pPr>
              <w:rPr>
                <w:szCs w:val="22"/>
              </w:rPr>
            </w:pPr>
            <w:r w:rsidRPr="00CE1173">
              <w:rPr>
                <w:szCs w:val="22"/>
              </w:rPr>
              <w:t>The name of the parameter</w:t>
            </w:r>
          </w:p>
        </w:tc>
        <w:tc>
          <w:tcPr>
            <w:tcW w:w="900" w:type="dxa"/>
          </w:tcPr>
          <w:p w14:paraId="145228B4" w14:textId="77777777" w:rsidR="00CE1173" w:rsidRPr="00CE1173" w:rsidRDefault="00CE1173" w:rsidP="00CE1173">
            <w:pPr>
              <w:rPr>
                <w:szCs w:val="22"/>
              </w:rPr>
            </w:pPr>
            <w:r w:rsidRPr="00CE1173">
              <w:rPr>
                <w:szCs w:val="22"/>
              </w:rPr>
              <w:t>Y</w:t>
            </w:r>
          </w:p>
        </w:tc>
      </w:tr>
      <w:tr w:rsidR="00CE1173" w:rsidRPr="00CE1173" w14:paraId="2FDF89DF" w14:textId="77777777" w:rsidTr="00CE349C">
        <w:trPr>
          <w:trHeight w:val="196"/>
        </w:trPr>
        <w:tc>
          <w:tcPr>
            <w:tcW w:w="2501" w:type="dxa"/>
          </w:tcPr>
          <w:p w14:paraId="52DDBB27" w14:textId="77777777" w:rsidR="00CE1173" w:rsidRPr="00CE1173" w:rsidRDefault="00CE1173" w:rsidP="00CE1173">
            <w:pPr>
              <w:rPr>
                <w:szCs w:val="22"/>
              </w:rPr>
            </w:pPr>
            <w:r w:rsidRPr="00CE1173">
              <w:rPr>
                <w:szCs w:val="22"/>
              </w:rPr>
              <w:t>attribute</w:t>
            </w:r>
          </w:p>
        </w:tc>
        <w:tc>
          <w:tcPr>
            <w:tcW w:w="14760" w:type="dxa"/>
          </w:tcPr>
          <w:p w14:paraId="1F61A4D5" w14:textId="3C5840E3" w:rsidR="00CE1173" w:rsidRPr="00CE1173" w:rsidRDefault="00CE1173" w:rsidP="00CE1173">
            <w:pPr>
              <w:rPr>
                <w:szCs w:val="22"/>
              </w:rPr>
            </w:pPr>
            <w:r w:rsidRPr="00CE1173">
              <w:rPr>
                <w:szCs w:val="22"/>
              </w:rPr>
              <w:t xml:space="preserve">Type of parameter. Available </w:t>
            </w:r>
            <w:r w:rsidR="00210B42">
              <w:rPr>
                <w:szCs w:val="22"/>
              </w:rPr>
              <w:t>O</w:t>
            </w:r>
            <w:r w:rsidRPr="00CE1173">
              <w:rPr>
                <w:szCs w:val="22"/>
              </w:rPr>
              <w:t>ptions: Forecast, Target</w:t>
            </w:r>
            <w:r w:rsidR="00210B42">
              <w:rPr>
                <w:szCs w:val="22"/>
              </w:rPr>
              <w:t>,</w:t>
            </w:r>
            <w:r w:rsidRPr="00CE1173">
              <w:rPr>
                <w:szCs w:val="22"/>
              </w:rPr>
              <w:t xml:space="preserve"> or Actual</w:t>
            </w:r>
          </w:p>
        </w:tc>
        <w:tc>
          <w:tcPr>
            <w:tcW w:w="900" w:type="dxa"/>
          </w:tcPr>
          <w:p w14:paraId="7FFD34CD" w14:textId="77777777" w:rsidR="00CE1173" w:rsidRPr="00CE1173" w:rsidRDefault="00CE1173" w:rsidP="00CE1173">
            <w:pPr>
              <w:rPr>
                <w:szCs w:val="22"/>
              </w:rPr>
            </w:pPr>
            <w:r w:rsidRPr="00CE1173">
              <w:rPr>
                <w:szCs w:val="22"/>
              </w:rPr>
              <w:t>Y</w:t>
            </w:r>
          </w:p>
        </w:tc>
      </w:tr>
      <w:tr w:rsidR="00CE1173" w:rsidRPr="00CE1173" w14:paraId="5259A951" w14:textId="77777777" w:rsidTr="00CE349C">
        <w:trPr>
          <w:trHeight w:val="187"/>
        </w:trPr>
        <w:tc>
          <w:tcPr>
            <w:tcW w:w="2501" w:type="dxa"/>
          </w:tcPr>
          <w:p w14:paraId="2DB8EAFB" w14:textId="77777777" w:rsidR="00CE1173" w:rsidRPr="00CE1173" w:rsidRDefault="00CE1173" w:rsidP="00CE1173">
            <w:pPr>
              <w:rPr>
                <w:szCs w:val="22"/>
              </w:rPr>
            </w:pPr>
            <w:r w:rsidRPr="00CE1173">
              <w:rPr>
                <w:szCs w:val="22"/>
              </w:rPr>
              <w:t>isActive</w:t>
            </w:r>
          </w:p>
        </w:tc>
        <w:tc>
          <w:tcPr>
            <w:tcW w:w="14760" w:type="dxa"/>
          </w:tcPr>
          <w:p w14:paraId="2A1B7727" w14:textId="77777777" w:rsidR="00CE1173" w:rsidRPr="00CE1173" w:rsidRDefault="00CE1173" w:rsidP="00CE1173">
            <w:pPr>
              <w:rPr>
                <w:szCs w:val="22"/>
              </w:rPr>
            </w:pPr>
            <w:r w:rsidRPr="00CE1173">
              <w:rPr>
                <w:szCs w:val="22"/>
              </w:rPr>
              <w:t>Available options: Yes or No</w:t>
            </w:r>
          </w:p>
        </w:tc>
        <w:tc>
          <w:tcPr>
            <w:tcW w:w="900" w:type="dxa"/>
          </w:tcPr>
          <w:p w14:paraId="7AB6D015" w14:textId="77777777" w:rsidR="00CE1173" w:rsidRPr="00CE1173" w:rsidRDefault="00CE1173" w:rsidP="00CE1173">
            <w:pPr>
              <w:rPr>
                <w:szCs w:val="22"/>
              </w:rPr>
            </w:pPr>
            <w:r w:rsidRPr="00CE1173">
              <w:rPr>
                <w:szCs w:val="22"/>
              </w:rPr>
              <w:t>Y</w:t>
            </w:r>
          </w:p>
        </w:tc>
      </w:tr>
      <w:tr w:rsidR="00CE1173" w:rsidRPr="00CE1173" w14:paraId="3DEDF5F8" w14:textId="77777777" w:rsidTr="00CE349C">
        <w:trPr>
          <w:trHeight w:val="187"/>
        </w:trPr>
        <w:tc>
          <w:tcPr>
            <w:tcW w:w="2501" w:type="dxa"/>
          </w:tcPr>
          <w:p w14:paraId="54C173A6" w14:textId="77777777" w:rsidR="00CE1173" w:rsidRPr="00CE1173" w:rsidRDefault="00CE1173" w:rsidP="00CE1173">
            <w:pPr>
              <w:rPr>
                <w:szCs w:val="22"/>
              </w:rPr>
            </w:pPr>
            <w:r w:rsidRPr="00CE1173">
              <w:rPr>
                <w:szCs w:val="22"/>
              </w:rPr>
              <w:t>range.min</w:t>
            </w:r>
          </w:p>
        </w:tc>
        <w:tc>
          <w:tcPr>
            <w:tcW w:w="14760" w:type="dxa"/>
          </w:tcPr>
          <w:p w14:paraId="1C7E7E60" w14:textId="77777777" w:rsidR="00CE1173" w:rsidRPr="00CE1173" w:rsidRDefault="00CE1173" w:rsidP="00CE1173">
            <w:pPr>
              <w:rPr>
                <w:szCs w:val="22"/>
              </w:rPr>
            </w:pPr>
            <w:r w:rsidRPr="00CE1173">
              <w:rPr>
                <w:szCs w:val="22"/>
              </w:rPr>
              <w:t>Provide the minimum value of the telemetry that is to be generated</w:t>
            </w:r>
          </w:p>
        </w:tc>
        <w:tc>
          <w:tcPr>
            <w:tcW w:w="900" w:type="dxa"/>
          </w:tcPr>
          <w:p w14:paraId="3BC2DEE6" w14:textId="77777777" w:rsidR="00CE1173" w:rsidRPr="00CE1173" w:rsidRDefault="00CE1173" w:rsidP="00CE1173">
            <w:pPr>
              <w:rPr>
                <w:szCs w:val="22"/>
              </w:rPr>
            </w:pPr>
            <w:r w:rsidRPr="00CE1173">
              <w:rPr>
                <w:szCs w:val="22"/>
              </w:rPr>
              <w:t>Y</w:t>
            </w:r>
          </w:p>
        </w:tc>
      </w:tr>
      <w:tr w:rsidR="00CE1173" w:rsidRPr="00CE1173" w14:paraId="075AAEE4" w14:textId="77777777" w:rsidTr="00CE349C">
        <w:trPr>
          <w:trHeight w:val="187"/>
        </w:trPr>
        <w:tc>
          <w:tcPr>
            <w:tcW w:w="2501" w:type="dxa"/>
          </w:tcPr>
          <w:p w14:paraId="6D0211D1" w14:textId="77777777" w:rsidR="00CE1173" w:rsidRPr="00CE1173" w:rsidRDefault="00CE1173" w:rsidP="00CE1173">
            <w:pPr>
              <w:rPr>
                <w:szCs w:val="22"/>
              </w:rPr>
            </w:pPr>
            <w:r w:rsidRPr="00CE1173">
              <w:rPr>
                <w:szCs w:val="22"/>
              </w:rPr>
              <w:t>range.max</w:t>
            </w:r>
          </w:p>
        </w:tc>
        <w:tc>
          <w:tcPr>
            <w:tcW w:w="14760" w:type="dxa"/>
          </w:tcPr>
          <w:p w14:paraId="03728042" w14:textId="77777777" w:rsidR="00CE1173" w:rsidRPr="00CE1173" w:rsidRDefault="00CE1173" w:rsidP="00CE1173">
            <w:pPr>
              <w:rPr>
                <w:szCs w:val="22"/>
              </w:rPr>
            </w:pPr>
            <w:r w:rsidRPr="00CE1173">
              <w:rPr>
                <w:szCs w:val="22"/>
              </w:rPr>
              <w:t>Provide the maximum value of the telemetry that is to be generated</w:t>
            </w:r>
          </w:p>
        </w:tc>
        <w:tc>
          <w:tcPr>
            <w:tcW w:w="900" w:type="dxa"/>
          </w:tcPr>
          <w:p w14:paraId="5AAF04DE" w14:textId="77777777" w:rsidR="00CE1173" w:rsidRPr="00CE1173" w:rsidRDefault="00CE1173" w:rsidP="00CE1173">
            <w:pPr>
              <w:rPr>
                <w:szCs w:val="22"/>
              </w:rPr>
            </w:pPr>
            <w:r w:rsidRPr="00CE1173">
              <w:rPr>
                <w:szCs w:val="22"/>
              </w:rPr>
              <w:t>Y</w:t>
            </w:r>
          </w:p>
        </w:tc>
      </w:tr>
      <w:tr w:rsidR="00CE1173" w:rsidRPr="00CE1173" w14:paraId="28750AAD" w14:textId="77777777" w:rsidTr="00CE349C">
        <w:trPr>
          <w:trHeight w:val="150"/>
        </w:trPr>
        <w:tc>
          <w:tcPr>
            <w:tcW w:w="2501" w:type="dxa"/>
          </w:tcPr>
          <w:p w14:paraId="3CF40611" w14:textId="77777777" w:rsidR="00CE1173" w:rsidRPr="00CE1173" w:rsidRDefault="00CE1173" w:rsidP="00CE1173">
            <w:pPr>
              <w:rPr>
                <w:szCs w:val="22"/>
              </w:rPr>
            </w:pPr>
            <w:r w:rsidRPr="00CE1173">
              <w:rPr>
                <w:szCs w:val="22"/>
              </w:rPr>
              <w:t>range.difference</w:t>
            </w:r>
          </w:p>
        </w:tc>
        <w:tc>
          <w:tcPr>
            <w:tcW w:w="14760" w:type="dxa"/>
          </w:tcPr>
          <w:p w14:paraId="78999E94" w14:textId="77EC2368" w:rsidR="00CE1173" w:rsidRPr="00CE1173" w:rsidRDefault="00210B42" w:rsidP="00CE1173">
            <w:pPr>
              <w:rPr>
                <w:szCs w:val="22"/>
              </w:rPr>
            </w:pPr>
            <w:r>
              <w:rPr>
                <w:szCs w:val="22"/>
              </w:rPr>
              <w:t>The d</w:t>
            </w:r>
            <w:r w:rsidR="00CE1173" w:rsidRPr="00CE1173">
              <w:rPr>
                <w:szCs w:val="22"/>
              </w:rPr>
              <w:t xml:space="preserve">ifference is used to calculate the next value of the respective parameter. For a constant telemetry value, provide 0 and make sure </w:t>
            </w:r>
            <w:r w:rsidR="008E24E1">
              <w:rPr>
                <w:szCs w:val="22"/>
              </w:rPr>
              <w:t xml:space="preserve">the </w:t>
            </w:r>
            <w:r w:rsidR="00CE1173" w:rsidRPr="00CE1173">
              <w:rPr>
                <w:szCs w:val="22"/>
              </w:rPr>
              <w:t>min and max are equal to the constant value. For a random telemetry value, provide a value that is smaller than the difference between min and max value</w:t>
            </w:r>
            <w:r w:rsidR="006F4C65">
              <w:rPr>
                <w:szCs w:val="22"/>
              </w:rPr>
              <w:t>s</w:t>
            </w:r>
            <w:r w:rsidR="00CE1173" w:rsidRPr="00CE1173">
              <w:rPr>
                <w:szCs w:val="22"/>
              </w:rPr>
              <w:t xml:space="preserve">. </w:t>
            </w:r>
          </w:p>
        </w:tc>
        <w:tc>
          <w:tcPr>
            <w:tcW w:w="900" w:type="dxa"/>
          </w:tcPr>
          <w:p w14:paraId="38657CE4" w14:textId="77777777" w:rsidR="00CE1173" w:rsidRPr="00CE1173" w:rsidRDefault="00CE1173" w:rsidP="00CE1173">
            <w:pPr>
              <w:rPr>
                <w:szCs w:val="22"/>
              </w:rPr>
            </w:pPr>
            <w:r w:rsidRPr="00CE1173">
              <w:rPr>
                <w:szCs w:val="22"/>
              </w:rPr>
              <w:t>Y</w:t>
            </w:r>
          </w:p>
        </w:tc>
      </w:tr>
      <w:tr w:rsidR="00CE1173" w:rsidRPr="00CE1173" w14:paraId="693F0ECC" w14:textId="77777777" w:rsidTr="00CE349C">
        <w:trPr>
          <w:trHeight w:val="35"/>
        </w:trPr>
        <w:tc>
          <w:tcPr>
            <w:tcW w:w="2501" w:type="dxa"/>
          </w:tcPr>
          <w:p w14:paraId="57A0CAE2" w14:textId="5E3000A7" w:rsidR="00CE1173" w:rsidRPr="00CE1173" w:rsidRDefault="00CE1173" w:rsidP="00CE1173">
            <w:pPr>
              <w:rPr>
                <w:szCs w:val="22"/>
              </w:rPr>
            </w:pPr>
            <w:r w:rsidRPr="00CE1173">
              <w:rPr>
                <w:szCs w:val="22"/>
              </w:rPr>
              <w:t>limits</w:t>
            </w:r>
          </w:p>
        </w:tc>
        <w:tc>
          <w:tcPr>
            <w:tcW w:w="14760" w:type="dxa"/>
          </w:tcPr>
          <w:p w14:paraId="4E9416B8" w14:textId="472BAFB0" w:rsidR="00CE1173" w:rsidRPr="00CE1173" w:rsidRDefault="00CE1173" w:rsidP="00CE1173">
            <w:pPr>
              <w:rPr>
                <w:szCs w:val="22"/>
              </w:rPr>
            </w:pPr>
            <w:r w:rsidRPr="00CE1173">
              <w:rPr>
                <w:szCs w:val="22"/>
              </w:rPr>
              <w:t>Creates exception, alert, or event when the generated data value falls under one of the limit values</w:t>
            </w:r>
          </w:p>
        </w:tc>
        <w:tc>
          <w:tcPr>
            <w:tcW w:w="900" w:type="dxa"/>
          </w:tcPr>
          <w:p w14:paraId="223869C9" w14:textId="77777777" w:rsidR="00CE1173" w:rsidRPr="00CE1173" w:rsidRDefault="00CE1173" w:rsidP="00CE1173">
            <w:pPr>
              <w:rPr>
                <w:szCs w:val="22"/>
              </w:rPr>
            </w:pPr>
            <w:r w:rsidRPr="00CE1173">
              <w:rPr>
                <w:szCs w:val="22"/>
              </w:rPr>
              <w:t>Y</w:t>
            </w:r>
          </w:p>
        </w:tc>
      </w:tr>
      <w:tr w:rsidR="00CE1173" w:rsidRPr="00CE1173" w14:paraId="07161A25" w14:textId="77777777" w:rsidTr="00CE349C">
        <w:trPr>
          <w:trHeight w:val="35"/>
        </w:trPr>
        <w:tc>
          <w:tcPr>
            <w:tcW w:w="2501" w:type="dxa"/>
          </w:tcPr>
          <w:p w14:paraId="33278C97" w14:textId="77777777" w:rsidR="00CE1173" w:rsidRPr="00CE1173" w:rsidRDefault="00CE1173" w:rsidP="00CE1173">
            <w:pPr>
              <w:rPr>
                <w:szCs w:val="22"/>
              </w:rPr>
            </w:pPr>
            <w:r w:rsidRPr="00CE1173">
              <w:rPr>
                <w:szCs w:val="22"/>
              </w:rPr>
              <w:t>limits.exception-low</w:t>
            </w:r>
          </w:p>
        </w:tc>
        <w:tc>
          <w:tcPr>
            <w:tcW w:w="14760" w:type="dxa"/>
          </w:tcPr>
          <w:p w14:paraId="0F494697" w14:textId="391748A3" w:rsidR="00CE1173" w:rsidRPr="00CE1173" w:rsidRDefault="00CE1173" w:rsidP="00CE1173">
            <w:pPr>
              <w:rPr>
                <w:szCs w:val="22"/>
              </w:rPr>
            </w:pPr>
            <w:r w:rsidRPr="00CE1173">
              <w:rPr>
                <w:szCs w:val="22"/>
              </w:rPr>
              <w:t xml:space="preserve">Provide a value that is smaller than low-low. If the generated data is less than exception-low, then </w:t>
            </w:r>
            <w:r w:rsidR="008E24E1">
              <w:rPr>
                <w:szCs w:val="22"/>
              </w:rPr>
              <w:t xml:space="preserve">an </w:t>
            </w:r>
            <w:r w:rsidRPr="00CE1173">
              <w:rPr>
                <w:szCs w:val="22"/>
              </w:rPr>
              <w:t>exception occurs, and the device stops sending data</w:t>
            </w:r>
          </w:p>
        </w:tc>
        <w:tc>
          <w:tcPr>
            <w:tcW w:w="900" w:type="dxa"/>
          </w:tcPr>
          <w:p w14:paraId="0925B825" w14:textId="77777777" w:rsidR="00CE1173" w:rsidRPr="00CE1173" w:rsidRDefault="00CE1173" w:rsidP="00CE1173">
            <w:pPr>
              <w:rPr>
                <w:szCs w:val="22"/>
              </w:rPr>
            </w:pPr>
            <w:r w:rsidRPr="00CE1173">
              <w:rPr>
                <w:szCs w:val="22"/>
              </w:rPr>
              <w:t>Y</w:t>
            </w:r>
          </w:p>
        </w:tc>
      </w:tr>
      <w:tr w:rsidR="00CE1173" w:rsidRPr="00CE1173" w14:paraId="4479BE7F" w14:textId="77777777" w:rsidTr="00CE349C">
        <w:trPr>
          <w:trHeight w:val="561"/>
        </w:trPr>
        <w:tc>
          <w:tcPr>
            <w:tcW w:w="2501" w:type="dxa"/>
          </w:tcPr>
          <w:p w14:paraId="75F5A17B" w14:textId="77777777" w:rsidR="00CE1173" w:rsidRPr="00CE1173" w:rsidRDefault="00CE1173" w:rsidP="00CE1173">
            <w:pPr>
              <w:rPr>
                <w:szCs w:val="22"/>
              </w:rPr>
            </w:pPr>
            <w:r w:rsidRPr="00CE1173">
              <w:rPr>
                <w:szCs w:val="22"/>
              </w:rPr>
              <w:t>limits.low-low</w:t>
            </w:r>
          </w:p>
        </w:tc>
        <w:tc>
          <w:tcPr>
            <w:tcW w:w="14760" w:type="dxa"/>
          </w:tcPr>
          <w:p w14:paraId="6B40D3AF" w14:textId="77777777" w:rsidR="00CE1173" w:rsidRPr="00CE1173" w:rsidRDefault="00CE1173" w:rsidP="00CE1173">
            <w:pPr>
              <w:rPr>
                <w:szCs w:val="22"/>
              </w:rPr>
            </w:pPr>
            <w:r w:rsidRPr="00CE1173">
              <w:rPr>
                <w:szCs w:val="22"/>
              </w:rPr>
              <w:t>Provide a value that is smaller than low and greater than exception-low. If the generated data is between exception-low and low-low, then the device will create an alert</w:t>
            </w:r>
          </w:p>
        </w:tc>
        <w:tc>
          <w:tcPr>
            <w:tcW w:w="900" w:type="dxa"/>
          </w:tcPr>
          <w:p w14:paraId="3105BEE9" w14:textId="77777777" w:rsidR="00CE1173" w:rsidRPr="00CE1173" w:rsidRDefault="00CE1173" w:rsidP="00CE1173">
            <w:pPr>
              <w:rPr>
                <w:szCs w:val="22"/>
              </w:rPr>
            </w:pPr>
            <w:r w:rsidRPr="00CE1173">
              <w:rPr>
                <w:szCs w:val="22"/>
              </w:rPr>
              <w:t>Y</w:t>
            </w:r>
          </w:p>
        </w:tc>
      </w:tr>
      <w:tr w:rsidR="00CE1173" w:rsidRPr="00CE1173" w14:paraId="1133E6E5" w14:textId="77777777" w:rsidTr="00CE349C">
        <w:trPr>
          <w:trHeight w:val="35"/>
        </w:trPr>
        <w:tc>
          <w:tcPr>
            <w:tcW w:w="2501" w:type="dxa"/>
          </w:tcPr>
          <w:p w14:paraId="0D8DDD6A" w14:textId="77777777" w:rsidR="00CE1173" w:rsidRPr="00CE1173" w:rsidRDefault="00CE1173" w:rsidP="00CE1173">
            <w:pPr>
              <w:rPr>
                <w:szCs w:val="22"/>
              </w:rPr>
            </w:pPr>
            <w:r w:rsidRPr="00CE1173">
              <w:rPr>
                <w:szCs w:val="22"/>
              </w:rPr>
              <w:t>limits.low</w:t>
            </w:r>
          </w:p>
        </w:tc>
        <w:tc>
          <w:tcPr>
            <w:tcW w:w="14760" w:type="dxa"/>
          </w:tcPr>
          <w:p w14:paraId="1673E5BB" w14:textId="77777777" w:rsidR="00CE1173" w:rsidRPr="00CE1173" w:rsidRDefault="00CE1173" w:rsidP="00CE1173">
            <w:pPr>
              <w:rPr>
                <w:szCs w:val="22"/>
              </w:rPr>
            </w:pPr>
            <w:r w:rsidRPr="00CE1173">
              <w:rPr>
                <w:szCs w:val="22"/>
              </w:rPr>
              <w:t>Provide a value that is smaller than min. If the generated data is between low-low and low, then the device will create an event</w:t>
            </w:r>
          </w:p>
        </w:tc>
        <w:tc>
          <w:tcPr>
            <w:tcW w:w="900" w:type="dxa"/>
          </w:tcPr>
          <w:p w14:paraId="7740EF94" w14:textId="77777777" w:rsidR="00CE1173" w:rsidRPr="00CE1173" w:rsidRDefault="00CE1173" w:rsidP="00CE1173">
            <w:pPr>
              <w:rPr>
                <w:szCs w:val="22"/>
              </w:rPr>
            </w:pPr>
            <w:r w:rsidRPr="00CE1173">
              <w:rPr>
                <w:szCs w:val="22"/>
              </w:rPr>
              <w:t>Y</w:t>
            </w:r>
          </w:p>
        </w:tc>
      </w:tr>
      <w:tr w:rsidR="00CE1173" w:rsidRPr="00CE1173" w14:paraId="3764DE87" w14:textId="77777777" w:rsidTr="00CE349C">
        <w:trPr>
          <w:trHeight w:val="78"/>
        </w:trPr>
        <w:tc>
          <w:tcPr>
            <w:tcW w:w="2501" w:type="dxa"/>
          </w:tcPr>
          <w:p w14:paraId="65B35583" w14:textId="458A93EC" w:rsidR="00CE1173" w:rsidRPr="00CE1173" w:rsidRDefault="00CE1173" w:rsidP="00CE1173">
            <w:pPr>
              <w:rPr>
                <w:szCs w:val="22"/>
              </w:rPr>
            </w:pPr>
            <w:r w:rsidRPr="00CE1173">
              <w:rPr>
                <w:szCs w:val="22"/>
              </w:rPr>
              <w:t>limits.high</w:t>
            </w:r>
          </w:p>
        </w:tc>
        <w:tc>
          <w:tcPr>
            <w:tcW w:w="14760" w:type="dxa"/>
          </w:tcPr>
          <w:p w14:paraId="2BE463C6" w14:textId="77777777" w:rsidR="00CE1173" w:rsidRPr="00CE1173" w:rsidRDefault="00CE1173" w:rsidP="00CE1173">
            <w:pPr>
              <w:rPr>
                <w:szCs w:val="22"/>
              </w:rPr>
            </w:pPr>
            <w:r w:rsidRPr="00CE1173">
              <w:rPr>
                <w:szCs w:val="22"/>
              </w:rPr>
              <w:t>Provide a value that is greater than max. If the generated data is between high and high-high, then the device will create an event</w:t>
            </w:r>
          </w:p>
        </w:tc>
        <w:tc>
          <w:tcPr>
            <w:tcW w:w="900" w:type="dxa"/>
          </w:tcPr>
          <w:p w14:paraId="73D46CF5" w14:textId="77777777" w:rsidR="00CE1173" w:rsidRPr="00CE1173" w:rsidRDefault="00CE1173" w:rsidP="00CE1173">
            <w:pPr>
              <w:rPr>
                <w:szCs w:val="22"/>
              </w:rPr>
            </w:pPr>
            <w:r w:rsidRPr="00CE1173">
              <w:rPr>
                <w:szCs w:val="22"/>
              </w:rPr>
              <w:t>Y</w:t>
            </w:r>
          </w:p>
        </w:tc>
      </w:tr>
      <w:tr w:rsidR="00CE1173" w:rsidRPr="00CE1173" w14:paraId="03D59E23" w14:textId="77777777" w:rsidTr="00CE349C">
        <w:trPr>
          <w:trHeight w:val="561"/>
        </w:trPr>
        <w:tc>
          <w:tcPr>
            <w:tcW w:w="2501" w:type="dxa"/>
          </w:tcPr>
          <w:p w14:paraId="75495888" w14:textId="5724E491" w:rsidR="00CE1173" w:rsidRPr="00CE1173" w:rsidRDefault="00CE1173" w:rsidP="00CE1173">
            <w:pPr>
              <w:rPr>
                <w:szCs w:val="22"/>
              </w:rPr>
            </w:pPr>
            <w:r w:rsidRPr="00CE1173">
              <w:rPr>
                <w:szCs w:val="22"/>
              </w:rPr>
              <w:t>limits.high-high</w:t>
            </w:r>
          </w:p>
        </w:tc>
        <w:tc>
          <w:tcPr>
            <w:tcW w:w="14760" w:type="dxa"/>
          </w:tcPr>
          <w:p w14:paraId="19D65591" w14:textId="77777777" w:rsidR="00CE1173" w:rsidRPr="00CE1173" w:rsidRDefault="00CE1173" w:rsidP="00CE1173">
            <w:pPr>
              <w:rPr>
                <w:szCs w:val="22"/>
              </w:rPr>
            </w:pPr>
            <w:r w:rsidRPr="00CE1173">
              <w:rPr>
                <w:szCs w:val="22"/>
              </w:rPr>
              <w:t>Provide a value that is greater than high and smaller than exception-high. If the generated data is between high-high and exception-high, then the device will create an alert.</w:t>
            </w:r>
          </w:p>
        </w:tc>
        <w:tc>
          <w:tcPr>
            <w:tcW w:w="900" w:type="dxa"/>
          </w:tcPr>
          <w:p w14:paraId="4E9D4E67" w14:textId="77777777" w:rsidR="00CE1173" w:rsidRPr="00CE1173" w:rsidRDefault="00CE1173" w:rsidP="00CE1173">
            <w:pPr>
              <w:rPr>
                <w:szCs w:val="22"/>
              </w:rPr>
            </w:pPr>
            <w:r w:rsidRPr="00CE1173">
              <w:rPr>
                <w:szCs w:val="22"/>
              </w:rPr>
              <w:t>Y</w:t>
            </w:r>
          </w:p>
        </w:tc>
      </w:tr>
      <w:tr w:rsidR="00CE1173" w:rsidRPr="00CE1173" w14:paraId="0DF2F183" w14:textId="77777777" w:rsidTr="00CE349C">
        <w:trPr>
          <w:trHeight w:val="374"/>
        </w:trPr>
        <w:tc>
          <w:tcPr>
            <w:tcW w:w="2501" w:type="dxa"/>
          </w:tcPr>
          <w:p w14:paraId="35401D56" w14:textId="157C6EC1" w:rsidR="00CE1173" w:rsidRPr="00CE1173" w:rsidRDefault="00CE1173" w:rsidP="00CE1173">
            <w:pPr>
              <w:rPr>
                <w:szCs w:val="22"/>
              </w:rPr>
            </w:pPr>
            <w:r w:rsidRPr="00CE1173">
              <w:rPr>
                <w:szCs w:val="22"/>
              </w:rPr>
              <w:t>limits.exception-high</w:t>
            </w:r>
          </w:p>
        </w:tc>
        <w:tc>
          <w:tcPr>
            <w:tcW w:w="14760" w:type="dxa"/>
          </w:tcPr>
          <w:p w14:paraId="77B234D8" w14:textId="77777777" w:rsidR="00CE1173" w:rsidRPr="00CE1173" w:rsidRDefault="00CE1173" w:rsidP="00CE1173">
            <w:pPr>
              <w:rPr>
                <w:szCs w:val="22"/>
              </w:rPr>
            </w:pPr>
            <w:r w:rsidRPr="00CE1173">
              <w:rPr>
                <w:szCs w:val="22"/>
              </w:rPr>
              <w:t>Provide a value that is greater than high-high. If the generated data is more than exception-high, then an exception occurs, and the device stops sending data.</w:t>
            </w:r>
          </w:p>
        </w:tc>
        <w:tc>
          <w:tcPr>
            <w:tcW w:w="900" w:type="dxa"/>
          </w:tcPr>
          <w:p w14:paraId="0AA2430D" w14:textId="77777777" w:rsidR="00CE1173" w:rsidRPr="00CE1173" w:rsidRDefault="00CE1173" w:rsidP="00CE1173">
            <w:pPr>
              <w:rPr>
                <w:szCs w:val="22"/>
              </w:rPr>
            </w:pPr>
            <w:r w:rsidRPr="00CE1173">
              <w:rPr>
                <w:szCs w:val="22"/>
              </w:rPr>
              <w:t>Y</w:t>
            </w:r>
          </w:p>
        </w:tc>
      </w:tr>
      <w:tr w:rsidR="00CE1173" w:rsidRPr="00CE1173" w14:paraId="45714CC5" w14:textId="77777777" w:rsidTr="00CE349C">
        <w:trPr>
          <w:trHeight w:val="187"/>
        </w:trPr>
        <w:tc>
          <w:tcPr>
            <w:tcW w:w="2501" w:type="dxa"/>
          </w:tcPr>
          <w:p w14:paraId="3C27F360" w14:textId="77777777" w:rsidR="00CE1173" w:rsidRPr="00CE1173" w:rsidRDefault="00CE1173" w:rsidP="00CE1173">
            <w:pPr>
              <w:rPr>
                <w:szCs w:val="22"/>
              </w:rPr>
            </w:pPr>
            <w:r w:rsidRPr="00CE1173">
              <w:rPr>
                <w:szCs w:val="22"/>
              </w:rPr>
              <w:t>frequency</w:t>
            </w:r>
          </w:p>
        </w:tc>
        <w:tc>
          <w:tcPr>
            <w:tcW w:w="14760" w:type="dxa"/>
          </w:tcPr>
          <w:p w14:paraId="63B079F9" w14:textId="7957D338" w:rsidR="00CE1173" w:rsidRPr="00CE1173" w:rsidRDefault="00CE1173" w:rsidP="00CE1173">
            <w:pPr>
              <w:rPr>
                <w:szCs w:val="22"/>
              </w:rPr>
            </w:pPr>
            <w:r w:rsidRPr="00CE1173">
              <w:rPr>
                <w:szCs w:val="22"/>
              </w:rPr>
              <w:t>The frequency between two data points. The frequency is in sec</w:t>
            </w:r>
            <w:r w:rsidR="000B5B28">
              <w:rPr>
                <w:szCs w:val="22"/>
              </w:rPr>
              <w:t>ond</w:t>
            </w:r>
            <w:r w:rsidRPr="00CE1173">
              <w:rPr>
                <w:szCs w:val="22"/>
              </w:rPr>
              <w:t>s.</w:t>
            </w:r>
          </w:p>
        </w:tc>
        <w:tc>
          <w:tcPr>
            <w:tcW w:w="900" w:type="dxa"/>
          </w:tcPr>
          <w:p w14:paraId="044425F8" w14:textId="77777777" w:rsidR="00CE1173" w:rsidRPr="00CE1173" w:rsidRDefault="00CE1173" w:rsidP="00CE1173">
            <w:pPr>
              <w:rPr>
                <w:szCs w:val="22"/>
              </w:rPr>
            </w:pPr>
            <w:r w:rsidRPr="00CE1173">
              <w:rPr>
                <w:szCs w:val="22"/>
              </w:rPr>
              <w:t>Y</w:t>
            </w:r>
          </w:p>
        </w:tc>
      </w:tr>
      <w:tr w:rsidR="00CE1173" w:rsidRPr="00CE1173" w14:paraId="149E010A" w14:textId="77777777" w:rsidTr="00CE349C">
        <w:trPr>
          <w:trHeight w:val="187"/>
        </w:trPr>
        <w:tc>
          <w:tcPr>
            <w:tcW w:w="2501" w:type="dxa"/>
          </w:tcPr>
          <w:p w14:paraId="269B0BD1" w14:textId="77777777" w:rsidR="00CE1173" w:rsidRPr="00CE1173" w:rsidRDefault="00CE1173" w:rsidP="00CE1173">
            <w:pPr>
              <w:rPr>
                <w:szCs w:val="22"/>
              </w:rPr>
            </w:pPr>
            <w:r w:rsidRPr="00CE1173">
              <w:rPr>
                <w:szCs w:val="22"/>
              </w:rPr>
              <w:t>state</w:t>
            </w:r>
          </w:p>
        </w:tc>
        <w:tc>
          <w:tcPr>
            <w:tcW w:w="14760" w:type="dxa"/>
          </w:tcPr>
          <w:p w14:paraId="25211A22" w14:textId="28864B17" w:rsidR="00CE1173" w:rsidRPr="00CE1173" w:rsidRDefault="00CE1173" w:rsidP="00CE1173">
            <w:pPr>
              <w:rPr>
                <w:szCs w:val="22"/>
              </w:rPr>
            </w:pPr>
            <w:r w:rsidRPr="00CE1173">
              <w:rPr>
                <w:szCs w:val="22"/>
              </w:rPr>
              <w:t>The state of the device</w:t>
            </w:r>
            <w:r w:rsidR="000B5B28">
              <w:rPr>
                <w:szCs w:val="22"/>
              </w:rPr>
              <w:t>;</w:t>
            </w:r>
            <w:r w:rsidRPr="00CE1173">
              <w:rPr>
                <w:szCs w:val="22"/>
              </w:rPr>
              <w:t xml:space="preserve"> ‘</w:t>
            </w:r>
            <w:r w:rsidR="000B5B28">
              <w:rPr>
                <w:szCs w:val="22"/>
              </w:rPr>
              <w:t>S</w:t>
            </w:r>
            <w:r w:rsidRPr="00CE1173">
              <w:rPr>
                <w:szCs w:val="22"/>
              </w:rPr>
              <w:t>teady’ is the normal state</w:t>
            </w:r>
          </w:p>
        </w:tc>
        <w:tc>
          <w:tcPr>
            <w:tcW w:w="900" w:type="dxa"/>
          </w:tcPr>
          <w:p w14:paraId="01F44F97" w14:textId="77777777" w:rsidR="00CE1173" w:rsidRPr="00CE1173" w:rsidRDefault="00CE1173" w:rsidP="00CE1173">
            <w:pPr>
              <w:rPr>
                <w:szCs w:val="22"/>
              </w:rPr>
            </w:pPr>
            <w:r w:rsidRPr="00CE1173">
              <w:rPr>
                <w:szCs w:val="22"/>
              </w:rPr>
              <w:t>N</w:t>
            </w:r>
          </w:p>
        </w:tc>
      </w:tr>
      <w:tr w:rsidR="00CE1173" w:rsidRPr="00CE1173" w14:paraId="2915CF88" w14:textId="77777777" w:rsidTr="00CE349C">
        <w:trPr>
          <w:trHeight w:val="196"/>
        </w:trPr>
        <w:tc>
          <w:tcPr>
            <w:tcW w:w="2501" w:type="dxa"/>
          </w:tcPr>
          <w:p w14:paraId="0C9AA46C" w14:textId="77777777" w:rsidR="00CE1173" w:rsidRPr="00CE1173" w:rsidRDefault="00CE1173" w:rsidP="00CE1173">
            <w:pPr>
              <w:rPr>
                <w:szCs w:val="22"/>
              </w:rPr>
            </w:pPr>
            <w:r w:rsidRPr="00CE1173">
              <w:rPr>
                <w:szCs w:val="22"/>
              </w:rPr>
              <w:t>type</w:t>
            </w:r>
          </w:p>
        </w:tc>
        <w:tc>
          <w:tcPr>
            <w:tcW w:w="14760" w:type="dxa"/>
          </w:tcPr>
          <w:p w14:paraId="23A267CD" w14:textId="64526278" w:rsidR="00CE1173" w:rsidRPr="00CE1173" w:rsidRDefault="00CE1173" w:rsidP="00CE1173">
            <w:pPr>
              <w:rPr>
                <w:szCs w:val="22"/>
              </w:rPr>
            </w:pPr>
            <w:r w:rsidRPr="00CE1173">
              <w:rPr>
                <w:szCs w:val="22"/>
              </w:rPr>
              <w:t xml:space="preserve">Available </w:t>
            </w:r>
            <w:r w:rsidR="00E11D6D">
              <w:rPr>
                <w:szCs w:val="22"/>
              </w:rPr>
              <w:t>O</w:t>
            </w:r>
            <w:r w:rsidRPr="00CE1173">
              <w:rPr>
                <w:szCs w:val="22"/>
              </w:rPr>
              <w:t>ptions: KPI, parameter</w:t>
            </w:r>
          </w:p>
        </w:tc>
        <w:tc>
          <w:tcPr>
            <w:tcW w:w="900" w:type="dxa"/>
          </w:tcPr>
          <w:p w14:paraId="2874EF87" w14:textId="77777777" w:rsidR="00CE1173" w:rsidRPr="00CE1173" w:rsidRDefault="00CE1173" w:rsidP="00CE1173">
            <w:pPr>
              <w:rPr>
                <w:szCs w:val="22"/>
              </w:rPr>
            </w:pPr>
            <w:r w:rsidRPr="00CE1173">
              <w:rPr>
                <w:szCs w:val="22"/>
              </w:rPr>
              <w:t>Y</w:t>
            </w:r>
          </w:p>
        </w:tc>
      </w:tr>
      <w:tr w:rsidR="00CE1173" w:rsidRPr="00CE1173" w14:paraId="2E912149" w14:textId="77777777" w:rsidTr="00CE349C">
        <w:trPr>
          <w:trHeight w:val="187"/>
        </w:trPr>
        <w:tc>
          <w:tcPr>
            <w:tcW w:w="2501" w:type="dxa"/>
          </w:tcPr>
          <w:p w14:paraId="44C764CE" w14:textId="77777777" w:rsidR="00CE1173" w:rsidRPr="00CE1173" w:rsidRDefault="00CE1173" w:rsidP="00CE1173">
            <w:pPr>
              <w:rPr>
                <w:szCs w:val="22"/>
              </w:rPr>
            </w:pPr>
            <w:r w:rsidRPr="00CE1173">
              <w:rPr>
                <w:szCs w:val="22"/>
              </w:rPr>
              <w:t>metadata_name</w:t>
            </w:r>
          </w:p>
        </w:tc>
        <w:tc>
          <w:tcPr>
            <w:tcW w:w="14760" w:type="dxa"/>
          </w:tcPr>
          <w:p w14:paraId="307308DB" w14:textId="77777777" w:rsidR="00CE1173" w:rsidRPr="00CE1173" w:rsidRDefault="00CE1173" w:rsidP="00CE1173">
            <w:pPr>
              <w:rPr>
                <w:szCs w:val="22"/>
              </w:rPr>
            </w:pPr>
            <w:r w:rsidRPr="00CE1173">
              <w:rPr>
                <w:szCs w:val="22"/>
              </w:rPr>
              <w:t>Name of metadata</w:t>
            </w:r>
          </w:p>
        </w:tc>
        <w:tc>
          <w:tcPr>
            <w:tcW w:w="900" w:type="dxa"/>
          </w:tcPr>
          <w:p w14:paraId="4827811D" w14:textId="77777777" w:rsidR="00CE1173" w:rsidRPr="00CE1173" w:rsidRDefault="00CE1173" w:rsidP="00CE1173">
            <w:pPr>
              <w:rPr>
                <w:szCs w:val="22"/>
              </w:rPr>
            </w:pPr>
            <w:r w:rsidRPr="00CE1173">
              <w:rPr>
                <w:szCs w:val="22"/>
              </w:rPr>
              <w:t>Y</w:t>
            </w:r>
          </w:p>
        </w:tc>
      </w:tr>
      <w:tr w:rsidR="00CE1173" w:rsidRPr="00CE1173" w14:paraId="133780E8" w14:textId="77777777" w:rsidTr="00CE349C">
        <w:trPr>
          <w:trHeight w:val="561"/>
        </w:trPr>
        <w:tc>
          <w:tcPr>
            <w:tcW w:w="2501" w:type="dxa"/>
          </w:tcPr>
          <w:p w14:paraId="4A705B1E" w14:textId="5B5F3590" w:rsidR="00CE1173" w:rsidRPr="00CE1173" w:rsidRDefault="00CE1173" w:rsidP="00CE1173">
            <w:pPr>
              <w:rPr>
                <w:szCs w:val="22"/>
              </w:rPr>
            </w:pPr>
            <w:r w:rsidRPr="00CE1173">
              <w:rPr>
                <w:szCs w:val="22"/>
              </w:rPr>
              <w:t>uom</w:t>
            </w:r>
          </w:p>
        </w:tc>
        <w:tc>
          <w:tcPr>
            <w:tcW w:w="14760" w:type="dxa"/>
          </w:tcPr>
          <w:p w14:paraId="536468EF" w14:textId="77777777" w:rsidR="00CE1173" w:rsidRPr="00CE1173" w:rsidRDefault="00CE1173" w:rsidP="00CE1173">
            <w:pPr>
              <w:rPr>
                <w:szCs w:val="22"/>
              </w:rPr>
            </w:pPr>
            <w:r w:rsidRPr="00CE1173">
              <w:rPr>
                <w:szCs w:val="22"/>
              </w:rPr>
              <w:t xml:space="preserve">Unit of measurement. </w:t>
            </w:r>
          </w:p>
          <w:p w14:paraId="4E1A8D43" w14:textId="0C28852B" w:rsidR="00CE1173" w:rsidRPr="00CE1173" w:rsidRDefault="00CE1173" w:rsidP="00CE1173">
            <w:pPr>
              <w:rPr>
                <w:szCs w:val="22"/>
              </w:rPr>
            </w:pPr>
            <w:r w:rsidRPr="00CE1173">
              <w:rPr>
                <w:szCs w:val="22"/>
              </w:rPr>
              <w:t xml:space="preserve">If type is set as parameter, then provide </w:t>
            </w:r>
            <w:r w:rsidR="004563B1" w:rsidRPr="00CE1173">
              <w:rPr>
                <w:szCs w:val="22"/>
              </w:rPr>
              <w:t>uom.</w:t>
            </w:r>
            <w:r w:rsidRPr="00CE1173">
              <w:rPr>
                <w:szCs w:val="22"/>
              </w:rPr>
              <w:t xml:space="preserve"> For e.g</w:t>
            </w:r>
            <w:r w:rsidR="00871CED">
              <w:rPr>
                <w:szCs w:val="22"/>
              </w:rPr>
              <w:t>.,</w:t>
            </w:r>
            <w:r w:rsidRPr="00CE1173">
              <w:rPr>
                <w:szCs w:val="22"/>
              </w:rPr>
              <w:t xml:space="preserve"> “uom”:“min “</w:t>
            </w:r>
          </w:p>
          <w:p w14:paraId="6BAA2784" w14:textId="77777777" w:rsidR="00CE1173" w:rsidRPr="00CE1173" w:rsidRDefault="00CE1173" w:rsidP="00CE1173">
            <w:pPr>
              <w:rPr>
                <w:szCs w:val="22"/>
              </w:rPr>
            </w:pPr>
            <w:r w:rsidRPr="00CE1173">
              <w:rPr>
                <w:szCs w:val="22"/>
              </w:rPr>
              <w:t>If type is set as KPI, then uom is kept empty. “uom”:“ “</w:t>
            </w:r>
          </w:p>
        </w:tc>
        <w:tc>
          <w:tcPr>
            <w:tcW w:w="900" w:type="dxa"/>
          </w:tcPr>
          <w:p w14:paraId="79BAED88" w14:textId="77777777" w:rsidR="00CE1173" w:rsidRPr="00CE1173" w:rsidRDefault="00CE1173" w:rsidP="00CE1173">
            <w:pPr>
              <w:rPr>
                <w:szCs w:val="22"/>
              </w:rPr>
            </w:pPr>
            <w:r w:rsidRPr="00CE1173">
              <w:rPr>
                <w:szCs w:val="22"/>
              </w:rPr>
              <w:t>Y</w:t>
            </w:r>
          </w:p>
        </w:tc>
      </w:tr>
    </w:tbl>
    <w:p w14:paraId="4E21D481" w14:textId="77777777" w:rsidR="00CE1173" w:rsidRDefault="00CE1173" w:rsidP="00CE1173">
      <w:pPr>
        <w:rPr>
          <w:lang w:val="en-IN"/>
        </w:rPr>
      </w:pPr>
    </w:p>
    <w:p w14:paraId="56A6EB5E" w14:textId="77777777" w:rsidR="00CE1173" w:rsidRPr="00CE1173" w:rsidRDefault="00CE1173" w:rsidP="00CE349C">
      <w:pPr>
        <w:ind w:left="288"/>
      </w:pPr>
      <w:r w:rsidRPr="00CE1173">
        <w:t xml:space="preserve">* </w:t>
      </w:r>
      <w:r w:rsidRPr="00CE1173">
        <w:rPr>
          <w:b/>
          <w:bCs/>
        </w:rPr>
        <w:t>M</w:t>
      </w:r>
      <w:r w:rsidRPr="00CE1173">
        <w:t xml:space="preserve">odifiable properties may be changed after initial creation. </w:t>
      </w:r>
    </w:p>
    <w:p w14:paraId="3B301005" w14:textId="414A3A54" w:rsidR="00CE1173" w:rsidRDefault="00CE1173" w:rsidP="00CE349C">
      <w:pPr>
        <w:ind w:left="288"/>
        <w:rPr>
          <w:lang w:val="en-IN"/>
        </w:rPr>
      </w:pPr>
      <w:r w:rsidRPr="00CE1173">
        <w:t>* An N in this column indicates that once set, the parameter may not be changed for a device.</w:t>
      </w:r>
    </w:p>
    <w:p w14:paraId="58C8C3CC" w14:textId="02E235A1" w:rsidR="00CE1173" w:rsidRPr="00CE1173" w:rsidRDefault="00CE1173" w:rsidP="00CE1173">
      <w:pPr>
        <w:rPr>
          <w:lang w:val="en-IN"/>
        </w:rPr>
        <w:sectPr w:rsidR="00CE1173" w:rsidRPr="00CE1173" w:rsidSect="00BD092C">
          <w:type w:val="nextColumn"/>
          <w:pgSz w:w="20160" w:h="15840" w:orient="landscape"/>
          <w:pgMar w:top="720" w:right="720" w:bottom="720" w:left="720" w:header="720" w:footer="720" w:gutter="0"/>
          <w:cols w:space="720"/>
          <w:docGrid w:linePitch="360"/>
        </w:sectPr>
      </w:pPr>
    </w:p>
    <w:p w14:paraId="5411FD9E" w14:textId="77777777" w:rsidR="00464526" w:rsidRDefault="00464526" w:rsidP="000357EA">
      <w:pPr>
        <w:pStyle w:val="Heading1"/>
        <w:rPr>
          <w:rStyle w:val="normaltextrun"/>
        </w:rPr>
      </w:pPr>
      <w:bookmarkStart w:id="103" w:name="_Toc112257615"/>
      <w:bookmarkStart w:id="104" w:name="_Toc112258751"/>
      <w:bookmarkStart w:id="105" w:name="_Toc113299238"/>
      <w:bookmarkStart w:id="106" w:name="_Toc113623647"/>
      <w:bookmarkStart w:id="107" w:name="_Toc216203310"/>
      <w:r w:rsidRPr="00B57B3E">
        <w:rPr>
          <w:rStyle w:val="normaltextrun"/>
        </w:rPr>
        <w:lastRenderedPageBreak/>
        <w:t>First</w:t>
      </w:r>
      <w:r>
        <w:rPr>
          <w:rStyle w:val="normaltextrun"/>
        </w:rPr>
        <w:t>-</w:t>
      </w:r>
      <w:r w:rsidRPr="00B57B3E">
        <w:rPr>
          <w:rStyle w:val="normaltextrun"/>
        </w:rPr>
        <w:t>Time Configuration</w:t>
      </w:r>
      <w:bookmarkEnd w:id="107"/>
      <w:r w:rsidRPr="00B57B3E">
        <w:rPr>
          <w:rStyle w:val="normaltextrun"/>
        </w:rPr>
        <w:t xml:space="preserve"> </w:t>
      </w:r>
    </w:p>
    <w:p w14:paraId="743BB891" w14:textId="6612501B" w:rsidR="00464526" w:rsidRPr="00464526" w:rsidRDefault="000357EA" w:rsidP="00F008A0">
      <w:pPr>
        <w:numPr>
          <w:ilvl w:val="0"/>
          <w:numId w:val="18"/>
        </w:numPr>
        <w:spacing w:after="60"/>
        <w:ind w:left="215" w:hanging="215"/>
      </w:pPr>
      <w:r>
        <w:t>S</w:t>
      </w:r>
      <w:r w:rsidR="00464526" w:rsidRPr="00464526">
        <w:t>top the simulator</w:t>
      </w:r>
      <w:r w:rsidR="00464526">
        <w:t>.</w:t>
      </w:r>
    </w:p>
    <w:p w14:paraId="32247B80" w14:textId="6016F6B0" w:rsidR="00464526" w:rsidRPr="00464526" w:rsidRDefault="00464526" w:rsidP="00F008A0">
      <w:pPr>
        <w:numPr>
          <w:ilvl w:val="0"/>
          <w:numId w:val="18"/>
        </w:numPr>
        <w:spacing w:after="60"/>
        <w:ind w:left="215" w:hanging="215"/>
      </w:pPr>
      <w:r w:rsidRPr="00464526">
        <w:t>In the Azure portal, navigate to I</w:t>
      </w:r>
      <w:r w:rsidR="00983286">
        <w:t>o</w:t>
      </w:r>
      <w:r w:rsidRPr="00464526">
        <w:t>THub-&gt;Devices and delete the default devices except</w:t>
      </w:r>
      <w:r w:rsidR="00F97BC7">
        <w:t xml:space="preserve"> for</w:t>
      </w:r>
      <w:r w:rsidRPr="00464526">
        <w:t xml:space="preserve"> SmartSimulator-1v0.</w:t>
      </w:r>
    </w:p>
    <w:p w14:paraId="3CA2BBD6" w14:textId="775C8795" w:rsidR="00464526" w:rsidRPr="00464526" w:rsidRDefault="00464526" w:rsidP="00F008A0">
      <w:pPr>
        <w:numPr>
          <w:ilvl w:val="0"/>
          <w:numId w:val="18"/>
        </w:numPr>
        <w:spacing w:after="60"/>
        <w:ind w:left="215" w:hanging="215"/>
      </w:pPr>
      <w:r w:rsidRPr="00464526">
        <w:t>Select SmartSimulator-1v0</w:t>
      </w:r>
      <w:r w:rsidR="00871CED">
        <w:t xml:space="preserve"> </w:t>
      </w:r>
      <w:r w:rsidRPr="00464526">
        <w:t>(Master device), then Device Twin.</w:t>
      </w:r>
    </w:p>
    <w:p w14:paraId="4A0CCE84" w14:textId="6C02A4BD" w:rsidR="00464526" w:rsidRPr="00464526" w:rsidRDefault="00464526" w:rsidP="00F008A0">
      <w:pPr>
        <w:numPr>
          <w:ilvl w:val="0"/>
          <w:numId w:val="18"/>
        </w:numPr>
        <w:spacing w:after="60"/>
        <w:ind w:left="215" w:hanging="215"/>
      </w:pPr>
      <w:r w:rsidRPr="00464526">
        <w:t>Add the device count, device name</w:t>
      </w:r>
      <w:r w:rsidR="00F97BC7">
        <w:t>,</w:t>
      </w:r>
      <w:r w:rsidRPr="00464526">
        <w:t xml:space="preserve"> and device type in the desired properties and save it. </w:t>
      </w:r>
    </w:p>
    <w:p w14:paraId="685B8C9F" w14:textId="50637D2D" w:rsidR="00464526" w:rsidRPr="00464526" w:rsidRDefault="000357EA" w:rsidP="00F008A0">
      <w:pPr>
        <w:numPr>
          <w:ilvl w:val="0"/>
          <w:numId w:val="18"/>
        </w:numPr>
        <w:spacing w:after="60"/>
        <w:ind w:left="215" w:hanging="215"/>
      </w:pPr>
      <w:r>
        <w:t>S</w:t>
      </w:r>
      <w:r w:rsidR="00464526" w:rsidRPr="00464526">
        <w:t xml:space="preserve">tart the simulator. </w:t>
      </w:r>
    </w:p>
    <w:p w14:paraId="1B2E9478" w14:textId="5607BA97" w:rsidR="00464526" w:rsidRPr="00464526" w:rsidRDefault="00464526" w:rsidP="00F008A0">
      <w:pPr>
        <w:numPr>
          <w:ilvl w:val="0"/>
          <w:numId w:val="18"/>
        </w:numPr>
        <w:spacing w:after="60"/>
        <w:ind w:left="215" w:hanging="215"/>
      </w:pPr>
      <w:r>
        <w:t>N</w:t>
      </w:r>
      <w:r w:rsidRPr="00464526">
        <w:t>avigate to I</w:t>
      </w:r>
      <w:r w:rsidR="00871CED">
        <w:t>o</w:t>
      </w:r>
      <w:r w:rsidRPr="00464526">
        <w:t>T</w:t>
      </w:r>
      <w:r w:rsidR="00871CED">
        <w:t xml:space="preserve"> </w:t>
      </w:r>
      <w:r w:rsidRPr="00464526">
        <w:t xml:space="preserve">Hub-&gt;Devices and </w:t>
      </w:r>
      <w:r w:rsidR="00871CED" w:rsidRPr="00464526">
        <w:t xml:space="preserve">validate </w:t>
      </w:r>
      <w:r w:rsidR="00871CED">
        <w:t>that</w:t>
      </w:r>
      <w:r w:rsidR="000357EA">
        <w:t xml:space="preserve"> the </w:t>
      </w:r>
      <w:r w:rsidRPr="00464526">
        <w:t xml:space="preserve">new devices </w:t>
      </w:r>
      <w:r w:rsidR="000357EA">
        <w:t>were</w:t>
      </w:r>
      <w:r w:rsidRPr="00464526">
        <w:t xml:space="preserve"> created</w:t>
      </w:r>
      <w:r w:rsidR="000357EA">
        <w:t>.</w:t>
      </w:r>
    </w:p>
    <w:p w14:paraId="650277DD" w14:textId="77777777" w:rsidR="00464526" w:rsidRPr="00590179" w:rsidRDefault="00464526" w:rsidP="00464526">
      <w:pPr>
        <w:textAlignment w:val="baseline"/>
        <w:rPr>
          <w:rStyle w:val="normaltextrun"/>
          <w:color w:val="000000"/>
          <w:shd w:val="clear" w:color="auto" w:fill="FFFFFF"/>
        </w:rPr>
      </w:pPr>
    </w:p>
    <w:p w14:paraId="78F316E1" w14:textId="15D69367" w:rsidR="006B5B6E" w:rsidRDefault="000357EA" w:rsidP="000357EA">
      <w:pPr>
        <w:pStyle w:val="Heading1"/>
      </w:pPr>
      <w:bookmarkStart w:id="108" w:name="_Toc112257619"/>
      <w:bookmarkStart w:id="109" w:name="_Toc112258755"/>
      <w:bookmarkStart w:id="110" w:name="_Toc113299242"/>
      <w:bookmarkStart w:id="111" w:name="_Toc113623651"/>
      <w:bookmarkStart w:id="112" w:name="_Toc216203311"/>
      <w:bookmarkEnd w:id="103"/>
      <w:bookmarkEnd w:id="104"/>
      <w:bookmarkEnd w:id="105"/>
      <w:bookmarkEnd w:id="106"/>
      <w:r>
        <w:t>C</w:t>
      </w:r>
      <w:r w:rsidR="006B5B6E" w:rsidRPr="0081201C">
        <w:t>hang</w:t>
      </w:r>
      <w:r>
        <w:t>ing</w:t>
      </w:r>
      <w:r w:rsidR="006B5B6E" w:rsidRPr="0081201C">
        <w:t xml:space="preserve"> the </w:t>
      </w:r>
      <w:r>
        <w:t>A</w:t>
      </w:r>
      <w:r w:rsidR="006B5B6E" w:rsidRPr="0081201C">
        <w:t xml:space="preserve">ttribute </w:t>
      </w:r>
      <w:r>
        <w:t>V</w:t>
      </w:r>
      <w:r w:rsidR="006B5B6E" w:rsidRPr="0081201C">
        <w:t xml:space="preserve">alue of a </w:t>
      </w:r>
      <w:r>
        <w:t>D</w:t>
      </w:r>
      <w:r w:rsidR="006B5B6E" w:rsidRPr="0081201C">
        <w:t>evice</w:t>
      </w:r>
      <w:bookmarkEnd w:id="108"/>
      <w:bookmarkEnd w:id="109"/>
      <w:bookmarkEnd w:id="110"/>
      <w:bookmarkEnd w:id="111"/>
      <w:bookmarkEnd w:id="112"/>
    </w:p>
    <w:p w14:paraId="48DA1309" w14:textId="77777777" w:rsidR="00CE349C" w:rsidRDefault="00CE349C" w:rsidP="00F008A0">
      <w:pPr>
        <w:numPr>
          <w:ilvl w:val="0"/>
          <w:numId w:val="19"/>
        </w:numPr>
        <w:spacing w:after="240"/>
        <w:sectPr w:rsidR="00CE349C" w:rsidSect="00BD092C">
          <w:type w:val="nextColumn"/>
          <w:pgSz w:w="20160" w:h="15840" w:orient="landscape"/>
          <w:pgMar w:top="1440" w:right="4320" w:bottom="1440" w:left="1440" w:header="720" w:footer="720" w:gutter="0"/>
          <w:cols w:space="720"/>
          <w:docGrid w:linePitch="360"/>
        </w:sectPr>
      </w:pPr>
    </w:p>
    <w:p w14:paraId="7CE0E519" w14:textId="77777777" w:rsidR="00CE349C" w:rsidRDefault="006B5B6E" w:rsidP="00F008A0">
      <w:pPr>
        <w:numPr>
          <w:ilvl w:val="0"/>
          <w:numId w:val="19"/>
        </w:numPr>
        <w:spacing w:after="240"/>
        <w:sectPr w:rsidR="00CE349C" w:rsidSect="00BD092C">
          <w:type w:val="continuous"/>
          <w:pgSz w:w="20160" w:h="15840" w:orient="landscape"/>
          <w:pgMar w:top="1440" w:right="4320" w:bottom="1440" w:left="1440" w:header="720" w:footer="720" w:gutter="0"/>
          <w:cols w:num="2" w:space="720" w:equalWidth="0">
            <w:col w:w="5760" w:space="720"/>
            <w:col w:w="7920"/>
          </w:cols>
          <w:docGrid w:linePitch="360"/>
        </w:sectPr>
      </w:pPr>
      <w:r w:rsidRPr="000357EA">
        <w:t xml:space="preserve">Navigate to </w:t>
      </w:r>
      <w:bookmarkStart w:id="113" w:name="OLE_LINK6"/>
      <w:r w:rsidRPr="000357EA">
        <w:t>I</w:t>
      </w:r>
      <w:r w:rsidR="004563B1">
        <w:t>o</w:t>
      </w:r>
      <w:r w:rsidRPr="000357EA">
        <w:t>THub</w:t>
      </w:r>
      <w:r w:rsidR="00C87B5D">
        <w:t xml:space="preserve"> </w:t>
      </w:r>
      <w:bookmarkEnd w:id="113"/>
      <w:r w:rsidR="00C87B5D">
        <w:t>&gt; Device Management and s</w:t>
      </w:r>
      <w:r w:rsidRPr="000357EA">
        <w:t>elect</w:t>
      </w:r>
      <w:r w:rsidR="00C87B5D">
        <w:t xml:space="preserve"> a device</w:t>
      </w:r>
      <w:r w:rsidRPr="000357EA">
        <w:t xml:space="preserve"> </w:t>
      </w:r>
      <w:r w:rsidR="00C87B5D">
        <w:t>to modify.</w:t>
      </w:r>
      <w:r w:rsidR="00CE349C">
        <w:br w:type="column"/>
      </w:r>
      <w:r w:rsidR="004563B1" w:rsidRPr="000357EA">
        <w:rPr>
          <w:noProof/>
        </w:rPr>
        <w:drawing>
          <wp:inline distT="0" distB="0" distL="0" distR="0" wp14:anchorId="35F58438" wp14:editId="20F89E62">
            <wp:extent cx="2913931" cy="3902036"/>
            <wp:effectExtent l="19050" t="19050" r="20320" b="22860"/>
            <wp:docPr id="10" name="Picture 10" descr="Screenshot of IOTHub's device management that shows a list of devices to mod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IOTHub's device management that shows a list of devices to modify"/>
                    <pic:cNvPicPr/>
                  </pic:nvPicPr>
                  <pic:blipFill rotWithShape="1">
                    <a:blip r:embed="rId47"/>
                    <a:srcRect r="66068"/>
                    <a:stretch/>
                  </pic:blipFill>
                  <pic:spPr bwMode="auto">
                    <a:xfrm>
                      <a:off x="0" y="0"/>
                      <a:ext cx="2940855" cy="393809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23A813" w14:textId="71B882B5" w:rsidR="00CE349C" w:rsidRDefault="00CE349C" w:rsidP="00F008A0">
      <w:pPr>
        <w:numPr>
          <w:ilvl w:val="0"/>
          <w:numId w:val="19"/>
        </w:numPr>
        <w:spacing w:after="240"/>
      </w:pPr>
      <w:r>
        <w:rPr>
          <w:noProof/>
        </w:rPr>
        <mc:AlternateContent>
          <mc:Choice Requires="wps">
            <w:drawing>
              <wp:anchor distT="0" distB="0" distL="114300" distR="114300" simplePos="0" relativeHeight="251658241" behindDoc="0" locked="0" layoutInCell="1" allowOverlap="1" wp14:anchorId="6F868049" wp14:editId="599F4811">
                <wp:simplePos x="0" y="0"/>
                <wp:positionH relativeFrom="column">
                  <wp:posOffset>7489190</wp:posOffset>
                </wp:positionH>
                <wp:positionV relativeFrom="paragraph">
                  <wp:posOffset>860377</wp:posOffset>
                </wp:positionV>
                <wp:extent cx="748701" cy="274248"/>
                <wp:effectExtent l="19050" t="19050" r="13335" b="12065"/>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48701" cy="27424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4F2FF" id="Rectangle 3" o:spid="_x0000_s1026" alt="&quot;&quot;" style="position:absolute;margin-left:589.7pt;margin-top:67.75pt;width:58.95pt;height:21.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" filled="f" strokecolor="red" strokeweight="3pt"/>
            </w:pict>
          </mc:Fallback>
        </mc:AlternateContent>
      </w:r>
      <w:r w:rsidRPr="000357EA">
        <w:t xml:space="preserve">Select Device </w:t>
      </w:r>
      <w:r w:rsidR="00493EBB">
        <w:t>T</w:t>
      </w:r>
      <w:r w:rsidRPr="000357EA">
        <w:t>win</w:t>
      </w:r>
      <w:r>
        <w:t xml:space="preserve"> from the top menu.</w:t>
      </w:r>
      <w:r>
        <w:br w:type="column"/>
      </w:r>
      <w:r w:rsidRPr="00C87B5D">
        <w:rPr>
          <w:noProof/>
        </w:rPr>
        <w:drawing>
          <wp:inline distT="0" distB="0" distL="0" distR="0" wp14:anchorId="137C30B8" wp14:editId="44CC7E43">
            <wp:extent cx="5424305" cy="1249033"/>
            <wp:effectExtent l="19050" t="19050" r="24130" b="27940"/>
            <wp:docPr id="4" name="Picture 4" descr="Screenshot of selected device and the option of device twi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selected device and the option of device twin highlighted"/>
                    <pic:cNvPicPr/>
                  </pic:nvPicPr>
                  <pic:blipFill rotWithShape="1">
                    <a:blip r:embed="rId48"/>
                    <a:srcRect r="50029" b="74499"/>
                    <a:stretch/>
                  </pic:blipFill>
                  <pic:spPr bwMode="auto">
                    <a:xfrm>
                      <a:off x="0" y="0"/>
                      <a:ext cx="5483918" cy="126276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382FB1" w14:textId="7B5B8114" w:rsidR="00CE349C" w:rsidRDefault="00CE349C" w:rsidP="00CE349C">
      <w:pPr>
        <w:spacing w:after="240"/>
      </w:pPr>
    </w:p>
    <w:p w14:paraId="30008F6A" w14:textId="53F3D4D1" w:rsidR="00CE349C" w:rsidRDefault="00CE349C" w:rsidP="00CE349C">
      <w:pPr>
        <w:spacing w:after="240"/>
        <w:sectPr w:rsidR="00CE349C" w:rsidSect="00BD092C">
          <w:type w:val="continuous"/>
          <w:pgSz w:w="20160" w:h="15840" w:orient="landscape"/>
          <w:pgMar w:top="1440" w:right="4320" w:bottom="1440" w:left="1440" w:header="720" w:footer="720" w:gutter="0"/>
          <w:cols w:num="2" w:space="720" w:equalWidth="0">
            <w:col w:w="5760" w:space="720"/>
            <w:col w:w="7920"/>
          </w:cols>
          <w:docGrid w:linePitch="360"/>
        </w:sectPr>
      </w:pPr>
    </w:p>
    <w:p w14:paraId="7B910D75" w14:textId="3C76C898" w:rsidR="006B5B6E" w:rsidRPr="00C87B5D" w:rsidRDefault="006B5B6E" w:rsidP="00F008A0">
      <w:pPr>
        <w:numPr>
          <w:ilvl w:val="0"/>
          <w:numId w:val="19"/>
        </w:numPr>
        <w:spacing w:after="240"/>
      </w:pPr>
      <w:r w:rsidRPr="00C87B5D">
        <w:lastRenderedPageBreak/>
        <w:t>Change the attribute value in the device twin of a particular parameter or all parameter</w:t>
      </w:r>
      <w:r w:rsidR="00F97BC7">
        <w:t>s</w:t>
      </w:r>
      <w:r w:rsidRPr="00C87B5D">
        <w:t xml:space="preserve"> according to the requirement and click save</w:t>
      </w:r>
      <w:r w:rsidR="00E16393">
        <w:t>.</w:t>
      </w:r>
    </w:p>
    <w:p w14:paraId="12CBEB08" w14:textId="4ACED558" w:rsidR="006B5B6E" w:rsidRDefault="006B5B6E" w:rsidP="00C87B5D">
      <w:pPr>
        <w:rPr>
          <w:b/>
          <w:bCs/>
          <w:szCs w:val="20"/>
        </w:rPr>
      </w:pPr>
      <w:r w:rsidRPr="00C87B5D">
        <w:rPr>
          <w:noProof/>
        </w:rPr>
        <w:drawing>
          <wp:inline distT="0" distB="0" distL="0" distR="0" wp14:anchorId="1DF88D72" wp14:editId="5F87815D">
            <wp:extent cx="10954476" cy="4803116"/>
            <wp:effectExtent l="19050" t="19050" r="18415" b="17145"/>
            <wp:docPr id="19" name="Picture 19" descr="Screenshot showing Changing the attribute value in the device twin of parameters according to the requir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showing Changing the attribute value in the device twin of parameters according to the requirement "/>
                    <pic:cNvPicPr/>
                  </pic:nvPicPr>
                  <pic:blipFill>
                    <a:blip r:embed="rId49"/>
                    <a:stretch>
                      <a:fillRect/>
                    </a:stretch>
                  </pic:blipFill>
                  <pic:spPr>
                    <a:xfrm>
                      <a:off x="0" y="0"/>
                      <a:ext cx="11034509" cy="4838207"/>
                    </a:xfrm>
                    <a:prstGeom prst="rect">
                      <a:avLst/>
                    </a:prstGeom>
                    <a:ln>
                      <a:solidFill>
                        <a:schemeClr val="bg1">
                          <a:lumMod val="85000"/>
                        </a:schemeClr>
                      </a:solidFill>
                    </a:ln>
                  </pic:spPr>
                </pic:pic>
              </a:graphicData>
            </a:graphic>
          </wp:inline>
        </w:drawing>
      </w:r>
    </w:p>
    <w:p w14:paraId="58F84E0F" w14:textId="77777777" w:rsidR="009A7730" w:rsidRPr="00A8519B" w:rsidRDefault="009A7730" w:rsidP="00A8519B"/>
    <w:sectPr w:rsidR="009A7730" w:rsidRPr="00A8519B" w:rsidSect="00BD092C">
      <w:type w:val="nextColumn"/>
      <w:pgSz w:w="20160" w:h="15840" w:orient="landscape"/>
      <w:pgMar w:top="1440" w:right="43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3D4C" w14:textId="77777777" w:rsidR="00501728" w:rsidRDefault="00501728" w:rsidP="00B665D5">
      <w:r>
        <w:separator/>
      </w:r>
    </w:p>
  </w:endnote>
  <w:endnote w:type="continuationSeparator" w:id="0">
    <w:p w14:paraId="708C6C42" w14:textId="77777777" w:rsidR="00501728" w:rsidRDefault="00501728" w:rsidP="00B665D5">
      <w:r>
        <w:continuationSeparator/>
      </w:r>
    </w:p>
  </w:endnote>
  <w:endnote w:type="continuationNotice" w:id="1">
    <w:p w14:paraId="75F4598F" w14:textId="77777777" w:rsidR="00501728" w:rsidRDefault="005017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BE20" w14:textId="0ED79307" w:rsidR="00DE5559" w:rsidRDefault="00980F13">
    <w:pPr>
      <w:pStyle w:val="Footer"/>
    </w:pPr>
    <w:r>
      <w:t>© 202</w:t>
    </w:r>
    <w:r w:rsidR="00966E12">
      <w:t>5</w:t>
    </w:r>
    <w:r>
      <w:t xml:space="preserve"> Accenture. All rights reserved.</w:t>
    </w:r>
    <w:r>
      <w:ptab w:relativeTo="margin" w:alignment="center" w:leader="none"/>
    </w:r>
    <w:r>
      <w:t xml:space="preserve">Document Version: </w:t>
    </w:r>
    <w:sdt>
      <w:sdtPr>
        <w:alias w:val="Label"/>
        <w:tag w:val="DLCPolicyLabelValue"/>
        <w:id w:val="897481976"/>
        <w:lock w:val="contentLocked"/>
        <w:placeholder>
          <w:docPart w:val="5A05BA63789149C49FCFEA5EEE6C70B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BEE7D408-B1D6-4530-B90B-F325CDDBC0C6}"/>
        <w:text w:multiLine="1"/>
      </w:sdtPr>
      <w:sdtContent>
        <w:r w:rsidR="006A50A4">
          <w:t>7.0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49A01" w14:textId="77777777" w:rsidR="00501728" w:rsidRDefault="00501728" w:rsidP="00B665D5">
      <w:r>
        <w:separator/>
      </w:r>
    </w:p>
  </w:footnote>
  <w:footnote w:type="continuationSeparator" w:id="0">
    <w:p w14:paraId="7BAF8163" w14:textId="77777777" w:rsidR="00501728" w:rsidRDefault="00501728" w:rsidP="00B665D5">
      <w:r>
        <w:continuationSeparator/>
      </w:r>
    </w:p>
  </w:footnote>
  <w:footnote w:type="continuationNotice" w:id="1">
    <w:p w14:paraId="02371ECE" w14:textId="77777777" w:rsidR="00501728" w:rsidRDefault="005017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5820" w14:textId="692A2FF5" w:rsidR="00966E12" w:rsidRDefault="00966E12">
    <w:pPr>
      <w:pStyle w:val="Header"/>
    </w:pPr>
    <w:r>
      <w:rPr>
        <w:noProof/>
        <w14:ligatures w14:val="none"/>
      </w:rPr>
      <w:drawing>
        <wp:inline distT="0" distB="0" distL="0" distR="0" wp14:anchorId="46811D6C" wp14:editId="1E8F7487">
          <wp:extent cx="1124918" cy="108000"/>
          <wp:effectExtent l="0" t="0" r="0" b="6350"/>
          <wp:docPr id="99502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0610" name="Picture 995020610"/>
                  <pic:cNvPicPr/>
                </pic:nvPicPr>
                <pic:blipFill>
                  <a:blip r:embed="rId1">
                    <a:extLst>
                      <a:ext uri="{28A0092B-C50C-407E-A947-70E740481C1C}">
                        <a14:useLocalDpi xmlns:a14="http://schemas.microsoft.com/office/drawing/2010/main" val="0"/>
                      </a:ext>
                    </a:extLst>
                  </a:blip>
                  <a:stretch>
                    <a:fillRect/>
                  </a:stretch>
                </pic:blipFill>
                <pic:spPr>
                  <a:xfrm>
                    <a:off x="0" y="0"/>
                    <a:ext cx="1124918" cy="108000"/>
                  </a:xfrm>
                  <a:prstGeom prst="rect">
                    <a:avLst/>
                  </a:prstGeom>
                </pic:spPr>
              </pic:pic>
            </a:graphicData>
          </a:graphic>
        </wp:inline>
      </w:drawing>
    </w:r>
    <w:r>
      <w:ptab w:relativeTo="margin" w:alignment="center" w:leader="none"/>
    </w:r>
    <w:r>
      <w:ptab w:relativeTo="margin" w:alignment="right" w:leader="none"/>
    </w:r>
    <w:hyperlink r:id="rId2" w:history="1">
      <w:r w:rsidRPr="00966E12">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J5I4dQ2e4lJ/wL" int2:id="Zs55rf0G">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326565"/>
    <w:multiLevelType w:val="hybridMultilevel"/>
    <w:tmpl w:val="21948A62"/>
    <w:lvl w:ilvl="0" w:tplc="74369A62">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DE24407"/>
    <w:multiLevelType w:val="hybridMultilevel"/>
    <w:tmpl w:val="5F30458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 w15:restartNumberingAfterBreak="0">
    <w:nsid w:val="1C5C2D66"/>
    <w:multiLevelType w:val="hybridMultilevel"/>
    <w:tmpl w:val="AE98A1B8"/>
    <w:lvl w:ilvl="0" w:tplc="82E279E2">
      <w:start w:val="1"/>
      <w:numFmt w:val="bullet"/>
      <w:suff w:val="space"/>
      <w:lvlText w:val="o"/>
      <w:lvlJc w:val="left"/>
      <w:pPr>
        <w:ind w:left="1008" w:hanging="360"/>
      </w:pPr>
      <w:rPr>
        <w:rFonts w:ascii="Courier New" w:hAnsi="Courier New" w:hint="default"/>
      </w:rPr>
    </w:lvl>
    <w:lvl w:ilvl="1" w:tplc="FFFFFFFF">
      <w:start w:val="1"/>
      <w:numFmt w:val="bullet"/>
      <w:lvlText w:val="o"/>
      <w:lvlJc w:val="left"/>
      <w:pPr>
        <w:ind w:left="1008"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AB68B9"/>
    <w:multiLevelType w:val="hybridMultilevel"/>
    <w:tmpl w:val="EB606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0" w15:restartNumberingAfterBreak="0">
    <w:nsid w:val="2A454464"/>
    <w:multiLevelType w:val="hybridMultilevel"/>
    <w:tmpl w:val="B8423162"/>
    <w:lvl w:ilvl="0" w:tplc="1D769F0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CB6DE9"/>
    <w:multiLevelType w:val="hybridMultilevel"/>
    <w:tmpl w:val="78A03254"/>
    <w:lvl w:ilvl="0" w:tplc="7B2494B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A5E68"/>
    <w:multiLevelType w:val="hybridMultilevel"/>
    <w:tmpl w:val="31780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5" w15:restartNumberingAfterBreak="0">
    <w:nsid w:val="39007E61"/>
    <w:multiLevelType w:val="hybridMultilevel"/>
    <w:tmpl w:val="3F3AF92A"/>
    <w:lvl w:ilvl="0" w:tplc="D4F8E3AA">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BC4154"/>
    <w:multiLevelType w:val="hybridMultilevel"/>
    <w:tmpl w:val="88886414"/>
    <w:lvl w:ilvl="0" w:tplc="B3B01116">
      <w:start w:val="1"/>
      <w:numFmt w:val="decimal"/>
      <w:lvlText w:val="%1."/>
      <w:lvlJc w:val="left"/>
      <w:pPr>
        <w:tabs>
          <w:tab w:val="num" w:pos="360"/>
        </w:tabs>
        <w:ind w:left="360" w:hanging="360"/>
      </w:pPr>
      <w:rPr>
        <w:rFonts w:hint="default"/>
      </w:rPr>
    </w:lvl>
    <w:lvl w:ilvl="1" w:tplc="5F244F3E">
      <w:start w:val="1"/>
      <w:numFmt w:val="lowerLetter"/>
      <w:lvlText w:val="%2."/>
      <w:lvlJc w:val="left"/>
      <w:pPr>
        <w:tabs>
          <w:tab w:val="num" w:pos="720"/>
        </w:tabs>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8B256A"/>
    <w:multiLevelType w:val="hybridMultilevel"/>
    <w:tmpl w:val="2594EC4A"/>
    <w:lvl w:ilvl="0" w:tplc="74369A62">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0B1F6B"/>
    <w:multiLevelType w:val="hybridMultilevel"/>
    <w:tmpl w:val="E98416A4"/>
    <w:lvl w:ilvl="0" w:tplc="C6B8087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106535"/>
    <w:multiLevelType w:val="hybridMultilevel"/>
    <w:tmpl w:val="BB06756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3" w15:restartNumberingAfterBreak="0">
    <w:nsid w:val="5D316099"/>
    <w:multiLevelType w:val="hybridMultilevel"/>
    <w:tmpl w:val="58A07C36"/>
    <w:lvl w:ilvl="0" w:tplc="383A7B74">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E93D70"/>
    <w:multiLevelType w:val="hybridMultilevel"/>
    <w:tmpl w:val="4A1C7B9E"/>
    <w:lvl w:ilvl="0" w:tplc="C6B808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D42B93"/>
    <w:multiLevelType w:val="hybridMultilevel"/>
    <w:tmpl w:val="D39A7138"/>
    <w:lvl w:ilvl="0" w:tplc="3E5A4D6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8F2FB4"/>
    <w:multiLevelType w:val="hybridMultilevel"/>
    <w:tmpl w:val="94841F9E"/>
    <w:lvl w:ilvl="0" w:tplc="383A7B74">
      <w:start w:val="1"/>
      <w:numFmt w:val="decimal"/>
      <w:suff w:val="space"/>
      <w:lvlText w:val="%1."/>
      <w:lvlJc w:val="left"/>
      <w:pPr>
        <w:ind w:left="216" w:hanging="21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FA250F"/>
    <w:multiLevelType w:val="hybridMultilevel"/>
    <w:tmpl w:val="7B60A68E"/>
    <w:lvl w:ilvl="0" w:tplc="28B2A40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965376">
    <w:abstractNumId w:val="9"/>
  </w:num>
  <w:num w:numId="2" w16cid:durableId="2066682516">
    <w:abstractNumId w:val="21"/>
  </w:num>
  <w:num w:numId="3" w16cid:durableId="843402553">
    <w:abstractNumId w:val="27"/>
  </w:num>
  <w:num w:numId="4" w16cid:durableId="928083418">
    <w:abstractNumId w:val="14"/>
  </w:num>
  <w:num w:numId="5" w16cid:durableId="684477079">
    <w:abstractNumId w:val="28"/>
  </w:num>
  <w:num w:numId="6" w16cid:durableId="1684933419">
    <w:abstractNumId w:val="22"/>
  </w:num>
  <w:num w:numId="7" w16cid:durableId="1670057932">
    <w:abstractNumId w:val="2"/>
  </w:num>
  <w:num w:numId="8" w16cid:durableId="227376799">
    <w:abstractNumId w:val="1"/>
  </w:num>
  <w:num w:numId="9" w16cid:durableId="96600921">
    <w:abstractNumId w:val="0"/>
  </w:num>
  <w:num w:numId="10" w16cid:durableId="2019043344">
    <w:abstractNumId w:val="4"/>
  </w:num>
  <w:num w:numId="11" w16cid:durableId="880047396">
    <w:abstractNumId w:val="8"/>
  </w:num>
  <w:num w:numId="12" w16cid:durableId="209466459">
    <w:abstractNumId w:val="12"/>
  </w:num>
  <w:num w:numId="13" w16cid:durableId="2124612440">
    <w:abstractNumId w:val="13"/>
  </w:num>
  <w:num w:numId="14" w16cid:durableId="1580553259">
    <w:abstractNumId w:val="17"/>
  </w:num>
  <w:num w:numId="15" w16cid:durableId="1427262838">
    <w:abstractNumId w:val="26"/>
  </w:num>
  <w:num w:numId="16" w16cid:durableId="1080980011">
    <w:abstractNumId w:val="23"/>
  </w:num>
  <w:num w:numId="17" w16cid:durableId="441148731">
    <w:abstractNumId w:val="20"/>
  </w:num>
  <w:num w:numId="18" w16cid:durableId="471387">
    <w:abstractNumId w:val="18"/>
  </w:num>
  <w:num w:numId="19" w16cid:durableId="277687415">
    <w:abstractNumId w:val="3"/>
  </w:num>
  <w:num w:numId="20" w16cid:durableId="1487436717">
    <w:abstractNumId w:val="15"/>
  </w:num>
  <w:num w:numId="21" w16cid:durableId="1713654781">
    <w:abstractNumId w:val="7"/>
  </w:num>
  <w:num w:numId="22" w16cid:durableId="1174614464">
    <w:abstractNumId w:val="19"/>
  </w:num>
  <w:num w:numId="23" w16cid:durableId="844900362">
    <w:abstractNumId w:val="24"/>
  </w:num>
  <w:num w:numId="24" w16cid:durableId="83653914">
    <w:abstractNumId w:val="10"/>
  </w:num>
  <w:num w:numId="25" w16cid:durableId="1202522737">
    <w:abstractNumId w:val="0"/>
    <w:lvlOverride w:ilvl="0">
      <w:startOverride w:val="1"/>
    </w:lvlOverride>
  </w:num>
  <w:num w:numId="26" w16cid:durableId="1622223016">
    <w:abstractNumId w:val="25"/>
  </w:num>
  <w:num w:numId="27" w16cid:durableId="1404135054">
    <w:abstractNumId w:val="16"/>
  </w:num>
  <w:num w:numId="28" w16cid:durableId="2122143729">
    <w:abstractNumId w:val="5"/>
  </w:num>
  <w:num w:numId="29" w16cid:durableId="49808471">
    <w:abstractNumId w:val="11"/>
  </w:num>
  <w:num w:numId="30" w16cid:durableId="17858328">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attachedTemplate r:id="rId1"/>
  <w:linkStyles/>
  <w:trackRevisions/>
  <w:documentProtection w:edit="trackedChanges" w:enforcement="1" w:cryptProviderType="rsaAES" w:cryptAlgorithmClass="hash" w:cryptAlgorithmType="typeAny" w:cryptAlgorithmSid="14" w:cryptSpinCount="100000" w:hash="Dn0dQdP+hwon/a96izyfOS5nLHpj1Tp/oOJ2VBn837XxRimCBXP4FTD3kl3rbib3uLl69D1hdg5uyH83MeBlKA==" w:salt="3mKVQDDJMJ77i8ywnvo9H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tjQwNjQ0NbO0tDBX0lEKTi0uzszPAykwNK8FAImVwwQtAAAA"/>
  </w:docVars>
  <w:rsids>
    <w:rsidRoot w:val="006778F7"/>
    <w:rsid w:val="00001B4B"/>
    <w:rsid w:val="000054E1"/>
    <w:rsid w:val="00011411"/>
    <w:rsid w:val="00011E52"/>
    <w:rsid w:val="00016FA4"/>
    <w:rsid w:val="00020AB6"/>
    <w:rsid w:val="0002103A"/>
    <w:rsid w:val="00023725"/>
    <w:rsid w:val="00024C0B"/>
    <w:rsid w:val="00031928"/>
    <w:rsid w:val="000322C0"/>
    <w:rsid w:val="000357EA"/>
    <w:rsid w:val="0004694F"/>
    <w:rsid w:val="000504B2"/>
    <w:rsid w:val="000567E9"/>
    <w:rsid w:val="00062A35"/>
    <w:rsid w:val="00070E34"/>
    <w:rsid w:val="00073BC6"/>
    <w:rsid w:val="000745F7"/>
    <w:rsid w:val="00082173"/>
    <w:rsid w:val="00082B1F"/>
    <w:rsid w:val="00083697"/>
    <w:rsid w:val="00085438"/>
    <w:rsid w:val="00091C26"/>
    <w:rsid w:val="00096DCB"/>
    <w:rsid w:val="000A5D43"/>
    <w:rsid w:val="000A70EC"/>
    <w:rsid w:val="000B5B28"/>
    <w:rsid w:val="000B72EA"/>
    <w:rsid w:val="000C1614"/>
    <w:rsid w:val="000C47C2"/>
    <w:rsid w:val="000C5337"/>
    <w:rsid w:val="000C5DBA"/>
    <w:rsid w:val="000C6ED1"/>
    <w:rsid w:val="000D3BFE"/>
    <w:rsid w:val="000D43DA"/>
    <w:rsid w:val="000D74A0"/>
    <w:rsid w:val="000E67EB"/>
    <w:rsid w:val="00100468"/>
    <w:rsid w:val="001038A7"/>
    <w:rsid w:val="00115CEA"/>
    <w:rsid w:val="00117F57"/>
    <w:rsid w:val="001235BF"/>
    <w:rsid w:val="00125474"/>
    <w:rsid w:val="00144DB7"/>
    <w:rsid w:val="00153490"/>
    <w:rsid w:val="00155923"/>
    <w:rsid w:val="00161BEC"/>
    <w:rsid w:val="00161E5D"/>
    <w:rsid w:val="0016355E"/>
    <w:rsid w:val="00166936"/>
    <w:rsid w:val="00177196"/>
    <w:rsid w:val="00186CE0"/>
    <w:rsid w:val="001C13C5"/>
    <w:rsid w:val="001D3D51"/>
    <w:rsid w:val="001D7148"/>
    <w:rsid w:val="001E0019"/>
    <w:rsid w:val="001E2977"/>
    <w:rsid w:val="001E4ABD"/>
    <w:rsid w:val="001E5B98"/>
    <w:rsid w:val="001F2816"/>
    <w:rsid w:val="001F2A00"/>
    <w:rsid w:val="001F3909"/>
    <w:rsid w:val="001F58F1"/>
    <w:rsid w:val="001F61C9"/>
    <w:rsid w:val="00207693"/>
    <w:rsid w:val="00210B42"/>
    <w:rsid w:val="00213F86"/>
    <w:rsid w:val="00214132"/>
    <w:rsid w:val="00216668"/>
    <w:rsid w:val="00224D32"/>
    <w:rsid w:val="00232899"/>
    <w:rsid w:val="002375C8"/>
    <w:rsid w:val="00240076"/>
    <w:rsid w:val="002401FC"/>
    <w:rsid w:val="002406B4"/>
    <w:rsid w:val="0024623A"/>
    <w:rsid w:val="00253001"/>
    <w:rsid w:val="00253323"/>
    <w:rsid w:val="002533F6"/>
    <w:rsid w:val="00255633"/>
    <w:rsid w:val="002774F2"/>
    <w:rsid w:val="00280EE1"/>
    <w:rsid w:val="002923AF"/>
    <w:rsid w:val="002A1FCC"/>
    <w:rsid w:val="002A35EA"/>
    <w:rsid w:val="002A4A80"/>
    <w:rsid w:val="002A5FA4"/>
    <w:rsid w:val="002A6982"/>
    <w:rsid w:val="002B02C1"/>
    <w:rsid w:val="002B0F3F"/>
    <w:rsid w:val="002C1CB7"/>
    <w:rsid w:val="002C2A58"/>
    <w:rsid w:val="002D1C3E"/>
    <w:rsid w:val="002D1FA3"/>
    <w:rsid w:val="002D784A"/>
    <w:rsid w:val="002D7B5F"/>
    <w:rsid w:val="002E3C28"/>
    <w:rsid w:val="002F09CF"/>
    <w:rsid w:val="002F442F"/>
    <w:rsid w:val="002F7A56"/>
    <w:rsid w:val="0030117B"/>
    <w:rsid w:val="00303AF9"/>
    <w:rsid w:val="00304310"/>
    <w:rsid w:val="00305DB7"/>
    <w:rsid w:val="0030625F"/>
    <w:rsid w:val="00307482"/>
    <w:rsid w:val="003139BE"/>
    <w:rsid w:val="00316CA9"/>
    <w:rsid w:val="00317D57"/>
    <w:rsid w:val="003233ED"/>
    <w:rsid w:val="00325C80"/>
    <w:rsid w:val="00340863"/>
    <w:rsid w:val="00343D83"/>
    <w:rsid w:val="00350790"/>
    <w:rsid w:val="00361616"/>
    <w:rsid w:val="00363A5A"/>
    <w:rsid w:val="0036709D"/>
    <w:rsid w:val="0038168B"/>
    <w:rsid w:val="003860E1"/>
    <w:rsid w:val="003965E8"/>
    <w:rsid w:val="003A19C1"/>
    <w:rsid w:val="003A314E"/>
    <w:rsid w:val="003A7261"/>
    <w:rsid w:val="003B1D68"/>
    <w:rsid w:val="003B5244"/>
    <w:rsid w:val="003C39D3"/>
    <w:rsid w:val="003E1EF2"/>
    <w:rsid w:val="003E76F9"/>
    <w:rsid w:val="00401C12"/>
    <w:rsid w:val="00407D3F"/>
    <w:rsid w:val="00414716"/>
    <w:rsid w:val="00417753"/>
    <w:rsid w:val="00417BFB"/>
    <w:rsid w:val="00425819"/>
    <w:rsid w:val="00432A7F"/>
    <w:rsid w:val="00434062"/>
    <w:rsid w:val="004355F0"/>
    <w:rsid w:val="0044749C"/>
    <w:rsid w:val="00453908"/>
    <w:rsid w:val="004551AA"/>
    <w:rsid w:val="004563B1"/>
    <w:rsid w:val="00464526"/>
    <w:rsid w:val="004674DF"/>
    <w:rsid w:val="00493EBB"/>
    <w:rsid w:val="00496223"/>
    <w:rsid w:val="004A2163"/>
    <w:rsid w:val="004B6834"/>
    <w:rsid w:val="004C5685"/>
    <w:rsid w:val="004C6296"/>
    <w:rsid w:val="004D2612"/>
    <w:rsid w:val="004E6AFC"/>
    <w:rsid w:val="004F302D"/>
    <w:rsid w:val="004F3AF4"/>
    <w:rsid w:val="00501726"/>
    <w:rsid w:val="00501728"/>
    <w:rsid w:val="005164A8"/>
    <w:rsid w:val="00521C5C"/>
    <w:rsid w:val="00522608"/>
    <w:rsid w:val="00525286"/>
    <w:rsid w:val="005271BD"/>
    <w:rsid w:val="005314AC"/>
    <w:rsid w:val="00537019"/>
    <w:rsid w:val="005475F9"/>
    <w:rsid w:val="00557B49"/>
    <w:rsid w:val="00560B4E"/>
    <w:rsid w:val="00564795"/>
    <w:rsid w:val="005709D4"/>
    <w:rsid w:val="00586635"/>
    <w:rsid w:val="0058715A"/>
    <w:rsid w:val="00590179"/>
    <w:rsid w:val="005931E8"/>
    <w:rsid w:val="00596B17"/>
    <w:rsid w:val="005A61C1"/>
    <w:rsid w:val="005B3118"/>
    <w:rsid w:val="005B3767"/>
    <w:rsid w:val="005B49D7"/>
    <w:rsid w:val="005B6E95"/>
    <w:rsid w:val="005C0A75"/>
    <w:rsid w:val="005E0A62"/>
    <w:rsid w:val="005E1851"/>
    <w:rsid w:val="005F259D"/>
    <w:rsid w:val="005F5264"/>
    <w:rsid w:val="006003CF"/>
    <w:rsid w:val="006025B8"/>
    <w:rsid w:val="00604D82"/>
    <w:rsid w:val="00613C23"/>
    <w:rsid w:val="00613D88"/>
    <w:rsid w:val="00621F3F"/>
    <w:rsid w:val="00623909"/>
    <w:rsid w:val="00624DD6"/>
    <w:rsid w:val="00641D6B"/>
    <w:rsid w:val="006426D3"/>
    <w:rsid w:val="00653EC3"/>
    <w:rsid w:val="00655009"/>
    <w:rsid w:val="00655B04"/>
    <w:rsid w:val="006567CA"/>
    <w:rsid w:val="0067736E"/>
    <w:rsid w:val="006778F7"/>
    <w:rsid w:val="00680239"/>
    <w:rsid w:val="00691C18"/>
    <w:rsid w:val="006A14B4"/>
    <w:rsid w:val="006A1E4B"/>
    <w:rsid w:val="006A50A4"/>
    <w:rsid w:val="006B5B6E"/>
    <w:rsid w:val="006B6087"/>
    <w:rsid w:val="006B71D9"/>
    <w:rsid w:val="006C7365"/>
    <w:rsid w:val="006E296E"/>
    <w:rsid w:val="006E2F6B"/>
    <w:rsid w:val="006F38EE"/>
    <w:rsid w:val="006F4C65"/>
    <w:rsid w:val="00701E71"/>
    <w:rsid w:val="00702E09"/>
    <w:rsid w:val="0070329D"/>
    <w:rsid w:val="007045D6"/>
    <w:rsid w:val="00711D41"/>
    <w:rsid w:val="00712402"/>
    <w:rsid w:val="007250BE"/>
    <w:rsid w:val="0073324C"/>
    <w:rsid w:val="00741581"/>
    <w:rsid w:val="00757B80"/>
    <w:rsid w:val="007654DC"/>
    <w:rsid w:val="00772F54"/>
    <w:rsid w:val="007836BD"/>
    <w:rsid w:val="00785FEE"/>
    <w:rsid w:val="00793C37"/>
    <w:rsid w:val="00793D5C"/>
    <w:rsid w:val="007A2564"/>
    <w:rsid w:val="007A351D"/>
    <w:rsid w:val="007A7461"/>
    <w:rsid w:val="007D5682"/>
    <w:rsid w:val="007F3E0D"/>
    <w:rsid w:val="00805D86"/>
    <w:rsid w:val="0081201C"/>
    <w:rsid w:val="00822FF5"/>
    <w:rsid w:val="00834B4F"/>
    <w:rsid w:val="00852AA4"/>
    <w:rsid w:val="00853EA5"/>
    <w:rsid w:val="00854FB1"/>
    <w:rsid w:val="00857DE7"/>
    <w:rsid w:val="00860E7C"/>
    <w:rsid w:val="00861C33"/>
    <w:rsid w:val="00871CED"/>
    <w:rsid w:val="00876BF7"/>
    <w:rsid w:val="00890DDB"/>
    <w:rsid w:val="0089112D"/>
    <w:rsid w:val="00894947"/>
    <w:rsid w:val="00894DF2"/>
    <w:rsid w:val="00895FB0"/>
    <w:rsid w:val="008B3A81"/>
    <w:rsid w:val="008C49DB"/>
    <w:rsid w:val="008D1198"/>
    <w:rsid w:val="008D1BF4"/>
    <w:rsid w:val="008E24E1"/>
    <w:rsid w:val="008F071F"/>
    <w:rsid w:val="008F2FF9"/>
    <w:rsid w:val="009011E0"/>
    <w:rsid w:val="00910A57"/>
    <w:rsid w:val="00911CF4"/>
    <w:rsid w:val="009356B0"/>
    <w:rsid w:val="00942AE6"/>
    <w:rsid w:val="00944CA4"/>
    <w:rsid w:val="00966E12"/>
    <w:rsid w:val="0097591C"/>
    <w:rsid w:val="00976F84"/>
    <w:rsid w:val="00980F13"/>
    <w:rsid w:val="00983286"/>
    <w:rsid w:val="00993E32"/>
    <w:rsid w:val="009A5645"/>
    <w:rsid w:val="009A7730"/>
    <w:rsid w:val="009B7909"/>
    <w:rsid w:val="009B7A93"/>
    <w:rsid w:val="009B7AA7"/>
    <w:rsid w:val="009C026E"/>
    <w:rsid w:val="009D4D95"/>
    <w:rsid w:val="009E16F8"/>
    <w:rsid w:val="009E1800"/>
    <w:rsid w:val="009F2068"/>
    <w:rsid w:val="009F6BD9"/>
    <w:rsid w:val="00A0034C"/>
    <w:rsid w:val="00A11856"/>
    <w:rsid w:val="00A15F7E"/>
    <w:rsid w:val="00A16189"/>
    <w:rsid w:val="00A24C13"/>
    <w:rsid w:val="00A27F46"/>
    <w:rsid w:val="00A43FA5"/>
    <w:rsid w:val="00A519FC"/>
    <w:rsid w:val="00A53960"/>
    <w:rsid w:val="00A63CD4"/>
    <w:rsid w:val="00A727BE"/>
    <w:rsid w:val="00A74CF5"/>
    <w:rsid w:val="00A84074"/>
    <w:rsid w:val="00A8519B"/>
    <w:rsid w:val="00A907CA"/>
    <w:rsid w:val="00A90CF0"/>
    <w:rsid w:val="00AA13F6"/>
    <w:rsid w:val="00AD0879"/>
    <w:rsid w:val="00AD4419"/>
    <w:rsid w:val="00AE69C7"/>
    <w:rsid w:val="00AE6D16"/>
    <w:rsid w:val="00B05786"/>
    <w:rsid w:val="00B10832"/>
    <w:rsid w:val="00B11BB2"/>
    <w:rsid w:val="00B15BDC"/>
    <w:rsid w:val="00B1732A"/>
    <w:rsid w:val="00B23BCB"/>
    <w:rsid w:val="00B25D5A"/>
    <w:rsid w:val="00B27B50"/>
    <w:rsid w:val="00B44154"/>
    <w:rsid w:val="00B453FA"/>
    <w:rsid w:val="00B50895"/>
    <w:rsid w:val="00B57B3E"/>
    <w:rsid w:val="00B60C7D"/>
    <w:rsid w:val="00B6273F"/>
    <w:rsid w:val="00B649EE"/>
    <w:rsid w:val="00B665D5"/>
    <w:rsid w:val="00B739D3"/>
    <w:rsid w:val="00B84A3C"/>
    <w:rsid w:val="00B86869"/>
    <w:rsid w:val="00B95BE9"/>
    <w:rsid w:val="00B96048"/>
    <w:rsid w:val="00B97EED"/>
    <w:rsid w:val="00BA17ED"/>
    <w:rsid w:val="00BB061D"/>
    <w:rsid w:val="00BB45D6"/>
    <w:rsid w:val="00BB516B"/>
    <w:rsid w:val="00BB5C94"/>
    <w:rsid w:val="00BC62EC"/>
    <w:rsid w:val="00BD092C"/>
    <w:rsid w:val="00BE5D82"/>
    <w:rsid w:val="00BF01AA"/>
    <w:rsid w:val="00C05539"/>
    <w:rsid w:val="00C072E9"/>
    <w:rsid w:val="00C15748"/>
    <w:rsid w:val="00C17BCD"/>
    <w:rsid w:val="00C21E4A"/>
    <w:rsid w:val="00C22D3F"/>
    <w:rsid w:val="00C304F7"/>
    <w:rsid w:val="00C402C2"/>
    <w:rsid w:val="00C546FE"/>
    <w:rsid w:val="00C71F3E"/>
    <w:rsid w:val="00C73754"/>
    <w:rsid w:val="00C834BD"/>
    <w:rsid w:val="00C83A60"/>
    <w:rsid w:val="00C8597F"/>
    <w:rsid w:val="00C87B5D"/>
    <w:rsid w:val="00C9436A"/>
    <w:rsid w:val="00CB352E"/>
    <w:rsid w:val="00CD2048"/>
    <w:rsid w:val="00CD338A"/>
    <w:rsid w:val="00CD4610"/>
    <w:rsid w:val="00CD475D"/>
    <w:rsid w:val="00CD4CFB"/>
    <w:rsid w:val="00CE1173"/>
    <w:rsid w:val="00CE349C"/>
    <w:rsid w:val="00CE3FAF"/>
    <w:rsid w:val="00CE7276"/>
    <w:rsid w:val="00CF68E1"/>
    <w:rsid w:val="00D03999"/>
    <w:rsid w:val="00D06917"/>
    <w:rsid w:val="00D16B63"/>
    <w:rsid w:val="00D345B0"/>
    <w:rsid w:val="00D35FA0"/>
    <w:rsid w:val="00D42816"/>
    <w:rsid w:val="00D4385C"/>
    <w:rsid w:val="00D44609"/>
    <w:rsid w:val="00D50654"/>
    <w:rsid w:val="00D51BCB"/>
    <w:rsid w:val="00D57ABD"/>
    <w:rsid w:val="00D57CAB"/>
    <w:rsid w:val="00D6218E"/>
    <w:rsid w:val="00D66E09"/>
    <w:rsid w:val="00D73DC8"/>
    <w:rsid w:val="00D75942"/>
    <w:rsid w:val="00D76D22"/>
    <w:rsid w:val="00D77B36"/>
    <w:rsid w:val="00D90468"/>
    <w:rsid w:val="00D93B94"/>
    <w:rsid w:val="00D96DC8"/>
    <w:rsid w:val="00DA2901"/>
    <w:rsid w:val="00DA4038"/>
    <w:rsid w:val="00DC636D"/>
    <w:rsid w:val="00DC7C89"/>
    <w:rsid w:val="00DD3328"/>
    <w:rsid w:val="00DE5559"/>
    <w:rsid w:val="00E00F2F"/>
    <w:rsid w:val="00E11D6D"/>
    <w:rsid w:val="00E13724"/>
    <w:rsid w:val="00E13777"/>
    <w:rsid w:val="00E13D3A"/>
    <w:rsid w:val="00E16393"/>
    <w:rsid w:val="00E20706"/>
    <w:rsid w:val="00E214BB"/>
    <w:rsid w:val="00E2767B"/>
    <w:rsid w:val="00E340CA"/>
    <w:rsid w:val="00E532A8"/>
    <w:rsid w:val="00E72341"/>
    <w:rsid w:val="00E74280"/>
    <w:rsid w:val="00E7441B"/>
    <w:rsid w:val="00E77AEC"/>
    <w:rsid w:val="00E77BF4"/>
    <w:rsid w:val="00E837B1"/>
    <w:rsid w:val="00E844C6"/>
    <w:rsid w:val="00E91966"/>
    <w:rsid w:val="00EA0917"/>
    <w:rsid w:val="00EA43A9"/>
    <w:rsid w:val="00EB121D"/>
    <w:rsid w:val="00EC3718"/>
    <w:rsid w:val="00EC74CD"/>
    <w:rsid w:val="00ED0919"/>
    <w:rsid w:val="00ED0B84"/>
    <w:rsid w:val="00EE5EB4"/>
    <w:rsid w:val="00F008A0"/>
    <w:rsid w:val="00F12F53"/>
    <w:rsid w:val="00F13C7E"/>
    <w:rsid w:val="00F13CB6"/>
    <w:rsid w:val="00F14C40"/>
    <w:rsid w:val="00F30085"/>
    <w:rsid w:val="00F37F71"/>
    <w:rsid w:val="00F40347"/>
    <w:rsid w:val="00F578EE"/>
    <w:rsid w:val="00F646C6"/>
    <w:rsid w:val="00F66380"/>
    <w:rsid w:val="00F663F8"/>
    <w:rsid w:val="00F777F8"/>
    <w:rsid w:val="00F97BC7"/>
    <w:rsid w:val="00FA77BD"/>
    <w:rsid w:val="00FA77C0"/>
    <w:rsid w:val="00FA7A5E"/>
    <w:rsid w:val="00FA7E1C"/>
    <w:rsid w:val="00FC18B4"/>
    <w:rsid w:val="00FC1D82"/>
    <w:rsid w:val="00FC7ABA"/>
    <w:rsid w:val="00FE29D1"/>
    <w:rsid w:val="00FE3A37"/>
    <w:rsid w:val="0EA6DCBC"/>
    <w:rsid w:val="0F5BEA47"/>
    <w:rsid w:val="1100F615"/>
    <w:rsid w:val="191F45A7"/>
    <w:rsid w:val="214C2769"/>
    <w:rsid w:val="287F01F5"/>
    <w:rsid w:val="2C74F7B9"/>
    <w:rsid w:val="2F726743"/>
    <w:rsid w:val="36C22105"/>
    <w:rsid w:val="3D7063A0"/>
    <w:rsid w:val="3F12C151"/>
    <w:rsid w:val="40F14332"/>
    <w:rsid w:val="44C9F4D0"/>
    <w:rsid w:val="487C02B6"/>
    <w:rsid w:val="4FBFB7B2"/>
    <w:rsid w:val="5542BF22"/>
    <w:rsid w:val="60C7D807"/>
    <w:rsid w:val="693D3F4E"/>
    <w:rsid w:val="73F9B0B6"/>
    <w:rsid w:val="75D93E17"/>
    <w:rsid w:val="7F471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71FB7"/>
  <w15:chartTrackingRefBased/>
  <w15:docId w15:val="{3D0F425D-A8F4-44C6-AAB6-577A340E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D41"/>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711D4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EA0917"/>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711D41"/>
    <w:pPr>
      <w:outlineLvl w:val="2"/>
    </w:pPr>
    <w:rPr>
      <w:b/>
      <w:bCs/>
      <w:sz w:val="22"/>
      <w:szCs w:val="24"/>
    </w:rPr>
  </w:style>
  <w:style w:type="paragraph" w:styleId="Heading4">
    <w:name w:val="heading 4"/>
    <w:basedOn w:val="Normal"/>
    <w:next w:val="Normal"/>
    <w:link w:val="Heading4Char"/>
    <w:uiPriority w:val="9"/>
    <w:unhideWhenUsed/>
    <w:qFormat/>
    <w:rsid w:val="00711D41"/>
    <w:pPr>
      <w:outlineLvl w:val="3"/>
    </w:pPr>
    <w:rPr>
      <w:b/>
      <w:bCs/>
      <w:i/>
      <w:iCs/>
    </w:rPr>
  </w:style>
  <w:style w:type="paragraph" w:styleId="Heading5">
    <w:name w:val="heading 5"/>
    <w:basedOn w:val="Normal"/>
    <w:next w:val="NormalIndent"/>
    <w:link w:val="Heading5Char"/>
    <w:autoRedefine/>
    <w:qFormat/>
    <w:rsid w:val="009C026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9C026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9C026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9C026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9C026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6778F7"/>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6778F7"/>
  </w:style>
  <w:style w:type="character" w:customStyle="1" w:styleId="eop">
    <w:name w:val="eop"/>
    <w:basedOn w:val="DefaultParagraphFont"/>
    <w:rsid w:val="006778F7"/>
  </w:style>
  <w:style w:type="paragraph" w:styleId="ListParagraph">
    <w:name w:val="List Paragraph"/>
    <w:basedOn w:val="Normal"/>
    <w:link w:val="ListParagraphChar"/>
    <w:uiPriority w:val="34"/>
    <w:qFormat/>
    <w:rsid w:val="00EA0917"/>
    <w:pPr>
      <w:numPr>
        <w:numId w:val="28"/>
      </w:numPr>
      <w:spacing w:before="120" w:after="120" w:line="240" w:lineRule="auto"/>
      <w:ind w:right="720"/>
    </w:pPr>
  </w:style>
  <w:style w:type="table" w:styleId="TableGrid">
    <w:name w:val="Table Grid"/>
    <w:basedOn w:val="TableNormal"/>
    <w:uiPriority w:val="39"/>
    <w:rsid w:val="009C026E"/>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11D41"/>
    <w:rPr>
      <w:color w:val="0563C1" w:themeColor="hyperlink"/>
      <w:u w:val="single"/>
    </w:rPr>
  </w:style>
  <w:style w:type="paragraph" w:styleId="TOC1">
    <w:name w:val="toc 1"/>
    <w:basedOn w:val="Normal"/>
    <w:next w:val="Normal"/>
    <w:autoRedefine/>
    <w:uiPriority w:val="39"/>
    <w:unhideWhenUsed/>
    <w:rsid w:val="00EA0917"/>
    <w:pPr>
      <w:spacing w:before="120" w:after="0"/>
    </w:pPr>
    <w:rPr>
      <w:b/>
    </w:rPr>
  </w:style>
  <w:style w:type="paragraph" w:styleId="TOC2">
    <w:name w:val="toc 2"/>
    <w:basedOn w:val="Normal"/>
    <w:next w:val="Normal"/>
    <w:autoRedefine/>
    <w:uiPriority w:val="39"/>
    <w:unhideWhenUsed/>
    <w:rsid w:val="00EA0917"/>
    <w:pPr>
      <w:spacing w:after="0"/>
      <w:ind w:left="284"/>
    </w:pPr>
  </w:style>
  <w:style w:type="character" w:customStyle="1" w:styleId="Heading1Char">
    <w:name w:val="Heading 1 Char"/>
    <w:basedOn w:val="DefaultParagraphFont"/>
    <w:link w:val="Heading1"/>
    <w:rsid w:val="00711D41"/>
    <w:rPr>
      <w:rFonts w:ascii="Graphik" w:eastAsia="Times New Roman" w:hAnsi="Graphik"/>
      <w:b/>
      <w:kern w:val="2"/>
      <w:sz w:val="28"/>
      <w:szCs w:val="20"/>
      <w:lang w:val="en-GB"/>
      <w14:ligatures w14:val="standardContextual"/>
    </w:rPr>
  </w:style>
  <w:style w:type="paragraph" w:styleId="TOCHeading">
    <w:name w:val="TOC Heading"/>
    <w:basedOn w:val="Heading1"/>
    <w:next w:val="Normal"/>
    <w:uiPriority w:val="39"/>
    <w:unhideWhenUsed/>
    <w:qFormat/>
    <w:rsid w:val="00711D41"/>
    <w:pPr>
      <w:tabs>
        <w:tab w:val="clear" w:pos="1134"/>
      </w:tabs>
      <w:spacing w:after="0"/>
      <w:jc w:val="center"/>
      <w:outlineLvl w:val="9"/>
    </w:pPr>
    <w:rPr>
      <w:rFonts w:eastAsiaTheme="majorEastAsia" w:cstheme="majorBidi"/>
      <w:bCs/>
      <w:kern w:val="0"/>
      <w:sz w:val="32"/>
      <w:szCs w:val="32"/>
      <w:lang w:val="en-US"/>
      <w14:ligatures w14:val="none"/>
    </w:rPr>
  </w:style>
  <w:style w:type="character" w:customStyle="1" w:styleId="Heading2Char">
    <w:name w:val="Heading 2 Char"/>
    <w:basedOn w:val="DefaultParagraphFont"/>
    <w:link w:val="Heading2"/>
    <w:uiPriority w:val="9"/>
    <w:rsid w:val="00711D41"/>
    <w:rPr>
      <w:rFonts w:ascii="Graphik" w:eastAsiaTheme="majorEastAsia" w:hAnsi="Graphik" w:cstheme="majorBidi"/>
      <w:b/>
      <w:bCs/>
      <w:color w:val="7030A0"/>
      <w:kern w:val="2"/>
      <w:sz w:val="24"/>
      <w:szCs w:val="24"/>
      <w14:ligatures w14:val="standardContextual"/>
    </w:rPr>
  </w:style>
  <w:style w:type="paragraph" w:styleId="NormalWeb">
    <w:name w:val="Normal (Web)"/>
    <w:basedOn w:val="Normal"/>
    <w:uiPriority w:val="99"/>
    <w:semiHidden/>
    <w:unhideWhenUsed/>
    <w:rsid w:val="009C026E"/>
    <w:pPr>
      <w:spacing w:before="100" w:beforeAutospacing="1" w:after="100" w:afterAutospacing="1"/>
    </w:pPr>
    <w:rPr>
      <w:rFonts w:ascii="Times New Roman" w:eastAsia="Times New Roman" w:hAnsi="Times New Roman"/>
      <w:lang w:val="en-IE" w:eastAsia="en-GB"/>
    </w:rPr>
  </w:style>
  <w:style w:type="paragraph" w:styleId="Header">
    <w:name w:val="header"/>
    <w:basedOn w:val="Normal"/>
    <w:link w:val="HeaderChar"/>
    <w:uiPriority w:val="99"/>
    <w:unhideWhenUsed/>
    <w:rsid w:val="00711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D41"/>
    <w:rPr>
      <w:rFonts w:ascii="Graphik" w:hAnsi="Graphik"/>
      <w:kern w:val="2"/>
      <w:sz w:val="20"/>
      <w14:ligatures w14:val="standardContextual"/>
    </w:rPr>
  </w:style>
  <w:style w:type="paragraph" w:styleId="Footer">
    <w:name w:val="footer"/>
    <w:basedOn w:val="Normal"/>
    <w:link w:val="FooterChar"/>
    <w:uiPriority w:val="99"/>
    <w:unhideWhenUsed/>
    <w:rsid w:val="00711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D41"/>
    <w:rPr>
      <w:rFonts w:ascii="Graphik" w:hAnsi="Graphik"/>
      <w:kern w:val="2"/>
      <w:sz w:val="20"/>
      <w14:ligatures w14:val="standardContextual"/>
    </w:rPr>
  </w:style>
  <w:style w:type="character" w:customStyle="1" w:styleId="Heading3Char">
    <w:name w:val="Heading 3 Char"/>
    <w:basedOn w:val="DefaultParagraphFont"/>
    <w:link w:val="Heading3"/>
    <w:uiPriority w:val="9"/>
    <w:rsid w:val="00711D41"/>
    <w:rPr>
      <w:rFonts w:ascii="Graphik" w:hAnsi="Graphik"/>
      <w:b/>
      <w:bCs/>
      <w:kern w:val="2"/>
      <w:szCs w:val="24"/>
      <w14:ligatures w14:val="standardContextual"/>
    </w:rPr>
  </w:style>
  <w:style w:type="paragraph" w:styleId="TOC3">
    <w:name w:val="toc 3"/>
    <w:basedOn w:val="Normal"/>
    <w:next w:val="Normal"/>
    <w:autoRedefine/>
    <w:uiPriority w:val="39"/>
    <w:unhideWhenUsed/>
    <w:rsid w:val="00EA0917"/>
    <w:pPr>
      <w:spacing w:after="0"/>
      <w:ind w:left="567"/>
    </w:pPr>
  </w:style>
  <w:style w:type="character" w:styleId="CommentReference">
    <w:name w:val="annotation reference"/>
    <w:basedOn w:val="DefaultParagraphFont"/>
    <w:uiPriority w:val="99"/>
    <w:semiHidden/>
    <w:unhideWhenUsed/>
    <w:rsid w:val="009C026E"/>
    <w:rPr>
      <w:sz w:val="16"/>
      <w:szCs w:val="16"/>
    </w:rPr>
  </w:style>
  <w:style w:type="paragraph" w:styleId="CommentText">
    <w:name w:val="annotation text"/>
    <w:basedOn w:val="Normal"/>
    <w:link w:val="CommentTextChar"/>
    <w:uiPriority w:val="99"/>
    <w:unhideWhenUsed/>
    <w:rsid w:val="009C026E"/>
    <w:rPr>
      <w:szCs w:val="20"/>
    </w:rPr>
  </w:style>
  <w:style w:type="character" w:customStyle="1" w:styleId="CommentTextChar">
    <w:name w:val="Comment Text Char"/>
    <w:basedOn w:val="DefaultParagraphFont"/>
    <w:link w:val="CommentText"/>
    <w:uiPriority w:val="99"/>
    <w:rsid w:val="009C026E"/>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C026E"/>
    <w:rPr>
      <w:b/>
      <w:bCs/>
    </w:rPr>
  </w:style>
  <w:style w:type="character" w:customStyle="1" w:styleId="CommentSubjectChar">
    <w:name w:val="Comment Subject Char"/>
    <w:basedOn w:val="CommentTextChar"/>
    <w:link w:val="CommentSubject"/>
    <w:uiPriority w:val="99"/>
    <w:semiHidden/>
    <w:rsid w:val="009C026E"/>
    <w:rPr>
      <w:rFonts w:ascii="Graphik" w:hAnsi="Graphik"/>
      <w:b/>
      <w:bCs/>
      <w:kern w:val="2"/>
      <w:sz w:val="20"/>
      <w:szCs w:val="20"/>
      <w14:ligatures w14:val="standardContextual"/>
    </w:rPr>
  </w:style>
  <w:style w:type="character" w:styleId="UnresolvedMention">
    <w:name w:val="Unresolved Mention"/>
    <w:basedOn w:val="DefaultParagraphFont"/>
    <w:uiPriority w:val="99"/>
    <w:unhideWhenUsed/>
    <w:rsid w:val="009C026E"/>
    <w:rPr>
      <w:color w:val="605E5C"/>
      <w:shd w:val="clear" w:color="auto" w:fill="E1DFDD"/>
    </w:rPr>
  </w:style>
  <w:style w:type="character" w:styleId="FollowedHyperlink">
    <w:name w:val="FollowedHyperlink"/>
    <w:basedOn w:val="DefaultParagraphFont"/>
    <w:uiPriority w:val="99"/>
    <w:semiHidden/>
    <w:unhideWhenUsed/>
    <w:rsid w:val="000745F7"/>
    <w:rPr>
      <w:color w:val="954F72" w:themeColor="followedHyperlink"/>
      <w:u w:val="single"/>
    </w:rPr>
  </w:style>
  <w:style w:type="character" w:customStyle="1" w:styleId="Heading4Char">
    <w:name w:val="Heading 4 Char"/>
    <w:basedOn w:val="DefaultParagraphFont"/>
    <w:link w:val="Heading4"/>
    <w:uiPriority w:val="9"/>
    <w:rsid w:val="00711D41"/>
    <w:rPr>
      <w:rFonts w:ascii="Graphik" w:hAnsi="Graphik"/>
      <w:b/>
      <w:bCs/>
      <w:i/>
      <w:iCs/>
      <w:kern w:val="2"/>
      <w:sz w:val="20"/>
      <w14:ligatures w14:val="standardContextual"/>
    </w:rPr>
  </w:style>
  <w:style w:type="character" w:customStyle="1" w:styleId="Heading5Char">
    <w:name w:val="Heading 5 Char"/>
    <w:basedOn w:val="DefaultParagraphFont"/>
    <w:link w:val="Heading5"/>
    <w:rsid w:val="009C026E"/>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9C026E"/>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9C026E"/>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9C026E"/>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9C026E"/>
    <w:rPr>
      <w:rFonts w:ascii="Arial" w:eastAsia="Times New Roman" w:hAnsi="Arial" w:cs="Times New Roman"/>
      <w:b/>
      <w:i/>
      <w:kern w:val="2"/>
      <w:sz w:val="18"/>
      <w:szCs w:val="20"/>
      <w14:ligatures w14:val="standardContextual"/>
    </w:rPr>
  </w:style>
  <w:style w:type="paragraph" w:customStyle="1" w:styleId="CodeSample">
    <w:name w:val="Code Sample"/>
    <w:basedOn w:val="Normal"/>
    <w:link w:val="CodeSampleChar"/>
    <w:autoRedefine/>
    <w:qFormat/>
    <w:rsid w:val="009C026E"/>
    <w:pPr>
      <w:ind w:left="360"/>
    </w:pPr>
    <w:rPr>
      <w:rFonts w:ascii="Consolas" w:hAnsi="Consolas"/>
      <w:lang w:val="fr-FR"/>
    </w:rPr>
  </w:style>
  <w:style w:type="character" w:customStyle="1" w:styleId="CodeSampleChar">
    <w:name w:val="Code Sample Char"/>
    <w:basedOn w:val="DefaultParagraphFont"/>
    <w:link w:val="CodeSample"/>
    <w:rsid w:val="009C026E"/>
    <w:rPr>
      <w:rFonts w:ascii="Consolas" w:hAnsi="Consolas"/>
      <w:kern w:val="2"/>
      <w:sz w:val="20"/>
      <w:lang w:val="fr-FR"/>
      <w14:ligatures w14:val="standardContextual"/>
    </w:rPr>
  </w:style>
  <w:style w:type="paragraph" w:customStyle="1" w:styleId="Accenture">
    <w:name w:val="Accenture"/>
    <w:basedOn w:val="Normal"/>
    <w:rsid w:val="009C026E"/>
    <w:pPr>
      <w:spacing w:before="200"/>
    </w:pPr>
    <w:rPr>
      <w:rFonts w:cs="Arial"/>
    </w:rPr>
  </w:style>
  <w:style w:type="paragraph" w:styleId="BalloonText">
    <w:name w:val="Balloon Text"/>
    <w:basedOn w:val="Normal"/>
    <w:link w:val="BalloonTextChar"/>
    <w:uiPriority w:val="99"/>
    <w:semiHidden/>
    <w:unhideWhenUsed/>
    <w:rsid w:val="009C026E"/>
    <w:rPr>
      <w:rFonts w:ascii="Tahoma" w:hAnsi="Tahoma" w:cs="Tahoma"/>
      <w:sz w:val="16"/>
      <w:szCs w:val="16"/>
    </w:rPr>
  </w:style>
  <w:style w:type="character" w:customStyle="1" w:styleId="BalloonTextChar">
    <w:name w:val="Balloon Text Char"/>
    <w:basedOn w:val="DefaultParagraphFont"/>
    <w:link w:val="BalloonText"/>
    <w:uiPriority w:val="99"/>
    <w:semiHidden/>
    <w:rsid w:val="009C026E"/>
    <w:rPr>
      <w:rFonts w:ascii="Tahoma" w:hAnsi="Tahoma" w:cs="Tahoma"/>
      <w:kern w:val="2"/>
      <w:sz w:val="16"/>
      <w:szCs w:val="16"/>
      <w14:ligatures w14:val="standardContextual"/>
    </w:rPr>
  </w:style>
  <w:style w:type="paragraph" w:customStyle="1" w:styleId="Content">
    <w:name w:val="Content"/>
    <w:link w:val="ContentChar"/>
    <w:rsid w:val="009C026E"/>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9C026E"/>
    <w:rPr>
      <w:rFonts w:ascii="Graphik" w:hAnsi="Graphik" w:cs="Times New Roman"/>
      <w:b/>
      <w:kern w:val="2"/>
      <w:sz w:val="32"/>
      <w:szCs w:val="20"/>
      <w14:ligatures w14:val="standardContextual"/>
    </w:rPr>
  </w:style>
  <w:style w:type="paragraph" w:styleId="DocumentMap">
    <w:name w:val="Document Map"/>
    <w:basedOn w:val="Normal"/>
    <w:link w:val="DocumentMapChar"/>
    <w:uiPriority w:val="99"/>
    <w:semiHidden/>
    <w:unhideWhenUsed/>
    <w:rsid w:val="009C026E"/>
    <w:rPr>
      <w:rFonts w:ascii="Lucida Grande" w:hAnsi="Lucida Grande"/>
    </w:rPr>
  </w:style>
  <w:style w:type="character" w:customStyle="1" w:styleId="DocumentMapChar">
    <w:name w:val="Document Map Char"/>
    <w:basedOn w:val="DefaultParagraphFont"/>
    <w:link w:val="DocumentMap"/>
    <w:uiPriority w:val="99"/>
    <w:semiHidden/>
    <w:rsid w:val="009C026E"/>
    <w:rPr>
      <w:rFonts w:ascii="Lucida Grande" w:hAnsi="Lucida Grande"/>
      <w:kern w:val="2"/>
      <w:sz w:val="20"/>
      <w14:ligatures w14:val="standardContextual"/>
    </w:rPr>
  </w:style>
  <w:style w:type="character" w:styleId="Emphasis">
    <w:name w:val="Emphasis"/>
    <w:basedOn w:val="DefaultParagraphFont"/>
    <w:uiPriority w:val="20"/>
    <w:rsid w:val="009C026E"/>
    <w:rPr>
      <w:i/>
      <w:iCs/>
    </w:rPr>
  </w:style>
  <w:style w:type="paragraph" w:styleId="NormalIndent">
    <w:name w:val="Normal Indent"/>
    <w:basedOn w:val="Normal"/>
    <w:uiPriority w:val="99"/>
    <w:semiHidden/>
    <w:unhideWhenUsed/>
    <w:rsid w:val="009C026E"/>
    <w:pPr>
      <w:ind w:left="720"/>
    </w:pPr>
  </w:style>
  <w:style w:type="paragraph" w:styleId="ListBullet">
    <w:name w:val="List Bullet"/>
    <w:basedOn w:val="Normal"/>
    <w:uiPriority w:val="3"/>
    <w:qFormat/>
    <w:rsid w:val="009C026E"/>
    <w:pPr>
      <w:numPr>
        <w:numId w:val="7"/>
      </w:numPr>
      <w:spacing w:after="60"/>
    </w:pPr>
    <w:rPr>
      <w:rFonts w:eastAsia="Times New Roman" w:cs="Arial"/>
      <w:lang w:val="de-DE"/>
    </w:rPr>
  </w:style>
  <w:style w:type="paragraph" w:styleId="ListBullet2">
    <w:name w:val="List Bullet 2"/>
    <w:basedOn w:val="Normal"/>
    <w:uiPriority w:val="99"/>
    <w:semiHidden/>
    <w:unhideWhenUsed/>
    <w:rsid w:val="009C026E"/>
    <w:pPr>
      <w:numPr>
        <w:numId w:val="8"/>
      </w:numPr>
      <w:contextualSpacing/>
    </w:pPr>
  </w:style>
  <w:style w:type="paragraph" w:styleId="ListBullet3">
    <w:name w:val="List Bullet 3"/>
    <w:basedOn w:val="Normal"/>
    <w:uiPriority w:val="99"/>
    <w:semiHidden/>
    <w:unhideWhenUsed/>
    <w:rsid w:val="009C026E"/>
    <w:pPr>
      <w:numPr>
        <w:numId w:val="9"/>
      </w:numPr>
      <w:contextualSpacing/>
    </w:pPr>
  </w:style>
  <w:style w:type="character" w:styleId="Mention">
    <w:name w:val="Mention"/>
    <w:basedOn w:val="DefaultParagraphFont"/>
    <w:uiPriority w:val="99"/>
    <w:unhideWhenUsed/>
    <w:rsid w:val="009C026E"/>
    <w:rPr>
      <w:color w:val="2B579A"/>
      <w:shd w:val="clear" w:color="auto" w:fill="E1DFDD"/>
    </w:rPr>
  </w:style>
  <w:style w:type="paragraph" w:customStyle="1" w:styleId="Numberedlist">
    <w:name w:val="Numbered list"/>
    <w:basedOn w:val="ListBullet"/>
    <w:qFormat/>
    <w:rsid w:val="009C026E"/>
    <w:pPr>
      <w:numPr>
        <w:numId w:val="10"/>
      </w:numPr>
    </w:pPr>
  </w:style>
  <w:style w:type="character" w:styleId="PageNumber">
    <w:name w:val="page number"/>
    <w:basedOn w:val="DefaultParagraphFont"/>
    <w:uiPriority w:val="99"/>
    <w:semiHidden/>
    <w:unhideWhenUsed/>
    <w:rsid w:val="009C026E"/>
  </w:style>
  <w:style w:type="paragraph" w:customStyle="1" w:styleId="Picture">
    <w:name w:val="Picture"/>
    <w:basedOn w:val="Accenture"/>
    <w:next w:val="Subtitle"/>
    <w:link w:val="PictureChar"/>
    <w:rsid w:val="009C026E"/>
    <w:pPr>
      <w:jc w:val="center"/>
    </w:pPr>
    <w:rPr>
      <w:noProof/>
    </w:rPr>
  </w:style>
  <w:style w:type="character" w:customStyle="1" w:styleId="PictureChar">
    <w:name w:val="Picture Char"/>
    <w:basedOn w:val="DefaultParagraphFont"/>
    <w:link w:val="Picture"/>
    <w:rsid w:val="009C026E"/>
    <w:rPr>
      <w:rFonts w:ascii="Graphik" w:hAnsi="Graphik" w:cs="Arial"/>
      <w:noProof/>
      <w:kern w:val="2"/>
      <w:sz w:val="20"/>
      <w14:ligatures w14:val="standardContextual"/>
    </w:rPr>
  </w:style>
  <w:style w:type="paragraph" w:styleId="Subtitle">
    <w:name w:val="Subtitle"/>
    <w:basedOn w:val="Accenture"/>
    <w:next w:val="Normal"/>
    <w:link w:val="SubtitleChar"/>
    <w:uiPriority w:val="11"/>
    <w:rsid w:val="009C026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9C026E"/>
    <w:rPr>
      <w:rFonts w:ascii="Graphik" w:eastAsiaTheme="minorEastAsia" w:hAnsi="Graphik"/>
      <w:color w:val="5A5A5A" w:themeColor="text1" w:themeTint="A5"/>
      <w:spacing w:val="15"/>
      <w:kern w:val="2"/>
      <w:sz w:val="20"/>
      <w14:ligatures w14:val="standardContextual"/>
    </w:rPr>
  </w:style>
  <w:style w:type="paragraph" w:customStyle="1" w:styleId="Platzhalter">
    <w:name w:val="Platzhalter"/>
    <w:basedOn w:val="Normal"/>
    <w:rsid w:val="009C026E"/>
    <w:pPr>
      <w:jc w:val="center"/>
    </w:pPr>
    <w:rPr>
      <w:rFonts w:eastAsia="Times New Roman" w:cs="Arial"/>
      <w:szCs w:val="20"/>
    </w:rPr>
  </w:style>
  <w:style w:type="paragraph" w:styleId="Title">
    <w:name w:val="Title"/>
    <w:basedOn w:val="Normal"/>
    <w:next w:val="Normal"/>
    <w:link w:val="TitleChar"/>
    <w:uiPriority w:val="10"/>
    <w:qFormat/>
    <w:rsid w:val="009C026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C026E"/>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9C026E"/>
    <w:pPr>
      <w:spacing w:before="80" w:after="80" w:line="240" w:lineRule="auto"/>
    </w:pPr>
    <w:rPr>
      <w:rFonts w:ascii="Calibri" w:eastAsia="Times New Roman" w:hAnsi="Calibri" w:cs="Times New Roman"/>
      <w:kern w:val="2"/>
      <w:sz w:val="24"/>
      <w:szCs w:val="20"/>
      <w14:ligatures w14:val="standardContextual"/>
    </w:rPr>
  </w:style>
  <w:style w:type="paragraph" w:customStyle="1" w:styleId="Style1">
    <w:name w:val="Style1"/>
    <w:basedOn w:val="Normal"/>
    <w:link w:val="Style1Char"/>
    <w:rsid w:val="009C026E"/>
    <w:rPr>
      <w:rFonts w:ascii="Consolas" w:hAnsi="Consolas"/>
    </w:rPr>
  </w:style>
  <w:style w:type="character" w:customStyle="1" w:styleId="Style1Char">
    <w:name w:val="Style1 Char"/>
    <w:basedOn w:val="DefaultParagraphFont"/>
    <w:link w:val="Style1"/>
    <w:rsid w:val="009C026E"/>
    <w:rPr>
      <w:rFonts w:ascii="Consolas" w:hAnsi="Consolas"/>
      <w:kern w:val="2"/>
      <w:sz w:val="20"/>
      <w14:ligatures w14:val="standardContextual"/>
    </w:rPr>
  </w:style>
  <w:style w:type="paragraph" w:customStyle="1" w:styleId="TOCHeading2">
    <w:name w:val="TOC Heading 2"/>
    <w:basedOn w:val="TOC1"/>
    <w:link w:val="TOCHeading2Char"/>
    <w:qFormat/>
    <w:rsid w:val="009C026E"/>
    <w:pPr>
      <w:tabs>
        <w:tab w:val="right" w:leader="dot" w:pos="9350"/>
      </w:tabs>
    </w:pPr>
    <w:rPr>
      <w:noProof/>
    </w:rPr>
  </w:style>
  <w:style w:type="character" w:customStyle="1" w:styleId="TOCHeading2Char">
    <w:name w:val="TOC Heading 2 Char"/>
    <w:basedOn w:val="DefaultParagraphFont"/>
    <w:link w:val="TOCHeading2"/>
    <w:rsid w:val="009C026E"/>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9C026E"/>
    <w:pPr>
      <w:tabs>
        <w:tab w:val="right" w:leader="dot" w:pos="9350"/>
      </w:tabs>
    </w:pPr>
  </w:style>
  <w:style w:type="character" w:customStyle="1" w:styleId="TOCHeading3Char">
    <w:name w:val="TOC Heading 3 Char"/>
    <w:basedOn w:val="DefaultParagraphFont"/>
    <w:link w:val="TOCHeading3"/>
    <w:rsid w:val="009C026E"/>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9C026E"/>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9C026E"/>
    <w:rPr>
      <w:rFonts w:ascii="Graphik" w:hAnsi="Graphik"/>
      <w:noProof/>
      <w:kern w:val="2"/>
      <w:sz w:val="20"/>
      <w14:ligatures w14:val="standardContextual"/>
    </w:rPr>
  </w:style>
  <w:style w:type="paragraph" w:customStyle="1" w:styleId="CodeStyle">
    <w:name w:val="CodeStyle"/>
    <w:basedOn w:val="Normal"/>
    <w:autoRedefine/>
    <w:qFormat/>
    <w:rsid w:val="00F13CB6"/>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F13CB6"/>
    <w:rPr>
      <w:rFonts w:ascii="Consolas" w:eastAsia="Calibri" w:hAnsi="Consolas" w:cs="Calibri"/>
      <w:noProof/>
      <w:szCs w:val="20"/>
    </w:rPr>
  </w:style>
  <w:style w:type="character" w:styleId="PlaceholderText">
    <w:name w:val="Placeholder Text"/>
    <w:basedOn w:val="DefaultParagraphFont"/>
    <w:uiPriority w:val="99"/>
    <w:semiHidden/>
    <w:rsid w:val="00C22D3F"/>
    <w:rPr>
      <w:color w:val="808080"/>
    </w:rPr>
  </w:style>
  <w:style w:type="character" w:customStyle="1" w:styleId="ui-provider">
    <w:name w:val="ui-provider"/>
    <w:basedOn w:val="DefaultParagraphFont"/>
    <w:rsid w:val="00C22D3F"/>
  </w:style>
  <w:style w:type="character" w:customStyle="1" w:styleId="ListParagraphChar">
    <w:name w:val="List Paragraph Char"/>
    <w:basedOn w:val="DefaultParagraphFont"/>
    <w:link w:val="ListParagraph"/>
    <w:uiPriority w:val="34"/>
    <w:rsid w:val="00711D41"/>
    <w:rPr>
      <w:rFonts w:ascii="Graphik" w:hAnsi="Graphik"/>
      <w:kern w:val="2"/>
      <w:sz w:val="20"/>
      <w14:ligatures w14:val="standardContextual"/>
    </w:rPr>
  </w:style>
  <w:style w:type="paragraph" w:customStyle="1" w:styleId="Tight">
    <w:name w:val="Tight"/>
    <w:basedOn w:val="Normal"/>
    <w:link w:val="TightChar"/>
    <w:qFormat/>
    <w:rsid w:val="00711D41"/>
    <w:pPr>
      <w:spacing w:after="0"/>
    </w:pPr>
  </w:style>
  <w:style w:type="character" w:customStyle="1" w:styleId="TightChar">
    <w:name w:val="Tight Char"/>
    <w:basedOn w:val="DefaultParagraphFont"/>
    <w:link w:val="Tight"/>
    <w:rsid w:val="00711D41"/>
    <w:rPr>
      <w:rFonts w:ascii="Graphik" w:hAnsi="Graphik"/>
      <w:kern w:val="2"/>
      <w:sz w:val="20"/>
      <w14:ligatures w14:val="standardContextual"/>
    </w:rPr>
  </w:style>
  <w:style w:type="paragraph" w:customStyle="1" w:styleId="ProductName">
    <w:name w:val="Product_Name"/>
    <w:basedOn w:val="Normal"/>
    <w:link w:val="ProductNameChar"/>
    <w:qFormat/>
    <w:rsid w:val="00711D41"/>
    <w:pPr>
      <w:jc w:val="center"/>
    </w:pPr>
    <w:rPr>
      <w:b/>
      <w:bCs/>
      <w:sz w:val="56"/>
      <w:szCs w:val="72"/>
    </w:rPr>
  </w:style>
  <w:style w:type="character" w:customStyle="1" w:styleId="ProductNameChar">
    <w:name w:val="Product_Name Char"/>
    <w:basedOn w:val="DefaultParagraphFont"/>
    <w:link w:val="ProductName"/>
    <w:rsid w:val="00711D4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11D41"/>
    <w:rPr>
      <w:sz w:val="36"/>
      <w:szCs w:val="40"/>
    </w:rPr>
  </w:style>
  <w:style w:type="character" w:customStyle="1" w:styleId="DocumentTypeChar">
    <w:name w:val="Document_Type Char"/>
    <w:basedOn w:val="ProductNameChar"/>
    <w:link w:val="DocumentType"/>
    <w:rsid w:val="00711D4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EA0917"/>
    <w:pPr>
      <w:numPr>
        <w:numId w:val="29"/>
      </w:numPr>
      <w:spacing w:before="60" w:after="60"/>
      <w:ind w:left="360"/>
    </w:pPr>
    <w:rPr>
      <w:rFonts w:eastAsia="Cambria" w:cs="Times New Roman"/>
    </w:rPr>
  </w:style>
  <w:style w:type="character" w:customStyle="1" w:styleId="TightLIstChar">
    <w:name w:val="Tight_LIst Char"/>
    <w:basedOn w:val="ListParagraphChar"/>
    <w:link w:val="TightLIst"/>
    <w:rsid w:val="00711D41"/>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711D41"/>
    <w:pPr>
      <w:spacing w:before="100" w:beforeAutospacing="1" w:after="0"/>
      <w:jc w:val="left"/>
    </w:pPr>
  </w:style>
  <w:style w:type="character" w:customStyle="1" w:styleId="TightLeftAlignedChar">
    <w:name w:val="Tight_Left_Aligned Char"/>
    <w:basedOn w:val="DefaultParagraphFont"/>
    <w:link w:val="TightLeftAligned"/>
    <w:rsid w:val="00711D41"/>
    <w:rPr>
      <w:rFonts w:ascii="Graphik" w:hAnsi="Graphik"/>
      <w:kern w:val="2"/>
      <w:sz w:val="20"/>
      <w14:ligatures w14:val="standardContextual"/>
    </w:rPr>
  </w:style>
  <w:style w:type="paragraph" w:customStyle="1" w:styleId="TableHeader">
    <w:name w:val="Table_Header"/>
    <w:basedOn w:val="Normal"/>
    <w:link w:val="TableHeaderChar"/>
    <w:qFormat/>
    <w:rsid w:val="00711D41"/>
    <w:pPr>
      <w:spacing w:before="100" w:beforeAutospacing="1" w:after="0"/>
    </w:pPr>
    <w:rPr>
      <w:b/>
      <w:bCs/>
    </w:rPr>
  </w:style>
  <w:style w:type="character" w:customStyle="1" w:styleId="TableHeaderChar">
    <w:name w:val="Table_Header Char"/>
    <w:basedOn w:val="DefaultParagraphFont"/>
    <w:link w:val="TableHeader"/>
    <w:rsid w:val="00711D41"/>
    <w:rPr>
      <w:rFonts w:ascii="Graphik" w:hAnsi="Graphik"/>
      <w:b/>
      <w:bCs/>
      <w:kern w:val="2"/>
      <w:sz w:val="20"/>
      <w14:ligatures w14:val="standardContextual"/>
    </w:rPr>
  </w:style>
  <w:style w:type="character" w:styleId="Strong">
    <w:name w:val="Strong"/>
    <w:basedOn w:val="DefaultParagraphFont"/>
    <w:uiPriority w:val="22"/>
    <w:qFormat/>
    <w:rsid w:val="00701E71"/>
    <w:rPr>
      <w:b/>
      <w:bCs/>
    </w:rPr>
  </w:style>
  <w:style w:type="table" w:styleId="TableGridLight">
    <w:name w:val="Grid Table Light"/>
    <w:basedOn w:val="TableNormal"/>
    <w:uiPriority w:val="40"/>
    <w:rsid w:val="00701E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010024">
      <w:bodyDiv w:val="1"/>
      <w:marLeft w:val="0"/>
      <w:marRight w:val="0"/>
      <w:marTop w:val="0"/>
      <w:marBottom w:val="0"/>
      <w:divBdr>
        <w:top w:val="none" w:sz="0" w:space="0" w:color="auto"/>
        <w:left w:val="none" w:sz="0" w:space="0" w:color="auto"/>
        <w:bottom w:val="none" w:sz="0" w:space="0" w:color="auto"/>
        <w:right w:val="none" w:sz="0" w:space="0" w:color="auto"/>
      </w:divBdr>
    </w:div>
    <w:div w:id="1297182803">
      <w:bodyDiv w:val="1"/>
      <w:marLeft w:val="0"/>
      <w:marRight w:val="0"/>
      <w:marTop w:val="0"/>
      <w:marBottom w:val="0"/>
      <w:divBdr>
        <w:top w:val="none" w:sz="0" w:space="0" w:color="auto"/>
        <w:left w:val="none" w:sz="0" w:space="0" w:color="auto"/>
        <w:bottom w:val="none" w:sz="0" w:space="0" w:color="auto"/>
        <w:right w:val="none" w:sz="0" w:space="0" w:color="auto"/>
      </w:divBdr>
    </w:div>
    <w:div w:id="1839270674">
      <w:bodyDiv w:val="1"/>
      <w:marLeft w:val="0"/>
      <w:marRight w:val="0"/>
      <w:marTop w:val="0"/>
      <w:marBottom w:val="0"/>
      <w:divBdr>
        <w:top w:val="none" w:sz="0" w:space="0" w:color="auto"/>
        <w:left w:val="none" w:sz="0" w:space="0" w:color="auto"/>
        <w:bottom w:val="none" w:sz="0" w:space="0" w:color="auto"/>
        <w:right w:val="none" w:sz="0" w:space="0" w:color="auto"/>
      </w:divBdr>
      <w:divsChild>
        <w:div w:id="932396453">
          <w:marLeft w:val="0"/>
          <w:marRight w:val="0"/>
          <w:marTop w:val="0"/>
          <w:marBottom w:val="0"/>
          <w:divBdr>
            <w:top w:val="none" w:sz="0" w:space="0" w:color="auto"/>
            <w:left w:val="none" w:sz="0" w:space="0" w:color="auto"/>
            <w:bottom w:val="none" w:sz="0" w:space="0" w:color="auto"/>
            <w:right w:val="none" w:sz="0" w:space="0" w:color="auto"/>
          </w:divBdr>
          <w:divsChild>
            <w:div w:id="103159507">
              <w:marLeft w:val="0"/>
              <w:marRight w:val="0"/>
              <w:marTop w:val="0"/>
              <w:marBottom w:val="0"/>
              <w:divBdr>
                <w:top w:val="none" w:sz="0" w:space="0" w:color="auto"/>
                <w:left w:val="none" w:sz="0" w:space="0" w:color="auto"/>
                <w:bottom w:val="none" w:sz="0" w:space="0" w:color="auto"/>
                <w:right w:val="none" w:sz="0" w:space="0" w:color="auto"/>
              </w:divBdr>
            </w:div>
            <w:div w:id="297880749">
              <w:marLeft w:val="0"/>
              <w:marRight w:val="0"/>
              <w:marTop w:val="0"/>
              <w:marBottom w:val="0"/>
              <w:divBdr>
                <w:top w:val="none" w:sz="0" w:space="0" w:color="auto"/>
                <w:left w:val="none" w:sz="0" w:space="0" w:color="auto"/>
                <w:bottom w:val="none" w:sz="0" w:space="0" w:color="auto"/>
                <w:right w:val="none" w:sz="0" w:space="0" w:color="auto"/>
              </w:divBdr>
            </w:div>
            <w:div w:id="370226920">
              <w:marLeft w:val="0"/>
              <w:marRight w:val="0"/>
              <w:marTop w:val="0"/>
              <w:marBottom w:val="0"/>
              <w:divBdr>
                <w:top w:val="none" w:sz="0" w:space="0" w:color="auto"/>
                <w:left w:val="none" w:sz="0" w:space="0" w:color="auto"/>
                <w:bottom w:val="none" w:sz="0" w:space="0" w:color="auto"/>
                <w:right w:val="none" w:sz="0" w:space="0" w:color="auto"/>
              </w:divBdr>
            </w:div>
            <w:div w:id="449057730">
              <w:marLeft w:val="0"/>
              <w:marRight w:val="0"/>
              <w:marTop w:val="0"/>
              <w:marBottom w:val="0"/>
              <w:divBdr>
                <w:top w:val="none" w:sz="0" w:space="0" w:color="auto"/>
                <w:left w:val="none" w:sz="0" w:space="0" w:color="auto"/>
                <w:bottom w:val="none" w:sz="0" w:space="0" w:color="auto"/>
                <w:right w:val="none" w:sz="0" w:space="0" w:color="auto"/>
              </w:divBdr>
            </w:div>
            <w:div w:id="466708803">
              <w:marLeft w:val="0"/>
              <w:marRight w:val="0"/>
              <w:marTop w:val="0"/>
              <w:marBottom w:val="0"/>
              <w:divBdr>
                <w:top w:val="none" w:sz="0" w:space="0" w:color="auto"/>
                <w:left w:val="none" w:sz="0" w:space="0" w:color="auto"/>
                <w:bottom w:val="none" w:sz="0" w:space="0" w:color="auto"/>
                <w:right w:val="none" w:sz="0" w:space="0" w:color="auto"/>
              </w:divBdr>
            </w:div>
            <w:div w:id="641424926">
              <w:marLeft w:val="0"/>
              <w:marRight w:val="0"/>
              <w:marTop w:val="0"/>
              <w:marBottom w:val="0"/>
              <w:divBdr>
                <w:top w:val="none" w:sz="0" w:space="0" w:color="auto"/>
                <w:left w:val="none" w:sz="0" w:space="0" w:color="auto"/>
                <w:bottom w:val="none" w:sz="0" w:space="0" w:color="auto"/>
                <w:right w:val="none" w:sz="0" w:space="0" w:color="auto"/>
              </w:divBdr>
            </w:div>
            <w:div w:id="880046829">
              <w:marLeft w:val="0"/>
              <w:marRight w:val="0"/>
              <w:marTop w:val="0"/>
              <w:marBottom w:val="0"/>
              <w:divBdr>
                <w:top w:val="none" w:sz="0" w:space="0" w:color="auto"/>
                <w:left w:val="none" w:sz="0" w:space="0" w:color="auto"/>
                <w:bottom w:val="none" w:sz="0" w:space="0" w:color="auto"/>
                <w:right w:val="none" w:sz="0" w:space="0" w:color="auto"/>
              </w:divBdr>
            </w:div>
            <w:div w:id="963004745">
              <w:marLeft w:val="0"/>
              <w:marRight w:val="0"/>
              <w:marTop w:val="0"/>
              <w:marBottom w:val="0"/>
              <w:divBdr>
                <w:top w:val="none" w:sz="0" w:space="0" w:color="auto"/>
                <w:left w:val="none" w:sz="0" w:space="0" w:color="auto"/>
                <w:bottom w:val="none" w:sz="0" w:space="0" w:color="auto"/>
                <w:right w:val="none" w:sz="0" w:space="0" w:color="auto"/>
              </w:divBdr>
            </w:div>
            <w:div w:id="1554074128">
              <w:marLeft w:val="0"/>
              <w:marRight w:val="0"/>
              <w:marTop w:val="0"/>
              <w:marBottom w:val="0"/>
              <w:divBdr>
                <w:top w:val="none" w:sz="0" w:space="0" w:color="auto"/>
                <w:left w:val="none" w:sz="0" w:space="0" w:color="auto"/>
                <w:bottom w:val="none" w:sz="0" w:space="0" w:color="auto"/>
                <w:right w:val="none" w:sz="0" w:space="0" w:color="auto"/>
              </w:divBdr>
            </w:div>
            <w:div w:id="1608348494">
              <w:marLeft w:val="0"/>
              <w:marRight w:val="0"/>
              <w:marTop w:val="0"/>
              <w:marBottom w:val="0"/>
              <w:divBdr>
                <w:top w:val="none" w:sz="0" w:space="0" w:color="auto"/>
                <w:left w:val="none" w:sz="0" w:space="0" w:color="auto"/>
                <w:bottom w:val="none" w:sz="0" w:space="0" w:color="auto"/>
                <w:right w:val="none" w:sz="0" w:space="0" w:color="auto"/>
              </w:divBdr>
            </w:div>
            <w:div w:id="1865364330">
              <w:marLeft w:val="0"/>
              <w:marRight w:val="0"/>
              <w:marTop w:val="0"/>
              <w:marBottom w:val="0"/>
              <w:divBdr>
                <w:top w:val="none" w:sz="0" w:space="0" w:color="auto"/>
                <w:left w:val="none" w:sz="0" w:space="0" w:color="auto"/>
                <w:bottom w:val="none" w:sz="0" w:space="0" w:color="auto"/>
                <w:right w:val="none" w:sz="0" w:space="0" w:color="auto"/>
              </w:divBdr>
            </w:div>
            <w:div w:id="1904869883">
              <w:marLeft w:val="0"/>
              <w:marRight w:val="0"/>
              <w:marTop w:val="0"/>
              <w:marBottom w:val="0"/>
              <w:divBdr>
                <w:top w:val="none" w:sz="0" w:space="0" w:color="auto"/>
                <w:left w:val="none" w:sz="0" w:space="0" w:color="auto"/>
                <w:bottom w:val="none" w:sz="0" w:space="0" w:color="auto"/>
                <w:right w:val="none" w:sz="0" w:space="0" w:color="auto"/>
              </w:divBdr>
            </w:div>
            <w:div w:id="1977758650">
              <w:marLeft w:val="0"/>
              <w:marRight w:val="0"/>
              <w:marTop w:val="0"/>
              <w:marBottom w:val="0"/>
              <w:divBdr>
                <w:top w:val="none" w:sz="0" w:space="0" w:color="auto"/>
                <w:left w:val="none" w:sz="0" w:space="0" w:color="auto"/>
                <w:bottom w:val="none" w:sz="0" w:space="0" w:color="auto"/>
                <w:right w:val="none" w:sz="0" w:space="0" w:color="auto"/>
              </w:divBdr>
            </w:div>
            <w:div w:id="1982346958">
              <w:marLeft w:val="0"/>
              <w:marRight w:val="0"/>
              <w:marTop w:val="0"/>
              <w:marBottom w:val="0"/>
              <w:divBdr>
                <w:top w:val="none" w:sz="0" w:space="0" w:color="auto"/>
                <w:left w:val="none" w:sz="0" w:space="0" w:color="auto"/>
                <w:bottom w:val="none" w:sz="0" w:space="0" w:color="auto"/>
                <w:right w:val="none" w:sz="0" w:space="0" w:color="auto"/>
              </w:divBdr>
            </w:div>
            <w:div w:id="2062974126">
              <w:marLeft w:val="0"/>
              <w:marRight w:val="0"/>
              <w:marTop w:val="0"/>
              <w:marBottom w:val="0"/>
              <w:divBdr>
                <w:top w:val="none" w:sz="0" w:space="0" w:color="auto"/>
                <w:left w:val="none" w:sz="0" w:space="0" w:color="auto"/>
                <w:bottom w:val="none" w:sz="0" w:space="0" w:color="auto"/>
                <w:right w:val="none" w:sz="0" w:space="0" w:color="auto"/>
              </w:divBdr>
            </w:div>
            <w:div w:id="20922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devops/pipelines/create-first-pipeline?view=azure-devops&amp;tabs=javascript%2Ctfs-2018-2%2Cbrowser"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hyperlink" Target="https://k8slens.dev/"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hanuman.prasad.gali@accenture.com" TargetMode="Externa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microsoft.com/office/2020/10/relationships/intelligence" Target="intelligence2.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docs.microsoft.com/en-us/azure/devops/pipelines/release/?view=azure-devops" TargetMode="Externa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settings" Target="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3.png"/><Relationship Id="rId41" Type="http://schemas.openxmlformats.org/officeDocument/2006/relationships/hyperlink" Target="https://k8slens.dev/"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8B5A5B8B2E4A0387094D90064843E5"/>
        <w:category>
          <w:name w:val="General"/>
          <w:gallery w:val="placeholder"/>
        </w:category>
        <w:types>
          <w:type w:val="bbPlcHdr"/>
        </w:types>
        <w:behaviors>
          <w:behavior w:val="content"/>
        </w:behaviors>
        <w:guid w:val="{195ADBD5-E304-4A87-B83D-46708064471F}"/>
      </w:docPartPr>
      <w:docPartBody>
        <w:p w:rsidR="0049344D" w:rsidRDefault="005237A6">
          <w:r w:rsidRPr="00817E53">
            <w:rPr>
              <w:rStyle w:val="PlaceholderText"/>
            </w:rPr>
            <w:t>[Release]</w:t>
          </w:r>
        </w:p>
      </w:docPartBody>
    </w:docPart>
    <w:docPart>
      <w:docPartPr>
        <w:name w:val="5A05BA63789149C49FCFEA5EEE6C70BF"/>
        <w:category>
          <w:name w:val="General"/>
          <w:gallery w:val="placeholder"/>
        </w:category>
        <w:types>
          <w:type w:val="bbPlcHdr"/>
        </w:types>
        <w:behaviors>
          <w:behavior w:val="content"/>
        </w:behaviors>
        <w:guid w:val="{3C9CB93F-D433-4DA1-B712-1AF1897A06DB}"/>
      </w:docPartPr>
      <w:docPartBody>
        <w:p w:rsidR="006A7BF7" w:rsidRDefault="006A7BF7">
          <w:r w:rsidRPr="00AE364C">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5D"/>
    <w:rsid w:val="0006095D"/>
    <w:rsid w:val="00064BD5"/>
    <w:rsid w:val="001125B4"/>
    <w:rsid w:val="001B3EA7"/>
    <w:rsid w:val="001E52D6"/>
    <w:rsid w:val="001F6684"/>
    <w:rsid w:val="00232899"/>
    <w:rsid w:val="00240444"/>
    <w:rsid w:val="00244041"/>
    <w:rsid w:val="002B05E0"/>
    <w:rsid w:val="002F1175"/>
    <w:rsid w:val="003309AD"/>
    <w:rsid w:val="00340863"/>
    <w:rsid w:val="003A7261"/>
    <w:rsid w:val="003B0AC4"/>
    <w:rsid w:val="003D6823"/>
    <w:rsid w:val="003F4AB7"/>
    <w:rsid w:val="00417753"/>
    <w:rsid w:val="00484DAD"/>
    <w:rsid w:val="0049344D"/>
    <w:rsid w:val="004D15C8"/>
    <w:rsid w:val="004E6AFC"/>
    <w:rsid w:val="005237A6"/>
    <w:rsid w:val="00557DC9"/>
    <w:rsid w:val="0059028F"/>
    <w:rsid w:val="00596BC3"/>
    <w:rsid w:val="005D7344"/>
    <w:rsid w:val="005E279E"/>
    <w:rsid w:val="00605E3E"/>
    <w:rsid w:val="0064516D"/>
    <w:rsid w:val="0066075E"/>
    <w:rsid w:val="006A7BF7"/>
    <w:rsid w:val="00773EBA"/>
    <w:rsid w:val="007961CE"/>
    <w:rsid w:val="007B2C8F"/>
    <w:rsid w:val="008129D1"/>
    <w:rsid w:val="009443B5"/>
    <w:rsid w:val="00945C74"/>
    <w:rsid w:val="00971763"/>
    <w:rsid w:val="00AF36EC"/>
    <w:rsid w:val="00B00B35"/>
    <w:rsid w:val="00B1206B"/>
    <w:rsid w:val="00B25D5A"/>
    <w:rsid w:val="00B43637"/>
    <w:rsid w:val="00B57402"/>
    <w:rsid w:val="00C002DC"/>
    <w:rsid w:val="00C40DE4"/>
    <w:rsid w:val="00CB352E"/>
    <w:rsid w:val="00CD33EA"/>
    <w:rsid w:val="00D50469"/>
    <w:rsid w:val="00D87706"/>
    <w:rsid w:val="00D937E3"/>
    <w:rsid w:val="00DA6EFB"/>
    <w:rsid w:val="00DA76F5"/>
    <w:rsid w:val="00DB53C2"/>
    <w:rsid w:val="00DC695D"/>
    <w:rsid w:val="00DD1DCC"/>
    <w:rsid w:val="00EC3718"/>
    <w:rsid w:val="00F06A8D"/>
    <w:rsid w:val="00F1794A"/>
    <w:rsid w:val="00F822A5"/>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7B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Joshi, Rishabh</DisplayName>
        <AccountId>19</AccountId>
        <AccountType/>
      </UserInfo>
    </Author1>
    <_Flow_SignoffStatus xmlns="81909fe3-6ae3-4e8c-8389-1cd7b8cbfe53">Auto-approved</_Flow_SignoffStatus>
    <TaxCatchAll xmlns="c4bbe816-f9b7-401b-8d8f-485022adc0f2" xsi:nil="true"/>
    <Approver xmlns="c4bbe816-f9b7-401b-8d8f-485022adc0f2">
      <UserInfo>
        <DisplayName>Tournier, Florian</DisplayName>
        <AccountId>13</AccountId>
        <AccountType/>
      </UserInfo>
    </Approver>
    <SME xmlns="c4bbe816-f9b7-401b-8d8f-485022adc0f2">
      <UserInfo>
        <DisplayName>Gali, Hanuman</DisplayName>
        <AccountId>20</AccountId>
        <AccountType/>
      </UserInfo>
    </SME>
    <Pending_x0020_Content xmlns="c4bbe816-f9b7-401b-8d8f-485022adc0f2">-</Pending_x0020_Content>
    <Priority xmlns="81909fe3-6ae3-4e8c-8389-1cd7b8cbfe53">Normal</Priority>
    <Completeness xmlns="c4bbe816-f9b7-401b-8d8f-485022adc0f2">100%</Completeness>
    <SharedWithUsers xmlns="c4bbe816-f9b7-401b-8d8f-485022adc0f2">
      <UserInfo>
        <DisplayName>Olson, Ed</DisplayName>
        <AccountId>10</AccountId>
        <AccountType/>
      </UserInfo>
      <UserInfo>
        <DisplayName>Farheen, Zara</DisplayName>
        <AccountId>169</AccountId>
        <AccountType/>
      </UserInfo>
    </SharedWithUsers>
    <Pre_x002d_approvalQC xmlns="81909fe3-6ae3-4e8c-8389-1cd7b8cbfe53">Done</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9.0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2263E549-AF94-4F81-BAF0-B71B8D3EAE25}">
  <ds:schemaRefs>
    <ds:schemaRef ds:uri="http://schemas.microsoft.com/sharepoint/v3/contenttype/forms"/>
  </ds:schemaRefs>
</ds:datastoreItem>
</file>

<file path=customXml/itemProps2.xml><?xml version="1.0" encoding="utf-8"?>
<ds:datastoreItem xmlns:ds="http://schemas.openxmlformats.org/officeDocument/2006/customXml" ds:itemID="{7BA07E58-F347-4592-9C26-726D38B2E57A}"/>
</file>

<file path=customXml/itemProps3.xml><?xml version="1.0" encoding="utf-8"?>
<ds:datastoreItem xmlns:ds="http://schemas.openxmlformats.org/officeDocument/2006/customXml" ds:itemID="{3EC8106D-8074-46B1-B725-2D87FFE410EF}">
  <ds:schemaRefs>
    <ds:schemaRef ds:uri="office.server.policy"/>
  </ds:schemaRefs>
</ds:datastoreItem>
</file>

<file path=customXml/itemProps4.xml><?xml version="1.0" encoding="utf-8"?>
<ds:datastoreItem xmlns:ds="http://schemas.openxmlformats.org/officeDocument/2006/customXml" ds:itemID="{C1EC93C8-FCCA-4152-B780-16B3CBF19AC0}">
  <ds:schemaRefs>
    <ds:schemaRef ds:uri="http://schemas.openxmlformats.org/officeDocument/2006/bibliography"/>
  </ds:schemaRefs>
</ds:datastoreItem>
</file>

<file path=customXml/itemProps5.xml><?xml version="1.0" encoding="utf-8"?>
<ds:datastoreItem xmlns:ds="http://schemas.openxmlformats.org/officeDocument/2006/customXml" ds:itemID="{BEE7D408-B1D6-4530-B90B-F325CDDBC0C6}">
  <ds:schemaRefs>
    <ds:schemaRef ds:uri="c4bbe816-f9b7-401b-8d8f-485022adc0f2"/>
    <ds:schemaRef ds:uri="81909fe3-6ae3-4e8c-8389-1cd7b8cbfe53"/>
    <ds:schemaRef ds:uri="http://purl.org/dc/dcmitype/"/>
    <ds:schemaRef ds:uri="http://purl.org/dc/elements/1.1/"/>
    <ds:schemaRef ds:uri="http://schemas.microsoft.com/office/2006/documentManagement/types"/>
    <ds:schemaRef ds:uri="http://www.w3.org/XML/1998/namespace"/>
    <ds:schemaRef ds:uri="http://schemas.microsoft.com/office/2006/metadata/properties"/>
    <ds:schemaRef ds:uri="http://purl.org/dc/terms/"/>
    <ds:schemaRef ds:uri="http://schemas.microsoft.com/office/infopath/2007/PartnerControls"/>
    <ds:schemaRef ds:uri="http://schemas.openxmlformats.org/package/2006/metadata/core-propertie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Doc_Team_Styles_Template_2024</Template>
  <TotalTime>514</TotalTime>
  <Pages>22</Pages>
  <Words>3384</Words>
  <Characters>18007</Characters>
  <Application>Microsoft Office Word</Application>
  <DocSecurity>0</DocSecurity>
  <Lines>750</Lines>
  <Paragraphs>509</Paragraphs>
  <ScaleCrop>false</ScaleCrop>
  <HeadingPairs>
    <vt:vector size="2" baseType="variant">
      <vt:variant>
        <vt:lpstr>Title</vt:lpstr>
      </vt:variant>
      <vt:variant>
        <vt:i4>1</vt:i4>
      </vt:variant>
    </vt:vector>
  </HeadingPairs>
  <TitlesOfParts>
    <vt:vector size="1" baseType="lpstr">
      <vt:lpstr>AOT Simulator / IoT Hub Extractor Deployment Guide</vt:lpstr>
    </vt:vector>
  </TitlesOfParts>
  <Company/>
  <LinksUpToDate>false</LinksUpToDate>
  <CharactersWithSpaces>20882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Simulator / IoT Hub Extractor Deployment Guide</dc:title>
  <dc:subject/>
  <dc:creator>Prathamesh Pingale, Snehanka</dc:creator>
  <cp:keywords/>
  <dc:description/>
  <cp:lastModifiedBy>Farheen, Zara</cp:lastModifiedBy>
  <cp:revision>195</cp:revision>
  <cp:lastPrinted>2025-12-09T14:46:00Z</cp:lastPrinted>
  <dcterms:created xsi:type="dcterms:W3CDTF">2022-09-06T03:27:00Z</dcterms:created>
  <dcterms:modified xsi:type="dcterms:W3CDTF">2025-12-09T14:52:00Z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2.0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