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A187" w14:textId="092A3F97" w:rsidR="00AD610C" w:rsidRPr="009175B0" w:rsidRDefault="00F24A95" w:rsidP="009175B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Industrial AI Foundation</w:t>
      </w:r>
    </w:p>
    <w:p w14:paraId="1B8707C5" w14:textId="4476A49A" w:rsidR="00AD610C" w:rsidRPr="009175B0" w:rsidRDefault="00AD610C" w:rsidP="00A02BDE">
      <w:pPr>
        <w:pStyle w:val="Title"/>
        <w:spacing w:before="240"/>
        <w:jc w:val="center"/>
        <w:rPr>
          <w:b w:val="0"/>
        </w:rPr>
      </w:pPr>
      <w:r w:rsidRPr="00E854F3">
        <w:t>Intelligent Advisor</w:t>
      </w:r>
    </w:p>
    <w:p w14:paraId="2641C8B1" w14:textId="4D568BD5" w:rsidR="00AD610C" w:rsidRPr="00E854F3" w:rsidRDefault="00AD610C" w:rsidP="00A02BDE">
      <w:pPr>
        <w:pStyle w:val="Content"/>
        <w:spacing w:before="240"/>
        <w:rPr>
          <w:sz w:val="36"/>
          <w:szCs w:val="22"/>
        </w:rPr>
      </w:pPr>
      <w:r w:rsidRPr="00E854F3">
        <w:rPr>
          <w:sz w:val="36"/>
          <w:szCs w:val="22"/>
        </w:rPr>
        <w:t>UI GUIDE</w:t>
      </w:r>
    </w:p>
    <w:p w14:paraId="1D763DBC" w14:textId="2A590E47" w:rsidR="00AD610C" w:rsidRDefault="00AD610C" w:rsidP="00A02BDE">
      <w:pPr>
        <w:pStyle w:val="Content"/>
        <w:tabs>
          <w:tab w:val="left" w:pos="4608"/>
          <w:tab w:val="center" w:pos="4680"/>
        </w:tabs>
        <w:spacing w:before="240" w:after="0"/>
        <w:rPr>
          <w:b w:val="0"/>
          <w:bCs/>
          <w:sz w:val="18"/>
          <w:szCs w:val="10"/>
        </w:rPr>
      </w:pPr>
      <w:r>
        <w:rPr>
          <w:b w:val="0"/>
          <w:bCs/>
          <w:sz w:val="18"/>
          <w:szCs w:val="10"/>
        </w:rPr>
        <w:t xml:space="preserve">Release Version: </w:t>
      </w:r>
      <w:bookmarkStart w:id="0" w:name="OLE_LINK2"/>
      <w:bookmarkStart w:id="1" w:name="OLE_LINK1"/>
      <w:sdt>
        <w:sdtPr>
          <w:rPr>
            <w:b w:val="0"/>
            <w:bCs/>
            <w:sz w:val="18"/>
            <w:szCs w:val="10"/>
          </w:rPr>
          <w:alias w:val="Release"/>
          <w:tag w:val="Release"/>
          <w:id w:val="-2107265885"/>
          <w:placeholder>
            <w:docPart w:val="AF9331EA480241058813EB578A333D44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3:Release[1]" w:storeItemID="{8D02FCFF-CA75-45BC-A806-88D993452CB5}"/>
          <w:text/>
        </w:sdtPr>
        <w:sdtEndPr/>
        <w:sdtContent>
          <w:r w:rsidR="006E57EB">
            <w:rPr>
              <w:b w:val="0"/>
              <w:bCs/>
              <w:sz w:val="18"/>
              <w:szCs w:val="10"/>
            </w:rPr>
            <w:t>2.</w:t>
          </w:r>
          <w:r w:rsidR="002D6840">
            <w:rPr>
              <w:b w:val="0"/>
              <w:bCs/>
              <w:sz w:val="18"/>
              <w:szCs w:val="10"/>
            </w:rPr>
            <w:t>5</w:t>
          </w:r>
        </w:sdtContent>
      </w:sdt>
    </w:p>
    <w:p w14:paraId="2EB8C270" w14:textId="77777777" w:rsidR="004320AF" w:rsidRPr="00A02BDE" w:rsidRDefault="004320AF" w:rsidP="004320AF">
      <w:pPr>
        <w:spacing w:line="256" w:lineRule="auto"/>
        <w:rPr>
          <w:rFonts w:eastAsia="Calibri" w:cs="Arial"/>
          <w:b/>
          <w:bCs/>
          <w:color w:val="FFFFFF" w:themeColor="background1"/>
        </w:rPr>
      </w:pPr>
      <w:r w:rsidRPr="00A02BDE">
        <w:rPr>
          <w:rFonts w:eastAsia="Calibri" w:cs="Arial"/>
          <w:b/>
          <w:bCs/>
          <w:color w:val="FFFFFF" w:themeColor="background1"/>
        </w:rPr>
        <w:t>Metadata Table: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37"/>
        <w:gridCol w:w="4290"/>
      </w:tblGrid>
      <w:tr w:rsidR="0053081D" w:rsidRPr="0053081D" w14:paraId="22188C79" w14:textId="77777777" w:rsidTr="004320A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80BAC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475D1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  <w:t>Value</w:t>
            </w:r>
          </w:p>
        </w:tc>
      </w:tr>
      <w:tr w:rsidR="0053081D" w:rsidRPr="0053081D" w14:paraId="6EEB3240" w14:textId="77777777" w:rsidTr="004320A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1D01E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9DC09" w14:textId="19C7C189" w:rsidR="004320AF" w:rsidRPr="0053081D" w:rsidRDefault="00F24A95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>
              <w:rPr>
                <w:rFonts w:eastAsia="Calibri" w:cs="Arial"/>
                <w:color w:val="FFFFFF" w:themeColor="background1"/>
                <w:lang w:val="en-IN" w:eastAsia="de-DE"/>
              </w:rPr>
              <w:t>Industrial AI Foundation</w:t>
            </w:r>
            <w:r w:rsidR="004320AF" w:rsidRPr="0053081D">
              <w:rPr>
                <w:rFonts w:eastAsia="Calibri" w:cs="Arial"/>
                <w:color w:val="FFFFFF" w:themeColor="background1"/>
                <w:lang w:val="en-IN" w:eastAsia="de-DE"/>
              </w:rPr>
              <w:t xml:space="preserve"> / Intelligent Advisor</w:t>
            </w:r>
          </w:p>
        </w:tc>
      </w:tr>
      <w:tr w:rsidR="0053081D" w:rsidRPr="0053081D" w14:paraId="66F3F7E6" w14:textId="77777777" w:rsidTr="004320A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3B5D6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93C4DB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color w:val="FFFFFF" w:themeColor="background1"/>
                <w:lang w:val="en-IN" w:eastAsia="de-DE"/>
              </w:rPr>
              <w:t>Advisory / Decision Automation</w:t>
            </w:r>
          </w:p>
        </w:tc>
      </w:tr>
      <w:tr w:rsidR="0053081D" w:rsidRPr="0053081D" w14:paraId="7F04BAE5" w14:textId="77777777" w:rsidTr="004320A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A1370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88435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color w:val="FFFFFF" w:themeColor="background1"/>
                <w:lang w:val="en-IN" w:eastAsia="de-DE"/>
              </w:rPr>
              <w:t>Tournier, Florian</w:t>
            </w:r>
          </w:p>
        </w:tc>
      </w:tr>
      <w:tr w:rsidR="0053081D" w:rsidRPr="0053081D" w14:paraId="6EABEB87" w14:textId="77777777" w:rsidTr="004320A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2D4A1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424FD" w14:textId="758722F7" w:rsidR="004320AF" w:rsidRPr="0053081D" w:rsidRDefault="00A02BDE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color w:val="FFFFFF" w:themeColor="background1"/>
                <w:lang w:val="en-IN" w:eastAsia="de-DE"/>
              </w:rPr>
              <w:t>Zoltani, Judit-Kinga</w:t>
            </w:r>
          </w:p>
        </w:tc>
      </w:tr>
      <w:tr w:rsidR="0053081D" w:rsidRPr="0053081D" w14:paraId="685271A4" w14:textId="77777777" w:rsidTr="004320A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7905B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9C5B5" w14:textId="469CFA2D" w:rsidR="004320AF" w:rsidRPr="0053081D" w:rsidRDefault="0053081D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color w:val="FFFFFF" w:themeColor="background1"/>
                <w:lang w:val="en-IN" w:eastAsia="de-DE"/>
              </w:rPr>
              <w:t>Published</w:t>
            </w:r>
            <w:r w:rsidR="004320AF" w:rsidRPr="0053081D">
              <w:rPr>
                <w:rFonts w:eastAsia="Calibri" w:cs="Arial"/>
                <w:color w:val="FFFFFF" w:themeColor="background1"/>
                <w:lang w:val="en-IN" w:eastAsia="de-DE"/>
              </w:rPr>
              <w:t xml:space="preserve"> / Approved</w:t>
            </w:r>
          </w:p>
        </w:tc>
      </w:tr>
      <w:tr w:rsidR="0053081D" w:rsidRPr="0053081D" w14:paraId="6D145D0C" w14:textId="77777777" w:rsidTr="004320A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DE85F5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5D8A1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color w:val="FFFFFF" w:themeColor="background1"/>
                <w:lang w:val="en-IN" w:eastAsia="de-DE"/>
              </w:rPr>
              <w:t>Internal / Confidential</w:t>
            </w:r>
          </w:p>
        </w:tc>
      </w:tr>
      <w:tr w:rsidR="0053081D" w:rsidRPr="0053081D" w14:paraId="737DDD65" w14:textId="77777777" w:rsidTr="004320A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276EB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D8DC08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hyperlink r:id="rId11" w:history="1">
              <w:r w:rsidRPr="0053081D">
                <w:rPr>
                  <w:rFonts w:eastAsia="Calibri" w:cs="Arial"/>
                  <w:color w:val="FFFFFF" w:themeColor="background1"/>
                  <w:u w:val="single"/>
                  <w:lang w:val="en-IN" w:eastAsia="de-DE"/>
                </w:rPr>
                <w:t>Summary - Overview</w:t>
              </w:r>
            </w:hyperlink>
          </w:p>
        </w:tc>
      </w:tr>
      <w:tr w:rsidR="0053081D" w:rsidRPr="0053081D" w14:paraId="4799D531" w14:textId="77777777" w:rsidTr="004320A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35843" w14:textId="77777777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b/>
                <w:bCs/>
                <w:color w:val="FFFFFF" w:themeColor="background1"/>
                <w:lang w:val="en-IN" w:eastAsia="de-DE"/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DE3D3" w14:textId="38B0FEDC" w:rsidR="004320AF" w:rsidRPr="0053081D" w:rsidRDefault="004320AF" w:rsidP="004320AF">
            <w:pPr>
              <w:spacing w:after="0" w:line="256" w:lineRule="auto"/>
              <w:rPr>
                <w:rFonts w:eastAsia="Calibri" w:cs="Arial"/>
                <w:color w:val="FFFFFF" w:themeColor="background1"/>
                <w:lang w:val="en-IN" w:eastAsia="de-DE"/>
              </w:rPr>
            </w:pPr>
            <w:r w:rsidRPr="0053081D">
              <w:rPr>
                <w:rFonts w:eastAsia="Calibri" w:cs="Arial"/>
                <w:color w:val="FFFFFF" w:themeColor="background1"/>
                <w:lang w:val="en-IN" w:eastAsia="de-DE"/>
              </w:rPr>
              <w:t>Intelligent Advisor Delivery Guide</w:t>
            </w:r>
          </w:p>
        </w:tc>
      </w:tr>
    </w:tbl>
    <w:p w14:paraId="74F4C33D" w14:textId="1D2AFF0F" w:rsidR="00034BAE" w:rsidRPr="00034BAE" w:rsidRDefault="00034BAE" w:rsidP="00034BAE">
      <w:pPr>
        <w:sectPr w:rsidR="00034BAE" w:rsidRPr="00034BAE" w:rsidSect="00A02BDE">
          <w:headerReference w:type="default" r:id="rId12"/>
          <w:footerReference w:type="default" r:id="rId13"/>
          <w:pgSz w:w="23040" w:h="15840" w:orient="landscape"/>
          <w:pgMar w:top="5103" w:right="1440" w:bottom="1440" w:left="1440" w:header="720" w:footer="720" w:gutter="0"/>
          <w:cols w:space="720"/>
          <w:docGrid w:linePitch="272"/>
        </w:sectPr>
      </w:pPr>
    </w:p>
    <w:sdt>
      <w:sdtPr>
        <w:rPr>
          <w:rFonts w:ascii="Arial" w:eastAsiaTheme="minorHAnsi" w:hAnsi="Arial" w:cs="Times New Roman"/>
          <w:b w:val="0"/>
          <w:bCs w:val="0"/>
          <w:kern w:val="2"/>
          <w:sz w:val="20"/>
          <w:szCs w:val="22"/>
          <w14:ligatures w14:val="standardContextual"/>
        </w:rPr>
        <w:id w:val="1519035927"/>
        <w:docPartObj>
          <w:docPartGallery w:val="Table of Contents"/>
          <w:docPartUnique/>
        </w:docPartObj>
      </w:sdtPr>
      <w:sdtEndPr>
        <w:rPr>
          <w:rFonts w:ascii="Graphik" w:hAnsi="Graphik" w:cstheme="minorBidi"/>
          <w:noProof/>
        </w:rPr>
      </w:sdtEndPr>
      <w:sdtContent>
        <w:p w14:paraId="73B0DC5A" w14:textId="237727F9" w:rsidR="004A428E" w:rsidRDefault="004A428E" w:rsidP="00A02BDE">
          <w:pPr>
            <w:pStyle w:val="TOCHeading"/>
            <w:spacing w:after="240"/>
          </w:pPr>
          <w:r>
            <w:t>Contents</w:t>
          </w:r>
        </w:p>
        <w:p w14:paraId="215765ED" w14:textId="68DAB6AB" w:rsidR="00C358C0" w:rsidRDefault="004A428E">
          <w:pPr>
            <w:pStyle w:val="TOC1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 w:rsidRPr="00654C67">
            <w:rPr>
              <w:rFonts w:cs="Times New Roman"/>
              <w:sz w:val="18"/>
              <w:szCs w:val="20"/>
            </w:rPr>
            <w:fldChar w:fldCharType="begin"/>
          </w:r>
          <w:r w:rsidRPr="00654C67">
            <w:rPr>
              <w:sz w:val="18"/>
              <w:szCs w:val="20"/>
            </w:rPr>
            <w:instrText xml:space="preserve"> TOC \o "1-3" \h \z \u </w:instrText>
          </w:r>
          <w:r w:rsidRPr="00654C67">
            <w:rPr>
              <w:rFonts w:cs="Times New Roman"/>
              <w:sz w:val="18"/>
              <w:szCs w:val="20"/>
            </w:rPr>
            <w:fldChar w:fldCharType="separate"/>
          </w:r>
          <w:hyperlink w:anchor="_Toc219204374" w:history="1">
            <w:r w:rsidR="00C358C0" w:rsidRPr="006D581B">
              <w:rPr>
                <w:rStyle w:val="Hyperlink"/>
                <w:noProof/>
              </w:rPr>
              <w:t>Introduction</w:t>
            </w:r>
            <w:r w:rsidR="00C358C0">
              <w:rPr>
                <w:noProof/>
                <w:webHidden/>
              </w:rPr>
              <w:tab/>
            </w:r>
            <w:r w:rsidR="00C358C0">
              <w:rPr>
                <w:noProof/>
                <w:webHidden/>
              </w:rPr>
              <w:fldChar w:fldCharType="begin"/>
            </w:r>
            <w:r w:rsidR="00C358C0">
              <w:rPr>
                <w:noProof/>
                <w:webHidden/>
              </w:rPr>
              <w:instrText xml:space="preserve"> PAGEREF _Toc219204374 \h </w:instrText>
            </w:r>
            <w:r w:rsidR="00C358C0">
              <w:rPr>
                <w:noProof/>
                <w:webHidden/>
              </w:rPr>
            </w:r>
            <w:r w:rsidR="00C358C0"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3</w:t>
            </w:r>
            <w:r w:rsidR="00C358C0">
              <w:rPr>
                <w:noProof/>
                <w:webHidden/>
              </w:rPr>
              <w:fldChar w:fldCharType="end"/>
            </w:r>
          </w:hyperlink>
        </w:p>
        <w:p w14:paraId="30EDFED4" w14:textId="7B87D8ED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75" w:history="1">
            <w:r w:rsidRPr="006D581B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5DAAA" w14:textId="2153D1FF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76" w:history="1">
            <w:r w:rsidRPr="006D581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288D2" w14:textId="071D5D10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77" w:history="1">
            <w:r w:rsidRPr="006D581B">
              <w:rPr>
                <w:rStyle w:val="Hyperlink"/>
                <w:noProof/>
              </w:rPr>
              <w:t>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AAB2" w14:textId="5545D3F1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78" w:history="1">
            <w:r w:rsidRPr="006D581B">
              <w:rPr>
                <w:rStyle w:val="Hyperlink"/>
                <w:noProof/>
              </w:rPr>
              <w:t>Related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C304E" w14:textId="2D4BDDF6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79" w:history="1">
            <w:r w:rsidRPr="006D581B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5D84F" w14:textId="4EC933CF" w:rsidR="00C358C0" w:rsidRDefault="00C358C0">
          <w:pPr>
            <w:pStyle w:val="TOC1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80" w:history="1">
            <w:r w:rsidRPr="006D581B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1C7B" w14:textId="742237FD" w:rsidR="00C358C0" w:rsidRDefault="00C358C0">
          <w:pPr>
            <w:pStyle w:val="TOC1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81" w:history="1">
            <w:r w:rsidRPr="006D581B">
              <w:rPr>
                <w:rStyle w:val="Hyperlink"/>
                <w:noProof/>
              </w:rPr>
              <w:t>Intelligent Advisor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93CA1" w14:textId="01ED4784" w:rsidR="00C358C0" w:rsidRDefault="00C358C0">
          <w:pPr>
            <w:pStyle w:val="TOC1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82" w:history="1">
            <w:r w:rsidRPr="006D581B">
              <w:rPr>
                <w:rStyle w:val="Hyperlink"/>
                <w:noProof/>
              </w:rPr>
              <w:t>Main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AAD4" w14:textId="715CA1B6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83" w:history="1">
            <w:r w:rsidRPr="006D581B">
              <w:rPr>
                <w:rStyle w:val="Hyperlink"/>
                <w:noProof/>
              </w:rPr>
              <w:t>Intelligent Advisor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65A7" w14:textId="749EEE93" w:rsidR="00C358C0" w:rsidRDefault="00C358C0">
          <w:pPr>
            <w:pStyle w:val="TOC3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84" w:history="1">
            <w:r w:rsidRPr="006D581B">
              <w:rPr>
                <w:rStyle w:val="Hyperlink"/>
                <w:noProof/>
              </w:rPr>
              <w:t>Operations Hierarchy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7AF4" w14:textId="22F34EA5" w:rsidR="00C358C0" w:rsidRDefault="00C358C0">
          <w:pPr>
            <w:pStyle w:val="TOC3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85" w:history="1">
            <w:r w:rsidRPr="006D581B">
              <w:rPr>
                <w:rStyle w:val="Hyperlink"/>
                <w:noProof/>
              </w:rPr>
              <w:t>Digital Twin Assistant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C0D3" w14:textId="4DAC2190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86" w:history="1">
            <w:r w:rsidRPr="006D581B">
              <w:rPr>
                <w:rStyle w:val="Hyperlink"/>
                <w:noProof/>
              </w:rPr>
              <w:t>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44DB" w14:textId="4334BFCA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87" w:history="1">
            <w:r w:rsidRPr="006D581B">
              <w:rPr>
                <w:rStyle w:val="Hyperlink"/>
                <w:noProof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2561B" w14:textId="13B8B98F" w:rsidR="00C358C0" w:rsidRDefault="00C358C0">
          <w:pPr>
            <w:pStyle w:val="TOC1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88" w:history="1">
            <w:r w:rsidRPr="006D581B">
              <w:rPr>
                <w:rStyle w:val="Hyperlink"/>
                <w:noProof/>
              </w:rPr>
              <w:t>Template 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E2DC2" w14:textId="6C38178F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89" w:history="1">
            <w:r w:rsidRPr="006D581B">
              <w:rPr>
                <w:rStyle w:val="Hyperlink"/>
                <w:noProof/>
              </w:rPr>
              <w:t>Insight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7785" w14:textId="1AA3494D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90" w:history="1">
            <w:r w:rsidRPr="006D581B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BEF86" w14:textId="7A8F21E3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91" w:history="1">
            <w:r w:rsidRPr="006D581B">
              <w:rPr>
                <w:rStyle w:val="Hyperlink"/>
                <w:noProof/>
              </w:rPr>
              <w:t>Related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C917" w14:textId="76F05890" w:rsidR="00C358C0" w:rsidRDefault="00C358C0">
          <w:pPr>
            <w:pStyle w:val="TOC2"/>
            <w:tabs>
              <w:tab w:val="right" w:leader="dot" w:pos="1531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4392" w:history="1">
            <w:r w:rsidRPr="006D581B">
              <w:rPr>
                <w:rStyle w:val="Hyperlink"/>
                <w:noProof/>
              </w:rPr>
              <w:t>More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72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68F9" w14:textId="2C5F2FEE" w:rsidR="004A428E" w:rsidRDefault="004A428E" w:rsidP="00540366">
          <w:pPr>
            <w:pStyle w:val="TOC2"/>
          </w:pPr>
          <w:r w:rsidRPr="00654C67">
            <w:rPr>
              <w:b/>
              <w:noProof/>
              <w:sz w:val="18"/>
              <w:szCs w:val="20"/>
            </w:rPr>
            <w:fldChar w:fldCharType="end"/>
          </w:r>
        </w:p>
      </w:sdtContent>
    </w:sdt>
    <w:p w14:paraId="39D2618D" w14:textId="77777777" w:rsidR="00932F72" w:rsidRDefault="00932F72" w:rsidP="00AD610C">
      <w:pPr>
        <w:pStyle w:val="Heading1"/>
        <w:sectPr w:rsidR="00932F72" w:rsidSect="00C358C0">
          <w:pgSz w:w="23040" w:h="15840" w:orient="landscape"/>
          <w:pgMar w:top="2880" w:right="8640" w:bottom="1440" w:left="8640" w:header="720" w:footer="720" w:gutter="0"/>
          <w:cols w:space="720"/>
          <w:docGrid w:linePitch="272"/>
        </w:sectPr>
      </w:pPr>
    </w:p>
    <w:p w14:paraId="17133159" w14:textId="77777777" w:rsidR="00D10563" w:rsidRDefault="00D10563" w:rsidP="00AD610C">
      <w:pPr>
        <w:pStyle w:val="Heading1"/>
        <w:sectPr w:rsidR="00D10563" w:rsidSect="00A4524F">
          <w:type w:val="continuous"/>
          <w:pgSz w:w="23040" w:h="15840" w:orient="landscape"/>
          <w:pgMar w:top="1440" w:right="7200" w:bottom="1440" w:left="1440" w:header="720" w:footer="720" w:gutter="0"/>
          <w:cols w:sep="1" w:space="720"/>
          <w:docGrid w:linePitch="272"/>
        </w:sectPr>
      </w:pPr>
    </w:p>
    <w:p w14:paraId="1EC491C7" w14:textId="0AA0A799" w:rsidR="00AD610C" w:rsidRDefault="00AD610C" w:rsidP="00AD610C">
      <w:pPr>
        <w:pStyle w:val="Heading1"/>
      </w:pPr>
      <w:bookmarkStart w:id="2" w:name="_Toc219204374"/>
      <w:r>
        <w:lastRenderedPageBreak/>
        <w:t>Introduction</w:t>
      </w:r>
      <w:bookmarkEnd w:id="2"/>
    </w:p>
    <w:p w14:paraId="1E56BCF3" w14:textId="77777777" w:rsidR="00D10563" w:rsidRDefault="00D10563" w:rsidP="00D10563">
      <w:pPr>
        <w:sectPr w:rsidR="00D10563" w:rsidSect="00A4524F">
          <w:pgSz w:w="23040" w:h="15840" w:orient="landscape"/>
          <w:pgMar w:top="1440" w:right="1440" w:bottom="1440" w:left="1440" w:header="720" w:footer="720" w:gutter="0"/>
          <w:cols w:sep="1" w:space="720"/>
          <w:docGrid w:linePitch="272"/>
        </w:sectPr>
      </w:pPr>
    </w:p>
    <w:p w14:paraId="242E2E34" w14:textId="77777777" w:rsidR="00D10563" w:rsidRPr="00D10563" w:rsidRDefault="00D10563" w:rsidP="00D10563">
      <w:pPr>
        <w:rPr>
          <w:sz w:val="2"/>
          <w:szCs w:val="4"/>
        </w:rPr>
      </w:pPr>
    </w:p>
    <w:p w14:paraId="0789268F" w14:textId="4B8521D7" w:rsidR="00030B03" w:rsidRPr="00D10563" w:rsidRDefault="00F24A95" w:rsidP="00D10563">
      <w:r>
        <w:t>Industrial AI Foundation</w:t>
      </w:r>
      <w:r w:rsidR="00030B03" w:rsidRPr="00D10563">
        <w:t xml:space="preserve"> (</w:t>
      </w:r>
      <w:r>
        <w:t>IAI</w:t>
      </w:r>
      <w:r w:rsidR="00030B03" w:rsidRPr="00D10563">
        <w:t xml:space="preserve">) is a collection of software accelerators and tools, including Intelligent Advisor, which can be assembled to deliver client solutions. </w:t>
      </w:r>
      <w:r>
        <w:t>IAI</w:t>
      </w:r>
      <w:r w:rsidR="00030B03" w:rsidRPr="00D10563">
        <w:t xml:space="preserve"> accelerates the integration of product, process, and live data from disparate IT and OT systems, creating a comprehensive and contextualized view of operations to enable better decisions and optimized processes.</w:t>
      </w:r>
    </w:p>
    <w:p w14:paraId="77AD42F0" w14:textId="624185D2" w:rsidR="00AD610C" w:rsidRPr="00D10563" w:rsidRDefault="571C0431" w:rsidP="00D10563">
      <w:r w:rsidRPr="00D10563">
        <w:t xml:space="preserve">Intelligent Advisor (IA) is an </w:t>
      </w:r>
      <w:r w:rsidR="00F24A95">
        <w:t>IAI</w:t>
      </w:r>
      <w:r w:rsidRPr="00D10563">
        <w:t xml:space="preserve"> component</w:t>
      </w:r>
      <w:r w:rsidR="006760F2" w:rsidRPr="00D10563">
        <w:t xml:space="preserve"> and an AI</w:t>
      </w:r>
      <w:r w:rsidR="000E5C19" w:rsidRPr="00D10563">
        <w:t>-based solution</w:t>
      </w:r>
      <w:r w:rsidRPr="00D10563">
        <w:t xml:space="preserve"> </w:t>
      </w:r>
      <w:r w:rsidR="00F47F41" w:rsidRPr="00D10563">
        <w:t>that</w:t>
      </w:r>
      <w:r w:rsidRPr="00D10563">
        <w:t xml:space="preserve"> </w:t>
      </w:r>
      <w:r w:rsidR="000E5C19" w:rsidRPr="00D10563">
        <w:t xml:space="preserve">enables </w:t>
      </w:r>
      <w:r w:rsidR="008C45BF" w:rsidRPr="00D10563">
        <w:t>distinct types</w:t>
      </w:r>
      <w:r w:rsidR="000E5C19" w:rsidRPr="00D10563">
        <w:t xml:space="preserve"> of </w:t>
      </w:r>
      <w:r w:rsidR="005612FF" w:rsidRPr="00D10563">
        <w:t>work</w:t>
      </w:r>
      <w:r w:rsidR="000E5C19" w:rsidRPr="00D10563">
        <w:t>ers to focus on critical issues with real</w:t>
      </w:r>
      <w:r w:rsidR="00505063" w:rsidRPr="00D10563">
        <w:t>-</w:t>
      </w:r>
      <w:r w:rsidR="00847A7D" w:rsidRPr="00D10563">
        <w:t>time-generated</w:t>
      </w:r>
      <w:r w:rsidR="00505063" w:rsidRPr="00D10563">
        <w:t xml:space="preserve">, prioritized, and </w:t>
      </w:r>
      <w:r w:rsidR="008C5DEB" w:rsidRPr="00D10563">
        <w:t>contextualized insights</w:t>
      </w:r>
      <w:r w:rsidR="00505063" w:rsidRPr="00D10563">
        <w:t xml:space="preserve"> and recommendations. </w:t>
      </w:r>
      <w:r w:rsidR="008C5DEB" w:rsidRPr="00D10563">
        <w:t xml:space="preserve">It </w:t>
      </w:r>
      <w:r w:rsidRPr="00D10563">
        <w:t xml:space="preserve">combines the following </w:t>
      </w:r>
      <w:r w:rsidR="008C5DEB" w:rsidRPr="00D10563">
        <w:t>functional</w:t>
      </w:r>
      <w:r w:rsidRPr="00D10563">
        <w:t xml:space="preserve"> components: Insight generation engine, collaboration</w:t>
      </w:r>
      <w:r w:rsidR="009B5ACC" w:rsidRPr="00D10563">
        <w:t xml:space="preserve"> via MS Teams</w:t>
      </w:r>
      <w:r w:rsidRPr="00D10563">
        <w:t>, Actions, Advisor panel, Insight Viewer template,</w:t>
      </w:r>
      <w:r w:rsidR="00F47F41" w:rsidRPr="00D10563">
        <w:t xml:space="preserve"> and</w:t>
      </w:r>
      <w:r w:rsidRPr="00D10563">
        <w:t xml:space="preserve"> Insight lifecycle management.</w:t>
      </w:r>
    </w:p>
    <w:p w14:paraId="67F2A21F" w14:textId="22CCDE2B" w:rsidR="00AD610C" w:rsidRPr="00D10563" w:rsidRDefault="00030B03" w:rsidP="00D10563">
      <w:r w:rsidRPr="00D10563">
        <w:t xml:space="preserve">The </w:t>
      </w:r>
      <w:r w:rsidR="00B94DCD" w:rsidRPr="00D10563">
        <w:t>user interface</w:t>
      </w:r>
      <w:r w:rsidR="00AD610C" w:rsidRPr="00D10563">
        <w:t xml:space="preserve"> </w:t>
      </w:r>
      <w:r w:rsidRPr="00D10563">
        <w:t xml:space="preserve">for IA </w:t>
      </w:r>
      <w:r w:rsidR="00AD610C" w:rsidRPr="00D10563">
        <w:t xml:space="preserve">is </w:t>
      </w:r>
      <w:r w:rsidR="00847A7D" w:rsidRPr="00D10563">
        <w:t>made up</w:t>
      </w:r>
      <w:r w:rsidR="00B94DCD" w:rsidRPr="00D10563">
        <w:t xml:space="preserve"> of </w:t>
      </w:r>
      <w:r w:rsidR="00AD610C" w:rsidRPr="00D10563">
        <w:t xml:space="preserve">two </w:t>
      </w:r>
      <w:r w:rsidR="00B94DCD" w:rsidRPr="00D10563">
        <w:t xml:space="preserve">distinct </w:t>
      </w:r>
      <w:r w:rsidR="00AD610C" w:rsidRPr="00D10563">
        <w:t>part</w:t>
      </w:r>
      <w:r w:rsidR="007B0BF6" w:rsidRPr="00D10563">
        <w:t xml:space="preserve">s – the </w:t>
      </w:r>
      <w:r w:rsidR="00B94DCD" w:rsidRPr="00D10563">
        <w:t>IA</w:t>
      </w:r>
      <w:r w:rsidR="00AD610C" w:rsidRPr="00D10563">
        <w:t xml:space="preserve"> side panel </w:t>
      </w:r>
      <w:r w:rsidR="43BF0786" w:rsidRPr="00D10563">
        <w:t xml:space="preserve">and the </w:t>
      </w:r>
      <w:r w:rsidR="00AD610C" w:rsidRPr="00D10563">
        <w:t>Template Viewer</w:t>
      </w:r>
      <w:r w:rsidR="00CF4898" w:rsidRPr="00D10563">
        <w:t xml:space="preserve">. </w:t>
      </w:r>
    </w:p>
    <w:p w14:paraId="13E3BA69" w14:textId="1F31928A" w:rsidR="00AD610C" w:rsidRDefault="00D10563" w:rsidP="00394141">
      <w:pPr>
        <w:pStyle w:val="Heading2"/>
      </w:pPr>
      <w:bookmarkStart w:id="3" w:name="_Toc93468771"/>
      <w:bookmarkStart w:id="4" w:name="_Toc123636227"/>
      <w:bookmarkStart w:id="5" w:name="_Toc126673389"/>
      <w:bookmarkStart w:id="6" w:name="_Toc126826757"/>
      <w:bookmarkStart w:id="7" w:name="_Hlk103705804"/>
      <w:bookmarkStart w:id="8" w:name="_Hlk104292389"/>
      <w:r>
        <w:br w:type="column"/>
      </w:r>
      <w:bookmarkStart w:id="9" w:name="_Toc219204375"/>
      <w:r w:rsidR="00AD610C">
        <w:t>Target Audience</w:t>
      </w:r>
      <w:bookmarkEnd w:id="3"/>
      <w:bookmarkEnd w:id="4"/>
      <w:bookmarkEnd w:id="5"/>
      <w:bookmarkEnd w:id="6"/>
      <w:bookmarkEnd w:id="9"/>
    </w:p>
    <w:bookmarkEnd w:id="7"/>
    <w:p w14:paraId="227302D2" w14:textId="5E22D5CA" w:rsidR="00AD610C" w:rsidRDefault="00AD610C" w:rsidP="00AD610C">
      <w:r>
        <w:t xml:space="preserve">End users of the </w:t>
      </w:r>
      <w:r w:rsidR="00F24A95">
        <w:t>IAI</w:t>
      </w:r>
      <w:r>
        <w:t xml:space="preserve"> UI</w:t>
      </w:r>
    </w:p>
    <w:p w14:paraId="3140005E" w14:textId="77777777" w:rsidR="00AD610C" w:rsidRDefault="00AD610C" w:rsidP="00394141">
      <w:pPr>
        <w:pStyle w:val="Heading2"/>
      </w:pPr>
      <w:bookmarkStart w:id="10" w:name="_Toc93468774"/>
      <w:bookmarkStart w:id="11" w:name="_Toc123636228"/>
      <w:bookmarkStart w:id="12" w:name="_Toc126673390"/>
      <w:bookmarkStart w:id="13" w:name="_Toc126826758"/>
      <w:bookmarkStart w:id="14" w:name="_Toc219204376"/>
      <w:bookmarkEnd w:id="0"/>
      <w:bookmarkEnd w:id="1"/>
      <w:r>
        <w:t>P</w:t>
      </w:r>
      <w:bookmarkEnd w:id="10"/>
      <w:r>
        <w:t>urpose</w:t>
      </w:r>
      <w:bookmarkEnd w:id="11"/>
      <w:bookmarkEnd w:id="12"/>
      <w:bookmarkEnd w:id="13"/>
      <w:bookmarkEnd w:id="14"/>
    </w:p>
    <w:p w14:paraId="7F5AD3F6" w14:textId="6E8EBE5F" w:rsidR="00AD610C" w:rsidRDefault="00AD610C" w:rsidP="00AD610C">
      <w:bookmarkStart w:id="15" w:name="OLE_LINK4"/>
      <w:bookmarkEnd w:id="8"/>
      <w:r w:rsidRPr="722922CB">
        <w:t xml:space="preserve">This guide explains </w:t>
      </w:r>
      <w:r w:rsidR="001A1130">
        <w:t>ho</w:t>
      </w:r>
      <w:r w:rsidR="00030B03">
        <w:t>w</w:t>
      </w:r>
      <w:r w:rsidR="001A1130">
        <w:t xml:space="preserve"> to use</w:t>
      </w:r>
      <w:r w:rsidRPr="722922CB">
        <w:t xml:space="preserve"> </w:t>
      </w:r>
      <w:r w:rsidR="00F24A95">
        <w:t>IAI</w:t>
      </w:r>
      <w:r w:rsidR="00294D4E">
        <w:t>'</w:t>
      </w:r>
      <w:r w:rsidR="001A1130">
        <w:t>s</w:t>
      </w:r>
      <w:r w:rsidRPr="722922CB">
        <w:t xml:space="preserve"> Intelligent Advisor </w:t>
      </w:r>
      <w:r w:rsidR="001A1130">
        <w:t xml:space="preserve">UI with </w:t>
      </w:r>
      <w:r w:rsidRPr="722922CB">
        <w:t>Template Viewer.</w:t>
      </w:r>
    </w:p>
    <w:p w14:paraId="5A827EF3" w14:textId="53C9E840" w:rsidR="00AD610C" w:rsidRDefault="00AD610C" w:rsidP="00394141">
      <w:pPr>
        <w:pStyle w:val="Heading2"/>
      </w:pPr>
      <w:bookmarkStart w:id="16" w:name="_Toc123636229"/>
      <w:bookmarkStart w:id="17" w:name="_Toc126673391"/>
      <w:bookmarkStart w:id="18" w:name="_Toc126826759"/>
      <w:bookmarkStart w:id="19" w:name="_Toc219204377"/>
      <w:bookmarkEnd w:id="15"/>
      <w:r>
        <w:t>Contacts</w:t>
      </w:r>
      <w:bookmarkEnd w:id="16"/>
      <w:bookmarkEnd w:id="17"/>
      <w:bookmarkEnd w:id="18"/>
      <w:bookmarkEnd w:id="19"/>
    </w:p>
    <w:p w14:paraId="5509A298" w14:textId="0505193A" w:rsidR="00302C20" w:rsidRDefault="00302C20" w:rsidP="009A0267">
      <w:pPr>
        <w:pStyle w:val="ListParagraph"/>
        <w:numPr>
          <w:ilvl w:val="0"/>
          <w:numId w:val="6"/>
        </w:numPr>
      </w:pPr>
      <w:hyperlink r:id="rId14" w:history="1">
        <w:r w:rsidRPr="00302C20">
          <w:rPr>
            <w:rStyle w:val="Hyperlink"/>
          </w:rPr>
          <w:t>florian.tournier@accenture.com</w:t>
        </w:r>
      </w:hyperlink>
    </w:p>
    <w:p w14:paraId="367B67B5" w14:textId="4A94C675" w:rsidR="00AD610C" w:rsidRPr="00DB38AF" w:rsidRDefault="00302C20" w:rsidP="009A0267">
      <w:pPr>
        <w:pStyle w:val="ListParagraph"/>
        <w:numPr>
          <w:ilvl w:val="0"/>
          <w:numId w:val="6"/>
        </w:numPr>
        <w:rPr>
          <w:rStyle w:val="Hyperlink"/>
          <w:color w:val="auto"/>
          <w:u w:val="none"/>
        </w:rPr>
      </w:pPr>
      <w:hyperlink r:id="rId15" w:history="1">
        <w:r w:rsidRPr="00173471">
          <w:rPr>
            <w:rStyle w:val="Hyperlink"/>
            <w:rFonts w:cs="Arial"/>
          </w:rPr>
          <w:t>judit-kinga.zoltani@accenture.com</w:t>
        </w:r>
      </w:hyperlink>
    </w:p>
    <w:p w14:paraId="3746633F" w14:textId="35D37FF9" w:rsidR="00AD610C" w:rsidRDefault="00AD610C" w:rsidP="00394141">
      <w:pPr>
        <w:pStyle w:val="Heading2"/>
      </w:pPr>
      <w:bookmarkStart w:id="20" w:name="_Toc123636230"/>
      <w:bookmarkStart w:id="21" w:name="_Toc126673392"/>
      <w:bookmarkStart w:id="22" w:name="_Toc126826760"/>
      <w:bookmarkStart w:id="23" w:name="_Toc219204378"/>
      <w:r>
        <w:t>Related Links</w:t>
      </w:r>
      <w:bookmarkEnd w:id="20"/>
      <w:bookmarkEnd w:id="21"/>
      <w:bookmarkEnd w:id="22"/>
      <w:bookmarkEnd w:id="23"/>
    </w:p>
    <w:p w14:paraId="3377FEBB" w14:textId="34BC9188" w:rsidR="00955113" w:rsidRDefault="00955113" w:rsidP="009A0267">
      <w:pPr>
        <w:pStyle w:val="ListParagraph"/>
        <w:numPr>
          <w:ilvl w:val="0"/>
          <w:numId w:val="7"/>
        </w:numPr>
        <w:rPr>
          <w:color w:val="0563C1" w:themeColor="hyperlink"/>
          <w:szCs w:val="20"/>
          <w:u w:val="single"/>
        </w:rPr>
      </w:pPr>
      <w:hyperlink r:id="rId16" w:history="1">
        <w:r w:rsidR="00F24A95">
          <w:rPr>
            <w:rStyle w:val="Hyperlink"/>
            <w:szCs w:val="20"/>
          </w:rPr>
          <w:t>IAI</w:t>
        </w:r>
        <w:r w:rsidRPr="00B31457">
          <w:rPr>
            <w:rStyle w:val="Hyperlink"/>
            <w:szCs w:val="20"/>
          </w:rPr>
          <w:t xml:space="preserve"> on CDF</w:t>
        </w:r>
      </w:hyperlink>
    </w:p>
    <w:p w14:paraId="4E94AEEA" w14:textId="3105E194" w:rsidR="00955113" w:rsidRPr="00955113" w:rsidRDefault="00955113" w:rsidP="009A0267">
      <w:pPr>
        <w:pStyle w:val="ListParagraph"/>
        <w:numPr>
          <w:ilvl w:val="0"/>
          <w:numId w:val="7"/>
        </w:numPr>
        <w:rPr>
          <w:color w:val="0563C1" w:themeColor="hyperlink"/>
          <w:szCs w:val="20"/>
          <w:u w:val="single"/>
        </w:rPr>
      </w:pPr>
      <w:hyperlink r:id="rId17" w:history="1">
        <w:r w:rsidR="00F24A95">
          <w:rPr>
            <w:rStyle w:val="Hyperlink"/>
            <w:szCs w:val="20"/>
          </w:rPr>
          <w:t>IAI</w:t>
        </w:r>
        <w:r w:rsidRPr="00B31457">
          <w:rPr>
            <w:rStyle w:val="Hyperlink"/>
            <w:szCs w:val="20"/>
          </w:rPr>
          <w:t xml:space="preserve"> on Azure</w:t>
        </w:r>
      </w:hyperlink>
    </w:p>
    <w:p w14:paraId="225A2F38" w14:textId="156A8B8B" w:rsidR="00AD610C" w:rsidRPr="00DC7F15" w:rsidRDefault="00DC7F15" w:rsidP="009A0267">
      <w:pPr>
        <w:pStyle w:val="ListParagraph"/>
        <w:numPr>
          <w:ilvl w:val="0"/>
          <w:numId w:val="7"/>
        </w:numPr>
        <w:rPr>
          <w:rStyle w:val="Hyperlink"/>
          <w:szCs w:val="20"/>
        </w:rPr>
      </w:pPr>
      <w:r>
        <w:fldChar w:fldCharType="begin"/>
      </w:r>
      <w:r>
        <w:instrText xml:space="preserve"> HYPERLINK "https://industryxdevhub.accenture.com/assetdetails/45" </w:instrText>
      </w:r>
      <w:r>
        <w:fldChar w:fldCharType="separate"/>
      </w:r>
      <w:r w:rsidR="00AD610C" w:rsidRPr="00DC7F15">
        <w:rPr>
          <w:rStyle w:val="Hyperlink"/>
        </w:rPr>
        <w:t>Release Note</w:t>
      </w:r>
      <w:r w:rsidR="00592FE8" w:rsidRPr="00DC7F15">
        <w:rPr>
          <w:rStyle w:val="Hyperlink"/>
        </w:rPr>
        <w:t>s</w:t>
      </w:r>
    </w:p>
    <w:p w14:paraId="78D24E2F" w14:textId="4E4820A8" w:rsidR="00AD610C" w:rsidRPr="00713F14" w:rsidRDefault="00DC7F15" w:rsidP="009A0267">
      <w:pPr>
        <w:pStyle w:val="ListParagraph"/>
        <w:numPr>
          <w:ilvl w:val="0"/>
          <w:numId w:val="7"/>
        </w:numPr>
        <w:rPr>
          <w:rStyle w:val="Hyperlink"/>
        </w:rPr>
      </w:pPr>
      <w:r>
        <w:fldChar w:fldCharType="end"/>
      </w:r>
      <w:r w:rsidR="00713F14">
        <w:fldChar w:fldCharType="begin"/>
      </w:r>
      <w:r w:rsidR="00713F14">
        <w:instrText xml:space="preserve"> HYPERLINK "https://industryxdevhub.accenture.com/assetdetails/53" </w:instrText>
      </w:r>
      <w:r w:rsidR="00713F14">
        <w:fldChar w:fldCharType="separate"/>
      </w:r>
      <w:r w:rsidR="00AD610C" w:rsidRPr="00713F14">
        <w:rPr>
          <w:rStyle w:val="Hyperlink"/>
        </w:rPr>
        <w:t>Deployment Guide</w:t>
      </w:r>
    </w:p>
    <w:p w14:paraId="3FF60603" w14:textId="003EE49A" w:rsidR="000F58C4" w:rsidRPr="000F58C4" w:rsidRDefault="00713F14" w:rsidP="009A0267">
      <w:pPr>
        <w:pStyle w:val="ListParagraph"/>
        <w:numPr>
          <w:ilvl w:val="0"/>
          <w:numId w:val="7"/>
        </w:numPr>
        <w:rPr>
          <w:color w:val="0000FF"/>
          <w:u w:val="single"/>
        </w:rPr>
      </w:pPr>
      <w:r>
        <w:rPr>
          <w:rFonts w:cs="Times New Roman"/>
        </w:rPr>
        <w:fldChar w:fldCharType="end"/>
      </w:r>
      <w:hyperlink r:id="rId18" w:history="1">
        <w:r w:rsidR="000F58C4" w:rsidRPr="000B5C5C">
          <w:rPr>
            <w:rStyle w:val="Hyperlink"/>
          </w:rPr>
          <w:t>IA Delivery Guide</w:t>
        </w:r>
      </w:hyperlink>
    </w:p>
    <w:p w14:paraId="370E4EEC" w14:textId="130EF5BD" w:rsidR="00AD610C" w:rsidRPr="00480605" w:rsidRDefault="00480605" w:rsidP="009A0267">
      <w:pPr>
        <w:pStyle w:val="ListParagraph"/>
        <w:numPr>
          <w:ilvl w:val="0"/>
          <w:numId w:val="7"/>
        </w:numPr>
        <w:rPr>
          <w:rStyle w:val="Hyperlink"/>
        </w:rPr>
      </w:pPr>
      <w:r>
        <w:rPr>
          <w:sz w:val="24"/>
        </w:rPr>
        <w:fldChar w:fldCharType="begin"/>
      </w:r>
      <w:r>
        <w:instrText xml:space="preserve"> HYPERLINK "https://industryxdevhub.accenture.com/assetdetails/42" </w:instrText>
      </w:r>
      <w:r>
        <w:rPr>
          <w:sz w:val="24"/>
        </w:rPr>
      </w:r>
      <w:r>
        <w:rPr>
          <w:sz w:val="24"/>
        </w:rPr>
        <w:fldChar w:fldCharType="separate"/>
      </w:r>
      <w:r w:rsidR="00AD610C" w:rsidRPr="00480605">
        <w:rPr>
          <w:rStyle w:val="Hyperlink"/>
        </w:rPr>
        <w:t>Administration Guide</w:t>
      </w:r>
    </w:p>
    <w:p w14:paraId="3AF6724D" w14:textId="460B282D" w:rsidR="00AD610C" w:rsidRDefault="00480605" w:rsidP="00394141">
      <w:pPr>
        <w:pStyle w:val="Heading2"/>
      </w:pPr>
      <w:r>
        <w:rPr>
          <w:rFonts w:cs="Times New Roman"/>
          <w:b w:val="0"/>
          <w:color w:val="auto"/>
          <w:sz w:val="20"/>
        </w:rPr>
        <w:fldChar w:fldCharType="end"/>
      </w:r>
      <w:bookmarkStart w:id="24" w:name="_Toc123636231"/>
      <w:bookmarkStart w:id="25" w:name="_Toc126673393"/>
      <w:bookmarkStart w:id="26" w:name="_Toc126826761"/>
      <w:bookmarkStart w:id="27" w:name="_Toc219204379"/>
      <w:r w:rsidR="00AD610C">
        <w:t>Prerequisites</w:t>
      </w:r>
      <w:bookmarkEnd w:id="24"/>
      <w:bookmarkEnd w:id="25"/>
      <w:bookmarkEnd w:id="26"/>
      <w:bookmarkEnd w:id="27"/>
    </w:p>
    <w:p w14:paraId="1B8BC127" w14:textId="5E4338BD" w:rsidR="00AD610C" w:rsidRDefault="00F24A95" w:rsidP="009A0267">
      <w:pPr>
        <w:pStyle w:val="ListParagraph"/>
      </w:pPr>
      <w:r>
        <w:t>IAI</w:t>
      </w:r>
      <w:r w:rsidR="00AD610C">
        <w:t xml:space="preserve"> has been </w:t>
      </w:r>
      <w:r w:rsidR="00BB1D16">
        <w:t>deployed.</w:t>
      </w:r>
    </w:p>
    <w:p w14:paraId="54C58325" w14:textId="5E55A143" w:rsidR="48A94DBD" w:rsidRDefault="48A94DBD" w:rsidP="009A0267">
      <w:pPr>
        <w:pStyle w:val="ListParagraph"/>
      </w:pPr>
      <w:r>
        <w:t xml:space="preserve">Insights have been configured and </w:t>
      </w:r>
      <w:r w:rsidR="00BB1D16">
        <w:t>generated.</w:t>
      </w:r>
    </w:p>
    <w:p w14:paraId="478EB8D0" w14:textId="4290B851" w:rsidR="00AD610C" w:rsidRDefault="001421D4" w:rsidP="009A0267">
      <w:pPr>
        <w:pStyle w:val="ListParagraph"/>
      </w:pPr>
      <w:r>
        <w:t>Google Chrome browser</w:t>
      </w:r>
      <w:r w:rsidR="00BB1D16">
        <w:t xml:space="preserve"> is</w:t>
      </w:r>
      <w:r>
        <w:t xml:space="preserve"> </w:t>
      </w:r>
      <w:r w:rsidR="006F2830">
        <w:t>installed</w:t>
      </w:r>
      <w:r w:rsidR="00BB1D16">
        <w:t>.</w:t>
      </w:r>
    </w:p>
    <w:p w14:paraId="009B7A17" w14:textId="77777777" w:rsidR="00D10563" w:rsidRDefault="00D10563" w:rsidP="00AD610C">
      <w:pPr>
        <w:sectPr w:rsidR="00D10563" w:rsidSect="00A4524F">
          <w:type w:val="continuous"/>
          <w:pgSz w:w="23040" w:h="15840" w:orient="landscape"/>
          <w:pgMar w:top="1440" w:right="1440" w:bottom="1440" w:left="1440" w:header="720" w:footer="720" w:gutter="0"/>
          <w:cols w:num="2" w:sep="1" w:space="1440"/>
          <w:docGrid w:linePitch="272"/>
        </w:sectPr>
      </w:pPr>
    </w:p>
    <w:p w14:paraId="1F17D83A" w14:textId="4789AE3B" w:rsidR="00AD610C" w:rsidRDefault="00AD610C" w:rsidP="00AD610C">
      <w:pPr>
        <w:sectPr w:rsidR="00AD610C" w:rsidSect="001A764A">
          <w:type w:val="continuous"/>
          <w:pgSz w:w="23040" w:h="15840" w:orient="landscape"/>
          <w:pgMar w:top="1440" w:right="1440" w:bottom="1440" w:left="1440" w:header="720" w:footer="720" w:gutter="0"/>
          <w:cols w:sep="1" w:space="720"/>
          <w:docGrid w:linePitch="272"/>
        </w:sectPr>
      </w:pPr>
    </w:p>
    <w:p w14:paraId="7314B6DE" w14:textId="71291790" w:rsidR="004F3F9E" w:rsidRDefault="004F3F9E" w:rsidP="00AD610C">
      <w:pPr>
        <w:pStyle w:val="Heading1"/>
      </w:pPr>
      <w:bookmarkStart w:id="28" w:name="_Toc219204380"/>
      <w:r>
        <w:lastRenderedPageBreak/>
        <w:t>Glossary</w:t>
      </w:r>
      <w:bookmarkEnd w:id="28"/>
    </w:p>
    <w:tbl>
      <w:tblPr>
        <w:tblW w:w="20340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77"/>
        <w:gridCol w:w="16563"/>
      </w:tblGrid>
      <w:tr w:rsidR="00B441A4" w:rsidRPr="004F3F9E" w14:paraId="0E354932" w14:textId="77777777" w:rsidTr="00B441A4">
        <w:trPr>
          <w:trHeight w:val="288"/>
        </w:trPr>
        <w:tc>
          <w:tcPr>
            <w:tcW w:w="3777" w:type="dxa"/>
            <w:shd w:val="clear" w:color="auto" w:fill="D9D9D9" w:themeFill="background1" w:themeFillShade="D9"/>
            <w:noWrap/>
            <w:vAlign w:val="bottom"/>
            <w:hideMark/>
          </w:tcPr>
          <w:p w14:paraId="2AEFF346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  <w14:ligatures w14:val="none"/>
              </w:rPr>
              <w:t>Term</w:t>
            </w:r>
          </w:p>
        </w:tc>
        <w:tc>
          <w:tcPr>
            <w:tcW w:w="16563" w:type="dxa"/>
            <w:shd w:val="clear" w:color="auto" w:fill="D9D9D9" w:themeFill="background1" w:themeFillShade="D9"/>
            <w:noWrap/>
            <w:vAlign w:val="bottom"/>
            <w:hideMark/>
          </w:tcPr>
          <w:p w14:paraId="52547C66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  <w14:ligatures w14:val="none"/>
              </w:rPr>
              <w:t>Definition</w:t>
            </w:r>
          </w:p>
        </w:tc>
      </w:tr>
      <w:tr w:rsidR="00B441A4" w:rsidRPr="004F3F9E" w14:paraId="123B053F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2D45CB79" w14:textId="0093B5FD" w:rsidR="004F3F9E" w:rsidRPr="004F3F9E" w:rsidRDefault="00F24A95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IAI</w:t>
            </w:r>
            <w:r w:rsidR="004F3F9E"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 xml:space="preserve"> (</w:t>
            </w:r>
            <w:r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Industrial AI Foundation</w:t>
            </w:r>
            <w:r w:rsidR="004F3F9E"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)</w:t>
            </w:r>
          </w:p>
        </w:tc>
        <w:tc>
          <w:tcPr>
            <w:tcW w:w="16563" w:type="dxa"/>
            <w:noWrap/>
            <w:vAlign w:val="bottom"/>
            <w:hideMark/>
          </w:tcPr>
          <w:p w14:paraId="699B9F4C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 suite of software accelerators and tools that integrate product, process, and live data from IT and OT systems, providing a contextualized view of operations for improved decision-making and process optimization.</w:t>
            </w:r>
          </w:p>
        </w:tc>
      </w:tr>
      <w:tr w:rsidR="00B441A4" w:rsidRPr="004F3F9E" w14:paraId="5F8B22E6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7D45052B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Intelligent Advisor (IA)</w:t>
            </w:r>
          </w:p>
        </w:tc>
        <w:tc>
          <w:tcPr>
            <w:tcW w:w="16563" w:type="dxa"/>
            <w:noWrap/>
            <w:vAlign w:val="bottom"/>
            <w:hideMark/>
          </w:tcPr>
          <w:p w14:paraId="5BE4472B" w14:textId="087B6F44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 xml:space="preserve">An AI-based component of </w:t>
            </w:r>
            <w:r w:rsidR="00F24A95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IAI</w:t>
            </w: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 xml:space="preserve"> that generates prioritized, contextual insights and recommendations, enabling users to focus on critical issues and collaborate via MS Teams.</w:t>
            </w:r>
          </w:p>
        </w:tc>
      </w:tr>
      <w:tr w:rsidR="00B441A4" w:rsidRPr="004F3F9E" w14:paraId="0C2EDDA4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77C6A911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Insight</w:t>
            </w:r>
          </w:p>
        </w:tc>
        <w:tc>
          <w:tcPr>
            <w:tcW w:w="16563" w:type="dxa"/>
            <w:noWrap/>
            <w:vAlign w:val="bottom"/>
            <w:hideMark/>
          </w:tcPr>
          <w:p w14:paraId="1B50F760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An event or alert generated by business logic, contextualized by user role, providing understanding of operational events. Insights support root-cause analysis, action creation, and team collaboration.</w:t>
            </w:r>
          </w:p>
        </w:tc>
      </w:tr>
      <w:tr w:rsidR="00B441A4" w:rsidRPr="004F3F9E" w14:paraId="08B703B1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7CF9A628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Insight Card</w:t>
            </w:r>
          </w:p>
        </w:tc>
        <w:tc>
          <w:tcPr>
            <w:tcW w:w="16563" w:type="dxa"/>
            <w:noWrap/>
            <w:vAlign w:val="bottom"/>
            <w:hideMark/>
          </w:tcPr>
          <w:p w14:paraId="1068349C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 UI element displaying details of a single insight, including priority, title, creation timestamp, role, status, description, actions, and ID.</w:t>
            </w:r>
          </w:p>
        </w:tc>
      </w:tr>
      <w:tr w:rsidR="00B441A4" w:rsidRPr="004F3F9E" w14:paraId="3ED803A5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7015478F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Insight Priority</w:t>
            </w:r>
          </w:p>
        </w:tc>
        <w:tc>
          <w:tcPr>
            <w:tcW w:w="16563" w:type="dxa"/>
            <w:noWrap/>
            <w:vAlign w:val="bottom"/>
            <w:hideMark/>
          </w:tcPr>
          <w:p w14:paraId="7B6723DE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High (Red Diamond), Medium (Yellow Diamond), Low (Blue Diamond). Indicates the urgency or importance of an insight.</w:t>
            </w:r>
          </w:p>
        </w:tc>
      </w:tr>
      <w:tr w:rsidR="00B441A4" w:rsidRPr="004F3F9E" w14:paraId="5F1C75D6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00109E7F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Insight Status</w:t>
            </w:r>
          </w:p>
        </w:tc>
        <w:tc>
          <w:tcPr>
            <w:tcW w:w="16563" w:type="dxa"/>
            <w:noWrap/>
            <w:vAlign w:val="bottom"/>
            <w:hideMark/>
          </w:tcPr>
          <w:p w14:paraId="189D218A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New, Converted to Action, In Action, Resolved, Closed, Auto-Closed. Describes the lifecycle stage of an insight.</w:t>
            </w:r>
          </w:p>
        </w:tc>
      </w:tr>
      <w:tr w:rsidR="00B441A4" w:rsidRPr="004F3F9E" w14:paraId="26423E1D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61E17DE8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Action</w:t>
            </w:r>
          </w:p>
        </w:tc>
        <w:tc>
          <w:tcPr>
            <w:tcW w:w="16563" w:type="dxa"/>
            <w:noWrap/>
            <w:vAlign w:val="bottom"/>
            <w:hideMark/>
          </w:tcPr>
          <w:p w14:paraId="22A81BE1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 task or work activity assigned to address an issue highlighted by an insight. Actions can be manually created or, in future releases, automatically generated by the recommendation engine.</w:t>
            </w:r>
          </w:p>
        </w:tc>
      </w:tr>
      <w:tr w:rsidR="00B441A4" w:rsidRPr="004F3F9E" w14:paraId="0DC8A139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56559AED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Action Card</w:t>
            </w:r>
          </w:p>
        </w:tc>
        <w:tc>
          <w:tcPr>
            <w:tcW w:w="16563" w:type="dxa"/>
            <w:noWrap/>
            <w:vAlign w:val="bottom"/>
            <w:hideMark/>
          </w:tcPr>
          <w:p w14:paraId="2D255F60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 UI element showing details of an action, such as title, creation timestamp, role, status, due date, action count, work order status, and ID.</w:t>
            </w:r>
          </w:p>
        </w:tc>
      </w:tr>
      <w:tr w:rsidR="00B441A4" w:rsidRPr="004F3F9E" w14:paraId="4A616FA6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64DDB5C9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Action Status</w:t>
            </w:r>
          </w:p>
        </w:tc>
        <w:tc>
          <w:tcPr>
            <w:tcW w:w="16563" w:type="dxa"/>
            <w:noWrap/>
            <w:vAlign w:val="bottom"/>
            <w:hideMark/>
          </w:tcPr>
          <w:p w14:paraId="2893D50F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New, In Progress, Closed. Describes the lifecycle stage of an action.</w:t>
            </w:r>
          </w:p>
        </w:tc>
      </w:tr>
      <w:tr w:rsidR="00B441A4" w:rsidRPr="004F3F9E" w14:paraId="6047F240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17050CEC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Work Order</w:t>
            </w:r>
          </w:p>
        </w:tc>
        <w:tc>
          <w:tcPr>
            <w:tcW w:w="16563" w:type="dxa"/>
            <w:noWrap/>
            <w:vAlign w:val="bottom"/>
            <w:hideMark/>
          </w:tcPr>
          <w:p w14:paraId="37CD7681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 formal task created in SAP PM (Plant Maintenance) system, linked to an action for operational follow-up. Status indicated by icon color (green: success, red: failed, gray: none).</w:t>
            </w:r>
          </w:p>
        </w:tc>
      </w:tr>
      <w:tr w:rsidR="00B441A4" w:rsidRPr="004F3F9E" w14:paraId="5DA3838A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432574B7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Advisor Panel</w:t>
            </w:r>
          </w:p>
        </w:tc>
        <w:tc>
          <w:tcPr>
            <w:tcW w:w="16563" w:type="dxa"/>
            <w:noWrap/>
            <w:vAlign w:val="bottom"/>
            <w:hideMark/>
          </w:tcPr>
          <w:p w14:paraId="0EFB66CD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Main UI panel for Intelligent Advisor, available in collapsed and expanded views. Displays insights and actions, with filtering and hierarchy navigation options.</w:t>
            </w:r>
          </w:p>
        </w:tc>
      </w:tr>
      <w:tr w:rsidR="00B441A4" w:rsidRPr="004F3F9E" w14:paraId="6F158F4C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64FA2065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Operations Hierarchy Panel</w:t>
            </w:r>
          </w:p>
        </w:tc>
        <w:tc>
          <w:tcPr>
            <w:tcW w:w="16563" w:type="dxa"/>
            <w:noWrap/>
            <w:vAlign w:val="bottom"/>
            <w:hideMark/>
          </w:tcPr>
          <w:p w14:paraId="6AB9A5AB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Tree view of operational hierarchy, allowing users to filter insights by plant or operational level.</w:t>
            </w:r>
          </w:p>
        </w:tc>
      </w:tr>
      <w:tr w:rsidR="00B441A4" w:rsidRPr="004F3F9E" w14:paraId="2D81549E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29275251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Digital Twin Assistant Panel</w:t>
            </w:r>
          </w:p>
        </w:tc>
        <w:tc>
          <w:tcPr>
            <w:tcW w:w="16563" w:type="dxa"/>
            <w:noWrap/>
            <w:vAlign w:val="bottom"/>
            <w:hideMark/>
          </w:tcPr>
          <w:p w14:paraId="648DC311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AI-powered assistant (in Azure deployments) for interacting with real-time and historical operational data using natural language queries.</w:t>
            </w:r>
          </w:p>
        </w:tc>
      </w:tr>
      <w:tr w:rsidR="00B441A4" w:rsidRPr="004F3F9E" w14:paraId="3A913C8D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55980B63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Template Viewer</w:t>
            </w:r>
          </w:p>
        </w:tc>
        <w:tc>
          <w:tcPr>
            <w:tcW w:w="16563" w:type="dxa"/>
            <w:noWrap/>
            <w:vAlign w:val="bottom"/>
            <w:hideMark/>
          </w:tcPr>
          <w:p w14:paraId="44F9B493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UI component for viewing templates that define how insight details are displayed and organized. Accessed via the Details button on the Insight Summary.</w:t>
            </w:r>
          </w:p>
        </w:tc>
      </w:tr>
      <w:tr w:rsidR="00B441A4" w:rsidRPr="004F3F9E" w14:paraId="74A1AE5D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70CCBC32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Recommendations</w:t>
            </w:r>
          </w:p>
        </w:tc>
        <w:tc>
          <w:tcPr>
            <w:tcW w:w="16563" w:type="dxa"/>
            <w:noWrap/>
            <w:vAlign w:val="bottom"/>
            <w:hideMark/>
          </w:tcPr>
          <w:p w14:paraId="795CB53C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Automatically generated proposed actions to resolve insights, based on previous insight-to-action processes and machine learning.</w:t>
            </w:r>
          </w:p>
        </w:tc>
      </w:tr>
      <w:tr w:rsidR="00B441A4" w:rsidRPr="004F3F9E" w14:paraId="79A9B36B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79AB1174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Related Actions</w:t>
            </w:r>
          </w:p>
        </w:tc>
        <w:tc>
          <w:tcPr>
            <w:tcW w:w="16563" w:type="dxa"/>
            <w:noWrap/>
            <w:vAlign w:val="bottom"/>
            <w:hideMark/>
          </w:tcPr>
          <w:p w14:paraId="32C99018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List of actions linked to a specific insight, shown in the Template Viewer.</w:t>
            </w:r>
          </w:p>
        </w:tc>
      </w:tr>
      <w:tr w:rsidR="00B441A4" w:rsidRPr="004F3F9E" w14:paraId="4C237782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7E5513BE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KPI Breach</w:t>
            </w:r>
          </w:p>
        </w:tc>
        <w:tc>
          <w:tcPr>
            <w:tcW w:w="16563" w:type="dxa"/>
            <w:noWrap/>
            <w:vAlign w:val="bottom"/>
            <w:hideMark/>
          </w:tcPr>
          <w:p w14:paraId="20E3543D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 type of insight indicating that a Key Performance Indicator (KPI) has exceeded its threshold, with drill-down options for further analysis.</w:t>
            </w:r>
          </w:p>
        </w:tc>
      </w:tr>
      <w:tr w:rsidR="00B441A4" w:rsidRPr="004F3F9E" w14:paraId="68B2E936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07AC9DC8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Asset Optimization</w:t>
            </w:r>
          </w:p>
        </w:tc>
        <w:tc>
          <w:tcPr>
            <w:tcW w:w="16563" w:type="dxa"/>
            <w:noWrap/>
            <w:vAlign w:val="bottom"/>
            <w:hideMark/>
          </w:tcPr>
          <w:p w14:paraId="042DB62F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 type of insight focused on predictive failure analysis for equipment, visualized with historical probability graphs.</w:t>
            </w:r>
          </w:p>
        </w:tc>
      </w:tr>
      <w:tr w:rsidR="00B441A4" w:rsidRPr="004F3F9E" w14:paraId="2F91A49F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32A9A90A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Filtering</w:t>
            </w:r>
          </w:p>
        </w:tc>
        <w:tc>
          <w:tcPr>
            <w:tcW w:w="16563" w:type="dxa"/>
            <w:noWrap/>
            <w:vAlign w:val="bottom"/>
            <w:hideMark/>
          </w:tcPr>
          <w:p w14:paraId="31C6B81B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Functionality for narrowing down insights or actions by criteria such as count, sort order, source, status, priority, sub-type, and more.</w:t>
            </w:r>
          </w:p>
        </w:tc>
      </w:tr>
      <w:tr w:rsidR="00B441A4" w:rsidRPr="004F3F9E" w14:paraId="6A70FC1E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0165462D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Collaborate</w:t>
            </w:r>
          </w:p>
        </w:tc>
        <w:tc>
          <w:tcPr>
            <w:tcW w:w="16563" w:type="dxa"/>
            <w:noWrap/>
            <w:vAlign w:val="bottom"/>
            <w:hideMark/>
          </w:tcPr>
          <w:p w14:paraId="2541DABB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Feature allowing users to work together on resolving insights or actions, accessible via dedicated buttons in the UI.</w:t>
            </w:r>
          </w:p>
        </w:tc>
      </w:tr>
      <w:tr w:rsidR="00B441A4" w:rsidRPr="004F3F9E" w14:paraId="148AA806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0B84FB7B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Create Insight / Create Action</w:t>
            </w:r>
          </w:p>
        </w:tc>
        <w:tc>
          <w:tcPr>
            <w:tcW w:w="16563" w:type="dxa"/>
            <w:noWrap/>
            <w:vAlign w:val="bottom"/>
            <w:hideMark/>
          </w:tcPr>
          <w:p w14:paraId="07B0611F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UI options for manually adding new insights or actions, requiring completion of mandatory fields.</w:t>
            </w:r>
          </w:p>
        </w:tc>
      </w:tr>
      <w:tr w:rsidR="00B441A4" w:rsidRPr="004F3F9E" w14:paraId="6D6141C4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265CA5C7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Edit Insight / Edit Action</w:t>
            </w:r>
          </w:p>
        </w:tc>
        <w:tc>
          <w:tcPr>
            <w:tcW w:w="16563" w:type="dxa"/>
            <w:noWrap/>
            <w:vAlign w:val="bottom"/>
            <w:hideMark/>
          </w:tcPr>
          <w:p w14:paraId="4B509497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Pop-up windows for modifying existing insights or actions, with editable fields depending on how the item was generated.</w:t>
            </w:r>
          </w:p>
        </w:tc>
      </w:tr>
      <w:tr w:rsidR="00B441A4" w:rsidRPr="004F3F9E" w14:paraId="7E003D42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4724DF09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Closed Insights / Actions</w:t>
            </w:r>
          </w:p>
        </w:tc>
        <w:tc>
          <w:tcPr>
            <w:tcW w:w="16563" w:type="dxa"/>
            <w:noWrap/>
            <w:vAlign w:val="bottom"/>
            <w:hideMark/>
          </w:tcPr>
          <w:p w14:paraId="6C8D2639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Items that have been resolved and are no longer active, viewable via filter options.</w:t>
            </w:r>
          </w:p>
        </w:tc>
      </w:tr>
      <w:tr w:rsidR="00B441A4" w:rsidRPr="004F3F9E" w14:paraId="614018FB" w14:textId="77777777" w:rsidTr="00B441A4">
        <w:trPr>
          <w:trHeight w:val="288"/>
        </w:trPr>
        <w:tc>
          <w:tcPr>
            <w:tcW w:w="3777" w:type="dxa"/>
            <w:noWrap/>
            <w:hideMark/>
          </w:tcPr>
          <w:p w14:paraId="6A3B042F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Archived Insights</w:t>
            </w:r>
          </w:p>
        </w:tc>
        <w:tc>
          <w:tcPr>
            <w:tcW w:w="16563" w:type="dxa"/>
            <w:noWrap/>
            <w:vAlign w:val="bottom"/>
            <w:hideMark/>
          </w:tcPr>
          <w:p w14:paraId="751C7EF9" w14:textId="77777777" w:rsidR="004F3F9E" w:rsidRPr="004F3F9E" w:rsidRDefault="004F3F9E" w:rsidP="002E32D5">
            <w:pPr>
              <w:spacing w:before="80" w:after="80" w:line="240" w:lineRule="auto"/>
              <w:ind w:left="288" w:right="288"/>
              <w:jc w:val="left"/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</w:pPr>
            <w:r w:rsidRPr="004F3F9E">
              <w:rPr>
                <w:rFonts w:eastAsia="Times New Roman" w:cs="Times New Roman"/>
                <w:color w:val="000000"/>
                <w:kern w:val="0"/>
                <w:szCs w:val="20"/>
                <w14:ligatures w14:val="none"/>
              </w:rPr>
              <w:t>Insights automatically closed due to expiration, with system-generated reasoning.</w:t>
            </w:r>
          </w:p>
        </w:tc>
      </w:tr>
    </w:tbl>
    <w:p w14:paraId="2AFC70CF" w14:textId="77777777" w:rsidR="004F3F9E" w:rsidRDefault="004F3F9E" w:rsidP="00AD610C">
      <w:pPr>
        <w:pStyle w:val="Heading1"/>
        <w:sectPr w:rsidR="004F3F9E" w:rsidSect="00A4524F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23040" w:h="15840" w:orient="landscape"/>
          <w:pgMar w:top="1440" w:right="5760" w:bottom="1440" w:left="1440" w:header="720" w:footer="720" w:gutter="0"/>
          <w:cols w:space="720"/>
          <w:docGrid w:linePitch="326"/>
        </w:sectPr>
      </w:pPr>
    </w:p>
    <w:p w14:paraId="70CEF33F" w14:textId="5B6CAC24" w:rsidR="00AD610C" w:rsidRDefault="00AD610C" w:rsidP="00AD610C">
      <w:pPr>
        <w:pStyle w:val="Heading1"/>
      </w:pPr>
      <w:bookmarkStart w:id="29" w:name="_Toc219204381"/>
      <w:r>
        <w:t>Intelligent Advisor Applications</w:t>
      </w:r>
      <w:bookmarkEnd w:id="29"/>
    </w:p>
    <w:p w14:paraId="4E56B158" w14:textId="7458C306" w:rsidR="00AD610C" w:rsidRDefault="00F24A95" w:rsidP="00483350">
      <w:pPr>
        <w:ind w:right="2160"/>
      </w:pPr>
      <w:r>
        <w:t>IAI</w:t>
      </w:r>
      <w:r w:rsidR="00294D4E">
        <w:t>'</w:t>
      </w:r>
      <w:r w:rsidR="00592FE8">
        <w:t>s</w:t>
      </w:r>
      <w:r w:rsidR="00AD610C">
        <w:t xml:space="preserve"> </w:t>
      </w:r>
      <w:r w:rsidR="00592FE8">
        <w:t>I</w:t>
      </w:r>
      <w:r w:rsidR="00AD610C">
        <w:t xml:space="preserve">ntelligent </w:t>
      </w:r>
      <w:r w:rsidR="00592FE8">
        <w:t>A</w:t>
      </w:r>
      <w:r w:rsidR="00AD610C">
        <w:t xml:space="preserve">dvisor feature is divided into two </w:t>
      </w:r>
      <w:r w:rsidR="00C94613">
        <w:t xml:space="preserve">distinct </w:t>
      </w:r>
      <w:r w:rsidR="00AD610C">
        <w:t xml:space="preserve">applications. The </w:t>
      </w:r>
      <w:r w:rsidR="009E5A02">
        <w:t xml:space="preserve">left-side </w:t>
      </w:r>
      <w:r w:rsidR="00AD610C">
        <w:t xml:space="preserve">main application panel </w:t>
      </w:r>
      <w:r w:rsidR="009E5A02">
        <w:t>is</w:t>
      </w:r>
      <w:r w:rsidR="00AD610C">
        <w:t xml:space="preserve"> loaded </w:t>
      </w:r>
      <w:r w:rsidR="009E5A02">
        <w:t>along</w:t>
      </w:r>
      <w:r w:rsidR="00AD610C">
        <w:t xml:space="preserve"> with the Smart KPIs Dashboard application. </w:t>
      </w:r>
      <w:r w:rsidR="00D90362">
        <w:t>Clicking Details on the main application</w:t>
      </w:r>
      <w:r w:rsidR="00294D4E">
        <w:t>'</w:t>
      </w:r>
      <w:r w:rsidR="00D90362">
        <w:t>s Insight summary loads t</w:t>
      </w:r>
      <w:r w:rsidR="00AD610C">
        <w:t xml:space="preserve">he </w:t>
      </w:r>
      <w:r w:rsidR="009E5A02">
        <w:t xml:space="preserve">right-side </w:t>
      </w:r>
      <w:r w:rsidR="00AD610C">
        <w:t xml:space="preserve">template viewer </w:t>
      </w:r>
      <w:r w:rsidR="009E5A02">
        <w:t>panel</w:t>
      </w:r>
      <w:r w:rsidR="00D90362">
        <w:t>.</w:t>
      </w:r>
      <w:r w:rsidR="269202AD">
        <w:t xml:space="preserve"> </w:t>
      </w:r>
      <w:r w:rsidR="009229F6">
        <w:t>The c</w:t>
      </w:r>
      <w:r w:rsidR="006732C8">
        <w:t xml:space="preserve">ollaboration </w:t>
      </w:r>
      <w:r w:rsidR="00A16A05">
        <w:t>option</w:t>
      </w:r>
      <w:r w:rsidR="006732C8">
        <w:t xml:space="preserve"> </w:t>
      </w:r>
      <w:r w:rsidR="00A16A05">
        <w:t>launches</w:t>
      </w:r>
      <w:r w:rsidR="006732C8">
        <w:t xml:space="preserve"> the collaborate </w:t>
      </w:r>
      <w:r w:rsidR="00FC4429">
        <w:t>functionality.</w:t>
      </w:r>
    </w:p>
    <w:p w14:paraId="653EB7A4" w14:textId="1B6E505B" w:rsidR="00AD610C" w:rsidRDefault="004C74C1" w:rsidP="00A81720">
      <w:pPr>
        <w:jc w:val="center"/>
      </w:pPr>
      <w:r>
        <w:rPr>
          <w:noProof/>
        </w:rPr>
        <w:drawing>
          <wp:inline distT="0" distB="0" distL="0" distR="0" wp14:anchorId="01921A45" wp14:editId="51D90513">
            <wp:extent cx="12319000" cy="5773948"/>
            <wp:effectExtent l="0" t="0" r="6350" b="0"/>
            <wp:docPr id="193835836" name="Picture 2" descr="Distinct applications that comprise the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836" name="Picture 2" descr="Distinct applications that comprise the IA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5657" cy="5777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704038" w14:textId="77777777" w:rsidR="00A4524F" w:rsidRDefault="00A4524F" w:rsidP="00AD610C">
      <w:pPr>
        <w:pStyle w:val="Heading1"/>
        <w:sectPr w:rsidR="00A4524F" w:rsidSect="00A4524F">
          <w:pgSz w:w="23040" w:h="15840" w:orient="landscape"/>
          <w:pgMar w:top="1440" w:right="5760" w:bottom="1440" w:left="1440" w:header="720" w:footer="720" w:gutter="0"/>
          <w:cols w:space="720"/>
          <w:docGrid w:linePitch="326"/>
        </w:sectPr>
      </w:pPr>
    </w:p>
    <w:p w14:paraId="5E527377" w14:textId="34FA207B" w:rsidR="00AD610C" w:rsidRDefault="00AD610C" w:rsidP="00AD610C">
      <w:pPr>
        <w:pStyle w:val="Heading1"/>
      </w:pPr>
      <w:bookmarkStart w:id="30" w:name="_Toc219204382"/>
      <w:r>
        <w:t>Main Application</w:t>
      </w:r>
      <w:bookmarkEnd w:id="30"/>
    </w:p>
    <w:p w14:paraId="29E8CA1B" w14:textId="7CD01C9E" w:rsidR="00EE751C" w:rsidRPr="00EE751C" w:rsidRDefault="00EE751C" w:rsidP="00EE751C">
      <w:pPr>
        <w:pStyle w:val="Heading2"/>
      </w:pPr>
      <w:bookmarkStart w:id="31" w:name="_Toc219204383"/>
      <w:r>
        <w:t>Intelligent Advisor Panel</w:t>
      </w:r>
      <w:bookmarkEnd w:id="31"/>
    </w:p>
    <w:p w14:paraId="3CEDF345" w14:textId="41E0731F" w:rsidR="00516021" w:rsidRDefault="00AD610C" w:rsidP="00394141">
      <w:pPr>
        <w:spacing w:after="240"/>
        <w:sectPr w:rsidR="00516021" w:rsidSect="00A4524F">
          <w:pgSz w:w="23040" w:h="15840" w:orient="landscape"/>
          <w:pgMar w:top="1440" w:right="5760" w:bottom="1440" w:left="1440" w:header="720" w:footer="720" w:gutter="0"/>
          <w:cols w:space="720"/>
          <w:docGrid w:linePitch="326"/>
        </w:sectPr>
      </w:pPr>
      <w:r>
        <w:t>There are two</w:t>
      </w:r>
      <w:r w:rsidR="7BD4AE78">
        <w:t xml:space="preserve"> </w:t>
      </w:r>
      <w:r w:rsidR="7C437722">
        <w:t>ways to view</w:t>
      </w:r>
      <w:r>
        <w:t xml:space="preserve"> </w:t>
      </w:r>
      <w:r w:rsidR="46C28E50">
        <w:t xml:space="preserve">the Intelligent Advisor panel </w:t>
      </w:r>
      <w:r w:rsidR="00516021">
        <w:t xml:space="preserve">– </w:t>
      </w:r>
      <w:r w:rsidR="4062E200">
        <w:t>collapsed and</w:t>
      </w:r>
      <w:r>
        <w:t xml:space="preserve"> </w:t>
      </w:r>
      <w:r w:rsidR="14967D84">
        <w:t>expanded.</w:t>
      </w:r>
    </w:p>
    <w:p w14:paraId="618CF147" w14:textId="5E531D15" w:rsidR="00F11DC9" w:rsidRDefault="00C1572A" w:rsidP="00483350">
      <w:pPr>
        <w:spacing w:after="120"/>
        <w:ind w:right="540"/>
      </w:pPr>
      <w:r>
        <w:t xml:space="preserve">When </w:t>
      </w:r>
      <w:r w:rsidR="00F24A95">
        <w:t>IAI</w:t>
      </w:r>
      <w:r>
        <w:t xml:space="preserve"> is launched, </w:t>
      </w:r>
      <w:r w:rsidR="00847A7D" w:rsidRPr="00847A7D">
        <w:rPr>
          <w:color w:val="000000"/>
        </w:rPr>
        <w:t>the IA</w:t>
      </w:r>
      <w:r w:rsidR="4C3271B7">
        <w:t xml:space="preserve"> panel </w:t>
      </w:r>
      <w:r>
        <w:t>is displayed</w:t>
      </w:r>
      <w:r w:rsidR="4597F660">
        <w:t xml:space="preserve"> </w:t>
      </w:r>
      <w:r w:rsidR="5ACD18C5">
        <w:t xml:space="preserve">in </w:t>
      </w:r>
      <w:r w:rsidR="00206A1B">
        <w:t xml:space="preserve">a </w:t>
      </w:r>
      <w:r w:rsidR="4597F660">
        <w:t>collapsed view</w:t>
      </w:r>
      <w:r w:rsidR="009745A4">
        <w:t xml:space="preserve">, which </w:t>
      </w:r>
      <w:r w:rsidR="001E2B59">
        <w:t>displays</w:t>
      </w:r>
      <w:r w:rsidR="00A81720">
        <w:t xml:space="preserve"> basic</w:t>
      </w:r>
      <w:r w:rsidR="001E2B59">
        <w:t xml:space="preserve"> info</w:t>
      </w:r>
      <w:r w:rsidR="00A81720">
        <w:t xml:space="preserve">rmation </w:t>
      </w:r>
      <w:r w:rsidR="009745A4">
        <w:t>about insights and actions</w:t>
      </w:r>
      <w:r w:rsidR="00A81720">
        <w:t xml:space="preserve"> in a narrow space.</w:t>
      </w:r>
      <w:r w:rsidR="478A6362">
        <w:t xml:space="preserve"> </w:t>
      </w:r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1075"/>
        <w:gridCol w:w="6575"/>
      </w:tblGrid>
      <w:tr w:rsidR="008C30BF" w:rsidRPr="006B1CCC" w14:paraId="4DBE5C7B" w14:textId="77777777" w:rsidTr="004F0E7D">
        <w:trPr>
          <w:trHeight w:val="187"/>
        </w:trPr>
        <w:tc>
          <w:tcPr>
            <w:tcW w:w="1075" w:type="dxa"/>
            <w:shd w:val="clear" w:color="auto" w:fill="E7E6E6" w:themeFill="background2"/>
            <w:vAlign w:val="center"/>
          </w:tcPr>
          <w:p w14:paraId="714E45FF" w14:textId="3EFADAD2" w:rsidR="00A81720" w:rsidRPr="006B1CCC" w:rsidRDefault="003B53E9" w:rsidP="00D11820">
            <w:pPr>
              <w:spacing w:before="240"/>
            </w:pPr>
            <w:r w:rsidRPr="006B1CCC">
              <w:t>Icon</w:t>
            </w:r>
          </w:p>
        </w:tc>
        <w:tc>
          <w:tcPr>
            <w:tcW w:w="6575" w:type="dxa"/>
            <w:shd w:val="clear" w:color="auto" w:fill="E7E6E6" w:themeFill="background2"/>
            <w:vAlign w:val="center"/>
          </w:tcPr>
          <w:p w14:paraId="62E030D6" w14:textId="616F68D9" w:rsidR="00A81720" w:rsidRPr="006B1CCC" w:rsidRDefault="003B53E9" w:rsidP="00D11820">
            <w:pPr>
              <w:spacing w:before="240"/>
            </w:pPr>
            <w:r w:rsidRPr="006B1CCC">
              <w:t>Purpose</w:t>
            </w:r>
          </w:p>
        </w:tc>
      </w:tr>
      <w:tr w:rsidR="009745A4" w:rsidRPr="006B1CCC" w14:paraId="7DB710D9" w14:textId="77777777" w:rsidTr="004F0E7D">
        <w:trPr>
          <w:trHeight w:val="187"/>
        </w:trPr>
        <w:tc>
          <w:tcPr>
            <w:tcW w:w="1075" w:type="dxa"/>
            <w:vAlign w:val="center"/>
          </w:tcPr>
          <w:p w14:paraId="63906C91" w14:textId="54A9F60A" w:rsidR="009745A4" w:rsidRPr="006B1CCC" w:rsidRDefault="00D11820" w:rsidP="00D11820">
            <w:pPr>
              <w:spacing w:before="240"/>
            </w:pPr>
            <w:bookmarkStart w:id="32" w:name="_Hlk188273600"/>
            <w:r>
              <w:t xml:space="preserve"> </w:t>
            </w:r>
            <w:r w:rsidR="009745A4" w:rsidRPr="006B1CCC">
              <w:rPr>
                <w:noProof/>
              </w:rPr>
              <w:drawing>
                <wp:inline distT="0" distB="0" distL="0" distR="0" wp14:anchorId="17B3BCDC" wp14:editId="37817B8A">
                  <wp:extent cx="250825" cy="257047"/>
                  <wp:effectExtent l="0" t="0" r="0" b="0"/>
                  <wp:docPr id="45" name="Picture 45" descr="Icon for IA. Clicking this will expand the pane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Icon for IA. Clicking this will expand the panel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28" cy="264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5" w:type="dxa"/>
            <w:vAlign w:val="center"/>
          </w:tcPr>
          <w:p w14:paraId="36A1F169" w14:textId="26BE14BD" w:rsidR="009745A4" w:rsidRPr="006B1CCC" w:rsidRDefault="009745A4" w:rsidP="00D11820">
            <w:pPr>
              <w:spacing w:before="240"/>
            </w:pPr>
            <w:bookmarkStart w:id="33" w:name="OLE_LINK16"/>
            <w:r w:rsidRPr="006B1CCC">
              <w:t>Clicking</w:t>
            </w:r>
            <w:r w:rsidR="009B3FCB">
              <w:t xml:space="preserve"> this</w:t>
            </w:r>
            <w:r w:rsidRPr="006B1CCC">
              <w:t xml:space="preserve"> </w:t>
            </w:r>
            <w:bookmarkStart w:id="34" w:name="OLE_LINK9"/>
            <w:bookmarkEnd w:id="33"/>
            <w:r w:rsidRPr="006B1CCC">
              <w:t>expands panel</w:t>
            </w:r>
            <w:r w:rsidR="00416F54">
              <w:t xml:space="preserve"> with unfiltered insights</w:t>
            </w:r>
            <w:bookmarkEnd w:id="34"/>
          </w:p>
        </w:tc>
      </w:tr>
      <w:bookmarkEnd w:id="32"/>
      <w:tr w:rsidR="009745A4" w:rsidRPr="006B1CCC" w14:paraId="31D42FF2" w14:textId="77777777" w:rsidTr="004F0E7D">
        <w:trPr>
          <w:trHeight w:val="258"/>
        </w:trPr>
        <w:tc>
          <w:tcPr>
            <w:tcW w:w="1075" w:type="dxa"/>
            <w:vAlign w:val="center"/>
          </w:tcPr>
          <w:p w14:paraId="1AEEB340" w14:textId="5E9ED2EB" w:rsidR="009745A4" w:rsidRPr="006B1CCC" w:rsidRDefault="00D11820" w:rsidP="00D11820">
            <w:pPr>
              <w:spacing w:before="240"/>
            </w:pPr>
            <w:r>
              <w:t xml:space="preserve"> </w:t>
            </w:r>
            <w:r w:rsidR="009745A4" w:rsidRPr="006B1CCC">
              <w:rPr>
                <w:noProof/>
              </w:rPr>
              <mc:AlternateContent>
                <mc:Choice Requires="wps">
                  <w:drawing>
                    <wp:inline distT="0" distB="0" distL="0" distR="0" wp14:anchorId="03E0918A" wp14:editId="7449B81B">
                      <wp:extent cx="142875" cy="142875"/>
                      <wp:effectExtent l="57150" t="57150" r="9525" b="47625"/>
                      <wp:docPr id="49" name="Rectangle 49" descr="Red diamond filled icon that represents the Number of unread high priority insights.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952621"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69B07A" id="Rectangle 49" o:spid="_x0000_s1026" alt="Red diamond filled icon that represents the Number of unread high priority insights." style="width:11.25pt;height:11.25pt;rotation:3225049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lvhgAIAAJUFAAAOAAAAZHJzL2Uyb0RvYy54bWysVEtv2zAMvg/YfxB0X50YSR9BnSJI0WFA&#10;0RZLh54VWYoNyKJGKa/9+lHyo1lX7FDMB4EUyU/kZ5LXN4fGsJ1CX4Mt+PhsxJmyEsrabgr+4/nu&#10;yyVnPghbCgNWFfyoPL+Zf/50vXczlUMFplTICMT62d4VvArBzbLMy0o1wp+BU5aMGrARgVTcZCWK&#10;PaE3JstHo/NsD1g6BKm8p9vb1sjnCV9rJcOj1l4FZgpOuYV0YjrX8czm12K2QeGqWnZpiA9k0Yja&#10;0qMD1K0Igm2x/guqqSWCBx3OJDQZaF1LlWqgasajN9WsKuFUqoXI8W6gyf8/WPmwW7knJBr2zs88&#10;ibGKg8aGIRBb+dU0P8/HqTbKlh0SdceBOnUITNLleJJfXkw5k2TqZMLMWqgI6dCHrwoaFoWCI/2Z&#10;BCp29z60rr1LdPdg6vKuNiYpuFkvDbKdoL+4HMUv/jhC/8PN2I9FEk4MzV4ZSFI4GhUBjf2uNKtL&#10;qjJPKafmVENCQkplQ0uRr0Sp2jynp2nGdo4RKekEGJE11TdgdwC9ZwvSY7fVdv4xVKXeHoJH/0qs&#10;DR4i0stgwxDc1BbwPQBDVXUvt/49SS01kaU1lMcnbHuF5ss7eVfTD74XPjwJpFGiS1oP4ZEObWBf&#10;cOgkzirAX+/dR3/qcLJytqfRLLj/uRWoODPfLPX+1XgyibOclMn0IicFTy3rU4vdNkugvhmn7JIY&#10;/YPpRY3QvNAWWcRXySSspLcLLgP2yjK0K4P2kFSLRXKj+XUi3NuVkxE8shob+PnwItB1XR5oPB6g&#10;H2Mxe9PsrW+MtLDYBtB1moRXXju+afZT43R7Ki6XUz15vW7T+W8AAAD//wMAUEsDBBQABgAIAAAA&#10;IQA8Jmc21wAAAAMBAAAPAAAAZHJzL2Rvd25yZXYueG1sTI/NTsNADITvSLzDykjc6IYIEArZVKio&#10;KEfacujRzZokkLWj7OaHt2eBA1w8ssaa+ZyvF9epiQbfChu4XiWgiCuxLdcGXg/bq3tQPiBb7ITJ&#10;wCd5WBfnZzlmVmbe0bQPtYoh7DM00ITQZ1r7qiGHfiU9cfTeZHAY4jrU2g44x3DX6TRJ7rTDlmND&#10;gz1tGqo+9qMzEI5zOd/sDlI+vYxuOz3LcfNeGnN5sTw+gAq0hL9j+MaP6FBEppOMbL3qDMRHws+M&#10;Xpregjr9qi5y/Z+9+AIAAP//AwBQSwECLQAUAAYACAAAACEAtoM4kv4AAADhAQAAEwAAAAAAAAAA&#10;AAAAAAAAAAAAW0NvbnRlbnRfVHlwZXNdLnhtbFBLAQItABQABgAIAAAAIQA4/SH/1gAAAJQBAAAL&#10;AAAAAAAAAAAAAAAAAC8BAABfcmVscy8ucmVsc1BLAQItABQABgAIAAAAIQCIplvhgAIAAJUFAAAO&#10;AAAAAAAAAAAAAAAAAC4CAABkcnMvZTJvRG9jLnhtbFBLAQItABQABgAIAAAAIQA8Jmc21wAAAAMB&#10;AAAPAAAAAAAAAAAAAAAAANoEAABkcnMvZG93bnJldi54bWxQSwUGAAAAAAQABADzAAAA3gUAAAAA&#10;" fillcolor="#c00000" strokecolor="#c000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6575" w:type="dxa"/>
            <w:vAlign w:val="center"/>
          </w:tcPr>
          <w:p w14:paraId="525F6C8D" w14:textId="145FCB72" w:rsidR="009745A4" w:rsidRPr="006B1CCC" w:rsidRDefault="009745A4" w:rsidP="009C69BC">
            <w:pPr>
              <w:spacing w:before="240"/>
              <w:jc w:val="left"/>
            </w:pPr>
            <w:bookmarkStart w:id="35" w:name="OLE_LINK19"/>
            <w:r w:rsidRPr="006B1CCC">
              <w:t>Number of un</w:t>
            </w:r>
            <w:r w:rsidR="00F11DC9" w:rsidRPr="006B1CCC">
              <w:t xml:space="preserve">read </w:t>
            </w:r>
            <w:r w:rsidRPr="006B1CCC">
              <w:t>high</w:t>
            </w:r>
            <w:r w:rsidR="00206A1B" w:rsidRPr="006B1CCC">
              <w:t>-</w:t>
            </w:r>
            <w:r w:rsidRPr="006B1CCC">
              <w:t>priority insights</w:t>
            </w:r>
            <w:r w:rsidR="00DA4161">
              <w:t xml:space="preserve">. </w:t>
            </w:r>
            <w:r w:rsidR="00DA4161">
              <w:br/>
            </w:r>
            <w:bookmarkStart w:id="36" w:name="OLE_LINK20"/>
            <w:r w:rsidR="00DA4161" w:rsidRPr="00DA4161">
              <w:t xml:space="preserve">Clicking </w:t>
            </w:r>
            <w:r w:rsidR="009B3FCB">
              <w:t xml:space="preserve">this </w:t>
            </w:r>
            <w:r w:rsidR="00DA4161" w:rsidRPr="00DA4161">
              <w:t xml:space="preserve">expands panel with </w:t>
            </w:r>
            <w:r w:rsidR="00226521">
              <w:t xml:space="preserve">filtered </w:t>
            </w:r>
            <w:r w:rsidR="005C2FBF">
              <w:t>h</w:t>
            </w:r>
            <w:r w:rsidR="00226521">
              <w:t>igh</w:t>
            </w:r>
            <w:r w:rsidR="005C2FBF">
              <w:t>-</w:t>
            </w:r>
            <w:r w:rsidR="00226521">
              <w:t>priority</w:t>
            </w:r>
            <w:r w:rsidR="00DA4161" w:rsidRPr="00DA4161">
              <w:t xml:space="preserve"> insights</w:t>
            </w:r>
            <w:r w:rsidR="00226521">
              <w:t>.</w:t>
            </w:r>
            <w:bookmarkEnd w:id="35"/>
            <w:bookmarkEnd w:id="36"/>
          </w:p>
        </w:tc>
      </w:tr>
      <w:tr w:rsidR="009745A4" w:rsidRPr="006B1CCC" w14:paraId="03350BA7" w14:textId="77777777" w:rsidTr="004F0E7D">
        <w:trPr>
          <w:trHeight w:val="258"/>
        </w:trPr>
        <w:tc>
          <w:tcPr>
            <w:tcW w:w="1075" w:type="dxa"/>
            <w:vAlign w:val="center"/>
          </w:tcPr>
          <w:p w14:paraId="34401EC5" w14:textId="0099C05E" w:rsidR="009745A4" w:rsidRPr="006B1CCC" w:rsidRDefault="005C2FBF" w:rsidP="00D11820">
            <w:pPr>
              <w:spacing w:before="240"/>
            </w:pPr>
            <w:r w:rsidRPr="006B1C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19C7E19" wp14:editId="02104ACF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143510</wp:posOffset>
                      </wp:positionV>
                      <wp:extent cx="142875" cy="142875"/>
                      <wp:effectExtent l="57150" t="57150" r="9525" b="47625"/>
                      <wp:wrapNone/>
                      <wp:docPr id="51" name="Rectangle 51" descr="Yellow filled diamond icon that represents the Number of unread medium priority insights.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867071"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4BBB14" id="Rectangle 51" o:spid="_x0000_s1026" alt="Yellow filled diamond icon that represents the Number of unread medium priority insights." style="position:absolute;margin-left:7.35pt;margin-top:11.3pt;width:11.25pt;height:11.25pt;rotation:3131606fd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f5RfQIAAJsFAAAOAAAAZHJzL2Uyb0RvYy54bWysVN9P3DAMfp+0/yHK+2h7Ojh2oodOIKZJ&#10;CBAw8RzShFZK48zJXe/2189Jf3BjaA9ofYjs2P5if7V9dr5rDdsq9A3YkhdHOWfKSqga+1LyH49X&#10;X04580HYShiwquR75fn56vOns84t1QxqMJVCRiDWLztX8joEt8wyL2vVCn8ETlkyasBWBFLxJatQ&#10;dITemmyW5ydZB1g5BKm8p9vL3shXCV9rJcOt1l4FZkpOuYV0Yjqf45mtzsTyBYWrGzmkIT6QRSsa&#10;S49OUJciCLbB5i+otpEIHnQ4ktBmoHUjVaqBqinyN9U81MKpVAuR491Ek/9/sPJm++DukGjonF96&#10;EmMVO40tQyC2Zqcni3xRpNooW7ZL1O0n6tQuMEmXxXx2ujjmTJJpkAkz66EipEMfviloWRRKjvRn&#10;EqjYXvvQu44u0d2DaaqrxpikxG5QFwbZVtB/FFIqG+bx39EDf3ga++FggorR2SsPSQp7oyKmsfdK&#10;s6aiWmcp8dSib5PqifK1qFSf63FO35jpWEbKOwFGZE1VTtgDwOh5WHAxwAz+MVSlDp+C838l1rM1&#10;RaSXwYYpuG0s4HsAJkwv9/4jST01kaVnqPZ32HcMTZl38qqh33wtfLgTSANFl7Qkwi0d2kBXchgk&#10;zmrAX+/dR3/qc7Jy1tGAltz/3AhUnJnvlibgazGfx4lOyvx4MSMFDy3Phxa7aS+AeqdI2SUx+gcz&#10;ihqhfaJdso6vkklYSW+XXAYclYvQLw7aRlKt18mNptiJcG0fnIzgkdXYxo+7J4Fu6PVAQ3ID4zCL&#10;5ZuW731jpIX1JoBu0jy88jrwTRsgNc6wreKKOdST1+tOXf0GAAD//wMAUEsDBBQABgAIAAAAIQDO&#10;Kkq22wAAAAcBAAAPAAAAZHJzL2Rvd25yZXYueG1sTI5NT8JAFEX3Jv6HyTNxJ1NqpaR0SoTAVmLV&#10;/dB5dBrno3SmUP+9z5Usb+7NuadcT9awCw6h807AfJYAQ9d41blWwOfH/mkJLETplDTeoYAfDLCu&#10;7u9KWSh/de94qWPLCOJCIQXoGPuC89BotDLMfI+OupMfrIwUh5arQV4Jbg1Pk2TBrewcPWjZ41Zj&#10;812PVoB9M1/ZebdsDrtxc9YmrzeH/VaIx4fpdQUs4hT/x/CnT+pQkdPRj04FZihnOS0FpOkCGPXP&#10;eQrsKCB7mQOvSn7rX/0CAAD//wMAUEsBAi0AFAAGAAgAAAAhALaDOJL+AAAA4QEAABMAAAAAAAAA&#10;AAAAAAAAAAAAAFtDb250ZW50X1R5cGVzXS54bWxQSwECLQAUAAYACAAAACEAOP0h/9YAAACUAQAA&#10;CwAAAAAAAAAAAAAAAAAvAQAAX3JlbHMvLnJlbHNQSwECLQAUAAYACAAAACEADKn+UX0CAACbBQAA&#10;DgAAAAAAAAAAAAAAAAAuAgAAZHJzL2Uyb0RvYy54bWxQSwECLQAUAAYACAAAACEAzipKttsAAAAH&#10;AQAADwAAAAAAAAAAAAAAAADXBAAAZHJzL2Rvd25yZXYueG1sUEsFBgAAAAAEAAQA8wAAAN8FAAAA&#10;AA==&#10;" fillcolor="#ffc000 [3207]" strokecolor="#ffc000 [3207]" strokeweight="1pt"/>
                  </w:pict>
                </mc:Fallback>
              </mc:AlternateContent>
            </w:r>
            <w:r w:rsidR="00D11820">
              <w:t xml:space="preserve">  </w:t>
            </w:r>
          </w:p>
        </w:tc>
        <w:tc>
          <w:tcPr>
            <w:tcW w:w="6575" w:type="dxa"/>
            <w:vAlign w:val="center"/>
          </w:tcPr>
          <w:p w14:paraId="1AE94CD3" w14:textId="53BD82F3" w:rsidR="009745A4" w:rsidRPr="006B1CCC" w:rsidRDefault="009745A4" w:rsidP="009C69BC">
            <w:pPr>
              <w:spacing w:before="240"/>
              <w:jc w:val="left"/>
            </w:pPr>
            <w:r w:rsidRPr="006B1CCC">
              <w:t xml:space="preserve">Number of </w:t>
            </w:r>
            <w:r w:rsidR="00F11DC9" w:rsidRPr="006B1CCC">
              <w:t xml:space="preserve">unread </w:t>
            </w:r>
            <w:r w:rsidRPr="006B1CCC">
              <w:t>medium</w:t>
            </w:r>
            <w:r w:rsidR="00206A1B" w:rsidRPr="006B1CCC">
              <w:t>-</w:t>
            </w:r>
            <w:r w:rsidRPr="006B1CCC">
              <w:t>priority insights</w:t>
            </w:r>
            <w:r w:rsidR="005C2FBF">
              <w:t>.</w:t>
            </w:r>
            <w:r w:rsidR="005C2FBF">
              <w:br/>
            </w:r>
            <w:r w:rsidR="005C2FBF" w:rsidRPr="005C2FBF">
              <w:t>Clicking</w:t>
            </w:r>
            <w:r w:rsidR="009B3FCB">
              <w:t xml:space="preserve"> this </w:t>
            </w:r>
            <w:r w:rsidR="005C2FBF" w:rsidRPr="005C2FBF">
              <w:t xml:space="preserve"> expands panel with filtered </w:t>
            </w:r>
            <w:r w:rsidR="005C2FBF">
              <w:t>medium</w:t>
            </w:r>
            <w:r w:rsidR="005C2FBF" w:rsidRPr="005C2FBF">
              <w:t>-priority insights.</w:t>
            </w:r>
          </w:p>
        </w:tc>
      </w:tr>
      <w:tr w:rsidR="009745A4" w:rsidRPr="006B1CCC" w14:paraId="24E63124" w14:textId="77777777" w:rsidTr="004F0E7D">
        <w:trPr>
          <w:trHeight w:val="424"/>
        </w:trPr>
        <w:tc>
          <w:tcPr>
            <w:tcW w:w="1075" w:type="dxa"/>
            <w:vAlign w:val="center"/>
          </w:tcPr>
          <w:p w14:paraId="250CC6B5" w14:textId="45EB16E6" w:rsidR="009745A4" w:rsidRPr="006B1CCC" w:rsidRDefault="005C2FBF" w:rsidP="00D11820">
            <w:pPr>
              <w:spacing w:before="240"/>
            </w:pPr>
            <w:r w:rsidRPr="006B1C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431D6924" wp14:editId="3D2F42F1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151765</wp:posOffset>
                      </wp:positionV>
                      <wp:extent cx="142875" cy="142875"/>
                      <wp:effectExtent l="57150" t="57150" r="9525" b="47625"/>
                      <wp:wrapNone/>
                      <wp:docPr id="50" name="Rectangle 50" descr="Blue filled diamond icon that represents the Number of unread low priority insights.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3064192"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1C3E3A" id="Rectangle 50" o:spid="_x0000_s1026" alt="Blue filled diamond icon that represents the Number of unread low priority insights." style="position:absolute;margin-left:5.45pt;margin-top:11.95pt;width:11.25pt;height:11.25pt;rotation:3346915fd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b5ThAIAAJUFAAAOAAAAZHJzL2Uyb0RvYy54bWysVEtv2zAMvg/YfxB0X21n6SuoU2QtMgwo&#10;2mLt0LMiS7EBWdQo5bVfP0p+tOuKHYr5IJAi+Yn8TPLict8atlXoG7AlL45yzpSVUDV2XfIfj8tP&#10;Z5z5IGwlDFhV8oPy/HL+8cPFzs3UBGowlUJGINbPdq7kdQhulmVe1qoV/gicsmTUgK0IpOI6q1Ds&#10;CL012STPT7IdYOUQpPKebq87I58nfK2VDHdaexWYKTnlFtKJ6VzFM5tfiNkahasb2ach3pFFKxpL&#10;j45Q1yIItsHmL6i2kQgedDiS0GagdSNVqoGqKfJX1TzUwqlUC5Hj3UiT/3+w8nb74O6RaNg5P/Mk&#10;xir2GluGQGx9zk+mxfkk1UbZsn2i7jBSp/aBSbosppOz02POJJl6mTCzDipCOvThq4KWRaHkSH8m&#10;gYrtjQ+d6+AS3T2Yplo2xiQF16srg2wr4l/Mv+TL9OMI/Q83Y98XSTgxNHtmIEnhYFQENPa70qyp&#10;qMqOh9ScakxISKlsKFI1vhaV6vI8zumL/RXTjO0cI5KWACOypvpG7B5g8OxABuwOpvePoSr19hic&#10;d6//K3iMSC+DDWNw21jAtwAMVdW/3PkPJHXURJZWUB3usesVmi/v5LKhH3wjfLgXSKNEl7Qewh0d&#10;2sCu5NBLnNWAv966j/7U4WTlbEejWXL/cyNQcWa+Wer982I6jbOclOnx6YQUfGlZvbTYTXsF1DdF&#10;yi6J0T+YQdQI7RNtkUV8lUzCSnq75DLgoFyFbmXQHpJqsUhuNL9OhBv74GQEj6zGBn7cPwl0fZcH&#10;Go9bGMZYzF41e+cbIy0sNgF0kybhmdeeb5r91Dj9norL5aWevJ636fw3AAAA//8DAFBLAwQUAAYA&#10;CAAAACEAitZf6twAAAAHAQAADwAAAGRycy9kb3ducmV2LnhtbEyOQU+DQBSE7yb9D5vXxJtdWkgj&#10;yNK01R6NaTX1urBPILJvCbu06K/3edLTZDKTmS/fTLYTFxx860jBchGBQKqcaalW8PZ6uLsH4YMm&#10;oztHqOALPWyK2U2uM+OudMTLKdSCR8hnWkETQp9J6asGrfYL1yNx9uEGqwPboZZm0Fcet51cRdFa&#10;Wt0SPzS6x32D1edptAriXf2+Tc/mu3x6Hvf940t68Gej1O182j6ACDiFvzL84jM6FMxUupGMFx37&#10;KOWmglXMynkcJyBKBck6AVnk8j9/8QMAAP//AwBQSwECLQAUAAYACAAAACEAtoM4kv4AAADhAQAA&#10;EwAAAAAAAAAAAAAAAAAAAAAAW0NvbnRlbnRfVHlwZXNdLnhtbFBLAQItABQABgAIAAAAIQA4/SH/&#10;1gAAAJQBAAALAAAAAAAAAAAAAAAAAC8BAABfcmVscy8ucmVsc1BLAQItABQABgAIAAAAIQDkEb5T&#10;hAIAAJUFAAAOAAAAAAAAAAAAAAAAAC4CAABkcnMvZTJvRG9jLnhtbFBLAQItABQABgAIAAAAIQCK&#10;1l/q3AAAAAcBAAAPAAAAAAAAAAAAAAAAAN4EAABkcnMvZG93bnJldi54bWxQSwUGAAAAAAQABADz&#10;AAAA5wUAAAAA&#10;" fillcolor="#00b0f0" strokecolor="#00b0f0" strokeweight="1pt"/>
                  </w:pict>
                </mc:Fallback>
              </mc:AlternateContent>
            </w:r>
          </w:p>
        </w:tc>
        <w:tc>
          <w:tcPr>
            <w:tcW w:w="6575" w:type="dxa"/>
            <w:vAlign w:val="center"/>
          </w:tcPr>
          <w:p w14:paraId="762FDAB4" w14:textId="7FABDFF5" w:rsidR="009745A4" w:rsidRPr="006B1CCC" w:rsidRDefault="009745A4" w:rsidP="009C69BC">
            <w:pPr>
              <w:spacing w:before="240"/>
              <w:jc w:val="left"/>
            </w:pPr>
            <w:r w:rsidRPr="006B1CCC">
              <w:t xml:space="preserve">Number of </w:t>
            </w:r>
            <w:r w:rsidR="00F11DC9" w:rsidRPr="006B1CCC">
              <w:t xml:space="preserve">unread </w:t>
            </w:r>
            <w:r w:rsidRPr="006B1CCC">
              <w:t>low</w:t>
            </w:r>
            <w:r w:rsidR="00ED1B16" w:rsidRPr="006B1CCC">
              <w:t>-</w:t>
            </w:r>
            <w:r w:rsidRPr="006B1CCC">
              <w:t>priority insights</w:t>
            </w:r>
            <w:r w:rsidR="005C2FBF">
              <w:t xml:space="preserve">. </w:t>
            </w:r>
            <w:r w:rsidR="005C2FBF" w:rsidRPr="005C2FBF">
              <w:t>Clicking</w:t>
            </w:r>
            <w:r w:rsidR="009B3FCB">
              <w:t xml:space="preserve"> this</w:t>
            </w:r>
            <w:r w:rsidR="005C2FBF" w:rsidRPr="005C2FBF">
              <w:t xml:space="preserve"> expands panel with filtered </w:t>
            </w:r>
            <w:r w:rsidR="005C2FBF">
              <w:t>low</w:t>
            </w:r>
            <w:r w:rsidR="005C2FBF" w:rsidRPr="005C2FBF">
              <w:t>-priority insights.</w:t>
            </w:r>
          </w:p>
        </w:tc>
      </w:tr>
      <w:tr w:rsidR="009745A4" w:rsidRPr="006B1CCC" w14:paraId="4E6231C6" w14:textId="77777777" w:rsidTr="004F0E7D">
        <w:trPr>
          <w:trHeight w:val="339"/>
        </w:trPr>
        <w:tc>
          <w:tcPr>
            <w:tcW w:w="1075" w:type="dxa"/>
            <w:vAlign w:val="center"/>
          </w:tcPr>
          <w:p w14:paraId="75526228" w14:textId="53892E22" w:rsidR="009745A4" w:rsidRPr="006B1CCC" w:rsidRDefault="00D11820" w:rsidP="00D11820">
            <w:pPr>
              <w:spacing w:before="240"/>
            </w:pPr>
            <w:r>
              <w:t xml:space="preserve"> </w:t>
            </w:r>
            <w:r w:rsidR="001C40A1" w:rsidRPr="006B1CCC">
              <w:rPr>
                <w:noProof/>
              </w:rPr>
              <w:drawing>
                <wp:inline distT="0" distB="0" distL="0" distR="0" wp14:anchorId="24ED10F6" wp14:editId="26588D99">
                  <wp:extent cx="179070" cy="150197"/>
                  <wp:effectExtent l="0" t="0" r="0" b="2540"/>
                  <wp:docPr id="38" name="Picture 38" descr="Icon to filter insigh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Icon to filter insights"/>
                          <pic:cNvPicPr/>
                        </pic:nvPicPr>
                        <pic:blipFill rotWithShape="1">
                          <a:blip r:embed="rId27"/>
                          <a:srcRect l="5323"/>
                          <a:stretch/>
                        </pic:blipFill>
                        <pic:spPr bwMode="auto">
                          <a:xfrm>
                            <a:off x="0" y="0"/>
                            <a:ext cx="182703" cy="153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5" w:type="dxa"/>
            <w:vAlign w:val="center"/>
          </w:tcPr>
          <w:p w14:paraId="748C889F" w14:textId="24ABF2A9" w:rsidR="009745A4" w:rsidRPr="006B1CCC" w:rsidRDefault="00846398" w:rsidP="00D11820">
            <w:pPr>
              <w:spacing w:before="240"/>
            </w:pPr>
            <w:r w:rsidRPr="00846398">
              <w:t xml:space="preserve">Clicking </w:t>
            </w:r>
            <w:r w:rsidR="009B3FCB">
              <w:t xml:space="preserve">this </w:t>
            </w:r>
            <w:r>
              <w:t>e</w:t>
            </w:r>
            <w:r w:rsidR="0059176B" w:rsidRPr="0059176B">
              <w:t xml:space="preserve">xpands panel </w:t>
            </w:r>
            <w:r w:rsidR="00F627CE">
              <w:t>redirecting to either insights or actions filter</w:t>
            </w:r>
          </w:p>
        </w:tc>
      </w:tr>
      <w:tr w:rsidR="00F67312" w:rsidRPr="006B1CCC" w14:paraId="66F1C318" w14:textId="77777777" w:rsidTr="004F0E7D">
        <w:trPr>
          <w:trHeight w:val="284"/>
        </w:trPr>
        <w:tc>
          <w:tcPr>
            <w:tcW w:w="1075" w:type="dxa"/>
            <w:vAlign w:val="bottom"/>
          </w:tcPr>
          <w:p w14:paraId="34F987B3" w14:textId="4BB71FE2" w:rsidR="00F67312" w:rsidRPr="006B1CCC" w:rsidRDefault="00D11820" w:rsidP="00D11820">
            <w:pPr>
              <w:spacing w:before="240"/>
            </w:pPr>
            <w:r>
              <w:t xml:space="preserve">  </w:t>
            </w:r>
            <w:r w:rsidR="00A134D5" w:rsidRPr="006B1CCC">
              <w:rPr>
                <w:noProof/>
              </w:rPr>
              <w:drawing>
                <wp:inline distT="0" distB="0" distL="0" distR="0" wp14:anchorId="2A0AA6AA" wp14:editId="799E8D1A">
                  <wp:extent cx="182880" cy="196410"/>
                  <wp:effectExtent l="0" t="0" r="7620" b="0"/>
                  <wp:docPr id="2" name="Picture 2" descr="Icon for Number of unclosed actions that are past d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con for Number of unclosed actions that are past du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871"/>
                          <a:stretch/>
                        </pic:blipFill>
                        <pic:spPr bwMode="auto">
                          <a:xfrm>
                            <a:off x="0" y="0"/>
                            <a:ext cx="182880" cy="196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5" w:type="dxa"/>
            <w:vAlign w:val="center"/>
          </w:tcPr>
          <w:p w14:paraId="63D7C01B" w14:textId="70BDDAFB" w:rsidR="00F67312" w:rsidRPr="006B1CCC" w:rsidRDefault="00D77B01" w:rsidP="009C69BC">
            <w:pPr>
              <w:spacing w:before="240"/>
              <w:jc w:val="left"/>
            </w:pPr>
            <w:r w:rsidRPr="006B1CCC">
              <w:t xml:space="preserve">Number of </w:t>
            </w:r>
            <w:r w:rsidR="00DB38AF" w:rsidRPr="006B1CCC">
              <w:t xml:space="preserve">unclosed </w:t>
            </w:r>
            <w:r w:rsidRPr="006B1CCC">
              <w:t xml:space="preserve">actions </w:t>
            </w:r>
            <w:r w:rsidR="00E67BE1" w:rsidRPr="006B1CCC">
              <w:t>that are</w:t>
            </w:r>
            <w:r w:rsidRPr="006B1CCC">
              <w:t xml:space="preserve"> </w:t>
            </w:r>
            <w:bookmarkStart w:id="37" w:name="OLE_LINK21"/>
            <w:r w:rsidR="00847A7D" w:rsidRPr="00847A7D">
              <w:rPr>
                <w:color w:val="000000"/>
              </w:rPr>
              <w:t>past-due</w:t>
            </w:r>
            <w:bookmarkEnd w:id="37"/>
            <w:r w:rsidR="005C2FBF">
              <w:rPr>
                <w:color w:val="000000"/>
              </w:rPr>
              <w:t>.</w:t>
            </w:r>
            <w:r w:rsidR="005C2FBF">
              <w:rPr>
                <w:color w:val="000000"/>
              </w:rPr>
              <w:br/>
            </w:r>
            <w:bookmarkStart w:id="38" w:name="OLE_LINK22"/>
            <w:r w:rsidR="005C2FBF" w:rsidRPr="005C2FBF">
              <w:t>Clicking</w:t>
            </w:r>
            <w:r w:rsidR="009B3FCB">
              <w:t xml:space="preserve"> this</w:t>
            </w:r>
            <w:r w:rsidR="005C2FBF" w:rsidRPr="005C2FBF">
              <w:t xml:space="preserve"> expands panel with filtered past-due </w:t>
            </w:r>
            <w:r w:rsidR="005C2FBF">
              <w:t>actions</w:t>
            </w:r>
            <w:r w:rsidR="005C2FBF" w:rsidRPr="005C2FBF">
              <w:t>.</w:t>
            </w:r>
            <w:bookmarkEnd w:id="38"/>
          </w:p>
        </w:tc>
      </w:tr>
      <w:tr w:rsidR="00297BF1" w:rsidRPr="006B1CCC" w14:paraId="76BF5868" w14:textId="77777777" w:rsidTr="004F0E7D">
        <w:trPr>
          <w:trHeight w:val="321"/>
        </w:trPr>
        <w:tc>
          <w:tcPr>
            <w:tcW w:w="1075" w:type="dxa"/>
            <w:vAlign w:val="center"/>
          </w:tcPr>
          <w:p w14:paraId="05221750" w14:textId="4B4F097A" w:rsidR="00297BF1" w:rsidRPr="006B1CCC" w:rsidRDefault="00D11820" w:rsidP="00D11820">
            <w:pPr>
              <w:spacing w:before="240"/>
            </w:pPr>
            <w:r>
              <w:t xml:space="preserve"> </w:t>
            </w:r>
            <w:r w:rsidR="00F4388A" w:rsidRPr="006B1CCC">
              <w:rPr>
                <w:noProof/>
              </w:rPr>
              <w:drawing>
                <wp:inline distT="0" distB="0" distL="0" distR="0" wp14:anchorId="6DB23E18" wp14:editId="0BE91E1F">
                  <wp:extent cx="179173" cy="174885"/>
                  <wp:effectExtent l="0" t="0" r="0" b="3175"/>
                  <wp:docPr id="16" name="Picture 16" descr="Icon for Number of unclosed actions not past d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Icon for Number of unclosed actions not past due"/>
                          <pic:cNvPicPr/>
                        </pic:nvPicPr>
                        <pic:blipFill rotWithShape="1">
                          <a:blip r:embed="rId29"/>
                          <a:srcRect r="20352" b="11460"/>
                          <a:stretch/>
                        </pic:blipFill>
                        <pic:spPr bwMode="auto">
                          <a:xfrm>
                            <a:off x="0" y="0"/>
                            <a:ext cx="192341" cy="187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5" w:type="dxa"/>
            <w:vAlign w:val="center"/>
          </w:tcPr>
          <w:p w14:paraId="07E4FCB5" w14:textId="05BD62FE" w:rsidR="00297BF1" w:rsidRPr="006B1CCC" w:rsidRDefault="00F4388A" w:rsidP="009C69BC">
            <w:pPr>
              <w:spacing w:before="240"/>
              <w:jc w:val="left"/>
            </w:pPr>
            <w:r w:rsidRPr="006B1CCC">
              <w:t xml:space="preserve">Number of </w:t>
            </w:r>
            <w:r w:rsidR="00DB38AF" w:rsidRPr="006B1CCC">
              <w:t xml:space="preserve">unclosed </w:t>
            </w:r>
            <w:r w:rsidRPr="006B1CCC">
              <w:t xml:space="preserve">actions </w:t>
            </w:r>
            <w:r w:rsidR="001D2B48" w:rsidRPr="006B1CCC">
              <w:t xml:space="preserve">not </w:t>
            </w:r>
            <w:r w:rsidR="00847A7D" w:rsidRPr="00847A7D">
              <w:rPr>
                <w:color w:val="000000"/>
              </w:rPr>
              <w:t>past-due</w:t>
            </w:r>
            <w:r w:rsidR="00E31684">
              <w:rPr>
                <w:color w:val="000000"/>
              </w:rPr>
              <w:t xml:space="preserve">. </w:t>
            </w:r>
            <w:r w:rsidR="00E31684">
              <w:rPr>
                <w:color w:val="000000"/>
              </w:rPr>
              <w:br/>
            </w:r>
            <w:r w:rsidR="00E31684" w:rsidRPr="00E31684">
              <w:t>Clicking</w:t>
            </w:r>
            <w:r w:rsidR="009C69BC">
              <w:t xml:space="preserve"> this</w:t>
            </w:r>
            <w:r w:rsidR="00E31684" w:rsidRPr="00E31684">
              <w:t xml:space="preserve"> expands panel with filtered </w:t>
            </w:r>
            <w:r w:rsidR="00E31684">
              <w:t xml:space="preserve">not </w:t>
            </w:r>
            <w:r w:rsidR="00E31684" w:rsidRPr="00E31684">
              <w:t>past-due actions.</w:t>
            </w:r>
          </w:p>
        </w:tc>
      </w:tr>
      <w:tr w:rsidR="00791D56" w:rsidRPr="006B1CCC" w14:paraId="6BC96E9E" w14:textId="77777777" w:rsidTr="004F0E7D">
        <w:trPr>
          <w:trHeight w:val="300"/>
        </w:trPr>
        <w:tc>
          <w:tcPr>
            <w:tcW w:w="1075" w:type="dxa"/>
            <w:vAlign w:val="center"/>
          </w:tcPr>
          <w:p w14:paraId="00881FCB" w14:textId="4646BFE3" w:rsidR="00791D56" w:rsidRPr="006B1CCC" w:rsidRDefault="00D11820" w:rsidP="00D11820">
            <w:pPr>
              <w:spacing w:before="240"/>
            </w:pPr>
            <w:r>
              <w:t xml:space="preserve"> </w:t>
            </w:r>
            <w:r w:rsidR="00791D56" w:rsidRPr="006B1CCC">
              <w:rPr>
                <w:noProof/>
              </w:rPr>
              <w:drawing>
                <wp:inline distT="0" distB="0" distL="0" distR="0" wp14:anchorId="28CB9E03" wp14:editId="5E313184">
                  <wp:extent cx="259715" cy="236011"/>
                  <wp:effectExtent l="0" t="0" r="6985" b="0"/>
                  <wp:docPr id="44" name="Picture 44" descr="Operations Hierarchy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Operations Hierarchy icon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43" cy="238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5" w:type="dxa"/>
            <w:vAlign w:val="center"/>
          </w:tcPr>
          <w:p w14:paraId="013866B9" w14:textId="6F0F4670" w:rsidR="00791D56" w:rsidRPr="006B1CCC" w:rsidRDefault="00791D56" w:rsidP="00D11820">
            <w:pPr>
              <w:spacing w:before="240"/>
            </w:pPr>
            <w:r w:rsidRPr="006B1CCC">
              <w:t xml:space="preserve">Clicking </w:t>
            </w:r>
            <w:r w:rsidR="009B3FCB">
              <w:t xml:space="preserve">this </w:t>
            </w:r>
            <w:r w:rsidRPr="006B1CCC">
              <w:t xml:space="preserve">opens the </w:t>
            </w:r>
            <w:r w:rsidR="00847A7D" w:rsidRPr="00847A7D">
              <w:rPr>
                <w:color w:val="000000"/>
              </w:rPr>
              <w:t>Operations</w:t>
            </w:r>
            <w:r w:rsidRPr="006B1CCC">
              <w:t xml:space="preserve"> </w:t>
            </w:r>
            <w:r w:rsidR="00847A7D">
              <w:t>H</w:t>
            </w:r>
            <w:r w:rsidRPr="006B1CCC">
              <w:t>ierarchy panel</w:t>
            </w:r>
          </w:p>
        </w:tc>
      </w:tr>
    </w:tbl>
    <w:p w14:paraId="1BB5661C" w14:textId="7279AA26" w:rsidR="001E2B59" w:rsidRPr="00A4524F" w:rsidRDefault="001E2B59" w:rsidP="002E32D5">
      <w:r>
        <w:rPr>
          <w:szCs w:val="20"/>
        </w:rPr>
        <w:br w:type="column"/>
      </w:r>
      <w:r w:rsidR="008C5BCD" w:rsidRPr="008C5BCD">
        <w:rPr>
          <w:noProof/>
        </w:rPr>
        <w:drawing>
          <wp:inline distT="0" distB="0" distL="0" distR="0" wp14:anchorId="6270B410" wp14:editId="647E2546">
            <wp:extent cx="857250" cy="6858000"/>
            <wp:effectExtent l="0" t="0" r="0" b="0"/>
            <wp:docPr id="83076547" name="Picture 1" descr="IA panel collap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6547" name="Picture 1" descr="IA panel collaps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6492" cy="693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column"/>
      </w:r>
      <w:r w:rsidR="00AE6ED8" w:rsidRPr="00A4524F">
        <w:t>The e</w:t>
      </w:r>
      <w:r w:rsidRPr="00A4524F">
        <w:t xml:space="preserve">xpanded </w:t>
      </w:r>
      <w:r w:rsidR="37411C50" w:rsidRPr="00A4524F">
        <w:t>view of the Advisor Panel</w:t>
      </w:r>
      <w:r w:rsidRPr="00A4524F">
        <w:t xml:space="preserve"> </w:t>
      </w:r>
      <w:r w:rsidR="00A81720" w:rsidRPr="00A4524F">
        <w:t>displays more information about</w:t>
      </w:r>
      <w:r w:rsidRPr="00A4524F">
        <w:t xml:space="preserve"> insights and actions</w:t>
      </w:r>
      <w:r w:rsidR="00A81720" w:rsidRPr="00A4524F">
        <w:t xml:space="preserve"> in separate tabs. </w:t>
      </w:r>
      <w:r w:rsidR="0093178E" w:rsidRPr="00A4524F">
        <w:t>C</w:t>
      </w:r>
      <w:r w:rsidRPr="00A4524F">
        <w:t>licking</w:t>
      </w:r>
      <w:r w:rsidR="00A81720" w:rsidRPr="00A4524F">
        <w:t xml:space="preserve"> the tabs at the top</w:t>
      </w:r>
      <w:r w:rsidR="0093178E" w:rsidRPr="00A4524F">
        <w:t xml:space="preserve"> toggles</w:t>
      </w:r>
      <w:r w:rsidR="00A81720" w:rsidRPr="00A4524F">
        <w:t xml:space="preserve"> </w:t>
      </w:r>
      <w:r w:rsidR="00C71400" w:rsidRPr="00A4524F">
        <w:t>between</w:t>
      </w:r>
      <w:r w:rsidR="00A81720" w:rsidRPr="00A4524F">
        <w:t xml:space="preserve"> insights </w:t>
      </w:r>
      <w:r w:rsidR="00C71400" w:rsidRPr="00A4524F">
        <w:t>and</w:t>
      </w:r>
      <w:r w:rsidR="00A81720" w:rsidRPr="00A4524F">
        <w:t xml:space="preserve"> actions</w:t>
      </w:r>
      <w:r w:rsidR="00C71400" w:rsidRPr="00A4524F">
        <w:t>.</w:t>
      </w:r>
    </w:p>
    <w:p w14:paraId="642C9730" w14:textId="22948A31" w:rsidR="00516021" w:rsidRPr="00516021" w:rsidRDefault="00226862" w:rsidP="003F59EA">
      <w:pPr>
        <w:sectPr w:rsidR="00516021" w:rsidRPr="00516021" w:rsidSect="00064621">
          <w:type w:val="continuous"/>
          <w:pgSz w:w="23040" w:h="15840" w:orient="landscape"/>
          <w:pgMar w:top="1440" w:right="1440" w:bottom="1440" w:left="1440" w:header="720" w:footer="720" w:gutter="0"/>
          <w:cols w:num="3" w:space="688" w:equalWidth="0">
            <w:col w:w="7938" w:space="688"/>
            <w:col w:w="2325" w:space="688"/>
            <w:col w:w="8521" w:space="432"/>
          </w:cols>
          <w:docGrid w:linePitch="326"/>
        </w:sectPr>
      </w:pPr>
      <w:r>
        <w:rPr>
          <w:noProof/>
        </w:rPr>
        <w:drawing>
          <wp:inline distT="0" distB="0" distL="0" distR="0" wp14:anchorId="397898E5" wp14:editId="64AF25C1">
            <wp:extent cx="4086225" cy="6220551"/>
            <wp:effectExtent l="0" t="0" r="0" b="8890"/>
            <wp:docPr id="842245641" name="Picture 842245641" descr="IA panel expan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5641" name="Picture 842245641" descr="IA panel expand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732" cy="625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DB35" w14:textId="49768F3F" w:rsidR="001E279F" w:rsidRDefault="00BF0DA6" w:rsidP="006D401D">
      <w:pPr>
        <w:pStyle w:val="Heading3"/>
      </w:pPr>
      <w:bookmarkStart w:id="39" w:name="_Toc219204384"/>
      <w:r>
        <w:t>Operations Hierarchy</w:t>
      </w:r>
      <w:r w:rsidR="005A52A0">
        <w:t xml:space="preserve"> Panel</w:t>
      </w:r>
      <w:bookmarkEnd w:id="39"/>
    </w:p>
    <w:p w14:paraId="6495FB1F" w14:textId="1D79E5EA" w:rsidR="006E0E0E" w:rsidRPr="00F63072" w:rsidRDefault="008F2860" w:rsidP="00F63072">
      <w:r w:rsidRPr="00F63072">
        <w:t>Clicking on the Operations hierarchy icon</w:t>
      </w:r>
      <w:r w:rsidR="00FA4B93" w:rsidRPr="00F63072">
        <w:t xml:space="preserve"> in the Intelligent Advisor </w:t>
      </w:r>
      <w:r w:rsidR="00F4208E" w:rsidRPr="00F63072">
        <w:t>panel</w:t>
      </w:r>
      <w:r w:rsidRPr="00F63072">
        <w:t xml:space="preserve"> reveals the Operations hierarchy panel that shows the tree view of the Operations hierarchy.</w:t>
      </w:r>
    </w:p>
    <w:p w14:paraId="52AADE7C" w14:textId="5C15BFD1" w:rsidR="006E0E0E" w:rsidRPr="00F63072" w:rsidRDefault="00C71400" w:rsidP="00F63072">
      <w:r w:rsidRPr="00F63072">
        <w:t>Selecting</w:t>
      </w:r>
      <w:r w:rsidR="006E0E0E" w:rsidRPr="00F63072">
        <w:t xml:space="preserve"> </w:t>
      </w:r>
      <w:r w:rsidR="002432C1" w:rsidRPr="00F63072">
        <w:t>a plant or level in the Operations Hierarchy</w:t>
      </w:r>
      <w:r w:rsidR="00D25BCF" w:rsidRPr="00F63072">
        <w:t xml:space="preserve"> causes</w:t>
      </w:r>
      <w:r w:rsidR="002432C1" w:rsidRPr="00F63072">
        <w:t xml:space="preserve"> </w:t>
      </w:r>
      <w:r w:rsidR="00847A7D" w:rsidRPr="00F63072">
        <w:t>the</w:t>
      </w:r>
      <w:r w:rsidR="002432C1" w:rsidRPr="00F63072">
        <w:t xml:space="preserve"> Insights in </w:t>
      </w:r>
      <w:r w:rsidR="007351EE" w:rsidRPr="00F63072">
        <w:t xml:space="preserve">the Intelligent Advisor Panel </w:t>
      </w:r>
      <w:r w:rsidR="00D25BCF" w:rsidRPr="00F63072">
        <w:t>to</w:t>
      </w:r>
      <w:r w:rsidR="007351EE" w:rsidRPr="00F63072">
        <w:t xml:space="preserve"> be filtered according to the selected item.</w:t>
      </w:r>
    </w:p>
    <w:p w14:paraId="61392518" w14:textId="374F8EE8" w:rsidR="00D25F9A" w:rsidRDefault="00D25F9A" w:rsidP="00BD644C">
      <w:pPr>
        <w:ind w:right="2283"/>
        <w:jc w:val="center"/>
      </w:pPr>
      <w:r w:rsidRPr="00E45820">
        <w:rPr>
          <w:noProof/>
          <w:lang w:val="en-IN"/>
        </w:rPr>
        <w:drawing>
          <wp:inline distT="0" distB="0" distL="0" distR="0" wp14:anchorId="022A2BF5" wp14:editId="7C92A649">
            <wp:extent cx="3586348" cy="6788314"/>
            <wp:effectExtent l="0" t="0" r="0" b="0"/>
            <wp:docPr id="1565478026" name="Picture 1565478026" descr="OH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OH panel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0180" cy="683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2DF4" w14:textId="2DF4A429" w:rsidR="008F2860" w:rsidRPr="008F2860" w:rsidRDefault="001E2C28" w:rsidP="006D401D">
      <w:pPr>
        <w:pStyle w:val="Heading3"/>
      </w:pPr>
      <w:r>
        <w:br w:type="column"/>
      </w:r>
      <w:bookmarkStart w:id="40" w:name="_Toc219204385"/>
      <w:r w:rsidR="00286E6F">
        <w:t xml:space="preserve">Digital Twin </w:t>
      </w:r>
      <w:r w:rsidR="007B6300">
        <w:t>Assistant Panel</w:t>
      </w:r>
      <w:bookmarkEnd w:id="40"/>
    </w:p>
    <w:p w14:paraId="05C644DD" w14:textId="60AF3B87" w:rsidR="007B0458" w:rsidRDefault="00CC3FF0" w:rsidP="00780F1D">
      <w:pPr>
        <w:ind w:right="-2880"/>
      </w:pPr>
      <w:r>
        <w:t>In Azure deployments, c</w:t>
      </w:r>
      <w:r w:rsidR="00544C59" w:rsidRPr="007B0458">
        <w:t xml:space="preserve">licking </w:t>
      </w:r>
      <w:r w:rsidR="00286E6F" w:rsidRPr="007B0458">
        <w:t xml:space="preserve">the robot icon in the ribbon launches </w:t>
      </w:r>
      <w:r w:rsidR="007B0458" w:rsidRPr="007B0458">
        <w:t xml:space="preserve">an AI-powered assistant within </w:t>
      </w:r>
      <w:r w:rsidR="00F24A95">
        <w:t>IAI</w:t>
      </w:r>
      <w:r w:rsidR="007B0458" w:rsidRPr="007B0458">
        <w:t xml:space="preserve"> that enables interaction with real-time and historical operational data using natural language. It simplifies access to structured and unstructured data, providing contextual insights, KPIs, actions, and root-cause analysis to support faster and smarter decision-making across assets, roles, and plants.</w:t>
      </w:r>
    </w:p>
    <w:p w14:paraId="0B90BE15" w14:textId="28194D6F" w:rsidR="007B6300" w:rsidRDefault="00BD644C" w:rsidP="00FA039C">
      <w:pPr>
        <w:ind w:right="-2880"/>
        <w:jc w:val="center"/>
        <w:rPr>
          <w:lang w:val="en-IN"/>
        </w:rPr>
      </w:pPr>
      <w:r w:rsidRPr="00BD644C">
        <w:rPr>
          <w:noProof/>
        </w:rPr>
        <w:drawing>
          <wp:inline distT="0" distB="0" distL="0" distR="0" wp14:anchorId="3DB21901" wp14:editId="142CFFDF">
            <wp:extent cx="4362636" cy="6923314"/>
            <wp:effectExtent l="0" t="0" r="0" b="0"/>
            <wp:docPr id="2008301322" name="Picture 1" descr="Operations Hierarchy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1322" name="Picture 1" descr="Operations Hierarchy panel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6972" cy="696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D79B" w14:textId="62C12809" w:rsidR="00544C59" w:rsidRPr="00BF0DA6" w:rsidRDefault="00544C59" w:rsidP="001B5EB8">
      <w:pPr>
        <w:jc w:val="left"/>
        <w:rPr>
          <w:lang w:val="en-IN"/>
        </w:rPr>
        <w:sectPr w:rsidR="00544C59" w:rsidRPr="00BF0DA6" w:rsidSect="00A4524F">
          <w:pgSz w:w="23040" w:h="15840" w:orient="landscape"/>
          <w:pgMar w:top="1440" w:right="1440" w:bottom="1440" w:left="1440" w:header="720" w:footer="720" w:gutter="0"/>
          <w:cols w:num="2" w:space="720" w:equalWidth="0">
            <w:col w:w="10080" w:space="720"/>
            <w:col w:w="6480"/>
          </w:cols>
          <w:docGrid w:linePitch="326"/>
        </w:sectPr>
      </w:pPr>
    </w:p>
    <w:p w14:paraId="69692331" w14:textId="0ED78A21" w:rsidR="00AD610C" w:rsidRDefault="00AD610C" w:rsidP="00D91C68">
      <w:pPr>
        <w:pStyle w:val="Heading2"/>
      </w:pPr>
      <w:bookmarkStart w:id="41" w:name="_Toc219204386"/>
      <w:r>
        <w:t>Insights</w:t>
      </w:r>
      <w:bookmarkEnd w:id="41"/>
    </w:p>
    <w:p w14:paraId="7DDAC5AA" w14:textId="2FD2FE4C" w:rsidR="00B9505C" w:rsidRPr="00B9505C" w:rsidRDefault="00245CA1" w:rsidP="00483350">
      <w:r>
        <w:t xml:space="preserve">An Insight is an event/alert generated through certain business </w:t>
      </w:r>
      <w:r w:rsidR="00904B8B">
        <w:t>logic, contextualized</w:t>
      </w:r>
      <w:r w:rsidR="262E7EB7">
        <w:t xml:space="preserve"> by role</w:t>
      </w:r>
      <w:r w:rsidR="00E7060C">
        <w:t xml:space="preserve"> – that </w:t>
      </w:r>
      <w:r>
        <w:t xml:space="preserve">helps </w:t>
      </w:r>
      <w:r w:rsidR="00F24A95">
        <w:t>IAI</w:t>
      </w:r>
      <w:r w:rsidR="003B75FE">
        <w:t xml:space="preserve"> </w:t>
      </w:r>
      <w:r>
        <w:t>user</w:t>
      </w:r>
      <w:r w:rsidR="003B75FE">
        <w:t>s</w:t>
      </w:r>
      <w:r>
        <w:t xml:space="preserve"> gain a relevant understanding of that event,</w:t>
      </w:r>
      <w:r w:rsidR="2EC48A6F">
        <w:t xml:space="preserve"> </w:t>
      </w:r>
      <w:r w:rsidR="5177BAE1">
        <w:t>with the ability</w:t>
      </w:r>
      <w:r w:rsidR="2EC48A6F">
        <w:t xml:space="preserve"> to</w:t>
      </w:r>
      <w:r>
        <w:t xml:space="preserve"> drill down into the </w:t>
      </w:r>
      <w:r w:rsidR="00847A7D" w:rsidRPr="00847A7D">
        <w:rPr>
          <w:color w:val="000000"/>
        </w:rPr>
        <w:t>root-cause</w:t>
      </w:r>
      <w:r>
        <w:t xml:space="preserve"> analysis of that event, </w:t>
      </w:r>
      <w:r w:rsidR="6E9D9ACC">
        <w:t>creat</w:t>
      </w:r>
      <w:r>
        <w:t>e</w:t>
      </w:r>
      <w:r w:rsidR="066455EB">
        <w:t xml:space="preserve"> an</w:t>
      </w:r>
      <w:r>
        <w:t xml:space="preserve"> action</w:t>
      </w:r>
      <w:r w:rsidR="1D19AB07">
        <w:t xml:space="preserve"> against that </w:t>
      </w:r>
      <w:r w:rsidR="00AE6ED8">
        <w:t>Insight,</w:t>
      </w:r>
      <w:r w:rsidR="02153033">
        <w:t xml:space="preserve"> </w:t>
      </w:r>
      <w:r w:rsidR="00847A7D" w:rsidRPr="00847A7D">
        <w:rPr>
          <w:color w:val="000000"/>
        </w:rPr>
        <w:t>or collaborate</w:t>
      </w:r>
      <w:r>
        <w:t xml:space="preserve"> </w:t>
      </w:r>
      <w:r w:rsidR="23359D13">
        <w:t>with team members to resol</w:t>
      </w:r>
      <w:r w:rsidR="003C77B1">
        <w:t xml:space="preserve">ve </w:t>
      </w:r>
      <w:r>
        <w:t>the issue.</w:t>
      </w:r>
    </w:p>
    <w:p w14:paraId="722A2CF9" w14:textId="70EF0653" w:rsidR="00AD610C" w:rsidRDefault="5613E616" w:rsidP="00567540">
      <w:pPr>
        <w:pStyle w:val="Heading4"/>
      </w:pPr>
      <w:bookmarkStart w:id="42" w:name="OLE_LINK3"/>
      <w:r>
        <w:t>Intelligent Advisor Panel</w:t>
      </w:r>
    </w:p>
    <w:p w14:paraId="570C3642" w14:textId="76BBBEAB" w:rsidR="00AD610C" w:rsidRDefault="00B94DCD" w:rsidP="00B9505C">
      <w:pPr>
        <w:spacing w:after="120"/>
      </w:pPr>
      <w:r>
        <w:t xml:space="preserve">The following metrics are displayed on the </w:t>
      </w:r>
      <w:r w:rsidR="5613E616">
        <w:t>IA panel</w:t>
      </w:r>
      <w:r w:rsidR="00AD610C">
        <w:t xml:space="preserve">: </w:t>
      </w:r>
    </w:p>
    <w:bookmarkEnd w:id="42"/>
    <w:p w14:paraId="0A8A5347" w14:textId="548E16CE" w:rsidR="00AD610C" w:rsidRPr="003C0B24" w:rsidRDefault="00F824AA" w:rsidP="009A0267"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Active </w:t>
      </w:r>
      <w:r w:rsidR="00AD610C" w:rsidRPr="722922CB">
        <w:rPr>
          <w:b/>
          <w:bCs/>
        </w:rPr>
        <w:t>insights</w:t>
      </w:r>
      <w:r w:rsidR="00AD610C">
        <w:t xml:space="preserve"> –</w:t>
      </w:r>
      <w:r w:rsidR="009E5A02">
        <w:t xml:space="preserve"> </w:t>
      </w:r>
      <w:r w:rsidR="00AD610C">
        <w:t xml:space="preserve">the number of </w:t>
      </w:r>
      <w:r w:rsidR="00B94DCD">
        <w:t>I</w:t>
      </w:r>
      <w:r w:rsidR="00AD610C">
        <w:t>nsights per priority</w:t>
      </w:r>
      <w:r w:rsidR="009E5A02">
        <w:t xml:space="preserve"> that have not been read</w:t>
      </w:r>
      <w:r w:rsidR="00B94DCD">
        <w:t xml:space="preserve"> or </w:t>
      </w:r>
      <w:r w:rsidR="7EF27510">
        <w:t>viewed</w:t>
      </w:r>
      <w:r w:rsidR="004C6E39">
        <w:t>.</w:t>
      </w:r>
    </w:p>
    <w:p w14:paraId="77A98156" w14:textId="658D8431" w:rsidR="00AD610C" w:rsidRPr="003C0B24" w:rsidRDefault="00AD610C" w:rsidP="009A0267">
      <w:pPr>
        <w:pStyle w:val="ListParagraph"/>
        <w:numPr>
          <w:ilvl w:val="0"/>
          <w:numId w:val="32"/>
        </w:numPr>
      </w:pPr>
      <w:r w:rsidRPr="722922CB">
        <w:rPr>
          <w:b/>
          <w:bCs/>
        </w:rPr>
        <w:t>Insights Filter Button</w:t>
      </w:r>
      <w:r>
        <w:t xml:space="preserve"> </w:t>
      </w:r>
      <w:r w:rsidR="009E5A02">
        <w:t xml:space="preserve">– </w:t>
      </w:r>
      <w:r w:rsidR="00D709F7">
        <w:t>C</w:t>
      </w:r>
      <w:r w:rsidR="00B94DCD">
        <w:t xml:space="preserve">licking opens </w:t>
      </w:r>
      <w:r w:rsidR="74A87852">
        <w:t xml:space="preserve">the Filter panel with all the available </w:t>
      </w:r>
      <w:r w:rsidR="004C6E39">
        <w:t>options.</w:t>
      </w:r>
    </w:p>
    <w:p w14:paraId="26A4FD09" w14:textId="31D0B3FE" w:rsidR="00D004C1" w:rsidRDefault="00F824AA" w:rsidP="009A0267">
      <w:pPr>
        <w:pStyle w:val="ListParagraph"/>
        <w:numPr>
          <w:ilvl w:val="0"/>
          <w:numId w:val="32"/>
        </w:numPr>
      </w:pPr>
      <w:r>
        <w:rPr>
          <w:b/>
        </w:rPr>
        <w:t>Insight</w:t>
      </w:r>
      <w:r w:rsidR="00AD610C" w:rsidRPr="005962C2">
        <w:rPr>
          <w:b/>
        </w:rPr>
        <w:t xml:space="preserve"> Card</w:t>
      </w:r>
      <w:r w:rsidR="00AD610C" w:rsidRPr="003C0B24">
        <w:t xml:space="preserve"> –</w:t>
      </w:r>
      <w:r w:rsidR="00B94DCD">
        <w:t xml:space="preserve"> </w:t>
      </w:r>
      <w:r w:rsidR="00AD610C" w:rsidRPr="003C0B24">
        <w:t xml:space="preserve">details for one </w:t>
      </w:r>
      <w:r w:rsidR="00AE6ED8">
        <w:t>Insight</w:t>
      </w:r>
      <w:r w:rsidR="004C6E39">
        <w:t>.</w:t>
      </w:r>
    </w:p>
    <w:p w14:paraId="6648A72E" w14:textId="17AEFC57" w:rsidR="00D004C1" w:rsidRPr="00D004C1" w:rsidRDefault="00D004C1" w:rsidP="009A0267">
      <w:pPr>
        <w:pStyle w:val="ListParagraph"/>
        <w:numPr>
          <w:ilvl w:val="0"/>
          <w:numId w:val="32"/>
        </w:numPr>
      </w:pPr>
      <w:r>
        <w:rPr>
          <w:b/>
        </w:rPr>
        <w:t xml:space="preserve">Load More button </w:t>
      </w:r>
      <w:r w:rsidR="006E3E57">
        <w:t>–</w:t>
      </w:r>
      <w:r>
        <w:t xml:space="preserve"> </w:t>
      </w:r>
      <w:r w:rsidR="006E3E57">
        <w:t>loads more insight cards to be displayed.</w:t>
      </w:r>
    </w:p>
    <w:p w14:paraId="23E397A5" w14:textId="4A5912CF" w:rsidR="00AD610C" w:rsidRDefault="00AD610C" w:rsidP="009A0267">
      <w:pPr>
        <w:pStyle w:val="ListParagraph"/>
        <w:numPr>
          <w:ilvl w:val="0"/>
          <w:numId w:val="32"/>
        </w:numPr>
      </w:pPr>
      <w:r w:rsidRPr="005962C2">
        <w:rPr>
          <w:b/>
        </w:rPr>
        <w:t>More Options</w:t>
      </w:r>
      <w:r w:rsidRPr="003C0B24">
        <w:t xml:space="preserve"> –</w:t>
      </w:r>
      <w:r w:rsidR="00B94DCD">
        <w:t xml:space="preserve"> reveals </w:t>
      </w:r>
      <w:r w:rsidRPr="003C0B24">
        <w:t>the buttons for Create Insight and Historical Insight</w:t>
      </w:r>
      <w:r w:rsidR="004C6E39">
        <w:t>.</w:t>
      </w:r>
    </w:p>
    <w:p w14:paraId="64AB100C" w14:textId="187B8EE9" w:rsidR="00AD610C" w:rsidRPr="00B94DCD" w:rsidRDefault="00B9505C" w:rsidP="001118E9">
      <w:pPr>
        <w:ind w:left="720"/>
      </w:pPr>
      <w:r>
        <w:br w:type="column"/>
      </w:r>
      <w:r w:rsidR="00AD610C" w:rsidRPr="00B94DCD">
        <w:rPr>
          <w:noProof/>
        </w:rPr>
        <w:drawing>
          <wp:inline distT="0" distB="0" distL="0" distR="0" wp14:anchorId="32D7D83F" wp14:editId="07F49225">
            <wp:extent cx="4533900" cy="7477321"/>
            <wp:effectExtent l="0" t="0" r="0" b="9525"/>
            <wp:docPr id="9" name="Picture 9" descr="IA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A Panel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861" cy="74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C4B9" w14:textId="77777777" w:rsidR="00B9505C" w:rsidRDefault="00B9505C" w:rsidP="00C033AE">
      <w:pPr>
        <w:pStyle w:val="Heading3"/>
        <w:sectPr w:rsidR="00B9505C" w:rsidSect="00A4524F">
          <w:pgSz w:w="23040" w:h="15840" w:orient="landscape"/>
          <w:pgMar w:top="1440" w:right="1440" w:bottom="1440" w:left="1440" w:header="720" w:footer="720" w:gutter="0"/>
          <w:cols w:num="2" w:space="720" w:equalWidth="0">
            <w:col w:w="10080" w:space="720"/>
            <w:col w:w="6480"/>
          </w:cols>
          <w:docGrid w:linePitch="326"/>
        </w:sectPr>
      </w:pPr>
    </w:p>
    <w:p w14:paraId="586C43E3" w14:textId="681E2419" w:rsidR="00AD610C" w:rsidRDefault="00AD610C" w:rsidP="00567540">
      <w:pPr>
        <w:pStyle w:val="Heading4"/>
      </w:pPr>
      <w:r>
        <w:t>Insight Card</w:t>
      </w:r>
    </w:p>
    <w:p w14:paraId="4C753827" w14:textId="2A24900F" w:rsidR="00AD610C" w:rsidRDefault="00AD610C" w:rsidP="00245CA1">
      <w:pPr>
        <w:spacing w:after="120"/>
        <w:rPr>
          <w:szCs w:val="20"/>
        </w:rPr>
      </w:pPr>
      <w:r w:rsidRPr="00A436A4">
        <w:rPr>
          <w:szCs w:val="20"/>
        </w:rPr>
        <w:t xml:space="preserve">The </w:t>
      </w:r>
      <w:r w:rsidR="00AE6ED8">
        <w:rPr>
          <w:szCs w:val="20"/>
        </w:rPr>
        <w:t>Insight</w:t>
      </w:r>
      <w:r>
        <w:rPr>
          <w:szCs w:val="20"/>
        </w:rPr>
        <w:t xml:space="preserve"> card </w:t>
      </w:r>
      <w:r w:rsidR="00245CA1">
        <w:rPr>
          <w:szCs w:val="20"/>
        </w:rPr>
        <w:t xml:space="preserve">shows </w:t>
      </w:r>
      <w:r>
        <w:rPr>
          <w:szCs w:val="20"/>
        </w:rPr>
        <w:t xml:space="preserve">the following information related to an </w:t>
      </w:r>
      <w:r w:rsidR="00AE6ED8">
        <w:rPr>
          <w:szCs w:val="20"/>
        </w:rPr>
        <w:t>Insight</w:t>
      </w:r>
      <w:r>
        <w:rPr>
          <w:szCs w:val="20"/>
        </w:rPr>
        <w:t>:</w:t>
      </w:r>
    </w:p>
    <w:p w14:paraId="47F7FE18" w14:textId="2B79A128" w:rsidR="00AD610C" w:rsidRDefault="00AD610C" w:rsidP="009A0267">
      <w:pPr>
        <w:pStyle w:val="ListParagraph"/>
        <w:numPr>
          <w:ilvl w:val="0"/>
          <w:numId w:val="9"/>
        </w:numPr>
      </w:pPr>
      <w:r w:rsidRPr="007B764A">
        <w:rPr>
          <w:b/>
          <w:bCs/>
        </w:rPr>
        <w:t>Diamond</w:t>
      </w:r>
      <w:r>
        <w:t xml:space="preserve"> – indicates the priority of the </w:t>
      </w:r>
      <w:r w:rsidR="00AE6ED8">
        <w:t>Insight</w:t>
      </w:r>
      <w:r w:rsidR="009E5A02">
        <w:t>.</w:t>
      </w:r>
      <w:r>
        <w:t xml:space="preserve"> The color of the diamond </w:t>
      </w:r>
      <w:r w:rsidR="009E5A02">
        <w:t xml:space="preserve">indicates </w:t>
      </w:r>
      <w:r w:rsidR="00AE6ED8">
        <w:t xml:space="preserve">the </w:t>
      </w:r>
      <w:r>
        <w:t xml:space="preserve">priority level: </w:t>
      </w:r>
    </w:p>
    <w:p w14:paraId="0FDBB4F7" w14:textId="77777777" w:rsidR="00AD610C" w:rsidRDefault="00AD610C" w:rsidP="004966E7">
      <w:pPr>
        <w:pStyle w:val="ListParagraph"/>
        <w:numPr>
          <w:ilvl w:val="1"/>
          <w:numId w:val="9"/>
        </w:numPr>
        <w:spacing w:before="0" w:after="0"/>
      </w:pPr>
      <w:r>
        <w:t>Red – High</w:t>
      </w:r>
    </w:p>
    <w:p w14:paraId="7ABA1DD3" w14:textId="73B4666F" w:rsidR="00AD610C" w:rsidRDefault="00AD610C" w:rsidP="004966E7">
      <w:pPr>
        <w:pStyle w:val="ListParagraph"/>
        <w:numPr>
          <w:ilvl w:val="1"/>
          <w:numId w:val="9"/>
        </w:numPr>
        <w:spacing w:before="0" w:after="0"/>
      </w:pPr>
      <w:r>
        <w:t>Yellow</w:t>
      </w:r>
      <w:r w:rsidR="000413C4">
        <w:t xml:space="preserve"> – </w:t>
      </w:r>
      <w:r>
        <w:t>Medium</w:t>
      </w:r>
    </w:p>
    <w:p w14:paraId="51172D66" w14:textId="7998C2C1" w:rsidR="00AD610C" w:rsidRPr="007B764A" w:rsidRDefault="00AD610C" w:rsidP="004966E7">
      <w:pPr>
        <w:pStyle w:val="ListParagraph"/>
        <w:numPr>
          <w:ilvl w:val="1"/>
          <w:numId w:val="9"/>
        </w:numPr>
        <w:spacing w:before="0" w:after="0"/>
      </w:pPr>
      <w:r>
        <w:t xml:space="preserve">Blue </w:t>
      </w:r>
      <w:r w:rsidR="000413C4">
        <w:t xml:space="preserve">– </w:t>
      </w:r>
      <w:r>
        <w:t>Low</w:t>
      </w:r>
    </w:p>
    <w:p w14:paraId="013584BD" w14:textId="32A278ED" w:rsidR="00AD610C" w:rsidRPr="00A436A4" w:rsidRDefault="00AD610C" w:rsidP="009A0267">
      <w:pPr>
        <w:pStyle w:val="ListParagraph"/>
        <w:numPr>
          <w:ilvl w:val="0"/>
          <w:numId w:val="9"/>
        </w:numPr>
      </w:pPr>
      <w:r w:rsidRPr="007B764A">
        <w:rPr>
          <w:b/>
          <w:bCs/>
        </w:rPr>
        <w:t>Title</w:t>
      </w:r>
      <w:r>
        <w:t xml:space="preserve"> –</w:t>
      </w:r>
      <w:r w:rsidR="009E5A02">
        <w:t xml:space="preserve"> </w:t>
      </w:r>
      <w:r w:rsidRPr="00A436A4">
        <w:t>Asset Name (Theme + Subtype)</w:t>
      </w:r>
    </w:p>
    <w:p w14:paraId="7D320299" w14:textId="3A6D4515" w:rsidR="00AD610C" w:rsidRDefault="00AD610C" w:rsidP="009A0267">
      <w:pPr>
        <w:pStyle w:val="ListParagraph"/>
        <w:numPr>
          <w:ilvl w:val="0"/>
          <w:numId w:val="9"/>
        </w:numPr>
      </w:pPr>
      <w:r w:rsidRPr="722922CB">
        <w:rPr>
          <w:b/>
          <w:bCs/>
        </w:rPr>
        <w:t>Creation Timestamp</w:t>
      </w:r>
      <w:r>
        <w:t xml:space="preserve"> </w:t>
      </w:r>
      <w:r w:rsidR="008324D4">
        <w:rPr>
          <w:b/>
          <w:bCs/>
        </w:rPr>
        <w:t>and</w:t>
      </w:r>
      <w:r>
        <w:t xml:space="preserve"> </w:t>
      </w:r>
      <w:r w:rsidRPr="722922CB">
        <w:rPr>
          <w:b/>
          <w:bCs/>
        </w:rPr>
        <w:t>Created by</w:t>
      </w:r>
      <w:r>
        <w:t xml:space="preserve"> – </w:t>
      </w:r>
      <w:r w:rsidR="009E5A02">
        <w:t>D</w:t>
      </w:r>
      <w:r>
        <w:t>isplay</w:t>
      </w:r>
      <w:r w:rsidR="009E5A02">
        <w:t>s</w:t>
      </w:r>
      <w:r>
        <w:t xml:space="preserve"> </w:t>
      </w:r>
      <w:r w:rsidR="009E5A02">
        <w:t xml:space="preserve">date </w:t>
      </w:r>
      <w:r>
        <w:t xml:space="preserve">when the </w:t>
      </w:r>
      <w:r w:rsidR="00AE6ED8">
        <w:t>Insight</w:t>
      </w:r>
      <w:r>
        <w:t xml:space="preserve"> was created and </w:t>
      </w:r>
      <w:r w:rsidR="009E5A02">
        <w:t xml:space="preserve">by </w:t>
      </w:r>
      <w:r>
        <w:t>who</w:t>
      </w:r>
      <w:r w:rsidR="009E5A02">
        <w:t>m.</w:t>
      </w:r>
      <w:r>
        <w:t xml:space="preserve"> </w:t>
      </w:r>
      <w:r w:rsidR="009E5A02">
        <w:t xml:space="preserve">If the </w:t>
      </w:r>
      <w:r w:rsidR="00AE6ED8">
        <w:t>Insight</w:t>
      </w:r>
      <w:r w:rsidR="009E5A02">
        <w:t xml:space="preserve"> was system</w:t>
      </w:r>
      <w:r w:rsidR="00AE6ED8">
        <w:t>-</w:t>
      </w:r>
      <w:r w:rsidR="009E5A02">
        <w:t xml:space="preserve">generated, then </w:t>
      </w:r>
      <w:r w:rsidR="00AE6ED8">
        <w:t xml:space="preserve">the </w:t>
      </w:r>
      <w:r w:rsidRPr="722922CB">
        <w:rPr>
          <w:i/>
          <w:iCs/>
        </w:rPr>
        <w:t>Generated</w:t>
      </w:r>
      <w:r w:rsidR="009E5A02">
        <w:t xml:space="preserve"> </w:t>
      </w:r>
      <w:r w:rsidR="2339EA5A">
        <w:t xml:space="preserve">timestamp </w:t>
      </w:r>
      <w:r w:rsidR="009E5A02">
        <w:t>is displayed.</w:t>
      </w:r>
    </w:p>
    <w:p w14:paraId="029AB3C7" w14:textId="307A7738" w:rsidR="00AD610C" w:rsidRDefault="00AD610C" w:rsidP="009A0267">
      <w:pPr>
        <w:pStyle w:val="ListParagraph"/>
        <w:numPr>
          <w:ilvl w:val="0"/>
          <w:numId w:val="9"/>
        </w:numPr>
      </w:pPr>
      <w:r w:rsidRPr="007B764A">
        <w:rPr>
          <w:b/>
          <w:bCs/>
        </w:rPr>
        <w:t xml:space="preserve">Role </w:t>
      </w:r>
      <w:r>
        <w:t>– The role</w:t>
      </w:r>
      <w:r w:rsidR="00B05161">
        <w:t xml:space="preserve"> to which the </w:t>
      </w:r>
      <w:r w:rsidR="00AE6ED8">
        <w:t>Insight</w:t>
      </w:r>
      <w:r>
        <w:t xml:space="preserve"> </w:t>
      </w:r>
      <w:r w:rsidR="00B05161">
        <w:t>is</w:t>
      </w:r>
      <w:r>
        <w:t xml:space="preserve"> </w:t>
      </w:r>
      <w:r w:rsidR="004C6E39">
        <w:t>assigned.</w:t>
      </w:r>
    </w:p>
    <w:p w14:paraId="03EF929E" w14:textId="021EA08E" w:rsidR="00AD610C" w:rsidRDefault="00AD610C" w:rsidP="009A0267">
      <w:pPr>
        <w:pStyle w:val="ListParagraph"/>
        <w:numPr>
          <w:ilvl w:val="0"/>
          <w:numId w:val="9"/>
        </w:numPr>
      </w:pPr>
      <w:r w:rsidRPr="007B764A">
        <w:rPr>
          <w:b/>
          <w:bCs/>
        </w:rPr>
        <w:t>Status</w:t>
      </w:r>
      <w:r>
        <w:t xml:space="preserve"> –</w:t>
      </w:r>
      <w:r w:rsidR="00AE6ED8">
        <w:t xml:space="preserve"> Insight</w:t>
      </w:r>
      <w:r>
        <w:t xml:space="preserve"> table status mapping:</w:t>
      </w:r>
    </w:p>
    <w:p w14:paraId="18D86928" w14:textId="462B286B" w:rsidR="00AD610C" w:rsidRDefault="00AD610C" w:rsidP="004966E7">
      <w:pPr>
        <w:pStyle w:val="ListParagraph"/>
        <w:numPr>
          <w:ilvl w:val="1"/>
          <w:numId w:val="9"/>
        </w:numPr>
        <w:spacing w:before="0" w:after="0"/>
      </w:pPr>
      <w:r w:rsidRPr="007B764A">
        <w:t xml:space="preserve">New </w:t>
      </w:r>
      <w:r>
        <w:t>–</w:t>
      </w:r>
      <w:r w:rsidR="00B05161">
        <w:t xml:space="preserve"> </w:t>
      </w:r>
      <w:r w:rsidR="00AE6ED8">
        <w:t>Insight</w:t>
      </w:r>
      <w:r>
        <w:t xml:space="preserve"> </w:t>
      </w:r>
      <w:r w:rsidR="00B05161">
        <w:t>was</w:t>
      </w:r>
      <w:r>
        <w:t xml:space="preserve"> just </w:t>
      </w:r>
      <w:r w:rsidR="004C6E39">
        <w:t>created.</w:t>
      </w:r>
    </w:p>
    <w:p w14:paraId="4146DF04" w14:textId="4E9BB21E" w:rsidR="00AD610C" w:rsidRDefault="00AD610C" w:rsidP="004966E7">
      <w:pPr>
        <w:pStyle w:val="ListParagraph"/>
        <w:numPr>
          <w:ilvl w:val="1"/>
          <w:numId w:val="9"/>
        </w:numPr>
        <w:spacing w:before="0" w:after="0"/>
      </w:pPr>
      <w:r>
        <w:t>Converted to Action –</w:t>
      </w:r>
      <w:r w:rsidR="00B05161">
        <w:t xml:space="preserve"> </w:t>
      </w:r>
      <w:r>
        <w:t xml:space="preserve">an action related to the </w:t>
      </w:r>
      <w:r w:rsidR="00AE6ED8">
        <w:t>Insight</w:t>
      </w:r>
      <w:r>
        <w:t xml:space="preserve"> has been </w:t>
      </w:r>
      <w:r w:rsidR="004C6E39">
        <w:t>created.</w:t>
      </w:r>
    </w:p>
    <w:p w14:paraId="56E66F96" w14:textId="49C0620B" w:rsidR="00AD610C" w:rsidRDefault="00AD610C" w:rsidP="004966E7">
      <w:pPr>
        <w:pStyle w:val="ListParagraph"/>
        <w:numPr>
          <w:ilvl w:val="1"/>
          <w:numId w:val="9"/>
        </w:numPr>
        <w:spacing w:before="0" w:after="0"/>
      </w:pPr>
      <w:r>
        <w:t>In Action –</w:t>
      </w:r>
      <w:r w:rsidR="00B05161">
        <w:t xml:space="preserve"> </w:t>
      </w:r>
      <w:r>
        <w:t xml:space="preserve">one action related to </w:t>
      </w:r>
      <w:r w:rsidR="00AE6ED8">
        <w:t>Insight</w:t>
      </w:r>
      <w:r>
        <w:t xml:space="preserve"> has </w:t>
      </w:r>
      <w:r w:rsidR="00AE6ED8">
        <w:t xml:space="preserve">a </w:t>
      </w:r>
      <w:r>
        <w:t>status</w:t>
      </w:r>
      <w:r w:rsidR="00B05161">
        <w:t xml:space="preserve"> of</w:t>
      </w:r>
      <w:r>
        <w:t xml:space="preserve"> </w:t>
      </w:r>
      <w:r w:rsidRPr="00B05161">
        <w:rPr>
          <w:i/>
          <w:iCs/>
        </w:rPr>
        <w:t>In Progress</w:t>
      </w:r>
    </w:p>
    <w:p w14:paraId="43CAA16B" w14:textId="0055890D" w:rsidR="00AD610C" w:rsidRDefault="00AD610C" w:rsidP="004966E7">
      <w:pPr>
        <w:pStyle w:val="ListParagraph"/>
        <w:numPr>
          <w:ilvl w:val="1"/>
          <w:numId w:val="9"/>
        </w:numPr>
        <w:spacing w:before="0" w:after="0"/>
        <w:rPr>
          <w:i/>
          <w:iCs/>
        </w:rPr>
      </w:pPr>
      <w:r>
        <w:t>Resolved –</w:t>
      </w:r>
      <w:r w:rsidR="00B05161">
        <w:t xml:space="preserve"> </w:t>
      </w:r>
      <w:r>
        <w:t xml:space="preserve">actions related to the </w:t>
      </w:r>
      <w:r w:rsidR="00AE6ED8">
        <w:t>Insight</w:t>
      </w:r>
      <w:r>
        <w:t xml:space="preserve"> ha</w:t>
      </w:r>
      <w:r w:rsidR="00B05161">
        <w:t>ve</w:t>
      </w:r>
      <w:r>
        <w:t xml:space="preserve"> </w:t>
      </w:r>
      <w:r w:rsidR="00AE6ED8">
        <w:t xml:space="preserve">the </w:t>
      </w:r>
      <w:r>
        <w:t>status</w:t>
      </w:r>
      <w:r w:rsidR="00B05161">
        <w:t xml:space="preserve"> of</w:t>
      </w:r>
      <w:r>
        <w:t xml:space="preserve"> </w:t>
      </w:r>
      <w:r w:rsidR="004C6E39" w:rsidRPr="722922CB">
        <w:rPr>
          <w:i/>
          <w:iCs/>
        </w:rPr>
        <w:t>Closed.</w:t>
      </w:r>
    </w:p>
    <w:p w14:paraId="6172579C" w14:textId="1333C16C" w:rsidR="00AD610C" w:rsidRDefault="00AD610C" w:rsidP="009A0267">
      <w:pPr>
        <w:pStyle w:val="ListParagraph"/>
        <w:numPr>
          <w:ilvl w:val="0"/>
          <w:numId w:val="9"/>
        </w:numPr>
      </w:pPr>
      <w:r w:rsidRPr="722922CB">
        <w:rPr>
          <w:b/>
          <w:bCs/>
        </w:rPr>
        <w:t>Edit</w:t>
      </w:r>
      <w:r>
        <w:t xml:space="preserve"> </w:t>
      </w:r>
      <w:r w:rsidR="008324D4">
        <w:rPr>
          <w:b/>
          <w:bCs/>
        </w:rPr>
        <w:t>and</w:t>
      </w:r>
      <w:r>
        <w:t xml:space="preserve"> </w:t>
      </w:r>
      <w:r w:rsidRPr="722922CB">
        <w:rPr>
          <w:b/>
          <w:bCs/>
        </w:rPr>
        <w:t>Collaborate</w:t>
      </w:r>
      <w:r>
        <w:t xml:space="preserve"> button</w:t>
      </w:r>
      <w:r w:rsidR="00B05161">
        <w:t>s</w:t>
      </w:r>
      <w:r>
        <w:t xml:space="preserve"> </w:t>
      </w:r>
      <w:r w:rsidR="00B05161">
        <w:t>– launches appropriate pop-up menu</w:t>
      </w:r>
      <w:r w:rsidR="7B2149E7">
        <w:t xml:space="preserve">. </w:t>
      </w:r>
      <w:r w:rsidR="00AE6ED8">
        <w:t xml:space="preserve">The </w:t>
      </w:r>
      <w:r w:rsidR="7B2149E7">
        <w:t xml:space="preserve">Edit icon will launch the Edit Action </w:t>
      </w:r>
      <w:r w:rsidR="00847A7D" w:rsidRPr="00847A7D">
        <w:rPr>
          <w:color w:val="000000"/>
        </w:rPr>
        <w:t>window; Collaboration</w:t>
      </w:r>
      <w:r w:rsidR="7B2149E7">
        <w:t xml:space="preserve"> will </w:t>
      </w:r>
      <w:r w:rsidR="00CF4898">
        <w:t>open</w:t>
      </w:r>
      <w:r w:rsidR="7B2149E7">
        <w:t xml:space="preserve"> the Collaborate pop-up window.</w:t>
      </w:r>
    </w:p>
    <w:p w14:paraId="7A97E3F8" w14:textId="4B64E1D4" w:rsidR="00AD610C" w:rsidRDefault="00AD610C" w:rsidP="009A0267">
      <w:pPr>
        <w:pStyle w:val="ListParagraph"/>
        <w:numPr>
          <w:ilvl w:val="0"/>
          <w:numId w:val="9"/>
        </w:numPr>
      </w:pPr>
      <w:r w:rsidRPr="722922CB">
        <w:rPr>
          <w:b/>
          <w:bCs/>
        </w:rPr>
        <w:t xml:space="preserve">Description </w:t>
      </w:r>
      <w:r>
        <w:t xml:space="preserve">– </w:t>
      </w:r>
      <w:r w:rsidR="00B05161">
        <w:t>An explanation</w:t>
      </w:r>
      <w:r>
        <w:t xml:space="preserve"> of </w:t>
      </w:r>
      <w:r w:rsidR="00B05161">
        <w:t xml:space="preserve">the </w:t>
      </w:r>
      <w:r w:rsidR="00AE6ED8">
        <w:t>Insight</w:t>
      </w:r>
      <w:r w:rsidR="008C2E78">
        <w:t xml:space="preserve"> – a </w:t>
      </w:r>
      <w:r w:rsidR="4D05E6CC">
        <w:t xml:space="preserve">textual description of the </w:t>
      </w:r>
      <w:r w:rsidR="00AE6ED8">
        <w:t>Insight</w:t>
      </w:r>
      <w:r w:rsidR="4D05E6CC">
        <w:t>.</w:t>
      </w:r>
    </w:p>
    <w:p w14:paraId="2E7FBCB4" w14:textId="72078709" w:rsidR="00AD610C" w:rsidRDefault="00AD610C" w:rsidP="009A0267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Action By </w:t>
      </w:r>
      <w:r>
        <w:t>–</w:t>
      </w:r>
      <w:r w:rsidR="000413C4">
        <w:t xml:space="preserve"> </w:t>
      </w:r>
      <w:r>
        <w:t xml:space="preserve">the date </w:t>
      </w:r>
      <w:r w:rsidR="005D3862">
        <w:t xml:space="preserve">by which </w:t>
      </w:r>
      <w:r>
        <w:t xml:space="preserve">the insights need to be </w:t>
      </w:r>
      <w:r w:rsidR="005D3862">
        <w:t>addressed</w:t>
      </w:r>
    </w:p>
    <w:p w14:paraId="5F13B60C" w14:textId="528B8776" w:rsidR="00C1572A" w:rsidRPr="00F55ACD" w:rsidRDefault="00C1572A" w:rsidP="009A0267">
      <w:pPr>
        <w:pStyle w:val="ListParagraph"/>
        <w:numPr>
          <w:ilvl w:val="0"/>
          <w:numId w:val="9"/>
        </w:numPr>
      </w:pPr>
      <w:r w:rsidRPr="00F55ACD">
        <w:t xml:space="preserve">Future </w:t>
      </w:r>
      <w:r>
        <w:t>Use</w:t>
      </w:r>
    </w:p>
    <w:p w14:paraId="1F451DCC" w14:textId="7FCD69C3" w:rsidR="001314C7" w:rsidRPr="00F55ACD" w:rsidRDefault="001314C7" w:rsidP="009A0267">
      <w:pPr>
        <w:pStyle w:val="ListParagraph"/>
        <w:numPr>
          <w:ilvl w:val="0"/>
          <w:numId w:val="9"/>
        </w:numPr>
      </w:pPr>
      <w:r w:rsidRPr="00F55ACD">
        <w:t xml:space="preserve">Future </w:t>
      </w:r>
      <w:r w:rsidR="00C1572A">
        <w:t>Use</w:t>
      </w:r>
    </w:p>
    <w:p w14:paraId="57279480" w14:textId="300A16F9" w:rsidR="00AD610C" w:rsidRDefault="00AD610C" w:rsidP="009A0267">
      <w:pPr>
        <w:pStyle w:val="ListParagraph"/>
        <w:numPr>
          <w:ilvl w:val="0"/>
          <w:numId w:val="9"/>
        </w:numPr>
      </w:pPr>
      <w:r w:rsidRPr="722922CB">
        <w:rPr>
          <w:b/>
          <w:bCs/>
        </w:rPr>
        <w:t xml:space="preserve">Actions </w:t>
      </w:r>
      <w:r>
        <w:t>–</w:t>
      </w:r>
      <w:r w:rsidR="00FC11F9">
        <w:t xml:space="preserve"> </w:t>
      </w:r>
      <w:r>
        <w:t>the count of</w:t>
      </w:r>
      <w:r w:rsidR="4CCA2053">
        <w:t xml:space="preserve"> created</w:t>
      </w:r>
      <w:r>
        <w:t xml:space="preserve"> actions related to the </w:t>
      </w:r>
      <w:r w:rsidR="004C6E39">
        <w:t>Insight.</w:t>
      </w:r>
    </w:p>
    <w:p w14:paraId="75CFD829" w14:textId="061DFD1F" w:rsidR="004F2B97" w:rsidRDefault="00245CA1" w:rsidP="009A0267">
      <w:pPr>
        <w:pStyle w:val="ListParagraph"/>
        <w:numPr>
          <w:ilvl w:val="0"/>
          <w:numId w:val="9"/>
        </w:numPr>
      </w:pPr>
      <w:r w:rsidRPr="722922CB">
        <w:rPr>
          <w:b/>
          <w:bCs/>
        </w:rPr>
        <w:t xml:space="preserve">Insight </w:t>
      </w:r>
      <w:r w:rsidR="4280C396" w:rsidRPr="722922CB">
        <w:rPr>
          <w:b/>
          <w:bCs/>
        </w:rPr>
        <w:t>ID</w:t>
      </w:r>
      <w:r w:rsidRPr="722922CB">
        <w:rPr>
          <w:b/>
          <w:bCs/>
        </w:rPr>
        <w:t xml:space="preserve"> </w:t>
      </w:r>
      <w:r>
        <w:t>–</w:t>
      </w:r>
      <w:r w:rsidR="00FC11F9">
        <w:t xml:space="preserve"> </w:t>
      </w:r>
      <w:r>
        <w:t xml:space="preserve">the </w:t>
      </w:r>
      <w:r w:rsidR="7852DAD1">
        <w:t>ID</w:t>
      </w:r>
      <w:r>
        <w:t xml:space="preserve"> of an </w:t>
      </w:r>
      <w:r w:rsidR="00AE6ED8">
        <w:t>Insight</w:t>
      </w:r>
      <w:r w:rsidR="557C94A5">
        <w:t xml:space="preserve"> </w:t>
      </w:r>
      <w:r w:rsidR="00847A7D" w:rsidRPr="00847A7D">
        <w:rPr>
          <w:color w:val="000000"/>
        </w:rPr>
        <w:t>made up</w:t>
      </w:r>
      <w:r w:rsidR="557C94A5">
        <w:t xml:space="preserve"> of the </w:t>
      </w:r>
      <w:r w:rsidR="557C94A5" w:rsidRPr="00B94DCD">
        <w:rPr>
          <w:i/>
          <w:iCs/>
        </w:rPr>
        <w:t>#I_</w:t>
      </w:r>
      <w:r w:rsidR="557C94A5">
        <w:t xml:space="preserve">+ the count of the </w:t>
      </w:r>
      <w:r w:rsidR="004F2B97">
        <w:t>Insight.</w:t>
      </w:r>
    </w:p>
    <w:p w14:paraId="247750D4" w14:textId="4B952F8B" w:rsidR="00AD610C" w:rsidRPr="00245CA1" w:rsidRDefault="00A134D5" w:rsidP="00782A7D">
      <w:pPr>
        <w:ind w:left="360"/>
        <w:rPr>
          <w:szCs w:val="20"/>
        </w:rPr>
      </w:pPr>
      <w:r>
        <w:br w:type="column"/>
      </w:r>
      <w:r w:rsidR="0053111F" w:rsidRPr="00245CA1">
        <w:rPr>
          <w:noProof/>
          <w:szCs w:val="20"/>
        </w:rPr>
        <w:drawing>
          <wp:inline distT="0" distB="0" distL="0" distR="0" wp14:anchorId="54FD4C78" wp14:editId="04A23956">
            <wp:extent cx="4663690" cy="2867025"/>
            <wp:effectExtent l="0" t="0" r="3810" b="0"/>
            <wp:docPr id="4" name="Picture 4" descr="Insight 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nsight car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" r="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498" cy="287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F4DC0" w14:textId="77777777" w:rsidR="00245CA1" w:rsidRDefault="00245CA1" w:rsidP="00C033AE">
      <w:pPr>
        <w:pStyle w:val="Heading3"/>
        <w:sectPr w:rsidR="00245CA1" w:rsidSect="00A4524F">
          <w:pgSz w:w="23040" w:h="15840" w:orient="landscape"/>
          <w:pgMar w:top="1440" w:right="1440" w:bottom="1440" w:left="1440" w:header="720" w:footer="720" w:gutter="0"/>
          <w:cols w:num="2" w:space="1440" w:equalWidth="0">
            <w:col w:w="8640" w:space="1440"/>
            <w:col w:w="7200"/>
          </w:cols>
          <w:docGrid w:linePitch="326"/>
        </w:sectPr>
      </w:pPr>
      <w:bookmarkStart w:id="43" w:name="_Insight_Summary"/>
      <w:bookmarkEnd w:id="43"/>
    </w:p>
    <w:p w14:paraId="7DDD6409" w14:textId="280D5E24" w:rsidR="00AD610C" w:rsidRDefault="00AD610C" w:rsidP="00567540">
      <w:pPr>
        <w:pStyle w:val="Heading4"/>
      </w:pPr>
      <w:bookmarkStart w:id="44" w:name="_Insight_Summary_1"/>
      <w:bookmarkEnd w:id="44"/>
      <w:r>
        <w:t>Insight Summary</w:t>
      </w:r>
    </w:p>
    <w:p w14:paraId="31539C04" w14:textId="5B6DAD45" w:rsidR="00AD610C" w:rsidRDefault="00AD610C" w:rsidP="008960CE">
      <w:pPr>
        <w:spacing w:after="120"/>
        <w:rPr>
          <w:szCs w:val="20"/>
        </w:rPr>
      </w:pPr>
      <w:r w:rsidRPr="00C542C5">
        <w:rPr>
          <w:szCs w:val="20"/>
        </w:rPr>
        <w:t xml:space="preserve">The </w:t>
      </w:r>
      <w:r w:rsidR="00AE6ED8">
        <w:rPr>
          <w:szCs w:val="20"/>
        </w:rPr>
        <w:t>Insight</w:t>
      </w:r>
      <w:r w:rsidRPr="00C542C5">
        <w:rPr>
          <w:szCs w:val="20"/>
        </w:rPr>
        <w:t xml:space="preserve"> summary can be accessed by clicking anywhere on the </w:t>
      </w:r>
      <w:r w:rsidR="00AE6ED8">
        <w:rPr>
          <w:szCs w:val="20"/>
        </w:rPr>
        <w:t>Insight</w:t>
      </w:r>
      <w:r w:rsidRPr="00C542C5">
        <w:rPr>
          <w:szCs w:val="20"/>
        </w:rPr>
        <w:t xml:space="preserve"> card. </w:t>
      </w:r>
      <w:r w:rsidR="00E1144C">
        <w:rPr>
          <w:szCs w:val="20"/>
        </w:rPr>
        <w:t>This summary</w:t>
      </w:r>
      <w:r w:rsidR="00FC11F9">
        <w:rPr>
          <w:szCs w:val="20"/>
        </w:rPr>
        <w:t xml:space="preserve"> provides more information than what is</w:t>
      </w:r>
      <w:r w:rsidRPr="00C542C5">
        <w:rPr>
          <w:szCs w:val="20"/>
        </w:rPr>
        <w:t xml:space="preserve"> shown on the </w:t>
      </w:r>
      <w:r w:rsidR="00AE6ED8">
        <w:rPr>
          <w:szCs w:val="20"/>
        </w:rPr>
        <w:t>Insight</w:t>
      </w:r>
      <w:r w:rsidRPr="00C542C5">
        <w:rPr>
          <w:szCs w:val="20"/>
        </w:rPr>
        <w:t xml:space="preserve"> card</w:t>
      </w:r>
      <w:r w:rsidR="00FC11F9">
        <w:rPr>
          <w:szCs w:val="20"/>
        </w:rPr>
        <w:t>.</w:t>
      </w:r>
    </w:p>
    <w:p w14:paraId="6F950AE9" w14:textId="10819BB3" w:rsidR="00AD610C" w:rsidRPr="00C542C5" w:rsidRDefault="00AD610C" w:rsidP="009A0267">
      <w:pPr>
        <w:pStyle w:val="ListParagraph"/>
        <w:numPr>
          <w:ilvl w:val="0"/>
          <w:numId w:val="10"/>
        </w:numPr>
      </w:pPr>
      <w:r w:rsidRPr="722922CB">
        <w:rPr>
          <w:b/>
          <w:bCs/>
        </w:rPr>
        <w:t>Back</w:t>
      </w:r>
      <w:r w:rsidR="001242E9" w:rsidRPr="722922CB">
        <w:rPr>
          <w:b/>
          <w:bCs/>
        </w:rPr>
        <w:t xml:space="preserve"> </w:t>
      </w:r>
      <w:r>
        <w:t xml:space="preserve">– </w:t>
      </w:r>
      <w:bookmarkStart w:id="45" w:name="OLE_LINK7"/>
      <w:r w:rsidR="00596BC4">
        <w:t>R</w:t>
      </w:r>
      <w:r>
        <w:t>eturn to the Insight List</w:t>
      </w:r>
      <w:r w:rsidR="34E956EB">
        <w:t xml:space="preserve"> – to the Intelligent Advisor main </w:t>
      </w:r>
      <w:bookmarkEnd w:id="45"/>
      <w:r w:rsidR="004C6E39">
        <w:t>panel.</w:t>
      </w:r>
    </w:p>
    <w:p w14:paraId="43D07518" w14:textId="24490B21" w:rsidR="00AD610C" w:rsidRPr="00C542C5" w:rsidRDefault="00AD610C" w:rsidP="009A0267">
      <w:pPr>
        <w:pStyle w:val="ListParagraph"/>
        <w:numPr>
          <w:ilvl w:val="0"/>
          <w:numId w:val="10"/>
        </w:numPr>
      </w:pPr>
      <w:r w:rsidRPr="722922CB">
        <w:rPr>
          <w:b/>
          <w:bCs/>
        </w:rPr>
        <w:t>Details</w:t>
      </w:r>
      <w:r w:rsidR="001242E9" w:rsidRPr="722922CB">
        <w:rPr>
          <w:b/>
          <w:bCs/>
        </w:rPr>
        <w:t xml:space="preserve"> </w:t>
      </w:r>
      <w:r>
        <w:t>–</w:t>
      </w:r>
      <w:r w:rsidR="00FC11F9">
        <w:t xml:space="preserve"> </w:t>
      </w:r>
      <w:r w:rsidR="00D709F7">
        <w:t>F</w:t>
      </w:r>
      <w:r w:rsidR="001421D4">
        <w:t xml:space="preserve">or </w:t>
      </w:r>
      <w:r w:rsidR="00FC11F9">
        <w:t>system</w:t>
      </w:r>
      <w:r w:rsidR="00AE6ED8">
        <w:t>-</w:t>
      </w:r>
      <w:r w:rsidR="00FC11F9">
        <w:t xml:space="preserve">generated insights, </w:t>
      </w:r>
      <w:r w:rsidR="00E04787">
        <w:t xml:space="preserve">this option </w:t>
      </w:r>
      <w:r>
        <w:t>open</w:t>
      </w:r>
      <w:r w:rsidR="5A37AA11">
        <w:t xml:space="preserve">s </w:t>
      </w:r>
      <w:r>
        <w:t xml:space="preserve">the Template Viewer </w:t>
      </w:r>
      <w:r w:rsidR="6321CD6D">
        <w:t xml:space="preserve">on the right </w:t>
      </w:r>
      <w:r w:rsidR="00B04EEE">
        <w:t>side.</w:t>
      </w:r>
    </w:p>
    <w:p w14:paraId="2F28FBA7" w14:textId="706816C7" w:rsidR="00AD610C" w:rsidRPr="00C542C5" w:rsidRDefault="00AD610C" w:rsidP="009A0267">
      <w:pPr>
        <w:pStyle w:val="ListParagraph"/>
        <w:numPr>
          <w:ilvl w:val="0"/>
          <w:numId w:val="10"/>
        </w:numPr>
      </w:pPr>
      <w:r w:rsidRPr="722922CB">
        <w:rPr>
          <w:b/>
          <w:bCs/>
        </w:rPr>
        <w:t>Tags</w:t>
      </w:r>
      <w:r>
        <w:t xml:space="preserve"> – </w:t>
      </w:r>
      <w:r w:rsidR="001242E9">
        <w:t>t</w:t>
      </w:r>
      <w:r>
        <w:t xml:space="preserve">ags related to the </w:t>
      </w:r>
      <w:r w:rsidR="004C6E39">
        <w:t>Insight.</w:t>
      </w:r>
    </w:p>
    <w:p w14:paraId="524AF8A7" w14:textId="133BE8AA" w:rsidR="00AD610C" w:rsidRPr="00C542C5" w:rsidRDefault="00AD610C" w:rsidP="009A0267">
      <w:pPr>
        <w:pStyle w:val="ListParagraph"/>
        <w:numPr>
          <w:ilvl w:val="0"/>
          <w:numId w:val="10"/>
        </w:numPr>
      </w:pPr>
      <w:r w:rsidRPr="722922CB">
        <w:rPr>
          <w:b/>
          <w:bCs/>
        </w:rPr>
        <w:t>Recommendations</w:t>
      </w:r>
      <w:r>
        <w:t xml:space="preserve"> – </w:t>
      </w:r>
      <w:r w:rsidR="001242E9">
        <w:t>l</w:t>
      </w:r>
      <w:r>
        <w:t xml:space="preserve">ist of recommended actions for an </w:t>
      </w:r>
      <w:r w:rsidR="00AE6ED8">
        <w:t>Insight</w:t>
      </w:r>
      <w:r w:rsidR="2B5DC240">
        <w:t>, static list for this release</w:t>
      </w:r>
    </w:p>
    <w:p w14:paraId="21320758" w14:textId="0E8BD521" w:rsidR="00AD610C" w:rsidRPr="00C542C5" w:rsidRDefault="00AD610C" w:rsidP="009A0267">
      <w:pPr>
        <w:pStyle w:val="ListParagraph"/>
        <w:numPr>
          <w:ilvl w:val="0"/>
          <w:numId w:val="10"/>
        </w:numPr>
      </w:pPr>
      <w:r w:rsidRPr="00C542C5">
        <w:rPr>
          <w:b/>
          <w:bCs/>
        </w:rPr>
        <w:t xml:space="preserve">Related Actions </w:t>
      </w:r>
      <w:r w:rsidRPr="00C542C5">
        <w:t xml:space="preserve">– </w:t>
      </w:r>
      <w:r w:rsidR="001242E9">
        <w:t>li</w:t>
      </w:r>
      <w:r w:rsidRPr="00C542C5">
        <w:t xml:space="preserve">st of </w:t>
      </w:r>
      <w:r w:rsidR="001242E9">
        <w:t xml:space="preserve">existing </w:t>
      </w:r>
      <w:r w:rsidRPr="00C542C5">
        <w:t xml:space="preserve">actions </w:t>
      </w:r>
      <w:r w:rsidR="001242E9">
        <w:t>for</w:t>
      </w:r>
      <w:r w:rsidRPr="00C542C5">
        <w:t xml:space="preserve"> an </w:t>
      </w:r>
      <w:r w:rsidR="00AE6ED8">
        <w:t>Insight</w:t>
      </w:r>
    </w:p>
    <w:p w14:paraId="17508B4B" w14:textId="77438B0F" w:rsidR="00AD610C" w:rsidRPr="001421D4" w:rsidRDefault="001421D4" w:rsidP="009A0267">
      <w:pPr>
        <w:pStyle w:val="ListParagraph"/>
        <w:numPr>
          <w:ilvl w:val="0"/>
          <w:numId w:val="10"/>
        </w:numPr>
      </w:pPr>
      <w:r w:rsidRPr="001421D4">
        <w:t>Future Use</w:t>
      </w:r>
    </w:p>
    <w:p w14:paraId="07FC8B4D" w14:textId="7E6D02DE" w:rsidR="00AD610C" w:rsidRPr="001421D4" w:rsidRDefault="001421D4" w:rsidP="009A0267">
      <w:pPr>
        <w:pStyle w:val="ListParagraph"/>
        <w:numPr>
          <w:ilvl w:val="0"/>
          <w:numId w:val="10"/>
        </w:numPr>
      </w:pPr>
      <w:r w:rsidRPr="001421D4">
        <w:t>Future Use</w:t>
      </w:r>
    </w:p>
    <w:p w14:paraId="7E78AE49" w14:textId="32CE14BE" w:rsidR="00AD610C" w:rsidRDefault="00AD610C" w:rsidP="009A0267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Create Action </w:t>
      </w:r>
      <w:r>
        <w:t xml:space="preserve">– </w:t>
      </w:r>
      <w:r w:rsidR="00D709F7">
        <w:t>L</w:t>
      </w:r>
      <w:r w:rsidR="001242E9">
        <w:t>aunch the</w:t>
      </w:r>
      <w:r>
        <w:t xml:space="preserve"> create action </w:t>
      </w:r>
      <w:r w:rsidR="004C6E39">
        <w:t>popup.</w:t>
      </w:r>
    </w:p>
    <w:p w14:paraId="510364D3" w14:textId="64FA3021" w:rsidR="008960CE" w:rsidRDefault="008960CE" w:rsidP="009A0267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Collaborate </w:t>
      </w:r>
      <w:r>
        <w:t xml:space="preserve">– </w:t>
      </w:r>
      <w:r w:rsidR="00D709F7">
        <w:t>L</w:t>
      </w:r>
      <w:r w:rsidR="001242E9">
        <w:t>aunch</w:t>
      </w:r>
      <w:r>
        <w:t xml:space="preserve"> the collaboration </w:t>
      </w:r>
      <w:r w:rsidR="004C6E39">
        <w:t>popup.</w:t>
      </w:r>
    </w:p>
    <w:p w14:paraId="0DA53A6C" w14:textId="2B53A1B2" w:rsidR="0053111F" w:rsidRDefault="008960CE" w:rsidP="006369D3">
      <w:pPr>
        <w:ind w:left="720"/>
      </w:pPr>
      <w:r>
        <w:br w:type="column"/>
      </w:r>
      <w:r w:rsidR="0053111F">
        <w:rPr>
          <w:noProof/>
        </w:rPr>
        <w:drawing>
          <wp:inline distT="0" distB="0" distL="0" distR="0" wp14:anchorId="39485E90" wp14:editId="2D0714AB">
            <wp:extent cx="3609975" cy="7606511"/>
            <wp:effectExtent l="0" t="0" r="0" b="0"/>
            <wp:docPr id="6" name="Picture 6" descr="Insight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nsight summary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347" cy="761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BFB2" w14:textId="77777777" w:rsidR="008960CE" w:rsidRDefault="008960CE" w:rsidP="00C033AE">
      <w:pPr>
        <w:pStyle w:val="Heading3"/>
        <w:sectPr w:rsidR="008960CE" w:rsidSect="00A4524F">
          <w:pgSz w:w="23040" w:h="15840" w:orient="landscape"/>
          <w:pgMar w:top="1440" w:right="1440" w:bottom="1440" w:left="1440" w:header="720" w:footer="720" w:gutter="0"/>
          <w:cols w:num="2" w:space="1440" w:equalWidth="0">
            <w:col w:w="10080" w:space="1440"/>
            <w:col w:w="5760"/>
          </w:cols>
          <w:docGrid w:linePitch="326"/>
        </w:sectPr>
      </w:pPr>
    </w:p>
    <w:p w14:paraId="04F38FA7" w14:textId="461E6A9F" w:rsidR="00AD610C" w:rsidRPr="00D93C9E" w:rsidRDefault="007E2E78" w:rsidP="00567540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2F44A16" wp14:editId="0723BE09">
                <wp:simplePos x="0" y="0"/>
                <wp:positionH relativeFrom="column">
                  <wp:posOffset>11565255</wp:posOffset>
                </wp:positionH>
                <wp:positionV relativeFrom="paragraph">
                  <wp:posOffset>278765</wp:posOffset>
                </wp:positionV>
                <wp:extent cx="262255" cy="262255"/>
                <wp:effectExtent l="0" t="0" r="444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622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FE041" w14:textId="77777777" w:rsidR="006010A8" w:rsidRPr="006010A8" w:rsidRDefault="006010A8" w:rsidP="006010A8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010A8"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F44A1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10.65pt;margin-top:21.95pt;width:20.65pt;height:20.65pt;rotation:90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zKPEQIAADAEAAAOAAAAZHJzL2Uyb0RvYy54bWysU8Fu2zAMvQ/YPwi6L3aMpNuMOEXWIsOA&#10;oC2QDj0rshQbkERNUmJnXz9KdtKs22mYDwJFPjyRj8+L214rchTOt2AqOp3klAjDoW7NvqLfn9cf&#10;PlHiAzM1U2BERU/C09vl+3eLzpaigAZULRxBEuPLzla0CcGWWeZ5IzTzE7DCYFGC0yzg1e2z2rEO&#10;2bXKijy/yTpwtXXAhfeYvR+KdJn4pRQ8PErpRSCqothbSKdL5y6e2XLByr1jtmn52Ab7hy40aw0+&#10;eqG6Z4GRg2v/oNItd+BBhgkHnYGULRdpBpxmmr+ZZtswK9IsKI63F5n8/6PlD8etfXIk9F+gxwVG&#10;QTrrS4/JOE8vnSYOULf5LI9fmhL7JohGQU8XEUUfCMdkcVMU8zklHEtjjJzZQBUprfPhqwBNYlBR&#10;hztKpOy48WGAniERbmDdKpX2pMxvCeSMmey13xiFftePQ+ygPuFsqX3s1Vu+bvHNDfPhiTncMybR&#10;u+ERD6mgqyiMESUNuJ9/y0c8yo9VSjr0TUX9jwNzghL1zeBiPk9ns2i0dJnNPxZ4cdeV3XXFHPQd&#10;oDWnqbsURnxQ51A60C9o8VV8FUvMcHy7ouEc3oXBzfiLcLFaJRBay7KwMVvLI/VZ9Of+hTk7yh5w&#10;Xw9wdhgr36g/YAe5V4cAsk2riQIPqo66oy3TcsdfKPr++p5Qrz/68hcAAAD//wMAUEsDBBQABgAI&#10;AAAAIQB6TKE34AAAAAsBAAAPAAAAZHJzL2Rvd25yZXYueG1sTI9BTsMwEEX3SL2DNUjsqJOUhhDi&#10;VKVSWUA2LRzAjYckwh5HsdMETo+7Ksuvefr/TbGZjWZnHFxnSUC8jIAh1VZ11Aj4/NjfZ8Ccl6Sk&#10;toQCftDBplzcFDJXdqIDno++YaGEXC4FtN73OeeubtFIt7Q9Urh92cFIH+LQcDXIKZQbzZMoSrmR&#10;HYWFVva4a7H+Po5GwDi9a9q9VdVr+vh72Fd1XM0vsRB3t/P2GZjH2V9huOgHdSiD08mOpBzTIWdJ&#10;vAqsgIfVE7ALkaVJCuwkIFsnwMuC//+h/AMAAP//AwBQSwECLQAUAAYACAAAACEAtoM4kv4AAADh&#10;AQAAEwAAAAAAAAAAAAAAAAAAAAAAW0NvbnRlbnRfVHlwZXNdLnhtbFBLAQItABQABgAIAAAAIQA4&#10;/SH/1gAAAJQBAAALAAAAAAAAAAAAAAAAAC8BAABfcmVscy8ucmVsc1BLAQItABQABgAIAAAAIQCC&#10;dzKPEQIAADAEAAAOAAAAAAAAAAAAAAAAAC4CAABkcnMvZTJvRG9jLnhtbFBLAQItABQABgAIAAAA&#10;IQB6TKE34AAAAAsBAAAPAAAAAAAAAAAAAAAAAGsEAABkcnMvZG93bnJldi54bWxQSwUGAAAAAAQA&#10;BADzAAAAeAUAAAAA&#10;" filled="f" stroked="f">
                <v:textbox>
                  <w:txbxContent>
                    <w:p w14:paraId="54BFE041" w14:textId="77777777" w:rsidR="006010A8" w:rsidRPr="006010A8" w:rsidRDefault="006010A8" w:rsidP="006010A8">
                      <w:pPr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010A8"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AD610C">
        <w:t>Create Insight</w:t>
      </w:r>
    </w:p>
    <w:p w14:paraId="711B97B1" w14:textId="39323AB4" w:rsidR="00747CAB" w:rsidRDefault="00F24A95" w:rsidP="00A32D16">
      <w:pPr>
        <w:spacing w:after="240"/>
        <w:ind w:right="2160"/>
      </w:pPr>
      <w:r>
        <w:t>IAI</w:t>
      </w:r>
      <w:r w:rsidR="00061D2F">
        <w:t xml:space="preserve"> u</w:t>
      </w:r>
      <w:r w:rsidR="002C6413">
        <w:t>ser</w:t>
      </w:r>
      <w:r w:rsidR="007E2E78">
        <w:t>s</w:t>
      </w:r>
      <w:r w:rsidR="002C6413">
        <w:t xml:space="preserve"> </w:t>
      </w:r>
      <w:r w:rsidR="3DB9CEE0">
        <w:t xml:space="preserve">can raise awareness about issues or potential problems </w:t>
      </w:r>
      <w:r w:rsidR="007E2E78">
        <w:t>by manually creating insights. The Create Insight and Historical Insights buttons</w:t>
      </w:r>
      <w:r w:rsidR="3A109E77">
        <w:t xml:space="preserve"> </w:t>
      </w:r>
      <w:r w:rsidR="007E2E78">
        <w:t>are revealed by c</w:t>
      </w:r>
      <w:r w:rsidR="00747CAB">
        <w:t xml:space="preserve">licking the </w:t>
      </w:r>
      <w:r w:rsidR="004A428E">
        <w:t xml:space="preserve">vertical ellipsis </w:t>
      </w:r>
      <w:r w:rsidR="00847A7D">
        <w:t xml:space="preserve">(three dots) </w:t>
      </w:r>
      <w:r w:rsidR="004A428E">
        <w:t>icon</w:t>
      </w:r>
      <w:r w:rsidR="00A151A7">
        <w:t xml:space="preserve"> </w:t>
      </w:r>
      <w:r w:rsidR="007E2E78">
        <w:t>at the bottom.</w:t>
      </w:r>
    </w:p>
    <w:p w14:paraId="0D031664" w14:textId="7171C874" w:rsidR="04FE7E4F" w:rsidRDefault="004F588F" w:rsidP="005564B9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AEA8B12" wp14:editId="31FEB8F4">
                <wp:simplePos x="0" y="0"/>
                <wp:positionH relativeFrom="margin">
                  <wp:posOffset>4578350</wp:posOffset>
                </wp:positionH>
                <wp:positionV relativeFrom="paragraph">
                  <wp:posOffset>2381885</wp:posOffset>
                </wp:positionV>
                <wp:extent cx="986827" cy="478890"/>
                <wp:effectExtent l="0" t="19050" r="41910" b="35560"/>
                <wp:wrapNone/>
                <wp:docPr id="40" name="Arrow: Right 40" descr="Arrow that shows that clicking the three dots menu reveals the accordion menu with optio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827" cy="478890"/>
                        </a:xfrm>
                        <a:prstGeom prst="rightArrow">
                          <a:avLst>
                            <a:gd name="adj1" fmla="val 50000"/>
                            <a:gd name="adj2" fmla="val 75369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8D59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0" o:spid="_x0000_s1026" type="#_x0000_t13" alt="Arrow that shows that clicking the three dots menu reveals the accordion menu with options" style="position:absolute;margin-left:360.5pt;margin-top:187.55pt;width:77.7pt;height:37.7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B6VogIAAN4FAAAOAAAAZHJzL2Uyb0RvYy54bWysVE1v2zAMvQ/YfxB0X+2kafOBOkXQosOA&#10;og3aDj0rshRrkCWNUuJkv36U7DjZWuxQLAeFEslH8pnk1fWu1mQrwCtrCjo4yykRhttSmXVBv7/c&#10;fZlQ4gMzJdPWiILuhafX88+frho3E0NbWV0KIAhi/KxxBa1CcLMs87wSNfNn1gmDSmmhZgGvsM5K&#10;YA2i1zob5vll1lgoHVguvMfX21ZJ5wlfSsHDo5ReBKILirmFdEI6V/HM5ldstgbmKsW7NNgHsqiZ&#10;Mhi0h7plgZENqDdQteJgvZXhjNs6s1IqLlINWM0g/6ua54o5kWpBcrzrafL/D5Y/bJ/dEpCGxvmZ&#10;RzFWsZNQx3/Mj+wSWfueLLELhOPjdHI5GY4p4agajSeTaSIzOzo78OGrsDWJQkFBrauwALBNIopt&#10;731IjJXEsBpbg5U/BpTIWuMH2DJNLnL8dR/oxGZ4ajO+OL+cRhuM2yGidIgc4b3VqrxTWqcLrFc3&#10;GgjCF3Scn+eLQ9J/mGnzMU8MHV2zI5VJCnstIqA2T0ISVSJ5w8RB6nLRJ8Q4FyYMWlXFStHm2fOA&#10;8L1HqjgBRmSJ9fXYHUCcoLfYLVWdfXQVaUh65/xfibXOvUeKbE3onWtlLLwHoLGqLnJrfyCppSay&#10;tLLlfgkEbDui3vE7hX1zz3xYMsCWwOnFPRMe8ZDaNgW1nURJZeHXe+/RHkcFtZQ0OOMF9T83DAQl&#10;+pvBIZoORqO4FNJldDEe4gVONatTjdnUNxb7BpsUs0titA/6IEqw9Suuo0WMiipmOMYuKA9wuNyE&#10;dvfgQuNisUhmuAgcC/fm2fEIHlmNDfyye2XguuEJOHUP9rAPul5vGT3aRk9jF5tgpQpReeS1u+AS&#10;SY3TLby4pU7vyeq4lue/AQAA//8DAFBLAwQUAAYACAAAACEAWFRYH+EAAAALAQAADwAAAGRycy9k&#10;b3ducmV2LnhtbEyPQU+DQBSE7yb+h80z8WYXEEqDPBpj0oMHD8Ue9LZln4Cybwm7Ldhf73rS42Qm&#10;M9+U28UM4kyT6y0jxKsIBHFjdc8twuF1d7cB4bxirQbLhPBNDrbV9VWpCm1n3tO59q0IJewKhdB5&#10;PxZSuqYjo9zKjsTB+7CTUT7IqZV6UnMoN4NMomgtjeo5LHRqpKeOmq/6ZBCSN3p2abLbcx1nl8/L&#10;+3x4mVrE25vl8QGEp8X/heEXP6BDFZiO9sTaiQEhT+LwxSPc51kMIiQ2+ToFcURIsygDWZXy/4fq&#10;BwAA//8DAFBLAQItABQABgAIAAAAIQC2gziS/gAAAOEBAAATAAAAAAAAAAAAAAAAAAAAAABbQ29u&#10;dGVudF9UeXBlc10ueG1sUEsBAi0AFAAGAAgAAAAhADj9If/WAAAAlAEAAAsAAAAAAAAAAAAAAAAA&#10;LwEAAF9yZWxzLy5yZWxzUEsBAi0AFAAGAAgAAAAhAL+4HpWiAgAA3gUAAA4AAAAAAAAAAAAAAAAA&#10;LgIAAGRycy9lMm9Eb2MueG1sUEsBAi0AFAAGAAgAAAAhAFhUWB/hAAAACwEAAA8AAAAAAAAAAAAA&#10;AAAA/AQAAGRycy9kb3ducmV2LnhtbFBLBQYAAAAABAAEAPMAAAAKBgAAAAA=&#10;" adj="13700" fillcolor="#7030a0" strokecolor="#7030a0" strokeweight="1pt">
                <w10:wrap anchorx="margin"/>
              </v:shape>
            </w:pict>
          </mc:Fallback>
        </mc:AlternateContent>
      </w:r>
      <w:r w:rsidR="00E92BEB" w:rsidRPr="00E92BEB">
        <w:rPr>
          <w:noProof/>
        </w:rPr>
        <w:drawing>
          <wp:inline distT="0" distB="0" distL="0" distR="0" wp14:anchorId="6A851614" wp14:editId="73F1B573">
            <wp:extent cx="3832251" cy="6286500"/>
            <wp:effectExtent l="0" t="0" r="0" b="0"/>
            <wp:docPr id="877784853" name="Picture 1" descr="Three dot menu on the IA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84853" name="Picture 1" descr="Three dot menu on the IA panel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36513" cy="62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1C4">
        <w:rPr>
          <w:noProof/>
        </w:rPr>
        <w:t xml:space="preserve">                                                </w:t>
      </w:r>
      <w:r w:rsidR="00FB0B3F" w:rsidRPr="00FB0B3F">
        <w:rPr>
          <w:noProof/>
        </w:rPr>
        <w:drawing>
          <wp:inline distT="0" distB="0" distL="0" distR="0" wp14:anchorId="74EEBFC4" wp14:editId="03B267BE">
            <wp:extent cx="3810000" cy="6299603"/>
            <wp:effectExtent l="0" t="0" r="0" b="6350"/>
            <wp:docPr id="1458837448" name="Picture 1" descr="Create Insight option which is displayed when clicking the three-dot menu on the bottom of the IA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37448" name="Picture 1" descr="Create Insight option which is displayed when clicking the three-dot menu on the bottom of the IA panel"/>
                    <pic:cNvPicPr/>
                  </pic:nvPicPr>
                  <pic:blipFill rotWithShape="1">
                    <a:blip r:embed="rId39"/>
                    <a:srcRect b="319"/>
                    <a:stretch/>
                  </pic:blipFill>
                  <pic:spPr bwMode="auto">
                    <a:xfrm>
                      <a:off x="0" y="0"/>
                      <a:ext cx="3811717" cy="6302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5280B" w14:textId="77777777" w:rsidR="00EB2D12" w:rsidRDefault="00EB2D12" w:rsidP="722922CB">
      <w:pPr>
        <w:sectPr w:rsidR="00EB2D12" w:rsidSect="00A4524F">
          <w:pgSz w:w="23040" w:h="15840" w:orient="landscape"/>
          <w:pgMar w:top="1440" w:right="5760" w:bottom="1440" w:left="1440" w:header="720" w:footer="720" w:gutter="0"/>
          <w:cols w:space="720"/>
          <w:docGrid w:linePitch="326"/>
        </w:sectPr>
      </w:pPr>
    </w:p>
    <w:p w14:paraId="337AF190" w14:textId="77777777" w:rsidR="00BB5185" w:rsidRDefault="00BB5185" w:rsidP="00A32D16">
      <w:pPr>
        <w:sectPr w:rsidR="00BB5185" w:rsidSect="00A4524F">
          <w:type w:val="continuous"/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31AFF4DB" w14:textId="77777777" w:rsidR="008960CE" w:rsidRDefault="001242E9" w:rsidP="00A32D16">
      <w:r w:rsidRPr="00A32D16">
        <w:t>C</w:t>
      </w:r>
      <w:r w:rsidR="00AD610C" w:rsidRPr="00A32D16">
        <w:t xml:space="preserve">licking the Create Insight button </w:t>
      </w:r>
      <w:r w:rsidR="00847A7D" w:rsidRPr="00847A7D">
        <w:rPr>
          <w:color w:val="000000"/>
        </w:rPr>
        <w:t>in</w:t>
      </w:r>
      <w:r w:rsidR="00AD610C" w:rsidRPr="00A32D16">
        <w:t xml:space="preserve"> the</w:t>
      </w:r>
      <w:r w:rsidRPr="00A32D16">
        <w:t xml:space="preserve"> More Options section of the</w:t>
      </w:r>
      <w:r w:rsidR="00AD610C" w:rsidRPr="00A32D16">
        <w:t xml:space="preserve"> </w:t>
      </w:r>
      <w:r w:rsidRPr="00A32D16">
        <w:t>I</w:t>
      </w:r>
      <w:r w:rsidR="00AD610C" w:rsidRPr="00A32D16">
        <w:t xml:space="preserve">nsight </w:t>
      </w:r>
      <w:r w:rsidRPr="00A32D16">
        <w:t>L</w:t>
      </w:r>
      <w:r w:rsidR="00AD610C" w:rsidRPr="00A32D16">
        <w:t xml:space="preserve">ist </w:t>
      </w:r>
      <w:r w:rsidRPr="00A32D16">
        <w:t xml:space="preserve">launches the Create </w:t>
      </w:r>
      <w:r w:rsidR="00A32D16">
        <w:t>I</w:t>
      </w:r>
      <w:r w:rsidRPr="00A32D16">
        <w:t>nsight screen</w:t>
      </w:r>
      <w:r w:rsidR="00AD610C" w:rsidRPr="00A32D16">
        <w:t xml:space="preserve">. </w:t>
      </w:r>
      <w:r w:rsidR="007E2E78" w:rsidRPr="00A32D16">
        <w:t xml:space="preserve">Mandatory fields are indicated by a </w:t>
      </w:r>
      <w:r w:rsidR="00AD610C" w:rsidRPr="00A32D16">
        <w:t>red asterisk</w:t>
      </w:r>
      <w:r w:rsidR="002A07BE">
        <w:t xml:space="preserve"> (</w:t>
      </w:r>
      <w:r w:rsidR="002A07BE" w:rsidRPr="00DC3C1D">
        <w:rPr>
          <w:color w:val="C00000"/>
          <w:sz w:val="36"/>
          <w:szCs w:val="40"/>
          <w:vertAlign w:val="subscript"/>
        </w:rPr>
        <w:t>*</w:t>
      </w:r>
      <w:r w:rsidR="002A07BE">
        <w:t>)</w:t>
      </w:r>
      <w:r w:rsidR="007E2E78">
        <w:t>.</w:t>
      </w:r>
    </w:p>
    <w:p w14:paraId="7B88A529" w14:textId="7CF44F53" w:rsidR="00293B46" w:rsidRDefault="00293B46" w:rsidP="00A32D16">
      <w:pPr>
        <w:sectPr w:rsidR="00293B46" w:rsidSect="00BB5185"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091B5314" w14:textId="27C471B9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Plan</w:t>
      </w:r>
      <w:r w:rsidR="00BC542C" w:rsidRPr="00BD1AEB">
        <w:rPr>
          <w:b/>
          <w:bCs/>
        </w:rPr>
        <w:t>t</w:t>
      </w:r>
      <w:r w:rsidR="00BC542C">
        <w:t xml:space="preserve"> </w:t>
      </w:r>
      <w:bookmarkStart w:id="46" w:name="OLE_LINK8"/>
      <w:r w:rsidR="00BC542C">
        <w:t xml:space="preserve">– </w:t>
      </w:r>
      <w:bookmarkEnd w:id="46"/>
      <w:r w:rsidR="00BC542C">
        <w:t xml:space="preserve">A </w:t>
      </w:r>
      <w:r>
        <w:t>drop-down list of available plants. Other fields remain disabled until a Plant</w:t>
      </w:r>
      <w:r w:rsidR="00061D2F">
        <w:t xml:space="preserve"> is selected</w:t>
      </w:r>
      <w:r>
        <w:t>.</w:t>
      </w:r>
    </w:p>
    <w:p w14:paraId="784ED2B2" w14:textId="5A838DE3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Department</w:t>
      </w:r>
      <w:r w:rsidR="00AD64AE">
        <w:t xml:space="preserve"> – </w:t>
      </w:r>
      <w:r>
        <w:t xml:space="preserve">A drop-down list of available departments </w:t>
      </w:r>
    </w:p>
    <w:p w14:paraId="02F5EBDB" w14:textId="60C62C1C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Role</w:t>
      </w:r>
      <w:r w:rsidR="00AD64AE">
        <w:t xml:space="preserve"> – </w:t>
      </w:r>
      <w:r>
        <w:t xml:space="preserve">A </w:t>
      </w:r>
      <w:bookmarkStart w:id="47" w:name="OLE_LINK15"/>
      <w:r w:rsidR="00CB2220">
        <w:t>selection</w:t>
      </w:r>
      <w:r>
        <w:t xml:space="preserve"> </w:t>
      </w:r>
      <w:bookmarkEnd w:id="47"/>
      <w:r>
        <w:t>drop-down list of respective roles used to define which roles of the previously chosen department have visibility into this Insight.</w:t>
      </w:r>
    </w:p>
    <w:p w14:paraId="2F65E755" w14:textId="265D4383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Status</w:t>
      </w:r>
      <w:r w:rsidR="00BC542C">
        <w:t xml:space="preserve"> –</w:t>
      </w:r>
      <w:r w:rsidR="00B746E0">
        <w:t xml:space="preserve"> </w:t>
      </w:r>
      <w:r>
        <w:t>A read-only status equals New.</w:t>
      </w:r>
    </w:p>
    <w:p w14:paraId="73687940" w14:textId="5F487782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Priority</w:t>
      </w:r>
      <w:bookmarkStart w:id="48" w:name="OLE_LINK11"/>
      <w:r w:rsidR="00BC542C">
        <w:t xml:space="preserve"> –</w:t>
      </w:r>
      <w:r w:rsidR="00B746E0">
        <w:t xml:space="preserve"> </w:t>
      </w:r>
      <w:bookmarkEnd w:id="48"/>
      <w:r>
        <w:t>A drop-down list for priority: High, Medium, Low</w:t>
      </w:r>
    </w:p>
    <w:p w14:paraId="0A008723" w14:textId="4DCBD956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Asset Hierarchy</w:t>
      </w:r>
      <w:r w:rsidR="00B746E0">
        <w:t xml:space="preserve"> – </w:t>
      </w:r>
      <w:r>
        <w:t xml:space="preserve">A </w:t>
      </w:r>
      <w:r w:rsidR="00CB2220" w:rsidRPr="00CB2220">
        <w:t xml:space="preserve">selection </w:t>
      </w:r>
      <w:r>
        <w:t>drop-down list of assets to which the generated Insight must be linked.</w:t>
      </w:r>
    </w:p>
    <w:p w14:paraId="514CF8FE" w14:textId="16FAFDB8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Impacted KPIs</w:t>
      </w:r>
      <w:r w:rsidR="00BD1AEB">
        <w:t xml:space="preserve"> – </w:t>
      </w:r>
      <w:r>
        <w:t xml:space="preserve">A </w:t>
      </w:r>
      <w:r w:rsidR="00CB2220" w:rsidRPr="00CB2220">
        <w:t xml:space="preserve">selection </w:t>
      </w:r>
      <w:r>
        <w:t>drop-down used to select the KPIs that are thought to be impacted by this Insight.</w:t>
      </w:r>
    </w:p>
    <w:p w14:paraId="10F919B8" w14:textId="6A1D8251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Theme</w:t>
      </w:r>
      <w:r w:rsidR="00AD64AE">
        <w:t xml:space="preserve"> – </w:t>
      </w:r>
      <w:r>
        <w:t xml:space="preserve">A </w:t>
      </w:r>
      <w:r w:rsidR="00CB2220" w:rsidRPr="00CB2220">
        <w:t xml:space="preserve">selection </w:t>
      </w:r>
      <w:r>
        <w:t>drop-down list for choosing a theme with which to categorize the Insights.</w:t>
      </w:r>
    </w:p>
    <w:p w14:paraId="3F5C5B78" w14:textId="29143A5B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Sub-type</w:t>
      </w:r>
      <w:r w:rsidR="00AD64AE">
        <w:t xml:space="preserve"> – </w:t>
      </w:r>
      <w:r>
        <w:t xml:space="preserve">A </w:t>
      </w:r>
      <w:r w:rsidR="00CB2220" w:rsidRPr="00CB2220">
        <w:t xml:space="preserve">selection </w:t>
      </w:r>
      <w:r>
        <w:t>drop-down used to choose a sub-type with which to categorize the Insight.</w:t>
      </w:r>
    </w:p>
    <w:p w14:paraId="552DEA34" w14:textId="39E2D231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Action By</w:t>
      </w:r>
      <w:r w:rsidR="00AD64AE">
        <w:t xml:space="preserve"> – </w:t>
      </w:r>
      <w:r>
        <w:t xml:space="preserve">A </w:t>
      </w:r>
      <w:r w:rsidR="00CB2220" w:rsidRPr="00CB2220">
        <w:t xml:space="preserve">selection </w:t>
      </w:r>
      <w:r>
        <w:t xml:space="preserve">calendar used to select a future due date for the Insight. </w:t>
      </w:r>
    </w:p>
    <w:p w14:paraId="5D7E9E09" w14:textId="1F8B96D3" w:rsidR="00274E48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Insight Details</w:t>
      </w:r>
      <w:r w:rsidR="00AD64AE">
        <w:t xml:space="preserve"> – </w:t>
      </w:r>
      <w:r>
        <w:t>A free-text field of ten or more alphanumeric characters.</w:t>
      </w:r>
    </w:p>
    <w:p w14:paraId="728AE554" w14:textId="2CCB982E" w:rsidR="00E43FC7" w:rsidRDefault="00274E48" w:rsidP="009A0267">
      <w:pPr>
        <w:pStyle w:val="ListParagraph"/>
        <w:numPr>
          <w:ilvl w:val="0"/>
          <w:numId w:val="43"/>
        </w:numPr>
      </w:pPr>
      <w:r w:rsidRPr="00BD1AEB">
        <w:rPr>
          <w:b/>
          <w:bCs/>
        </w:rPr>
        <w:t>Create Insight</w:t>
      </w:r>
      <w:r w:rsidR="00AD64AE">
        <w:t xml:space="preserve"> – </w:t>
      </w:r>
      <w:r>
        <w:t xml:space="preserve">A </w:t>
      </w:r>
      <w:r w:rsidR="00847A7D" w:rsidRPr="00847A7D">
        <w:rPr>
          <w:color w:val="000000"/>
        </w:rPr>
        <w:t>submission</w:t>
      </w:r>
      <w:r>
        <w:t xml:space="preserve"> button after all fields have been filled for Insight creation.</w:t>
      </w:r>
    </w:p>
    <w:p w14:paraId="3CBC5999" w14:textId="5ADF6A10" w:rsidR="00191F51" w:rsidRDefault="0013366A" w:rsidP="00015C2A">
      <w:pPr>
        <w:sectPr w:rsidR="00191F51" w:rsidSect="00A4524F">
          <w:type w:val="continuous"/>
          <w:pgSz w:w="23040" w:h="15840" w:orient="landscape"/>
          <w:pgMar w:top="1440" w:right="1440" w:bottom="1440" w:left="1440" w:header="720" w:footer="720" w:gutter="0"/>
          <w:cols w:num="2" w:space="720" w:equalWidth="0">
            <w:col w:w="6480" w:space="720"/>
            <w:col w:w="10080"/>
          </w:cols>
          <w:docGrid w:linePitch="326"/>
        </w:sectPr>
      </w:pPr>
      <w:r>
        <w:br w:type="column"/>
      </w:r>
      <w:r w:rsidR="00191F51" w:rsidRPr="00015C2A">
        <w:rPr>
          <w:noProof/>
        </w:rPr>
        <w:drawing>
          <wp:inline distT="0" distB="0" distL="0" distR="0" wp14:anchorId="2CF4E5BF" wp14:editId="01C674C6">
            <wp:extent cx="8273712" cy="5172075"/>
            <wp:effectExtent l="0" t="0" r="0" b="0"/>
            <wp:docPr id="12" name="Picture 12" descr="Create Insigh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reate Insight screen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56734" cy="52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5A2B" w14:textId="77777777" w:rsidR="00D84894" w:rsidRDefault="00D84894" w:rsidP="00697111">
      <w:pPr>
        <w:sectPr w:rsidR="00D84894" w:rsidSect="00A4524F">
          <w:type w:val="continuous"/>
          <w:pgSz w:w="23040" w:h="15840" w:orient="landscape"/>
          <w:pgMar w:top="720" w:right="720" w:bottom="720" w:left="720" w:header="720" w:footer="720" w:gutter="0"/>
          <w:cols w:num="2" w:space="1440" w:equalWidth="0">
            <w:col w:w="5760" w:space="1440"/>
            <w:col w:w="11520"/>
          </w:cols>
          <w:docGrid w:linePitch="326"/>
        </w:sectPr>
      </w:pPr>
    </w:p>
    <w:p w14:paraId="12893DB8" w14:textId="15E4C54E" w:rsidR="003978F7" w:rsidRPr="00A207F0" w:rsidRDefault="003978F7" w:rsidP="00C033AE">
      <w:pPr>
        <w:pStyle w:val="Heading3"/>
        <w:sectPr w:rsidR="003978F7" w:rsidRPr="00A207F0" w:rsidSect="00A4524F">
          <w:type w:val="continuous"/>
          <w:pgSz w:w="23040" w:h="15840" w:orient="landscape"/>
          <w:pgMar w:top="720" w:right="720" w:bottom="720" w:left="720" w:header="720" w:footer="720" w:gutter="0"/>
          <w:cols w:num="2" w:space="720"/>
          <w:docGrid w:linePitch="326"/>
        </w:sectPr>
      </w:pPr>
    </w:p>
    <w:p w14:paraId="37B042DA" w14:textId="60B6BE47" w:rsidR="00191F51" w:rsidRPr="00191F51" w:rsidRDefault="00191F51" w:rsidP="00567540">
      <w:pPr>
        <w:pStyle w:val="Heading4"/>
        <w:sectPr w:rsidR="00191F51" w:rsidRPr="00191F51" w:rsidSect="00A4524F"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7E31B90E" w14:textId="5751B48B" w:rsidR="00AD610C" w:rsidRDefault="00AD610C" w:rsidP="00567540">
      <w:pPr>
        <w:pStyle w:val="Heading4"/>
      </w:pPr>
      <w:r>
        <w:t>Edit Insight</w:t>
      </w:r>
    </w:p>
    <w:p w14:paraId="4123B09A" w14:textId="40C522D9" w:rsidR="00DA3B67" w:rsidRDefault="00AD610C" w:rsidP="00540366">
      <w:pPr>
        <w:pStyle w:val="TOC2"/>
      </w:pPr>
      <w:r w:rsidRPr="001F25CF">
        <w:t xml:space="preserve">The edit </w:t>
      </w:r>
      <w:r w:rsidR="00AE6ED8" w:rsidRPr="001F25CF">
        <w:t>Insight</w:t>
      </w:r>
      <w:r w:rsidRPr="001F25CF">
        <w:t xml:space="preserve"> pop</w:t>
      </w:r>
      <w:r w:rsidR="00600901">
        <w:t>-</w:t>
      </w:r>
      <w:r w:rsidRPr="001F25CF">
        <w:t xml:space="preserve">up can be accessed by clicking the </w:t>
      </w:r>
      <w:r w:rsidRPr="001F25CF">
        <w:rPr>
          <w:noProof/>
        </w:rPr>
        <w:drawing>
          <wp:inline distT="0" distB="0" distL="0" distR="0" wp14:anchorId="3CF352F6" wp14:editId="5AAAB930">
            <wp:extent cx="186055" cy="160935"/>
            <wp:effectExtent l="0" t="0" r="4445" b="0"/>
            <wp:docPr id="10" name="Picture 10" descr="Edit button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Edit button icon"/>
                    <pic:cNvPicPr/>
                  </pic:nvPicPr>
                  <pic:blipFill rotWithShape="1">
                    <a:blip r:embed="rId41"/>
                    <a:srcRect t="16919" r="7912" b="15226"/>
                    <a:stretch/>
                  </pic:blipFill>
                  <pic:spPr bwMode="auto">
                    <a:xfrm>
                      <a:off x="0" y="0"/>
                      <a:ext cx="189666" cy="164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25CF">
        <w:t xml:space="preserve"> button in the </w:t>
      </w:r>
      <w:r w:rsidR="00AE6ED8" w:rsidRPr="001F25CF">
        <w:t>I</w:t>
      </w:r>
      <w:r w:rsidRPr="001F25CF">
        <w:t xml:space="preserve">nsight card. The editable fields will depend on how </w:t>
      </w:r>
      <w:r w:rsidR="00E04787">
        <w:t>an</w:t>
      </w:r>
      <w:r w:rsidRPr="001F25CF">
        <w:t xml:space="preserve"> Insight was generated.</w:t>
      </w:r>
    </w:p>
    <w:p w14:paraId="4B3101DF" w14:textId="113AD3E6" w:rsidR="00391358" w:rsidRPr="00391358" w:rsidRDefault="00391358" w:rsidP="00391358">
      <w:pPr>
        <w:sectPr w:rsidR="00391358" w:rsidRPr="00391358" w:rsidSect="00A4524F">
          <w:type w:val="continuous"/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7849CBB5" w14:textId="3F24B878" w:rsidR="004503BA" w:rsidRDefault="00847A7D" w:rsidP="00A134D5">
      <w:pPr>
        <w:spacing w:after="120"/>
        <w:rPr>
          <w:szCs w:val="20"/>
        </w:rPr>
      </w:pPr>
      <w:r w:rsidRPr="00847A7D">
        <w:rPr>
          <w:color w:val="000000"/>
          <w:szCs w:val="20"/>
        </w:rPr>
        <w:t>System-Generated</w:t>
      </w:r>
      <w:r w:rsidR="00AD610C">
        <w:rPr>
          <w:szCs w:val="20"/>
        </w:rPr>
        <w:t xml:space="preserve"> Insights</w:t>
      </w:r>
      <w:r w:rsidR="00001851">
        <w:rPr>
          <w:szCs w:val="20"/>
        </w:rPr>
        <w:t xml:space="preserve"> have seven editable</w:t>
      </w:r>
      <w:r w:rsidR="00AD610C">
        <w:rPr>
          <w:szCs w:val="20"/>
        </w:rPr>
        <w:t xml:space="preserve"> fields</w:t>
      </w:r>
      <w:r w:rsidR="00175309">
        <w:rPr>
          <w:szCs w:val="20"/>
        </w:rPr>
        <w:t>:</w:t>
      </w:r>
    </w:p>
    <w:p w14:paraId="39DE3B44" w14:textId="107A050B" w:rsidR="00DC6BA4" w:rsidRPr="0076593E" w:rsidRDefault="00DC6BA4" w:rsidP="004966E7">
      <w:pPr>
        <w:pStyle w:val="ListParagraph"/>
        <w:numPr>
          <w:ilvl w:val="0"/>
          <w:numId w:val="37"/>
        </w:numPr>
        <w:spacing w:before="0" w:after="0"/>
      </w:pPr>
      <w:r w:rsidRPr="0076593E">
        <w:t>Plant</w:t>
      </w:r>
    </w:p>
    <w:p w14:paraId="6DC78C58" w14:textId="2AD148AF" w:rsidR="004503BA" w:rsidRPr="0076593E" w:rsidRDefault="004503BA" w:rsidP="004966E7">
      <w:pPr>
        <w:pStyle w:val="ListParagraph"/>
        <w:numPr>
          <w:ilvl w:val="0"/>
          <w:numId w:val="37"/>
        </w:numPr>
        <w:spacing w:before="0" w:after="0"/>
      </w:pPr>
      <w:r w:rsidRPr="0076593E">
        <w:t xml:space="preserve">Department </w:t>
      </w:r>
    </w:p>
    <w:p w14:paraId="1B5FEE21" w14:textId="1CA59BF1" w:rsidR="004503BA" w:rsidRPr="0076593E" w:rsidRDefault="004503BA" w:rsidP="004966E7">
      <w:pPr>
        <w:pStyle w:val="ListParagraph"/>
        <w:numPr>
          <w:ilvl w:val="0"/>
          <w:numId w:val="37"/>
        </w:numPr>
        <w:spacing w:before="0" w:after="0"/>
      </w:pPr>
      <w:r w:rsidRPr="0076593E">
        <w:t>Role</w:t>
      </w:r>
    </w:p>
    <w:p w14:paraId="4A3F19AA" w14:textId="507696C0" w:rsidR="004503BA" w:rsidRPr="0076593E" w:rsidRDefault="004503BA" w:rsidP="004966E7">
      <w:pPr>
        <w:pStyle w:val="ListParagraph"/>
        <w:numPr>
          <w:ilvl w:val="0"/>
          <w:numId w:val="37"/>
        </w:numPr>
        <w:spacing w:before="0" w:after="0"/>
      </w:pPr>
      <w:r w:rsidRPr="0076593E">
        <w:t>Status</w:t>
      </w:r>
    </w:p>
    <w:p w14:paraId="71C87901" w14:textId="4C8FB754" w:rsidR="004503BA" w:rsidRPr="0076593E" w:rsidRDefault="004503BA" w:rsidP="004966E7">
      <w:pPr>
        <w:pStyle w:val="ListParagraph"/>
        <w:numPr>
          <w:ilvl w:val="0"/>
          <w:numId w:val="37"/>
        </w:numPr>
        <w:spacing w:before="0" w:after="0"/>
      </w:pPr>
      <w:r w:rsidRPr="0076593E">
        <w:t>Priority</w:t>
      </w:r>
    </w:p>
    <w:p w14:paraId="7ECB3821" w14:textId="4A1D19D8" w:rsidR="004503BA" w:rsidRPr="0076593E" w:rsidRDefault="004503BA" w:rsidP="004966E7">
      <w:pPr>
        <w:pStyle w:val="ListParagraph"/>
        <w:numPr>
          <w:ilvl w:val="0"/>
          <w:numId w:val="37"/>
        </w:numPr>
        <w:spacing w:before="0" w:after="0"/>
      </w:pPr>
      <w:r w:rsidRPr="0076593E">
        <w:t>Impacted KPIs</w:t>
      </w:r>
    </w:p>
    <w:p w14:paraId="447AB35D" w14:textId="2C2909AB" w:rsidR="004503BA" w:rsidRPr="0076593E" w:rsidRDefault="004503BA" w:rsidP="004966E7">
      <w:pPr>
        <w:pStyle w:val="ListParagraph"/>
        <w:numPr>
          <w:ilvl w:val="0"/>
          <w:numId w:val="37"/>
        </w:numPr>
        <w:spacing w:before="0" w:after="0"/>
      </w:pPr>
      <w:r w:rsidRPr="0076593E">
        <w:t>Estimated Impact</w:t>
      </w:r>
    </w:p>
    <w:p w14:paraId="37E07A95" w14:textId="3098483E" w:rsidR="00001851" w:rsidRPr="0076593E" w:rsidRDefault="004503BA" w:rsidP="004966E7">
      <w:pPr>
        <w:pStyle w:val="ListParagraph"/>
        <w:numPr>
          <w:ilvl w:val="0"/>
          <w:numId w:val="37"/>
        </w:numPr>
        <w:spacing w:before="0" w:after="0"/>
      </w:pPr>
      <w:r w:rsidRPr="0076593E">
        <w:t>Action By</w:t>
      </w:r>
    </w:p>
    <w:p w14:paraId="433AA994" w14:textId="4D7F4B00" w:rsidR="00175309" w:rsidRDefault="00001851" w:rsidP="00A134D5">
      <w:pPr>
        <w:spacing w:before="240" w:after="120"/>
        <w:rPr>
          <w:szCs w:val="20"/>
        </w:rPr>
      </w:pPr>
      <w:r>
        <w:rPr>
          <w:szCs w:val="20"/>
        </w:rPr>
        <w:t xml:space="preserve">Manually generated Insights have three additional </w:t>
      </w:r>
      <w:r w:rsidR="00175309">
        <w:rPr>
          <w:szCs w:val="20"/>
        </w:rPr>
        <w:t xml:space="preserve">editable </w:t>
      </w:r>
      <w:r>
        <w:rPr>
          <w:szCs w:val="20"/>
        </w:rPr>
        <w:t>fields</w:t>
      </w:r>
      <w:r w:rsidR="00175309">
        <w:rPr>
          <w:szCs w:val="20"/>
        </w:rPr>
        <w:t>:</w:t>
      </w:r>
    </w:p>
    <w:p w14:paraId="2FB55863" w14:textId="4324305B" w:rsidR="004503BA" w:rsidRPr="004503BA" w:rsidRDefault="004503BA" w:rsidP="004966E7">
      <w:pPr>
        <w:pStyle w:val="ListParagraph"/>
        <w:numPr>
          <w:ilvl w:val="0"/>
          <w:numId w:val="37"/>
        </w:numPr>
        <w:spacing w:before="0" w:after="0"/>
      </w:pPr>
      <w:r w:rsidRPr="004503BA">
        <w:t>Asset Hierarchy</w:t>
      </w:r>
    </w:p>
    <w:p w14:paraId="26C6F406" w14:textId="49749FA3" w:rsidR="004503BA" w:rsidRPr="004503BA" w:rsidRDefault="004503BA" w:rsidP="004966E7">
      <w:pPr>
        <w:pStyle w:val="ListParagraph"/>
        <w:numPr>
          <w:ilvl w:val="0"/>
          <w:numId w:val="37"/>
        </w:numPr>
        <w:spacing w:before="0" w:after="0"/>
      </w:pPr>
      <w:r w:rsidRPr="004503BA">
        <w:t>Theme</w:t>
      </w:r>
    </w:p>
    <w:p w14:paraId="29F7DF15" w14:textId="58BB0CA6" w:rsidR="004503BA" w:rsidRPr="0076593E" w:rsidRDefault="004503BA" w:rsidP="004966E7">
      <w:pPr>
        <w:pStyle w:val="ListParagraph"/>
        <w:numPr>
          <w:ilvl w:val="0"/>
          <w:numId w:val="37"/>
        </w:numPr>
        <w:spacing w:before="0" w:after="0"/>
      </w:pPr>
      <w:r w:rsidRPr="004503BA">
        <w:t>Sub-type</w:t>
      </w:r>
    </w:p>
    <w:p w14:paraId="2856DE51" w14:textId="67D5A6EC" w:rsidR="00001851" w:rsidRDefault="004503BA" w:rsidP="00A134D5">
      <w:pPr>
        <w:spacing w:before="240" w:after="240"/>
      </w:pPr>
      <w:r>
        <w:t xml:space="preserve">For both types of </w:t>
      </w:r>
      <w:r w:rsidR="00AE6ED8">
        <w:t>I</w:t>
      </w:r>
      <w:r>
        <w:t xml:space="preserve">nsights, </w:t>
      </w:r>
      <w:r w:rsidR="00175309">
        <w:t xml:space="preserve">the </w:t>
      </w:r>
      <w:r w:rsidR="00175309" w:rsidRPr="722922CB">
        <w:rPr>
          <w:i/>
          <w:iCs/>
        </w:rPr>
        <w:t>Insight details</w:t>
      </w:r>
      <w:r w:rsidR="00175309">
        <w:t xml:space="preserve"> field is not editable, and </w:t>
      </w:r>
      <w:r>
        <w:t>t</w:t>
      </w:r>
      <w:r w:rsidR="00001851">
        <w:t xml:space="preserve">he </w:t>
      </w:r>
      <w:r w:rsidR="00001851" w:rsidRPr="722922CB">
        <w:rPr>
          <w:i/>
          <w:iCs/>
        </w:rPr>
        <w:t>Status</w:t>
      </w:r>
      <w:r w:rsidR="00001851">
        <w:t xml:space="preserve"> field will only be enabled if all related actions of the Insight </w:t>
      </w:r>
      <w:r w:rsidR="00847A7D" w:rsidRPr="00847A7D">
        <w:rPr>
          <w:color w:val="000000"/>
        </w:rPr>
        <w:t>are</w:t>
      </w:r>
      <w:r w:rsidR="00001851">
        <w:t xml:space="preserve"> </w:t>
      </w:r>
      <w:r w:rsidR="00847A7D" w:rsidRPr="00847A7D">
        <w:rPr>
          <w:color w:val="000000"/>
        </w:rPr>
        <w:t>closed. Therefore,</w:t>
      </w:r>
      <w:r w:rsidR="3EE5FABC">
        <w:t xml:space="preserve"> </w:t>
      </w:r>
      <w:r w:rsidR="00847A7D">
        <w:t xml:space="preserve">the </w:t>
      </w:r>
      <w:r w:rsidR="3EE5FABC">
        <w:t xml:space="preserve">Status field is activated only when the </w:t>
      </w:r>
      <w:r w:rsidR="00AE6ED8">
        <w:t>Insight</w:t>
      </w:r>
      <w:r w:rsidR="3EE5FABC">
        <w:t xml:space="preserve"> </w:t>
      </w:r>
      <w:r w:rsidR="00C1572A">
        <w:t>state equals</w:t>
      </w:r>
      <w:r w:rsidR="3EE5FABC">
        <w:t xml:space="preserve"> </w:t>
      </w:r>
      <w:r w:rsidR="3EE5FABC" w:rsidRPr="00C1572A">
        <w:rPr>
          <w:i/>
          <w:iCs/>
        </w:rPr>
        <w:t>Resolved</w:t>
      </w:r>
      <w:r w:rsidR="3EE5FABC">
        <w:t>.</w:t>
      </w:r>
    </w:p>
    <w:p w14:paraId="50E825D3" w14:textId="226379AA" w:rsidR="007F697C" w:rsidRPr="00BB52A1" w:rsidRDefault="00BB52A1" w:rsidP="00BB52A1">
      <w:r w:rsidRPr="00BB52A1">
        <w:t>Note that t</w:t>
      </w:r>
      <w:r w:rsidR="007F697C" w:rsidRPr="00BB52A1">
        <w:t>wo</w:t>
      </w:r>
      <w:r w:rsidR="00CB2220">
        <w:t xml:space="preserve"> </w:t>
      </w:r>
      <w:r w:rsidR="00F24A95">
        <w:t>IAI</w:t>
      </w:r>
      <w:r w:rsidR="007F697C" w:rsidRPr="00BB52A1">
        <w:t xml:space="preserve"> users cannot edit the same Insight simultaneously. </w:t>
      </w:r>
      <w:r w:rsidR="00847A7D" w:rsidRPr="00847A7D">
        <w:rPr>
          <w:color w:val="000000"/>
        </w:rPr>
        <w:t>Trying</w:t>
      </w:r>
      <w:r>
        <w:t xml:space="preserve"> to do so</w:t>
      </w:r>
      <w:r w:rsidR="00215E4B">
        <w:t xml:space="preserve"> results in a pop-up notification from the application. </w:t>
      </w:r>
    </w:p>
    <w:p w14:paraId="63A943CD" w14:textId="77777777" w:rsidR="00984EAC" w:rsidRDefault="00DC6BA4" w:rsidP="00540366">
      <w:pPr>
        <w:pStyle w:val="BodyText"/>
        <w:spacing w:before="360"/>
        <w:rPr>
          <w:szCs w:val="22"/>
        </w:rPr>
      </w:pPr>
      <w:r w:rsidRPr="00DC6BA4">
        <w:drawing>
          <wp:inline distT="0" distB="0" distL="0" distR="0" wp14:anchorId="37E633D0" wp14:editId="42D8B886">
            <wp:extent cx="7991475" cy="4882447"/>
            <wp:effectExtent l="0" t="0" r="0" b="0"/>
            <wp:docPr id="17" name="Picture 17" descr="Edit insight screen">
              <a:extLst xmlns:a="http://schemas.openxmlformats.org/drawingml/2006/main">
                <a:ext uri="{FF2B5EF4-FFF2-40B4-BE49-F238E27FC236}">
                  <a16:creationId xmlns:a16="http://schemas.microsoft.com/office/drawing/2014/main" id="{BC14B77A-36D1-0361-9628-11F68C9394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Edit insight screen">
                      <a:extLst>
                        <a:ext uri="{FF2B5EF4-FFF2-40B4-BE49-F238E27FC236}">
                          <a16:creationId xmlns:a16="http://schemas.microsoft.com/office/drawing/2014/main" id="{BC14B77A-36D1-0361-9628-11F68C9394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039582" cy="491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F827" w14:textId="77777777" w:rsidR="0031182F" w:rsidRDefault="0031182F" w:rsidP="003408B3">
      <w:pPr>
        <w:pStyle w:val="BodyText"/>
        <w:rPr>
          <w:szCs w:val="22"/>
        </w:rPr>
        <w:sectPr w:rsidR="0031182F" w:rsidSect="00A4524F">
          <w:type w:val="continuous"/>
          <w:pgSz w:w="23040" w:h="15840" w:orient="landscape"/>
          <w:pgMar w:top="1440" w:right="1440" w:bottom="1440" w:left="1440" w:header="720" w:footer="720" w:gutter="0"/>
          <w:cols w:num="2" w:sep="1" w:space="720" w:equalWidth="0">
            <w:col w:w="6480" w:space="720"/>
            <w:col w:w="10080"/>
          </w:cols>
          <w:docGrid w:linePitch="326"/>
        </w:sectPr>
      </w:pPr>
    </w:p>
    <w:p w14:paraId="6EEA8086" w14:textId="77777777" w:rsidR="00847A7D" w:rsidRPr="00847A7D" w:rsidRDefault="00847A7D" w:rsidP="00847A7D">
      <w:pPr>
        <w:pStyle w:val="Heading4"/>
      </w:pPr>
      <w:r w:rsidRPr="00847A7D">
        <w:t>Close Insight</w:t>
      </w:r>
    </w:p>
    <w:p w14:paraId="6956C773" w14:textId="58161F5E" w:rsidR="00AD610C" w:rsidRPr="00A27902" w:rsidRDefault="00DE08DF" w:rsidP="00A32D16">
      <w:pPr>
        <w:spacing w:after="120"/>
        <w:rPr>
          <w:szCs w:val="20"/>
        </w:rPr>
      </w:pPr>
      <w:r w:rsidRPr="00DE08DF">
        <w:rPr>
          <w:szCs w:val="20"/>
        </w:rPr>
        <w:t>When all the Related Actions of the Insight are closed</w:t>
      </w:r>
      <w:r>
        <w:rPr>
          <w:szCs w:val="20"/>
        </w:rPr>
        <w:t xml:space="preserve">, the status of the Insight will change to </w:t>
      </w:r>
      <w:r w:rsidR="00175309" w:rsidRPr="00175309">
        <w:rPr>
          <w:i/>
          <w:iCs/>
          <w:szCs w:val="20"/>
        </w:rPr>
        <w:t>R</w:t>
      </w:r>
      <w:r w:rsidRPr="00175309">
        <w:rPr>
          <w:i/>
          <w:iCs/>
          <w:szCs w:val="20"/>
        </w:rPr>
        <w:t>esolved</w:t>
      </w:r>
      <w:r w:rsidR="00EC3A6B">
        <w:rPr>
          <w:szCs w:val="20"/>
        </w:rPr>
        <w:t>.</w:t>
      </w:r>
      <w:r>
        <w:rPr>
          <w:szCs w:val="20"/>
        </w:rPr>
        <w:t xml:space="preserve"> The status field will then be enabled. After choosing the </w:t>
      </w:r>
      <w:r w:rsidRPr="00175309">
        <w:rPr>
          <w:i/>
          <w:iCs/>
          <w:szCs w:val="20"/>
        </w:rPr>
        <w:t>Closed</w:t>
      </w:r>
      <w:r>
        <w:rPr>
          <w:szCs w:val="20"/>
        </w:rPr>
        <w:t xml:space="preserve"> option</w:t>
      </w:r>
      <w:r w:rsidR="00175309">
        <w:rPr>
          <w:szCs w:val="20"/>
        </w:rPr>
        <w:t>, a</w:t>
      </w:r>
      <w:r>
        <w:rPr>
          <w:szCs w:val="20"/>
        </w:rPr>
        <w:t xml:space="preserve"> new </w:t>
      </w:r>
      <w:r w:rsidR="00175309">
        <w:rPr>
          <w:szCs w:val="20"/>
        </w:rPr>
        <w:t>f</w:t>
      </w:r>
      <w:r>
        <w:rPr>
          <w:szCs w:val="20"/>
        </w:rPr>
        <w:t xml:space="preserve">ield </w:t>
      </w:r>
      <w:r w:rsidR="00175309">
        <w:rPr>
          <w:szCs w:val="20"/>
        </w:rPr>
        <w:t>is present for adding t</w:t>
      </w:r>
      <w:r>
        <w:rPr>
          <w:szCs w:val="20"/>
        </w:rPr>
        <w:t>he reason for closing the Insight</w:t>
      </w:r>
      <w:r w:rsidR="00175309">
        <w:rPr>
          <w:szCs w:val="20"/>
        </w:rPr>
        <w:t>. The reason must be entered</w:t>
      </w:r>
      <w:r>
        <w:rPr>
          <w:szCs w:val="20"/>
        </w:rPr>
        <w:t xml:space="preserve"> to </w:t>
      </w:r>
      <w:r w:rsidR="00175309">
        <w:rPr>
          <w:szCs w:val="20"/>
        </w:rPr>
        <w:t>e</w:t>
      </w:r>
      <w:r>
        <w:rPr>
          <w:szCs w:val="20"/>
        </w:rPr>
        <w:t>nable the save button.</w:t>
      </w:r>
    </w:p>
    <w:p w14:paraId="6369E4C8" w14:textId="49DB1432" w:rsidR="00157F3A" w:rsidRDefault="00DE08DF" w:rsidP="00AD610C">
      <w:r w:rsidRPr="00DE08DF">
        <w:rPr>
          <w:noProof/>
        </w:rPr>
        <w:drawing>
          <wp:inline distT="0" distB="0" distL="0" distR="0" wp14:anchorId="341170B3" wp14:editId="0FB6E942">
            <wp:extent cx="2028825" cy="1424927"/>
            <wp:effectExtent l="0" t="0" r="0" b="4445"/>
            <wp:docPr id="14" name="Picture 14" descr="Screenshot showing the &quot;resolved&quot; status of the Ins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showing the &quot;resolved&quot; status of the Insigh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39048" cy="143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CBED" w14:textId="77777777" w:rsidR="0031182F" w:rsidRDefault="0031182F" w:rsidP="00567540">
      <w:pPr>
        <w:pStyle w:val="Heading4"/>
        <w:sectPr w:rsidR="0031182F" w:rsidSect="00A4524F">
          <w:type w:val="continuous"/>
          <w:pgSz w:w="23040" w:h="15840" w:orient="landscape"/>
          <w:pgMar w:top="1440" w:right="1440" w:bottom="1440" w:left="1440" w:header="720" w:footer="720" w:gutter="0"/>
          <w:cols w:num="2" w:sep="1" w:space="720" w:equalWidth="0">
            <w:col w:w="6480" w:space="720"/>
            <w:col w:w="10080"/>
          </w:cols>
          <w:docGrid w:linePitch="326"/>
        </w:sectPr>
      </w:pPr>
    </w:p>
    <w:p w14:paraId="607DCBF0" w14:textId="5C6E2362" w:rsidR="00157F3A" w:rsidRDefault="00157F3A" w:rsidP="00567540">
      <w:pPr>
        <w:pStyle w:val="Heading4"/>
      </w:pPr>
      <w:r>
        <w:t>View Closed Insights</w:t>
      </w:r>
    </w:p>
    <w:p w14:paraId="0A7E34DA" w14:textId="77777777" w:rsidR="000B5999" w:rsidRDefault="000B5999" w:rsidP="00AD610C">
      <w:pPr>
        <w:sectPr w:rsidR="000B5999" w:rsidSect="0031182F">
          <w:pgSz w:w="23040" w:h="15840" w:orient="landscape"/>
          <w:pgMar w:top="1440" w:right="1440" w:bottom="1440" w:left="1440" w:header="720" w:footer="720" w:gutter="0"/>
          <w:cols w:sep="1" w:space="720"/>
          <w:docGrid w:linePitch="326"/>
        </w:sectPr>
      </w:pPr>
    </w:p>
    <w:p w14:paraId="468972A7" w14:textId="3041F0A4" w:rsidR="00A27902" w:rsidRDefault="007554AD" w:rsidP="00AD610C">
      <w:r>
        <w:t>Once an Insight</w:t>
      </w:r>
      <w:r w:rsidR="00CB2220">
        <w:t xml:space="preserve"> is closed</w:t>
      </w:r>
      <w:r>
        <w:t xml:space="preserve">, it will no longer be </w:t>
      </w:r>
      <w:r w:rsidR="00B81B59">
        <w:t>visible</w:t>
      </w:r>
      <w:r>
        <w:t xml:space="preserve"> </w:t>
      </w:r>
      <w:r w:rsidR="00230F69">
        <w:t xml:space="preserve">in the Intelligent Advisor panel along with the </w:t>
      </w:r>
      <w:r w:rsidR="0000570E">
        <w:t>other active Insights.</w:t>
      </w:r>
    </w:p>
    <w:p w14:paraId="46275837" w14:textId="5B365C47" w:rsidR="006E044E" w:rsidRDefault="00F0029D" w:rsidP="00DB38AF">
      <w:pPr>
        <w:spacing w:after="120"/>
      </w:pPr>
      <w:r>
        <w:t xml:space="preserve">To see the closed Insights, the </w:t>
      </w:r>
      <w:r w:rsidR="00F24A95">
        <w:t>IAI</w:t>
      </w:r>
      <w:r w:rsidR="002A14D9">
        <w:t xml:space="preserve"> </w:t>
      </w:r>
      <w:r>
        <w:t xml:space="preserve">user must </w:t>
      </w:r>
      <w:r w:rsidR="00B97375">
        <w:t xml:space="preserve">use the </w:t>
      </w:r>
      <w:r w:rsidR="00CC26D3">
        <w:t xml:space="preserve">filter </w:t>
      </w:r>
      <w:r w:rsidR="00B97375">
        <w:t xml:space="preserve">function </w:t>
      </w:r>
      <w:r w:rsidR="002561BE">
        <w:t>as shown below:</w:t>
      </w:r>
    </w:p>
    <w:p w14:paraId="522C7BBC" w14:textId="37F0E7AF" w:rsidR="00DE08DF" w:rsidRDefault="00A27902" w:rsidP="00DC6BA4">
      <w:r w:rsidRPr="00A16E73">
        <w:rPr>
          <w:noProof/>
        </w:rPr>
        <w:drawing>
          <wp:inline distT="0" distB="0" distL="0" distR="0" wp14:anchorId="6DA3ADB7" wp14:editId="75955F1B">
            <wp:extent cx="2088516" cy="1362974"/>
            <wp:effectExtent l="0" t="0" r="6985" b="8890"/>
            <wp:docPr id="43" name="Picture 43" descr="Dialog window depicting the status-based filter functionality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Dialog window depicting the status-based filter functionality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05176" cy="137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317E" w14:textId="4D3284CB" w:rsidR="00AD610C" w:rsidRDefault="00C35CD1" w:rsidP="00AD610C">
      <w:r w:rsidRPr="00C35CD1">
        <w:rPr>
          <w:noProof/>
        </w:rPr>
        <w:drawing>
          <wp:inline distT="0" distB="0" distL="0" distR="0" wp14:anchorId="261D493F" wp14:editId="7D6CAF1C">
            <wp:extent cx="3053751" cy="1810439"/>
            <wp:effectExtent l="0" t="0" r="0" b="0"/>
            <wp:docPr id="770335581" name="Picture 1" descr="Closed ins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35581" name="Picture 1" descr="Closed insight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79409" cy="18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D83D" w14:textId="761B9924" w:rsidR="00203F6C" w:rsidRPr="00AD610C" w:rsidRDefault="00203F6C" w:rsidP="00AD610C">
      <w:r>
        <w:rPr>
          <w:noProof/>
          <w14:ligatures w14:val="none"/>
        </w:rPr>
        <w:drawing>
          <wp:inline distT="0" distB="0" distL="0" distR="0" wp14:anchorId="1BCF036D" wp14:editId="43E2D7AB">
            <wp:extent cx="8163264" cy="4981575"/>
            <wp:effectExtent l="0" t="0" r="9525" b="0"/>
            <wp:docPr id="18" name="Picture 1" descr="Edit insight screen with the 'is this insight valid?' field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 descr="Edit insight screen with the 'is this insight valid?' field highlighted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185987" cy="49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8FA3" w14:textId="77777777" w:rsidR="00203F6C" w:rsidRDefault="00203F6C" w:rsidP="00AD610C">
      <w:pPr>
        <w:rPr>
          <w:szCs w:val="20"/>
        </w:rPr>
        <w:sectPr w:rsidR="00203F6C" w:rsidSect="00203F6C">
          <w:type w:val="continuous"/>
          <w:pgSz w:w="23040" w:h="15840" w:orient="landscape"/>
          <w:pgMar w:top="1440" w:right="1440" w:bottom="1440" w:left="1440" w:header="720" w:footer="720" w:gutter="0"/>
          <w:cols w:num="2" w:sep="1" w:space="1440" w:equalWidth="0">
            <w:col w:w="5760" w:space="1440"/>
            <w:col w:w="12960"/>
          </w:cols>
          <w:docGrid w:linePitch="326"/>
        </w:sectPr>
      </w:pPr>
    </w:p>
    <w:p w14:paraId="1A7FCC3D" w14:textId="77777777" w:rsidR="00DA3B67" w:rsidRDefault="00DA3B67" w:rsidP="00C033AE">
      <w:pPr>
        <w:pStyle w:val="Heading3"/>
        <w:sectPr w:rsidR="00DA3B67" w:rsidSect="000B5999">
          <w:type w:val="continuous"/>
          <w:pgSz w:w="23040" w:h="15840" w:orient="landscape"/>
          <w:pgMar w:top="1440" w:right="1440" w:bottom="1440" w:left="1440" w:header="720" w:footer="720" w:gutter="0"/>
          <w:cols w:sep="1" w:space="720"/>
          <w:docGrid w:linePitch="326"/>
        </w:sectPr>
      </w:pPr>
    </w:p>
    <w:p w14:paraId="042FE29A" w14:textId="77777777" w:rsidR="00DB7B27" w:rsidRDefault="00DB7B27" w:rsidP="00DB7B27">
      <w:pPr>
        <w:pStyle w:val="Heading4"/>
      </w:pPr>
      <w:bookmarkStart w:id="49" w:name="OLE_LINK59"/>
      <w:r>
        <w:t>Archived Insights</w:t>
      </w:r>
    </w:p>
    <w:p w14:paraId="37E44F8A" w14:textId="77777777" w:rsidR="00203F6C" w:rsidRDefault="00203F6C" w:rsidP="00DB7B27">
      <w:pPr>
        <w:sectPr w:rsidR="00203F6C" w:rsidSect="00A4524F">
          <w:pgSz w:w="23040" w:h="15840" w:orient="landscape"/>
          <w:pgMar w:top="720" w:right="720" w:bottom="720" w:left="720" w:header="720" w:footer="720" w:gutter="0"/>
          <w:cols w:space="432"/>
          <w:docGrid w:linePitch="326"/>
        </w:sectPr>
      </w:pPr>
    </w:p>
    <w:p w14:paraId="79D32378" w14:textId="725E1B5B" w:rsidR="005C22FA" w:rsidRDefault="00DB7B27" w:rsidP="00DB7B27">
      <w:r>
        <w:t>Insights</w:t>
      </w:r>
      <w:r w:rsidR="00AA6A8E"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>will automatically</w:t>
      </w:r>
      <w:r w:rsidR="008A1AB9"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 xml:space="preserve"> be closed</w:t>
      </w:r>
      <w:r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 xml:space="preserve"> regardless </w:t>
      </w:r>
      <w:r w:rsidR="008A1AB9"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 xml:space="preserve">of </w:t>
      </w:r>
      <w:r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>the source, status, or priority if it exceeds the set expiration ti</w:t>
      </w:r>
      <w:r w:rsidR="0042572C"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 xml:space="preserve">me. </w:t>
      </w:r>
      <w:r w:rsidR="0042572C" w:rsidRPr="0042572C"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 xml:space="preserve">The </w:t>
      </w:r>
      <w:r w:rsidR="00554EE9"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>Insight</w:t>
      </w:r>
      <w:r w:rsidR="0042572C" w:rsidRPr="0042572C"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 xml:space="preserve"> will also have an automatic reasoning message attached to it</w:t>
      </w:r>
      <w:r w:rsidR="0073702E">
        <w:rPr>
          <w:rFonts w:ascii="Segoe UI VSS (Regular)" w:hAnsi="Segoe UI VSS (Regular)"/>
          <w:color w:val="000000"/>
          <w:sz w:val="21"/>
          <w:szCs w:val="21"/>
          <w:shd w:val="clear" w:color="auto" w:fill="FFFFFF"/>
        </w:rPr>
        <w:t xml:space="preserve"> as shown.</w:t>
      </w:r>
    </w:p>
    <w:p w14:paraId="0A3DC535" w14:textId="7F5DDBA1" w:rsidR="00DB7B27" w:rsidRPr="00054844" w:rsidRDefault="00203F6C" w:rsidP="00DB7B27">
      <w:pPr>
        <w:rPr>
          <w:lang w:val="en-IN"/>
        </w:rPr>
        <w:sectPr w:rsidR="00DB7B27" w:rsidRPr="00054844" w:rsidSect="00203F6C">
          <w:type w:val="continuous"/>
          <w:pgSz w:w="23040" w:h="15840" w:orient="landscape"/>
          <w:pgMar w:top="720" w:right="720" w:bottom="720" w:left="720" w:header="720" w:footer="720" w:gutter="0"/>
          <w:cols w:num="2" w:space="1440" w:equalWidth="0">
            <w:col w:w="10584" w:space="1440"/>
            <w:col w:w="9576"/>
          </w:cols>
          <w:docGrid w:linePitch="326"/>
        </w:sectPr>
      </w:pPr>
      <w:r>
        <w:rPr>
          <w:lang w:val="en-IN"/>
        </w:rPr>
        <w:br w:type="column"/>
      </w:r>
      <w:r w:rsidR="00EF1142" w:rsidRPr="00EF1142">
        <w:rPr>
          <w:noProof/>
          <w:lang w:val="en-IN"/>
        </w:rPr>
        <w:drawing>
          <wp:inline distT="0" distB="0" distL="0" distR="0" wp14:anchorId="75E1AADC" wp14:editId="477968D8">
            <wp:extent cx="3486150" cy="5371840"/>
            <wp:effectExtent l="0" t="0" r="0" b="635"/>
            <wp:docPr id="29033965" name="Picture 1" descr="A screenshot of a video 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3965" name="Picture 1" descr="A screenshot of a video chat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96664" cy="538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38A3" w14:textId="77777777" w:rsidR="00203F6C" w:rsidRDefault="00203F6C" w:rsidP="00567540">
      <w:pPr>
        <w:pStyle w:val="Heading4"/>
        <w:sectPr w:rsidR="00203F6C" w:rsidSect="00A4524F">
          <w:pgSz w:w="23040" w:h="15840" w:orient="landscape"/>
          <w:pgMar w:top="720" w:right="720" w:bottom="720" w:left="720" w:header="720" w:footer="720" w:gutter="0"/>
          <w:cols w:space="720"/>
          <w:docGrid w:linePitch="326"/>
        </w:sectPr>
      </w:pPr>
    </w:p>
    <w:p w14:paraId="7F72A4C4" w14:textId="5BE410F8" w:rsidR="0059049C" w:rsidRDefault="00AD610C" w:rsidP="00567540">
      <w:pPr>
        <w:pStyle w:val="Heading4"/>
      </w:pPr>
      <w:r>
        <w:t>Filtering Insights</w:t>
      </w:r>
    </w:p>
    <w:p w14:paraId="512DCB7F" w14:textId="7C1B4C2E" w:rsidR="0059049C" w:rsidRPr="00213D82" w:rsidRDefault="00213D82" w:rsidP="00213D82">
      <w:r>
        <w:t xml:space="preserve">Filtering allows the </w:t>
      </w:r>
      <w:r w:rsidR="0049799A">
        <w:t>return of fewer</w:t>
      </w:r>
      <w:r>
        <w:t xml:space="preserve"> results for a simplified view</w:t>
      </w:r>
      <w:r w:rsidR="000B5893">
        <w:t>. Filtering</w:t>
      </w:r>
      <w:r>
        <w:t xml:space="preserve"> selections are shown below</w:t>
      </w:r>
      <w:r w:rsidR="004C1F27">
        <w:t>.</w:t>
      </w:r>
    </w:p>
    <w:bookmarkEnd w:id="49"/>
    <w:p w14:paraId="7B508867" w14:textId="58A40263" w:rsidR="0059049C" w:rsidRPr="0059049C" w:rsidRDefault="0032491D" w:rsidP="0059049C">
      <w:pPr>
        <w:sectPr w:rsidR="0059049C" w:rsidRPr="0059049C" w:rsidSect="00203F6C">
          <w:type w:val="continuous"/>
          <w:pgSz w:w="23040" w:h="15840" w:orient="landscape"/>
          <w:pgMar w:top="720" w:right="720" w:bottom="720" w:left="720" w:header="720" w:footer="720" w:gutter="0"/>
          <w:cols w:space="720"/>
          <w:docGrid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137A5F" wp14:editId="1AE5600C">
                <wp:simplePos x="0" y="0"/>
                <wp:positionH relativeFrom="column">
                  <wp:posOffset>5624195</wp:posOffset>
                </wp:positionH>
                <wp:positionV relativeFrom="paragraph">
                  <wp:posOffset>1198245</wp:posOffset>
                </wp:positionV>
                <wp:extent cx="285750" cy="238125"/>
                <wp:effectExtent l="0" t="19050" r="38100" b="47625"/>
                <wp:wrapNone/>
                <wp:docPr id="8" name="Arrow: Right 8" descr="Arrow that related the collapsed view to the expanded view screenshots of the filtering group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ightArrow">
                          <a:avLst>
                            <a:gd name="adj1" fmla="val 36984"/>
                            <a:gd name="adj2" fmla="val 47916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3D31F" id="Arrow: Right 8" o:spid="_x0000_s1026" type="#_x0000_t13" alt="Arrow that related the collapsed view to the expanded view screenshots of the filtering groups" style="position:absolute;margin-left:442.85pt;margin-top:94.35pt;width:22.5pt;height:1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1bJpwIAAN4FAAAOAAAAZHJzL2Uyb0RvYy54bWysVMFu2zAMvQ/YPwi6r3bcpEmDOkXQosOA&#10;oivWDj0rshRrkCWNUuJkXz9KdpxsLXYoloMiiuQj+Uzy6nrXaLIV4JU1JR2d5ZQIw22lzLqk35/v&#10;Ps0o8YGZimlrREn3wtPrxccPV62bi8LWVlcCCIIYP29dSesQ3DzLPK9Fw/yZdcKgUlpoWEAR1lkF&#10;rEX0RmdFnl9krYXKgeXCe3y97ZR0kfClFDx8ldKLQHRJMbeQTkjnKp7Z4orN18BcrXifBntHFg1T&#10;BoMOULcsMLIB9QqqURystzKccdtkVkrFRaoBqxnlf1XzVDMnUi1IjncDTf7/wfKH7ZN7BKShdX7u&#10;8Rqr2Elo4j/mR3aJrP1AltgFwvGxmE2mE6SUo6o4n42KSSQzOzo78OGzsA2Jl5KCWtdhCWDbRBTb&#10;3vuQGKuIYQ22Bqt+jCiRjcYPsGWanF9czsb9BzqxKU5txtPL0UUft0fEDA6RI7y3WlV3SuskwHp1&#10;o4EgfEmn+Xm+TB2ALn+YafM+T8SJrtmRynQLey0ioDbfhCSqiuQlDlKXiyEhxrkwYdSpalaJLs9J&#10;jr++xsEjMZ0AI7LE+gbsHiBO0Gvs7hP19tFVpCEZnPN/JdY5Dx4psjVhcG6UsfAWgMaq+sid/YGk&#10;jprI0spW+0cgYLsR9Y7fKeybe+bDIwNsCWw13DPhKx5S27aktr9RUlv49dZ7tMdRQS0lLc54Sf3P&#10;DQNBif5icIguR+NxXApJGE+mBQpwqlmdasymubHYN9ikmF26RvugD1cJtnnBdbSMUVHFDMfYJeUB&#10;DsJN6HYPLjQulstkhovAsXBvnhyP4JHV2MDPuxcGrh+egFP3YA/7gM1Tr3eMHm2jp7HLTbBShag8&#10;8toLuERS4/QLL26pUzlZHdfy4jcAAAD//wMAUEsDBBQABgAIAAAAIQCCRayZ3gAAAAsBAAAPAAAA&#10;ZHJzL2Rvd25yZXYueG1sTI/BTsMwEETvSPyDtUjcqEMQjQlxqqoREhw4tHDh5sRLHBGvo9htw9+z&#10;nOA2q3manak2ix/FCec4BNJwu8pAIHXBDtRreH97ulEgYjJkzRgINXxjhE19eVGZ0oYz7fF0SL3g&#10;EIql0eBSmkopY+fQm7gKExJ7n2H2JvE599LO5szhfpR5lq2lNwPxB2cm3Dnsvg5Hr2HfUHr1TdE8&#10;v6Ri13yodhvcrPX11bJ9BJFwSX8w/Nbn6lBzpzYcyUYxalDqvmCUDaVYMPFwl7FoNeT5OgdZV/L/&#10;hvoHAAD//wMAUEsBAi0AFAAGAAgAAAAhALaDOJL+AAAA4QEAABMAAAAAAAAAAAAAAAAAAAAAAFtD&#10;b250ZW50X1R5cGVzXS54bWxQSwECLQAUAAYACAAAACEAOP0h/9YAAACUAQAACwAAAAAAAAAAAAAA&#10;AAAvAQAAX3JlbHMvLnJlbHNQSwECLQAUAAYACAAAACEAdrtWyacCAADeBQAADgAAAAAAAAAAAAAA&#10;AAAuAgAAZHJzL2Uyb0RvYy54bWxQSwECLQAUAAYACAAAACEAgkWsmd4AAAALAQAADwAAAAAAAAAA&#10;AAAAAAABBQAAZHJzL2Rvd25yZXYueG1sUEsFBgAAAAAEAAQA8wAAAAwGAAAAAA==&#10;" adj="12975,6806" fillcolor="#7030a0" strokecolor="#7030a0" strokeweight="1pt"/>
            </w:pict>
          </mc:Fallback>
        </mc:AlternateContent>
      </w:r>
    </w:p>
    <w:p w14:paraId="6E4C9DAA" w14:textId="66DB790E" w:rsidR="00213D82" w:rsidRDefault="00213D82" w:rsidP="006369D3">
      <w:r>
        <w:t>Filtering groups:</w:t>
      </w:r>
    </w:p>
    <w:p w14:paraId="247530AF" w14:textId="3ACF20E3" w:rsidR="0059049C" w:rsidRPr="00042A47" w:rsidRDefault="0059049C" w:rsidP="009A0267">
      <w:pPr>
        <w:pStyle w:val="ListParagraph"/>
        <w:numPr>
          <w:ilvl w:val="0"/>
          <w:numId w:val="41"/>
        </w:numPr>
      </w:pPr>
      <w:r w:rsidRPr="00042A47">
        <w:t>Filter Count</w:t>
      </w:r>
    </w:p>
    <w:p w14:paraId="3ED97088" w14:textId="2A9F8E6A" w:rsidR="0059049C" w:rsidRDefault="0059049C" w:rsidP="009A0267">
      <w:pPr>
        <w:pStyle w:val="ListParagraph"/>
        <w:numPr>
          <w:ilvl w:val="0"/>
          <w:numId w:val="41"/>
        </w:numPr>
      </w:pPr>
      <w:r w:rsidRPr="00042A47">
        <w:t>Sort By</w:t>
      </w:r>
    </w:p>
    <w:p w14:paraId="0C48C1BB" w14:textId="3E21DE35" w:rsidR="0059049C" w:rsidRPr="00042A47" w:rsidRDefault="0059049C" w:rsidP="009A0267">
      <w:pPr>
        <w:pStyle w:val="ListParagraph"/>
        <w:numPr>
          <w:ilvl w:val="0"/>
          <w:numId w:val="41"/>
        </w:numPr>
      </w:pPr>
      <w:r w:rsidRPr="00042A47">
        <w:t>Source</w:t>
      </w:r>
    </w:p>
    <w:p w14:paraId="51696D8E" w14:textId="1DEDDA05" w:rsidR="0059049C" w:rsidRPr="00042A47" w:rsidRDefault="0059049C" w:rsidP="009A0267">
      <w:pPr>
        <w:pStyle w:val="ListParagraph"/>
        <w:numPr>
          <w:ilvl w:val="0"/>
          <w:numId w:val="41"/>
        </w:numPr>
      </w:pPr>
      <w:r w:rsidRPr="00042A47">
        <w:t>Status</w:t>
      </w:r>
    </w:p>
    <w:p w14:paraId="5185322B" w14:textId="6BED8533" w:rsidR="0059049C" w:rsidRPr="00042A47" w:rsidRDefault="0059049C" w:rsidP="009A0267">
      <w:pPr>
        <w:pStyle w:val="ListParagraph"/>
        <w:numPr>
          <w:ilvl w:val="0"/>
          <w:numId w:val="41"/>
        </w:numPr>
      </w:pPr>
      <w:r w:rsidRPr="00042A47">
        <w:t>Priority</w:t>
      </w:r>
    </w:p>
    <w:p w14:paraId="0D6125E6" w14:textId="5303BB74" w:rsidR="0059049C" w:rsidRPr="004C630B" w:rsidRDefault="0043150B" w:rsidP="009A0267">
      <w:pPr>
        <w:pStyle w:val="ListParagraph"/>
        <w:numPr>
          <w:ilvl w:val="0"/>
          <w:numId w:val="41"/>
        </w:numPr>
      </w:pPr>
      <w:r w:rsidRPr="00042A47">
        <w:rPr>
          <w:b/>
          <w:bCs/>
        </w:rPr>
        <w:t>Sub-</w:t>
      </w:r>
      <w:r w:rsidR="0059049C" w:rsidRPr="00042A47">
        <w:rPr>
          <w:b/>
          <w:bCs/>
        </w:rPr>
        <w:t>Type</w:t>
      </w:r>
      <w:r w:rsidR="006D72BC" w:rsidRPr="004C630B">
        <w:t xml:space="preserve"> – Values will vary, depending on insights visible to </w:t>
      </w:r>
      <w:r w:rsidR="007C269C" w:rsidRPr="004C630B">
        <w:t xml:space="preserve">the </w:t>
      </w:r>
      <w:r w:rsidR="00F24A95">
        <w:t>IAI</w:t>
      </w:r>
      <w:r w:rsidR="000A57F7">
        <w:t xml:space="preserve"> </w:t>
      </w:r>
      <w:r w:rsidR="006D72BC" w:rsidRPr="004C630B">
        <w:t>user</w:t>
      </w:r>
      <w:r w:rsidR="000A57F7">
        <w:t>.</w:t>
      </w:r>
    </w:p>
    <w:p w14:paraId="76CB0F17" w14:textId="26188583" w:rsidR="00A62B60" w:rsidRPr="004C630B" w:rsidRDefault="007B5AC9" w:rsidP="009A0267">
      <w:pPr>
        <w:pStyle w:val="ListParagraph"/>
        <w:numPr>
          <w:ilvl w:val="0"/>
          <w:numId w:val="41"/>
        </w:numPr>
      </w:pPr>
      <w:r w:rsidRPr="00042A4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1" wp14:anchorId="6438C2DC" wp14:editId="70C9EF6F">
                <wp:simplePos x="0" y="0"/>
                <wp:positionH relativeFrom="column">
                  <wp:posOffset>4316730</wp:posOffset>
                </wp:positionH>
                <wp:positionV relativeFrom="paragraph">
                  <wp:posOffset>273050</wp:posOffset>
                </wp:positionV>
                <wp:extent cx="248285" cy="205105"/>
                <wp:effectExtent l="21590" t="0" r="40005" b="40005"/>
                <wp:wrapNone/>
                <wp:docPr id="23" name="Arrow: Right 23" descr="Arrow that related the collapsed view to the expanded view screenshots of the filtering group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8285" cy="205105"/>
                        </a:xfrm>
                        <a:prstGeom prst="rightArrow">
                          <a:avLst>
                            <a:gd name="adj1" fmla="val 36984"/>
                            <a:gd name="adj2" fmla="val 47916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11A5D" id="Arrow: Right 23" o:spid="_x0000_s1026" type="#_x0000_t13" alt="Arrow that related the collapsed view to the expanded view screenshots of the filtering groups" style="position:absolute;margin-left:339.9pt;margin-top:21.5pt;width:19.55pt;height:16.15pt;rotation:90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bScswIAAOwFAAAOAAAAZHJzL2Uyb0RvYy54bWysVE1v2zAMvQ/YfxB0X/1Rp02DOkXQosOA&#10;og3WDj0rshR7kCWNUuJkv36U7DjZ2lMxHwRRJB/JZ5LXN7tWka0A1xhd0uwspURobqpGr0v64+X+&#10;y5QS55mumDJalHQvHL2Zf/503dmZyE1tVCWAIIh2s86WtPbezpLE8Vq0zJ0ZKzQqpYGWeRRhnVTA&#10;OkRvVZKn6UXSGagsGC6cw9e7XknnEV9Kwf2TlE54okqKufl4QjxX4Uzm12y2Bmbrhg9psA9k0bJG&#10;Y9AR6o55RjbQvIFqGw7GGenPuGkTI2XDRawBq8nSf6p5rpkVsRYkx9mRJvf/YPnj9tkuAWnorJs5&#10;vIYqdhJaAgbZmhRp+GJtmC3ZRer2I3Vi5wnHx7yY5tMJJRxVeTrJ0kmgNumhAqQF578K05JwKSk0&#10;69ovAEwXodn2wfnIX0U0a7FRWPUzo0S2Cn/HlilyfnE1LYbfdWKTn9oUl1fZxRB3QMQMDpEDvDOq&#10;qe4bpaIA69WtAoLwJb1Mz9NF7Ad0+ctM6Y95Ik5wTY7ExpvfKxEAlf4uJGmqQF7kIPa8GBNinAvt&#10;s15Vs0r0eU7i7+i5HT0i0xEwIEusb8QeAMI8vcXuYQb74CriyIzO/X8fw/QZHBLrnUePGNloPzq3&#10;jTbwXmUKqxoi9/YHknpqAksrU+2X0Lcgjq2z/L7Bvnlgzi8ZYEvgI24d/4SHVKYrqRlulNQGfr/3&#10;HuxxcFBLSYcTX1L3a8NAUKK+aRypq6wowoqIQjG5zFGAU83qVKM37a3BvsEmxeziNdh7dbhKMO0r&#10;LqdFiIoqpjnGLin3cBBufb+JcL1xsVhEM1wLlvkH/Wx5AA+shgZ+2b0ysMPweJy6R3PYDmwWe71n&#10;9GgbPLVZbLyRjQ/KI6+DgCslNs6w/sLOOpWj1XFJz/8AAAD//wMAUEsDBBQABgAIAAAAIQAhatWZ&#10;4QAAAAkBAAAPAAAAZHJzL2Rvd25yZXYueG1sTI9NT8MwDIbvSPsPkZG4IJZuZV1Xmk58iMMOSKMg&#10;tGPWeG21xqmabCv/HnOCmy0/ev28+Xq0nTjj4FtHCmbTCARS5UxLtYLPj9e7FIQPmozuHKGCb/Sw&#10;LiZXuc6Mu9A7nstQCw4hn2kFTQh9JqWvGrTaT12PxLeDG6wOvA61NIO+cLjt5DyKEml1S/yh0T0+&#10;N1gdy5NVkGJM9+Ht6VC+bDe3sf3yu63xSt1cj48PIAKO4Q+GX31Wh4Kd9u5ExotOQZLGc0YVxKsE&#10;BAPL2WIBYs9DugRZ5PJ/g+IHAAD//wMAUEsBAi0AFAAGAAgAAAAhALaDOJL+AAAA4QEAABMAAAAA&#10;AAAAAAAAAAAAAAAAAFtDb250ZW50X1R5cGVzXS54bWxQSwECLQAUAAYACAAAACEAOP0h/9YAAACU&#10;AQAACwAAAAAAAAAAAAAAAAAvAQAAX3JlbHMvLnJlbHNQSwECLQAUAAYACAAAACEAlhG0nLMCAADs&#10;BQAADgAAAAAAAAAAAAAAAAAuAgAAZHJzL2Uyb0RvYy54bWxQSwECLQAUAAYACAAAACEAIWrVmeEA&#10;AAAJAQAADwAAAAAAAAAAAAAAAAANBQAAZHJzL2Rvd25yZXYueG1sUEsFBgAAAAAEAAQA8wAAABsG&#10;AAAAAA==&#10;" adj="13050,6806" fillcolor="#7030a0" strokecolor="#7030a0" strokeweight="1pt">
                <w10:anchorlock/>
              </v:shape>
            </w:pict>
          </mc:Fallback>
        </mc:AlternateContent>
      </w:r>
      <w:r w:rsidR="00A62B60" w:rsidRPr="00042A47">
        <w:rPr>
          <w:b/>
          <w:bCs/>
        </w:rPr>
        <w:t>Close / Clear</w:t>
      </w:r>
      <w:r w:rsidR="00A62B60" w:rsidRPr="004C630B">
        <w:t xml:space="preserve"> – If a filter is applied, the </w:t>
      </w:r>
      <w:r w:rsidR="00294D4E">
        <w:t>"</w:t>
      </w:r>
      <w:r w:rsidR="001422E4" w:rsidRPr="004C630B">
        <w:t>Close</w:t>
      </w:r>
      <w:r w:rsidR="00294D4E">
        <w:t>"</w:t>
      </w:r>
      <w:r w:rsidR="001422E4" w:rsidRPr="004C630B">
        <w:t xml:space="preserve"> </w:t>
      </w:r>
      <w:r w:rsidR="00A62B60" w:rsidRPr="004C630B">
        <w:t xml:space="preserve">button will change to </w:t>
      </w:r>
      <w:r w:rsidR="00294D4E">
        <w:t>"</w:t>
      </w:r>
      <w:r w:rsidR="00A62B60" w:rsidRPr="004C630B">
        <w:t>Clear</w:t>
      </w:r>
      <w:r w:rsidR="00294D4E">
        <w:t>"</w:t>
      </w:r>
      <w:r w:rsidR="00696E0B" w:rsidRPr="004C630B">
        <w:t xml:space="preserve"> so that filtering can be undone</w:t>
      </w:r>
      <w:r w:rsidR="00A62B60" w:rsidRPr="004C630B">
        <w:t>.</w:t>
      </w:r>
    </w:p>
    <w:p w14:paraId="670ECFFA" w14:textId="021CBD7F" w:rsidR="00A62B60" w:rsidRPr="004C630B" w:rsidRDefault="00A62B60" w:rsidP="009A0267">
      <w:pPr>
        <w:pStyle w:val="ListParagraph"/>
        <w:numPr>
          <w:ilvl w:val="0"/>
          <w:numId w:val="41"/>
        </w:numPr>
      </w:pPr>
      <w:r w:rsidRPr="00042A47">
        <w:rPr>
          <w:b/>
          <w:bCs/>
        </w:rPr>
        <w:t>Apply</w:t>
      </w:r>
      <w:r w:rsidRPr="004C630B">
        <w:t xml:space="preserve"> – The selected filters will only be applied after clicking the </w:t>
      </w:r>
      <w:r w:rsidR="00294D4E">
        <w:t>"</w:t>
      </w:r>
      <w:r w:rsidRPr="004C630B">
        <w:t>Apply</w:t>
      </w:r>
      <w:r w:rsidR="00294D4E">
        <w:t>"</w:t>
      </w:r>
      <w:r w:rsidRPr="004C630B">
        <w:t xml:space="preserve"> button.</w:t>
      </w:r>
    </w:p>
    <w:p w14:paraId="3B80AF94" w14:textId="34EE7C12" w:rsidR="005D3CB3" w:rsidRDefault="00213D82" w:rsidP="00DE08DF">
      <w:r>
        <w:br w:type="column"/>
      </w:r>
      <w:r w:rsidR="0084156C" w:rsidRPr="0084156C">
        <w:rPr>
          <w:noProof/>
        </w:rPr>
        <w:drawing>
          <wp:inline distT="0" distB="0" distL="0" distR="0" wp14:anchorId="7FD4C190" wp14:editId="77420E84">
            <wp:extent cx="2512629" cy="2438400"/>
            <wp:effectExtent l="0" t="0" r="2540" b="0"/>
            <wp:docPr id="2129742832" name="Picture 1" descr="Filtering 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2832" name="Picture 1" descr="Filtering groups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19760" cy="24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7345" w14:textId="71F80FD8" w:rsidR="00DB38AF" w:rsidRDefault="00440C60" w:rsidP="00DB38AF">
      <w:pPr>
        <w:spacing w:before="480"/>
        <w:ind w:left="1008"/>
      </w:pPr>
      <w:r>
        <w:rPr>
          <w:noProof/>
          <w:szCs w:val="20"/>
        </w:rPr>
        <w:drawing>
          <wp:inline distT="0" distB="0" distL="0" distR="0" wp14:anchorId="1B9DFC55" wp14:editId="780FFD93">
            <wp:extent cx="1871048" cy="419100"/>
            <wp:effectExtent l="0" t="0" r="0" b="0"/>
            <wp:docPr id="34" name="Picture 34" descr="image showing the options &quot;CLEAR&quot; and &quot;APPLY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 showing the options &quot;CLEAR&quot; and &quot;APPLY&quot;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" r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522" cy="42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EF0E" w14:textId="5BC1084B" w:rsidR="00DE08DF" w:rsidRPr="00DE08DF" w:rsidRDefault="00213D82" w:rsidP="00E57F11">
      <w:pPr>
        <w:spacing w:before="360"/>
      </w:pPr>
      <w:r>
        <w:br w:type="column"/>
      </w:r>
      <w:r w:rsidR="00DE08DF" w:rsidRPr="00DE08DF">
        <w:rPr>
          <w:noProof/>
          <w:szCs w:val="20"/>
        </w:rPr>
        <w:drawing>
          <wp:inline distT="0" distB="0" distL="0" distR="0" wp14:anchorId="5E4AE71D" wp14:editId="00AC7D58">
            <wp:extent cx="2655570" cy="1628140"/>
            <wp:effectExtent l="0" t="0" r="0" b="0"/>
            <wp:docPr id="20" name="Picture 20" descr="Screenshot showing the expanded view of the &quot;Sort by &quot; filtering group and all options available under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showing the expanded view of the &quot;Sort by &quot; filtering group and all options available under it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7"/>
                    <a:stretch/>
                  </pic:blipFill>
                  <pic:spPr bwMode="auto">
                    <a:xfrm>
                      <a:off x="0" y="0"/>
                      <a:ext cx="2656187" cy="1628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3F1C6" w14:textId="632E5138" w:rsidR="00DE08DF" w:rsidRPr="00213D82" w:rsidRDefault="00D31200" w:rsidP="00213D82">
      <w:r w:rsidRPr="00213D82">
        <w:rPr>
          <w:noProof/>
        </w:rPr>
        <w:drawing>
          <wp:inline distT="0" distB="0" distL="0" distR="0" wp14:anchorId="31D222CB" wp14:editId="4D581EC8">
            <wp:extent cx="2655570" cy="946150"/>
            <wp:effectExtent l="0" t="0" r="0" b="6350"/>
            <wp:docPr id="82181561" name="Picture 82181561" descr="Screenshot showing the expanded view of the &quot;Source&quot; filtering group and all options available und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showing the expanded view of the &quot;Source&quot; filtering group and all options available under 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845F" w14:textId="3CDFD0DB" w:rsidR="00DE08DF" w:rsidRDefault="00DA04A3" w:rsidP="00213D82">
      <w:pPr>
        <w:rPr>
          <w:szCs w:val="20"/>
        </w:rPr>
      </w:pPr>
      <w:r w:rsidRPr="00591866">
        <w:rPr>
          <w:noProof/>
          <w:szCs w:val="20"/>
        </w:rPr>
        <w:drawing>
          <wp:inline distT="0" distB="0" distL="0" distR="0" wp14:anchorId="09B4EF88" wp14:editId="75BB5052">
            <wp:extent cx="2655570" cy="1776730"/>
            <wp:effectExtent l="0" t="0" r="0" b="0"/>
            <wp:docPr id="1370376452" name="Picture 1" descr="Status checkbo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42940" name="Picture 1" descr="Status checkboxes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D9D5" w14:textId="66C04BD4" w:rsidR="0080015E" w:rsidRDefault="00503AC2" w:rsidP="00213D82">
      <w:pPr>
        <w:rPr>
          <w:szCs w:val="20"/>
        </w:rPr>
      </w:pPr>
      <w:r w:rsidRPr="00213D82">
        <w:rPr>
          <w:noProof/>
        </w:rPr>
        <w:drawing>
          <wp:inline distT="0" distB="0" distL="0" distR="0" wp14:anchorId="7A2A03C4" wp14:editId="350B2B27">
            <wp:extent cx="2655570" cy="1221740"/>
            <wp:effectExtent l="0" t="0" r="0" b="0"/>
            <wp:docPr id="795181957" name="Picture 795181957" descr="Screenshot of the expanded view of Priority filtering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of the expanded view of Priority filtering group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C534" w14:textId="5ECFED21" w:rsidR="0080015E" w:rsidRDefault="00503AC2" w:rsidP="00213D82">
      <w:pPr>
        <w:rPr>
          <w:szCs w:val="20"/>
        </w:rPr>
      </w:pPr>
      <w:r w:rsidRPr="00DE08DF">
        <w:rPr>
          <w:noProof/>
          <w:szCs w:val="20"/>
        </w:rPr>
        <w:drawing>
          <wp:inline distT="0" distB="0" distL="0" distR="0" wp14:anchorId="69C904D2" wp14:editId="7D0AD7BC">
            <wp:extent cx="2655570" cy="957580"/>
            <wp:effectExtent l="0" t="0" r="0" b="0"/>
            <wp:docPr id="825066204" name="Picture 825066204" descr="Sub-type filtering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ub-type filtering options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A060" w14:textId="77777777" w:rsidR="008D300D" w:rsidRDefault="008D300D" w:rsidP="00077BE2">
      <w:pPr>
        <w:pStyle w:val="Heading4"/>
        <w:sectPr w:rsidR="008D300D" w:rsidSect="00A4524F">
          <w:type w:val="continuous"/>
          <w:pgSz w:w="23040" w:h="15840" w:orient="landscape"/>
          <w:pgMar w:top="720" w:right="720" w:bottom="720" w:left="720" w:header="720" w:footer="720" w:gutter="0"/>
          <w:cols w:num="4" w:space="432" w:equalWidth="0">
            <w:col w:w="4320" w:space="432"/>
            <w:col w:w="4182" w:space="432"/>
            <w:col w:w="4319" w:space="432"/>
            <w:col w:w="4603"/>
          </w:cols>
          <w:docGrid w:linePitch="326"/>
        </w:sectPr>
      </w:pPr>
    </w:p>
    <w:p w14:paraId="1674B184" w14:textId="6CF28B5C" w:rsidR="00AD610C" w:rsidRDefault="00AD610C" w:rsidP="00D91C68">
      <w:pPr>
        <w:pStyle w:val="Heading2"/>
      </w:pPr>
      <w:bookmarkStart w:id="50" w:name="_Toc219204387"/>
      <w:r>
        <w:t>Actions</w:t>
      </w:r>
      <w:bookmarkEnd w:id="50"/>
    </w:p>
    <w:p w14:paraId="23186BDD" w14:textId="7180B32E" w:rsidR="00AD610C" w:rsidRDefault="0032491D" w:rsidP="009D65F3">
      <w:pPr>
        <w:ind w:right="7920"/>
      </w:pPr>
      <w:r>
        <w:t>An action is a work activity</w:t>
      </w:r>
      <w:r w:rsidR="0FB63ED6">
        <w:t xml:space="preserve"> or a task that is being</w:t>
      </w:r>
      <w:r>
        <w:t xml:space="preserve"> attributed to a certain person to address the specific issue derived from an </w:t>
      </w:r>
      <w:r w:rsidR="00AE6ED8">
        <w:t>Insight</w:t>
      </w:r>
      <w:r>
        <w:t xml:space="preserve">. </w:t>
      </w:r>
    </w:p>
    <w:p w14:paraId="5007CD84" w14:textId="77777777" w:rsidR="0032491D" w:rsidRDefault="0032491D" w:rsidP="00AD610C">
      <w:pPr>
        <w:rPr>
          <w:szCs w:val="20"/>
        </w:rPr>
        <w:sectPr w:rsidR="0032491D" w:rsidSect="00A4524F">
          <w:pgSz w:w="23040" w:h="15840" w:orient="landscape"/>
          <w:pgMar w:top="720" w:right="720" w:bottom="720" w:left="720" w:header="720" w:footer="720" w:gutter="0"/>
          <w:cols w:space="720"/>
          <w:docGrid w:linePitch="326"/>
        </w:sectPr>
      </w:pPr>
    </w:p>
    <w:p w14:paraId="53484FCD" w14:textId="107A92A8" w:rsidR="0032491D" w:rsidRDefault="00AD610C" w:rsidP="00567540">
      <w:pPr>
        <w:pStyle w:val="Heading4"/>
        <w:sectPr w:rsidR="0032491D" w:rsidSect="00A4524F">
          <w:type w:val="continuous"/>
          <w:pgSz w:w="23040" w:h="15840" w:orient="landscape"/>
          <w:pgMar w:top="720" w:right="720" w:bottom="720" w:left="720" w:header="720" w:footer="720" w:gutter="0"/>
          <w:cols w:space="720"/>
          <w:docGrid w:linePitch="326"/>
        </w:sectPr>
      </w:pPr>
      <w:r>
        <w:t>Create</w:t>
      </w:r>
      <w:r w:rsidR="00316FCF">
        <w:t xml:space="preserve"> New</w:t>
      </w:r>
      <w:r>
        <w:t xml:space="preserve"> Action</w:t>
      </w:r>
    </w:p>
    <w:p w14:paraId="17A24897" w14:textId="67795F02" w:rsidR="007F463E" w:rsidRPr="00510997" w:rsidRDefault="005F2318" w:rsidP="00DB0AFE">
      <w:pPr>
        <w:spacing w:after="240"/>
        <w:ind w:right="7920"/>
        <w:rPr>
          <w:szCs w:val="20"/>
        </w:rPr>
        <w:sectPr w:rsidR="007F463E" w:rsidRPr="00510997" w:rsidSect="00A4524F">
          <w:type w:val="continuous"/>
          <w:pgSz w:w="23040" w:h="15840" w:orient="landscape"/>
          <w:pgMar w:top="720" w:right="720" w:bottom="720" w:left="720" w:header="720" w:footer="720" w:gutter="0"/>
          <w:cols w:space="0"/>
          <w:docGrid w:linePitch="326"/>
        </w:sectPr>
      </w:pPr>
      <w:r>
        <w:rPr>
          <w:szCs w:val="20"/>
        </w:rPr>
        <w:t xml:space="preserve">Actions are created manually against the insights. </w:t>
      </w:r>
      <w:r w:rsidR="000706BF">
        <w:rPr>
          <w:szCs w:val="20"/>
        </w:rPr>
        <w:t xml:space="preserve">Creating actions manually enables </w:t>
      </w:r>
      <w:r w:rsidR="00F24A95">
        <w:rPr>
          <w:szCs w:val="20"/>
        </w:rPr>
        <w:t>IAI</w:t>
      </w:r>
      <w:r w:rsidR="000A57F7">
        <w:rPr>
          <w:szCs w:val="20"/>
        </w:rPr>
        <w:t xml:space="preserve"> </w:t>
      </w:r>
      <w:r w:rsidR="002C2ED2">
        <w:rPr>
          <w:szCs w:val="20"/>
        </w:rPr>
        <w:t>users</w:t>
      </w:r>
      <w:r w:rsidR="00D21F39">
        <w:rPr>
          <w:szCs w:val="20"/>
        </w:rPr>
        <w:t xml:space="preserve"> </w:t>
      </w:r>
      <w:r w:rsidR="000706BF">
        <w:rPr>
          <w:szCs w:val="20"/>
        </w:rPr>
        <w:t>to</w:t>
      </w:r>
      <w:r w:rsidR="00D21F39">
        <w:rPr>
          <w:szCs w:val="20"/>
        </w:rPr>
        <w:t xml:space="preserve"> </w:t>
      </w:r>
      <w:r w:rsidR="002079E1">
        <w:rPr>
          <w:szCs w:val="20"/>
        </w:rPr>
        <w:t>resolve</w:t>
      </w:r>
      <w:r w:rsidR="00D21F39">
        <w:rPr>
          <w:szCs w:val="20"/>
        </w:rPr>
        <w:t xml:space="preserve"> the issues highlighted through the insights. In</w:t>
      </w:r>
      <w:r w:rsidR="00892256">
        <w:rPr>
          <w:szCs w:val="20"/>
        </w:rPr>
        <w:t xml:space="preserve"> the future</w:t>
      </w:r>
      <w:r w:rsidR="00616128">
        <w:rPr>
          <w:szCs w:val="20"/>
        </w:rPr>
        <w:t>,</w:t>
      </w:r>
      <w:r w:rsidR="00D21F39">
        <w:rPr>
          <w:szCs w:val="20"/>
        </w:rPr>
        <w:t xml:space="preserve"> </w:t>
      </w:r>
      <w:r w:rsidR="00846F58">
        <w:rPr>
          <w:szCs w:val="20"/>
        </w:rPr>
        <w:t xml:space="preserve">some of the Actions </w:t>
      </w:r>
      <w:r w:rsidR="008A398B">
        <w:rPr>
          <w:szCs w:val="20"/>
        </w:rPr>
        <w:t>are planned to be</w:t>
      </w:r>
      <w:r w:rsidR="00846F58">
        <w:rPr>
          <w:szCs w:val="20"/>
        </w:rPr>
        <w:t xml:space="preserve"> generated automatically </w:t>
      </w:r>
      <w:r w:rsidR="006D14DA">
        <w:rPr>
          <w:szCs w:val="20"/>
        </w:rPr>
        <w:t>through</w:t>
      </w:r>
      <w:r w:rsidR="00846F58">
        <w:rPr>
          <w:szCs w:val="20"/>
        </w:rPr>
        <w:t xml:space="preserve"> our recommendation engine.</w:t>
      </w:r>
      <w:r w:rsidR="008B0225">
        <w:rPr>
          <w:szCs w:val="20"/>
        </w:rPr>
        <w:t xml:space="preserve"> The</w:t>
      </w:r>
      <w:r w:rsidR="001809E0">
        <w:rPr>
          <w:szCs w:val="20"/>
        </w:rPr>
        <w:t>re</w:t>
      </w:r>
      <w:r w:rsidR="007B70DB">
        <w:rPr>
          <w:szCs w:val="20"/>
        </w:rPr>
        <w:t xml:space="preserve"> are two kinds of Actions. </w:t>
      </w:r>
      <w:r w:rsidR="0044098E">
        <w:rPr>
          <w:szCs w:val="20"/>
        </w:rPr>
        <w:t>An Action that has a Work</w:t>
      </w:r>
      <w:r w:rsidR="00715C25">
        <w:rPr>
          <w:szCs w:val="20"/>
        </w:rPr>
        <w:t xml:space="preserve"> O</w:t>
      </w:r>
      <w:r w:rsidR="0044098E">
        <w:rPr>
          <w:szCs w:val="20"/>
        </w:rPr>
        <w:t>rder</w:t>
      </w:r>
      <w:r w:rsidR="000F12A9">
        <w:rPr>
          <w:szCs w:val="20"/>
        </w:rPr>
        <w:t xml:space="preserve"> and </w:t>
      </w:r>
      <w:r w:rsidR="00E36737">
        <w:rPr>
          <w:szCs w:val="20"/>
        </w:rPr>
        <w:t>an Action without one.</w:t>
      </w:r>
      <w:r w:rsidR="00BD6715">
        <w:rPr>
          <w:szCs w:val="20"/>
        </w:rPr>
        <w:t xml:space="preserve"> </w:t>
      </w:r>
      <w:r w:rsidR="00AD610C">
        <w:rPr>
          <w:szCs w:val="20"/>
        </w:rPr>
        <w:t xml:space="preserve">The </w:t>
      </w:r>
      <w:r w:rsidR="00316FCF" w:rsidRPr="00394141">
        <w:rPr>
          <w:b/>
          <w:bCs/>
          <w:szCs w:val="20"/>
        </w:rPr>
        <w:t>C</w:t>
      </w:r>
      <w:r w:rsidR="00AD610C" w:rsidRPr="00394141">
        <w:rPr>
          <w:b/>
          <w:bCs/>
          <w:szCs w:val="20"/>
        </w:rPr>
        <w:t xml:space="preserve">reate </w:t>
      </w:r>
      <w:r w:rsidR="00316FCF" w:rsidRPr="00394141">
        <w:rPr>
          <w:b/>
          <w:bCs/>
          <w:szCs w:val="20"/>
        </w:rPr>
        <w:t>New A</w:t>
      </w:r>
      <w:r w:rsidR="00AD610C" w:rsidRPr="00394141">
        <w:rPr>
          <w:b/>
          <w:bCs/>
          <w:szCs w:val="20"/>
        </w:rPr>
        <w:t>ction</w:t>
      </w:r>
      <w:r w:rsidR="00AD610C">
        <w:rPr>
          <w:szCs w:val="20"/>
        </w:rPr>
        <w:t xml:space="preserve"> pop</w:t>
      </w:r>
      <w:r w:rsidR="00175309">
        <w:rPr>
          <w:szCs w:val="20"/>
        </w:rPr>
        <w:t>-</w:t>
      </w:r>
      <w:r w:rsidR="00AD610C">
        <w:rPr>
          <w:szCs w:val="20"/>
        </w:rPr>
        <w:t xml:space="preserve">up </w:t>
      </w:r>
      <w:r w:rsidR="00175309">
        <w:rPr>
          <w:szCs w:val="20"/>
        </w:rPr>
        <w:t xml:space="preserve">screen </w:t>
      </w:r>
      <w:r w:rsidR="00AD610C">
        <w:rPr>
          <w:szCs w:val="20"/>
        </w:rPr>
        <w:t>can be accessed</w:t>
      </w:r>
      <w:r w:rsidR="00316FCF">
        <w:rPr>
          <w:szCs w:val="20"/>
        </w:rPr>
        <w:t xml:space="preserve"> using buttons</w:t>
      </w:r>
      <w:r w:rsidR="00AD610C">
        <w:rPr>
          <w:szCs w:val="20"/>
        </w:rPr>
        <w:t xml:space="preserve"> </w:t>
      </w:r>
      <w:r w:rsidR="00316FCF">
        <w:rPr>
          <w:szCs w:val="20"/>
        </w:rPr>
        <w:t xml:space="preserve">in either </w:t>
      </w:r>
      <w:r w:rsidR="00AD610C">
        <w:rPr>
          <w:szCs w:val="20"/>
        </w:rPr>
        <w:t xml:space="preserve">the </w:t>
      </w:r>
      <w:hyperlink w:anchor="_Insight_Summary_1" w:history="1">
        <w:r w:rsidR="00AD610C" w:rsidRPr="0059367B">
          <w:rPr>
            <w:rStyle w:val="Hyperlink"/>
            <w:rFonts w:cs="Arial"/>
            <w:szCs w:val="20"/>
          </w:rPr>
          <w:t>Insight Summary</w:t>
        </w:r>
      </w:hyperlink>
      <w:r w:rsidR="00AD610C">
        <w:rPr>
          <w:szCs w:val="20"/>
        </w:rPr>
        <w:t xml:space="preserve"> </w:t>
      </w:r>
      <w:r w:rsidR="00316FCF">
        <w:rPr>
          <w:szCs w:val="20"/>
        </w:rPr>
        <w:t>or</w:t>
      </w:r>
      <w:r w:rsidR="00AD610C">
        <w:rPr>
          <w:szCs w:val="20"/>
        </w:rPr>
        <w:t xml:space="preserve"> the</w:t>
      </w:r>
      <w:r w:rsidR="00316FCF">
        <w:rPr>
          <w:szCs w:val="20"/>
        </w:rPr>
        <w:t xml:space="preserve"> R</w:t>
      </w:r>
      <w:r w:rsidR="00AD610C">
        <w:rPr>
          <w:szCs w:val="20"/>
        </w:rPr>
        <w:t xml:space="preserve">ecommended </w:t>
      </w:r>
      <w:r w:rsidR="00316FCF">
        <w:rPr>
          <w:szCs w:val="20"/>
        </w:rPr>
        <w:t>A</w:t>
      </w:r>
      <w:r w:rsidR="00AD610C">
        <w:rPr>
          <w:szCs w:val="20"/>
        </w:rPr>
        <w:t>ction items</w:t>
      </w:r>
      <w:r w:rsidR="00316FCF">
        <w:rPr>
          <w:szCs w:val="20"/>
        </w:rPr>
        <w:t>.</w:t>
      </w:r>
      <w:r w:rsidR="00AD610C">
        <w:rPr>
          <w:szCs w:val="20"/>
        </w:rPr>
        <w:t xml:space="preserve"> </w:t>
      </w:r>
      <w:r w:rsidR="007F463E" w:rsidRPr="00510997">
        <w:rPr>
          <w:szCs w:val="20"/>
        </w:rPr>
        <w:t xml:space="preserve">To create an Action, the user </w:t>
      </w:r>
      <w:r w:rsidR="00BD6715">
        <w:rPr>
          <w:szCs w:val="20"/>
        </w:rPr>
        <w:t>must complete</w:t>
      </w:r>
      <w:r w:rsidR="007F463E" w:rsidRPr="00510997">
        <w:rPr>
          <w:szCs w:val="20"/>
        </w:rPr>
        <w:t xml:space="preserve"> the fields in the </w:t>
      </w:r>
      <w:r w:rsidR="00294D4E">
        <w:rPr>
          <w:szCs w:val="20"/>
        </w:rPr>
        <w:t>"</w:t>
      </w:r>
      <w:r w:rsidR="007F463E" w:rsidRPr="00510997">
        <w:rPr>
          <w:szCs w:val="20"/>
        </w:rPr>
        <w:t>Action Details</w:t>
      </w:r>
      <w:r w:rsidR="00294D4E">
        <w:rPr>
          <w:szCs w:val="20"/>
        </w:rPr>
        <w:t>"</w:t>
      </w:r>
      <w:r w:rsidR="007F463E" w:rsidRPr="00510997">
        <w:rPr>
          <w:szCs w:val="20"/>
        </w:rPr>
        <w:t xml:space="preserve"> tab </w:t>
      </w:r>
      <w:r w:rsidR="00310DC2">
        <w:rPr>
          <w:szCs w:val="20"/>
        </w:rPr>
        <w:t xml:space="preserve">and </w:t>
      </w:r>
      <w:r w:rsidR="007F463E" w:rsidRPr="00510997">
        <w:rPr>
          <w:szCs w:val="20"/>
        </w:rPr>
        <w:t xml:space="preserve">then click the </w:t>
      </w:r>
      <w:r w:rsidR="00294D4E">
        <w:rPr>
          <w:szCs w:val="20"/>
        </w:rPr>
        <w:t>"</w:t>
      </w:r>
      <w:r w:rsidR="007F463E" w:rsidRPr="00510997">
        <w:rPr>
          <w:szCs w:val="20"/>
        </w:rPr>
        <w:t>Create Action</w:t>
      </w:r>
      <w:r w:rsidR="00294D4E">
        <w:rPr>
          <w:szCs w:val="20"/>
        </w:rPr>
        <w:t>"</w:t>
      </w:r>
      <w:r w:rsidR="007F463E" w:rsidRPr="00510997">
        <w:rPr>
          <w:szCs w:val="20"/>
        </w:rPr>
        <w:t xml:space="preserve"> butto</w:t>
      </w:r>
      <w:r w:rsidR="0023452C">
        <w:rPr>
          <w:szCs w:val="20"/>
        </w:rPr>
        <w:t>n</w:t>
      </w:r>
      <w:r w:rsidR="001C4757">
        <w:rPr>
          <w:szCs w:val="20"/>
        </w:rPr>
        <w:t>.</w:t>
      </w:r>
    </w:p>
    <w:p w14:paraId="580485D9" w14:textId="77777777" w:rsidR="006A366F" w:rsidRPr="002B7397" w:rsidRDefault="006A366F" w:rsidP="009D65F3">
      <w:pPr>
        <w:pStyle w:val="ListParagraph"/>
        <w:numPr>
          <w:ilvl w:val="0"/>
          <w:numId w:val="40"/>
        </w:numPr>
        <w:ind w:right="1728"/>
      </w:pPr>
      <w:r w:rsidRPr="002B7397">
        <w:rPr>
          <w:b/>
          <w:bCs/>
        </w:rPr>
        <w:t>Title</w:t>
      </w:r>
      <w:r w:rsidRPr="002B7397">
        <w:t xml:space="preserve"> – free-text field of ten to fifty alphanumeric characters</w:t>
      </w:r>
    </w:p>
    <w:p w14:paraId="408FBD3C" w14:textId="0A3C46FA" w:rsidR="006A366F" w:rsidRPr="002B7397" w:rsidRDefault="006A366F" w:rsidP="009D65F3">
      <w:pPr>
        <w:pStyle w:val="ListParagraph"/>
        <w:numPr>
          <w:ilvl w:val="0"/>
          <w:numId w:val="40"/>
        </w:numPr>
        <w:ind w:right="1728"/>
      </w:pPr>
      <w:r w:rsidRPr="002B7397">
        <w:rPr>
          <w:b/>
          <w:bCs/>
        </w:rPr>
        <w:t>Plant</w:t>
      </w:r>
      <w:r w:rsidRPr="002B7397">
        <w:t xml:space="preserve"> – </w:t>
      </w:r>
      <w:r w:rsidR="00F12325" w:rsidRPr="00F12325">
        <w:t xml:space="preserve">selection </w:t>
      </w:r>
      <w:r w:rsidRPr="002B7397">
        <w:t>drop-down used to choose a plant.</w:t>
      </w:r>
    </w:p>
    <w:p w14:paraId="655B73BF" w14:textId="796CAA8F" w:rsidR="006A366F" w:rsidRPr="002B7397" w:rsidRDefault="006A366F" w:rsidP="009D65F3">
      <w:pPr>
        <w:pStyle w:val="ListParagraph"/>
        <w:numPr>
          <w:ilvl w:val="0"/>
          <w:numId w:val="40"/>
        </w:numPr>
        <w:ind w:right="1728"/>
      </w:pPr>
      <w:r w:rsidRPr="002B7397">
        <w:rPr>
          <w:b/>
          <w:bCs/>
        </w:rPr>
        <w:t>Department</w:t>
      </w:r>
      <w:r w:rsidRPr="002B7397">
        <w:t xml:space="preserve"> – </w:t>
      </w:r>
      <w:r w:rsidR="00F12325" w:rsidRPr="00F12325">
        <w:t xml:space="preserve">selection </w:t>
      </w:r>
      <w:r w:rsidRPr="002B7397">
        <w:t>drop-down used to choose a responsible team.</w:t>
      </w:r>
    </w:p>
    <w:p w14:paraId="09F2BEAA" w14:textId="14E4ABB8" w:rsidR="006A366F" w:rsidRPr="002B7397" w:rsidRDefault="006A366F" w:rsidP="009D65F3">
      <w:pPr>
        <w:pStyle w:val="ListParagraph"/>
        <w:numPr>
          <w:ilvl w:val="0"/>
          <w:numId w:val="40"/>
        </w:numPr>
        <w:ind w:right="1728"/>
      </w:pPr>
      <w:r w:rsidRPr="002B7397">
        <w:rPr>
          <w:b/>
          <w:bCs/>
        </w:rPr>
        <w:t>Assigned to</w:t>
      </w:r>
      <w:r w:rsidRPr="002B7397">
        <w:t xml:space="preserve"> – </w:t>
      </w:r>
      <w:r w:rsidR="00F12325" w:rsidRPr="00F12325">
        <w:t xml:space="preserve">selection </w:t>
      </w:r>
      <w:r w:rsidRPr="002B7397">
        <w:t>drop-down used to choose which role in the previously selected department will have visibility into these Actions in the Action panel.</w:t>
      </w:r>
    </w:p>
    <w:p w14:paraId="6A9940CE" w14:textId="3AA12BB5" w:rsidR="006A366F" w:rsidRPr="002B7397" w:rsidRDefault="006A366F" w:rsidP="009D65F3">
      <w:pPr>
        <w:pStyle w:val="ListParagraph"/>
        <w:numPr>
          <w:ilvl w:val="0"/>
          <w:numId w:val="40"/>
        </w:numPr>
        <w:ind w:right="1728"/>
      </w:pPr>
      <w:r w:rsidRPr="002B7397">
        <w:rPr>
          <w:b/>
          <w:bCs/>
        </w:rPr>
        <w:t>Asset Hierarchy</w:t>
      </w:r>
      <w:r w:rsidRPr="002B7397">
        <w:t xml:space="preserve"> – </w:t>
      </w:r>
      <w:r w:rsidR="00F12325" w:rsidRPr="00F12325">
        <w:t xml:space="preserve">selection </w:t>
      </w:r>
      <w:r w:rsidRPr="002B7397">
        <w:t>drop-down used to choose the asset to be linked to the action.</w:t>
      </w:r>
    </w:p>
    <w:p w14:paraId="40385D32" w14:textId="5B27A4C0" w:rsidR="009D65F3" w:rsidRDefault="009D65F3" w:rsidP="009D65F3">
      <w:pPr>
        <w:pStyle w:val="ListParagraph"/>
        <w:numPr>
          <w:ilvl w:val="0"/>
          <w:numId w:val="40"/>
        </w:numPr>
        <w:ind w:right="1728"/>
      </w:pPr>
      <w:r>
        <w:rPr>
          <w:b/>
          <w:bCs/>
        </w:rPr>
        <w:t>Topic</w:t>
      </w:r>
      <w:r>
        <w:t xml:space="preserve"> – </w:t>
      </w:r>
      <w:r w:rsidR="00F12325" w:rsidRPr="00F12325">
        <w:t xml:space="preserve">selection </w:t>
      </w:r>
      <w:r>
        <w:t>drop-down used to choose the subject.</w:t>
      </w:r>
    </w:p>
    <w:p w14:paraId="10607B88" w14:textId="3B5B7F88" w:rsidR="009D65F3" w:rsidRPr="002B7397" w:rsidRDefault="009D65F3" w:rsidP="009D65F3">
      <w:pPr>
        <w:pStyle w:val="ListParagraph"/>
        <w:numPr>
          <w:ilvl w:val="0"/>
          <w:numId w:val="40"/>
        </w:numPr>
        <w:ind w:right="1728"/>
      </w:pPr>
      <w:r w:rsidRPr="002B7397">
        <w:rPr>
          <w:b/>
          <w:bCs/>
        </w:rPr>
        <w:t>Status</w:t>
      </w:r>
      <w:r w:rsidRPr="002B7397">
        <w:t xml:space="preserve"> – read-only status of New </w:t>
      </w:r>
    </w:p>
    <w:p w14:paraId="14580830" w14:textId="66311F41" w:rsidR="006A366F" w:rsidRPr="002B7397" w:rsidRDefault="006A366F" w:rsidP="009D65F3">
      <w:pPr>
        <w:pStyle w:val="ListParagraph"/>
        <w:numPr>
          <w:ilvl w:val="0"/>
          <w:numId w:val="40"/>
        </w:numPr>
        <w:ind w:right="1728"/>
      </w:pPr>
      <w:r w:rsidRPr="002B7397">
        <w:rPr>
          <w:b/>
          <w:bCs/>
        </w:rPr>
        <w:t>Action by</w:t>
      </w:r>
      <w:r w:rsidRPr="002B7397">
        <w:t xml:space="preserve"> – </w:t>
      </w:r>
      <w:r w:rsidR="00F12325" w:rsidRPr="00F12325">
        <w:t xml:space="preserve">selection </w:t>
      </w:r>
      <w:r w:rsidRPr="002B7397">
        <w:t xml:space="preserve">calendar used to select a future due date for the Action. </w:t>
      </w:r>
    </w:p>
    <w:p w14:paraId="103EDBC1" w14:textId="1E7BE12D" w:rsidR="006A366F" w:rsidRPr="002B7397" w:rsidRDefault="006A366F" w:rsidP="009D65F3">
      <w:pPr>
        <w:pStyle w:val="ListParagraph"/>
        <w:numPr>
          <w:ilvl w:val="0"/>
          <w:numId w:val="40"/>
        </w:numPr>
        <w:ind w:right="1728"/>
      </w:pPr>
      <w:r w:rsidRPr="002B7397">
        <w:rPr>
          <w:b/>
          <w:bCs/>
        </w:rPr>
        <w:t>Action Details</w:t>
      </w:r>
      <w:r w:rsidRPr="002B7397">
        <w:t xml:space="preserve"> – free text field of 10-500 alphanumeric characters.</w:t>
      </w:r>
    </w:p>
    <w:p w14:paraId="369BD4CD" w14:textId="71F3F633" w:rsidR="009F6B94" w:rsidRPr="002B7397" w:rsidRDefault="009F6B94" w:rsidP="009D65F3">
      <w:pPr>
        <w:pStyle w:val="ListParagraph"/>
        <w:numPr>
          <w:ilvl w:val="0"/>
          <w:numId w:val="40"/>
        </w:numPr>
        <w:ind w:right="1728"/>
      </w:pPr>
      <w:r w:rsidRPr="002B7397">
        <w:rPr>
          <w:b/>
          <w:bCs/>
        </w:rPr>
        <w:t>Create Action</w:t>
      </w:r>
      <w:r w:rsidRPr="002B7397">
        <w:t xml:space="preserve"> – Submission button enabled once the required fields are filled. </w:t>
      </w:r>
    </w:p>
    <w:p w14:paraId="10014CA2" w14:textId="00EA8245" w:rsidR="00696E0B" w:rsidRDefault="0023452C" w:rsidP="00540366">
      <w:pPr>
        <w:pStyle w:val="TOC2"/>
      </w:pPr>
      <w:bookmarkStart w:id="51" w:name="OLE_LINK5"/>
      <w:r w:rsidRPr="001C7E14">
        <w:rPr>
          <w:noProof/>
        </w:rPr>
        <w:drawing>
          <wp:inline distT="0" distB="0" distL="0" distR="0" wp14:anchorId="5443D7BB" wp14:editId="4787F099">
            <wp:extent cx="6465907" cy="4352925"/>
            <wp:effectExtent l="0" t="0" r="0" b="0"/>
            <wp:docPr id="58" name="Picture 58" descr="Create New Actio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Create New Action screen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812" cy="435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A223" w14:textId="77777777" w:rsidR="005C5201" w:rsidRDefault="005C5201" w:rsidP="00464E1D">
      <w:pPr>
        <w:sectPr w:rsidR="005C5201" w:rsidSect="00A4524F">
          <w:type w:val="continuous"/>
          <w:pgSz w:w="23040" w:h="15840" w:orient="landscape"/>
          <w:pgMar w:top="720" w:right="720" w:bottom="720" w:left="720" w:header="720" w:footer="720" w:gutter="0"/>
          <w:cols w:num="2" w:space="144"/>
          <w:docGrid w:linePitch="326"/>
        </w:sectPr>
      </w:pPr>
    </w:p>
    <w:p w14:paraId="6C84929E" w14:textId="77777777" w:rsidR="00BD6715" w:rsidRDefault="00BD6715" w:rsidP="00464E1D">
      <w:pPr>
        <w:sectPr w:rsidR="00BD6715" w:rsidSect="00A4524F">
          <w:type w:val="continuous"/>
          <w:pgSz w:w="23040" w:h="15840" w:orient="landscape"/>
          <w:pgMar w:top="1440" w:right="5760" w:bottom="1440" w:left="1440" w:header="720" w:footer="720" w:gutter="0"/>
          <w:cols w:space="144"/>
          <w:docGrid w:linePitch="326"/>
        </w:sectPr>
      </w:pPr>
    </w:p>
    <w:p w14:paraId="28E6920B" w14:textId="1BDBA42D" w:rsidR="002F5719" w:rsidRPr="00FE0F98" w:rsidRDefault="00BD6715" w:rsidP="00FE0F98">
      <w:r w:rsidRPr="00FE0F98">
        <w:t>If</w:t>
      </w:r>
      <w:r w:rsidR="002B3611" w:rsidRPr="00FE0F98">
        <w:t xml:space="preserve"> a Work</w:t>
      </w:r>
      <w:r w:rsidR="00715C25" w:rsidRPr="00FE0F98">
        <w:t xml:space="preserve"> O</w:t>
      </w:r>
      <w:r w:rsidR="002B3611" w:rsidRPr="00FE0F98">
        <w:t>rder</w:t>
      </w:r>
      <w:r w:rsidRPr="00FE0F98">
        <w:t xml:space="preserve"> is involved</w:t>
      </w:r>
      <w:r w:rsidR="002B3611" w:rsidRPr="00FE0F98">
        <w:t>,</w:t>
      </w:r>
      <w:r w:rsidRPr="00FE0F98">
        <w:t xml:space="preserve"> then</w:t>
      </w:r>
      <w:r w:rsidR="002B3611" w:rsidRPr="00FE0F98">
        <w:t xml:space="preserve"> </w:t>
      </w:r>
      <w:r w:rsidR="005C5201" w:rsidRPr="00FE0F98">
        <w:t>all the fields in</w:t>
      </w:r>
      <w:r w:rsidR="0085035F" w:rsidRPr="00FE0F98">
        <w:t xml:space="preserve"> the </w:t>
      </w:r>
      <w:r w:rsidR="00294D4E">
        <w:t>"</w:t>
      </w:r>
      <w:r w:rsidR="00E0154B" w:rsidRPr="00FE0F98">
        <w:t>Additional Details</w:t>
      </w:r>
      <w:r w:rsidR="00294D4E">
        <w:t>"</w:t>
      </w:r>
      <w:r w:rsidR="00E0154B" w:rsidRPr="00FE0F98">
        <w:t xml:space="preserve"> tab</w:t>
      </w:r>
      <w:r w:rsidRPr="00FE0F98">
        <w:t xml:space="preserve"> </w:t>
      </w:r>
      <w:r w:rsidR="00801411" w:rsidRPr="00FE0F98">
        <w:t xml:space="preserve">must also be completed, </w:t>
      </w:r>
      <w:r w:rsidRPr="00FE0F98">
        <w:t>and</w:t>
      </w:r>
      <w:r w:rsidR="002F5719" w:rsidRPr="00FE0F98">
        <w:t xml:space="preserve"> the </w:t>
      </w:r>
      <w:r w:rsidR="00294D4E">
        <w:t>"</w:t>
      </w:r>
      <w:r w:rsidR="00EF0EEA" w:rsidRPr="00FE0F98">
        <w:t xml:space="preserve">Create Work </w:t>
      </w:r>
      <w:r w:rsidR="00715C25" w:rsidRPr="00FE0F98">
        <w:t>O</w:t>
      </w:r>
      <w:r w:rsidR="00EF0EEA" w:rsidRPr="00FE0F98">
        <w:t>rder</w:t>
      </w:r>
      <w:r w:rsidR="00F112D4" w:rsidRPr="00FE0F98">
        <w:t xml:space="preserve"> in SAP PM</w:t>
      </w:r>
      <w:r w:rsidR="00294D4E">
        <w:t>"</w:t>
      </w:r>
      <w:r w:rsidR="00F112D4" w:rsidRPr="00FE0F98">
        <w:t xml:space="preserve"> option</w:t>
      </w:r>
      <w:r w:rsidR="00BD1051" w:rsidRPr="00FE0F98">
        <w:t xml:space="preserve"> </w:t>
      </w:r>
      <w:r w:rsidR="00801411" w:rsidRPr="00FE0F98">
        <w:t xml:space="preserve">must be selected </w:t>
      </w:r>
      <w:r w:rsidR="00BD1051" w:rsidRPr="00FE0F98">
        <w:t>to display the mandatory dropdowns for creating a Work Order.</w:t>
      </w:r>
      <w:r w:rsidR="00F112D4" w:rsidRPr="00FE0F98">
        <w:t xml:space="preserve"> </w:t>
      </w:r>
    </w:p>
    <w:p w14:paraId="2C812AA1" w14:textId="70B864F4" w:rsidR="001110F4" w:rsidRPr="005C5201" w:rsidRDefault="0023452C" w:rsidP="00FE0F98">
      <w:pPr>
        <w:sectPr w:rsidR="001110F4" w:rsidRPr="005C5201" w:rsidSect="00A4524F">
          <w:pgSz w:w="23040" w:h="15840" w:orient="landscape"/>
          <w:pgMar w:top="1440" w:right="5760" w:bottom="1440" w:left="1440" w:header="720" w:footer="720" w:gutter="0"/>
          <w:cols w:space="144"/>
          <w:docGrid w:linePitch="326"/>
        </w:sectPr>
      </w:pPr>
      <w:r w:rsidRPr="0032630F">
        <w:rPr>
          <w:noProof/>
        </w:rPr>
        <w:drawing>
          <wp:inline distT="0" distB="0" distL="0" distR="0" wp14:anchorId="6D05C598" wp14:editId="478894D4">
            <wp:extent cx="12875260" cy="5467099"/>
            <wp:effectExtent l="0" t="0" r="2540" b="635"/>
            <wp:docPr id="1076493123" name="Picture 1076493123" descr="Create New Action window with the &quot;Additional Details&quot; tab highlighted. On selecting &quot;Create Work Order in SAP PM&quot; further fields are display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3123" name="Picture 1076493123" descr="Create New Action window with the &quot;Additional Details&quot; tab highlighted. On selecting &quot;Create Work Order in SAP PM&quot; further fields are displayed.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"/>
                    <a:stretch/>
                  </pic:blipFill>
                  <pic:spPr bwMode="auto">
                    <a:xfrm>
                      <a:off x="0" y="0"/>
                      <a:ext cx="12879337" cy="5468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A49F7" w14:textId="77777777" w:rsidR="00AD610C" w:rsidRDefault="00AD610C" w:rsidP="00567540">
      <w:pPr>
        <w:pStyle w:val="Heading4"/>
      </w:pPr>
      <w:r>
        <w:t>Actions List</w:t>
      </w:r>
    </w:p>
    <w:bookmarkEnd w:id="51"/>
    <w:p w14:paraId="5AB82A04" w14:textId="77777777" w:rsidR="00C54AF6" w:rsidRDefault="00AD610C" w:rsidP="00E43A5C">
      <w:pPr>
        <w:rPr>
          <w:szCs w:val="20"/>
        </w:rPr>
      </w:pPr>
      <w:r w:rsidRPr="003C0B24">
        <w:rPr>
          <w:szCs w:val="20"/>
        </w:rPr>
        <w:t xml:space="preserve">The </w:t>
      </w:r>
      <w:r>
        <w:rPr>
          <w:szCs w:val="20"/>
        </w:rPr>
        <w:t>actions</w:t>
      </w:r>
      <w:r w:rsidRPr="003C0B24">
        <w:rPr>
          <w:szCs w:val="20"/>
        </w:rPr>
        <w:t xml:space="preserve"> list contains the following: </w:t>
      </w:r>
    </w:p>
    <w:p w14:paraId="363CF779" w14:textId="77777777" w:rsidR="00C54AF6" w:rsidRPr="00C54AF6" w:rsidRDefault="00AD610C" w:rsidP="009A0267">
      <w:pPr>
        <w:pStyle w:val="ListParagraph"/>
        <w:numPr>
          <w:ilvl w:val="0"/>
          <w:numId w:val="42"/>
        </w:numPr>
        <w:rPr>
          <w:szCs w:val="20"/>
        </w:rPr>
      </w:pPr>
      <w:r w:rsidRPr="00C54AF6">
        <w:rPr>
          <w:b/>
          <w:bCs/>
        </w:rPr>
        <w:t xml:space="preserve">Actions </w:t>
      </w:r>
      <w:r w:rsidR="0044617D" w:rsidRPr="00C54AF6">
        <w:rPr>
          <w:b/>
          <w:bCs/>
        </w:rPr>
        <w:t>Indication</w:t>
      </w:r>
      <w:r w:rsidRPr="00E43A5C">
        <w:t xml:space="preserve"> </w:t>
      </w:r>
      <w:r w:rsidR="00DF24A9" w:rsidRPr="00E43A5C">
        <w:t>–</w:t>
      </w:r>
      <w:r w:rsidR="00AB3E36" w:rsidRPr="00E43A5C">
        <w:t xml:space="preserve">The color of the rocket indicates the </w:t>
      </w:r>
      <w:r w:rsidR="00766FD7" w:rsidRPr="00E43A5C">
        <w:t>expiry status:</w:t>
      </w:r>
    </w:p>
    <w:p w14:paraId="13366289" w14:textId="77777777" w:rsidR="00C54AF6" w:rsidRPr="00C54AF6" w:rsidRDefault="00766FD7" w:rsidP="009A0267">
      <w:pPr>
        <w:pStyle w:val="ListParagraph"/>
        <w:numPr>
          <w:ilvl w:val="0"/>
          <w:numId w:val="42"/>
        </w:numPr>
        <w:rPr>
          <w:szCs w:val="20"/>
        </w:rPr>
      </w:pPr>
      <w:r w:rsidRPr="00C54AF6">
        <w:rPr>
          <w:b/>
          <w:bCs/>
        </w:rPr>
        <w:t>Red</w:t>
      </w:r>
      <w:r w:rsidRPr="00E43A5C">
        <w:t xml:space="preserve"> – </w:t>
      </w:r>
      <w:r w:rsidR="007C269C" w:rsidRPr="00E43A5C">
        <w:t>A</w:t>
      </w:r>
      <w:r w:rsidRPr="00E43A5C">
        <w:t>ction</w:t>
      </w:r>
      <w:r w:rsidR="007C269C" w:rsidRPr="00E43A5C">
        <w:t>,</w:t>
      </w:r>
      <w:r w:rsidRPr="00E43A5C">
        <w:t xml:space="preserve"> with action by date beyond </w:t>
      </w:r>
      <w:r w:rsidR="00C00D36" w:rsidRPr="00E43A5C">
        <w:t>the current date</w:t>
      </w:r>
    </w:p>
    <w:p w14:paraId="48C444BF" w14:textId="77777777" w:rsidR="00C54AF6" w:rsidRPr="00C54AF6" w:rsidRDefault="00766FD7" w:rsidP="009A0267">
      <w:pPr>
        <w:pStyle w:val="ListParagraph"/>
        <w:numPr>
          <w:ilvl w:val="0"/>
          <w:numId w:val="42"/>
        </w:numPr>
        <w:rPr>
          <w:szCs w:val="20"/>
        </w:rPr>
      </w:pPr>
      <w:r w:rsidRPr="00C54AF6">
        <w:rPr>
          <w:b/>
          <w:bCs/>
        </w:rPr>
        <w:t>Green</w:t>
      </w:r>
      <w:r w:rsidRPr="00E43A5C">
        <w:t xml:space="preserve"> – action with action by date </w:t>
      </w:r>
      <w:r w:rsidR="00C00D36" w:rsidRPr="00E43A5C">
        <w:t>not beyond the current date</w:t>
      </w:r>
    </w:p>
    <w:p w14:paraId="2BBC2AB7" w14:textId="18888789" w:rsidR="00C00D36" w:rsidRPr="00C54AF6" w:rsidRDefault="00C00D36" w:rsidP="009A0267">
      <w:pPr>
        <w:pStyle w:val="ListParagraph"/>
        <w:numPr>
          <w:ilvl w:val="0"/>
          <w:numId w:val="42"/>
        </w:numPr>
        <w:rPr>
          <w:szCs w:val="20"/>
        </w:rPr>
      </w:pPr>
      <w:r w:rsidRPr="00C54AF6">
        <w:rPr>
          <w:b/>
          <w:bCs/>
        </w:rPr>
        <w:t>Gray</w:t>
      </w:r>
      <w:r w:rsidRPr="00E43A5C">
        <w:t xml:space="preserve"> – action with closed status</w:t>
      </w:r>
    </w:p>
    <w:p w14:paraId="1231B173" w14:textId="77777777" w:rsidR="00C54AF6" w:rsidRDefault="0044617D" w:rsidP="009A0267">
      <w:pPr>
        <w:pStyle w:val="ListParagraph"/>
        <w:numPr>
          <w:ilvl w:val="0"/>
          <w:numId w:val="42"/>
        </w:numPr>
      </w:pPr>
      <w:r w:rsidRPr="00C54AF6">
        <w:rPr>
          <w:b/>
          <w:bCs/>
        </w:rPr>
        <w:t>Actions Filter Button</w:t>
      </w:r>
      <w:r w:rsidR="00C00D36" w:rsidRPr="00E43A5C">
        <w:t xml:space="preserve"> </w:t>
      </w:r>
      <w:r w:rsidR="008E0EB2" w:rsidRPr="00E43A5C">
        <w:t>–</w:t>
      </w:r>
      <w:r w:rsidR="00C00D36" w:rsidRPr="00E43A5C">
        <w:t xml:space="preserve"> </w:t>
      </w:r>
      <w:r w:rsidR="008E0EB2" w:rsidRPr="00E43A5C">
        <w:t>button for filtering the actions list</w:t>
      </w:r>
      <w:r w:rsidR="00594E3F" w:rsidRPr="00E43A5C">
        <w:t>.</w:t>
      </w:r>
    </w:p>
    <w:p w14:paraId="12EBFED1" w14:textId="6D1D256D" w:rsidR="00AD610C" w:rsidRPr="00E43A5C" w:rsidRDefault="00AD610C" w:rsidP="009A0267">
      <w:pPr>
        <w:pStyle w:val="ListParagraph"/>
        <w:numPr>
          <w:ilvl w:val="0"/>
          <w:numId w:val="42"/>
        </w:numPr>
      </w:pPr>
      <w:r w:rsidRPr="00C54AF6">
        <w:rPr>
          <w:b/>
          <w:bCs/>
        </w:rPr>
        <w:t>Action Card</w:t>
      </w:r>
      <w:r w:rsidRPr="00E43A5C">
        <w:t xml:space="preserve"> – </w:t>
      </w:r>
      <w:r w:rsidR="00DF24A9" w:rsidRPr="00E43A5C">
        <w:t xml:space="preserve">view </w:t>
      </w:r>
      <w:r w:rsidRPr="00E43A5C">
        <w:t xml:space="preserve">the details of an </w:t>
      </w:r>
      <w:r w:rsidR="00656EE5" w:rsidRPr="00E43A5C">
        <w:t>action.</w:t>
      </w:r>
    </w:p>
    <w:p w14:paraId="2815708D" w14:textId="77777777" w:rsidR="00C54AF6" w:rsidRDefault="0044617D" w:rsidP="009A0267">
      <w:pPr>
        <w:pStyle w:val="ListParagraph"/>
        <w:numPr>
          <w:ilvl w:val="0"/>
          <w:numId w:val="42"/>
        </w:numPr>
      </w:pPr>
      <w:r w:rsidRPr="00C54AF6">
        <w:rPr>
          <w:b/>
          <w:bCs/>
        </w:rPr>
        <w:t>Load More button</w:t>
      </w:r>
      <w:r w:rsidRPr="00E43A5C">
        <w:t xml:space="preserve"> </w:t>
      </w:r>
      <w:r w:rsidR="008E0EB2" w:rsidRPr="00E43A5C">
        <w:t>–</w:t>
      </w:r>
      <w:r w:rsidRPr="00E43A5C">
        <w:t xml:space="preserve"> </w:t>
      </w:r>
      <w:r w:rsidR="008E0EB2" w:rsidRPr="00E43A5C">
        <w:t>loads more action cards to be displayed</w:t>
      </w:r>
      <w:r w:rsidR="00594E3F" w:rsidRPr="00E43A5C">
        <w:t>.</w:t>
      </w:r>
    </w:p>
    <w:p w14:paraId="19982459" w14:textId="0A062065" w:rsidR="00AD610C" w:rsidRPr="00E43A5C" w:rsidRDefault="00AD610C" w:rsidP="009A0267">
      <w:pPr>
        <w:pStyle w:val="ListParagraph"/>
        <w:numPr>
          <w:ilvl w:val="0"/>
          <w:numId w:val="42"/>
        </w:numPr>
      </w:pPr>
      <w:r w:rsidRPr="00C54AF6">
        <w:rPr>
          <w:b/>
          <w:bCs/>
        </w:rPr>
        <w:t>More Options</w:t>
      </w:r>
      <w:r w:rsidRPr="00E43A5C">
        <w:t xml:space="preserve"> – </w:t>
      </w:r>
      <w:r w:rsidR="00D709F7" w:rsidRPr="00E43A5C">
        <w:t>R</w:t>
      </w:r>
      <w:r w:rsidR="00DF24A9" w:rsidRPr="00E43A5C">
        <w:t>eveal</w:t>
      </w:r>
      <w:r w:rsidRPr="00E43A5C">
        <w:t xml:space="preserve"> the Collaborate button </w:t>
      </w:r>
      <w:r w:rsidR="00BE5B77" w:rsidRPr="00E43A5C">
        <w:t>that</w:t>
      </w:r>
      <w:r w:rsidRPr="00E43A5C">
        <w:t xml:space="preserve"> </w:t>
      </w:r>
      <w:r w:rsidR="4FAE584C" w:rsidRPr="00E43A5C">
        <w:t xml:space="preserve">will </w:t>
      </w:r>
      <w:r w:rsidR="00CF4898" w:rsidRPr="00E43A5C">
        <w:t>open</w:t>
      </w:r>
      <w:r w:rsidR="4FAE584C" w:rsidRPr="00E43A5C">
        <w:t xml:space="preserve"> the Collaboration pop-up </w:t>
      </w:r>
      <w:r w:rsidR="00656EE5" w:rsidRPr="00E43A5C">
        <w:t>window.</w:t>
      </w:r>
    </w:p>
    <w:p w14:paraId="7CDC1E13" w14:textId="58BA0666" w:rsidR="0099089B" w:rsidRDefault="0099089B" w:rsidP="00AD610C">
      <w:r>
        <w:br w:type="column"/>
      </w:r>
      <w:r w:rsidR="006144F5" w:rsidRPr="006144F5">
        <w:rPr>
          <w:noProof/>
        </w:rPr>
        <w:drawing>
          <wp:inline distT="0" distB="0" distL="0" distR="0" wp14:anchorId="73946F76" wp14:editId="7CDC8326">
            <wp:extent cx="4657725" cy="7834474"/>
            <wp:effectExtent l="0" t="0" r="0" b="0"/>
            <wp:docPr id="1076493126" name="Picture 1076493126" descr="Action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3126" name="Picture 1076493126" descr="Actions List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210" cy="784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4C51" w14:textId="77777777" w:rsidR="00696E0B" w:rsidRDefault="00696E0B" w:rsidP="00C033AE">
      <w:pPr>
        <w:pStyle w:val="Heading3"/>
        <w:sectPr w:rsidR="00696E0B" w:rsidSect="00A4524F">
          <w:pgSz w:w="23040" w:h="15840" w:orient="landscape"/>
          <w:pgMar w:top="1440" w:right="1440" w:bottom="1440" w:left="1440" w:header="720" w:footer="720" w:gutter="0"/>
          <w:cols w:num="2" w:space="720"/>
          <w:docGrid w:linePitch="326"/>
        </w:sectPr>
      </w:pPr>
      <w:bookmarkStart w:id="52" w:name="OLE_LINK6"/>
    </w:p>
    <w:p w14:paraId="798B6609" w14:textId="77777777" w:rsidR="006144F5" w:rsidRDefault="006144F5" w:rsidP="00C033AE">
      <w:pPr>
        <w:pStyle w:val="Heading3"/>
        <w:sectPr w:rsidR="006144F5" w:rsidSect="00A4524F">
          <w:type w:val="continuous"/>
          <w:pgSz w:w="23040" w:h="15840" w:orient="landscape"/>
          <w:pgMar w:top="720" w:right="720" w:bottom="720" w:left="720" w:header="720" w:footer="720" w:gutter="0"/>
          <w:cols w:space="720"/>
          <w:docGrid w:linePitch="326"/>
        </w:sectPr>
      </w:pPr>
    </w:p>
    <w:p w14:paraId="39C01709" w14:textId="77777777" w:rsidR="006144F5" w:rsidRDefault="00AD610C" w:rsidP="00567540">
      <w:pPr>
        <w:pStyle w:val="Heading4"/>
      </w:pPr>
      <w:r>
        <w:t>Action Card</w:t>
      </w:r>
      <w:bookmarkStart w:id="53" w:name="OLE_LINK13"/>
    </w:p>
    <w:bookmarkEnd w:id="53"/>
    <w:p w14:paraId="3B4AF811" w14:textId="77777777" w:rsidR="009D6514" w:rsidRDefault="009D6514" w:rsidP="006B3E0D">
      <w:pPr>
        <w:spacing w:before="120" w:after="60"/>
        <w:rPr>
          <w:rFonts w:ascii="Calibri" w:eastAsia="Times New Roman" w:hAnsi="Calibri" w:cs="Calibri"/>
          <w:i/>
        </w:rPr>
        <w:sectPr w:rsidR="009D6514" w:rsidSect="00A4524F"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3662E677" w14:textId="77777777" w:rsidR="00266D7D" w:rsidRDefault="00266D7D" w:rsidP="00C2372C">
      <w:pPr>
        <w:numPr>
          <w:ilvl w:val="0"/>
          <w:numId w:val="22"/>
        </w:numPr>
        <w:spacing w:after="0"/>
        <w:ind w:left="-72"/>
        <w:rPr>
          <w:b/>
          <w:bCs/>
        </w:rPr>
        <w:sectPr w:rsidR="00266D7D" w:rsidSect="002D5016">
          <w:type w:val="continuous"/>
          <w:pgSz w:w="23040" w:h="15840" w:orient="landscape"/>
          <w:pgMar w:top="1440" w:right="1440" w:bottom="1440" w:left="1440" w:header="720" w:footer="720" w:gutter="0"/>
          <w:cols w:sep="1" w:space="1440"/>
          <w:docGrid w:linePitch="326"/>
        </w:sectPr>
      </w:pPr>
    </w:p>
    <w:p w14:paraId="57E65237" w14:textId="5C56CBB5" w:rsidR="00E21C74" w:rsidRPr="00D458A5" w:rsidRDefault="001950B8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Due Date Icon</w:t>
      </w:r>
      <w:r w:rsidR="00E21C74" w:rsidRPr="00696E0B">
        <w:t xml:space="preserve"> – view the custom title of the </w:t>
      </w:r>
      <w:r w:rsidR="00656EE5" w:rsidRPr="00696E0B">
        <w:t>Action.</w:t>
      </w:r>
    </w:p>
    <w:p w14:paraId="3F717217" w14:textId="5CB01148" w:rsidR="001950B8" w:rsidRDefault="001950B8" w:rsidP="00C2372C">
      <w:pPr>
        <w:numPr>
          <w:ilvl w:val="1"/>
          <w:numId w:val="23"/>
        </w:numPr>
        <w:spacing w:after="0"/>
      </w:pPr>
      <w:r>
        <w:t xml:space="preserve">Green – </w:t>
      </w:r>
      <w:r w:rsidR="00E617C2">
        <w:t xml:space="preserve">Not yet passed the due </w:t>
      </w:r>
      <w:r w:rsidR="00656EE5">
        <w:t>date.</w:t>
      </w:r>
    </w:p>
    <w:p w14:paraId="5FD2573B" w14:textId="509C0642" w:rsidR="001950B8" w:rsidRPr="001950B8" w:rsidRDefault="001950B8" w:rsidP="00C2372C">
      <w:pPr>
        <w:numPr>
          <w:ilvl w:val="1"/>
          <w:numId w:val="23"/>
        </w:numPr>
        <w:spacing w:after="0"/>
      </w:pPr>
      <w:r>
        <w:t xml:space="preserve">Red – </w:t>
      </w:r>
      <w:r w:rsidR="00E617C2">
        <w:t xml:space="preserve">Passed the due </w:t>
      </w:r>
      <w:r w:rsidR="00656EE5">
        <w:t>date.</w:t>
      </w:r>
    </w:p>
    <w:p w14:paraId="6DA5EB07" w14:textId="2BBFDA08" w:rsidR="006B3E0D" w:rsidRPr="00D458A5" w:rsidRDefault="006B3E0D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Title</w:t>
      </w:r>
      <w:r w:rsidRPr="00696E0B">
        <w:t xml:space="preserve"> – </w:t>
      </w:r>
      <w:r w:rsidR="00D709F7">
        <w:t>V</w:t>
      </w:r>
      <w:r w:rsidRPr="00696E0B">
        <w:t xml:space="preserve">iew the custom title of the </w:t>
      </w:r>
      <w:r w:rsidR="00656EE5" w:rsidRPr="00696E0B">
        <w:t>Action.</w:t>
      </w:r>
    </w:p>
    <w:p w14:paraId="1136709E" w14:textId="271908A6" w:rsidR="006B3E0D" w:rsidRPr="00D458A5" w:rsidRDefault="006B3E0D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Creation Timestamp</w:t>
      </w:r>
      <w:r w:rsidR="00D458A5" w:rsidRPr="00010E39">
        <w:rPr>
          <w:b/>
          <w:bCs/>
        </w:rPr>
        <w:t>/</w:t>
      </w:r>
      <w:r w:rsidRPr="00010E39">
        <w:rPr>
          <w:b/>
          <w:bCs/>
        </w:rPr>
        <w:t>Created by</w:t>
      </w:r>
      <w:r w:rsidRPr="00696E0B">
        <w:t xml:space="preserve"> – </w:t>
      </w:r>
      <w:r w:rsidR="00D709F7">
        <w:t>L</w:t>
      </w:r>
      <w:r w:rsidRPr="00696E0B">
        <w:t xml:space="preserve">earn when the Action was created and the name of the person </w:t>
      </w:r>
      <w:r w:rsidR="00D709F7">
        <w:t>who</w:t>
      </w:r>
      <w:r w:rsidRPr="00696E0B">
        <w:t xml:space="preserve"> created the </w:t>
      </w:r>
      <w:r w:rsidR="00656EE5" w:rsidRPr="00696E0B">
        <w:t>Action.</w:t>
      </w:r>
    </w:p>
    <w:p w14:paraId="708B27A6" w14:textId="6C0F6D0E" w:rsidR="006B3E0D" w:rsidRPr="00D458A5" w:rsidRDefault="006B3E0D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Role</w:t>
      </w:r>
      <w:r w:rsidRPr="00D458A5">
        <w:t xml:space="preserve"> </w:t>
      </w:r>
      <w:r w:rsidRPr="00696E0B">
        <w:t xml:space="preserve">– view the role of the assignee, to whom this Action was </w:t>
      </w:r>
      <w:r w:rsidR="00656EE5" w:rsidRPr="00696E0B">
        <w:t>assigned.</w:t>
      </w:r>
    </w:p>
    <w:p w14:paraId="257D0BBC" w14:textId="21D97655" w:rsidR="006B3E0D" w:rsidRPr="00D458A5" w:rsidRDefault="006B3E0D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Status</w:t>
      </w:r>
      <w:r w:rsidRPr="00696E0B">
        <w:t xml:space="preserve"> – one of three possible statuses of the action:</w:t>
      </w:r>
    </w:p>
    <w:p w14:paraId="4937EBA9" w14:textId="77777777" w:rsidR="006B3E0D" w:rsidRPr="00696E0B" w:rsidRDefault="006B3E0D" w:rsidP="00C2372C">
      <w:pPr>
        <w:numPr>
          <w:ilvl w:val="1"/>
          <w:numId w:val="23"/>
        </w:numPr>
        <w:spacing w:after="0"/>
      </w:pPr>
      <w:r w:rsidRPr="00696E0B">
        <w:t>New</w:t>
      </w:r>
    </w:p>
    <w:p w14:paraId="01588D5D" w14:textId="77777777" w:rsidR="006B3E0D" w:rsidRPr="00696E0B" w:rsidRDefault="006B3E0D" w:rsidP="00C2372C">
      <w:pPr>
        <w:numPr>
          <w:ilvl w:val="1"/>
          <w:numId w:val="23"/>
        </w:numPr>
        <w:spacing w:after="0"/>
      </w:pPr>
      <w:r w:rsidRPr="00696E0B">
        <w:t xml:space="preserve">In Progress </w:t>
      </w:r>
    </w:p>
    <w:p w14:paraId="3D33C988" w14:textId="77777777" w:rsidR="006B3E0D" w:rsidRPr="00696E0B" w:rsidRDefault="006B3E0D" w:rsidP="00C2372C">
      <w:pPr>
        <w:numPr>
          <w:ilvl w:val="1"/>
          <w:numId w:val="23"/>
        </w:numPr>
        <w:spacing w:after="0"/>
      </w:pPr>
      <w:r w:rsidRPr="00696E0B">
        <w:t xml:space="preserve">Closed </w:t>
      </w:r>
    </w:p>
    <w:p w14:paraId="06C72859" w14:textId="59DFD413" w:rsidR="006B3E0D" w:rsidRPr="00D458A5" w:rsidRDefault="006B3E0D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Edit / Collaborate</w:t>
      </w:r>
      <w:r w:rsidRPr="00D458A5">
        <w:t xml:space="preserve"> </w:t>
      </w:r>
      <w:r w:rsidRPr="00696E0B">
        <w:t xml:space="preserve">– </w:t>
      </w:r>
      <w:r w:rsidR="00D709F7">
        <w:t>C</w:t>
      </w:r>
      <w:r w:rsidRPr="00696E0B">
        <w:t>lick to launch the related Edit Action screen</w:t>
      </w:r>
      <w:r w:rsidR="00AF72F8" w:rsidRPr="00696E0B">
        <w:t xml:space="preserve">. </w:t>
      </w:r>
      <w:r w:rsidR="0072150A">
        <w:t>The e</w:t>
      </w:r>
      <w:r w:rsidR="00AF72F8" w:rsidRPr="00696E0B">
        <w:t>dit button is disabled if Action has a Work Order</w:t>
      </w:r>
    </w:p>
    <w:p w14:paraId="21639748" w14:textId="14962C58" w:rsidR="006B3E0D" w:rsidRPr="00D458A5" w:rsidRDefault="006B3E0D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Action Details</w:t>
      </w:r>
      <w:r w:rsidRPr="00D458A5">
        <w:t xml:space="preserve"> </w:t>
      </w:r>
      <w:r w:rsidRPr="00696E0B">
        <w:t>– text description of the action</w:t>
      </w:r>
    </w:p>
    <w:p w14:paraId="04AF5A6F" w14:textId="707DD486" w:rsidR="006B3E0D" w:rsidRPr="00D458A5" w:rsidRDefault="006B3E0D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Status</w:t>
      </w:r>
      <w:r w:rsidRPr="00D458A5">
        <w:t xml:space="preserve"> </w:t>
      </w:r>
      <w:r w:rsidRPr="00696E0B">
        <w:t xml:space="preserve">– </w:t>
      </w:r>
      <w:r w:rsidR="0072150A">
        <w:t xml:space="preserve">a </w:t>
      </w:r>
      <w:r w:rsidRPr="00696E0B">
        <w:t xml:space="preserve">graphical icon that shows the status of the </w:t>
      </w:r>
      <w:r w:rsidR="00544A88" w:rsidRPr="00696E0B">
        <w:t>Action.</w:t>
      </w:r>
    </w:p>
    <w:p w14:paraId="562D0D6B" w14:textId="264EFEBC" w:rsidR="006B3E0D" w:rsidRPr="00D458A5" w:rsidRDefault="006B3E0D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Due Date</w:t>
      </w:r>
      <w:r w:rsidRPr="00D458A5">
        <w:t xml:space="preserve"> </w:t>
      </w:r>
      <w:r w:rsidRPr="00696E0B">
        <w:t xml:space="preserve">– </w:t>
      </w:r>
      <w:r w:rsidR="0072150A">
        <w:t xml:space="preserve">the </w:t>
      </w:r>
      <w:r w:rsidRPr="00696E0B">
        <w:t xml:space="preserve">date by which the action must be resolved in </w:t>
      </w:r>
      <w:r w:rsidRPr="00D458A5">
        <w:t>day.month.year</w:t>
      </w:r>
      <w:r w:rsidRPr="00696E0B">
        <w:t xml:space="preserve"> </w:t>
      </w:r>
      <w:r w:rsidR="00544A88" w:rsidRPr="00696E0B">
        <w:t>format.</w:t>
      </w:r>
      <w:r w:rsidRPr="00696E0B">
        <w:t xml:space="preserve"> </w:t>
      </w:r>
    </w:p>
    <w:p w14:paraId="1968AB73" w14:textId="7416034F" w:rsidR="006B3E0D" w:rsidRPr="004A7307" w:rsidRDefault="006B3E0D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Action Count</w:t>
      </w:r>
      <w:r w:rsidRPr="004A7307">
        <w:t xml:space="preserve"> – numeric count of Action</w:t>
      </w:r>
    </w:p>
    <w:p w14:paraId="4B7DABCC" w14:textId="718261BA" w:rsidR="00C456A4" w:rsidRPr="00D458A5" w:rsidRDefault="000432B4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 xml:space="preserve">Work Order Status </w:t>
      </w:r>
      <w:r w:rsidR="00BF1451" w:rsidRPr="00010E39">
        <w:rPr>
          <w:b/>
          <w:bCs/>
        </w:rPr>
        <w:t>and</w:t>
      </w:r>
      <w:r w:rsidRPr="00010E39">
        <w:rPr>
          <w:b/>
          <w:bCs/>
        </w:rPr>
        <w:t xml:space="preserve"> Count</w:t>
      </w:r>
      <w:r w:rsidRPr="00D458A5">
        <w:t xml:space="preserve"> </w:t>
      </w:r>
      <w:r w:rsidRPr="00696E0B">
        <w:t xml:space="preserve">– numeric count of </w:t>
      </w:r>
      <w:r w:rsidR="003734F5" w:rsidRPr="00696E0B">
        <w:t xml:space="preserve">Work Order. The color of the icon will depend on </w:t>
      </w:r>
      <w:r w:rsidR="005B746E" w:rsidRPr="00696E0B">
        <w:t>the Work Order Status</w:t>
      </w:r>
      <w:r w:rsidR="000C2E3A" w:rsidRPr="00696E0B">
        <w:t>:</w:t>
      </w:r>
    </w:p>
    <w:p w14:paraId="321E1325" w14:textId="77777777" w:rsidR="00DC6708" w:rsidRDefault="00DC6708" w:rsidP="00C2372C">
      <w:pPr>
        <w:numPr>
          <w:ilvl w:val="1"/>
          <w:numId w:val="23"/>
        </w:numPr>
        <w:spacing w:after="0"/>
      </w:pPr>
      <w:r>
        <w:t>Green – Successfully created a Work Order</w:t>
      </w:r>
    </w:p>
    <w:p w14:paraId="46D12F6F" w14:textId="406B3B46" w:rsidR="00DC6708" w:rsidRDefault="00DC6708" w:rsidP="00C2372C">
      <w:pPr>
        <w:numPr>
          <w:ilvl w:val="1"/>
          <w:numId w:val="23"/>
        </w:numPr>
        <w:spacing w:after="0"/>
      </w:pPr>
      <w:r>
        <w:t xml:space="preserve">Red – Work Order creation </w:t>
      </w:r>
      <w:r w:rsidR="00544A88">
        <w:t>failed.</w:t>
      </w:r>
    </w:p>
    <w:p w14:paraId="7152DB70" w14:textId="0FB9D43F" w:rsidR="00696E0B" w:rsidRPr="00696E0B" w:rsidRDefault="00696E0B" w:rsidP="00C2372C">
      <w:pPr>
        <w:numPr>
          <w:ilvl w:val="1"/>
          <w:numId w:val="23"/>
        </w:numPr>
        <w:spacing w:after="0"/>
      </w:pPr>
      <w:r w:rsidRPr="00696E0B">
        <w:t>Gray – Action has no Work Order</w:t>
      </w:r>
    </w:p>
    <w:p w14:paraId="2AF50CB5" w14:textId="56F153DA" w:rsidR="00312C9D" w:rsidRPr="00D458A5" w:rsidRDefault="002D764C" w:rsidP="00C2372C">
      <w:pPr>
        <w:numPr>
          <w:ilvl w:val="0"/>
          <w:numId w:val="22"/>
        </w:numPr>
        <w:spacing w:after="0"/>
        <w:ind w:left="-72"/>
      </w:pPr>
      <w:r>
        <w:t xml:space="preserve">Placeholder for Comment Count </w:t>
      </w:r>
    </w:p>
    <w:p w14:paraId="347909D0" w14:textId="413A51F5" w:rsidR="006B3E0D" w:rsidRPr="00D458A5" w:rsidRDefault="002D764C" w:rsidP="00C2372C">
      <w:pPr>
        <w:numPr>
          <w:ilvl w:val="0"/>
          <w:numId w:val="22"/>
        </w:numPr>
        <w:spacing w:after="0"/>
        <w:ind w:left="-72"/>
      </w:pPr>
      <w:r>
        <w:t>Placeholder for Historical Collaboration Count</w:t>
      </w:r>
    </w:p>
    <w:p w14:paraId="660FC895" w14:textId="4FCC590E" w:rsidR="006B3E0D" w:rsidRPr="00D458A5" w:rsidRDefault="006B3E0D" w:rsidP="00C2372C">
      <w:pPr>
        <w:numPr>
          <w:ilvl w:val="0"/>
          <w:numId w:val="22"/>
        </w:numPr>
        <w:spacing w:after="0"/>
        <w:ind w:left="-72"/>
      </w:pPr>
      <w:r w:rsidRPr="00010E39">
        <w:rPr>
          <w:b/>
          <w:bCs/>
        </w:rPr>
        <w:t>Action ID</w:t>
      </w:r>
      <w:r w:rsidRPr="00D458A5">
        <w:t xml:space="preserve"> </w:t>
      </w:r>
      <w:r w:rsidRPr="00696E0B">
        <w:t xml:space="preserve">– the ID of the Action </w:t>
      </w:r>
      <w:r w:rsidR="00847A7D" w:rsidRPr="00847A7D">
        <w:rPr>
          <w:color w:val="000000"/>
        </w:rPr>
        <w:t>made up</w:t>
      </w:r>
      <w:r w:rsidRPr="00696E0B">
        <w:t xml:space="preserve"> of the </w:t>
      </w:r>
      <w:r w:rsidRPr="00D458A5">
        <w:t>#A_</w:t>
      </w:r>
      <w:r w:rsidRPr="00696E0B">
        <w:t xml:space="preserve">+ the count of the </w:t>
      </w:r>
      <w:r w:rsidR="00544A88" w:rsidRPr="00696E0B">
        <w:t>Action.</w:t>
      </w:r>
    </w:p>
    <w:p w14:paraId="51E02171" w14:textId="1B8C8E55" w:rsidR="009D6514" w:rsidRPr="00755C3D" w:rsidRDefault="00266D7D" w:rsidP="00D458A5">
      <w:pPr>
        <w:spacing w:after="120" w:line="360" w:lineRule="auto"/>
        <w:rPr>
          <w:szCs w:val="20"/>
        </w:rPr>
        <w:sectPr w:rsidR="009D6514" w:rsidRPr="00755C3D" w:rsidSect="00266D7D">
          <w:type w:val="continuous"/>
          <w:pgSz w:w="23040" w:h="15840" w:orient="landscape"/>
          <w:pgMar w:top="1440" w:right="1440" w:bottom="1440" w:left="1440" w:header="720" w:footer="720" w:gutter="0"/>
          <w:cols w:num="2" w:sep="1" w:space="1440"/>
          <w:docGrid w:linePitch="326"/>
        </w:sectPr>
      </w:pPr>
      <w:r>
        <w:rPr>
          <w:szCs w:val="20"/>
        </w:rPr>
        <w:br w:type="column"/>
      </w:r>
      <w:r w:rsidR="00AD7EF0" w:rsidRPr="00696E0B">
        <w:rPr>
          <w:noProof/>
          <w:szCs w:val="20"/>
        </w:rPr>
        <w:drawing>
          <wp:inline distT="0" distB="0" distL="0" distR="0" wp14:anchorId="2C60932D" wp14:editId="5C91504E">
            <wp:extent cx="5181600" cy="3476278"/>
            <wp:effectExtent l="0" t="0" r="0" b="0"/>
            <wp:docPr id="1076493133" name="Picture 1076493133" descr="Detailed view of an Action 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3133" name="Picture 1076493133" descr="Detailed view of an Action car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16609" cy="363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AACF" w14:textId="77777777" w:rsidR="00266D7D" w:rsidRDefault="00266D7D" w:rsidP="00C456A4">
      <w:pPr>
        <w:spacing w:after="120"/>
        <w:ind w:left="720" w:hanging="360"/>
        <w:rPr>
          <w:szCs w:val="20"/>
        </w:rPr>
        <w:sectPr w:rsidR="00266D7D" w:rsidSect="00A4524F">
          <w:type w:val="continuous"/>
          <w:pgSz w:w="23040" w:h="15840" w:orient="landscape"/>
          <w:pgMar w:top="720" w:right="720" w:bottom="720" w:left="720" w:header="720" w:footer="720" w:gutter="0"/>
          <w:cols w:num="2" w:space="720" w:equalWidth="0">
            <w:col w:w="11520" w:space="720"/>
            <w:col w:w="6480"/>
          </w:cols>
          <w:docGrid w:linePitch="326"/>
        </w:sectPr>
      </w:pPr>
    </w:p>
    <w:p w14:paraId="4ABA0C5E" w14:textId="2DB84BC0" w:rsidR="0099089B" w:rsidRDefault="0099089B" w:rsidP="0073702E">
      <w:pPr>
        <w:spacing w:after="120"/>
        <w:ind w:left="720" w:hanging="360"/>
        <w:sectPr w:rsidR="0099089B" w:rsidSect="00A4524F">
          <w:type w:val="continuous"/>
          <w:pgSz w:w="23040" w:h="15840" w:orient="landscape"/>
          <w:pgMar w:top="720" w:right="720" w:bottom="720" w:left="720" w:header="720" w:footer="720" w:gutter="0"/>
          <w:cols w:num="2" w:space="720" w:equalWidth="0">
            <w:col w:w="11520" w:space="720"/>
            <w:col w:w="6480"/>
          </w:cols>
          <w:docGrid w:linePitch="326"/>
        </w:sectPr>
      </w:pPr>
      <w:r w:rsidRPr="00C456A4">
        <w:rPr>
          <w:szCs w:val="20"/>
        </w:rPr>
        <w:br w:type="column"/>
      </w:r>
      <w:bookmarkEnd w:id="52"/>
    </w:p>
    <w:p w14:paraId="32DCA343" w14:textId="77777777" w:rsidR="00CF6280" w:rsidRDefault="00CF6280" w:rsidP="00567540">
      <w:pPr>
        <w:pStyle w:val="Heading4"/>
        <w:sectPr w:rsidR="00CF6280" w:rsidSect="00A4524F">
          <w:type w:val="continuous"/>
          <w:pgSz w:w="23040" w:h="15840" w:orient="landscape"/>
          <w:pgMar w:top="1440" w:right="1440" w:bottom="1440" w:left="1440" w:header="720" w:footer="720" w:gutter="0"/>
          <w:cols w:num="2" w:space="720" w:equalWidth="0">
            <w:col w:w="10800" w:space="720"/>
            <w:col w:w="5760"/>
          </w:cols>
          <w:docGrid w:linePitch="326"/>
        </w:sectPr>
      </w:pPr>
    </w:p>
    <w:p w14:paraId="310EEAB4" w14:textId="4BB5E6C5" w:rsidR="00AD610C" w:rsidRDefault="00AD610C" w:rsidP="00567540">
      <w:pPr>
        <w:pStyle w:val="Heading4"/>
      </w:pPr>
      <w:r>
        <w:t>Action Summary</w:t>
      </w:r>
    </w:p>
    <w:p w14:paraId="07885531" w14:textId="77777777" w:rsidR="00AD610C" w:rsidRPr="00802F35" w:rsidRDefault="00AD610C" w:rsidP="00540366">
      <w:pPr>
        <w:pStyle w:val="TOC2"/>
      </w:pPr>
      <w:bookmarkStart w:id="54" w:name="OLE_LINK14"/>
      <w:r w:rsidRPr="006655A4">
        <w:t xml:space="preserve">The Action </w:t>
      </w:r>
      <w:bookmarkEnd w:id="54"/>
      <w:r w:rsidRPr="006655A4">
        <w:t xml:space="preserve">summary is accessed by clicking the Action card. The summary contains </w:t>
      </w:r>
      <w:r w:rsidR="0028190B">
        <w:t>all</w:t>
      </w:r>
      <w:r w:rsidR="00286E3D">
        <w:t xml:space="preserve"> </w:t>
      </w:r>
      <w:r w:rsidRPr="006655A4">
        <w:t>the</w:t>
      </w:r>
      <w:r w:rsidR="00633F78" w:rsidRPr="006655A4">
        <w:t xml:space="preserve"> </w:t>
      </w:r>
      <w:r w:rsidRPr="006655A4">
        <w:t>information</w:t>
      </w:r>
      <w:r w:rsidR="00B94DCD" w:rsidRPr="006655A4">
        <w:t xml:space="preserve"> </w:t>
      </w:r>
      <w:r w:rsidR="00286E3D">
        <w:t>on</w:t>
      </w:r>
      <w:r w:rsidRPr="006655A4">
        <w:t xml:space="preserve"> the Action card</w:t>
      </w:r>
      <w:r w:rsidR="00286E3D">
        <w:t>,</w:t>
      </w:r>
      <w:r w:rsidRPr="006655A4">
        <w:t xml:space="preserve"> </w:t>
      </w:r>
      <w:r w:rsidR="00633F78" w:rsidRPr="006655A4">
        <w:t>plus</w:t>
      </w:r>
      <w:r w:rsidR="00286E3D">
        <w:t>:</w:t>
      </w:r>
    </w:p>
    <w:p w14:paraId="4A06057E" w14:textId="26376DEE" w:rsidR="00AD610C" w:rsidRPr="00633F78" w:rsidRDefault="00AD610C" w:rsidP="009A0267">
      <w:pPr>
        <w:pStyle w:val="ListParagraph"/>
        <w:numPr>
          <w:ilvl w:val="0"/>
          <w:numId w:val="20"/>
        </w:numPr>
        <w:rPr>
          <w:szCs w:val="20"/>
        </w:rPr>
      </w:pPr>
      <w:r w:rsidRPr="00633F78">
        <w:rPr>
          <w:b/>
          <w:bCs/>
        </w:rPr>
        <w:t>Related Insight</w:t>
      </w:r>
      <w:r>
        <w:t xml:space="preserve"> – </w:t>
      </w:r>
      <w:r w:rsidR="00D709F7">
        <w:t>V</w:t>
      </w:r>
      <w:r w:rsidR="003B14D8">
        <w:t>iew</w:t>
      </w:r>
      <w:r>
        <w:t xml:space="preserve"> the related Insight of the Action</w:t>
      </w:r>
    </w:p>
    <w:p w14:paraId="640D97ED" w14:textId="5A21D752" w:rsidR="00AD610C" w:rsidRPr="0019346F" w:rsidRDefault="00AD610C" w:rsidP="009A0267">
      <w:pPr>
        <w:pStyle w:val="ListParagraph"/>
        <w:numPr>
          <w:ilvl w:val="0"/>
          <w:numId w:val="20"/>
        </w:numPr>
        <w:rPr>
          <w:szCs w:val="20"/>
        </w:rPr>
      </w:pPr>
      <w:r w:rsidRPr="722922CB">
        <w:rPr>
          <w:b/>
          <w:bCs/>
        </w:rPr>
        <w:t>Details</w:t>
      </w:r>
      <w:r>
        <w:t xml:space="preserve"> –</w:t>
      </w:r>
      <w:r w:rsidR="003B14D8">
        <w:t xml:space="preserve"> </w:t>
      </w:r>
      <w:r>
        <w:t xml:space="preserve">redirect to the summary of the related </w:t>
      </w:r>
      <w:r w:rsidR="00544A88">
        <w:t>Insight.</w:t>
      </w:r>
    </w:p>
    <w:p w14:paraId="095DD63B" w14:textId="1921C9A4" w:rsidR="0019346F" w:rsidRDefault="0019346F" w:rsidP="009A0267">
      <w:pPr>
        <w:pStyle w:val="ListParagraph"/>
        <w:numPr>
          <w:ilvl w:val="0"/>
          <w:numId w:val="20"/>
        </w:numPr>
        <w:rPr>
          <w:szCs w:val="20"/>
        </w:rPr>
      </w:pPr>
      <w:r>
        <w:rPr>
          <w:b/>
          <w:bCs/>
        </w:rPr>
        <w:t xml:space="preserve">Work Orders </w:t>
      </w:r>
      <w:r w:rsidRPr="0019346F">
        <w:rPr>
          <w:szCs w:val="20"/>
        </w:rPr>
        <w:t>-</w:t>
      </w:r>
      <w:r>
        <w:rPr>
          <w:szCs w:val="20"/>
        </w:rPr>
        <w:t xml:space="preserve"> </w:t>
      </w:r>
      <w:r w:rsidR="00D709F7">
        <w:t>V</w:t>
      </w:r>
      <w:r>
        <w:t xml:space="preserve">iew the work order of the </w:t>
      </w:r>
      <w:r w:rsidR="00544A88">
        <w:t>Action.</w:t>
      </w:r>
    </w:p>
    <w:p w14:paraId="1EFA1A9B" w14:textId="4F333C9B" w:rsidR="00AD610C" w:rsidRDefault="00AD610C" w:rsidP="009A0267">
      <w:pPr>
        <w:pStyle w:val="ListParagraph"/>
        <w:numPr>
          <w:ilvl w:val="0"/>
          <w:numId w:val="20"/>
        </w:numPr>
      </w:pPr>
      <w:r w:rsidRPr="722922CB">
        <w:rPr>
          <w:b/>
          <w:bCs/>
        </w:rPr>
        <w:t>Existing</w:t>
      </w:r>
      <w:r>
        <w:t xml:space="preserve"> </w:t>
      </w:r>
      <w:r w:rsidRPr="722922CB">
        <w:rPr>
          <w:b/>
          <w:bCs/>
        </w:rPr>
        <w:t xml:space="preserve">Collaborations </w:t>
      </w:r>
      <w:r w:rsidR="009F45CE">
        <w:t xml:space="preserve">– </w:t>
      </w:r>
      <w:r w:rsidR="00D709F7">
        <w:t>T</w:t>
      </w:r>
      <w:r w:rsidR="54448A32">
        <w:t xml:space="preserve">he </w:t>
      </w:r>
      <w:r>
        <w:t xml:space="preserve">Collaborations </w:t>
      </w:r>
      <w:r w:rsidR="75B3D117">
        <w:t xml:space="preserve">initiated on this </w:t>
      </w:r>
      <w:r w:rsidR="00544A88">
        <w:t>action;</w:t>
      </w:r>
      <w:r>
        <w:t xml:space="preserve"> </w:t>
      </w:r>
      <w:r w:rsidR="20120EAF">
        <w:t xml:space="preserve">the count is a </w:t>
      </w:r>
      <w:r w:rsidR="00585C8C">
        <w:t>placeholder.</w:t>
      </w:r>
    </w:p>
    <w:p w14:paraId="13B5F14A" w14:textId="6C126E35" w:rsidR="00AD610C" w:rsidRDefault="00AD610C" w:rsidP="009A0267">
      <w:pPr>
        <w:pStyle w:val="ListParagraph"/>
        <w:numPr>
          <w:ilvl w:val="0"/>
          <w:numId w:val="20"/>
        </w:numPr>
      </w:pPr>
      <w:r w:rsidRPr="722922CB">
        <w:rPr>
          <w:b/>
          <w:bCs/>
        </w:rPr>
        <w:t>Expanded</w:t>
      </w:r>
      <w:r>
        <w:rPr>
          <w:szCs w:val="20"/>
        </w:rPr>
        <w:t xml:space="preserve"> </w:t>
      </w:r>
      <w:r w:rsidRPr="722922CB">
        <w:rPr>
          <w:b/>
          <w:bCs/>
        </w:rPr>
        <w:t xml:space="preserve">Option – </w:t>
      </w:r>
      <w:r w:rsidR="00C13EEF">
        <w:t>c</w:t>
      </w:r>
      <w:r w:rsidRPr="722922CB">
        <w:t xml:space="preserve">ontains the collaborate button that </w:t>
      </w:r>
      <w:r w:rsidR="3D38F69E" w:rsidRPr="722922CB">
        <w:t xml:space="preserve">will </w:t>
      </w:r>
      <w:r w:rsidR="0028190B" w:rsidRPr="722922CB">
        <w:t>open</w:t>
      </w:r>
      <w:r w:rsidR="3D38F69E" w:rsidRPr="722922CB">
        <w:t xml:space="preserve"> the collabo</w:t>
      </w:r>
      <w:r w:rsidRPr="722922CB">
        <w:t>r</w:t>
      </w:r>
      <w:r w:rsidR="237F8805" w:rsidRPr="722922CB">
        <w:t xml:space="preserve">ation pop-up </w:t>
      </w:r>
      <w:r w:rsidR="00544A88" w:rsidRPr="722922CB">
        <w:t>window.</w:t>
      </w:r>
    </w:p>
    <w:p w14:paraId="30754DBC" w14:textId="77777777" w:rsidR="00E45546" w:rsidRDefault="00E82A50" w:rsidP="00D458A5">
      <w:pPr>
        <w:spacing w:before="120"/>
        <w:sectPr w:rsidR="00E45546" w:rsidSect="00CF6280">
          <w:pgSz w:w="23040" w:h="15840" w:orient="landscape"/>
          <w:pgMar w:top="1440" w:right="1440" w:bottom="1440" w:left="1440" w:header="720" w:footer="720" w:gutter="0"/>
          <w:cols w:num="2" w:space="1440" w:equalWidth="0">
            <w:col w:w="10800" w:space="1440"/>
            <w:col w:w="7920"/>
          </w:cols>
          <w:docGrid w:linePitch="326"/>
        </w:sectPr>
      </w:pPr>
      <w:r w:rsidRPr="00E82A50">
        <w:rPr>
          <w:noProof/>
        </w:rPr>
        <w:drawing>
          <wp:inline distT="0" distB="0" distL="0" distR="0" wp14:anchorId="1A7A8EF7" wp14:editId="7A7C823C">
            <wp:extent cx="3886200" cy="7398370"/>
            <wp:effectExtent l="0" t="0" r="0" b="0"/>
            <wp:docPr id="1076493134" name="Picture 1076493134" descr="IA panel showing the Action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3134" name="Picture 1076493134" descr="IA panel showing the Action Summary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4945" cy="754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9173" w14:textId="64AAE6D5" w:rsidR="00866B21" w:rsidRDefault="00866B21" w:rsidP="00D458A5">
      <w:pPr>
        <w:spacing w:before="120"/>
        <w:sectPr w:rsidR="00866B21" w:rsidSect="00E45546">
          <w:type w:val="continuous"/>
          <w:pgSz w:w="23040" w:h="15840" w:orient="landscape"/>
          <w:pgMar w:top="1440" w:right="1440" w:bottom="1440" w:left="1440" w:header="720" w:footer="720" w:gutter="0"/>
          <w:cols w:num="2" w:space="1440" w:equalWidth="0">
            <w:col w:w="10800" w:space="1440"/>
            <w:col w:w="7920"/>
          </w:cols>
          <w:docGrid w:linePitch="326"/>
        </w:sectPr>
      </w:pPr>
    </w:p>
    <w:p w14:paraId="4B6207A7" w14:textId="77777777" w:rsidR="00A02BDE" w:rsidRDefault="00A02BDE" w:rsidP="00567540">
      <w:pPr>
        <w:pStyle w:val="Heading4"/>
        <w:sectPr w:rsidR="00A02BDE" w:rsidSect="00E45546">
          <w:type w:val="continuous"/>
          <w:pgSz w:w="23040" w:h="15840" w:orient="landscape"/>
          <w:pgMar w:top="1440" w:right="1440" w:bottom="1440" w:left="1440" w:header="720" w:footer="720" w:gutter="0"/>
          <w:cols w:space="1440"/>
          <w:docGrid w:linePitch="326"/>
        </w:sectPr>
      </w:pPr>
    </w:p>
    <w:p w14:paraId="7A7C78DF" w14:textId="197DDED1" w:rsidR="00AD610C" w:rsidRDefault="00AD610C" w:rsidP="00567540">
      <w:pPr>
        <w:pStyle w:val="Heading4"/>
      </w:pPr>
      <w:r>
        <w:t>Edit Action</w:t>
      </w:r>
    </w:p>
    <w:p w14:paraId="23E13CB7" w14:textId="77777777" w:rsidR="00B63919" w:rsidRDefault="00B63919" w:rsidP="00C13EEF">
      <w:pPr>
        <w:spacing w:after="240"/>
        <w:rPr>
          <w:szCs w:val="20"/>
        </w:rPr>
        <w:sectPr w:rsidR="00B63919" w:rsidSect="00A02BDE">
          <w:pgSz w:w="23040" w:h="15840" w:orient="landscape"/>
          <w:pgMar w:top="1440" w:right="1440" w:bottom="1440" w:left="1440" w:header="720" w:footer="720" w:gutter="0"/>
          <w:cols w:space="1440"/>
          <w:docGrid w:linePitch="326"/>
        </w:sectPr>
      </w:pPr>
    </w:p>
    <w:p w14:paraId="14360E02" w14:textId="25109F22" w:rsidR="00AD610C" w:rsidRDefault="00727AAE" w:rsidP="00C13EEF">
      <w:pPr>
        <w:spacing w:after="240"/>
        <w:rPr>
          <w:szCs w:val="20"/>
        </w:rPr>
      </w:pPr>
      <w:r>
        <w:rPr>
          <w:szCs w:val="20"/>
        </w:rPr>
        <w:t>V</w:t>
      </w:r>
      <w:r w:rsidR="00AD610C">
        <w:rPr>
          <w:szCs w:val="20"/>
        </w:rPr>
        <w:t>iew and update the Action.</w:t>
      </w:r>
      <w:r w:rsidR="00766266">
        <w:rPr>
          <w:szCs w:val="20"/>
        </w:rPr>
        <w:t xml:space="preserve"> </w:t>
      </w:r>
      <w:r w:rsidR="0050706F">
        <w:rPr>
          <w:szCs w:val="20"/>
        </w:rPr>
        <w:t>Only Actions without a Work Order can be edited.</w:t>
      </w:r>
    </w:p>
    <w:p w14:paraId="15441E30" w14:textId="7E25D718" w:rsidR="00AD610C" w:rsidRDefault="00AD610C" w:rsidP="009A0267">
      <w:pPr>
        <w:pStyle w:val="ListParagraph"/>
        <w:numPr>
          <w:ilvl w:val="0"/>
          <w:numId w:val="15"/>
        </w:numPr>
      </w:pPr>
      <w:r w:rsidRPr="722922CB">
        <w:rPr>
          <w:b/>
          <w:bCs/>
        </w:rPr>
        <w:t>Title</w:t>
      </w:r>
      <w:r>
        <w:t xml:space="preserve"> </w:t>
      </w:r>
      <w:bookmarkStart w:id="55" w:name="OLE_LINK12"/>
      <w:r>
        <w:t>–</w:t>
      </w:r>
      <w:bookmarkStart w:id="56" w:name="OLE_LINK10"/>
      <w:r>
        <w:t xml:space="preserve"> </w:t>
      </w:r>
      <w:bookmarkEnd w:id="55"/>
      <w:r w:rsidR="004346D0">
        <w:t xml:space="preserve">read-only </w:t>
      </w:r>
      <w:bookmarkEnd w:id="56"/>
      <w:r w:rsidR="004346D0">
        <w:t>title</w:t>
      </w:r>
      <w:r w:rsidR="00B00874">
        <w:t>.</w:t>
      </w:r>
    </w:p>
    <w:p w14:paraId="3A3D7058" w14:textId="5542B675" w:rsidR="00B00874" w:rsidRDefault="00B00874" w:rsidP="009A0267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Plant </w:t>
      </w:r>
      <w:r w:rsidR="00567540">
        <w:t xml:space="preserve">– </w:t>
      </w:r>
      <w:r w:rsidR="00970FE4" w:rsidRPr="00970FE4">
        <w:t xml:space="preserve">selection </w:t>
      </w:r>
      <w:r w:rsidR="00C430C8">
        <w:t>drop-down for Plant.</w:t>
      </w:r>
    </w:p>
    <w:p w14:paraId="7146CAE9" w14:textId="50DCCD48" w:rsidR="00AD610C" w:rsidRDefault="00AD610C" w:rsidP="009A0267">
      <w:pPr>
        <w:pStyle w:val="ListParagraph"/>
        <w:numPr>
          <w:ilvl w:val="0"/>
          <w:numId w:val="15"/>
        </w:numPr>
      </w:pPr>
      <w:r w:rsidRPr="722922CB">
        <w:rPr>
          <w:b/>
          <w:bCs/>
        </w:rPr>
        <w:t>Department</w:t>
      </w:r>
      <w:r>
        <w:t xml:space="preserve"> </w:t>
      </w:r>
      <w:r w:rsidR="00727AAE">
        <w:t>–</w:t>
      </w:r>
      <w:r>
        <w:t xml:space="preserve"> </w:t>
      </w:r>
      <w:r w:rsidR="00970FE4" w:rsidRPr="00970FE4">
        <w:t xml:space="preserve">selection </w:t>
      </w:r>
      <w:r w:rsidR="000564F9">
        <w:t>responsible team</w:t>
      </w:r>
      <w:r w:rsidR="007F777D">
        <w:t>.</w:t>
      </w:r>
    </w:p>
    <w:p w14:paraId="43E344AE" w14:textId="35FDCFA1" w:rsidR="00AD610C" w:rsidRDefault="00AD610C" w:rsidP="009A0267">
      <w:pPr>
        <w:pStyle w:val="ListParagraph"/>
        <w:numPr>
          <w:ilvl w:val="0"/>
          <w:numId w:val="15"/>
        </w:numPr>
      </w:pPr>
      <w:r w:rsidRPr="722922CB">
        <w:rPr>
          <w:b/>
          <w:bCs/>
        </w:rPr>
        <w:t>Topic</w:t>
      </w:r>
      <w:r>
        <w:t xml:space="preserve"> </w:t>
      </w:r>
      <w:r w:rsidR="00727AAE">
        <w:t xml:space="preserve">– </w:t>
      </w:r>
      <w:r w:rsidR="0072150A">
        <w:t xml:space="preserve">a </w:t>
      </w:r>
      <w:r w:rsidR="00970FE4" w:rsidRPr="00970FE4">
        <w:t xml:space="preserve">selection </w:t>
      </w:r>
      <w:r w:rsidR="000564F9">
        <w:t>subject</w:t>
      </w:r>
      <w:r w:rsidR="00F55ACD">
        <w:t xml:space="preserve"> of the action</w:t>
      </w:r>
    </w:p>
    <w:p w14:paraId="00CEA0C1" w14:textId="28070B96" w:rsidR="00AD610C" w:rsidRDefault="00AD610C" w:rsidP="009A0267">
      <w:pPr>
        <w:pStyle w:val="ListParagraph"/>
        <w:numPr>
          <w:ilvl w:val="0"/>
          <w:numId w:val="15"/>
        </w:numPr>
      </w:pPr>
      <w:r w:rsidRPr="722922CB">
        <w:rPr>
          <w:b/>
          <w:bCs/>
        </w:rPr>
        <w:t>Assigned</w:t>
      </w:r>
      <w:r>
        <w:t xml:space="preserve"> </w:t>
      </w:r>
      <w:r w:rsidRPr="722922CB">
        <w:rPr>
          <w:b/>
          <w:bCs/>
        </w:rPr>
        <w:t>to</w:t>
      </w:r>
      <w:r>
        <w:t xml:space="preserve"> </w:t>
      </w:r>
      <w:r w:rsidR="00CF4898">
        <w:t xml:space="preserve">– </w:t>
      </w:r>
      <w:r w:rsidR="00970FE4" w:rsidRPr="00970FE4">
        <w:t xml:space="preserve">selection </w:t>
      </w:r>
      <w:r w:rsidR="00F55ACD">
        <w:t xml:space="preserve">assignee </w:t>
      </w:r>
      <w:r w:rsidR="00544A88">
        <w:t>role.</w:t>
      </w:r>
    </w:p>
    <w:p w14:paraId="11F9C1EA" w14:textId="384575A5" w:rsidR="00AD610C" w:rsidRDefault="00AD610C" w:rsidP="009A0267">
      <w:pPr>
        <w:pStyle w:val="ListParagraph"/>
        <w:numPr>
          <w:ilvl w:val="0"/>
          <w:numId w:val="15"/>
        </w:numPr>
      </w:pPr>
      <w:r w:rsidRPr="722922CB">
        <w:rPr>
          <w:b/>
          <w:bCs/>
        </w:rPr>
        <w:t>Status</w:t>
      </w:r>
      <w:r>
        <w:t xml:space="preserve"> – </w:t>
      </w:r>
      <w:r w:rsidR="00970FE4" w:rsidRPr="00970FE4">
        <w:t xml:space="preserve">selection </w:t>
      </w:r>
      <w:r w:rsidR="000564F9">
        <w:t>state of the action</w:t>
      </w:r>
    </w:p>
    <w:p w14:paraId="57EDD945" w14:textId="1A99DCCD" w:rsidR="00AD610C" w:rsidRDefault="00AD610C" w:rsidP="009A0267">
      <w:pPr>
        <w:pStyle w:val="ListParagraph"/>
        <w:numPr>
          <w:ilvl w:val="0"/>
          <w:numId w:val="15"/>
        </w:numPr>
      </w:pPr>
      <w:r w:rsidRPr="722922CB">
        <w:rPr>
          <w:b/>
          <w:bCs/>
        </w:rPr>
        <w:t>Asset</w:t>
      </w:r>
      <w:r>
        <w:t xml:space="preserve"> </w:t>
      </w:r>
      <w:r w:rsidRPr="722922CB">
        <w:rPr>
          <w:b/>
          <w:bCs/>
        </w:rPr>
        <w:t>Hierarchy</w:t>
      </w:r>
      <w:r>
        <w:t xml:space="preserve"> </w:t>
      </w:r>
      <w:r w:rsidR="00727AAE">
        <w:t xml:space="preserve">– </w:t>
      </w:r>
      <w:r w:rsidR="00970FE4" w:rsidRPr="00970FE4">
        <w:t xml:space="preserve">selection </w:t>
      </w:r>
      <w:r w:rsidR="00F55ACD">
        <w:t xml:space="preserve">asset related to the </w:t>
      </w:r>
      <w:r w:rsidR="00544A88">
        <w:t>action.</w:t>
      </w:r>
    </w:p>
    <w:p w14:paraId="148E538C" w14:textId="51C3A88A" w:rsidR="00AD610C" w:rsidRPr="00727AAE" w:rsidRDefault="00AD610C" w:rsidP="007B4C76">
      <w:pPr>
        <w:numPr>
          <w:ilvl w:val="0"/>
          <w:numId w:val="15"/>
        </w:numPr>
        <w:spacing w:after="120"/>
        <w:ind w:right="432"/>
      </w:pPr>
      <w:r w:rsidRPr="722922CB">
        <w:rPr>
          <w:b/>
          <w:bCs/>
        </w:rPr>
        <w:t>Action</w:t>
      </w:r>
      <w:r>
        <w:t xml:space="preserve"> </w:t>
      </w:r>
      <w:r w:rsidRPr="722922CB">
        <w:rPr>
          <w:b/>
          <w:bCs/>
        </w:rPr>
        <w:t>by</w:t>
      </w:r>
      <w:r w:rsidR="00727AAE">
        <w:t xml:space="preserve"> – </w:t>
      </w:r>
      <w:r w:rsidR="00970FE4" w:rsidRPr="00970FE4">
        <w:t xml:space="preserve">selection </w:t>
      </w:r>
      <w:r w:rsidR="00F55ACD">
        <w:t>due date</w:t>
      </w:r>
    </w:p>
    <w:p w14:paraId="3327E3F2" w14:textId="22108121" w:rsidR="00AD610C" w:rsidRDefault="00AD610C" w:rsidP="009A0267">
      <w:pPr>
        <w:pStyle w:val="ListParagraph"/>
        <w:numPr>
          <w:ilvl w:val="0"/>
          <w:numId w:val="15"/>
        </w:numPr>
      </w:pPr>
      <w:r w:rsidRPr="722922CB">
        <w:rPr>
          <w:b/>
          <w:bCs/>
        </w:rPr>
        <w:t>Action</w:t>
      </w:r>
      <w:r>
        <w:t xml:space="preserve"> </w:t>
      </w:r>
      <w:r w:rsidRPr="722922CB">
        <w:rPr>
          <w:b/>
          <w:bCs/>
        </w:rPr>
        <w:t>Details</w:t>
      </w:r>
      <w:r w:rsidR="00727AAE">
        <w:t xml:space="preserve"> – </w:t>
      </w:r>
      <w:r w:rsidR="003033E0">
        <w:t>read-only</w:t>
      </w:r>
      <w:r w:rsidR="00F55ACD">
        <w:t xml:space="preserve"> context about the action</w:t>
      </w:r>
    </w:p>
    <w:p w14:paraId="1C609CB3" w14:textId="22E2080A" w:rsidR="00AD610C" w:rsidRPr="008D0785" w:rsidRDefault="00AD610C" w:rsidP="009A0267">
      <w:pPr>
        <w:pStyle w:val="ListParagraph"/>
        <w:numPr>
          <w:ilvl w:val="0"/>
          <w:numId w:val="15"/>
        </w:numPr>
      </w:pPr>
      <w:r w:rsidRPr="722922CB">
        <w:rPr>
          <w:b/>
          <w:bCs/>
        </w:rPr>
        <w:t>Save</w:t>
      </w:r>
      <w:r w:rsidR="00727AAE">
        <w:t xml:space="preserve"> – finishes editing</w:t>
      </w:r>
      <w:r w:rsidR="7101B8D1">
        <w:t>, submits</w:t>
      </w:r>
      <w:r w:rsidR="00AE6ED8">
        <w:t>,</w:t>
      </w:r>
      <w:r w:rsidR="7101B8D1">
        <w:t xml:space="preserve"> and saves the </w:t>
      </w:r>
      <w:r w:rsidR="00544A88">
        <w:t>changes.</w:t>
      </w:r>
    </w:p>
    <w:p w14:paraId="0BE72046" w14:textId="59164DD5" w:rsidR="00AB294D" w:rsidRDefault="001E1EA1" w:rsidP="00540366">
      <w:pPr>
        <w:pStyle w:val="TOC2"/>
      </w:pPr>
      <w:r w:rsidRPr="001E1EA1">
        <w:rPr>
          <w:noProof/>
        </w:rPr>
        <w:t xml:space="preserve"> </w:t>
      </w:r>
      <w:r w:rsidR="00B63919">
        <w:rPr>
          <w:noProof/>
        </w:rPr>
        <w:br w:type="column"/>
      </w:r>
      <w:r w:rsidRPr="001E1EA1">
        <w:rPr>
          <w:noProof/>
        </w:rPr>
        <w:drawing>
          <wp:inline distT="0" distB="0" distL="0" distR="0" wp14:anchorId="79315777" wp14:editId="74DD5571">
            <wp:extent cx="7926165" cy="5324475"/>
            <wp:effectExtent l="0" t="0" r="0" b="0"/>
            <wp:docPr id="37" name="Picture 37" descr="Edit actio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Edit action screen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957461" cy="534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E1B1" w14:textId="77777777" w:rsidR="00AB294D" w:rsidRDefault="00AB294D" w:rsidP="00540366">
      <w:pPr>
        <w:pStyle w:val="TOC2"/>
        <w:sectPr w:rsidR="00AB294D" w:rsidSect="00B63919">
          <w:type w:val="continuous"/>
          <w:pgSz w:w="23040" w:h="15840" w:orient="landscape"/>
          <w:pgMar w:top="1440" w:right="1440" w:bottom="1440" w:left="1440" w:header="720" w:footer="720" w:gutter="0"/>
          <w:cols w:num="2" w:space="1440" w:equalWidth="0">
            <w:col w:w="5760" w:space="1440"/>
            <w:col w:w="12960"/>
          </w:cols>
          <w:docGrid w:linePitch="326"/>
        </w:sectPr>
      </w:pPr>
    </w:p>
    <w:p w14:paraId="2B7E6313" w14:textId="1DED667D" w:rsidR="00AB294D" w:rsidRDefault="00AB294D" w:rsidP="00540366">
      <w:pPr>
        <w:pStyle w:val="TOC2"/>
      </w:pPr>
      <w:r>
        <w:t xml:space="preserve">If </w:t>
      </w:r>
      <w:r w:rsidR="00E52C0F">
        <w:t>an Action</w:t>
      </w:r>
      <w:r>
        <w:t xml:space="preserve"> has a</w:t>
      </w:r>
      <w:r w:rsidR="00E52C0F">
        <w:t xml:space="preserve"> Wo</w:t>
      </w:r>
      <w:r>
        <w:t xml:space="preserve">rk </w:t>
      </w:r>
      <w:r w:rsidR="00E52C0F">
        <w:t>O</w:t>
      </w:r>
      <w:r>
        <w:t>rder</w:t>
      </w:r>
      <w:r w:rsidR="00E52C0F">
        <w:t xml:space="preserve">, the </w:t>
      </w:r>
      <w:r w:rsidR="00F24A95">
        <w:t>IAI</w:t>
      </w:r>
      <w:r w:rsidR="00435A86">
        <w:t xml:space="preserve"> </w:t>
      </w:r>
      <w:r w:rsidR="00E52C0F">
        <w:t>user can navigate</w:t>
      </w:r>
      <w:r w:rsidR="005B552B">
        <w:t xml:space="preserve"> to the work order details by clicking the </w:t>
      </w:r>
      <w:r w:rsidR="00294D4E">
        <w:t>"</w:t>
      </w:r>
      <w:r w:rsidR="005B552B">
        <w:t xml:space="preserve">Additional </w:t>
      </w:r>
      <w:r w:rsidR="00EC29FB">
        <w:t>Details</w:t>
      </w:r>
      <w:r w:rsidR="00294D4E">
        <w:t>"</w:t>
      </w:r>
      <w:r w:rsidR="005B552B">
        <w:t xml:space="preserve"> tab.</w:t>
      </w:r>
      <w:r w:rsidR="00EC29FB">
        <w:t xml:space="preserve"> The </w:t>
      </w:r>
      <w:r w:rsidR="00294D4E">
        <w:t>"</w:t>
      </w:r>
      <w:r w:rsidR="00EC29FB">
        <w:t>Additional Details</w:t>
      </w:r>
      <w:r w:rsidR="00294D4E">
        <w:t>"</w:t>
      </w:r>
      <w:r w:rsidR="00EC29FB">
        <w:t xml:space="preserve"> will only be available if the action has a Work Order.</w:t>
      </w:r>
    </w:p>
    <w:p w14:paraId="6D19D6E9" w14:textId="565C60B8" w:rsidR="00A26FDB" w:rsidRPr="00A26FDB" w:rsidRDefault="00EC29FB" w:rsidP="00540366">
      <w:pPr>
        <w:pStyle w:val="TOC2"/>
        <w:sectPr w:rsidR="00A26FDB" w:rsidRPr="00A26FDB" w:rsidSect="006633A8">
          <w:pgSz w:w="23040" w:h="15840" w:orient="landscape"/>
          <w:pgMar w:top="1440" w:right="1440" w:bottom="1440" w:left="1440" w:header="720" w:footer="720" w:gutter="0"/>
          <w:cols w:space="1440"/>
          <w:docGrid w:linePitch="326"/>
        </w:sectPr>
      </w:pPr>
      <w:r>
        <w:rPr>
          <w:noProof/>
        </w:rPr>
        <w:drawing>
          <wp:inline distT="0" distB="0" distL="0" distR="0" wp14:anchorId="143A71C6" wp14:editId="51D8D6F5">
            <wp:extent cx="8416009" cy="5543550"/>
            <wp:effectExtent l="0" t="0" r="4445" b="0"/>
            <wp:docPr id="99582993" name="Picture 99582993" descr="Additional details tab to add work order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993" name="Picture 99582993" descr="Additional details tab to add work order details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3767" cy="55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DCB4" w14:textId="7A0C7F62" w:rsidR="00AD610C" w:rsidRDefault="00AD610C" w:rsidP="00567540">
      <w:pPr>
        <w:pStyle w:val="Heading4"/>
      </w:pPr>
      <w:r>
        <w:t>Close Action</w:t>
      </w:r>
    </w:p>
    <w:p w14:paraId="49C88BB1" w14:textId="77777777" w:rsidR="005C69D1" w:rsidRDefault="005C69D1" w:rsidP="00AD610C">
      <w:pPr>
        <w:rPr>
          <w:szCs w:val="20"/>
        </w:rPr>
        <w:sectPr w:rsidR="005C69D1" w:rsidSect="00A4524F">
          <w:pgSz w:w="23040" w:h="15840" w:orient="landscape"/>
          <w:pgMar w:top="1440" w:right="1440" w:bottom="1440" w:left="1440" w:header="720" w:footer="720" w:gutter="0"/>
          <w:cols w:num="2" w:space="720"/>
          <w:docGrid w:linePitch="326"/>
        </w:sectPr>
      </w:pPr>
    </w:p>
    <w:p w14:paraId="627EADC5" w14:textId="3B157D77" w:rsidR="00AD610C" w:rsidRPr="001C3DF8" w:rsidRDefault="00A7009A" w:rsidP="00AD610C">
      <w:pPr>
        <w:rPr>
          <w:szCs w:val="20"/>
        </w:rPr>
      </w:pPr>
      <w:r>
        <w:rPr>
          <w:szCs w:val="20"/>
        </w:rPr>
        <w:t>S</w:t>
      </w:r>
      <w:r w:rsidR="00AD610C" w:rsidRPr="001C3DF8">
        <w:rPr>
          <w:szCs w:val="20"/>
        </w:rPr>
        <w:t xml:space="preserve">electing the </w:t>
      </w:r>
      <w:r w:rsidR="00AD610C" w:rsidRPr="00A7009A">
        <w:rPr>
          <w:i/>
          <w:iCs/>
          <w:szCs w:val="20"/>
        </w:rPr>
        <w:t>Closed</w:t>
      </w:r>
      <w:r w:rsidR="00AD610C" w:rsidRPr="001C3DF8">
        <w:rPr>
          <w:szCs w:val="20"/>
        </w:rPr>
        <w:t xml:space="preserve"> option in the status drop</w:t>
      </w:r>
      <w:r w:rsidR="009D5FA3">
        <w:rPr>
          <w:szCs w:val="20"/>
        </w:rPr>
        <w:t>-</w:t>
      </w:r>
      <w:r w:rsidR="00AD610C" w:rsidRPr="001C3DF8">
        <w:rPr>
          <w:szCs w:val="20"/>
        </w:rPr>
        <w:t>down</w:t>
      </w:r>
      <w:r>
        <w:rPr>
          <w:szCs w:val="20"/>
        </w:rPr>
        <w:t xml:space="preserve"> </w:t>
      </w:r>
      <w:r w:rsidR="009D5FA3">
        <w:rPr>
          <w:szCs w:val="20"/>
        </w:rPr>
        <w:t xml:space="preserve">list </w:t>
      </w:r>
      <w:r>
        <w:rPr>
          <w:szCs w:val="20"/>
        </w:rPr>
        <w:t xml:space="preserve">disables </w:t>
      </w:r>
      <w:r w:rsidR="00AD610C" w:rsidRPr="001C3DF8">
        <w:rPr>
          <w:szCs w:val="20"/>
        </w:rPr>
        <w:t>the other fields</w:t>
      </w:r>
      <w:r w:rsidR="009D5FA3">
        <w:rPr>
          <w:szCs w:val="20"/>
        </w:rPr>
        <w:t xml:space="preserve"> and reveals a mandatory text field with which to validate the closure. </w:t>
      </w:r>
    </w:p>
    <w:p w14:paraId="2DA3D8C6" w14:textId="5FEF6228" w:rsidR="005C69D1" w:rsidRDefault="005C69D1">
      <w:pPr>
        <w:sectPr w:rsidR="005C69D1" w:rsidSect="00A4524F">
          <w:type w:val="continuous"/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  <w:r w:rsidRPr="005C69D1">
        <w:rPr>
          <w:noProof/>
        </w:rPr>
        <w:drawing>
          <wp:inline distT="0" distB="0" distL="0" distR="0" wp14:anchorId="7CA819DA" wp14:editId="01EC3649">
            <wp:extent cx="8915400" cy="5981286"/>
            <wp:effectExtent l="0" t="0" r="0" b="635"/>
            <wp:docPr id="39" name="Picture 39" descr="Close ac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Close action 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936334" cy="599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0A13" w14:textId="77777777" w:rsidR="00257A77" w:rsidRDefault="00257A77" w:rsidP="00010B4C">
      <w:pPr>
        <w:rPr>
          <w:b/>
          <w:i/>
        </w:rPr>
        <w:sectPr w:rsidR="00257A77" w:rsidSect="00A4524F">
          <w:type w:val="continuous"/>
          <w:pgSz w:w="23040" w:h="15840" w:orient="landscape"/>
          <w:pgMar w:top="1440" w:right="1440" w:bottom="1440" w:left="1440" w:header="720" w:footer="720" w:gutter="0"/>
          <w:cols w:num="2" w:space="720"/>
          <w:docGrid w:linePitch="326"/>
        </w:sectPr>
      </w:pPr>
    </w:p>
    <w:p w14:paraId="36C933C1" w14:textId="77777777" w:rsidR="00E95B92" w:rsidRDefault="00E95B92" w:rsidP="00567540">
      <w:pPr>
        <w:pStyle w:val="Heading4"/>
        <w:sectPr w:rsidR="00E95B92" w:rsidSect="00A4524F">
          <w:type w:val="continuous"/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4E0A00E8" w14:textId="6200B589" w:rsidR="004B74A5" w:rsidRPr="0094344F" w:rsidRDefault="0094344F" w:rsidP="00567540">
      <w:pPr>
        <w:pStyle w:val="Heading4"/>
      </w:pPr>
      <w:r w:rsidRPr="00A1798F">
        <w:t>Filtering Actions</w:t>
      </w:r>
    </w:p>
    <w:p w14:paraId="26B6B362" w14:textId="239CD7AB" w:rsidR="0094344F" w:rsidRPr="00213D82" w:rsidRDefault="0094344F" w:rsidP="0094344F">
      <w:r>
        <w:t xml:space="preserve">Filtering allows the </w:t>
      </w:r>
      <w:r w:rsidR="0049460E">
        <w:t>return of fewer</w:t>
      </w:r>
      <w:r>
        <w:t xml:space="preserve"> results for a simplified view</w:t>
      </w:r>
      <w:r w:rsidR="00DF21D2">
        <w:t>. The</w:t>
      </w:r>
      <w:r>
        <w:t xml:space="preserve"> </w:t>
      </w:r>
      <w:r w:rsidR="00DF21D2">
        <w:t>f</w:t>
      </w:r>
      <w:r>
        <w:t>iltering selections are shown below.</w:t>
      </w:r>
    </w:p>
    <w:p w14:paraId="71505051" w14:textId="77777777" w:rsidR="00257A77" w:rsidRDefault="00257A77" w:rsidP="00A03DD6">
      <w:pPr>
        <w:rPr>
          <w:lang w:val="en-GB"/>
        </w:rPr>
        <w:sectPr w:rsidR="00257A77" w:rsidSect="00E95B92"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2F0101AE" w14:textId="1834D9EF" w:rsidR="00274FF0" w:rsidRPr="00274FF0" w:rsidRDefault="0094344F" w:rsidP="00274FF0">
      <w:pPr>
        <w:rPr>
          <w:lang w:val="en-GB"/>
        </w:rPr>
      </w:pPr>
      <w:r>
        <w:rPr>
          <w:lang w:val="en-GB"/>
        </w:rPr>
        <w:t>Filtering Groups</w:t>
      </w:r>
      <w:r w:rsidR="00F3269E">
        <w:rPr>
          <w:lang w:val="en-GB"/>
        </w:rPr>
        <w:t xml:space="preserve"> are as follows. The points correspond to the numbered callouts in the image.</w:t>
      </w:r>
    </w:p>
    <w:p w14:paraId="417EBE33" w14:textId="17A1EF5E" w:rsidR="00274FF0" w:rsidRPr="00DE08DF" w:rsidRDefault="00274FF0" w:rsidP="009A0267">
      <w:pPr>
        <w:pStyle w:val="ListParagraph"/>
        <w:numPr>
          <w:ilvl w:val="0"/>
          <w:numId w:val="25"/>
        </w:numPr>
      </w:pPr>
      <w:r w:rsidRPr="00DE08DF">
        <w:t>Filter Count</w:t>
      </w:r>
    </w:p>
    <w:p w14:paraId="365384F7" w14:textId="139A9A60" w:rsidR="00274FF0" w:rsidRDefault="00274FF0" w:rsidP="009A0267">
      <w:pPr>
        <w:pStyle w:val="ListParagraph"/>
        <w:numPr>
          <w:ilvl w:val="0"/>
          <w:numId w:val="25"/>
        </w:numPr>
      </w:pPr>
      <w:r w:rsidRPr="00DE08DF">
        <w:t>Sort By</w:t>
      </w:r>
    </w:p>
    <w:p w14:paraId="3D20DAC9" w14:textId="40AF7743" w:rsidR="00274FF0" w:rsidRDefault="00274FF0" w:rsidP="009A0267">
      <w:pPr>
        <w:pStyle w:val="ListParagraph"/>
        <w:numPr>
          <w:ilvl w:val="0"/>
          <w:numId w:val="25"/>
        </w:numPr>
      </w:pPr>
      <w:r>
        <w:t>S</w:t>
      </w:r>
      <w:r w:rsidR="00262C74">
        <w:t>tatus</w:t>
      </w:r>
    </w:p>
    <w:p w14:paraId="16F89F48" w14:textId="5D8EA7A5" w:rsidR="00274FF0" w:rsidRPr="004A7307" w:rsidRDefault="00274FF0" w:rsidP="009A0267">
      <w:pPr>
        <w:pStyle w:val="ListParagraph"/>
        <w:numPr>
          <w:ilvl w:val="0"/>
          <w:numId w:val="25"/>
        </w:numPr>
      </w:pPr>
      <w:r w:rsidRPr="004A7307">
        <w:t xml:space="preserve">Close/Clear – If a filter is applied, the </w:t>
      </w:r>
      <w:r w:rsidR="00294D4E">
        <w:t>"</w:t>
      </w:r>
      <w:r w:rsidRPr="004A7307">
        <w:t>Close</w:t>
      </w:r>
      <w:r w:rsidR="00294D4E">
        <w:t>"</w:t>
      </w:r>
      <w:r w:rsidRPr="004A7307">
        <w:t xml:space="preserve"> button will change to </w:t>
      </w:r>
      <w:r w:rsidR="00294D4E">
        <w:t>"</w:t>
      </w:r>
      <w:r w:rsidRPr="004A7307">
        <w:t>Clear</w:t>
      </w:r>
      <w:r w:rsidR="00294D4E">
        <w:t>"</w:t>
      </w:r>
      <w:r w:rsidRPr="004A7307">
        <w:t xml:space="preserve"> so that filtering can be </w:t>
      </w:r>
      <w:r w:rsidR="00DF21D2">
        <w:t>cleared</w:t>
      </w:r>
      <w:r w:rsidRPr="004A7307">
        <w:t>.</w:t>
      </w:r>
    </w:p>
    <w:p w14:paraId="5B0356A9" w14:textId="6EC0A45B" w:rsidR="00274FF0" w:rsidRPr="003E7B6B" w:rsidRDefault="00274FF0" w:rsidP="009A0267">
      <w:pPr>
        <w:pStyle w:val="ListParagraph"/>
        <w:numPr>
          <w:ilvl w:val="0"/>
          <w:numId w:val="25"/>
        </w:numPr>
      </w:pPr>
      <w:r w:rsidRPr="004A7307">
        <w:t xml:space="preserve">Apply – The selected filters </w:t>
      </w:r>
      <w:r w:rsidR="00DF21D2">
        <w:t>are only</w:t>
      </w:r>
      <w:r w:rsidRPr="004A7307">
        <w:t xml:space="preserve"> applied after clicking the </w:t>
      </w:r>
      <w:r w:rsidR="00294D4E">
        <w:t>"</w:t>
      </w:r>
      <w:r w:rsidRPr="004A7307">
        <w:t>Apply</w:t>
      </w:r>
      <w:r w:rsidR="00294D4E">
        <w:t>"</w:t>
      </w:r>
      <w:r w:rsidRPr="004A7307">
        <w:t xml:space="preserve"> button.</w:t>
      </w:r>
      <w:r w:rsidR="00E1299D" w:rsidRPr="00E1299D">
        <w:rPr>
          <w:lang w:val="en-GB"/>
        </w:rPr>
        <w:t xml:space="preserve"> </w:t>
      </w:r>
    </w:p>
    <w:p w14:paraId="48396849" w14:textId="683671AC" w:rsidR="002D4112" w:rsidRDefault="00F3269E" w:rsidP="002D4112">
      <w:r>
        <w:br w:type="column"/>
      </w:r>
      <w:r w:rsidR="005B5A61" w:rsidRPr="005B5A61">
        <w:rPr>
          <w:noProof/>
        </w:rPr>
        <w:drawing>
          <wp:inline distT="0" distB="0" distL="0" distR="0" wp14:anchorId="3633153A" wp14:editId="041B3941">
            <wp:extent cx="7222550" cy="5705475"/>
            <wp:effectExtent l="0" t="0" r="0" b="0"/>
            <wp:docPr id="252391663" name="Picture 252391663" descr="Action Filtering Groups: Without and with filter applied screensh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91663" name="Picture 1" descr="Action Filtering Groups: Without and with filter applied screenshots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" b="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778" cy="570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B303C" w14:textId="2C227CA6" w:rsidR="00274FF0" w:rsidRPr="00274FF0" w:rsidRDefault="00274FF0" w:rsidP="009A0267">
      <w:pPr>
        <w:pStyle w:val="ListParagraph"/>
        <w:rPr>
          <w:lang w:val="en-GB"/>
        </w:rPr>
        <w:sectPr w:rsidR="00274FF0" w:rsidRPr="00274FF0" w:rsidSect="00A4524F">
          <w:type w:val="continuous"/>
          <w:pgSz w:w="23040" w:h="15840" w:orient="landscape"/>
          <w:pgMar w:top="1440" w:right="1440" w:bottom="1440" w:left="1440" w:header="720" w:footer="720" w:gutter="0"/>
          <w:cols w:num="2" w:space="720" w:equalWidth="0">
            <w:col w:w="6237" w:space="720"/>
            <w:col w:w="10323"/>
          </w:cols>
          <w:docGrid w:linePitch="326"/>
        </w:sectPr>
      </w:pPr>
    </w:p>
    <w:p w14:paraId="0D3B25E5" w14:textId="09FB8666" w:rsidR="00AD610C" w:rsidRDefault="00AD610C" w:rsidP="00AD610C">
      <w:pPr>
        <w:pStyle w:val="Heading1"/>
      </w:pPr>
      <w:bookmarkStart w:id="57" w:name="_Toc219204388"/>
      <w:r>
        <w:t>Template Viewer</w:t>
      </w:r>
      <w:bookmarkEnd w:id="57"/>
    </w:p>
    <w:p w14:paraId="1C48558E" w14:textId="4D41FF52" w:rsidR="00214B5A" w:rsidRDefault="00214B5A" w:rsidP="00900A0D">
      <w:pPr>
        <w:spacing w:after="240"/>
        <w:ind w:right="6480"/>
        <w:rPr>
          <w:lang w:eastAsia="en-IN"/>
        </w:rPr>
      </w:pPr>
      <w:r>
        <w:rPr>
          <w:lang w:eastAsia="en-IN"/>
        </w:rPr>
        <w:t>Templates are used</w:t>
      </w:r>
      <w:r w:rsidRPr="00A1555A">
        <w:rPr>
          <w:lang w:eastAsia="en-IN"/>
        </w:rPr>
        <w:t xml:space="preserve"> to </w:t>
      </w:r>
      <w:r>
        <w:rPr>
          <w:lang w:eastAsia="en-IN"/>
        </w:rPr>
        <w:t xml:space="preserve">define the details that are shared about a category of </w:t>
      </w:r>
      <w:r w:rsidR="00B94DCD">
        <w:rPr>
          <w:lang w:eastAsia="en-IN"/>
        </w:rPr>
        <w:t>I</w:t>
      </w:r>
      <w:r>
        <w:rPr>
          <w:lang w:eastAsia="en-IN"/>
        </w:rPr>
        <w:t>nsights</w:t>
      </w:r>
      <w:r w:rsidRPr="00A1555A">
        <w:rPr>
          <w:lang w:eastAsia="en-IN"/>
        </w:rPr>
        <w:t xml:space="preserve">. </w:t>
      </w:r>
      <w:r>
        <w:rPr>
          <w:lang w:eastAsia="en-IN"/>
        </w:rPr>
        <w:t>Templates also</w:t>
      </w:r>
      <w:r w:rsidRPr="00A1555A">
        <w:rPr>
          <w:lang w:eastAsia="en-IN"/>
        </w:rPr>
        <w:t xml:space="preserve"> define the way the information is organized in the display</w:t>
      </w:r>
      <w:r>
        <w:rPr>
          <w:lang w:eastAsia="en-IN"/>
        </w:rPr>
        <w:t>. Intelligent Advisor</w:t>
      </w:r>
      <w:r w:rsidR="00294D4E">
        <w:rPr>
          <w:lang w:eastAsia="en-IN"/>
        </w:rPr>
        <w:t>'</w:t>
      </w:r>
      <w:r>
        <w:rPr>
          <w:lang w:eastAsia="en-IN"/>
        </w:rPr>
        <w:t xml:space="preserve">s Template Viewer allows </w:t>
      </w:r>
      <w:r w:rsidR="005B6C31">
        <w:rPr>
          <w:lang w:eastAsia="en-IN"/>
        </w:rPr>
        <w:t>viewing of</w:t>
      </w:r>
      <w:r>
        <w:rPr>
          <w:lang w:eastAsia="en-IN"/>
        </w:rPr>
        <w:t xml:space="preserve"> the template for an </w:t>
      </w:r>
      <w:r w:rsidR="00AE6ED8">
        <w:rPr>
          <w:lang w:eastAsia="en-IN"/>
        </w:rPr>
        <w:t>Insight</w:t>
      </w:r>
      <w:r>
        <w:rPr>
          <w:lang w:eastAsia="en-IN"/>
        </w:rPr>
        <w:t>.</w:t>
      </w:r>
    </w:p>
    <w:p w14:paraId="1CE80E48" w14:textId="4CA2CABB" w:rsidR="004E6241" w:rsidRDefault="009D5FA3" w:rsidP="00214B5A">
      <w:pPr>
        <w:spacing w:after="240"/>
        <w:rPr>
          <w:szCs w:val="20"/>
        </w:rPr>
        <w:sectPr w:rsidR="004E6241" w:rsidSect="00A4524F"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  <w:r>
        <w:rPr>
          <w:szCs w:val="20"/>
        </w:rPr>
        <w:t>Clicking the Details button on the Insight Summary loads the Template Viewer that includes viewable fields for:</w:t>
      </w:r>
    </w:p>
    <w:p w14:paraId="1D57C105" w14:textId="093EFC25" w:rsidR="00AD610C" w:rsidRPr="00F55ACD" w:rsidRDefault="00AD610C" w:rsidP="00010B4C">
      <w:pPr>
        <w:pStyle w:val="ListParagraph"/>
        <w:numPr>
          <w:ilvl w:val="0"/>
          <w:numId w:val="12"/>
        </w:numPr>
      </w:pPr>
      <w:r w:rsidRPr="00F55ACD">
        <w:rPr>
          <w:b/>
        </w:rPr>
        <w:t>Insight Title</w:t>
      </w:r>
      <w:r w:rsidRPr="00F55ACD">
        <w:t xml:space="preserve"> –</w:t>
      </w:r>
      <w:r w:rsidR="009D5FA3" w:rsidRPr="00F55ACD">
        <w:t xml:space="preserve"> </w:t>
      </w:r>
      <w:r w:rsidRPr="00F55ACD">
        <w:t>Asset name (Theme + Sub-type)</w:t>
      </w:r>
    </w:p>
    <w:p w14:paraId="4A94AF2A" w14:textId="36EAFBED" w:rsidR="00AD610C" w:rsidRPr="00F55ACD" w:rsidRDefault="00AD610C" w:rsidP="00010B4C">
      <w:pPr>
        <w:pStyle w:val="ListParagraph"/>
        <w:numPr>
          <w:ilvl w:val="0"/>
          <w:numId w:val="12"/>
        </w:numPr>
      </w:pPr>
      <w:r w:rsidRPr="00F55ACD">
        <w:rPr>
          <w:b/>
        </w:rPr>
        <w:t>Insight Details</w:t>
      </w:r>
      <w:r w:rsidR="009D5FA3" w:rsidRPr="00F55ACD">
        <w:t xml:space="preserve"> </w:t>
      </w:r>
      <w:r w:rsidRPr="00F55ACD">
        <w:t xml:space="preserve">– </w:t>
      </w:r>
      <w:r w:rsidR="2909DE23" w:rsidRPr="00F55ACD">
        <w:t xml:space="preserve">contains the main page for </w:t>
      </w:r>
      <w:r w:rsidR="00AE6ED8">
        <w:t>Insight</w:t>
      </w:r>
      <w:r w:rsidR="2909DE23" w:rsidRPr="00F55ACD">
        <w:t xml:space="preserve"> details, </w:t>
      </w:r>
      <w:r w:rsidR="009D5FA3" w:rsidRPr="00F55ACD">
        <w:t xml:space="preserve">toggle info </w:t>
      </w:r>
      <w:r w:rsidR="00544A88" w:rsidRPr="00F55ACD">
        <w:t>displayed.</w:t>
      </w:r>
    </w:p>
    <w:p w14:paraId="6B5728C9" w14:textId="77777777" w:rsidR="00F55ACD" w:rsidRPr="00F55ACD" w:rsidRDefault="00F55ACD" w:rsidP="00010B4C">
      <w:pPr>
        <w:pStyle w:val="ListParagraph"/>
        <w:numPr>
          <w:ilvl w:val="0"/>
          <w:numId w:val="12"/>
        </w:numPr>
      </w:pPr>
      <w:r w:rsidRPr="00F55ACD">
        <w:t>Future Use</w:t>
      </w:r>
    </w:p>
    <w:p w14:paraId="3F4ADE90" w14:textId="77777777" w:rsidR="00F55ACD" w:rsidRPr="00F55ACD" w:rsidRDefault="00F55ACD" w:rsidP="00010B4C">
      <w:pPr>
        <w:pStyle w:val="ListParagraph"/>
        <w:numPr>
          <w:ilvl w:val="0"/>
          <w:numId w:val="12"/>
        </w:numPr>
      </w:pPr>
      <w:r w:rsidRPr="00F55ACD">
        <w:t>Future Use</w:t>
      </w:r>
    </w:p>
    <w:p w14:paraId="43A19F9B" w14:textId="77777777" w:rsidR="00F55ACD" w:rsidRPr="00F55ACD" w:rsidRDefault="00F55ACD" w:rsidP="00010B4C">
      <w:pPr>
        <w:pStyle w:val="ListParagraph"/>
        <w:numPr>
          <w:ilvl w:val="0"/>
          <w:numId w:val="12"/>
        </w:numPr>
      </w:pPr>
      <w:r w:rsidRPr="00F55ACD">
        <w:t>Future Use</w:t>
      </w:r>
    </w:p>
    <w:p w14:paraId="42ADD4CD" w14:textId="77777777" w:rsidR="00F55ACD" w:rsidRPr="00F55ACD" w:rsidRDefault="00F55ACD" w:rsidP="00010B4C">
      <w:pPr>
        <w:pStyle w:val="ListParagraph"/>
        <w:numPr>
          <w:ilvl w:val="0"/>
          <w:numId w:val="12"/>
        </w:numPr>
      </w:pPr>
      <w:r w:rsidRPr="00F55ACD">
        <w:t>Future Use</w:t>
      </w:r>
    </w:p>
    <w:p w14:paraId="256A4BE5" w14:textId="53710EDD" w:rsidR="00AD610C" w:rsidRPr="00F55ACD" w:rsidRDefault="00F55ACD" w:rsidP="00010B4C">
      <w:pPr>
        <w:pStyle w:val="ListParagraph"/>
        <w:numPr>
          <w:ilvl w:val="0"/>
          <w:numId w:val="12"/>
        </w:numPr>
      </w:pPr>
      <w:r w:rsidRPr="00F55ACD">
        <w:t>Future Use</w:t>
      </w:r>
    </w:p>
    <w:p w14:paraId="79EE4F34" w14:textId="3C62C2A3" w:rsidR="00AD610C" w:rsidRPr="00F55ACD" w:rsidRDefault="00AD610C" w:rsidP="00010B4C">
      <w:pPr>
        <w:pStyle w:val="ListParagraph"/>
        <w:numPr>
          <w:ilvl w:val="0"/>
          <w:numId w:val="12"/>
        </w:numPr>
      </w:pPr>
      <w:r w:rsidRPr="00F55ACD">
        <w:t>Collaborate</w:t>
      </w:r>
      <w:r w:rsidR="361E4849" w:rsidRPr="00F55ACD">
        <w:t xml:space="preserve"> </w:t>
      </w:r>
      <w:r w:rsidR="00CF4898" w:rsidRPr="00F55ACD">
        <w:t xml:space="preserve">- </w:t>
      </w:r>
      <w:r w:rsidR="0028190B" w:rsidRPr="00F55ACD">
        <w:t>opens</w:t>
      </w:r>
      <w:r w:rsidR="361E4849" w:rsidRPr="00F55ACD">
        <w:t xml:space="preserve"> the Collaborate pop-up </w:t>
      </w:r>
      <w:r w:rsidR="00544A88" w:rsidRPr="00F55ACD">
        <w:t>window.</w:t>
      </w:r>
    </w:p>
    <w:p w14:paraId="466174E0" w14:textId="65E97368" w:rsidR="00AD610C" w:rsidRPr="00F55ACD" w:rsidRDefault="00F448F1" w:rsidP="00010B4C">
      <w:pPr>
        <w:pStyle w:val="ListParagraph"/>
        <w:numPr>
          <w:ilvl w:val="0"/>
          <w:numId w:val="12"/>
        </w:numPr>
      </w:pPr>
      <w:r w:rsidRPr="00F55ACD">
        <w:t>Insight Details</w:t>
      </w:r>
      <w:r w:rsidR="633C5BA2" w:rsidRPr="00F55ACD">
        <w:t xml:space="preserve"> – contains all the details of the </w:t>
      </w:r>
      <w:r w:rsidR="00544A88" w:rsidRPr="00F55ACD">
        <w:t>insights.</w:t>
      </w:r>
    </w:p>
    <w:p w14:paraId="71731DAD" w14:textId="148F9BCF" w:rsidR="00F448F1" w:rsidRPr="00D7709F" w:rsidRDefault="00F448F1" w:rsidP="001B12FA">
      <w:pPr>
        <w:pStyle w:val="BodyText"/>
        <w:rPr>
          <w:noProof w:val="0"/>
          <w:szCs w:val="22"/>
        </w:rPr>
      </w:pPr>
      <w:r w:rsidRPr="00D7709F">
        <w:rPr>
          <w:noProof w:val="0"/>
          <w:szCs w:val="22"/>
        </w:rPr>
        <w:t xml:space="preserve">The collapsible sections </w:t>
      </w:r>
      <w:r w:rsidR="00D7709F" w:rsidRPr="00D7709F">
        <w:rPr>
          <w:noProof w:val="0"/>
          <w:szCs w:val="22"/>
        </w:rPr>
        <w:t>of the Template Viewer</w:t>
      </w:r>
      <w:r w:rsidRPr="00D7709F">
        <w:rPr>
          <w:noProof w:val="0"/>
          <w:szCs w:val="22"/>
        </w:rPr>
        <w:t xml:space="preserve"> are described in the sections that follow.</w:t>
      </w:r>
    </w:p>
    <w:p w14:paraId="589ED16D" w14:textId="5F152B92" w:rsidR="004E6241" w:rsidRPr="00583325" w:rsidRDefault="004E6241" w:rsidP="006369D3">
      <w:pPr>
        <w:ind w:left="720"/>
      </w:pPr>
      <w:r>
        <w:br w:type="column"/>
      </w:r>
      <w:r w:rsidR="001F1610">
        <w:rPr>
          <w:noProof/>
        </w:rPr>
        <w:drawing>
          <wp:inline distT="0" distB="0" distL="0" distR="0" wp14:anchorId="1FBC0514" wp14:editId="0EBA2058">
            <wp:extent cx="8450501" cy="5086350"/>
            <wp:effectExtent l="0" t="0" r="8255" b="0"/>
            <wp:docPr id="21" name="Picture 21" descr="Screenshot of the Template Vie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of the Template Viewer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1513" cy="511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4055" w14:textId="77777777" w:rsidR="00866B21" w:rsidRDefault="00866B21" w:rsidP="00D91C68">
      <w:pPr>
        <w:pStyle w:val="Heading2"/>
        <w:sectPr w:rsidR="00866B21" w:rsidSect="00A4524F">
          <w:type w:val="continuous"/>
          <w:pgSz w:w="23040" w:h="15840" w:orient="landscape"/>
          <w:pgMar w:top="1440" w:right="1440" w:bottom="1440" w:left="1440" w:header="720" w:footer="720" w:gutter="0"/>
          <w:cols w:num="2" w:space="720" w:equalWidth="0">
            <w:col w:w="4320" w:space="720"/>
            <w:col w:w="12240"/>
          </w:cols>
          <w:docGrid w:linePitch="326"/>
        </w:sectPr>
      </w:pPr>
    </w:p>
    <w:p w14:paraId="21C8C526" w14:textId="23E42DA8" w:rsidR="001E2FB9" w:rsidRDefault="00AD610C" w:rsidP="00010B4C">
      <w:pPr>
        <w:pStyle w:val="Heading2"/>
        <w:rPr>
          <w:b w:val="0"/>
        </w:rPr>
        <w:sectPr w:rsidR="001E2FB9" w:rsidSect="00A4524F"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  <w:bookmarkStart w:id="58" w:name="_Toc219204389"/>
      <w:r>
        <w:t>Insight Detail</w:t>
      </w:r>
      <w:r w:rsidR="005C69D1">
        <w:t>s</w:t>
      </w:r>
      <w:bookmarkEnd w:id="58"/>
    </w:p>
    <w:p w14:paraId="7371F87C" w14:textId="270E9C9F" w:rsidR="00AD610C" w:rsidRPr="007C4339" w:rsidRDefault="00AD610C" w:rsidP="009A0267">
      <w:pPr>
        <w:pStyle w:val="ListParagraph"/>
        <w:numPr>
          <w:ilvl w:val="0"/>
          <w:numId w:val="14"/>
        </w:numPr>
      </w:pPr>
      <w:r w:rsidRPr="007C4339">
        <w:rPr>
          <w:b/>
        </w:rPr>
        <w:t>Description</w:t>
      </w:r>
      <w:r w:rsidRPr="007C4339">
        <w:t xml:space="preserve"> – The full text of the </w:t>
      </w:r>
      <w:r w:rsidR="00AE6ED8">
        <w:t>Insight</w:t>
      </w:r>
      <w:r w:rsidRPr="007C4339">
        <w:t xml:space="preserve"> description</w:t>
      </w:r>
    </w:p>
    <w:p w14:paraId="2FD2AF03" w14:textId="2F32084B" w:rsidR="00AD610C" w:rsidRPr="007C4339" w:rsidRDefault="00AD610C" w:rsidP="009A0267">
      <w:pPr>
        <w:pStyle w:val="ListParagraph"/>
        <w:numPr>
          <w:ilvl w:val="0"/>
          <w:numId w:val="14"/>
        </w:numPr>
      </w:pPr>
      <w:r w:rsidRPr="722922CB">
        <w:rPr>
          <w:b/>
          <w:bCs/>
        </w:rPr>
        <w:t xml:space="preserve">Source </w:t>
      </w:r>
      <w:r>
        <w:t xml:space="preserve">– The source of the </w:t>
      </w:r>
      <w:r w:rsidR="00466BB4">
        <w:t>(system</w:t>
      </w:r>
      <w:r w:rsidR="0072150A">
        <w:t>-</w:t>
      </w:r>
      <w:r w:rsidR="00466BB4">
        <w:t xml:space="preserve">generated) </w:t>
      </w:r>
      <w:r w:rsidR="00544A88">
        <w:t>Insight.</w:t>
      </w:r>
    </w:p>
    <w:p w14:paraId="75B18876" w14:textId="27739B1F" w:rsidR="00AD610C" w:rsidRPr="007C4339" w:rsidRDefault="00AD610C" w:rsidP="009A0267">
      <w:pPr>
        <w:pStyle w:val="ListParagraph"/>
        <w:numPr>
          <w:ilvl w:val="0"/>
          <w:numId w:val="14"/>
        </w:numPr>
      </w:pPr>
      <w:r w:rsidRPr="722922CB">
        <w:rPr>
          <w:b/>
          <w:bCs/>
        </w:rPr>
        <w:t>Generated</w:t>
      </w:r>
      <w:r>
        <w:t xml:space="preserve"> - The date and time when the </w:t>
      </w:r>
      <w:r w:rsidR="00AE6ED8">
        <w:t>Insight</w:t>
      </w:r>
      <w:r>
        <w:t xml:space="preserve"> is </w:t>
      </w:r>
      <w:r w:rsidR="00544A88">
        <w:t>generated.</w:t>
      </w:r>
    </w:p>
    <w:p w14:paraId="36CD058A" w14:textId="132CE6B9" w:rsidR="00AD610C" w:rsidRDefault="00AD610C" w:rsidP="009A0267">
      <w:pPr>
        <w:pStyle w:val="ListParagraph"/>
        <w:numPr>
          <w:ilvl w:val="0"/>
          <w:numId w:val="14"/>
        </w:numPr>
      </w:pPr>
      <w:r w:rsidRPr="722922CB">
        <w:rPr>
          <w:b/>
          <w:bCs/>
        </w:rPr>
        <w:t>Role</w:t>
      </w:r>
      <w:r>
        <w:t xml:space="preserve"> – The role </w:t>
      </w:r>
      <w:r w:rsidR="3734FF1D">
        <w:t xml:space="preserve">to </w:t>
      </w:r>
      <w:r w:rsidR="00847A7D" w:rsidRPr="00847A7D">
        <w:rPr>
          <w:color w:val="000000"/>
        </w:rPr>
        <w:t>which</w:t>
      </w:r>
      <w:r>
        <w:t xml:space="preserve"> the </w:t>
      </w:r>
      <w:r w:rsidR="00AE6ED8">
        <w:t>Insight</w:t>
      </w:r>
      <w:r>
        <w:t xml:space="preserve"> is </w:t>
      </w:r>
      <w:r w:rsidR="00544A88">
        <w:t>assigned.</w:t>
      </w:r>
    </w:p>
    <w:p w14:paraId="0AF80977" w14:textId="05C8E251" w:rsidR="00AD610C" w:rsidRPr="00B24F5A" w:rsidRDefault="00FE1496" w:rsidP="00B2349D">
      <w:pPr>
        <w:pStyle w:val="ListParagraph"/>
        <w:numPr>
          <w:ilvl w:val="0"/>
          <w:numId w:val="14"/>
        </w:numPr>
        <w:rPr>
          <w:szCs w:val="20"/>
        </w:rPr>
      </w:pPr>
      <w:r w:rsidRPr="00B24F5A">
        <w:rPr>
          <w:b/>
          <w:bCs/>
        </w:rPr>
        <w:t>Threshold</w:t>
      </w:r>
      <w:r w:rsidR="001E2FB9" w:rsidRPr="00B24F5A">
        <w:rPr>
          <w:b/>
          <w:bCs/>
        </w:rPr>
        <w:t xml:space="preserve"> </w:t>
      </w:r>
      <w:r w:rsidR="001E2FB9" w:rsidRPr="722922CB">
        <w:t xml:space="preserve">– </w:t>
      </w:r>
      <w:r w:rsidR="008D1D9E">
        <w:t xml:space="preserve">Only </w:t>
      </w:r>
      <w:r w:rsidR="00AE66E1">
        <w:t>available for system</w:t>
      </w:r>
      <w:r w:rsidR="009229F6">
        <w:t>-</w:t>
      </w:r>
      <w:r w:rsidR="00AE66E1">
        <w:t>generated insights using the Custom configuration</w:t>
      </w:r>
      <w:r w:rsidR="00AD610C" w:rsidRPr="00B24F5A">
        <w:rPr>
          <w:b/>
          <w:bCs/>
        </w:rPr>
        <w:t>Status</w:t>
      </w:r>
      <w:r w:rsidR="00AD610C">
        <w:t xml:space="preserve"> – The status of the </w:t>
      </w:r>
      <w:r w:rsidR="00AE6ED8">
        <w:t>Insight</w:t>
      </w:r>
    </w:p>
    <w:p w14:paraId="688FD965" w14:textId="1D382D5D" w:rsidR="00AD610C" w:rsidRPr="007C4339" w:rsidRDefault="00AD610C" w:rsidP="009A0267">
      <w:pPr>
        <w:pStyle w:val="ListParagraph"/>
        <w:numPr>
          <w:ilvl w:val="0"/>
          <w:numId w:val="14"/>
        </w:numPr>
        <w:rPr>
          <w:szCs w:val="20"/>
        </w:rPr>
      </w:pPr>
      <w:r w:rsidRPr="722922CB">
        <w:rPr>
          <w:b/>
          <w:bCs/>
        </w:rPr>
        <w:t>Asset</w:t>
      </w:r>
      <w:r>
        <w:t xml:space="preserve"> – The asset </w:t>
      </w:r>
      <w:r w:rsidR="0072150A">
        <w:t>that</w:t>
      </w:r>
      <w:r>
        <w:t xml:space="preserve"> is linked to the </w:t>
      </w:r>
      <w:r w:rsidR="00544A88">
        <w:t>Insight.</w:t>
      </w:r>
    </w:p>
    <w:p w14:paraId="7193D640" w14:textId="2B5EA80B" w:rsidR="00AD610C" w:rsidRPr="007C4339" w:rsidRDefault="00AD610C" w:rsidP="009A0267">
      <w:pPr>
        <w:pStyle w:val="ListParagraph"/>
        <w:numPr>
          <w:ilvl w:val="0"/>
          <w:numId w:val="14"/>
        </w:numPr>
        <w:rPr>
          <w:szCs w:val="20"/>
        </w:rPr>
      </w:pPr>
      <w:r w:rsidRPr="722922CB">
        <w:rPr>
          <w:b/>
          <w:bCs/>
        </w:rPr>
        <w:t>Action By</w:t>
      </w:r>
      <w:r>
        <w:t xml:space="preserve"> – The due date of the </w:t>
      </w:r>
      <w:r w:rsidR="00AE6ED8">
        <w:t>Insight</w:t>
      </w:r>
    </w:p>
    <w:p w14:paraId="48B75176" w14:textId="296C2463" w:rsidR="00AD610C" w:rsidRDefault="00AD610C" w:rsidP="009A0267">
      <w:pPr>
        <w:pStyle w:val="ListParagraph"/>
        <w:numPr>
          <w:ilvl w:val="0"/>
          <w:numId w:val="14"/>
        </w:numPr>
        <w:rPr>
          <w:rFonts w:eastAsia="Graphik" w:cs="Graphik"/>
          <w:szCs w:val="20"/>
        </w:rPr>
      </w:pPr>
      <w:r w:rsidRPr="722922CB">
        <w:rPr>
          <w:b/>
          <w:bCs/>
        </w:rPr>
        <w:t>Id</w:t>
      </w:r>
      <w:r>
        <w:t xml:space="preserve"> – </w:t>
      </w:r>
      <w:r w:rsidR="125DDE6F" w:rsidRPr="722922CB">
        <w:rPr>
          <w:rFonts w:eastAsia="Graphik" w:cs="Graphik"/>
          <w:szCs w:val="20"/>
        </w:rPr>
        <w:t xml:space="preserve">the </w:t>
      </w:r>
      <w:r w:rsidR="125DDE6F" w:rsidRPr="722922CB">
        <w:t xml:space="preserve">ID of an </w:t>
      </w:r>
      <w:r w:rsidR="00AE6ED8">
        <w:t>Insight</w:t>
      </w:r>
      <w:r w:rsidR="125DDE6F" w:rsidRPr="722922CB">
        <w:t xml:space="preserve"> </w:t>
      </w:r>
      <w:r w:rsidR="00847A7D" w:rsidRPr="00847A7D">
        <w:rPr>
          <w:color w:val="000000"/>
        </w:rPr>
        <w:t>made up</w:t>
      </w:r>
      <w:r w:rsidR="125DDE6F" w:rsidRPr="722922CB">
        <w:t xml:space="preserve"> of the </w:t>
      </w:r>
      <w:r w:rsidR="125DDE6F" w:rsidRPr="00B94DCD">
        <w:rPr>
          <w:i/>
          <w:iCs/>
        </w:rPr>
        <w:t>#I_</w:t>
      </w:r>
      <w:r w:rsidR="125DDE6F" w:rsidRPr="722922CB">
        <w:t xml:space="preserve">+ the count of the </w:t>
      </w:r>
      <w:r w:rsidR="00544A88">
        <w:t>Insight.</w:t>
      </w:r>
    </w:p>
    <w:p w14:paraId="2487AFAC" w14:textId="2ACF2125" w:rsidR="722922CB" w:rsidRDefault="722922CB" w:rsidP="722922CB">
      <w:pPr>
        <w:sectPr w:rsidR="722922CB" w:rsidSect="00B24F5A">
          <w:type w:val="continuous"/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6CA52FE6" w14:textId="508B6623" w:rsidR="00AD610C" w:rsidRPr="003B6F1E" w:rsidRDefault="002E3166" w:rsidP="00540366">
      <w:pPr>
        <w:pStyle w:val="TOC2"/>
      </w:pPr>
      <w:r w:rsidRPr="002E3166">
        <w:rPr>
          <w:noProof/>
        </w:rPr>
        <w:drawing>
          <wp:inline distT="0" distB="0" distL="0" distR="0" wp14:anchorId="0EDA1D31" wp14:editId="76A4FB1A">
            <wp:extent cx="12333948" cy="1685925"/>
            <wp:effectExtent l="0" t="0" r="0" b="0"/>
            <wp:docPr id="15" name="Picture 15" descr="Insight detail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nsight details 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340641" cy="16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CD2C" w14:textId="77777777" w:rsidR="0074197A" w:rsidRDefault="0074197A" w:rsidP="00D91C68">
      <w:pPr>
        <w:pStyle w:val="Heading2"/>
        <w:sectPr w:rsidR="0074197A" w:rsidSect="00A4524F">
          <w:type w:val="continuous"/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182B80DF" w14:textId="3F35DBCE" w:rsidR="00AD610C" w:rsidRDefault="00AD610C" w:rsidP="00D91C68">
      <w:pPr>
        <w:pStyle w:val="Heading2"/>
      </w:pPr>
      <w:bookmarkStart w:id="59" w:name="_Toc219204390"/>
      <w:r>
        <w:t>Recommendations</w:t>
      </w:r>
      <w:bookmarkEnd w:id="59"/>
    </w:p>
    <w:p w14:paraId="41E8B728" w14:textId="7DC8996D" w:rsidR="00D7709F" w:rsidRDefault="00C6675A" w:rsidP="00F23261">
      <w:pPr>
        <w:spacing w:after="240"/>
        <w:ind w:right="6480"/>
      </w:pPr>
      <w:r>
        <w:rPr>
          <w:shd w:val="clear" w:color="auto" w:fill="FFFFFF"/>
        </w:rPr>
        <w:t xml:space="preserve">Recommendations represent a set of proposed Actions </w:t>
      </w:r>
      <w:r w:rsidR="009D1C0D">
        <w:rPr>
          <w:shd w:val="clear" w:color="auto" w:fill="FFFFFF"/>
        </w:rPr>
        <w:t>that</w:t>
      </w:r>
      <w:r>
        <w:rPr>
          <w:shd w:val="clear" w:color="auto" w:fill="FFFFFF"/>
        </w:rPr>
        <w:t xml:space="preserve"> </w:t>
      </w:r>
      <w:r w:rsidR="005B6C31">
        <w:rPr>
          <w:shd w:val="clear" w:color="auto" w:fill="FFFFFF"/>
        </w:rPr>
        <w:t>can be selected</w:t>
      </w:r>
      <w:r w:rsidR="00CF4898">
        <w:rPr>
          <w:shd w:val="clear" w:color="auto" w:fill="FFFFFF"/>
        </w:rPr>
        <w:t xml:space="preserve"> to</w:t>
      </w:r>
      <w:r>
        <w:rPr>
          <w:shd w:val="clear" w:color="auto" w:fill="FFFFFF"/>
        </w:rPr>
        <w:t xml:space="preserve"> resolve the related insight. These </w:t>
      </w:r>
      <w:r w:rsidR="000C78B7">
        <w:rPr>
          <w:shd w:val="clear" w:color="auto" w:fill="FFFFFF"/>
        </w:rPr>
        <w:t>are</w:t>
      </w:r>
      <w:r>
        <w:rPr>
          <w:shd w:val="clear" w:color="auto" w:fill="FFFFFF"/>
        </w:rPr>
        <w:t xml:space="preserve"> generated automatically by our recommendation engine</w:t>
      </w:r>
      <w:r w:rsidR="000C78B7">
        <w:rPr>
          <w:shd w:val="clear" w:color="auto" w:fill="FFFFFF"/>
        </w:rPr>
        <w:t xml:space="preserve"> by</w:t>
      </w:r>
      <w:r>
        <w:rPr>
          <w:shd w:val="clear" w:color="auto" w:fill="FFFFFF"/>
        </w:rPr>
        <w:t xml:space="preserve"> leveraging knowledge from previous Insight</w:t>
      </w:r>
      <w:r w:rsidR="00847A7D">
        <w:rPr>
          <w:shd w:val="clear" w:color="auto" w:fill="FFFFFF"/>
        </w:rPr>
        <w:t>-</w:t>
      </w:r>
      <w:r w:rsidR="00847A7D" w:rsidRPr="00847A7D">
        <w:rPr>
          <w:color w:val="000000"/>
          <w:shd w:val="clear" w:color="auto" w:fill="FFFFFF"/>
        </w:rPr>
        <w:t>to-action</w:t>
      </w:r>
      <w:r>
        <w:rPr>
          <w:shd w:val="clear" w:color="auto" w:fill="FFFFFF"/>
        </w:rPr>
        <w:t xml:space="preserve"> processes, using ML </w:t>
      </w:r>
      <w:r w:rsidR="00847A7D" w:rsidRPr="00847A7D">
        <w:rPr>
          <w:color w:val="000000"/>
          <w:shd w:val="clear" w:color="auto" w:fill="FFFFFF"/>
        </w:rPr>
        <w:t>algorithms</w:t>
      </w:r>
      <w:r w:rsidR="000C78B7">
        <w:rPr>
          <w:shd w:val="clear" w:color="auto" w:fill="FFFFFF"/>
        </w:rPr>
        <w:t>,</w:t>
      </w:r>
      <w:r>
        <w:rPr>
          <w:shd w:val="clear" w:color="auto" w:fill="FFFFFF"/>
        </w:rPr>
        <w:t xml:space="preserve"> and complex rule</w:t>
      </w:r>
      <w:r w:rsidR="00D91C68">
        <w:rPr>
          <w:shd w:val="clear" w:color="auto" w:fill="FFFFFF"/>
        </w:rPr>
        <w:t>-</w:t>
      </w:r>
      <w:r>
        <w:rPr>
          <w:shd w:val="clear" w:color="auto" w:fill="FFFFFF"/>
        </w:rPr>
        <w:t xml:space="preserve">based </w:t>
      </w:r>
      <w:r w:rsidR="00847A7D" w:rsidRPr="00847A7D">
        <w:rPr>
          <w:color w:val="000000"/>
          <w:shd w:val="clear" w:color="auto" w:fill="FFFFFF"/>
        </w:rPr>
        <w:t>models</w:t>
      </w:r>
      <w:r w:rsidR="00D91C68">
        <w:rPr>
          <w:shd w:val="clear" w:color="auto" w:fill="FFFFFF"/>
        </w:rPr>
        <w:t>.</w:t>
      </w:r>
      <w:r w:rsidR="00654C67">
        <w:rPr>
          <w:shd w:val="clear" w:color="auto" w:fill="FFFFFF"/>
        </w:rPr>
        <w:t xml:space="preserve"> </w:t>
      </w:r>
      <w:r w:rsidR="00D7709F">
        <w:t xml:space="preserve">This section contains </w:t>
      </w:r>
      <w:r w:rsidR="00847A7D" w:rsidRPr="00847A7D">
        <w:rPr>
          <w:color w:val="000000"/>
        </w:rPr>
        <w:t>a</w:t>
      </w:r>
      <w:r w:rsidR="00D7709F">
        <w:t xml:space="preserve"> list of recommended actions. </w:t>
      </w:r>
      <w:r w:rsidR="00180D34">
        <w:t>The Act</w:t>
      </w:r>
      <w:r w:rsidR="00E45C3B">
        <w:t xml:space="preserve">ion link is currently a placeholder for a future feature. </w:t>
      </w:r>
    </w:p>
    <w:p w14:paraId="2A3693CC" w14:textId="77777777" w:rsidR="001E2FB9" w:rsidRDefault="00AD610C" w:rsidP="00D7709F">
      <w:pPr>
        <w:rPr>
          <w:szCs w:val="20"/>
        </w:rPr>
      </w:pPr>
      <w:r w:rsidRPr="0034428D">
        <w:rPr>
          <w:noProof/>
        </w:rPr>
        <w:drawing>
          <wp:inline distT="0" distB="0" distL="0" distR="0" wp14:anchorId="6263BE83" wp14:editId="56EA9ABD">
            <wp:extent cx="11365913" cy="2152650"/>
            <wp:effectExtent l="0" t="0" r="6985" b="0"/>
            <wp:docPr id="25" name="Picture 25" descr="Screenshot of the expanded view of Recommend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of the expanded view of Recommendations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3754" cy="218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9085" w14:textId="3DF02895" w:rsidR="00AD610C" w:rsidRDefault="00AD610C" w:rsidP="00D91C68">
      <w:pPr>
        <w:pStyle w:val="Heading2"/>
      </w:pPr>
      <w:bookmarkStart w:id="60" w:name="_Toc219204391"/>
      <w:r>
        <w:t>Related Actions</w:t>
      </w:r>
      <w:bookmarkEnd w:id="60"/>
    </w:p>
    <w:p w14:paraId="71155587" w14:textId="64E8AC68" w:rsidR="00AD610C" w:rsidRDefault="00AD610C" w:rsidP="722922CB">
      <w:pPr>
        <w:pStyle w:val="BodyTextIndent"/>
        <w:ind w:left="0"/>
      </w:pPr>
      <w:r>
        <w:t xml:space="preserve">This section </w:t>
      </w:r>
      <w:r w:rsidR="00466BB4">
        <w:t>lists details about actions r</w:t>
      </w:r>
      <w:r>
        <w:t xml:space="preserve">elated </w:t>
      </w:r>
      <w:r w:rsidR="00466BB4">
        <w:t>to</w:t>
      </w:r>
      <w:r>
        <w:t xml:space="preserve"> an </w:t>
      </w:r>
      <w:r w:rsidR="00AE6ED8">
        <w:t>Insight</w:t>
      </w:r>
      <w:r w:rsidR="00466BB4">
        <w:t>.</w:t>
      </w:r>
      <w:r>
        <w:t xml:space="preserve"> </w:t>
      </w:r>
      <w:r w:rsidR="0072150A">
        <w:t>The g</w:t>
      </w:r>
      <w:r w:rsidR="00466BB4">
        <w:t>rid view is planned for the next release.</w:t>
      </w:r>
    </w:p>
    <w:p w14:paraId="7B543A52" w14:textId="5AD80602" w:rsidR="00AD610C" w:rsidRPr="0034428D" w:rsidRDefault="00AD610C" w:rsidP="008B2AED">
      <w:r>
        <w:rPr>
          <w:noProof/>
        </w:rPr>
        <w:drawing>
          <wp:inline distT="0" distB="0" distL="0" distR="0" wp14:anchorId="719C1E45" wp14:editId="06BAF20A">
            <wp:extent cx="9810748" cy="2057400"/>
            <wp:effectExtent l="0" t="0" r="635" b="0"/>
            <wp:docPr id="26" name="Picture 26" descr="Screenshot of the expanded view of Related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2818" cy="207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3E32" w14:textId="77777777" w:rsidR="004F4C57" w:rsidRDefault="004F4C57" w:rsidP="00C033AE">
      <w:pPr>
        <w:pStyle w:val="Heading3"/>
        <w:sectPr w:rsidR="004F4C57" w:rsidSect="00A4524F">
          <w:pgSz w:w="23040" w:h="158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694E63B5" w14:textId="77777777" w:rsidR="00AD610C" w:rsidRDefault="00AD610C" w:rsidP="00D91C68">
      <w:pPr>
        <w:pStyle w:val="Heading2"/>
      </w:pPr>
      <w:bookmarkStart w:id="61" w:name="_Toc219204392"/>
      <w:r>
        <w:t>More Details</w:t>
      </w:r>
      <w:bookmarkEnd w:id="61"/>
    </w:p>
    <w:p w14:paraId="30499980" w14:textId="6BA4CECD" w:rsidR="004F4C57" w:rsidRDefault="6A4EF92F" w:rsidP="00F23261">
      <w:pPr>
        <w:ind w:right="3600"/>
        <w:sectPr w:rsidR="004F4C57" w:rsidSect="00A4524F">
          <w:pgSz w:w="23040" w:h="15840" w:orient="landscape"/>
          <w:pgMar w:top="1440" w:right="4320" w:bottom="1440" w:left="1440" w:header="720" w:footer="720" w:gutter="0"/>
          <w:cols w:space="720"/>
          <w:docGrid w:linePitch="326"/>
        </w:sectPr>
      </w:pPr>
      <w:r>
        <w:t xml:space="preserve">The </w:t>
      </w:r>
      <w:r w:rsidR="00270D7B">
        <w:t>content in this</w:t>
      </w:r>
      <w:r>
        <w:t xml:space="preserve"> section </w:t>
      </w:r>
      <w:r w:rsidR="00932F72">
        <w:t xml:space="preserve">varies by </w:t>
      </w:r>
      <w:r w:rsidR="00AE6ED8">
        <w:t>Insight</w:t>
      </w:r>
      <w:r>
        <w:t xml:space="preserve"> category</w:t>
      </w:r>
      <w:r w:rsidR="31566A1F">
        <w:t xml:space="preserve">. </w:t>
      </w:r>
      <w:r w:rsidR="00932F72">
        <w:t>If</w:t>
      </w:r>
      <w:r w:rsidR="31566A1F">
        <w:t xml:space="preserve"> </w:t>
      </w:r>
      <w:r w:rsidR="00932F72">
        <w:t xml:space="preserve">the </w:t>
      </w:r>
      <w:r w:rsidR="00B94DCD">
        <w:t>I</w:t>
      </w:r>
      <w:r w:rsidR="00932F72">
        <w:t>nsights are</w:t>
      </w:r>
      <w:r w:rsidR="31566A1F">
        <w:t xml:space="preserve"> KPI</w:t>
      </w:r>
      <w:r w:rsidR="00D709F7">
        <w:t>-</w:t>
      </w:r>
      <w:r w:rsidR="31566A1F">
        <w:t>based, this section will have KPI tiles and KPI drill</w:t>
      </w:r>
      <w:r w:rsidR="00AE6ED8">
        <w:t>-</w:t>
      </w:r>
      <w:r w:rsidR="31566A1F">
        <w:t>down possibilities</w:t>
      </w:r>
      <w:r w:rsidR="00932F72">
        <w:t xml:space="preserve">. If the </w:t>
      </w:r>
      <w:r w:rsidR="00B94DCD">
        <w:t>I</w:t>
      </w:r>
      <w:r w:rsidR="00932F72">
        <w:t xml:space="preserve">nsights are based on </w:t>
      </w:r>
      <w:r w:rsidR="27CAD574">
        <w:t>Asset Optimization</w:t>
      </w:r>
      <w:r w:rsidR="00932F72">
        <w:t>,</w:t>
      </w:r>
      <w:r w:rsidR="31566A1F">
        <w:t xml:space="preserve"> th</w:t>
      </w:r>
      <w:r w:rsidR="00932F72">
        <w:t>e</w:t>
      </w:r>
      <w:r w:rsidR="31566A1F">
        <w:t xml:space="preserve">n it will </w:t>
      </w:r>
      <w:r w:rsidR="00932F72">
        <w:t>show</w:t>
      </w:r>
      <w:r w:rsidR="31566A1F">
        <w:t xml:space="preserve"> the chart with the historical probabili</w:t>
      </w:r>
      <w:r w:rsidR="61A2E4C6">
        <w:t xml:space="preserve">ty of failure of that equipment. </w:t>
      </w:r>
      <w:r w:rsidR="00932F72">
        <w:t>Examples of both scenarios are shown below.</w:t>
      </w:r>
    </w:p>
    <w:p w14:paraId="072E9062" w14:textId="7B89149D" w:rsidR="00AD610C" w:rsidRDefault="00AD610C" w:rsidP="00AD610C">
      <w:pPr>
        <w:rPr>
          <w:szCs w:val="20"/>
        </w:rPr>
      </w:pPr>
      <w:r w:rsidRPr="00D07DAE">
        <w:rPr>
          <w:b/>
          <w:szCs w:val="20"/>
        </w:rPr>
        <w:t>KPI Breach</w:t>
      </w:r>
      <w:r w:rsidRPr="0052629D">
        <w:rPr>
          <w:szCs w:val="20"/>
        </w:rPr>
        <w:t xml:space="preserve"> – This </w:t>
      </w:r>
      <w:r w:rsidR="00932F72">
        <w:rPr>
          <w:szCs w:val="20"/>
        </w:rPr>
        <w:t>view</w:t>
      </w:r>
      <w:r w:rsidRPr="0052629D">
        <w:rPr>
          <w:szCs w:val="20"/>
        </w:rPr>
        <w:t xml:space="preserve"> </w:t>
      </w:r>
      <w:r w:rsidR="00932F72">
        <w:rPr>
          <w:szCs w:val="20"/>
        </w:rPr>
        <w:t>shows</w:t>
      </w:r>
      <w:r>
        <w:rPr>
          <w:szCs w:val="20"/>
        </w:rPr>
        <w:t xml:space="preserve"> the following tiles:</w:t>
      </w:r>
    </w:p>
    <w:p w14:paraId="2065A238" w14:textId="6FD7116E" w:rsidR="00AD610C" w:rsidRDefault="00AD610C" w:rsidP="00010B4C">
      <w:pPr>
        <w:pStyle w:val="ListParagraph"/>
        <w:numPr>
          <w:ilvl w:val="0"/>
          <w:numId w:val="19"/>
        </w:numPr>
        <w:ind w:right="1008"/>
      </w:pPr>
      <w:r>
        <w:t xml:space="preserve">KPI Tile – </w:t>
      </w:r>
      <w:r w:rsidR="00D7709F">
        <w:t xml:space="preserve">clicking the tile redirects to </w:t>
      </w:r>
      <w:r>
        <w:t>the KPI drill</w:t>
      </w:r>
      <w:r w:rsidR="00D7709F">
        <w:t>-</w:t>
      </w:r>
      <w:r>
        <w:t>down page of the Smart KPI Application</w:t>
      </w:r>
    </w:p>
    <w:p w14:paraId="760D1508" w14:textId="1726A373" w:rsidR="00AD610C" w:rsidRDefault="00AD610C" w:rsidP="00010B4C">
      <w:pPr>
        <w:pStyle w:val="ListParagraph"/>
        <w:numPr>
          <w:ilvl w:val="0"/>
          <w:numId w:val="19"/>
        </w:numPr>
        <w:ind w:right="1008"/>
      </w:pPr>
      <w:r>
        <w:t>KPI Description</w:t>
      </w:r>
      <w:r w:rsidR="00D7709F">
        <w:t xml:space="preserve"> – </w:t>
      </w:r>
      <w:r w:rsidR="005D5438">
        <w:t>O</w:t>
      </w:r>
      <w:r w:rsidR="00D7709F">
        <w:t>verview and</w:t>
      </w:r>
      <w:r>
        <w:t xml:space="preserve"> formula</w:t>
      </w:r>
    </w:p>
    <w:p w14:paraId="6EECDA2D" w14:textId="386F1990" w:rsidR="00AD610C" w:rsidRDefault="00AD610C" w:rsidP="00010B4C">
      <w:pPr>
        <w:pStyle w:val="ListParagraph"/>
        <w:numPr>
          <w:ilvl w:val="0"/>
          <w:numId w:val="19"/>
        </w:numPr>
        <w:ind w:right="1008"/>
      </w:pPr>
      <w:r>
        <w:t xml:space="preserve">Trendline </w:t>
      </w:r>
      <w:r w:rsidR="00D7709F">
        <w:t>T</w:t>
      </w:r>
      <w:r>
        <w:t>imeline</w:t>
      </w:r>
    </w:p>
    <w:p w14:paraId="0F7ADD5F" w14:textId="199E3099" w:rsidR="00AD610C" w:rsidRPr="00D07DAE" w:rsidRDefault="00D7709F" w:rsidP="00B24F5A">
      <w:pPr>
        <w:ind w:left="720"/>
      </w:pPr>
      <w:r>
        <w:br w:type="column"/>
      </w:r>
      <w:r w:rsidR="00930E7E" w:rsidRPr="00930E7E">
        <w:rPr>
          <w:noProof/>
        </w:rPr>
        <w:drawing>
          <wp:inline distT="0" distB="0" distL="0" distR="0" wp14:anchorId="77870110" wp14:editId="131286C1">
            <wp:extent cx="9393728" cy="4657725"/>
            <wp:effectExtent l="0" t="0" r="0" b="0"/>
            <wp:docPr id="27994019" name="Picture 1" descr="image showing the KPI tiles and drilldown details for insight 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4019" name="Picture 1" descr="image showing the KPI tiles and drilldown details for insight category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457508" cy="468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C0EF" w14:textId="77777777" w:rsidR="004F4C57" w:rsidRDefault="004F4C57" w:rsidP="00AD610C">
      <w:pPr>
        <w:rPr>
          <w:b/>
          <w:bCs/>
          <w:szCs w:val="20"/>
        </w:rPr>
        <w:sectPr w:rsidR="004F4C57" w:rsidSect="00A4524F">
          <w:type w:val="continuous"/>
          <w:pgSz w:w="23040" w:h="15840" w:orient="landscape"/>
          <w:pgMar w:top="1440" w:right="1440" w:bottom="1440" w:left="1440" w:header="720" w:footer="720" w:gutter="0"/>
          <w:cols w:num="2" w:space="288" w:equalWidth="0">
            <w:col w:w="5040" w:space="288"/>
            <w:col w:w="11952"/>
          </w:cols>
          <w:docGrid w:linePitch="326"/>
        </w:sectPr>
      </w:pPr>
    </w:p>
    <w:p w14:paraId="778B4413" w14:textId="50360BD0" w:rsidR="00AD610C" w:rsidRPr="0087033C" w:rsidRDefault="00AD610C" w:rsidP="00AD610C">
      <w:pPr>
        <w:rPr>
          <w:szCs w:val="20"/>
        </w:rPr>
      </w:pPr>
      <w:r>
        <w:rPr>
          <w:b/>
          <w:bCs/>
          <w:szCs w:val="20"/>
        </w:rPr>
        <w:t>Asset Optimization</w:t>
      </w:r>
      <w:r>
        <w:rPr>
          <w:szCs w:val="20"/>
        </w:rPr>
        <w:t xml:space="preserve"> – </w:t>
      </w:r>
      <w:r w:rsidR="005D5438">
        <w:rPr>
          <w:szCs w:val="20"/>
        </w:rPr>
        <w:t>T</w:t>
      </w:r>
      <w:r>
        <w:rPr>
          <w:szCs w:val="20"/>
        </w:rPr>
        <w:t xml:space="preserve">his </w:t>
      </w:r>
      <w:r w:rsidR="00932F72">
        <w:rPr>
          <w:szCs w:val="20"/>
        </w:rPr>
        <w:t>view</w:t>
      </w:r>
      <w:r>
        <w:rPr>
          <w:szCs w:val="20"/>
        </w:rPr>
        <w:t xml:space="preserve"> </w:t>
      </w:r>
      <w:r w:rsidR="00932F72">
        <w:rPr>
          <w:szCs w:val="20"/>
        </w:rPr>
        <w:t>shows</w:t>
      </w:r>
      <w:r>
        <w:rPr>
          <w:szCs w:val="20"/>
        </w:rPr>
        <w:t xml:space="preserve"> the predictive failure graph.</w:t>
      </w:r>
    </w:p>
    <w:p w14:paraId="31AF4C7D" w14:textId="77777777" w:rsidR="00AD610C" w:rsidRPr="00D07DAE" w:rsidRDefault="00AD610C" w:rsidP="001F1610">
      <w:pPr>
        <w:rPr>
          <w:szCs w:val="20"/>
        </w:rPr>
      </w:pPr>
      <w:r w:rsidRPr="00AE2A62">
        <w:rPr>
          <w:noProof/>
          <w:szCs w:val="20"/>
        </w:rPr>
        <w:drawing>
          <wp:inline distT="0" distB="0" distL="0" distR="0" wp14:anchorId="04F834C1" wp14:editId="7663A376">
            <wp:extent cx="12749032" cy="5534025"/>
            <wp:effectExtent l="0" t="0" r="0" b="0"/>
            <wp:docPr id="36" name="Picture 36" descr="Screenshot of the predictive failure graph under More Details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of the predictive failure graph under More Details section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830151" cy="556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10C" w:rsidRPr="00D07DAE" w:rsidSect="00A4524F">
      <w:pgSz w:w="23040" w:h="158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F631" w14:textId="77777777" w:rsidR="00190570" w:rsidRDefault="00190570" w:rsidP="00AE2073">
      <w:r>
        <w:separator/>
      </w:r>
    </w:p>
  </w:endnote>
  <w:endnote w:type="continuationSeparator" w:id="0">
    <w:p w14:paraId="723786EB" w14:textId="77777777" w:rsidR="00190570" w:rsidRDefault="00190570" w:rsidP="00AE2073">
      <w:r>
        <w:continuationSeparator/>
      </w:r>
    </w:p>
  </w:endnote>
  <w:endnote w:type="continuationNotice" w:id="1">
    <w:p w14:paraId="4701250C" w14:textId="77777777" w:rsidR="00190570" w:rsidRDefault="001905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 VSS (Regular)">
    <w:altName w:val="Segoe U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C935A" w14:textId="51577334" w:rsidR="00E854F3" w:rsidRPr="00E854F3" w:rsidRDefault="00E854F3" w:rsidP="00E854F3">
    <w:pPr>
      <w:pStyle w:val="Footer"/>
      <w:ind w:left="-284"/>
      <w:rPr>
        <w:sz w:val="16"/>
        <w:szCs w:val="20"/>
      </w:rPr>
    </w:pPr>
    <w:r>
      <w:rPr>
        <w:sz w:val="16"/>
        <w:szCs w:val="20"/>
      </w:rPr>
      <w:t>© 202</w:t>
    </w:r>
    <w:r w:rsidR="00A16A05">
      <w:rPr>
        <w:sz w:val="16"/>
        <w:szCs w:val="20"/>
      </w:rPr>
      <w:t>5</w:t>
    </w:r>
    <w:r>
      <w:rPr>
        <w:sz w:val="16"/>
        <w:szCs w:val="20"/>
      </w:rPr>
      <w:t xml:space="preserve"> Accenture. All rights reserved.</w:t>
    </w:r>
    <w:r w:rsidRPr="00080E0F">
      <w:rPr>
        <w:sz w:val="16"/>
        <w:szCs w:val="20"/>
      </w:rPr>
      <w:ptab w:relativeTo="margin" w:alignment="center" w:leader="none"/>
    </w:r>
    <w:r>
      <w:rPr>
        <w:sz w:val="16"/>
        <w:szCs w:val="20"/>
      </w:rPr>
      <w:t xml:space="preserve">             Document Version </w:t>
    </w:r>
    <w:sdt>
      <w:sdtPr>
        <w:rPr>
          <w:sz w:val="16"/>
          <w:szCs w:val="20"/>
        </w:rPr>
        <w:alias w:val="Label"/>
        <w:tag w:val="DLCPolicyLabelValue"/>
        <w:id w:val="-1984001695"/>
        <w:lock w:val="contentLocked"/>
        <w:placeholder>
          <w:docPart w:val="A0CEA61D63354062A03993EB9247B2B0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r w:rsidR="00500CF5">
          <w:rPr>
            <w:sz w:val="16"/>
            <w:szCs w:val="20"/>
          </w:rPr>
          <w:t>14.0</w:t>
        </w:r>
      </w:sdtContent>
    </w:sdt>
    <w:r w:rsidRPr="00080E0F">
      <w:rPr>
        <w:sz w:val="16"/>
        <w:szCs w:val="20"/>
      </w:rPr>
      <w:ptab w:relativeTo="margin" w:alignment="right" w:leader="none"/>
    </w:r>
    <w:r w:rsidRPr="00080E0F">
      <w:rPr>
        <w:sz w:val="16"/>
        <w:szCs w:val="20"/>
      </w:rPr>
      <w:fldChar w:fldCharType="begin"/>
    </w:r>
    <w:r w:rsidRPr="00080E0F">
      <w:rPr>
        <w:sz w:val="16"/>
        <w:szCs w:val="20"/>
      </w:rPr>
      <w:instrText xml:space="preserve"> PAGE   \* MERGEFORMAT </w:instrText>
    </w:r>
    <w:r w:rsidRPr="00080E0F">
      <w:rPr>
        <w:sz w:val="16"/>
        <w:szCs w:val="20"/>
      </w:rPr>
      <w:fldChar w:fldCharType="separate"/>
    </w:r>
    <w:r>
      <w:rPr>
        <w:sz w:val="16"/>
        <w:szCs w:val="20"/>
      </w:rPr>
      <w:t>2</w:t>
    </w:r>
    <w:r w:rsidRPr="00080E0F">
      <w:rPr>
        <w:noProof/>
        <w:sz w:val="16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F862" w14:textId="77777777" w:rsidR="00FB3DBA" w:rsidRDefault="00FB3D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5B35" w14:textId="3ACD6AE9" w:rsidR="006324D6" w:rsidRPr="00E854F3" w:rsidRDefault="00E854F3" w:rsidP="00E854F3">
    <w:pPr>
      <w:pStyle w:val="Footer"/>
      <w:ind w:left="-284"/>
      <w:rPr>
        <w:sz w:val="16"/>
        <w:szCs w:val="20"/>
      </w:rPr>
    </w:pPr>
    <w:r>
      <w:rPr>
        <w:sz w:val="16"/>
        <w:szCs w:val="20"/>
      </w:rPr>
      <w:t>© 202</w:t>
    </w:r>
    <w:r w:rsidR="00A16A05">
      <w:rPr>
        <w:sz w:val="16"/>
        <w:szCs w:val="20"/>
      </w:rPr>
      <w:t>5</w:t>
    </w:r>
    <w:r>
      <w:rPr>
        <w:sz w:val="16"/>
        <w:szCs w:val="20"/>
      </w:rPr>
      <w:t xml:space="preserve"> Accenture. All rights reserved.</w:t>
    </w:r>
    <w:r w:rsidRPr="00080E0F">
      <w:rPr>
        <w:sz w:val="16"/>
        <w:szCs w:val="20"/>
      </w:rPr>
      <w:ptab w:relativeTo="margin" w:alignment="center" w:leader="none"/>
    </w:r>
    <w:r>
      <w:rPr>
        <w:sz w:val="16"/>
        <w:szCs w:val="20"/>
      </w:rPr>
      <w:t xml:space="preserve">             Document Version</w:t>
    </w:r>
    <w:r w:rsidR="00D7020A">
      <w:rPr>
        <w:sz w:val="16"/>
        <w:szCs w:val="20"/>
      </w:rPr>
      <w:t xml:space="preserve"> </w:t>
    </w:r>
    <w:r>
      <w:rPr>
        <w:sz w:val="16"/>
        <w:szCs w:val="20"/>
      </w:rPr>
      <w:t xml:space="preserve"> </w:t>
    </w:r>
    <w:sdt>
      <w:sdtPr>
        <w:rPr>
          <w:sz w:val="16"/>
          <w:szCs w:val="20"/>
        </w:rPr>
        <w:alias w:val="Label"/>
        <w:tag w:val="DLCPolicyLabelValue"/>
        <w:id w:val="1295797285"/>
        <w:lock w:val="contentLocked"/>
        <w:placeholder>
          <w:docPart w:val="DEB5D6768813444B915D03D8A518747F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r w:rsidR="00500CF5">
          <w:rPr>
            <w:sz w:val="16"/>
            <w:szCs w:val="20"/>
          </w:rPr>
          <w:t>14.0</w:t>
        </w:r>
      </w:sdtContent>
    </w:sdt>
    <w:r w:rsidRPr="00080E0F">
      <w:rPr>
        <w:sz w:val="16"/>
        <w:szCs w:val="20"/>
      </w:rPr>
      <w:ptab w:relativeTo="margin" w:alignment="right" w:leader="none"/>
    </w:r>
    <w:r w:rsidRPr="00080E0F">
      <w:rPr>
        <w:sz w:val="16"/>
        <w:szCs w:val="20"/>
      </w:rPr>
      <w:fldChar w:fldCharType="begin"/>
    </w:r>
    <w:r w:rsidRPr="00080E0F">
      <w:rPr>
        <w:sz w:val="16"/>
        <w:szCs w:val="20"/>
      </w:rPr>
      <w:instrText xml:space="preserve"> PAGE   \* MERGEFORMAT </w:instrText>
    </w:r>
    <w:r w:rsidRPr="00080E0F">
      <w:rPr>
        <w:sz w:val="16"/>
        <w:szCs w:val="20"/>
      </w:rPr>
      <w:fldChar w:fldCharType="separate"/>
    </w:r>
    <w:r>
      <w:rPr>
        <w:sz w:val="16"/>
        <w:szCs w:val="20"/>
      </w:rPr>
      <w:t>2</w:t>
    </w:r>
    <w:r w:rsidRPr="00080E0F">
      <w:rPr>
        <w:noProof/>
        <w:sz w:val="16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515CB" w14:textId="77777777" w:rsidR="00FB3DBA" w:rsidRDefault="00FB3D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B35E0" w14:textId="77777777" w:rsidR="00190570" w:rsidRDefault="00190570" w:rsidP="00AE2073">
      <w:r>
        <w:separator/>
      </w:r>
    </w:p>
  </w:footnote>
  <w:footnote w:type="continuationSeparator" w:id="0">
    <w:p w14:paraId="50AC7E34" w14:textId="77777777" w:rsidR="00190570" w:rsidRDefault="00190570" w:rsidP="00AE2073">
      <w:r>
        <w:continuationSeparator/>
      </w:r>
    </w:p>
  </w:footnote>
  <w:footnote w:type="continuationNotice" w:id="1">
    <w:p w14:paraId="336725C3" w14:textId="77777777" w:rsidR="00190570" w:rsidRDefault="001905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2DC92" w14:textId="2CDBA815" w:rsidR="00CD3CFA" w:rsidRDefault="00CD3CFA">
    <w:pPr>
      <w:pStyle w:val="Header"/>
    </w:pPr>
    <w:r>
      <w:rPr>
        <w:noProof/>
        <w14:ligatures w14:val="none"/>
      </w:rPr>
      <w:drawing>
        <wp:inline distT="0" distB="0" distL="0" distR="0" wp14:anchorId="269DF2AB" wp14:editId="7F70BB29">
          <wp:extent cx="1499506" cy="144000"/>
          <wp:effectExtent l="0" t="0" r="0" b="8890"/>
          <wp:docPr id="1832415108" name="Picture 1" descr="Accenture Industry X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2415108" name="Picture 1" descr="Accenture Industry X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506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hyperlink r:id="rId2" w:history="1">
      <w:r>
        <w:rPr>
          <w:rStyle w:val="Hyperlink"/>
        </w:rPr>
        <w:t>Send Feedback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8E77C" w14:textId="77777777" w:rsidR="00FB3DBA" w:rsidRDefault="00FB3D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502F" w14:textId="393E27E1" w:rsidR="006324D6" w:rsidRPr="001F25CF" w:rsidRDefault="00A02BDE" w:rsidP="001F25CF">
    <w:pPr>
      <w:pStyle w:val="Header"/>
    </w:pPr>
    <w:r>
      <w:rPr>
        <w:noProof/>
        <w14:ligatures w14:val="none"/>
      </w:rPr>
      <w:drawing>
        <wp:inline distT="0" distB="0" distL="0" distR="0" wp14:anchorId="3A725603" wp14:editId="01DEF2D5">
          <wp:extent cx="1499646" cy="144000"/>
          <wp:effectExtent l="0" t="0" r="0" b="8890"/>
          <wp:docPr id="1928133459" name="Picture 1" descr="Accenture Industry X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8133459" name="Picture 1" descr="Accenture Industry X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646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hyperlink r:id="rId2" w:history="1">
      <w:r>
        <w:rPr>
          <w:rStyle w:val="Hyperlink"/>
        </w:rPr>
        <w:t>Send Feedback</w:t>
      </w:r>
    </w:hyperlink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6A24E" w14:textId="77777777" w:rsidR="00FB3DBA" w:rsidRDefault="00FB3D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064D7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1F66E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19ACA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9D336C"/>
    <w:multiLevelType w:val="hybridMultilevel"/>
    <w:tmpl w:val="2C004058"/>
    <w:lvl w:ilvl="0" w:tplc="76225AA0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74602"/>
    <w:multiLevelType w:val="hybridMultilevel"/>
    <w:tmpl w:val="1534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E4364"/>
    <w:multiLevelType w:val="hybridMultilevel"/>
    <w:tmpl w:val="490A7F10"/>
    <w:lvl w:ilvl="0" w:tplc="A6A6C7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A4793"/>
    <w:multiLevelType w:val="hybridMultilevel"/>
    <w:tmpl w:val="5002B134"/>
    <w:lvl w:ilvl="0" w:tplc="B5EA5D16">
      <w:start w:val="1"/>
      <w:numFmt w:val="bullet"/>
      <w:lvlText w:val="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45326"/>
    <w:multiLevelType w:val="hybridMultilevel"/>
    <w:tmpl w:val="62FA7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6B13B8"/>
    <w:multiLevelType w:val="hybridMultilevel"/>
    <w:tmpl w:val="61047096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45A6D90"/>
    <w:multiLevelType w:val="hybridMultilevel"/>
    <w:tmpl w:val="3738DBBC"/>
    <w:lvl w:ilvl="0" w:tplc="42DA14E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6E4647"/>
    <w:multiLevelType w:val="hybridMultilevel"/>
    <w:tmpl w:val="B2249D92"/>
    <w:lvl w:ilvl="0" w:tplc="7E2005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2C65F9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5B8BB6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090922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2E066B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4AE43D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D764E2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A62858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9C0DC3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394551"/>
    <w:multiLevelType w:val="hybridMultilevel"/>
    <w:tmpl w:val="9E442686"/>
    <w:lvl w:ilvl="0" w:tplc="DD1AF05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6AB5ED7"/>
    <w:multiLevelType w:val="hybridMultilevel"/>
    <w:tmpl w:val="3FE2419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186B6E8E"/>
    <w:multiLevelType w:val="hybridMultilevel"/>
    <w:tmpl w:val="620CFC68"/>
    <w:lvl w:ilvl="0" w:tplc="C8446F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D67276"/>
    <w:multiLevelType w:val="hybridMultilevel"/>
    <w:tmpl w:val="AAC84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80769E"/>
    <w:multiLevelType w:val="hybridMultilevel"/>
    <w:tmpl w:val="35D46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020D32">
      <w:numFmt w:val="bullet"/>
      <w:lvlText w:val="•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A07C5B"/>
    <w:multiLevelType w:val="hybridMultilevel"/>
    <w:tmpl w:val="0AFA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0754F7"/>
    <w:multiLevelType w:val="hybridMultilevel"/>
    <w:tmpl w:val="380EB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E962C9"/>
    <w:multiLevelType w:val="hybridMultilevel"/>
    <w:tmpl w:val="DA16FCB0"/>
    <w:lvl w:ilvl="0" w:tplc="7C84571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271AB3"/>
    <w:multiLevelType w:val="hybridMultilevel"/>
    <w:tmpl w:val="C276C458"/>
    <w:lvl w:ilvl="0" w:tplc="C63A1C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9CF12F1"/>
    <w:multiLevelType w:val="hybridMultilevel"/>
    <w:tmpl w:val="AFE47394"/>
    <w:lvl w:ilvl="0" w:tplc="5CF47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4C3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4E6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04C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80D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E6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E5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AA4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3EB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DE0EF0"/>
    <w:multiLevelType w:val="hybridMultilevel"/>
    <w:tmpl w:val="D99A8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D8E5DA4"/>
    <w:multiLevelType w:val="hybridMultilevel"/>
    <w:tmpl w:val="471EC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C053AA"/>
    <w:multiLevelType w:val="hybridMultilevel"/>
    <w:tmpl w:val="B9F0D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290C0E"/>
    <w:multiLevelType w:val="hybridMultilevel"/>
    <w:tmpl w:val="DFA6886E"/>
    <w:lvl w:ilvl="0" w:tplc="32F43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EEB1E43"/>
    <w:multiLevelType w:val="hybridMultilevel"/>
    <w:tmpl w:val="35D6C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319A2F74"/>
    <w:multiLevelType w:val="hybridMultilevel"/>
    <w:tmpl w:val="54EE9CCE"/>
    <w:lvl w:ilvl="0" w:tplc="603AF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FC1899"/>
    <w:multiLevelType w:val="hybridMultilevel"/>
    <w:tmpl w:val="78EC5814"/>
    <w:lvl w:ilvl="0" w:tplc="88EC3F6E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BA73CD"/>
    <w:multiLevelType w:val="hybridMultilevel"/>
    <w:tmpl w:val="C0B6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286BD6"/>
    <w:multiLevelType w:val="hybridMultilevel"/>
    <w:tmpl w:val="70FCE154"/>
    <w:lvl w:ilvl="0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395831B9"/>
    <w:multiLevelType w:val="multilevel"/>
    <w:tmpl w:val="33EA04F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575" w:hanging="660"/>
      </w:pPr>
      <w:rPr>
        <w:rFonts w:hint="default"/>
        <w:sz w:val="24"/>
      </w:rPr>
    </w:lvl>
    <w:lvl w:ilvl="2">
      <w:start w:val="3"/>
      <w:numFmt w:val="decimal"/>
      <w:isLgl/>
      <w:lvlText w:val="%1.%2.%3"/>
      <w:lvlJc w:val="left"/>
      <w:pPr>
        <w:ind w:left="1830" w:hanging="720"/>
      </w:pPr>
      <w:rPr>
        <w:rFonts w:hint="default"/>
        <w:sz w:val="24"/>
      </w:rPr>
    </w:lvl>
    <w:lvl w:ilvl="3">
      <w:start w:val="2"/>
      <w:numFmt w:val="decimal"/>
      <w:isLgl/>
      <w:lvlText w:val="%1.%2.%3.%4"/>
      <w:lvlJc w:val="left"/>
      <w:pPr>
        <w:ind w:left="2025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2775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33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3525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080" w:hanging="1800"/>
      </w:pPr>
      <w:rPr>
        <w:rFonts w:hint="default"/>
        <w:sz w:val="24"/>
      </w:rPr>
    </w:lvl>
  </w:abstractNum>
  <w:abstractNum w:abstractNumId="33" w15:restartNumberingAfterBreak="0">
    <w:nsid w:val="3A4A702D"/>
    <w:multiLevelType w:val="hybridMultilevel"/>
    <w:tmpl w:val="9FBC5AAC"/>
    <w:lvl w:ilvl="0" w:tplc="B5EA5D16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3B8C34B6"/>
    <w:multiLevelType w:val="hybridMultilevel"/>
    <w:tmpl w:val="C8F6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17320C"/>
    <w:multiLevelType w:val="hybridMultilevel"/>
    <w:tmpl w:val="9A868E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7071FF"/>
    <w:multiLevelType w:val="hybridMultilevel"/>
    <w:tmpl w:val="35AA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193975"/>
    <w:multiLevelType w:val="hybridMultilevel"/>
    <w:tmpl w:val="D43C8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05D6E78"/>
    <w:multiLevelType w:val="hybridMultilevel"/>
    <w:tmpl w:val="F7E258E4"/>
    <w:lvl w:ilvl="0" w:tplc="8F74C0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0C223F1"/>
    <w:multiLevelType w:val="hybridMultilevel"/>
    <w:tmpl w:val="77E6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980FD2"/>
    <w:multiLevelType w:val="hybridMultilevel"/>
    <w:tmpl w:val="97FC19D8"/>
    <w:lvl w:ilvl="0" w:tplc="A6A6C7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3683E3F"/>
    <w:multiLevelType w:val="hybridMultilevel"/>
    <w:tmpl w:val="C24670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55D4EDE"/>
    <w:multiLevelType w:val="hybridMultilevel"/>
    <w:tmpl w:val="C9F8D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5DE234F"/>
    <w:multiLevelType w:val="hybridMultilevel"/>
    <w:tmpl w:val="594AD64C"/>
    <w:lvl w:ilvl="0" w:tplc="CB7879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AA71BCC"/>
    <w:multiLevelType w:val="hybridMultilevel"/>
    <w:tmpl w:val="20688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C02353F"/>
    <w:multiLevelType w:val="hybridMultilevel"/>
    <w:tmpl w:val="7C8452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C8F4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E04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AD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A10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D4F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04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3457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0CE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4125A8"/>
    <w:multiLevelType w:val="hybridMultilevel"/>
    <w:tmpl w:val="FC6EB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20B458A"/>
    <w:multiLevelType w:val="hybridMultilevel"/>
    <w:tmpl w:val="F4B45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9F40CB"/>
    <w:multiLevelType w:val="hybridMultilevel"/>
    <w:tmpl w:val="9EFCD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4515E1F"/>
    <w:multiLevelType w:val="hybridMultilevel"/>
    <w:tmpl w:val="F5B0FB8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0" w15:restartNumberingAfterBreak="0">
    <w:nsid w:val="54CB3C65"/>
    <w:multiLevelType w:val="hybridMultilevel"/>
    <w:tmpl w:val="3FDA1CB0"/>
    <w:lvl w:ilvl="0" w:tplc="04090001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F003D9"/>
    <w:multiLevelType w:val="multilevel"/>
    <w:tmpl w:val="46BABAD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2" w15:restartNumberingAfterBreak="0">
    <w:nsid w:val="58772898"/>
    <w:multiLevelType w:val="multilevel"/>
    <w:tmpl w:val="C2C81E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001" w:hanging="576"/>
      </w:pPr>
    </w:lvl>
    <w:lvl w:ilvl="2">
      <w:start w:val="1"/>
      <w:numFmt w:val="decimal"/>
      <w:lvlText w:val="%1.%2.%3"/>
      <w:lvlJc w:val="left"/>
      <w:pPr>
        <w:ind w:left="1712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3" w15:restartNumberingAfterBreak="0">
    <w:nsid w:val="59154C88"/>
    <w:multiLevelType w:val="hybridMultilevel"/>
    <w:tmpl w:val="CF9C3E1E"/>
    <w:lvl w:ilvl="0" w:tplc="1EA4FC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AF41584"/>
    <w:multiLevelType w:val="hybridMultilevel"/>
    <w:tmpl w:val="60760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B685E5D"/>
    <w:multiLevelType w:val="multilevel"/>
    <w:tmpl w:val="29949EA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56" w15:restartNumberingAfterBreak="0">
    <w:nsid w:val="5BEB2290"/>
    <w:multiLevelType w:val="multilevel"/>
    <w:tmpl w:val="276A85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155" w:hanging="48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7" w15:restartNumberingAfterBreak="0">
    <w:nsid w:val="5C5B48B6"/>
    <w:multiLevelType w:val="hybridMultilevel"/>
    <w:tmpl w:val="65CEFD7E"/>
    <w:lvl w:ilvl="0" w:tplc="6E96D404">
      <w:start w:val="1"/>
      <w:numFmt w:val="lowerLetter"/>
      <w:pStyle w:val="NOLIST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CA73B82"/>
    <w:multiLevelType w:val="hybridMultilevel"/>
    <w:tmpl w:val="09986764"/>
    <w:lvl w:ilvl="0" w:tplc="B3D0E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6104FE5"/>
    <w:multiLevelType w:val="hybridMultilevel"/>
    <w:tmpl w:val="5436F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69B202E"/>
    <w:multiLevelType w:val="hybridMultilevel"/>
    <w:tmpl w:val="6DF02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8779CB"/>
    <w:multiLevelType w:val="hybridMultilevel"/>
    <w:tmpl w:val="886C11CE"/>
    <w:lvl w:ilvl="0" w:tplc="6890CBA2">
      <w:start w:val="1"/>
      <w:numFmt w:val="decimal"/>
      <w:pStyle w:val="NOLIST1"/>
      <w:lvlText w:val="%1."/>
      <w:lvlJc w:val="left"/>
      <w:pPr>
        <w:ind w:left="720" w:hanging="360"/>
      </w:pPr>
    </w:lvl>
    <w:lvl w:ilvl="1" w:tplc="0E4AAD78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440EC8"/>
    <w:multiLevelType w:val="hybridMultilevel"/>
    <w:tmpl w:val="A2ECA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8C58A7"/>
    <w:multiLevelType w:val="hybridMultilevel"/>
    <w:tmpl w:val="85B4B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BFD2189"/>
    <w:multiLevelType w:val="hybridMultilevel"/>
    <w:tmpl w:val="71543BC2"/>
    <w:lvl w:ilvl="0" w:tplc="23D051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C3DFE1F"/>
    <w:multiLevelType w:val="hybridMultilevel"/>
    <w:tmpl w:val="FFFFFFFF"/>
    <w:lvl w:ilvl="0" w:tplc="9CCA5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E3C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6207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5AD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A605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9A66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40C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C426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D2CC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C607A1E"/>
    <w:multiLevelType w:val="hybridMultilevel"/>
    <w:tmpl w:val="50D43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E225ABC"/>
    <w:multiLevelType w:val="hybridMultilevel"/>
    <w:tmpl w:val="3FBC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0DF6CC0"/>
    <w:multiLevelType w:val="hybridMultilevel"/>
    <w:tmpl w:val="B44A3100"/>
    <w:lvl w:ilvl="0" w:tplc="115431B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15D3F47"/>
    <w:multiLevelType w:val="hybridMultilevel"/>
    <w:tmpl w:val="95D4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29C2500"/>
    <w:multiLevelType w:val="hybridMultilevel"/>
    <w:tmpl w:val="DBCA7882"/>
    <w:lvl w:ilvl="0" w:tplc="A50E9EB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72E0494C"/>
    <w:multiLevelType w:val="multilevel"/>
    <w:tmpl w:val="33EA04F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575" w:hanging="660"/>
      </w:pPr>
      <w:rPr>
        <w:rFonts w:hint="default"/>
        <w:sz w:val="24"/>
      </w:rPr>
    </w:lvl>
    <w:lvl w:ilvl="2">
      <w:start w:val="3"/>
      <w:numFmt w:val="decimal"/>
      <w:isLgl/>
      <w:lvlText w:val="%1.%2.%3"/>
      <w:lvlJc w:val="left"/>
      <w:pPr>
        <w:ind w:left="1830" w:hanging="720"/>
      </w:pPr>
      <w:rPr>
        <w:rFonts w:hint="default"/>
        <w:sz w:val="24"/>
      </w:rPr>
    </w:lvl>
    <w:lvl w:ilvl="3">
      <w:start w:val="2"/>
      <w:numFmt w:val="decimal"/>
      <w:isLgl/>
      <w:lvlText w:val="%1.%2.%3.%4"/>
      <w:lvlJc w:val="left"/>
      <w:pPr>
        <w:ind w:left="2025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2775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33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3525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080" w:hanging="1800"/>
      </w:pPr>
      <w:rPr>
        <w:rFonts w:hint="default"/>
        <w:sz w:val="24"/>
      </w:rPr>
    </w:lvl>
  </w:abstractNum>
  <w:abstractNum w:abstractNumId="72" w15:restartNumberingAfterBreak="0">
    <w:nsid w:val="73223B91"/>
    <w:multiLevelType w:val="hybridMultilevel"/>
    <w:tmpl w:val="6742B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79433D0"/>
    <w:multiLevelType w:val="hybridMultilevel"/>
    <w:tmpl w:val="DCBEE4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8FC21F3"/>
    <w:multiLevelType w:val="hybridMultilevel"/>
    <w:tmpl w:val="EAC42790"/>
    <w:lvl w:ilvl="0" w:tplc="115431B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79823C26"/>
    <w:multiLevelType w:val="hybridMultilevel"/>
    <w:tmpl w:val="6B4220B2"/>
    <w:lvl w:ilvl="0" w:tplc="A6A6C7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ED196D"/>
    <w:multiLevelType w:val="hybridMultilevel"/>
    <w:tmpl w:val="FFFFFFFF"/>
    <w:lvl w:ilvl="0" w:tplc="26841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A06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709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C2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EB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B2B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1A5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AA0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685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DFA250F"/>
    <w:multiLevelType w:val="hybridMultilevel"/>
    <w:tmpl w:val="F948E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E4B49FE"/>
    <w:multiLevelType w:val="hybridMultilevel"/>
    <w:tmpl w:val="CA5E2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E554647"/>
    <w:multiLevelType w:val="hybridMultilevel"/>
    <w:tmpl w:val="B1CA415A"/>
    <w:lvl w:ilvl="0" w:tplc="58123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F330E9D"/>
    <w:multiLevelType w:val="hybridMultilevel"/>
    <w:tmpl w:val="47E47174"/>
    <w:lvl w:ilvl="0" w:tplc="EDF433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F7918E6"/>
    <w:multiLevelType w:val="hybridMultilevel"/>
    <w:tmpl w:val="2EF82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042171">
    <w:abstractNumId w:val="2"/>
  </w:num>
  <w:num w:numId="2" w16cid:durableId="1462190313">
    <w:abstractNumId w:val="1"/>
  </w:num>
  <w:num w:numId="3" w16cid:durableId="1094663759">
    <w:abstractNumId w:val="0"/>
  </w:num>
  <w:num w:numId="4" w16cid:durableId="965043884">
    <w:abstractNumId w:val="57"/>
  </w:num>
  <w:num w:numId="5" w16cid:durableId="1519586732">
    <w:abstractNumId w:val="61"/>
    <w:lvlOverride w:ilvl="0">
      <w:startOverride w:val="1"/>
    </w:lvlOverride>
  </w:num>
  <w:num w:numId="6" w16cid:durableId="1263955621">
    <w:abstractNumId w:val="65"/>
  </w:num>
  <w:num w:numId="7" w16cid:durableId="905189387">
    <w:abstractNumId w:val="79"/>
  </w:num>
  <w:num w:numId="8" w16cid:durableId="1590234644">
    <w:abstractNumId w:val="11"/>
  </w:num>
  <w:num w:numId="9" w16cid:durableId="756906216">
    <w:abstractNumId w:val="72"/>
  </w:num>
  <w:num w:numId="10" w16cid:durableId="814223419">
    <w:abstractNumId w:val="54"/>
  </w:num>
  <w:num w:numId="11" w16cid:durableId="2142191828">
    <w:abstractNumId w:val="19"/>
  </w:num>
  <w:num w:numId="12" w16cid:durableId="708384299">
    <w:abstractNumId w:val="60"/>
  </w:num>
  <w:num w:numId="13" w16cid:durableId="1833137203">
    <w:abstractNumId w:val="80"/>
  </w:num>
  <w:num w:numId="14" w16cid:durableId="101459814">
    <w:abstractNumId w:val="29"/>
  </w:num>
  <w:num w:numId="15" w16cid:durableId="2058553571">
    <w:abstractNumId w:val="35"/>
  </w:num>
  <w:num w:numId="16" w16cid:durableId="26374002">
    <w:abstractNumId w:val="38"/>
  </w:num>
  <w:num w:numId="17" w16cid:durableId="1896575416">
    <w:abstractNumId w:val="3"/>
  </w:num>
  <w:num w:numId="18" w16cid:durableId="403916840">
    <w:abstractNumId w:val="44"/>
  </w:num>
  <w:num w:numId="19" w16cid:durableId="380522623">
    <w:abstractNumId w:val="50"/>
  </w:num>
  <w:num w:numId="20" w16cid:durableId="827064357">
    <w:abstractNumId w:val="8"/>
  </w:num>
  <w:num w:numId="21" w16cid:durableId="1971351219">
    <w:abstractNumId w:val="18"/>
  </w:num>
  <w:num w:numId="22" w16cid:durableId="1991708893">
    <w:abstractNumId w:val="20"/>
  </w:num>
  <w:num w:numId="23" w16cid:durableId="597569034">
    <w:abstractNumId w:val="41"/>
  </w:num>
  <w:num w:numId="24" w16cid:durableId="522742945">
    <w:abstractNumId w:val="36"/>
  </w:num>
  <w:num w:numId="25" w16cid:durableId="1582569492">
    <w:abstractNumId w:val="73"/>
  </w:num>
  <w:num w:numId="26" w16cid:durableId="22290957">
    <w:abstractNumId w:val="47"/>
  </w:num>
  <w:num w:numId="27" w16cid:durableId="2106802666">
    <w:abstractNumId w:val="74"/>
  </w:num>
  <w:num w:numId="28" w16cid:durableId="966550859">
    <w:abstractNumId w:val="74"/>
    <w:lvlOverride w:ilvl="0">
      <w:startOverride w:val="1"/>
    </w:lvlOverride>
  </w:num>
  <w:num w:numId="29" w16cid:durableId="708527865">
    <w:abstractNumId w:val="68"/>
  </w:num>
  <w:num w:numId="30" w16cid:durableId="1545365288">
    <w:abstractNumId w:val="40"/>
  </w:num>
  <w:num w:numId="31" w16cid:durableId="1503810094">
    <w:abstractNumId w:val="70"/>
  </w:num>
  <w:num w:numId="32" w16cid:durableId="1417820861">
    <w:abstractNumId w:val="59"/>
  </w:num>
  <w:num w:numId="33" w16cid:durableId="48110240">
    <w:abstractNumId w:val="12"/>
  </w:num>
  <w:num w:numId="34" w16cid:durableId="1180925838">
    <w:abstractNumId w:val="37"/>
  </w:num>
  <w:num w:numId="35" w16cid:durableId="434136985">
    <w:abstractNumId w:val="10"/>
  </w:num>
  <w:num w:numId="36" w16cid:durableId="1584408853">
    <w:abstractNumId w:val="15"/>
  </w:num>
  <w:num w:numId="37" w16cid:durableId="917135594">
    <w:abstractNumId w:val="25"/>
  </w:num>
  <w:num w:numId="38" w16cid:durableId="784272130">
    <w:abstractNumId w:val="10"/>
  </w:num>
  <w:num w:numId="39" w16cid:durableId="207299682">
    <w:abstractNumId w:val="69"/>
  </w:num>
  <w:num w:numId="40" w16cid:durableId="274024075">
    <w:abstractNumId w:val="78"/>
  </w:num>
  <w:num w:numId="41" w16cid:durableId="1710452378">
    <w:abstractNumId w:val="64"/>
  </w:num>
  <w:num w:numId="42" w16cid:durableId="750274851">
    <w:abstractNumId w:val="75"/>
  </w:num>
  <w:num w:numId="43" w16cid:durableId="190261320">
    <w:abstractNumId w:val="5"/>
  </w:num>
  <w:num w:numId="44" w16cid:durableId="1581792347">
    <w:abstractNumId w:val="52"/>
  </w:num>
  <w:num w:numId="45" w16cid:durableId="491529586">
    <w:abstractNumId w:val="21"/>
  </w:num>
  <w:num w:numId="46" w16cid:durableId="760177245">
    <w:abstractNumId w:val="76"/>
  </w:num>
  <w:num w:numId="47" w16cid:durableId="1395155612">
    <w:abstractNumId w:val="45"/>
  </w:num>
  <w:num w:numId="48" w16cid:durableId="914316720">
    <w:abstractNumId w:val="63"/>
  </w:num>
  <w:num w:numId="49" w16cid:durableId="25953632">
    <w:abstractNumId w:val="43"/>
  </w:num>
  <w:num w:numId="50" w16cid:durableId="1933468711">
    <w:abstractNumId w:val="46"/>
  </w:num>
  <w:num w:numId="51" w16cid:durableId="2130320383">
    <w:abstractNumId w:val="4"/>
  </w:num>
  <w:num w:numId="52" w16cid:durableId="831990333">
    <w:abstractNumId w:val="56"/>
  </w:num>
  <w:num w:numId="53" w16cid:durableId="812792604">
    <w:abstractNumId w:val="16"/>
  </w:num>
  <w:num w:numId="54" w16cid:durableId="1607998959">
    <w:abstractNumId w:val="48"/>
  </w:num>
  <w:num w:numId="55" w16cid:durableId="301276266">
    <w:abstractNumId w:val="77"/>
  </w:num>
  <w:num w:numId="56" w16cid:durableId="1345127189">
    <w:abstractNumId w:val="14"/>
  </w:num>
  <w:num w:numId="57" w16cid:durableId="1964992368">
    <w:abstractNumId w:val="31"/>
  </w:num>
  <w:num w:numId="58" w16cid:durableId="23559648">
    <w:abstractNumId w:val="81"/>
  </w:num>
  <w:num w:numId="59" w16cid:durableId="1611427969">
    <w:abstractNumId w:val="49"/>
  </w:num>
  <w:num w:numId="60" w16cid:durableId="1417556426">
    <w:abstractNumId w:val="13"/>
  </w:num>
  <w:num w:numId="61" w16cid:durableId="1173108293">
    <w:abstractNumId w:val="32"/>
  </w:num>
  <w:num w:numId="62" w16cid:durableId="895746227">
    <w:abstractNumId w:val="58"/>
  </w:num>
  <w:num w:numId="63" w16cid:durableId="166865192">
    <w:abstractNumId w:val="71"/>
  </w:num>
  <w:num w:numId="64" w16cid:durableId="782963600">
    <w:abstractNumId w:val="26"/>
  </w:num>
  <w:num w:numId="65" w16cid:durableId="536547706">
    <w:abstractNumId w:val="22"/>
  </w:num>
  <w:num w:numId="66" w16cid:durableId="692419841">
    <w:abstractNumId w:val="39"/>
  </w:num>
  <w:num w:numId="67" w16cid:durableId="1420517276">
    <w:abstractNumId w:val="9"/>
  </w:num>
  <w:num w:numId="68" w16cid:durableId="621957301">
    <w:abstractNumId w:val="53"/>
  </w:num>
  <w:num w:numId="69" w16cid:durableId="122162187">
    <w:abstractNumId w:val="24"/>
  </w:num>
  <w:num w:numId="70" w16cid:durableId="568421054">
    <w:abstractNumId w:val="55"/>
  </w:num>
  <w:num w:numId="71" w16cid:durableId="1476558245">
    <w:abstractNumId w:val="28"/>
  </w:num>
  <w:num w:numId="72" w16cid:durableId="1888879597">
    <w:abstractNumId w:val="33"/>
  </w:num>
  <w:num w:numId="73" w16cid:durableId="1288008765">
    <w:abstractNumId w:val="7"/>
  </w:num>
  <w:num w:numId="74" w16cid:durableId="399600488">
    <w:abstractNumId w:val="27"/>
  </w:num>
  <w:num w:numId="75" w16cid:durableId="1095831450">
    <w:abstractNumId w:val="66"/>
  </w:num>
  <w:num w:numId="76" w16cid:durableId="1042710407">
    <w:abstractNumId w:val="30"/>
  </w:num>
  <w:num w:numId="77" w16cid:durableId="836383477">
    <w:abstractNumId w:val="42"/>
  </w:num>
  <w:num w:numId="78" w16cid:durableId="802039294">
    <w:abstractNumId w:val="34"/>
  </w:num>
  <w:num w:numId="79" w16cid:durableId="1197431383">
    <w:abstractNumId w:val="17"/>
  </w:num>
  <w:num w:numId="80" w16cid:durableId="2103724186">
    <w:abstractNumId w:val="62"/>
  </w:num>
  <w:num w:numId="81" w16cid:durableId="289552407">
    <w:abstractNumId w:val="67"/>
  </w:num>
  <w:num w:numId="82" w16cid:durableId="2087409998">
    <w:abstractNumId w:val="51"/>
  </w:num>
  <w:num w:numId="83" w16cid:durableId="79134107">
    <w:abstractNumId w:val="36"/>
  </w:num>
  <w:num w:numId="84" w16cid:durableId="122672429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122143729">
    <w:abstractNumId w:val="6"/>
  </w:num>
  <w:num w:numId="86" w16cid:durableId="49808471">
    <w:abstractNumId w:val="23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/>
  <w:documentProtection w:edit="trackedChanges" w:enforcement="1" w:cryptProviderType="rsaAES" w:cryptAlgorithmClass="hash" w:cryptAlgorithmType="typeAny" w:cryptAlgorithmSid="14" w:cryptSpinCount="100000" w:hash="CJD17eHWkpY2gePc8Qbgs5Dhslsa7oJ3JWiYKuZnknoIhelRheGyG6JSGxYHZethXUQ0n7LaC3h2u8RR0FHxJw==" w:salt="wx/5jHRfiD9SKegaGIfVzg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awNDA2Mzc1MzMzsTRV0lEKTi0uzszPAykwtqgFAHHv+mstAAAA"/>
  </w:docVars>
  <w:rsids>
    <w:rsidRoot w:val="00514A55"/>
    <w:rsid w:val="00000012"/>
    <w:rsid w:val="000017CF"/>
    <w:rsid w:val="00001851"/>
    <w:rsid w:val="00001E17"/>
    <w:rsid w:val="00003140"/>
    <w:rsid w:val="00003C69"/>
    <w:rsid w:val="00004D6F"/>
    <w:rsid w:val="0000570E"/>
    <w:rsid w:val="0000713F"/>
    <w:rsid w:val="000107E0"/>
    <w:rsid w:val="00010B4C"/>
    <w:rsid w:val="00010E39"/>
    <w:rsid w:val="0001541E"/>
    <w:rsid w:val="00015C2A"/>
    <w:rsid w:val="0001656C"/>
    <w:rsid w:val="00016C80"/>
    <w:rsid w:val="00020145"/>
    <w:rsid w:val="000205A5"/>
    <w:rsid w:val="0002168C"/>
    <w:rsid w:val="0002374F"/>
    <w:rsid w:val="00023BBD"/>
    <w:rsid w:val="00026C1F"/>
    <w:rsid w:val="00030B03"/>
    <w:rsid w:val="0003125B"/>
    <w:rsid w:val="00031CA9"/>
    <w:rsid w:val="00031D19"/>
    <w:rsid w:val="0003276F"/>
    <w:rsid w:val="00033E18"/>
    <w:rsid w:val="000343C9"/>
    <w:rsid w:val="000343CB"/>
    <w:rsid w:val="000347DD"/>
    <w:rsid w:val="00034BAE"/>
    <w:rsid w:val="00037115"/>
    <w:rsid w:val="0003764F"/>
    <w:rsid w:val="000378A9"/>
    <w:rsid w:val="000408DC"/>
    <w:rsid w:val="00040D4C"/>
    <w:rsid w:val="000412AE"/>
    <w:rsid w:val="000413C4"/>
    <w:rsid w:val="00041410"/>
    <w:rsid w:val="00041942"/>
    <w:rsid w:val="00042149"/>
    <w:rsid w:val="00042347"/>
    <w:rsid w:val="00042A47"/>
    <w:rsid w:val="000432B4"/>
    <w:rsid w:val="000434AE"/>
    <w:rsid w:val="0004708A"/>
    <w:rsid w:val="0004F47C"/>
    <w:rsid w:val="00051B0A"/>
    <w:rsid w:val="00054844"/>
    <w:rsid w:val="000548FD"/>
    <w:rsid w:val="00055453"/>
    <w:rsid w:val="000555AA"/>
    <w:rsid w:val="000564F9"/>
    <w:rsid w:val="00060580"/>
    <w:rsid w:val="000605BC"/>
    <w:rsid w:val="00061D2F"/>
    <w:rsid w:val="00063640"/>
    <w:rsid w:val="0006432D"/>
    <w:rsid w:val="00064621"/>
    <w:rsid w:val="00064E69"/>
    <w:rsid w:val="00065A52"/>
    <w:rsid w:val="00065A89"/>
    <w:rsid w:val="00066A1F"/>
    <w:rsid w:val="000704BD"/>
    <w:rsid w:val="000706BF"/>
    <w:rsid w:val="000727FC"/>
    <w:rsid w:val="0007399A"/>
    <w:rsid w:val="00073D70"/>
    <w:rsid w:val="00073E59"/>
    <w:rsid w:val="000741C0"/>
    <w:rsid w:val="00076880"/>
    <w:rsid w:val="00077BE2"/>
    <w:rsid w:val="0008037D"/>
    <w:rsid w:val="00082D70"/>
    <w:rsid w:val="00085EB8"/>
    <w:rsid w:val="0008639D"/>
    <w:rsid w:val="00086A1A"/>
    <w:rsid w:val="000871E3"/>
    <w:rsid w:val="00090D84"/>
    <w:rsid w:val="00092033"/>
    <w:rsid w:val="00093278"/>
    <w:rsid w:val="00093417"/>
    <w:rsid w:val="000945C7"/>
    <w:rsid w:val="00095FBC"/>
    <w:rsid w:val="000960EE"/>
    <w:rsid w:val="000A0F2A"/>
    <w:rsid w:val="000A3E88"/>
    <w:rsid w:val="000A4803"/>
    <w:rsid w:val="000A57F7"/>
    <w:rsid w:val="000A702D"/>
    <w:rsid w:val="000B06C4"/>
    <w:rsid w:val="000B0F33"/>
    <w:rsid w:val="000B1590"/>
    <w:rsid w:val="000B3977"/>
    <w:rsid w:val="000B459F"/>
    <w:rsid w:val="000B469D"/>
    <w:rsid w:val="000B481E"/>
    <w:rsid w:val="000B4ED0"/>
    <w:rsid w:val="000B4FBD"/>
    <w:rsid w:val="000B5893"/>
    <w:rsid w:val="000B5999"/>
    <w:rsid w:val="000B5B67"/>
    <w:rsid w:val="000B5C5C"/>
    <w:rsid w:val="000B6693"/>
    <w:rsid w:val="000B79FE"/>
    <w:rsid w:val="000C1A6C"/>
    <w:rsid w:val="000C1BA7"/>
    <w:rsid w:val="000C20FA"/>
    <w:rsid w:val="000C2E3A"/>
    <w:rsid w:val="000C39ED"/>
    <w:rsid w:val="000C431C"/>
    <w:rsid w:val="000C4EC3"/>
    <w:rsid w:val="000C6778"/>
    <w:rsid w:val="000C683D"/>
    <w:rsid w:val="000C78B7"/>
    <w:rsid w:val="000D13B8"/>
    <w:rsid w:val="000D36FD"/>
    <w:rsid w:val="000D48C6"/>
    <w:rsid w:val="000D5D1E"/>
    <w:rsid w:val="000D6AF9"/>
    <w:rsid w:val="000D7754"/>
    <w:rsid w:val="000E0344"/>
    <w:rsid w:val="000E17A1"/>
    <w:rsid w:val="000E23A1"/>
    <w:rsid w:val="000E2C67"/>
    <w:rsid w:val="000E356C"/>
    <w:rsid w:val="000E3976"/>
    <w:rsid w:val="000E3B65"/>
    <w:rsid w:val="000E3B82"/>
    <w:rsid w:val="000E3EAF"/>
    <w:rsid w:val="000E53FA"/>
    <w:rsid w:val="000E5754"/>
    <w:rsid w:val="000E5C19"/>
    <w:rsid w:val="000E66B1"/>
    <w:rsid w:val="000E6D8A"/>
    <w:rsid w:val="000E6EAC"/>
    <w:rsid w:val="000E70AA"/>
    <w:rsid w:val="000E7170"/>
    <w:rsid w:val="000E7332"/>
    <w:rsid w:val="000F12A9"/>
    <w:rsid w:val="000F1AD8"/>
    <w:rsid w:val="000F58C4"/>
    <w:rsid w:val="000F7D7E"/>
    <w:rsid w:val="00100BD5"/>
    <w:rsid w:val="0010121E"/>
    <w:rsid w:val="001016EA"/>
    <w:rsid w:val="00101DC7"/>
    <w:rsid w:val="00101E1F"/>
    <w:rsid w:val="00103251"/>
    <w:rsid w:val="001033EC"/>
    <w:rsid w:val="0010650D"/>
    <w:rsid w:val="00110492"/>
    <w:rsid w:val="001110F4"/>
    <w:rsid w:val="001112C2"/>
    <w:rsid w:val="001118E9"/>
    <w:rsid w:val="001118EC"/>
    <w:rsid w:val="0011220D"/>
    <w:rsid w:val="001122F2"/>
    <w:rsid w:val="0011259C"/>
    <w:rsid w:val="00112A80"/>
    <w:rsid w:val="001132B7"/>
    <w:rsid w:val="00113615"/>
    <w:rsid w:val="00113E18"/>
    <w:rsid w:val="00114F9A"/>
    <w:rsid w:val="00115B4B"/>
    <w:rsid w:val="001200EE"/>
    <w:rsid w:val="00121A00"/>
    <w:rsid w:val="00121B5B"/>
    <w:rsid w:val="00121EF7"/>
    <w:rsid w:val="00124293"/>
    <w:rsid w:val="001242E9"/>
    <w:rsid w:val="00124BC0"/>
    <w:rsid w:val="00124EDB"/>
    <w:rsid w:val="001265E4"/>
    <w:rsid w:val="001270E5"/>
    <w:rsid w:val="00127F94"/>
    <w:rsid w:val="0013009A"/>
    <w:rsid w:val="00130EE3"/>
    <w:rsid w:val="001314C7"/>
    <w:rsid w:val="0013366A"/>
    <w:rsid w:val="00133FEC"/>
    <w:rsid w:val="00135671"/>
    <w:rsid w:val="00135759"/>
    <w:rsid w:val="001361FF"/>
    <w:rsid w:val="00136707"/>
    <w:rsid w:val="00137537"/>
    <w:rsid w:val="00137D65"/>
    <w:rsid w:val="001404C3"/>
    <w:rsid w:val="00140FCA"/>
    <w:rsid w:val="00141729"/>
    <w:rsid w:val="00141CD3"/>
    <w:rsid w:val="001421D4"/>
    <w:rsid w:val="001422E4"/>
    <w:rsid w:val="00142EC4"/>
    <w:rsid w:val="00142ECE"/>
    <w:rsid w:val="00145E37"/>
    <w:rsid w:val="00146CB1"/>
    <w:rsid w:val="00146D5B"/>
    <w:rsid w:val="00155998"/>
    <w:rsid w:val="001578DC"/>
    <w:rsid w:val="00157F3A"/>
    <w:rsid w:val="00161665"/>
    <w:rsid w:val="00163CD3"/>
    <w:rsid w:val="0016410E"/>
    <w:rsid w:val="00164782"/>
    <w:rsid w:val="00164D20"/>
    <w:rsid w:val="0016741C"/>
    <w:rsid w:val="00167AD0"/>
    <w:rsid w:val="00174594"/>
    <w:rsid w:val="00175309"/>
    <w:rsid w:val="00175850"/>
    <w:rsid w:val="00175EC2"/>
    <w:rsid w:val="001775C6"/>
    <w:rsid w:val="001809E0"/>
    <w:rsid w:val="00180D34"/>
    <w:rsid w:val="001811BD"/>
    <w:rsid w:val="001811D7"/>
    <w:rsid w:val="00181EF2"/>
    <w:rsid w:val="0018307A"/>
    <w:rsid w:val="001848A8"/>
    <w:rsid w:val="00187C5F"/>
    <w:rsid w:val="00190570"/>
    <w:rsid w:val="00191F51"/>
    <w:rsid w:val="001924E2"/>
    <w:rsid w:val="00192E3E"/>
    <w:rsid w:val="00193265"/>
    <w:rsid w:val="0019346F"/>
    <w:rsid w:val="00194519"/>
    <w:rsid w:val="0019482F"/>
    <w:rsid w:val="001950B8"/>
    <w:rsid w:val="0019689A"/>
    <w:rsid w:val="00197193"/>
    <w:rsid w:val="00197944"/>
    <w:rsid w:val="001A03FE"/>
    <w:rsid w:val="001A046D"/>
    <w:rsid w:val="001A1130"/>
    <w:rsid w:val="001A232D"/>
    <w:rsid w:val="001A3A6B"/>
    <w:rsid w:val="001A4F2A"/>
    <w:rsid w:val="001A5395"/>
    <w:rsid w:val="001A722A"/>
    <w:rsid w:val="001A764A"/>
    <w:rsid w:val="001B12FA"/>
    <w:rsid w:val="001B2275"/>
    <w:rsid w:val="001B2392"/>
    <w:rsid w:val="001B23C0"/>
    <w:rsid w:val="001B24F0"/>
    <w:rsid w:val="001B44F7"/>
    <w:rsid w:val="001B5EB8"/>
    <w:rsid w:val="001C0FFC"/>
    <w:rsid w:val="001C2DDA"/>
    <w:rsid w:val="001C3DF8"/>
    <w:rsid w:val="001C40A1"/>
    <w:rsid w:val="001C4757"/>
    <w:rsid w:val="001C4B3E"/>
    <w:rsid w:val="001C57C2"/>
    <w:rsid w:val="001C7E14"/>
    <w:rsid w:val="001D1B29"/>
    <w:rsid w:val="001D2A1F"/>
    <w:rsid w:val="001D2B48"/>
    <w:rsid w:val="001D40EC"/>
    <w:rsid w:val="001D5969"/>
    <w:rsid w:val="001D7765"/>
    <w:rsid w:val="001D7BCA"/>
    <w:rsid w:val="001E0F7E"/>
    <w:rsid w:val="001E1EA1"/>
    <w:rsid w:val="001E279F"/>
    <w:rsid w:val="001E2B59"/>
    <w:rsid w:val="001E2C28"/>
    <w:rsid w:val="001E2FB9"/>
    <w:rsid w:val="001E40B7"/>
    <w:rsid w:val="001E544B"/>
    <w:rsid w:val="001E5E89"/>
    <w:rsid w:val="001E615A"/>
    <w:rsid w:val="001E723E"/>
    <w:rsid w:val="001F0A08"/>
    <w:rsid w:val="001F1610"/>
    <w:rsid w:val="001F1A45"/>
    <w:rsid w:val="001F2516"/>
    <w:rsid w:val="001F25CF"/>
    <w:rsid w:val="001F3A42"/>
    <w:rsid w:val="001F3AFD"/>
    <w:rsid w:val="001F3B39"/>
    <w:rsid w:val="001F3B63"/>
    <w:rsid w:val="001F3CA6"/>
    <w:rsid w:val="001F3DDB"/>
    <w:rsid w:val="001F4064"/>
    <w:rsid w:val="001F4CA6"/>
    <w:rsid w:val="001F51E0"/>
    <w:rsid w:val="002001E4"/>
    <w:rsid w:val="00203ACC"/>
    <w:rsid w:val="00203F6C"/>
    <w:rsid w:val="00204D8D"/>
    <w:rsid w:val="00206A1B"/>
    <w:rsid w:val="0020730C"/>
    <w:rsid w:val="002079E1"/>
    <w:rsid w:val="00210755"/>
    <w:rsid w:val="00210830"/>
    <w:rsid w:val="00210953"/>
    <w:rsid w:val="0021103C"/>
    <w:rsid w:val="00213806"/>
    <w:rsid w:val="00213B87"/>
    <w:rsid w:val="00213D82"/>
    <w:rsid w:val="00214B5A"/>
    <w:rsid w:val="00214DB0"/>
    <w:rsid w:val="00215840"/>
    <w:rsid w:val="00215E4B"/>
    <w:rsid w:val="00215EA2"/>
    <w:rsid w:val="002168CA"/>
    <w:rsid w:val="0021741F"/>
    <w:rsid w:val="00217704"/>
    <w:rsid w:val="00217AE9"/>
    <w:rsid w:val="0022147E"/>
    <w:rsid w:val="00221864"/>
    <w:rsid w:val="00222C17"/>
    <w:rsid w:val="00226521"/>
    <w:rsid w:val="00226862"/>
    <w:rsid w:val="002301E6"/>
    <w:rsid w:val="0023043D"/>
    <w:rsid w:val="0023051D"/>
    <w:rsid w:val="00230F69"/>
    <w:rsid w:val="00231307"/>
    <w:rsid w:val="002321F5"/>
    <w:rsid w:val="00232BA0"/>
    <w:rsid w:val="0023452C"/>
    <w:rsid w:val="002370CD"/>
    <w:rsid w:val="00240249"/>
    <w:rsid w:val="00240384"/>
    <w:rsid w:val="002423C9"/>
    <w:rsid w:val="00242404"/>
    <w:rsid w:val="0024324D"/>
    <w:rsid w:val="002432C1"/>
    <w:rsid w:val="00243827"/>
    <w:rsid w:val="00243B72"/>
    <w:rsid w:val="002444F7"/>
    <w:rsid w:val="00244A40"/>
    <w:rsid w:val="00245CA1"/>
    <w:rsid w:val="00246B0A"/>
    <w:rsid w:val="00247431"/>
    <w:rsid w:val="00250C84"/>
    <w:rsid w:val="002518C3"/>
    <w:rsid w:val="00253A68"/>
    <w:rsid w:val="00254263"/>
    <w:rsid w:val="00254F63"/>
    <w:rsid w:val="00255B2D"/>
    <w:rsid w:val="002561BE"/>
    <w:rsid w:val="00257A77"/>
    <w:rsid w:val="00260444"/>
    <w:rsid w:val="00261E30"/>
    <w:rsid w:val="0026296C"/>
    <w:rsid w:val="00262C74"/>
    <w:rsid w:val="0026305A"/>
    <w:rsid w:val="00263201"/>
    <w:rsid w:val="00263C1F"/>
    <w:rsid w:val="00265DC6"/>
    <w:rsid w:val="00266D7D"/>
    <w:rsid w:val="0026704B"/>
    <w:rsid w:val="00270082"/>
    <w:rsid w:val="00270D7B"/>
    <w:rsid w:val="002714DB"/>
    <w:rsid w:val="002718AB"/>
    <w:rsid w:val="00274E48"/>
    <w:rsid w:val="00274FF0"/>
    <w:rsid w:val="00275782"/>
    <w:rsid w:val="00275C3E"/>
    <w:rsid w:val="002762BD"/>
    <w:rsid w:val="0027630D"/>
    <w:rsid w:val="0028190B"/>
    <w:rsid w:val="00281DA8"/>
    <w:rsid w:val="00282422"/>
    <w:rsid w:val="00282854"/>
    <w:rsid w:val="00283A4B"/>
    <w:rsid w:val="00283D9A"/>
    <w:rsid w:val="00286188"/>
    <w:rsid w:val="00286375"/>
    <w:rsid w:val="00286E3D"/>
    <w:rsid w:val="00286E6F"/>
    <w:rsid w:val="002878D7"/>
    <w:rsid w:val="00287923"/>
    <w:rsid w:val="00287971"/>
    <w:rsid w:val="002912AC"/>
    <w:rsid w:val="0029387C"/>
    <w:rsid w:val="00293B46"/>
    <w:rsid w:val="00294671"/>
    <w:rsid w:val="00294D4E"/>
    <w:rsid w:val="002972AD"/>
    <w:rsid w:val="002974B4"/>
    <w:rsid w:val="00297A90"/>
    <w:rsid w:val="00297BF1"/>
    <w:rsid w:val="002A0338"/>
    <w:rsid w:val="002A07BE"/>
    <w:rsid w:val="002A0F6A"/>
    <w:rsid w:val="002A109C"/>
    <w:rsid w:val="002A145D"/>
    <w:rsid w:val="002A14D9"/>
    <w:rsid w:val="002A31B1"/>
    <w:rsid w:val="002A3FA1"/>
    <w:rsid w:val="002A4C2A"/>
    <w:rsid w:val="002A58AA"/>
    <w:rsid w:val="002A69B7"/>
    <w:rsid w:val="002B218A"/>
    <w:rsid w:val="002B31AA"/>
    <w:rsid w:val="002B3611"/>
    <w:rsid w:val="002B5720"/>
    <w:rsid w:val="002B63C7"/>
    <w:rsid w:val="002B7397"/>
    <w:rsid w:val="002C0C2F"/>
    <w:rsid w:val="002C16FA"/>
    <w:rsid w:val="002C2487"/>
    <w:rsid w:val="002C2ED2"/>
    <w:rsid w:val="002C3126"/>
    <w:rsid w:val="002C4518"/>
    <w:rsid w:val="002C4520"/>
    <w:rsid w:val="002C4DDD"/>
    <w:rsid w:val="002C6413"/>
    <w:rsid w:val="002C6B19"/>
    <w:rsid w:val="002C7B90"/>
    <w:rsid w:val="002D098D"/>
    <w:rsid w:val="002D1645"/>
    <w:rsid w:val="002D2420"/>
    <w:rsid w:val="002D28B3"/>
    <w:rsid w:val="002D3E7E"/>
    <w:rsid w:val="002D4112"/>
    <w:rsid w:val="002D49C2"/>
    <w:rsid w:val="002D5016"/>
    <w:rsid w:val="002D5182"/>
    <w:rsid w:val="002D64B1"/>
    <w:rsid w:val="002D6840"/>
    <w:rsid w:val="002D764C"/>
    <w:rsid w:val="002E3166"/>
    <w:rsid w:val="002E32D5"/>
    <w:rsid w:val="002E35EF"/>
    <w:rsid w:val="002E6EC5"/>
    <w:rsid w:val="002E7DD8"/>
    <w:rsid w:val="002F1699"/>
    <w:rsid w:val="002F1CFA"/>
    <w:rsid w:val="002F29EC"/>
    <w:rsid w:val="002F3561"/>
    <w:rsid w:val="002F45BE"/>
    <w:rsid w:val="002F5719"/>
    <w:rsid w:val="002F6A3B"/>
    <w:rsid w:val="002F715A"/>
    <w:rsid w:val="002F7463"/>
    <w:rsid w:val="002F7CB1"/>
    <w:rsid w:val="003003E6"/>
    <w:rsid w:val="003005C7"/>
    <w:rsid w:val="003012CE"/>
    <w:rsid w:val="00302C20"/>
    <w:rsid w:val="00302D11"/>
    <w:rsid w:val="003033E0"/>
    <w:rsid w:val="003052FA"/>
    <w:rsid w:val="00305E7B"/>
    <w:rsid w:val="00306571"/>
    <w:rsid w:val="003065C4"/>
    <w:rsid w:val="00306CA4"/>
    <w:rsid w:val="003077CE"/>
    <w:rsid w:val="00310DC2"/>
    <w:rsid w:val="0031182F"/>
    <w:rsid w:val="00312A89"/>
    <w:rsid w:val="00312C9D"/>
    <w:rsid w:val="0031339A"/>
    <w:rsid w:val="00313A4F"/>
    <w:rsid w:val="003156B4"/>
    <w:rsid w:val="00315EBC"/>
    <w:rsid w:val="003161B9"/>
    <w:rsid w:val="00316899"/>
    <w:rsid w:val="003168B9"/>
    <w:rsid w:val="00316FCF"/>
    <w:rsid w:val="003216BF"/>
    <w:rsid w:val="00322411"/>
    <w:rsid w:val="003227D1"/>
    <w:rsid w:val="0032491D"/>
    <w:rsid w:val="003256A0"/>
    <w:rsid w:val="0032630F"/>
    <w:rsid w:val="003274B5"/>
    <w:rsid w:val="00327CDE"/>
    <w:rsid w:val="00331CC6"/>
    <w:rsid w:val="0033200E"/>
    <w:rsid w:val="00333250"/>
    <w:rsid w:val="003376E5"/>
    <w:rsid w:val="003377BA"/>
    <w:rsid w:val="00337A36"/>
    <w:rsid w:val="003403C2"/>
    <w:rsid w:val="003408B3"/>
    <w:rsid w:val="003430D3"/>
    <w:rsid w:val="003434BE"/>
    <w:rsid w:val="0034428D"/>
    <w:rsid w:val="00344494"/>
    <w:rsid w:val="003444E0"/>
    <w:rsid w:val="0034762A"/>
    <w:rsid w:val="0035167E"/>
    <w:rsid w:val="00352F1D"/>
    <w:rsid w:val="00354952"/>
    <w:rsid w:val="00354F31"/>
    <w:rsid w:val="0035565C"/>
    <w:rsid w:val="00355F29"/>
    <w:rsid w:val="00356A56"/>
    <w:rsid w:val="0035710A"/>
    <w:rsid w:val="003572FA"/>
    <w:rsid w:val="00357D37"/>
    <w:rsid w:val="00357E91"/>
    <w:rsid w:val="00360652"/>
    <w:rsid w:val="00360F16"/>
    <w:rsid w:val="00361117"/>
    <w:rsid w:val="00361181"/>
    <w:rsid w:val="00362779"/>
    <w:rsid w:val="00363584"/>
    <w:rsid w:val="00365659"/>
    <w:rsid w:val="003667CA"/>
    <w:rsid w:val="003731DC"/>
    <w:rsid w:val="003734F5"/>
    <w:rsid w:val="0037416A"/>
    <w:rsid w:val="00376D13"/>
    <w:rsid w:val="0038144A"/>
    <w:rsid w:val="0038286C"/>
    <w:rsid w:val="003841E8"/>
    <w:rsid w:val="00386529"/>
    <w:rsid w:val="00386E1E"/>
    <w:rsid w:val="00391358"/>
    <w:rsid w:val="0039204D"/>
    <w:rsid w:val="00394141"/>
    <w:rsid w:val="00396595"/>
    <w:rsid w:val="00397288"/>
    <w:rsid w:val="003978F7"/>
    <w:rsid w:val="003A04B5"/>
    <w:rsid w:val="003A081E"/>
    <w:rsid w:val="003A1074"/>
    <w:rsid w:val="003A120B"/>
    <w:rsid w:val="003A14CD"/>
    <w:rsid w:val="003A2D16"/>
    <w:rsid w:val="003A2DA3"/>
    <w:rsid w:val="003A5B98"/>
    <w:rsid w:val="003A6E00"/>
    <w:rsid w:val="003A72C8"/>
    <w:rsid w:val="003B14D8"/>
    <w:rsid w:val="003B4E41"/>
    <w:rsid w:val="003B53E9"/>
    <w:rsid w:val="003B60BD"/>
    <w:rsid w:val="003B6F1E"/>
    <w:rsid w:val="003B6F94"/>
    <w:rsid w:val="003B75FE"/>
    <w:rsid w:val="003B7F19"/>
    <w:rsid w:val="003C0B24"/>
    <w:rsid w:val="003C1D40"/>
    <w:rsid w:val="003C2484"/>
    <w:rsid w:val="003C36B9"/>
    <w:rsid w:val="003C59BA"/>
    <w:rsid w:val="003C5C70"/>
    <w:rsid w:val="003C5CD7"/>
    <w:rsid w:val="003C6459"/>
    <w:rsid w:val="003C6DB0"/>
    <w:rsid w:val="003C77B1"/>
    <w:rsid w:val="003D05D4"/>
    <w:rsid w:val="003D224A"/>
    <w:rsid w:val="003D60FF"/>
    <w:rsid w:val="003D69EF"/>
    <w:rsid w:val="003D7D5E"/>
    <w:rsid w:val="003D7EBD"/>
    <w:rsid w:val="003E0547"/>
    <w:rsid w:val="003E33C4"/>
    <w:rsid w:val="003E3AE9"/>
    <w:rsid w:val="003E463B"/>
    <w:rsid w:val="003E5040"/>
    <w:rsid w:val="003E53B9"/>
    <w:rsid w:val="003E5DCA"/>
    <w:rsid w:val="003E7318"/>
    <w:rsid w:val="003E7942"/>
    <w:rsid w:val="003E7B6B"/>
    <w:rsid w:val="003F0293"/>
    <w:rsid w:val="003F02DE"/>
    <w:rsid w:val="003F06B0"/>
    <w:rsid w:val="003F28E7"/>
    <w:rsid w:val="003F33F7"/>
    <w:rsid w:val="003F4426"/>
    <w:rsid w:val="003F4C26"/>
    <w:rsid w:val="003F59EA"/>
    <w:rsid w:val="003F6116"/>
    <w:rsid w:val="003F72FA"/>
    <w:rsid w:val="003F7483"/>
    <w:rsid w:val="003F76E0"/>
    <w:rsid w:val="00400185"/>
    <w:rsid w:val="004008F7"/>
    <w:rsid w:val="00401777"/>
    <w:rsid w:val="00401E54"/>
    <w:rsid w:val="00402FCF"/>
    <w:rsid w:val="00404619"/>
    <w:rsid w:val="004061C6"/>
    <w:rsid w:val="00406EF4"/>
    <w:rsid w:val="00406F04"/>
    <w:rsid w:val="00407357"/>
    <w:rsid w:val="00410CAE"/>
    <w:rsid w:val="004143AC"/>
    <w:rsid w:val="00414F18"/>
    <w:rsid w:val="00416F54"/>
    <w:rsid w:val="00417DB8"/>
    <w:rsid w:val="00421147"/>
    <w:rsid w:val="00421B25"/>
    <w:rsid w:val="0042274E"/>
    <w:rsid w:val="00422804"/>
    <w:rsid w:val="00422E59"/>
    <w:rsid w:val="00423288"/>
    <w:rsid w:val="004241E2"/>
    <w:rsid w:val="0042480E"/>
    <w:rsid w:val="00424C8E"/>
    <w:rsid w:val="004252E1"/>
    <w:rsid w:val="0042572C"/>
    <w:rsid w:val="004259EF"/>
    <w:rsid w:val="00425A99"/>
    <w:rsid w:val="00425F57"/>
    <w:rsid w:val="004264B9"/>
    <w:rsid w:val="00426670"/>
    <w:rsid w:val="004272E9"/>
    <w:rsid w:val="00430174"/>
    <w:rsid w:val="00430605"/>
    <w:rsid w:val="00430CCA"/>
    <w:rsid w:val="0043150B"/>
    <w:rsid w:val="004320AF"/>
    <w:rsid w:val="00433047"/>
    <w:rsid w:val="004346D0"/>
    <w:rsid w:val="00435A86"/>
    <w:rsid w:val="0044098E"/>
    <w:rsid w:val="00440C60"/>
    <w:rsid w:val="004455DB"/>
    <w:rsid w:val="0044617D"/>
    <w:rsid w:val="00446F73"/>
    <w:rsid w:val="004472DB"/>
    <w:rsid w:val="00447A3E"/>
    <w:rsid w:val="004503BA"/>
    <w:rsid w:val="00450428"/>
    <w:rsid w:val="00457665"/>
    <w:rsid w:val="00463ED2"/>
    <w:rsid w:val="00464476"/>
    <w:rsid w:val="004646FD"/>
    <w:rsid w:val="00464E1D"/>
    <w:rsid w:val="00466BB4"/>
    <w:rsid w:val="0046768B"/>
    <w:rsid w:val="0046779F"/>
    <w:rsid w:val="00471EDA"/>
    <w:rsid w:val="004727DD"/>
    <w:rsid w:val="00472CC8"/>
    <w:rsid w:val="004750D7"/>
    <w:rsid w:val="0047682D"/>
    <w:rsid w:val="00477133"/>
    <w:rsid w:val="00477A57"/>
    <w:rsid w:val="00480605"/>
    <w:rsid w:val="0048065F"/>
    <w:rsid w:val="00483350"/>
    <w:rsid w:val="00483CF1"/>
    <w:rsid w:val="00485B1E"/>
    <w:rsid w:val="00485CC9"/>
    <w:rsid w:val="00485F1C"/>
    <w:rsid w:val="00491E4B"/>
    <w:rsid w:val="004938F1"/>
    <w:rsid w:val="00493D23"/>
    <w:rsid w:val="0049460E"/>
    <w:rsid w:val="00494F98"/>
    <w:rsid w:val="00496072"/>
    <w:rsid w:val="004966E7"/>
    <w:rsid w:val="0049799A"/>
    <w:rsid w:val="004A2272"/>
    <w:rsid w:val="004A3DF3"/>
    <w:rsid w:val="004A428E"/>
    <w:rsid w:val="004A453E"/>
    <w:rsid w:val="004A45E1"/>
    <w:rsid w:val="004A460D"/>
    <w:rsid w:val="004A5574"/>
    <w:rsid w:val="004A6918"/>
    <w:rsid w:val="004A7307"/>
    <w:rsid w:val="004A7CB1"/>
    <w:rsid w:val="004B0B94"/>
    <w:rsid w:val="004B1252"/>
    <w:rsid w:val="004B12CA"/>
    <w:rsid w:val="004B1ABF"/>
    <w:rsid w:val="004B27F4"/>
    <w:rsid w:val="004B28D4"/>
    <w:rsid w:val="004B74A5"/>
    <w:rsid w:val="004B753B"/>
    <w:rsid w:val="004C07D9"/>
    <w:rsid w:val="004C1094"/>
    <w:rsid w:val="004C1ECB"/>
    <w:rsid w:val="004C1F27"/>
    <w:rsid w:val="004C4F31"/>
    <w:rsid w:val="004C579E"/>
    <w:rsid w:val="004C619B"/>
    <w:rsid w:val="004C630B"/>
    <w:rsid w:val="004C6D31"/>
    <w:rsid w:val="004C6E39"/>
    <w:rsid w:val="004C6FE8"/>
    <w:rsid w:val="004C74C1"/>
    <w:rsid w:val="004D03B3"/>
    <w:rsid w:val="004D062C"/>
    <w:rsid w:val="004D138D"/>
    <w:rsid w:val="004D6616"/>
    <w:rsid w:val="004E043F"/>
    <w:rsid w:val="004E1BD0"/>
    <w:rsid w:val="004E2B4F"/>
    <w:rsid w:val="004E2BB7"/>
    <w:rsid w:val="004E3028"/>
    <w:rsid w:val="004E308E"/>
    <w:rsid w:val="004E4764"/>
    <w:rsid w:val="004E578C"/>
    <w:rsid w:val="004E6241"/>
    <w:rsid w:val="004E6537"/>
    <w:rsid w:val="004E66A4"/>
    <w:rsid w:val="004E73E8"/>
    <w:rsid w:val="004E7D33"/>
    <w:rsid w:val="004F0E7D"/>
    <w:rsid w:val="004F132C"/>
    <w:rsid w:val="004F2B97"/>
    <w:rsid w:val="004F3F9E"/>
    <w:rsid w:val="004F4C57"/>
    <w:rsid w:val="004F588F"/>
    <w:rsid w:val="004F6EFB"/>
    <w:rsid w:val="00500CF5"/>
    <w:rsid w:val="00501493"/>
    <w:rsid w:val="00502739"/>
    <w:rsid w:val="00502B06"/>
    <w:rsid w:val="00503AC2"/>
    <w:rsid w:val="005048E6"/>
    <w:rsid w:val="00505063"/>
    <w:rsid w:val="00506E87"/>
    <w:rsid w:val="0050706F"/>
    <w:rsid w:val="0050783A"/>
    <w:rsid w:val="00507D1A"/>
    <w:rsid w:val="00510997"/>
    <w:rsid w:val="00514396"/>
    <w:rsid w:val="00514A55"/>
    <w:rsid w:val="00514EF7"/>
    <w:rsid w:val="00516021"/>
    <w:rsid w:val="00516F98"/>
    <w:rsid w:val="00521213"/>
    <w:rsid w:val="00521452"/>
    <w:rsid w:val="00521954"/>
    <w:rsid w:val="00522CBB"/>
    <w:rsid w:val="005256C8"/>
    <w:rsid w:val="005260ED"/>
    <w:rsid w:val="005261E2"/>
    <w:rsid w:val="0052629D"/>
    <w:rsid w:val="005271C0"/>
    <w:rsid w:val="005274B5"/>
    <w:rsid w:val="005276B5"/>
    <w:rsid w:val="0053081D"/>
    <w:rsid w:val="00530CF0"/>
    <w:rsid w:val="0053111F"/>
    <w:rsid w:val="00531C24"/>
    <w:rsid w:val="00531D61"/>
    <w:rsid w:val="00532946"/>
    <w:rsid w:val="00532B5E"/>
    <w:rsid w:val="00533285"/>
    <w:rsid w:val="00534FDF"/>
    <w:rsid w:val="0053615B"/>
    <w:rsid w:val="0053714D"/>
    <w:rsid w:val="00540366"/>
    <w:rsid w:val="00540714"/>
    <w:rsid w:val="005419E3"/>
    <w:rsid w:val="00541AAF"/>
    <w:rsid w:val="00544A88"/>
    <w:rsid w:val="00544C59"/>
    <w:rsid w:val="00546166"/>
    <w:rsid w:val="005463ED"/>
    <w:rsid w:val="00550708"/>
    <w:rsid w:val="00552EB0"/>
    <w:rsid w:val="00552F69"/>
    <w:rsid w:val="0055341F"/>
    <w:rsid w:val="0055355A"/>
    <w:rsid w:val="0055367F"/>
    <w:rsid w:val="005537CC"/>
    <w:rsid w:val="005537EC"/>
    <w:rsid w:val="005549EE"/>
    <w:rsid w:val="00554B78"/>
    <w:rsid w:val="00554EE9"/>
    <w:rsid w:val="005557F2"/>
    <w:rsid w:val="005564B9"/>
    <w:rsid w:val="0055752E"/>
    <w:rsid w:val="00560EE3"/>
    <w:rsid w:val="005612FF"/>
    <w:rsid w:val="00561D2F"/>
    <w:rsid w:val="00562308"/>
    <w:rsid w:val="00562C05"/>
    <w:rsid w:val="005648F7"/>
    <w:rsid w:val="0056495C"/>
    <w:rsid w:val="00565618"/>
    <w:rsid w:val="005671DE"/>
    <w:rsid w:val="00567540"/>
    <w:rsid w:val="0057187F"/>
    <w:rsid w:val="005719BB"/>
    <w:rsid w:val="00571CDF"/>
    <w:rsid w:val="005734C4"/>
    <w:rsid w:val="00574464"/>
    <w:rsid w:val="0057546D"/>
    <w:rsid w:val="00575CB9"/>
    <w:rsid w:val="005760B8"/>
    <w:rsid w:val="0058018B"/>
    <w:rsid w:val="0058043B"/>
    <w:rsid w:val="00583325"/>
    <w:rsid w:val="00583FB5"/>
    <w:rsid w:val="005853ED"/>
    <w:rsid w:val="00585C8C"/>
    <w:rsid w:val="00585DB0"/>
    <w:rsid w:val="00587717"/>
    <w:rsid w:val="0059049C"/>
    <w:rsid w:val="0059176B"/>
    <w:rsid w:val="00591866"/>
    <w:rsid w:val="00592E76"/>
    <w:rsid w:val="00592FE8"/>
    <w:rsid w:val="0059367B"/>
    <w:rsid w:val="00593AF4"/>
    <w:rsid w:val="00594E3F"/>
    <w:rsid w:val="00594F4D"/>
    <w:rsid w:val="00595BCE"/>
    <w:rsid w:val="005962C2"/>
    <w:rsid w:val="00596BC4"/>
    <w:rsid w:val="005A14AE"/>
    <w:rsid w:val="005A152B"/>
    <w:rsid w:val="005A31C8"/>
    <w:rsid w:val="005A52A0"/>
    <w:rsid w:val="005A6B07"/>
    <w:rsid w:val="005B1CD0"/>
    <w:rsid w:val="005B254E"/>
    <w:rsid w:val="005B2EDD"/>
    <w:rsid w:val="005B34D3"/>
    <w:rsid w:val="005B3728"/>
    <w:rsid w:val="005B38C5"/>
    <w:rsid w:val="005B4509"/>
    <w:rsid w:val="005B514A"/>
    <w:rsid w:val="005B552B"/>
    <w:rsid w:val="005B5A5B"/>
    <w:rsid w:val="005B5A61"/>
    <w:rsid w:val="005B6C31"/>
    <w:rsid w:val="005B746E"/>
    <w:rsid w:val="005B76E5"/>
    <w:rsid w:val="005C019D"/>
    <w:rsid w:val="005C22FA"/>
    <w:rsid w:val="005C2952"/>
    <w:rsid w:val="005C2FBF"/>
    <w:rsid w:val="005C4F7A"/>
    <w:rsid w:val="005C5107"/>
    <w:rsid w:val="005C5201"/>
    <w:rsid w:val="005C5606"/>
    <w:rsid w:val="005C69D1"/>
    <w:rsid w:val="005C69E4"/>
    <w:rsid w:val="005C7C23"/>
    <w:rsid w:val="005C7FC4"/>
    <w:rsid w:val="005D1958"/>
    <w:rsid w:val="005D322D"/>
    <w:rsid w:val="005D3862"/>
    <w:rsid w:val="005D3CB3"/>
    <w:rsid w:val="005D3DF7"/>
    <w:rsid w:val="005D5438"/>
    <w:rsid w:val="005D5C34"/>
    <w:rsid w:val="005D655E"/>
    <w:rsid w:val="005D6694"/>
    <w:rsid w:val="005D6969"/>
    <w:rsid w:val="005D6C57"/>
    <w:rsid w:val="005D744F"/>
    <w:rsid w:val="005D771F"/>
    <w:rsid w:val="005D7E5C"/>
    <w:rsid w:val="005E0096"/>
    <w:rsid w:val="005E0B9D"/>
    <w:rsid w:val="005E292D"/>
    <w:rsid w:val="005E29C4"/>
    <w:rsid w:val="005E424E"/>
    <w:rsid w:val="005E640B"/>
    <w:rsid w:val="005E6E6B"/>
    <w:rsid w:val="005E79F7"/>
    <w:rsid w:val="005E7FE9"/>
    <w:rsid w:val="005F134E"/>
    <w:rsid w:val="005F2318"/>
    <w:rsid w:val="005F29DD"/>
    <w:rsid w:val="005F37FC"/>
    <w:rsid w:val="005F3AA6"/>
    <w:rsid w:val="005F5A2B"/>
    <w:rsid w:val="005F61A2"/>
    <w:rsid w:val="00600900"/>
    <w:rsid w:val="00600901"/>
    <w:rsid w:val="006010A8"/>
    <w:rsid w:val="006011B3"/>
    <w:rsid w:val="006048C7"/>
    <w:rsid w:val="0060556C"/>
    <w:rsid w:val="00606AFC"/>
    <w:rsid w:val="00607242"/>
    <w:rsid w:val="00610D9E"/>
    <w:rsid w:val="006132AD"/>
    <w:rsid w:val="006136FA"/>
    <w:rsid w:val="00613C3F"/>
    <w:rsid w:val="006144F5"/>
    <w:rsid w:val="0061527D"/>
    <w:rsid w:val="00615BC9"/>
    <w:rsid w:val="00616128"/>
    <w:rsid w:val="006168F6"/>
    <w:rsid w:val="00616A34"/>
    <w:rsid w:val="00620FA5"/>
    <w:rsid w:val="006230E3"/>
    <w:rsid w:val="00624616"/>
    <w:rsid w:val="0062470B"/>
    <w:rsid w:val="0062777D"/>
    <w:rsid w:val="0063118F"/>
    <w:rsid w:val="006324D6"/>
    <w:rsid w:val="00632823"/>
    <w:rsid w:val="00633F78"/>
    <w:rsid w:val="00634419"/>
    <w:rsid w:val="00634818"/>
    <w:rsid w:val="00634E88"/>
    <w:rsid w:val="0063634E"/>
    <w:rsid w:val="006369D3"/>
    <w:rsid w:val="00637A03"/>
    <w:rsid w:val="00641CD8"/>
    <w:rsid w:val="0064318F"/>
    <w:rsid w:val="00643209"/>
    <w:rsid w:val="00643867"/>
    <w:rsid w:val="006447AA"/>
    <w:rsid w:val="00644E00"/>
    <w:rsid w:val="00645312"/>
    <w:rsid w:val="00654AD7"/>
    <w:rsid w:val="00654B17"/>
    <w:rsid w:val="00654C67"/>
    <w:rsid w:val="00655C75"/>
    <w:rsid w:val="00656B07"/>
    <w:rsid w:val="00656EE5"/>
    <w:rsid w:val="006633A8"/>
    <w:rsid w:val="00663E01"/>
    <w:rsid w:val="006655A4"/>
    <w:rsid w:val="0066653B"/>
    <w:rsid w:val="00666925"/>
    <w:rsid w:val="00666BA6"/>
    <w:rsid w:val="00670544"/>
    <w:rsid w:val="00671C97"/>
    <w:rsid w:val="00672524"/>
    <w:rsid w:val="00672566"/>
    <w:rsid w:val="0067296B"/>
    <w:rsid w:val="006732C8"/>
    <w:rsid w:val="00673CB7"/>
    <w:rsid w:val="00675238"/>
    <w:rsid w:val="00675760"/>
    <w:rsid w:val="00675E0E"/>
    <w:rsid w:val="006760F2"/>
    <w:rsid w:val="006768C8"/>
    <w:rsid w:val="006826B6"/>
    <w:rsid w:val="006903E3"/>
    <w:rsid w:val="00690793"/>
    <w:rsid w:val="006931DE"/>
    <w:rsid w:val="00694CCA"/>
    <w:rsid w:val="00694F55"/>
    <w:rsid w:val="006958B7"/>
    <w:rsid w:val="00696E0B"/>
    <w:rsid w:val="00697111"/>
    <w:rsid w:val="006978D9"/>
    <w:rsid w:val="00697A75"/>
    <w:rsid w:val="006A126B"/>
    <w:rsid w:val="006A1598"/>
    <w:rsid w:val="006A26A1"/>
    <w:rsid w:val="006A326E"/>
    <w:rsid w:val="006A366F"/>
    <w:rsid w:val="006A36D0"/>
    <w:rsid w:val="006A3A4B"/>
    <w:rsid w:val="006A5AD6"/>
    <w:rsid w:val="006A6FFE"/>
    <w:rsid w:val="006B1310"/>
    <w:rsid w:val="006B1CCC"/>
    <w:rsid w:val="006B3E0D"/>
    <w:rsid w:val="006B3FA1"/>
    <w:rsid w:val="006B40EC"/>
    <w:rsid w:val="006B4E9B"/>
    <w:rsid w:val="006B5410"/>
    <w:rsid w:val="006C2111"/>
    <w:rsid w:val="006C26F2"/>
    <w:rsid w:val="006C26FC"/>
    <w:rsid w:val="006C3517"/>
    <w:rsid w:val="006C4BAB"/>
    <w:rsid w:val="006C56B7"/>
    <w:rsid w:val="006C594B"/>
    <w:rsid w:val="006C6CCA"/>
    <w:rsid w:val="006D075A"/>
    <w:rsid w:val="006D14DA"/>
    <w:rsid w:val="006D1A90"/>
    <w:rsid w:val="006D24BA"/>
    <w:rsid w:val="006D39E6"/>
    <w:rsid w:val="006D3B23"/>
    <w:rsid w:val="006D401D"/>
    <w:rsid w:val="006D4F8B"/>
    <w:rsid w:val="006D53F2"/>
    <w:rsid w:val="006D5850"/>
    <w:rsid w:val="006D6768"/>
    <w:rsid w:val="006D72BC"/>
    <w:rsid w:val="006D7436"/>
    <w:rsid w:val="006E044E"/>
    <w:rsid w:val="006E0E0E"/>
    <w:rsid w:val="006E2123"/>
    <w:rsid w:val="006E394B"/>
    <w:rsid w:val="006E3E57"/>
    <w:rsid w:val="006E5388"/>
    <w:rsid w:val="006E57EB"/>
    <w:rsid w:val="006E594F"/>
    <w:rsid w:val="006E5D2F"/>
    <w:rsid w:val="006E6C75"/>
    <w:rsid w:val="006F2830"/>
    <w:rsid w:val="006F31D4"/>
    <w:rsid w:val="006F4290"/>
    <w:rsid w:val="006F44BD"/>
    <w:rsid w:val="006F48EF"/>
    <w:rsid w:val="006F50A4"/>
    <w:rsid w:val="006F54F1"/>
    <w:rsid w:val="006F57E9"/>
    <w:rsid w:val="007003E5"/>
    <w:rsid w:val="00700FA3"/>
    <w:rsid w:val="00701728"/>
    <w:rsid w:val="00704B2E"/>
    <w:rsid w:val="00705972"/>
    <w:rsid w:val="00705BD5"/>
    <w:rsid w:val="0070639C"/>
    <w:rsid w:val="00706434"/>
    <w:rsid w:val="0071094B"/>
    <w:rsid w:val="007111B8"/>
    <w:rsid w:val="007112C8"/>
    <w:rsid w:val="00711C00"/>
    <w:rsid w:val="00713F14"/>
    <w:rsid w:val="007140E8"/>
    <w:rsid w:val="00714162"/>
    <w:rsid w:val="0071424E"/>
    <w:rsid w:val="00715A1C"/>
    <w:rsid w:val="00715C25"/>
    <w:rsid w:val="0071602C"/>
    <w:rsid w:val="007160AE"/>
    <w:rsid w:val="0071665F"/>
    <w:rsid w:val="00716A46"/>
    <w:rsid w:val="00716A51"/>
    <w:rsid w:val="0072150A"/>
    <w:rsid w:val="00723AE0"/>
    <w:rsid w:val="00727AAE"/>
    <w:rsid w:val="00731752"/>
    <w:rsid w:val="00732932"/>
    <w:rsid w:val="00734B74"/>
    <w:rsid w:val="007351EE"/>
    <w:rsid w:val="00735F2E"/>
    <w:rsid w:val="007366DB"/>
    <w:rsid w:val="0073702E"/>
    <w:rsid w:val="00737C5C"/>
    <w:rsid w:val="007400CA"/>
    <w:rsid w:val="00740260"/>
    <w:rsid w:val="007402E6"/>
    <w:rsid w:val="0074197A"/>
    <w:rsid w:val="00741FEA"/>
    <w:rsid w:val="007429B6"/>
    <w:rsid w:val="007431CE"/>
    <w:rsid w:val="0074330C"/>
    <w:rsid w:val="0074434C"/>
    <w:rsid w:val="00744697"/>
    <w:rsid w:val="00744B06"/>
    <w:rsid w:val="0074655F"/>
    <w:rsid w:val="00747CAB"/>
    <w:rsid w:val="007501B6"/>
    <w:rsid w:val="00750371"/>
    <w:rsid w:val="007520FF"/>
    <w:rsid w:val="007554AD"/>
    <w:rsid w:val="00755C3D"/>
    <w:rsid w:val="00756F41"/>
    <w:rsid w:val="00757A8E"/>
    <w:rsid w:val="00757C57"/>
    <w:rsid w:val="00762A00"/>
    <w:rsid w:val="007639E6"/>
    <w:rsid w:val="0076593E"/>
    <w:rsid w:val="00766266"/>
    <w:rsid w:val="00766FD7"/>
    <w:rsid w:val="00770C79"/>
    <w:rsid w:val="00770F0E"/>
    <w:rsid w:val="007712D7"/>
    <w:rsid w:val="00776B0D"/>
    <w:rsid w:val="00780F1D"/>
    <w:rsid w:val="007813C6"/>
    <w:rsid w:val="007824A7"/>
    <w:rsid w:val="00782A7D"/>
    <w:rsid w:val="0078320F"/>
    <w:rsid w:val="00783988"/>
    <w:rsid w:val="00784992"/>
    <w:rsid w:val="00786803"/>
    <w:rsid w:val="00787A1A"/>
    <w:rsid w:val="0079058B"/>
    <w:rsid w:val="00791688"/>
    <w:rsid w:val="00791D56"/>
    <w:rsid w:val="007922F6"/>
    <w:rsid w:val="00793169"/>
    <w:rsid w:val="00793AB6"/>
    <w:rsid w:val="007941C8"/>
    <w:rsid w:val="007945C3"/>
    <w:rsid w:val="007A054E"/>
    <w:rsid w:val="007A07D6"/>
    <w:rsid w:val="007A0CF4"/>
    <w:rsid w:val="007A2454"/>
    <w:rsid w:val="007A35AC"/>
    <w:rsid w:val="007A3C09"/>
    <w:rsid w:val="007A4749"/>
    <w:rsid w:val="007A507D"/>
    <w:rsid w:val="007B0458"/>
    <w:rsid w:val="007B0A86"/>
    <w:rsid w:val="007B0BF6"/>
    <w:rsid w:val="007B102A"/>
    <w:rsid w:val="007B1B4B"/>
    <w:rsid w:val="007B374C"/>
    <w:rsid w:val="007B3976"/>
    <w:rsid w:val="007B3EAB"/>
    <w:rsid w:val="007B4A2D"/>
    <w:rsid w:val="007B4C76"/>
    <w:rsid w:val="007B5AC9"/>
    <w:rsid w:val="007B6300"/>
    <w:rsid w:val="007B6756"/>
    <w:rsid w:val="007B70DB"/>
    <w:rsid w:val="007B764A"/>
    <w:rsid w:val="007C05F6"/>
    <w:rsid w:val="007C127B"/>
    <w:rsid w:val="007C269C"/>
    <w:rsid w:val="007C2D62"/>
    <w:rsid w:val="007C3372"/>
    <w:rsid w:val="007C4339"/>
    <w:rsid w:val="007C667A"/>
    <w:rsid w:val="007D0B83"/>
    <w:rsid w:val="007D0C91"/>
    <w:rsid w:val="007D2775"/>
    <w:rsid w:val="007D31A8"/>
    <w:rsid w:val="007D417A"/>
    <w:rsid w:val="007D48D4"/>
    <w:rsid w:val="007D52F5"/>
    <w:rsid w:val="007D61CC"/>
    <w:rsid w:val="007D689F"/>
    <w:rsid w:val="007D7186"/>
    <w:rsid w:val="007D7332"/>
    <w:rsid w:val="007E1313"/>
    <w:rsid w:val="007E132E"/>
    <w:rsid w:val="007E2E78"/>
    <w:rsid w:val="007E3078"/>
    <w:rsid w:val="007E3B36"/>
    <w:rsid w:val="007E4B26"/>
    <w:rsid w:val="007E64E0"/>
    <w:rsid w:val="007F1E10"/>
    <w:rsid w:val="007F2D5D"/>
    <w:rsid w:val="007F3B7F"/>
    <w:rsid w:val="007F463E"/>
    <w:rsid w:val="007F4709"/>
    <w:rsid w:val="007F4D51"/>
    <w:rsid w:val="007F5215"/>
    <w:rsid w:val="007F5259"/>
    <w:rsid w:val="007F697C"/>
    <w:rsid w:val="007F7040"/>
    <w:rsid w:val="007F777D"/>
    <w:rsid w:val="007F7B92"/>
    <w:rsid w:val="0080015E"/>
    <w:rsid w:val="00800DC5"/>
    <w:rsid w:val="00801411"/>
    <w:rsid w:val="008025E8"/>
    <w:rsid w:val="00802BE4"/>
    <w:rsid w:val="00802F35"/>
    <w:rsid w:val="00803E3D"/>
    <w:rsid w:val="00804F93"/>
    <w:rsid w:val="008101C5"/>
    <w:rsid w:val="00810378"/>
    <w:rsid w:val="00810474"/>
    <w:rsid w:val="0081111B"/>
    <w:rsid w:val="00816173"/>
    <w:rsid w:val="00820CDA"/>
    <w:rsid w:val="00821190"/>
    <w:rsid w:val="0082130F"/>
    <w:rsid w:val="00821DA5"/>
    <w:rsid w:val="0082324E"/>
    <w:rsid w:val="00823C52"/>
    <w:rsid w:val="00823CB0"/>
    <w:rsid w:val="00824719"/>
    <w:rsid w:val="00825620"/>
    <w:rsid w:val="00827E06"/>
    <w:rsid w:val="00831AE6"/>
    <w:rsid w:val="008323C7"/>
    <w:rsid w:val="008324D4"/>
    <w:rsid w:val="00832E5A"/>
    <w:rsid w:val="00833849"/>
    <w:rsid w:val="00834A66"/>
    <w:rsid w:val="00836B91"/>
    <w:rsid w:val="008374FF"/>
    <w:rsid w:val="008400B7"/>
    <w:rsid w:val="00840887"/>
    <w:rsid w:val="008410B1"/>
    <w:rsid w:val="0084156C"/>
    <w:rsid w:val="008423D0"/>
    <w:rsid w:val="00842CF6"/>
    <w:rsid w:val="0084306C"/>
    <w:rsid w:val="008431A7"/>
    <w:rsid w:val="0084350E"/>
    <w:rsid w:val="00843BBB"/>
    <w:rsid w:val="00843C35"/>
    <w:rsid w:val="00845F7C"/>
    <w:rsid w:val="00846398"/>
    <w:rsid w:val="00846573"/>
    <w:rsid w:val="00846F58"/>
    <w:rsid w:val="00847A7D"/>
    <w:rsid w:val="0085035F"/>
    <w:rsid w:val="00850A97"/>
    <w:rsid w:val="00850AA7"/>
    <w:rsid w:val="00853592"/>
    <w:rsid w:val="008579BC"/>
    <w:rsid w:val="00857A01"/>
    <w:rsid w:val="008603F0"/>
    <w:rsid w:val="00862F3C"/>
    <w:rsid w:val="00862FA9"/>
    <w:rsid w:val="00864100"/>
    <w:rsid w:val="00864CC2"/>
    <w:rsid w:val="008657EB"/>
    <w:rsid w:val="00866138"/>
    <w:rsid w:val="00866B21"/>
    <w:rsid w:val="00866B7D"/>
    <w:rsid w:val="00867A10"/>
    <w:rsid w:val="0087033C"/>
    <w:rsid w:val="00871366"/>
    <w:rsid w:val="00871526"/>
    <w:rsid w:val="00871890"/>
    <w:rsid w:val="00872C4C"/>
    <w:rsid w:val="00873E17"/>
    <w:rsid w:val="00876EE7"/>
    <w:rsid w:val="0088083E"/>
    <w:rsid w:val="00880B77"/>
    <w:rsid w:val="00882CA8"/>
    <w:rsid w:val="00883299"/>
    <w:rsid w:val="0088608E"/>
    <w:rsid w:val="00886878"/>
    <w:rsid w:val="00890CD6"/>
    <w:rsid w:val="00891F58"/>
    <w:rsid w:val="00892256"/>
    <w:rsid w:val="00892BC9"/>
    <w:rsid w:val="00893CAA"/>
    <w:rsid w:val="008942BE"/>
    <w:rsid w:val="0089434E"/>
    <w:rsid w:val="008943B2"/>
    <w:rsid w:val="008960CE"/>
    <w:rsid w:val="008965C7"/>
    <w:rsid w:val="008972F2"/>
    <w:rsid w:val="008A04A9"/>
    <w:rsid w:val="008A1AB9"/>
    <w:rsid w:val="008A1BE5"/>
    <w:rsid w:val="008A31E2"/>
    <w:rsid w:val="008A398B"/>
    <w:rsid w:val="008A3AF6"/>
    <w:rsid w:val="008A480B"/>
    <w:rsid w:val="008A4C45"/>
    <w:rsid w:val="008A5519"/>
    <w:rsid w:val="008A5671"/>
    <w:rsid w:val="008A5FC5"/>
    <w:rsid w:val="008A74B0"/>
    <w:rsid w:val="008B0225"/>
    <w:rsid w:val="008B05B2"/>
    <w:rsid w:val="008B121D"/>
    <w:rsid w:val="008B1347"/>
    <w:rsid w:val="008B22FA"/>
    <w:rsid w:val="008B2367"/>
    <w:rsid w:val="008B26D4"/>
    <w:rsid w:val="008B2AED"/>
    <w:rsid w:val="008B3179"/>
    <w:rsid w:val="008B3AC1"/>
    <w:rsid w:val="008B5275"/>
    <w:rsid w:val="008B5605"/>
    <w:rsid w:val="008B6A1F"/>
    <w:rsid w:val="008B716C"/>
    <w:rsid w:val="008C06B1"/>
    <w:rsid w:val="008C1857"/>
    <w:rsid w:val="008C2AC9"/>
    <w:rsid w:val="008C2E78"/>
    <w:rsid w:val="008C30BF"/>
    <w:rsid w:val="008C3CE8"/>
    <w:rsid w:val="008C41A4"/>
    <w:rsid w:val="008C45BF"/>
    <w:rsid w:val="008C48F7"/>
    <w:rsid w:val="008C4A22"/>
    <w:rsid w:val="008C565C"/>
    <w:rsid w:val="008C586C"/>
    <w:rsid w:val="008C5BCD"/>
    <w:rsid w:val="008C5DEB"/>
    <w:rsid w:val="008C6829"/>
    <w:rsid w:val="008C6B51"/>
    <w:rsid w:val="008C7D34"/>
    <w:rsid w:val="008C7F56"/>
    <w:rsid w:val="008D0457"/>
    <w:rsid w:val="008D06ED"/>
    <w:rsid w:val="008D0785"/>
    <w:rsid w:val="008D1D9E"/>
    <w:rsid w:val="008D2CDC"/>
    <w:rsid w:val="008D300D"/>
    <w:rsid w:val="008E0284"/>
    <w:rsid w:val="008E0290"/>
    <w:rsid w:val="008E0949"/>
    <w:rsid w:val="008E0EB2"/>
    <w:rsid w:val="008E18BF"/>
    <w:rsid w:val="008E20D4"/>
    <w:rsid w:val="008E5225"/>
    <w:rsid w:val="008E5816"/>
    <w:rsid w:val="008E6412"/>
    <w:rsid w:val="008E654E"/>
    <w:rsid w:val="008F19ED"/>
    <w:rsid w:val="008F2860"/>
    <w:rsid w:val="008F4D39"/>
    <w:rsid w:val="008F7B34"/>
    <w:rsid w:val="0090040D"/>
    <w:rsid w:val="00900904"/>
    <w:rsid w:val="00900A0D"/>
    <w:rsid w:val="00902492"/>
    <w:rsid w:val="009045D4"/>
    <w:rsid w:val="00904A15"/>
    <w:rsid w:val="00904B8B"/>
    <w:rsid w:val="00904E24"/>
    <w:rsid w:val="00905046"/>
    <w:rsid w:val="00906BC8"/>
    <w:rsid w:val="00906F19"/>
    <w:rsid w:val="00907203"/>
    <w:rsid w:val="00907E64"/>
    <w:rsid w:val="00907FA6"/>
    <w:rsid w:val="00911352"/>
    <w:rsid w:val="00911B15"/>
    <w:rsid w:val="00911B4C"/>
    <w:rsid w:val="009154E7"/>
    <w:rsid w:val="00915BEC"/>
    <w:rsid w:val="00915E29"/>
    <w:rsid w:val="00916BB5"/>
    <w:rsid w:val="009175B0"/>
    <w:rsid w:val="00920571"/>
    <w:rsid w:val="009229F6"/>
    <w:rsid w:val="00922BDF"/>
    <w:rsid w:val="009256D7"/>
    <w:rsid w:val="00927D6C"/>
    <w:rsid w:val="00930C20"/>
    <w:rsid w:val="00930E7E"/>
    <w:rsid w:val="0093178E"/>
    <w:rsid w:val="00931B24"/>
    <w:rsid w:val="00932544"/>
    <w:rsid w:val="00932F72"/>
    <w:rsid w:val="00933CA6"/>
    <w:rsid w:val="0093679A"/>
    <w:rsid w:val="00937E83"/>
    <w:rsid w:val="009407B0"/>
    <w:rsid w:val="00942AC7"/>
    <w:rsid w:val="00943443"/>
    <w:rsid w:val="0094344F"/>
    <w:rsid w:val="00943DE4"/>
    <w:rsid w:val="00944DCE"/>
    <w:rsid w:val="00950B5F"/>
    <w:rsid w:val="00950C1E"/>
    <w:rsid w:val="00950CF2"/>
    <w:rsid w:val="00951907"/>
    <w:rsid w:val="0095200F"/>
    <w:rsid w:val="00955113"/>
    <w:rsid w:val="0095518D"/>
    <w:rsid w:val="009565BC"/>
    <w:rsid w:val="00960C62"/>
    <w:rsid w:val="00961E8E"/>
    <w:rsid w:val="009624EE"/>
    <w:rsid w:val="00964038"/>
    <w:rsid w:val="0096640C"/>
    <w:rsid w:val="00966C61"/>
    <w:rsid w:val="00966E6E"/>
    <w:rsid w:val="0097092F"/>
    <w:rsid w:val="00970FE4"/>
    <w:rsid w:val="009711E7"/>
    <w:rsid w:val="00971CE9"/>
    <w:rsid w:val="009745A4"/>
    <w:rsid w:val="009759A1"/>
    <w:rsid w:val="009759CA"/>
    <w:rsid w:val="00976457"/>
    <w:rsid w:val="009774E4"/>
    <w:rsid w:val="00980520"/>
    <w:rsid w:val="00983B84"/>
    <w:rsid w:val="00984579"/>
    <w:rsid w:val="00984EAC"/>
    <w:rsid w:val="009850D7"/>
    <w:rsid w:val="00985427"/>
    <w:rsid w:val="00987717"/>
    <w:rsid w:val="0099089B"/>
    <w:rsid w:val="00990CCE"/>
    <w:rsid w:val="00991588"/>
    <w:rsid w:val="009929AA"/>
    <w:rsid w:val="00995A40"/>
    <w:rsid w:val="00995DD9"/>
    <w:rsid w:val="009A0267"/>
    <w:rsid w:val="009A2AF1"/>
    <w:rsid w:val="009A315A"/>
    <w:rsid w:val="009A3495"/>
    <w:rsid w:val="009A442A"/>
    <w:rsid w:val="009A539C"/>
    <w:rsid w:val="009A581E"/>
    <w:rsid w:val="009A5F27"/>
    <w:rsid w:val="009A7285"/>
    <w:rsid w:val="009A79D0"/>
    <w:rsid w:val="009A7F02"/>
    <w:rsid w:val="009B115A"/>
    <w:rsid w:val="009B33F5"/>
    <w:rsid w:val="009B38D4"/>
    <w:rsid w:val="009B3FCB"/>
    <w:rsid w:val="009B5ACC"/>
    <w:rsid w:val="009B6A54"/>
    <w:rsid w:val="009B76B7"/>
    <w:rsid w:val="009C15F7"/>
    <w:rsid w:val="009C1A3B"/>
    <w:rsid w:val="009C1E9B"/>
    <w:rsid w:val="009C2317"/>
    <w:rsid w:val="009C51B9"/>
    <w:rsid w:val="009C53F2"/>
    <w:rsid w:val="009C5795"/>
    <w:rsid w:val="009C69BC"/>
    <w:rsid w:val="009C6A07"/>
    <w:rsid w:val="009C77A5"/>
    <w:rsid w:val="009C7A41"/>
    <w:rsid w:val="009D143B"/>
    <w:rsid w:val="009D18B5"/>
    <w:rsid w:val="009D1A31"/>
    <w:rsid w:val="009D1C0D"/>
    <w:rsid w:val="009D2465"/>
    <w:rsid w:val="009D3139"/>
    <w:rsid w:val="009D3F70"/>
    <w:rsid w:val="009D4C63"/>
    <w:rsid w:val="009D4FFE"/>
    <w:rsid w:val="009D5FA3"/>
    <w:rsid w:val="009D6247"/>
    <w:rsid w:val="009D6514"/>
    <w:rsid w:val="009D65F3"/>
    <w:rsid w:val="009E1405"/>
    <w:rsid w:val="009E1E58"/>
    <w:rsid w:val="009E227B"/>
    <w:rsid w:val="009E41C4"/>
    <w:rsid w:val="009E49D9"/>
    <w:rsid w:val="009E5339"/>
    <w:rsid w:val="009E5A02"/>
    <w:rsid w:val="009E612F"/>
    <w:rsid w:val="009E6EE9"/>
    <w:rsid w:val="009F0C63"/>
    <w:rsid w:val="009F1064"/>
    <w:rsid w:val="009F27CA"/>
    <w:rsid w:val="009F4063"/>
    <w:rsid w:val="009F40C6"/>
    <w:rsid w:val="009F428D"/>
    <w:rsid w:val="009F45CE"/>
    <w:rsid w:val="009F4EFC"/>
    <w:rsid w:val="009F5094"/>
    <w:rsid w:val="009F522A"/>
    <w:rsid w:val="009F5742"/>
    <w:rsid w:val="009F6B94"/>
    <w:rsid w:val="009F7157"/>
    <w:rsid w:val="009F7281"/>
    <w:rsid w:val="00A02BDE"/>
    <w:rsid w:val="00A03C38"/>
    <w:rsid w:val="00A03DD6"/>
    <w:rsid w:val="00A04A51"/>
    <w:rsid w:val="00A05202"/>
    <w:rsid w:val="00A05975"/>
    <w:rsid w:val="00A05FAD"/>
    <w:rsid w:val="00A064D2"/>
    <w:rsid w:val="00A06921"/>
    <w:rsid w:val="00A06FB6"/>
    <w:rsid w:val="00A10B2B"/>
    <w:rsid w:val="00A10BAF"/>
    <w:rsid w:val="00A113CE"/>
    <w:rsid w:val="00A11B96"/>
    <w:rsid w:val="00A12629"/>
    <w:rsid w:val="00A134D5"/>
    <w:rsid w:val="00A1386B"/>
    <w:rsid w:val="00A13A20"/>
    <w:rsid w:val="00A13EAA"/>
    <w:rsid w:val="00A145BF"/>
    <w:rsid w:val="00A146FC"/>
    <w:rsid w:val="00A1489C"/>
    <w:rsid w:val="00A151A7"/>
    <w:rsid w:val="00A165D8"/>
    <w:rsid w:val="00A16A05"/>
    <w:rsid w:val="00A16E73"/>
    <w:rsid w:val="00A1798F"/>
    <w:rsid w:val="00A17AF8"/>
    <w:rsid w:val="00A207F0"/>
    <w:rsid w:val="00A20814"/>
    <w:rsid w:val="00A21543"/>
    <w:rsid w:val="00A22358"/>
    <w:rsid w:val="00A234C7"/>
    <w:rsid w:val="00A241B3"/>
    <w:rsid w:val="00A245F9"/>
    <w:rsid w:val="00A24779"/>
    <w:rsid w:val="00A24ED1"/>
    <w:rsid w:val="00A25F4F"/>
    <w:rsid w:val="00A26FDB"/>
    <w:rsid w:val="00A2703A"/>
    <w:rsid w:val="00A27902"/>
    <w:rsid w:val="00A27DEF"/>
    <w:rsid w:val="00A30108"/>
    <w:rsid w:val="00A309C4"/>
    <w:rsid w:val="00A3177A"/>
    <w:rsid w:val="00A32D16"/>
    <w:rsid w:val="00A34AB7"/>
    <w:rsid w:val="00A34B80"/>
    <w:rsid w:val="00A34CBB"/>
    <w:rsid w:val="00A35977"/>
    <w:rsid w:val="00A36087"/>
    <w:rsid w:val="00A36837"/>
    <w:rsid w:val="00A36DD5"/>
    <w:rsid w:val="00A40E52"/>
    <w:rsid w:val="00A4212D"/>
    <w:rsid w:val="00A42C9A"/>
    <w:rsid w:val="00A42EB1"/>
    <w:rsid w:val="00A436A4"/>
    <w:rsid w:val="00A4524F"/>
    <w:rsid w:val="00A46BFC"/>
    <w:rsid w:val="00A47C6E"/>
    <w:rsid w:val="00A509D4"/>
    <w:rsid w:val="00A50FEC"/>
    <w:rsid w:val="00A516C3"/>
    <w:rsid w:val="00A528BA"/>
    <w:rsid w:val="00A528D3"/>
    <w:rsid w:val="00A52C6D"/>
    <w:rsid w:val="00A53171"/>
    <w:rsid w:val="00A53657"/>
    <w:rsid w:val="00A536C2"/>
    <w:rsid w:val="00A549FA"/>
    <w:rsid w:val="00A553C0"/>
    <w:rsid w:val="00A5587A"/>
    <w:rsid w:val="00A55941"/>
    <w:rsid w:val="00A56534"/>
    <w:rsid w:val="00A57863"/>
    <w:rsid w:val="00A57EBE"/>
    <w:rsid w:val="00A60DC9"/>
    <w:rsid w:val="00A62B60"/>
    <w:rsid w:val="00A63A4A"/>
    <w:rsid w:val="00A65CE3"/>
    <w:rsid w:val="00A65F82"/>
    <w:rsid w:val="00A65FC2"/>
    <w:rsid w:val="00A662F3"/>
    <w:rsid w:val="00A66F34"/>
    <w:rsid w:val="00A6746A"/>
    <w:rsid w:val="00A7009A"/>
    <w:rsid w:val="00A701D2"/>
    <w:rsid w:val="00A715CD"/>
    <w:rsid w:val="00A71C4E"/>
    <w:rsid w:val="00A71D02"/>
    <w:rsid w:val="00A71F90"/>
    <w:rsid w:val="00A72447"/>
    <w:rsid w:val="00A724C9"/>
    <w:rsid w:val="00A732E6"/>
    <w:rsid w:val="00A73B8C"/>
    <w:rsid w:val="00A747DA"/>
    <w:rsid w:val="00A74A43"/>
    <w:rsid w:val="00A764A4"/>
    <w:rsid w:val="00A77794"/>
    <w:rsid w:val="00A80B75"/>
    <w:rsid w:val="00A81720"/>
    <w:rsid w:val="00A82FFB"/>
    <w:rsid w:val="00A84635"/>
    <w:rsid w:val="00A8520D"/>
    <w:rsid w:val="00A85457"/>
    <w:rsid w:val="00A874E9"/>
    <w:rsid w:val="00A87540"/>
    <w:rsid w:val="00A91F23"/>
    <w:rsid w:val="00A92115"/>
    <w:rsid w:val="00A9380E"/>
    <w:rsid w:val="00A963CD"/>
    <w:rsid w:val="00A967D5"/>
    <w:rsid w:val="00A96A7A"/>
    <w:rsid w:val="00A97CE6"/>
    <w:rsid w:val="00AA0C9B"/>
    <w:rsid w:val="00AA219F"/>
    <w:rsid w:val="00AA33C0"/>
    <w:rsid w:val="00AA5190"/>
    <w:rsid w:val="00AA5972"/>
    <w:rsid w:val="00AA6A8E"/>
    <w:rsid w:val="00AA7DBD"/>
    <w:rsid w:val="00AB03E3"/>
    <w:rsid w:val="00AB10BC"/>
    <w:rsid w:val="00AB177E"/>
    <w:rsid w:val="00AB1838"/>
    <w:rsid w:val="00AB18B0"/>
    <w:rsid w:val="00AB1F20"/>
    <w:rsid w:val="00AB294D"/>
    <w:rsid w:val="00AB3E36"/>
    <w:rsid w:val="00AB5FF7"/>
    <w:rsid w:val="00AB6616"/>
    <w:rsid w:val="00AB7144"/>
    <w:rsid w:val="00AB7737"/>
    <w:rsid w:val="00AB7F02"/>
    <w:rsid w:val="00AC10AA"/>
    <w:rsid w:val="00AC1B39"/>
    <w:rsid w:val="00AC286B"/>
    <w:rsid w:val="00AC2C55"/>
    <w:rsid w:val="00AC428A"/>
    <w:rsid w:val="00AC5608"/>
    <w:rsid w:val="00AC59EC"/>
    <w:rsid w:val="00AC6206"/>
    <w:rsid w:val="00AC6C9D"/>
    <w:rsid w:val="00AD103E"/>
    <w:rsid w:val="00AD38C4"/>
    <w:rsid w:val="00AD592F"/>
    <w:rsid w:val="00AD610C"/>
    <w:rsid w:val="00AD64AE"/>
    <w:rsid w:val="00AD74DC"/>
    <w:rsid w:val="00AD7EF0"/>
    <w:rsid w:val="00AD7F72"/>
    <w:rsid w:val="00AD7FC9"/>
    <w:rsid w:val="00AE02CD"/>
    <w:rsid w:val="00AE1D02"/>
    <w:rsid w:val="00AE2073"/>
    <w:rsid w:val="00AE257C"/>
    <w:rsid w:val="00AE2A62"/>
    <w:rsid w:val="00AE5824"/>
    <w:rsid w:val="00AE66E1"/>
    <w:rsid w:val="00AE6ED8"/>
    <w:rsid w:val="00AF12E4"/>
    <w:rsid w:val="00AF3489"/>
    <w:rsid w:val="00AF3C19"/>
    <w:rsid w:val="00AF6523"/>
    <w:rsid w:val="00AF67DD"/>
    <w:rsid w:val="00AF7049"/>
    <w:rsid w:val="00AF72F8"/>
    <w:rsid w:val="00AF7CE8"/>
    <w:rsid w:val="00AF7E70"/>
    <w:rsid w:val="00B00874"/>
    <w:rsid w:val="00B016EE"/>
    <w:rsid w:val="00B02D48"/>
    <w:rsid w:val="00B034D7"/>
    <w:rsid w:val="00B03C65"/>
    <w:rsid w:val="00B04EEE"/>
    <w:rsid w:val="00B05161"/>
    <w:rsid w:val="00B138CC"/>
    <w:rsid w:val="00B13B40"/>
    <w:rsid w:val="00B151E1"/>
    <w:rsid w:val="00B15385"/>
    <w:rsid w:val="00B17C97"/>
    <w:rsid w:val="00B20324"/>
    <w:rsid w:val="00B2109F"/>
    <w:rsid w:val="00B211B6"/>
    <w:rsid w:val="00B224C9"/>
    <w:rsid w:val="00B24F5A"/>
    <w:rsid w:val="00B25E5E"/>
    <w:rsid w:val="00B27267"/>
    <w:rsid w:val="00B276EF"/>
    <w:rsid w:val="00B2791B"/>
    <w:rsid w:val="00B31457"/>
    <w:rsid w:val="00B31A1E"/>
    <w:rsid w:val="00B32D00"/>
    <w:rsid w:val="00B32DC1"/>
    <w:rsid w:val="00B32E3B"/>
    <w:rsid w:val="00B358FC"/>
    <w:rsid w:val="00B368E2"/>
    <w:rsid w:val="00B37C96"/>
    <w:rsid w:val="00B40508"/>
    <w:rsid w:val="00B42958"/>
    <w:rsid w:val="00B42ED7"/>
    <w:rsid w:val="00B432E5"/>
    <w:rsid w:val="00B43839"/>
    <w:rsid w:val="00B441A4"/>
    <w:rsid w:val="00B44DFC"/>
    <w:rsid w:val="00B461F0"/>
    <w:rsid w:val="00B462B4"/>
    <w:rsid w:val="00B4695A"/>
    <w:rsid w:val="00B47C9F"/>
    <w:rsid w:val="00B50CF5"/>
    <w:rsid w:val="00B51409"/>
    <w:rsid w:val="00B51CE3"/>
    <w:rsid w:val="00B53489"/>
    <w:rsid w:val="00B54E45"/>
    <w:rsid w:val="00B54F88"/>
    <w:rsid w:val="00B55364"/>
    <w:rsid w:val="00B5574E"/>
    <w:rsid w:val="00B570AF"/>
    <w:rsid w:val="00B6069D"/>
    <w:rsid w:val="00B60872"/>
    <w:rsid w:val="00B6161C"/>
    <w:rsid w:val="00B61A05"/>
    <w:rsid w:val="00B62B7E"/>
    <w:rsid w:val="00B62D96"/>
    <w:rsid w:val="00B63919"/>
    <w:rsid w:val="00B63C49"/>
    <w:rsid w:val="00B652EB"/>
    <w:rsid w:val="00B65EC0"/>
    <w:rsid w:val="00B65EE3"/>
    <w:rsid w:val="00B70682"/>
    <w:rsid w:val="00B70819"/>
    <w:rsid w:val="00B70921"/>
    <w:rsid w:val="00B746E0"/>
    <w:rsid w:val="00B76C56"/>
    <w:rsid w:val="00B77F70"/>
    <w:rsid w:val="00B806D6"/>
    <w:rsid w:val="00B80AAA"/>
    <w:rsid w:val="00B81B59"/>
    <w:rsid w:val="00B8282B"/>
    <w:rsid w:val="00B84089"/>
    <w:rsid w:val="00B8709D"/>
    <w:rsid w:val="00B914CA"/>
    <w:rsid w:val="00B914F3"/>
    <w:rsid w:val="00B94DCD"/>
    <w:rsid w:val="00B9505C"/>
    <w:rsid w:val="00B97375"/>
    <w:rsid w:val="00BA0D98"/>
    <w:rsid w:val="00BA1108"/>
    <w:rsid w:val="00BA23DC"/>
    <w:rsid w:val="00BA273C"/>
    <w:rsid w:val="00BA2827"/>
    <w:rsid w:val="00BA3796"/>
    <w:rsid w:val="00BA4739"/>
    <w:rsid w:val="00BA7050"/>
    <w:rsid w:val="00BA7E5C"/>
    <w:rsid w:val="00BB0E90"/>
    <w:rsid w:val="00BB1D16"/>
    <w:rsid w:val="00BB23BB"/>
    <w:rsid w:val="00BB3DC3"/>
    <w:rsid w:val="00BB3F9F"/>
    <w:rsid w:val="00BB44F3"/>
    <w:rsid w:val="00BB5185"/>
    <w:rsid w:val="00BB52A1"/>
    <w:rsid w:val="00BB6B1E"/>
    <w:rsid w:val="00BB6FAE"/>
    <w:rsid w:val="00BC33A9"/>
    <w:rsid w:val="00BC35FA"/>
    <w:rsid w:val="00BC542C"/>
    <w:rsid w:val="00BC57C7"/>
    <w:rsid w:val="00BC719D"/>
    <w:rsid w:val="00BC793F"/>
    <w:rsid w:val="00BD03CA"/>
    <w:rsid w:val="00BD0641"/>
    <w:rsid w:val="00BD0779"/>
    <w:rsid w:val="00BD07AF"/>
    <w:rsid w:val="00BD1051"/>
    <w:rsid w:val="00BD1286"/>
    <w:rsid w:val="00BD1AEB"/>
    <w:rsid w:val="00BD229D"/>
    <w:rsid w:val="00BD4F23"/>
    <w:rsid w:val="00BD5117"/>
    <w:rsid w:val="00BD644C"/>
    <w:rsid w:val="00BD6715"/>
    <w:rsid w:val="00BD7475"/>
    <w:rsid w:val="00BE0460"/>
    <w:rsid w:val="00BE0D8A"/>
    <w:rsid w:val="00BE1150"/>
    <w:rsid w:val="00BE2644"/>
    <w:rsid w:val="00BE2D75"/>
    <w:rsid w:val="00BE3B56"/>
    <w:rsid w:val="00BE495B"/>
    <w:rsid w:val="00BE5B77"/>
    <w:rsid w:val="00BE6C3E"/>
    <w:rsid w:val="00BF0DA6"/>
    <w:rsid w:val="00BF1451"/>
    <w:rsid w:val="00BF1561"/>
    <w:rsid w:val="00BF2CFB"/>
    <w:rsid w:val="00BF363E"/>
    <w:rsid w:val="00BF4874"/>
    <w:rsid w:val="00BF5652"/>
    <w:rsid w:val="00BF6050"/>
    <w:rsid w:val="00BF6942"/>
    <w:rsid w:val="00BF6A04"/>
    <w:rsid w:val="00BF7894"/>
    <w:rsid w:val="00BF7CCC"/>
    <w:rsid w:val="00C00D36"/>
    <w:rsid w:val="00C0146C"/>
    <w:rsid w:val="00C033AE"/>
    <w:rsid w:val="00C03C52"/>
    <w:rsid w:val="00C053A5"/>
    <w:rsid w:val="00C07120"/>
    <w:rsid w:val="00C077FA"/>
    <w:rsid w:val="00C101DB"/>
    <w:rsid w:val="00C10CD3"/>
    <w:rsid w:val="00C12A25"/>
    <w:rsid w:val="00C13EEF"/>
    <w:rsid w:val="00C1572A"/>
    <w:rsid w:val="00C17473"/>
    <w:rsid w:val="00C21977"/>
    <w:rsid w:val="00C2372C"/>
    <w:rsid w:val="00C23C4D"/>
    <w:rsid w:val="00C23F1B"/>
    <w:rsid w:val="00C24F37"/>
    <w:rsid w:val="00C26A00"/>
    <w:rsid w:val="00C27503"/>
    <w:rsid w:val="00C2779B"/>
    <w:rsid w:val="00C32505"/>
    <w:rsid w:val="00C3535E"/>
    <w:rsid w:val="00C354B3"/>
    <w:rsid w:val="00C357FD"/>
    <w:rsid w:val="00C358C0"/>
    <w:rsid w:val="00C35CD1"/>
    <w:rsid w:val="00C36CB8"/>
    <w:rsid w:val="00C36FEB"/>
    <w:rsid w:val="00C405C4"/>
    <w:rsid w:val="00C407F4"/>
    <w:rsid w:val="00C40A79"/>
    <w:rsid w:val="00C40D72"/>
    <w:rsid w:val="00C4193B"/>
    <w:rsid w:val="00C41F4D"/>
    <w:rsid w:val="00C42473"/>
    <w:rsid w:val="00C430C8"/>
    <w:rsid w:val="00C434D9"/>
    <w:rsid w:val="00C43C5E"/>
    <w:rsid w:val="00C44CE5"/>
    <w:rsid w:val="00C4513E"/>
    <w:rsid w:val="00C456A4"/>
    <w:rsid w:val="00C459D6"/>
    <w:rsid w:val="00C47DD4"/>
    <w:rsid w:val="00C50EBB"/>
    <w:rsid w:val="00C52672"/>
    <w:rsid w:val="00C5310D"/>
    <w:rsid w:val="00C542C5"/>
    <w:rsid w:val="00C54AF6"/>
    <w:rsid w:val="00C54DF6"/>
    <w:rsid w:val="00C56C54"/>
    <w:rsid w:val="00C578A5"/>
    <w:rsid w:val="00C57EA3"/>
    <w:rsid w:val="00C61999"/>
    <w:rsid w:val="00C62ADB"/>
    <w:rsid w:val="00C65411"/>
    <w:rsid w:val="00C6675A"/>
    <w:rsid w:val="00C675F9"/>
    <w:rsid w:val="00C70705"/>
    <w:rsid w:val="00C71400"/>
    <w:rsid w:val="00C7184D"/>
    <w:rsid w:val="00C72937"/>
    <w:rsid w:val="00C72A04"/>
    <w:rsid w:val="00C72DDA"/>
    <w:rsid w:val="00C73077"/>
    <w:rsid w:val="00C7339F"/>
    <w:rsid w:val="00C73517"/>
    <w:rsid w:val="00C73F3C"/>
    <w:rsid w:val="00C74AE7"/>
    <w:rsid w:val="00C74F86"/>
    <w:rsid w:val="00C76905"/>
    <w:rsid w:val="00C76A10"/>
    <w:rsid w:val="00C80CCC"/>
    <w:rsid w:val="00C81352"/>
    <w:rsid w:val="00C82646"/>
    <w:rsid w:val="00C83313"/>
    <w:rsid w:val="00C8495E"/>
    <w:rsid w:val="00C85683"/>
    <w:rsid w:val="00C86C7A"/>
    <w:rsid w:val="00C874D0"/>
    <w:rsid w:val="00C908F7"/>
    <w:rsid w:val="00C93177"/>
    <w:rsid w:val="00C9409A"/>
    <w:rsid w:val="00C941C7"/>
    <w:rsid w:val="00C94372"/>
    <w:rsid w:val="00C94613"/>
    <w:rsid w:val="00C94DDB"/>
    <w:rsid w:val="00C94F12"/>
    <w:rsid w:val="00C9534C"/>
    <w:rsid w:val="00C96745"/>
    <w:rsid w:val="00C96C7D"/>
    <w:rsid w:val="00C96DC4"/>
    <w:rsid w:val="00C97892"/>
    <w:rsid w:val="00CA1460"/>
    <w:rsid w:val="00CA1686"/>
    <w:rsid w:val="00CA4164"/>
    <w:rsid w:val="00CA43C1"/>
    <w:rsid w:val="00CA5EE2"/>
    <w:rsid w:val="00CA6224"/>
    <w:rsid w:val="00CA6883"/>
    <w:rsid w:val="00CA75A6"/>
    <w:rsid w:val="00CA798B"/>
    <w:rsid w:val="00CB2220"/>
    <w:rsid w:val="00CB347A"/>
    <w:rsid w:val="00CB36A4"/>
    <w:rsid w:val="00CB5611"/>
    <w:rsid w:val="00CB5792"/>
    <w:rsid w:val="00CB61A5"/>
    <w:rsid w:val="00CB74C1"/>
    <w:rsid w:val="00CC2160"/>
    <w:rsid w:val="00CC26D3"/>
    <w:rsid w:val="00CC327E"/>
    <w:rsid w:val="00CC3FF0"/>
    <w:rsid w:val="00CC41B7"/>
    <w:rsid w:val="00CC44A5"/>
    <w:rsid w:val="00CC4542"/>
    <w:rsid w:val="00CC55F9"/>
    <w:rsid w:val="00CC6DE1"/>
    <w:rsid w:val="00CD1A0E"/>
    <w:rsid w:val="00CD37AF"/>
    <w:rsid w:val="00CD3CFA"/>
    <w:rsid w:val="00CD541D"/>
    <w:rsid w:val="00CD58C0"/>
    <w:rsid w:val="00CD5E80"/>
    <w:rsid w:val="00CD6079"/>
    <w:rsid w:val="00CD6FE3"/>
    <w:rsid w:val="00CD7AFC"/>
    <w:rsid w:val="00CE148F"/>
    <w:rsid w:val="00CE278D"/>
    <w:rsid w:val="00CE42AD"/>
    <w:rsid w:val="00CE4ABD"/>
    <w:rsid w:val="00CE5B18"/>
    <w:rsid w:val="00CE6D39"/>
    <w:rsid w:val="00CF07E5"/>
    <w:rsid w:val="00CF08F3"/>
    <w:rsid w:val="00CF2878"/>
    <w:rsid w:val="00CF4898"/>
    <w:rsid w:val="00CF5019"/>
    <w:rsid w:val="00CF6280"/>
    <w:rsid w:val="00CF654C"/>
    <w:rsid w:val="00CF7C4C"/>
    <w:rsid w:val="00CF7ED7"/>
    <w:rsid w:val="00D004C1"/>
    <w:rsid w:val="00D006A7"/>
    <w:rsid w:val="00D00911"/>
    <w:rsid w:val="00D010D1"/>
    <w:rsid w:val="00D01DAD"/>
    <w:rsid w:val="00D02D99"/>
    <w:rsid w:val="00D02E1D"/>
    <w:rsid w:val="00D06D15"/>
    <w:rsid w:val="00D072B9"/>
    <w:rsid w:val="00D07DAE"/>
    <w:rsid w:val="00D1052F"/>
    <w:rsid w:val="00D10563"/>
    <w:rsid w:val="00D10EF7"/>
    <w:rsid w:val="00D11820"/>
    <w:rsid w:val="00D141B7"/>
    <w:rsid w:val="00D17DB2"/>
    <w:rsid w:val="00D17F30"/>
    <w:rsid w:val="00D200B9"/>
    <w:rsid w:val="00D20AEF"/>
    <w:rsid w:val="00D21F39"/>
    <w:rsid w:val="00D23315"/>
    <w:rsid w:val="00D25BCF"/>
    <w:rsid w:val="00D25F9A"/>
    <w:rsid w:val="00D2620A"/>
    <w:rsid w:val="00D31200"/>
    <w:rsid w:val="00D32F55"/>
    <w:rsid w:val="00D3312B"/>
    <w:rsid w:val="00D3326C"/>
    <w:rsid w:val="00D34116"/>
    <w:rsid w:val="00D34592"/>
    <w:rsid w:val="00D36412"/>
    <w:rsid w:val="00D42669"/>
    <w:rsid w:val="00D4298E"/>
    <w:rsid w:val="00D43F97"/>
    <w:rsid w:val="00D4414E"/>
    <w:rsid w:val="00D444BD"/>
    <w:rsid w:val="00D4586F"/>
    <w:rsid w:val="00D458A5"/>
    <w:rsid w:val="00D46740"/>
    <w:rsid w:val="00D474AB"/>
    <w:rsid w:val="00D47946"/>
    <w:rsid w:val="00D52349"/>
    <w:rsid w:val="00D52ACE"/>
    <w:rsid w:val="00D52BF3"/>
    <w:rsid w:val="00D52DD8"/>
    <w:rsid w:val="00D56519"/>
    <w:rsid w:val="00D56D38"/>
    <w:rsid w:val="00D56FC7"/>
    <w:rsid w:val="00D57A88"/>
    <w:rsid w:val="00D57D28"/>
    <w:rsid w:val="00D60780"/>
    <w:rsid w:val="00D611D2"/>
    <w:rsid w:val="00D616E8"/>
    <w:rsid w:val="00D64242"/>
    <w:rsid w:val="00D65A0E"/>
    <w:rsid w:val="00D65F38"/>
    <w:rsid w:val="00D6761C"/>
    <w:rsid w:val="00D67647"/>
    <w:rsid w:val="00D6775D"/>
    <w:rsid w:val="00D7020A"/>
    <w:rsid w:val="00D709F7"/>
    <w:rsid w:val="00D7275A"/>
    <w:rsid w:val="00D72CC2"/>
    <w:rsid w:val="00D73791"/>
    <w:rsid w:val="00D75442"/>
    <w:rsid w:val="00D7546F"/>
    <w:rsid w:val="00D75E17"/>
    <w:rsid w:val="00D7670B"/>
    <w:rsid w:val="00D76D72"/>
    <w:rsid w:val="00D7709F"/>
    <w:rsid w:val="00D77B01"/>
    <w:rsid w:val="00D80CEE"/>
    <w:rsid w:val="00D80D70"/>
    <w:rsid w:val="00D81353"/>
    <w:rsid w:val="00D81CA1"/>
    <w:rsid w:val="00D8289D"/>
    <w:rsid w:val="00D82C94"/>
    <w:rsid w:val="00D84894"/>
    <w:rsid w:val="00D84A88"/>
    <w:rsid w:val="00D84A93"/>
    <w:rsid w:val="00D8674A"/>
    <w:rsid w:val="00D867D0"/>
    <w:rsid w:val="00D86BEC"/>
    <w:rsid w:val="00D90362"/>
    <w:rsid w:val="00D906CE"/>
    <w:rsid w:val="00D91803"/>
    <w:rsid w:val="00D91C68"/>
    <w:rsid w:val="00D92DFC"/>
    <w:rsid w:val="00D93C9E"/>
    <w:rsid w:val="00D9548E"/>
    <w:rsid w:val="00D954F0"/>
    <w:rsid w:val="00D95BC1"/>
    <w:rsid w:val="00D963F5"/>
    <w:rsid w:val="00D97BDF"/>
    <w:rsid w:val="00DA04A3"/>
    <w:rsid w:val="00DA084C"/>
    <w:rsid w:val="00DA3B67"/>
    <w:rsid w:val="00DA3EC9"/>
    <w:rsid w:val="00DA4042"/>
    <w:rsid w:val="00DA4161"/>
    <w:rsid w:val="00DA5422"/>
    <w:rsid w:val="00DB0AFE"/>
    <w:rsid w:val="00DB115A"/>
    <w:rsid w:val="00DB24B0"/>
    <w:rsid w:val="00DB38AF"/>
    <w:rsid w:val="00DB3A84"/>
    <w:rsid w:val="00DB4151"/>
    <w:rsid w:val="00DB41A3"/>
    <w:rsid w:val="00DB4807"/>
    <w:rsid w:val="00DB5C56"/>
    <w:rsid w:val="00DB6D94"/>
    <w:rsid w:val="00DB7B27"/>
    <w:rsid w:val="00DC0182"/>
    <w:rsid w:val="00DC02A7"/>
    <w:rsid w:val="00DC1713"/>
    <w:rsid w:val="00DC23E9"/>
    <w:rsid w:val="00DC3483"/>
    <w:rsid w:val="00DC3C1D"/>
    <w:rsid w:val="00DC492C"/>
    <w:rsid w:val="00DC6708"/>
    <w:rsid w:val="00DC6BA4"/>
    <w:rsid w:val="00DC6D5D"/>
    <w:rsid w:val="00DC75A8"/>
    <w:rsid w:val="00DC7DB8"/>
    <w:rsid w:val="00DC7F15"/>
    <w:rsid w:val="00DD085D"/>
    <w:rsid w:val="00DD11C9"/>
    <w:rsid w:val="00DD18CB"/>
    <w:rsid w:val="00DD2786"/>
    <w:rsid w:val="00DD3771"/>
    <w:rsid w:val="00DD6DF4"/>
    <w:rsid w:val="00DE08DF"/>
    <w:rsid w:val="00DE2E12"/>
    <w:rsid w:val="00DE3E04"/>
    <w:rsid w:val="00DE521E"/>
    <w:rsid w:val="00DE7DDE"/>
    <w:rsid w:val="00DE7EC3"/>
    <w:rsid w:val="00DF055D"/>
    <w:rsid w:val="00DF0698"/>
    <w:rsid w:val="00DF21D2"/>
    <w:rsid w:val="00DF24A9"/>
    <w:rsid w:val="00DF51FD"/>
    <w:rsid w:val="00DF5445"/>
    <w:rsid w:val="00DF5758"/>
    <w:rsid w:val="00DF5D6D"/>
    <w:rsid w:val="00DF62B0"/>
    <w:rsid w:val="00E005AB"/>
    <w:rsid w:val="00E01095"/>
    <w:rsid w:val="00E0154B"/>
    <w:rsid w:val="00E03769"/>
    <w:rsid w:val="00E044E9"/>
    <w:rsid w:val="00E04787"/>
    <w:rsid w:val="00E06FFB"/>
    <w:rsid w:val="00E11423"/>
    <w:rsid w:val="00E1144C"/>
    <w:rsid w:val="00E118B0"/>
    <w:rsid w:val="00E11C3C"/>
    <w:rsid w:val="00E122A4"/>
    <w:rsid w:val="00E1299D"/>
    <w:rsid w:val="00E13A98"/>
    <w:rsid w:val="00E15462"/>
    <w:rsid w:val="00E168AD"/>
    <w:rsid w:val="00E173AA"/>
    <w:rsid w:val="00E173FE"/>
    <w:rsid w:val="00E218E5"/>
    <w:rsid w:val="00E21C74"/>
    <w:rsid w:val="00E223BA"/>
    <w:rsid w:val="00E231D5"/>
    <w:rsid w:val="00E231F4"/>
    <w:rsid w:val="00E24D36"/>
    <w:rsid w:val="00E24E84"/>
    <w:rsid w:val="00E25468"/>
    <w:rsid w:val="00E25537"/>
    <w:rsid w:val="00E265DC"/>
    <w:rsid w:val="00E267C0"/>
    <w:rsid w:val="00E30247"/>
    <w:rsid w:val="00E304EA"/>
    <w:rsid w:val="00E31684"/>
    <w:rsid w:val="00E31B5B"/>
    <w:rsid w:val="00E326E1"/>
    <w:rsid w:val="00E340C6"/>
    <w:rsid w:val="00E35B78"/>
    <w:rsid w:val="00E36737"/>
    <w:rsid w:val="00E40505"/>
    <w:rsid w:val="00E42B2F"/>
    <w:rsid w:val="00E43A5C"/>
    <w:rsid w:val="00E43FC7"/>
    <w:rsid w:val="00E443BC"/>
    <w:rsid w:val="00E44D35"/>
    <w:rsid w:val="00E45477"/>
    <w:rsid w:val="00E45546"/>
    <w:rsid w:val="00E45820"/>
    <w:rsid w:val="00E459B1"/>
    <w:rsid w:val="00E45C3B"/>
    <w:rsid w:val="00E45FCD"/>
    <w:rsid w:val="00E4605A"/>
    <w:rsid w:val="00E4660D"/>
    <w:rsid w:val="00E46BBC"/>
    <w:rsid w:val="00E46F8B"/>
    <w:rsid w:val="00E52C0F"/>
    <w:rsid w:val="00E54603"/>
    <w:rsid w:val="00E55885"/>
    <w:rsid w:val="00E57F11"/>
    <w:rsid w:val="00E60902"/>
    <w:rsid w:val="00E60DD6"/>
    <w:rsid w:val="00E6105A"/>
    <w:rsid w:val="00E6108D"/>
    <w:rsid w:val="00E617C2"/>
    <w:rsid w:val="00E61EB9"/>
    <w:rsid w:val="00E6249B"/>
    <w:rsid w:val="00E624A7"/>
    <w:rsid w:val="00E62C14"/>
    <w:rsid w:val="00E669CA"/>
    <w:rsid w:val="00E66C6F"/>
    <w:rsid w:val="00E67BE1"/>
    <w:rsid w:val="00E7060C"/>
    <w:rsid w:val="00E71412"/>
    <w:rsid w:val="00E721A1"/>
    <w:rsid w:val="00E733AA"/>
    <w:rsid w:val="00E74007"/>
    <w:rsid w:val="00E8087D"/>
    <w:rsid w:val="00E80D3D"/>
    <w:rsid w:val="00E82A50"/>
    <w:rsid w:val="00E84007"/>
    <w:rsid w:val="00E8421A"/>
    <w:rsid w:val="00E84FAF"/>
    <w:rsid w:val="00E854F3"/>
    <w:rsid w:val="00E8588A"/>
    <w:rsid w:val="00E873AE"/>
    <w:rsid w:val="00E877E6"/>
    <w:rsid w:val="00E91DC1"/>
    <w:rsid w:val="00E9213B"/>
    <w:rsid w:val="00E92BEB"/>
    <w:rsid w:val="00E95B92"/>
    <w:rsid w:val="00E95BE6"/>
    <w:rsid w:val="00E965E0"/>
    <w:rsid w:val="00EA2AD9"/>
    <w:rsid w:val="00EA6B93"/>
    <w:rsid w:val="00EA7639"/>
    <w:rsid w:val="00EB1615"/>
    <w:rsid w:val="00EB217D"/>
    <w:rsid w:val="00EB2D12"/>
    <w:rsid w:val="00EB358C"/>
    <w:rsid w:val="00EB4CE1"/>
    <w:rsid w:val="00EB52BF"/>
    <w:rsid w:val="00EB6AB0"/>
    <w:rsid w:val="00EB70D9"/>
    <w:rsid w:val="00EB7333"/>
    <w:rsid w:val="00EB7811"/>
    <w:rsid w:val="00EC1EC7"/>
    <w:rsid w:val="00EC2489"/>
    <w:rsid w:val="00EC29FB"/>
    <w:rsid w:val="00EC3711"/>
    <w:rsid w:val="00EC3A6B"/>
    <w:rsid w:val="00EC62F1"/>
    <w:rsid w:val="00EC6D9B"/>
    <w:rsid w:val="00EC7300"/>
    <w:rsid w:val="00EC7518"/>
    <w:rsid w:val="00ED0832"/>
    <w:rsid w:val="00ED1B16"/>
    <w:rsid w:val="00ED2098"/>
    <w:rsid w:val="00ED317F"/>
    <w:rsid w:val="00ED3FE3"/>
    <w:rsid w:val="00ED5B59"/>
    <w:rsid w:val="00ED5E92"/>
    <w:rsid w:val="00ED7645"/>
    <w:rsid w:val="00EE06DD"/>
    <w:rsid w:val="00EE08AE"/>
    <w:rsid w:val="00EE1246"/>
    <w:rsid w:val="00EE1EEE"/>
    <w:rsid w:val="00EE6643"/>
    <w:rsid w:val="00EE6CC7"/>
    <w:rsid w:val="00EE751C"/>
    <w:rsid w:val="00EF0065"/>
    <w:rsid w:val="00EF0EEA"/>
    <w:rsid w:val="00EF1142"/>
    <w:rsid w:val="00EF197E"/>
    <w:rsid w:val="00EF344A"/>
    <w:rsid w:val="00EF51C8"/>
    <w:rsid w:val="00F0029D"/>
    <w:rsid w:val="00F009C0"/>
    <w:rsid w:val="00F02790"/>
    <w:rsid w:val="00F02AEA"/>
    <w:rsid w:val="00F02C84"/>
    <w:rsid w:val="00F0427B"/>
    <w:rsid w:val="00F07002"/>
    <w:rsid w:val="00F112D4"/>
    <w:rsid w:val="00F11DC9"/>
    <w:rsid w:val="00F12325"/>
    <w:rsid w:val="00F126C7"/>
    <w:rsid w:val="00F12CC7"/>
    <w:rsid w:val="00F12D79"/>
    <w:rsid w:val="00F133F3"/>
    <w:rsid w:val="00F13F30"/>
    <w:rsid w:val="00F14AE1"/>
    <w:rsid w:val="00F14B9A"/>
    <w:rsid w:val="00F2257D"/>
    <w:rsid w:val="00F22C49"/>
    <w:rsid w:val="00F23261"/>
    <w:rsid w:val="00F24A95"/>
    <w:rsid w:val="00F24BC4"/>
    <w:rsid w:val="00F25FF5"/>
    <w:rsid w:val="00F26E3C"/>
    <w:rsid w:val="00F300CA"/>
    <w:rsid w:val="00F3269E"/>
    <w:rsid w:val="00F33618"/>
    <w:rsid w:val="00F3410E"/>
    <w:rsid w:val="00F34E98"/>
    <w:rsid w:val="00F357FB"/>
    <w:rsid w:val="00F3601A"/>
    <w:rsid w:val="00F3753A"/>
    <w:rsid w:val="00F37817"/>
    <w:rsid w:val="00F4165A"/>
    <w:rsid w:val="00F41EA6"/>
    <w:rsid w:val="00F4208E"/>
    <w:rsid w:val="00F4313A"/>
    <w:rsid w:val="00F4388A"/>
    <w:rsid w:val="00F448F1"/>
    <w:rsid w:val="00F44BDC"/>
    <w:rsid w:val="00F47D62"/>
    <w:rsid w:val="00F47F41"/>
    <w:rsid w:val="00F51AE5"/>
    <w:rsid w:val="00F53B97"/>
    <w:rsid w:val="00F55ACD"/>
    <w:rsid w:val="00F55F8C"/>
    <w:rsid w:val="00F60AA4"/>
    <w:rsid w:val="00F60C2F"/>
    <w:rsid w:val="00F6163D"/>
    <w:rsid w:val="00F61B4B"/>
    <w:rsid w:val="00F627CE"/>
    <w:rsid w:val="00F63072"/>
    <w:rsid w:val="00F67312"/>
    <w:rsid w:val="00F67A48"/>
    <w:rsid w:val="00F70594"/>
    <w:rsid w:val="00F70C8E"/>
    <w:rsid w:val="00F71CA5"/>
    <w:rsid w:val="00F71D69"/>
    <w:rsid w:val="00F73A16"/>
    <w:rsid w:val="00F73E8A"/>
    <w:rsid w:val="00F74961"/>
    <w:rsid w:val="00F74CCD"/>
    <w:rsid w:val="00F7541E"/>
    <w:rsid w:val="00F76141"/>
    <w:rsid w:val="00F76777"/>
    <w:rsid w:val="00F80120"/>
    <w:rsid w:val="00F8151B"/>
    <w:rsid w:val="00F824AA"/>
    <w:rsid w:val="00F85330"/>
    <w:rsid w:val="00F8574D"/>
    <w:rsid w:val="00F85E5B"/>
    <w:rsid w:val="00F90838"/>
    <w:rsid w:val="00F90CDB"/>
    <w:rsid w:val="00F91B3F"/>
    <w:rsid w:val="00F931B7"/>
    <w:rsid w:val="00F93844"/>
    <w:rsid w:val="00F942B8"/>
    <w:rsid w:val="00F96373"/>
    <w:rsid w:val="00F9688E"/>
    <w:rsid w:val="00F96E55"/>
    <w:rsid w:val="00FA039C"/>
    <w:rsid w:val="00FA0EFB"/>
    <w:rsid w:val="00FA116F"/>
    <w:rsid w:val="00FA15FC"/>
    <w:rsid w:val="00FA2676"/>
    <w:rsid w:val="00FA33B2"/>
    <w:rsid w:val="00FA4037"/>
    <w:rsid w:val="00FA4B93"/>
    <w:rsid w:val="00FA5795"/>
    <w:rsid w:val="00FA5ACC"/>
    <w:rsid w:val="00FA7FAF"/>
    <w:rsid w:val="00FB0879"/>
    <w:rsid w:val="00FB0B3F"/>
    <w:rsid w:val="00FB24F4"/>
    <w:rsid w:val="00FB3DBA"/>
    <w:rsid w:val="00FB45BE"/>
    <w:rsid w:val="00FB50E9"/>
    <w:rsid w:val="00FB5124"/>
    <w:rsid w:val="00FB6A10"/>
    <w:rsid w:val="00FC04B6"/>
    <w:rsid w:val="00FC0784"/>
    <w:rsid w:val="00FC11F9"/>
    <w:rsid w:val="00FC28CC"/>
    <w:rsid w:val="00FC32C5"/>
    <w:rsid w:val="00FC4429"/>
    <w:rsid w:val="00FC5875"/>
    <w:rsid w:val="00FC5931"/>
    <w:rsid w:val="00FC788B"/>
    <w:rsid w:val="00FC7AE1"/>
    <w:rsid w:val="00FD0DB8"/>
    <w:rsid w:val="00FD0EE8"/>
    <w:rsid w:val="00FD54F4"/>
    <w:rsid w:val="00FD5918"/>
    <w:rsid w:val="00FD6AD8"/>
    <w:rsid w:val="00FD730F"/>
    <w:rsid w:val="00FE0F98"/>
    <w:rsid w:val="00FE1495"/>
    <w:rsid w:val="00FE1496"/>
    <w:rsid w:val="00FE4188"/>
    <w:rsid w:val="00FE4D75"/>
    <w:rsid w:val="00FE6DF0"/>
    <w:rsid w:val="00FE7D2E"/>
    <w:rsid w:val="00FF19E6"/>
    <w:rsid w:val="00FF4153"/>
    <w:rsid w:val="00FF44AA"/>
    <w:rsid w:val="00FF5325"/>
    <w:rsid w:val="00FF5B41"/>
    <w:rsid w:val="00FF5DF8"/>
    <w:rsid w:val="02153033"/>
    <w:rsid w:val="02C692B0"/>
    <w:rsid w:val="03D60E69"/>
    <w:rsid w:val="03E9E90A"/>
    <w:rsid w:val="04DE0167"/>
    <w:rsid w:val="04FE7E4F"/>
    <w:rsid w:val="05677382"/>
    <w:rsid w:val="064A85DE"/>
    <w:rsid w:val="066455EB"/>
    <w:rsid w:val="069D789A"/>
    <w:rsid w:val="0793765D"/>
    <w:rsid w:val="08747A28"/>
    <w:rsid w:val="0A4834F5"/>
    <w:rsid w:val="0B366A4C"/>
    <w:rsid w:val="0C05AF9A"/>
    <w:rsid w:val="0C0D0E6D"/>
    <w:rsid w:val="0C18B604"/>
    <w:rsid w:val="0CAA37FC"/>
    <w:rsid w:val="0CCA4F27"/>
    <w:rsid w:val="0CF12FCF"/>
    <w:rsid w:val="0D338120"/>
    <w:rsid w:val="0DB48665"/>
    <w:rsid w:val="0E6860C2"/>
    <w:rsid w:val="0EB9404B"/>
    <w:rsid w:val="0FB63ED6"/>
    <w:rsid w:val="11499CED"/>
    <w:rsid w:val="11F0E10D"/>
    <w:rsid w:val="121AF45B"/>
    <w:rsid w:val="1246C96C"/>
    <w:rsid w:val="125DDE6F"/>
    <w:rsid w:val="13027B8F"/>
    <w:rsid w:val="1302C175"/>
    <w:rsid w:val="13667128"/>
    <w:rsid w:val="13A5C3A0"/>
    <w:rsid w:val="13B25096"/>
    <w:rsid w:val="1404DEF0"/>
    <w:rsid w:val="14967D84"/>
    <w:rsid w:val="15022B39"/>
    <w:rsid w:val="15287783"/>
    <w:rsid w:val="157AA1E1"/>
    <w:rsid w:val="160E6DAB"/>
    <w:rsid w:val="1792D26A"/>
    <w:rsid w:val="182F77CC"/>
    <w:rsid w:val="18BB5E93"/>
    <w:rsid w:val="19417697"/>
    <w:rsid w:val="19C85B4F"/>
    <w:rsid w:val="1A1698BB"/>
    <w:rsid w:val="1A41E600"/>
    <w:rsid w:val="1B14FA18"/>
    <w:rsid w:val="1BA7F3AF"/>
    <w:rsid w:val="1BB56FE0"/>
    <w:rsid w:val="1BC1ABB5"/>
    <w:rsid w:val="1C27DDBE"/>
    <w:rsid w:val="1D19AB07"/>
    <w:rsid w:val="1E7AA523"/>
    <w:rsid w:val="1E8BCEE7"/>
    <w:rsid w:val="1EE71899"/>
    <w:rsid w:val="1F1D0092"/>
    <w:rsid w:val="1F6B3FDD"/>
    <w:rsid w:val="1F821A44"/>
    <w:rsid w:val="20120EAF"/>
    <w:rsid w:val="20477067"/>
    <w:rsid w:val="21DD5203"/>
    <w:rsid w:val="2268D736"/>
    <w:rsid w:val="22BFD24A"/>
    <w:rsid w:val="23359D13"/>
    <w:rsid w:val="2339EA5A"/>
    <w:rsid w:val="2349E65A"/>
    <w:rsid w:val="2373F9DA"/>
    <w:rsid w:val="237F8805"/>
    <w:rsid w:val="249CBD3D"/>
    <w:rsid w:val="251431AD"/>
    <w:rsid w:val="260187D6"/>
    <w:rsid w:val="262E7EB7"/>
    <w:rsid w:val="269202AD"/>
    <w:rsid w:val="26CBA6EA"/>
    <w:rsid w:val="27B43134"/>
    <w:rsid w:val="27CAD574"/>
    <w:rsid w:val="28C1FBE0"/>
    <w:rsid w:val="2909DE23"/>
    <w:rsid w:val="29259701"/>
    <w:rsid w:val="294B25E8"/>
    <w:rsid w:val="29712FA4"/>
    <w:rsid w:val="29CC7325"/>
    <w:rsid w:val="2B5DC240"/>
    <w:rsid w:val="2BD57D38"/>
    <w:rsid w:val="2C044781"/>
    <w:rsid w:val="2C585965"/>
    <w:rsid w:val="2C68A12A"/>
    <w:rsid w:val="2D293609"/>
    <w:rsid w:val="2D747F2D"/>
    <w:rsid w:val="2DAD96A0"/>
    <w:rsid w:val="2E0284F1"/>
    <w:rsid w:val="2E27B0D1"/>
    <w:rsid w:val="2E48398A"/>
    <w:rsid w:val="2EAD9AC8"/>
    <w:rsid w:val="2EC48A6F"/>
    <w:rsid w:val="2F92C124"/>
    <w:rsid w:val="311584F6"/>
    <w:rsid w:val="31566A1F"/>
    <w:rsid w:val="315E1DE5"/>
    <w:rsid w:val="3229DB84"/>
    <w:rsid w:val="32526FD0"/>
    <w:rsid w:val="335E20BD"/>
    <w:rsid w:val="3396D529"/>
    <w:rsid w:val="3413EBE3"/>
    <w:rsid w:val="34E956EB"/>
    <w:rsid w:val="361E4849"/>
    <w:rsid w:val="361E6D06"/>
    <w:rsid w:val="36546999"/>
    <w:rsid w:val="36B63CB7"/>
    <w:rsid w:val="36F8711F"/>
    <w:rsid w:val="3712D9E2"/>
    <w:rsid w:val="3734FF1D"/>
    <w:rsid w:val="3736737D"/>
    <w:rsid w:val="37411C50"/>
    <w:rsid w:val="3761B383"/>
    <w:rsid w:val="37DE33F5"/>
    <w:rsid w:val="3859622B"/>
    <w:rsid w:val="39560DC8"/>
    <w:rsid w:val="39EF3273"/>
    <w:rsid w:val="3A109E77"/>
    <w:rsid w:val="3AD56497"/>
    <w:rsid w:val="3B0F71D4"/>
    <w:rsid w:val="3B751904"/>
    <w:rsid w:val="3D15978B"/>
    <w:rsid w:val="3D38F69E"/>
    <w:rsid w:val="3DA298CC"/>
    <w:rsid w:val="3DB9CEE0"/>
    <w:rsid w:val="3DC5927F"/>
    <w:rsid w:val="3DD85B7E"/>
    <w:rsid w:val="3E4B35E3"/>
    <w:rsid w:val="3EE5FABC"/>
    <w:rsid w:val="3F3578B4"/>
    <w:rsid w:val="40002EA1"/>
    <w:rsid w:val="4062E200"/>
    <w:rsid w:val="423EAA08"/>
    <w:rsid w:val="4280C396"/>
    <w:rsid w:val="42B068B4"/>
    <w:rsid w:val="43A993EC"/>
    <w:rsid w:val="43BF0786"/>
    <w:rsid w:val="440044C9"/>
    <w:rsid w:val="4403D503"/>
    <w:rsid w:val="44C1002B"/>
    <w:rsid w:val="44D9B640"/>
    <w:rsid w:val="456807F5"/>
    <w:rsid w:val="4568A3EF"/>
    <w:rsid w:val="4597F660"/>
    <w:rsid w:val="460ABBA3"/>
    <w:rsid w:val="46C28E50"/>
    <w:rsid w:val="478A6362"/>
    <w:rsid w:val="48413A0F"/>
    <w:rsid w:val="4879806C"/>
    <w:rsid w:val="48A94DBD"/>
    <w:rsid w:val="4912ED86"/>
    <w:rsid w:val="4A0501FD"/>
    <w:rsid w:val="4A242B78"/>
    <w:rsid w:val="4A47ED34"/>
    <w:rsid w:val="4A570BDB"/>
    <w:rsid w:val="4BBE87A0"/>
    <w:rsid w:val="4C3271B7"/>
    <w:rsid w:val="4C830A9F"/>
    <w:rsid w:val="4CCA2053"/>
    <w:rsid w:val="4D05E6CC"/>
    <w:rsid w:val="4D5A5801"/>
    <w:rsid w:val="4DDDCC2C"/>
    <w:rsid w:val="4EE016D0"/>
    <w:rsid w:val="4F3321C4"/>
    <w:rsid w:val="4FAE584C"/>
    <w:rsid w:val="503A4A9D"/>
    <w:rsid w:val="5177BAE1"/>
    <w:rsid w:val="51945C08"/>
    <w:rsid w:val="51BCF2A1"/>
    <w:rsid w:val="52209A18"/>
    <w:rsid w:val="539071F1"/>
    <w:rsid w:val="53DA5DEF"/>
    <w:rsid w:val="53E100E9"/>
    <w:rsid w:val="54448A32"/>
    <w:rsid w:val="544BC163"/>
    <w:rsid w:val="54A4F220"/>
    <w:rsid w:val="54B68DDB"/>
    <w:rsid w:val="54C7B287"/>
    <w:rsid w:val="54D4656A"/>
    <w:rsid w:val="54F49363"/>
    <w:rsid w:val="5520EB4A"/>
    <w:rsid w:val="553054A0"/>
    <w:rsid w:val="554C4189"/>
    <w:rsid w:val="5573A3EB"/>
    <w:rsid w:val="557C94A5"/>
    <w:rsid w:val="55C45E24"/>
    <w:rsid w:val="5613E616"/>
    <w:rsid w:val="571C0431"/>
    <w:rsid w:val="5722CC90"/>
    <w:rsid w:val="575745DB"/>
    <w:rsid w:val="579FD337"/>
    <w:rsid w:val="57E65BC8"/>
    <w:rsid w:val="57EA6B85"/>
    <w:rsid w:val="58431B48"/>
    <w:rsid w:val="58F3163C"/>
    <w:rsid w:val="5A1FBE16"/>
    <w:rsid w:val="5A37AA11"/>
    <w:rsid w:val="5A423CC8"/>
    <w:rsid w:val="5AC55C3C"/>
    <w:rsid w:val="5ACD18C5"/>
    <w:rsid w:val="5B72715F"/>
    <w:rsid w:val="5DAFA03C"/>
    <w:rsid w:val="5DF30291"/>
    <w:rsid w:val="5EB12BA4"/>
    <w:rsid w:val="5EF4869C"/>
    <w:rsid w:val="5F1C0FEE"/>
    <w:rsid w:val="5F8C57C5"/>
    <w:rsid w:val="5FF04881"/>
    <w:rsid w:val="610710CB"/>
    <w:rsid w:val="61A2E4C6"/>
    <w:rsid w:val="61B70BBF"/>
    <w:rsid w:val="6321CD6D"/>
    <w:rsid w:val="63341AB4"/>
    <w:rsid w:val="633C5BA2"/>
    <w:rsid w:val="634EB8D3"/>
    <w:rsid w:val="64469F13"/>
    <w:rsid w:val="65090223"/>
    <w:rsid w:val="6575EC65"/>
    <w:rsid w:val="6661B6D3"/>
    <w:rsid w:val="66CA2194"/>
    <w:rsid w:val="66DD8188"/>
    <w:rsid w:val="671F1764"/>
    <w:rsid w:val="677DBC40"/>
    <w:rsid w:val="68D54B1D"/>
    <w:rsid w:val="6900E7D9"/>
    <w:rsid w:val="69D1F76B"/>
    <w:rsid w:val="6A4EF92F"/>
    <w:rsid w:val="6A711B7E"/>
    <w:rsid w:val="6ACB660B"/>
    <w:rsid w:val="6B4B13D1"/>
    <w:rsid w:val="6B5DEE05"/>
    <w:rsid w:val="6C4B1CFE"/>
    <w:rsid w:val="6C6DBBA4"/>
    <w:rsid w:val="6CD03E3C"/>
    <w:rsid w:val="6D3E2875"/>
    <w:rsid w:val="6D463744"/>
    <w:rsid w:val="6DDA94FC"/>
    <w:rsid w:val="6DF82998"/>
    <w:rsid w:val="6E9D9ACC"/>
    <w:rsid w:val="6EB5A790"/>
    <w:rsid w:val="6FB6756E"/>
    <w:rsid w:val="6FFE6D59"/>
    <w:rsid w:val="701A2365"/>
    <w:rsid w:val="703A03EE"/>
    <w:rsid w:val="7101B8D1"/>
    <w:rsid w:val="71910AEB"/>
    <w:rsid w:val="719765E1"/>
    <w:rsid w:val="71DE26B1"/>
    <w:rsid w:val="71FBC8A0"/>
    <w:rsid w:val="722922CB"/>
    <w:rsid w:val="7254BF87"/>
    <w:rsid w:val="7285CF43"/>
    <w:rsid w:val="73AB9046"/>
    <w:rsid w:val="745CC2DD"/>
    <w:rsid w:val="7474C7A7"/>
    <w:rsid w:val="74A87852"/>
    <w:rsid w:val="750D5EE6"/>
    <w:rsid w:val="75268743"/>
    <w:rsid w:val="75A48B8C"/>
    <w:rsid w:val="75B3D117"/>
    <w:rsid w:val="75CC04FB"/>
    <w:rsid w:val="75F91004"/>
    <w:rsid w:val="761A4A36"/>
    <w:rsid w:val="7675ADCF"/>
    <w:rsid w:val="77748A3A"/>
    <w:rsid w:val="7799EC7A"/>
    <w:rsid w:val="780C63D5"/>
    <w:rsid w:val="78254EFA"/>
    <w:rsid w:val="7852DAD1"/>
    <w:rsid w:val="786EFE35"/>
    <w:rsid w:val="78EE76A6"/>
    <w:rsid w:val="78F718F0"/>
    <w:rsid w:val="79C70697"/>
    <w:rsid w:val="79E0D009"/>
    <w:rsid w:val="79F9F866"/>
    <w:rsid w:val="79FE92C1"/>
    <w:rsid w:val="7A95905A"/>
    <w:rsid w:val="7B149EDD"/>
    <w:rsid w:val="7B2149E7"/>
    <w:rsid w:val="7BD4AE78"/>
    <w:rsid w:val="7C32FC21"/>
    <w:rsid w:val="7C437722"/>
    <w:rsid w:val="7C67D4C2"/>
    <w:rsid w:val="7CABAB6A"/>
    <w:rsid w:val="7D5AAC24"/>
    <w:rsid w:val="7DA8A161"/>
    <w:rsid w:val="7DCC53C2"/>
    <w:rsid w:val="7E17A07A"/>
    <w:rsid w:val="7E6C2A5D"/>
    <w:rsid w:val="7EA2CE10"/>
    <w:rsid w:val="7EE6D90F"/>
    <w:rsid w:val="7EF27510"/>
    <w:rsid w:val="7F7482A7"/>
    <w:rsid w:val="7FB3E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E8CC7"/>
  <w15:docId w15:val="{5E39B603-B0C9-4CEB-8958-CD25D37C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95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F24A95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4A95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A95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4A95"/>
    <w:pPr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Indent"/>
    <w:link w:val="Heading5Char"/>
    <w:autoRedefine/>
    <w:qFormat/>
    <w:rsid w:val="00112A80"/>
    <w:pPr>
      <w:suppressLineNumbers/>
      <w:spacing w:before="240" w:after="240" w:line="276" w:lineRule="auto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autoRedefine/>
    <w:qFormat/>
    <w:rsid w:val="00112A80"/>
    <w:p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autoRedefine/>
    <w:qFormat/>
    <w:rsid w:val="00112A80"/>
    <w:p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autoRedefine/>
    <w:qFormat/>
    <w:rsid w:val="00112A80"/>
    <w:p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autoRedefine/>
    <w:qFormat/>
    <w:rsid w:val="00112A80"/>
    <w:p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F24A9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24A95"/>
  </w:style>
  <w:style w:type="character" w:customStyle="1" w:styleId="Heading1Char">
    <w:name w:val="Heading 1 Char"/>
    <w:basedOn w:val="DefaultParagraphFont"/>
    <w:link w:val="Heading1"/>
    <w:rsid w:val="00F24A95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24A95"/>
    <w:rPr>
      <w:rFonts w:ascii="Graphik" w:eastAsiaTheme="majorEastAsia" w:hAnsi="Graphik" w:cstheme="majorBidi"/>
      <w:b/>
      <w:bCs/>
      <w:color w:val="7030A0"/>
      <w:kern w:val="2"/>
      <w:sz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24A95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F24A95"/>
    <w:rPr>
      <w:rFonts w:ascii="Graphik" w:hAnsi="Graphik"/>
      <w:b/>
      <w:bCs/>
      <w:i/>
      <w:iCs/>
      <w:kern w:val="2"/>
      <w:sz w:val="20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112A80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112A80"/>
    <w:rPr>
      <w:rFonts w:ascii="Arial" w:eastAsia="Times New Roman" w:hAnsi="Arial" w:cs="Times New Roman"/>
      <w:kern w:val="2"/>
      <w:sz w:val="18"/>
      <w:szCs w:val="20"/>
      <w:u w:val="single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112A80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112A80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112A80"/>
    <w:rPr>
      <w:rFonts w:ascii="Arial" w:eastAsia="Times New Roman" w:hAnsi="Arial" w:cs="Times New Roman"/>
      <w:b/>
      <w:i/>
      <w:kern w:val="2"/>
      <w:sz w:val="18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24A9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24A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4A9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24A95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112A80"/>
    <w:pPr>
      <w:ind w:left="720"/>
    </w:pPr>
  </w:style>
  <w:style w:type="paragraph" w:styleId="ListBullet">
    <w:name w:val="List Bullet"/>
    <w:basedOn w:val="Normal"/>
    <w:link w:val="ListBulletChar"/>
    <w:uiPriority w:val="3"/>
    <w:qFormat/>
    <w:rsid w:val="00112A80"/>
    <w:pPr>
      <w:numPr>
        <w:numId w:val="1"/>
      </w:numPr>
      <w:spacing w:after="60"/>
    </w:pPr>
    <w:rPr>
      <w:rFonts w:eastAsia="Times New Roman" w:cs="Arial"/>
      <w:lang w:val="de-DE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112A80"/>
    <w:pPr>
      <w:numPr>
        <w:numId w:val="2"/>
      </w:numPr>
      <w:contextualSpacing/>
    </w:pPr>
  </w:style>
  <w:style w:type="paragraph" w:styleId="ListBullet3">
    <w:name w:val="List Bullet 3"/>
    <w:basedOn w:val="Normal"/>
    <w:link w:val="ListBullet3Char"/>
    <w:uiPriority w:val="99"/>
    <w:unhideWhenUsed/>
    <w:rsid w:val="00112A80"/>
    <w:pPr>
      <w:numPr>
        <w:numId w:val="3"/>
      </w:numPr>
      <w:contextualSpacing/>
    </w:pPr>
  </w:style>
  <w:style w:type="paragraph" w:customStyle="1" w:styleId="Accenture">
    <w:name w:val="Accenture"/>
    <w:basedOn w:val="Normal"/>
    <w:rsid w:val="00112A80"/>
    <w:pPr>
      <w:spacing w:before="200"/>
    </w:pPr>
    <w:rPr>
      <w:rFonts w:cs="Arial"/>
    </w:rPr>
  </w:style>
  <w:style w:type="table" w:styleId="TableGrid">
    <w:name w:val="Table Grid"/>
    <w:basedOn w:val="TableNormal"/>
    <w:uiPriority w:val="39"/>
    <w:rsid w:val="00112A80"/>
    <w:rPr>
      <w:rFonts w:ascii="Cambria" w:hAnsi="Cambria" w:cs="Times New Roman"/>
      <w:kern w:val="2"/>
      <w:sz w:val="20"/>
      <w:szCs w:val="20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rsid w:val="00112A80"/>
    <w:pPr>
      <w:keepLines/>
      <w:tabs>
        <w:tab w:val="left" w:pos="1134"/>
      </w:tabs>
      <w:spacing w:after="120"/>
      <w:jc w:val="center"/>
    </w:pPr>
    <w:rPr>
      <w:rFonts w:ascii="Graphik" w:hAnsi="Graphik" w:cs="Times New Roman"/>
      <w:b/>
      <w:kern w:val="2"/>
      <w:sz w:val="32"/>
      <w:szCs w:val="20"/>
      <w14:ligatures w14:val="standardContextual"/>
    </w:rPr>
  </w:style>
  <w:style w:type="paragraph" w:customStyle="1" w:styleId="Paragraph">
    <w:name w:val="Paragraph"/>
    <w:basedOn w:val="Normal"/>
    <w:link w:val="ParagraphChar"/>
    <w:qFormat/>
    <w:rsid w:val="00C70705"/>
  </w:style>
  <w:style w:type="character" w:customStyle="1" w:styleId="ContentChar">
    <w:name w:val="Content Char"/>
    <w:basedOn w:val="DefaultParagraphFont"/>
    <w:link w:val="Content"/>
    <w:rsid w:val="00112A80"/>
    <w:rPr>
      <w:rFonts w:ascii="Graphik" w:hAnsi="Graphik" w:cs="Times New Roman"/>
      <w:b/>
      <w:kern w:val="2"/>
      <w:sz w:val="32"/>
      <w:szCs w:val="20"/>
      <w14:ligatures w14:val="standardContextual"/>
    </w:rPr>
  </w:style>
  <w:style w:type="paragraph" w:customStyle="1" w:styleId="UOLIST1">
    <w:name w:val="UO LIST 1"/>
    <w:basedOn w:val="ListBullet"/>
    <w:link w:val="UOLIST1Char"/>
    <w:autoRedefine/>
    <w:qFormat/>
    <w:rsid w:val="00AF12E4"/>
  </w:style>
  <w:style w:type="character" w:customStyle="1" w:styleId="ParagraphChar">
    <w:name w:val="Paragraph Char"/>
    <w:basedOn w:val="DefaultParagraphFont"/>
    <w:link w:val="Paragraph"/>
    <w:rsid w:val="00C70705"/>
    <w:rPr>
      <w:rFonts w:ascii="Graphik" w:hAnsi="Graphik" w:cs="Arial"/>
    </w:rPr>
  </w:style>
  <w:style w:type="paragraph" w:customStyle="1" w:styleId="UOLIST2">
    <w:name w:val="UO LIST 2"/>
    <w:basedOn w:val="ListBullet2"/>
    <w:link w:val="UOLIST2Char"/>
    <w:autoRedefine/>
    <w:qFormat/>
    <w:rsid w:val="00AF7049"/>
    <w:pPr>
      <w:tabs>
        <w:tab w:val="clear" w:pos="720"/>
      </w:tabs>
      <w:spacing w:before="120" w:after="120"/>
      <w:ind w:left="576" w:hanging="288"/>
    </w:pPr>
    <w:rPr>
      <w:rFonts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character" w:customStyle="1" w:styleId="UOLIST1Char">
    <w:name w:val="UO LIST 1 Char"/>
    <w:basedOn w:val="ListBulletChar"/>
    <w:link w:val="UOLIST1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UOLIST3">
    <w:name w:val="UO LIST 3"/>
    <w:basedOn w:val="ListBullet3"/>
    <w:link w:val="UOLIST3Char"/>
    <w:autoRedefine/>
    <w:qFormat/>
    <w:rsid w:val="00AE2073"/>
    <w:pPr>
      <w:numPr>
        <w:numId w:val="0"/>
      </w:numPr>
      <w:spacing w:after="120"/>
      <w:ind w:left="360" w:hanging="360"/>
    </w:pPr>
    <w:rPr>
      <w:rFonts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2Char">
    <w:name w:val="UO LIST 2 Char"/>
    <w:basedOn w:val="ListBullet2Char"/>
    <w:link w:val="UOLIST2"/>
    <w:rsid w:val="00AF7049"/>
    <w:rPr>
      <w:rFonts w:ascii="Graphik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1">
    <w:name w:val="NO LIST 1"/>
    <w:basedOn w:val="Normal"/>
    <w:link w:val="NOLIST1Char"/>
    <w:autoRedefine/>
    <w:qFormat/>
    <w:rsid w:val="005D771F"/>
    <w:pPr>
      <w:numPr>
        <w:numId w:val="5"/>
      </w:numPr>
      <w:spacing w:after="120"/>
    </w:p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3Char">
    <w:name w:val="UO LIST 3 Char"/>
    <w:basedOn w:val="ListBullet3Char"/>
    <w:link w:val="UOLIST3"/>
    <w:rsid w:val="00AE2073"/>
    <w:rPr>
      <w:rFonts w:ascii="Graphik" w:eastAsia="Cambria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2">
    <w:name w:val="NO LIST 2"/>
    <w:basedOn w:val="NOLIST1"/>
    <w:link w:val="NOLIST2Char"/>
    <w:autoRedefine/>
    <w:qFormat/>
    <w:rsid w:val="00A1489C"/>
    <w:pPr>
      <w:numPr>
        <w:numId w:val="4"/>
      </w:numPr>
    </w:pPr>
  </w:style>
  <w:style w:type="character" w:customStyle="1" w:styleId="NOLIST1Char">
    <w:name w:val="NO LIST 1 Char"/>
    <w:basedOn w:val="DefaultParagraphFont"/>
    <w:link w:val="NOLIST1"/>
    <w:rsid w:val="005D771F"/>
    <w:rPr>
      <w:rFonts w:ascii="Graphik" w:hAnsi="Graphik"/>
      <w:kern w:val="2"/>
      <w:sz w:val="20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24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A1489C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24A95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24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A95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F24A95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112A80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80"/>
    <w:rPr>
      <w:rFonts w:ascii="Graphik" w:eastAsiaTheme="majorEastAsia" w:hAnsi="Graphik" w:cstheme="majorBidi"/>
      <w:b/>
      <w:spacing w:val="-10"/>
      <w:kern w:val="28"/>
      <w:sz w:val="72"/>
      <w:szCs w:val="56"/>
      <w14:ligatures w14:val="standardContextual"/>
    </w:rPr>
  </w:style>
  <w:style w:type="paragraph" w:customStyle="1" w:styleId="DELETE">
    <w:name w:val="DELETE"/>
    <w:basedOn w:val="Normal"/>
    <w:link w:val="DELETEChar"/>
    <w:qFormat/>
    <w:rsid w:val="005C5107"/>
    <w:rPr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</w:rPr>
  </w:style>
  <w:style w:type="character" w:styleId="UnresolvedMention">
    <w:name w:val="Unresolved Mention"/>
    <w:basedOn w:val="DefaultParagraphFont"/>
    <w:uiPriority w:val="99"/>
    <w:unhideWhenUsed/>
    <w:rsid w:val="00112A80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759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E1D02"/>
    <w:pPr>
      <w:spacing w:after="200"/>
    </w:pPr>
    <w:rPr>
      <w:b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F24A95"/>
    <w:pPr>
      <w:numPr>
        <w:numId w:val="85"/>
      </w:numPr>
      <w:spacing w:before="120" w:after="120" w:line="240" w:lineRule="auto"/>
      <w:ind w:right="720"/>
    </w:pPr>
  </w:style>
  <w:style w:type="paragraph" w:styleId="TOAHeading">
    <w:name w:val="toa heading"/>
    <w:basedOn w:val="Normal"/>
    <w:next w:val="Normal"/>
    <w:uiPriority w:val="99"/>
    <w:semiHidden/>
    <w:unhideWhenUsed/>
    <w:rsid w:val="00C47DD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47DD4"/>
    <w:pPr>
      <w:ind w:left="240" w:hanging="240"/>
    </w:pPr>
  </w:style>
  <w:style w:type="table" w:styleId="TableGridLight">
    <w:name w:val="Grid Table Light"/>
    <w:basedOn w:val="TableNormal"/>
    <w:uiPriority w:val="40"/>
    <w:rsid w:val="00C41F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deexamples">
    <w:name w:val="Code examples"/>
    <w:basedOn w:val="Normal"/>
    <w:link w:val="CodeexamplesChar"/>
    <w:qFormat/>
    <w:rsid w:val="008603F0"/>
    <w:pPr>
      <w:shd w:val="clear" w:color="auto" w:fill="FFFFFF"/>
    </w:pPr>
    <w:rPr>
      <w:rFonts w:ascii="Consolas" w:eastAsia="Times New Roman" w:hAnsi="Consolas" w:cs="Times New Roman"/>
      <w:noProof/>
      <w:color w:val="222222"/>
      <w:sz w:val="18"/>
      <w:szCs w:val="18"/>
      <w:lang w:eastAsia="it-IT"/>
    </w:rPr>
  </w:style>
  <w:style w:type="character" w:customStyle="1" w:styleId="CodeexamplesChar">
    <w:name w:val="Code examples Char"/>
    <w:basedOn w:val="DefaultParagraphFont"/>
    <w:link w:val="Codeexamples"/>
    <w:rsid w:val="008603F0"/>
    <w:rPr>
      <w:rFonts w:ascii="Consolas" w:eastAsia="Times New Roman" w:hAnsi="Consolas" w:cs="Times New Roman"/>
      <w:noProof/>
      <w:color w:val="222222"/>
      <w:sz w:val="18"/>
      <w:szCs w:val="18"/>
      <w:shd w:val="clear" w:color="auto" w:fill="FFFFFF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112A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2A8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2A80"/>
    <w:rPr>
      <w:rFonts w:ascii="Graphik" w:hAnsi="Graphik"/>
      <w:kern w:val="2"/>
      <w:sz w:val="20"/>
      <w:szCs w:val="20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5D1958"/>
    <w:rPr>
      <w:color w:val="954F72" w:themeColor="followedHyperlink"/>
      <w:u w:val="single"/>
    </w:rPr>
  </w:style>
  <w:style w:type="paragraph" w:customStyle="1" w:styleId="CodeSample">
    <w:name w:val="Code Sample"/>
    <w:basedOn w:val="Normal"/>
    <w:link w:val="CodeSampleChar"/>
    <w:autoRedefine/>
    <w:qFormat/>
    <w:rsid w:val="00112A80"/>
    <w:pPr>
      <w:ind w:left="360"/>
    </w:pPr>
    <w:rPr>
      <w:rFonts w:ascii="Consolas" w:hAnsi="Consolas"/>
      <w:lang w:val="fr-FR"/>
    </w:rPr>
  </w:style>
  <w:style w:type="character" w:customStyle="1" w:styleId="CodeSampleChar">
    <w:name w:val="Code Sample Char"/>
    <w:basedOn w:val="DefaultParagraphFont"/>
    <w:link w:val="CodeSample"/>
    <w:rsid w:val="00112A80"/>
    <w:rPr>
      <w:rFonts w:ascii="Consolas" w:hAnsi="Consolas"/>
      <w:kern w:val="2"/>
      <w:sz w:val="20"/>
      <w:szCs w:val="22"/>
      <w:lang w:val="fr-FR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A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A80"/>
    <w:rPr>
      <w:rFonts w:ascii="Tahoma" w:hAnsi="Tahoma" w:cs="Tahoma"/>
      <w:kern w:val="2"/>
      <w:sz w:val="16"/>
      <w:szCs w:val="16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2A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2A80"/>
    <w:rPr>
      <w:rFonts w:ascii="Graphik" w:hAnsi="Graphik"/>
      <w:b/>
      <w:bCs/>
      <w:kern w:val="2"/>
      <w:sz w:val="20"/>
      <w:szCs w:val="20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12A80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12A80"/>
    <w:rPr>
      <w:rFonts w:ascii="Lucida Grande" w:hAnsi="Lucida Grande"/>
      <w:kern w:val="2"/>
      <w:sz w:val="20"/>
      <w:szCs w:val="22"/>
      <w14:ligatures w14:val="standardContextual"/>
    </w:rPr>
  </w:style>
  <w:style w:type="character" w:styleId="Emphasis">
    <w:name w:val="Emphasis"/>
    <w:basedOn w:val="DefaultParagraphFont"/>
    <w:uiPriority w:val="20"/>
    <w:rsid w:val="00112A80"/>
    <w:rPr>
      <w:i/>
      <w:iCs/>
    </w:rPr>
  </w:style>
  <w:style w:type="character" w:styleId="Mention">
    <w:name w:val="Mention"/>
    <w:basedOn w:val="DefaultParagraphFont"/>
    <w:uiPriority w:val="99"/>
    <w:unhideWhenUsed/>
    <w:rsid w:val="00112A80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2A80"/>
    <w:pPr>
      <w:spacing w:before="100" w:beforeAutospacing="1" w:after="100" w:afterAutospacing="1"/>
    </w:pPr>
    <w:rPr>
      <w:rFonts w:ascii="Times New Roman" w:eastAsia="Times New Roman" w:hAnsi="Times New Roman"/>
      <w:lang w:val="en-IE" w:eastAsia="en-GB"/>
    </w:rPr>
  </w:style>
  <w:style w:type="paragraph" w:customStyle="1" w:styleId="Numberedlist">
    <w:name w:val="Numbered list"/>
    <w:basedOn w:val="ListBullet"/>
    <w:qFormat/>
    <w:rsid w:val="00112A80"/>
    <w:pPr>
      <w:numPr>
        <w:numId w:val="17"/>
      </w:numPr>
    </w:pPr>
  </w:style>
  <w:style w:type="character" w:styleId="PageNumber">
    <w:name w:val="page number"/>
    <w:basedOn w:val="DefaultParagraphFont"/>
    <w:uiPriority w:val="99"/>
    <w:semiHidden/>
    <w:unhideWhenUsed/>
    <w:rsid w:val="00112A80"/>
  </w:style>
  <w:style w:type="paragraph" w:customStyle="1" w:styleId="Picture">
    <w:name w:val="Picture"/>
    <w:basedOn w:val="Accenture"/>
    <w:next w:val="Subtitle"/>
    <w:link w:val="PictureChar"/>
    <w:rsid w:val="00112A80"/>
    <w:pPr>
      <w:jc w:val="center"/>
    </w:pPr>
    <w:rPr>
      <w:noProof/>
    </w:rPr>
  </w:style>
  <w:style w:type="character" w:customStyle="1" w:styleId="PictureChar">
    <w:name w:val="Picture Char"/>
    <w:basedOn w:val="DefaultParagraphFont"/>
    <w:link w:val="Picture"/>
    <w:rsid w:val="00112A80"/>
    <w:rPr>
      <w:rFonts w:ascii="Graphik" w:hAnsi="Graphik" w:cs="Arial"/>
      <w:noProof/>
      <w:kern w:val="2"/>
      <w:sz w:val="20"/>
      <w:szCs w:val="22"/>
      <w14:ligatures w14:val="standardContextual"/>
    </w:rPr>
  </w:style>
  <w:style w:type="paragraph" w:styleId="Subtitle">
    <w:name w:val="Subtitle"/>
    <w:basedOn w:val="Accenture"/>
    <w:next w:val="Normal"/>
    <w:link w:val="SubtitleChar"/>
    <w:uiPriority w:val="11"/>
    <w:rsid w:val="00112A80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2A80"/>
    <w:rPr>
      <w:rFonts w:ascii="Graphik" w:eastAsiaTheme="minorEastAsia" w:hAnsi="Graphik"/>
      <w:color w:val="5A5A5A" w:themeColor="text1" w:themeTint="A5"/>
      <w:spacing w:val="15"/>
      <w:kern w:val="2"/>
      <w:sz w:val="20"/>
      <w:szCs w:val="22"/>
      <w14:ligatures w14:val="standardContextual"/>
    </w:rPr>
  </w:style>
  <w:style w:type="paragraph" w:customStyle="1" w:styleId="Platzhalter">
    <w:name w:val="Platzhalter"/>
    <w:basedOn w:val="Normal"/>
    <w:rsid w:val="00112A80"/>
    <w:pPr>
      <w:jc w:val="center"/>
    </w:pPr>
    <w:rPr>
      <w:rFonts w:eastAsia="Times New Roman" w:cs="Arial"/>
      <w:szCs w:val="20"/>
    </w:rPr>
  </w:style>
  <w:style w:type="paragraph" w:styleId="Revision">
    <w:name w:val="Revision"/>
    <w:hidden/>
    <w:uiPriority w:val="99"/>
    <w:semiHidden/>
    <w:rsid w:val="00112A80"/>
    <w:pPr>
      <w:spacing w:before="80" w:after="80"/>
    </w:pPr>
    <w:rPr>
      <w:rFonts w:ascii="Calibri" w:eastAsia="Times New Roman" w:hAnsi="Calibri" w:cs="Times New Roman"/>
      <w:kern w:val="2"/>
      <w:szCs w:val="20"/>
      <w14:ligatures w14:val="standardContextual"/>
    </w:rPr>
  </w:style>
  <w:style w:type="paragraph" w:customStyle="1" w:styleId="Style1">
    <w:name w:val="Style1"/>
    <w:basedOn w:val="Normal"/>
    <w:link w:val="Style1Char"/>
    <w:rsid w:val="00112A80"/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112A80"/>
    <w:rPr>
      <w:rFonts w:ascii="Consolas" w:hAnsi="Consolas"/>
      <w:kern w:val="2"/>
      <w:sz w:val="20"/>
      <w:szCs w:val="22"/>
      <w14:ligatures w14:val="standardContextual"/>
    </w:rPr>
  </w:style>
  <w:style w:type="paragraph" w:customStyle="1" w:styleId="TOCHeading2">
    <w:name w:val="TOC Heading 2"/>
    <w:basedOn w:val="TOC1"/>
    <w:link w:val="TOCHeading2Char"/>
    <w:qFormat/>
    <w:rsid w:val="00112A80"/>
    <w:pPr>
      <w:tabs>
        <w:tab w:val="right" w:leader="dot" w:pos="9350"/>
      </w:tabs>
    </w:pPr>
    <w:rPr>
      <w:noProof/>
    </w:rPr>
  </w:style>
  <w:style w:type="character" w:customStyle="1" w:styleId="TOCHeading2Char">
    <w:name w:val="TOC Heading 2 Char"/>
    <w:basedOn w:val="DefaultParagraphFont"/>
    <w:link w:val="TOCHeading2"/>
    <w:rsid w:val="00112A80"/>
    <w:rPr>
      <w:rFonts w:ascii="Graphik" w:eastAsia="Times New Roman" w:hAnsi="Graphik"/>
      <w:b/>
      <w:noProof/>
      <w:kern w:val="2"/>
      <w:sz w:val="20"/>
      <w:szCs w:val="22"/>
      <w14:ligatures w14:val="standardContextual"/>
    </w:rPr>
  </w:style>
  <w:style w:type="paragraph" w:customStyle="1" w:styleId="TOCHeading3">
    <w:name w:val="TOC Heading 3"/>
    <w:basedOn w:val="TOC2"/>
    <w:link w:val="TOCHeading3Char"/>
    <w:qFormat/>
    <w:rsid w:val="00112A80"/>
    <w:pPr>
      <w:tabs>
        <w:tab w:val="right" w:leader="dot" w:pos="9350"/>
      </w:tabs>
    </w:pPr>
  </w:style>
  <w:style w:type="character" w:customStyle="1" w:styleId="TOCHeading3Char">
    <w:name w:val="TOC Heading 3 Char"/>
    <w:basedOn w:val="DefaultParagraphFont"/>
    <w:link w:val="TOCHeading3"/>
    <w:rsid w:val="00112A80"/>
    <w:rPr>
      <w:rFonts w:ascii="Graphik" w:eastAsia="Times New Roman" w:hAnsi="Graphik" w:cs="Times New Roman"/>
      <w:kern w:val="2"/>
      <w:sz w:val="20"/>
      <w:szCs w:val="22"/>
      <w14:ligatures w14:val="standardContextual"/>
    </w:rPr>
  </w:style>
  <w:style w:type="paragraph" w:customStyle="1" w:styleId="TOCHeading4Indented">
    <w:name w:val="TOC Heading 4 Indented"/>
    <w:basedOn w:val="TOC3"/>
    <w:link w:val="TOCHeading4IndentedChar"/>
    <w:qFormat/>
    <w:rsid w:val="00112A80"/>
    <w:pPr>
      <w:tabs>
        <w:tab w:val="right" w:leader="dot" w:pos="9350"/>
      </w:tabs>
      <w:ind w:left="0" w:right="1224"/>
    </w:pPr>
    <w:rPr>
      <w:noProof/>
    </w:rPr>
  </w:style>
  <w:style w:type="character" w:customStyle="1" w:styleId="TOCHeading4IndentedChar">
    <w:name w:val="TOC Heading 4 Indented Char"/>
    <w:basedOn w:val="DefaultParagraphFont"/>
    <w:link w:val="TOCHeading4Indented"/>
    <w:rsid w:val="00112A80"/>
    <w:rPr>
      <w:rFonts w:ascii="Graphik" w:hAnsi="Graphik"/>
      <w:noProof/>
      <w:kern w:val="2"/>
      <w:sz w:val="20"/>
      <w:szCs w:val="22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175309"/>
    <w:rPr>
      <w:noProof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175309"/>
    <w:rPr>
      <w:rFonts w:ascii="Graphik" w:hAnsi="Graphik"/>
      <w:noProof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D7709F"/>
    <w:pPr>
      <w:ind w:left="432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7709F"/>
    <w:rPr>
      <w:rFonts w:ascii="Graphik" w:hAnsi="Graphik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24A95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ight">
    <w:name w:val="Tight"/>
    <w:basedOn w:val="Normal"/>
    <w:link w:val="TightChar"/>
    <w:qFormat/>
    <w:rsid w:val="00F24A95"/>
    <w:pPr>
      <w:spacing w:after="0"/>
    </w:pPr>
  </w:style>
  <w:style w:type="character" w:customStyle="1" w:styleId="TightChar">
    <w:name w:val="Tight Char"/>
    <w:basedOn w:val="DefaultParagraphFont"/>
    <w:link w:val="Tight"/>
    <w:rsid w:val="00F24A95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F24A95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F24A95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F24A95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F24A95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F24A95"/>
    <w:pPr>
      <w:numPr>
        <w:numId w:val="86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F24A95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F24A95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F24A95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F24A95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F24A95"/>
    <w:rPr>
      <w:rFonts w:ascii="Graphik" w:hAnsi="Graphik"/>
      <w:b/>
      <w:bCs/>
      <w:kern w:val="2"/>
      <w:sz w:val="20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.png"/><Relationship Id="rId21" Type="http://schemas.openxmlformats.org/officeDocument/2006/relationships/footer" Target="footer2.xml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7" Type="http://schemas.openxmlformats.org/officeDocument/2006/relationships/settings" Target="settings.xml"/><Relationship Id="rId71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operationstwin.accenturedigitalplant.com/" TargetMode="External"/><Relationship Id="rId29" Type="http://schemas.openxmlformats.org/officeDocument/2006/relationships/image" Target="media/image6.png"/><Relationship Id="rId11" Type="http://schemas.openxmlformats.org/officeDocument/2006/relationships/hyperlink" Target="https://dev.azure.com/DigitalPlantProject/Marilyn%20V" TargetMode="External"/><Relationship Id="rId24" Type="http://schemas.openxmlformats.org/officeDocument/2006/relationships/footer" Target="footer4.xml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66" Type="http://schemas.openxmlformats.org/officeDocument/2006/relationships/image" Target="media/image43.png"/><Relationship Id="rId5" Type="http://schemas.openxmlformats.org/officeDocument/2006/relationships/numbering" Target="numbering.xml"/><Relationship Id="rId61" Type="http://schemas.openxmlformats.org/officeDocument/2006/relationships/image" Target="media/image38.png"/><Relationship Id="rId19" Type="http://schemas.openxmlformats.org/officeDocument/2006/relationships/header" Target="header2.xml"/><Relationship Id="rId14" Type="http://schemas.openxmlformats.org/officeDocument/2006/relationships/hyperlink" Target="mailto:florian.tournier@accenture.com" TargetMode="External"/><Relationship Id="rId22" Type="http://schemas.openxmlformats.org/officeDocument/2006/relationships/footer" Target="footer3.xm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28.png"/><Relationship Id="rId7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yperlink" Target="https://aot-azure.accenturedigitalplant.com/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image" Target="media/image23.png"/><Relationship Id="rId59" Type="http://schemas.openxmlformats.org/officeDocument/2006/relationships/image" Target="media/image36.png"/><Relationship Id="rId67" Type="http://schemas.openxmlformats.org/officeDocument/2006/relationships/image" Target="media/image44.png"/><Relationship Id="rId20" Type="http://schemas.openxmlformats.org/officeDocument/2006/relationships/header" Target="header3.xml"/><Relationship Id="rId41" Type="http://schemas.openxmlformats.org/officeDocument/2006/relationships/image" Target="media/image18.pn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mailto:judit-kinga.zoltani@accenture.com" TargetMode="External"/><Relationship Id="rId23" Type="http://schemas.openxmlformats.org/officeDocument/2006/relationships/header" Target="header4.xml"/><Relationship Id="rId28" Type="http://schemas.openxmlformats.org/officeDocument/2006/relationships/image" Target="media/image5.png"/><Relationship Id="rId36" Type="http://schemas.openxmlformats.org/officeDocument/2006/relationships/image" Target="media/image13.png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openxmlformats.org/officeDocument/2006/relationships/endnotes" Target="endnotes.xml"/><Relationship Id="rId31" Type="http://schemas.openxmlformats.org/officeDocument/2006/relationships/image" Target="media/image8.png"/><Relationship Id="rId44" Type="http://schemas.openxmlformats.org/officeDocument/2006/relationships/image" Target="media/image21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yperlink" Target="https://industryxdevhub.accenture.com/assetdetails/43" TargetMode="External"/><Relationship Id="rId39" Type="http://schemas.openxmlformats.org/officeDocument/2006/relationships/image" Target="media/image16.png"/><Relationship Id="rId34" Type="http://schemas.openxmlformats.org/officeDocument/2006/relationships/image" Target="media/image11.png"/><Relationship Id="rId50" Type="http://schemas.openxmlformats.org/officeDocument/2006/relationships/image" Target="media/image27.png"/><Relationship Id="rId55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202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9331EA480241058813EB578A333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6AA59-F11D-4742-85E2-70E42065E11F}"/>
      </w:docPartPr>
      <w:docPartBody>
        <w:p w:rsidR="002308D0" w:rsidRDefault="00843C35">
          <w:r w:rsidRPr="000F718A">
            <w:rPr>
              <w:rStyle w:val="PlaceholderText"/>
            </w:rPr>
            <w:t>[Release]</w:t>
          </w:r>
        </w:p>
      </w:docPartBody>
    </w:docPart>
    <w:docPart>
      <w:docPartPr>
        <w:name w:val="A0CEA61D63354062A03993EB9247B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28011-BD3A-4E66-884C-000A2C183571}"/>
      </w:docPartPr>
      <w:docPartBody>
        <w:p w:rsidR="00331FDD" w:rsidRDefault="00331FDD">
          <w:r w:rsidRPr="00FC6F76">
            <w:rPr>
              <w:rStyle w:val="PlaceholderText"/>
            </w:rPr>
            <w:t>[Label]</w:t>
          </w:r>
        </w:p>
      </w:docPartBody>
    </w:docPart>
    <w:docPart>
      <w:docPartPr>
        <w:name w:val="DEB5D6768813444B915D03D8A5187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01ABA-A2C7-4C9D-8B98-C6A3B0516B92}"/>
      </w:docPartPr>
      <w:docPartBody>
        <w:p w:rsidR="00331FDD" w:rsidRDefault="00331FDD">
          <w:r w:rsidRPr="00FC6F76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 VSS (Regular)">
    <w:altName w:val="Segoe UI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35"/>
    <w:rsid w:val="00034A73"/>
    <w:rsid w:val="00083EFD"/>
    <w:rsid w:val="0008692C"/>
    <w:rsid w:val="000A3605"/>
    <w:rsid w:val="000E17A1"/>
    <w:rsid w:val="000F4A11"/>
    <w:rsid w:val="00103965"/>
    <w:rsid w:val="00113412"/>
    <w:rsid w:val="00121F63"/>
    <w:rsid w:val="001F52FB"/>
    <w:rsid w:val="002308D0"/>
    <w:rsid w:val="00254F63"/>
    <w:rsid w:val="00276BFD"/>
    <w:rsid w:val="0029191B"/>
    <w:rsid w:val="002C7B90"/>
    <w:rsid w:val="002D289D"/>
    <w:rsid w:val="002F3C1F"/>
    <w:rsid w:val="00312F8A"/>
    <w:rsid w:val="00331FDD"/>
    <w:rsid w:val="0035710A"/>
    <w:rsid w:val="00362D80"/>
    <w:rsid w:val="00383110"/>
    <w:rsid w:val="00383BB2"/>
    <w:rsid w:val="0038582F"/>
    <w:rsid w:val="003A6B9B"/>
    <w:rsid w:val="003F06B0"/>
    <w:rsid w:val="00427696"/>
    <w:rsid w:val="0046692D"/>
    <w:rsid w:val="00490A80"/>
    <w:rsid w:val="004966E6"/>
    <w:rsid w:val="004B127F"/>
    <w:rsid w:val="004C1ECB"/>
    <w:rsid w:val="004C3362"/>
    <w:rsid w:val="005268A3"/>
    <w:rsid w:val="005276B5"/>
    <w:rsid w:val="00532B5E"/>
    <w:rsid w:val="00571106"/>
    <w:rsid w:val="00575C79"/>
    <w:rsid w:val="005870B4"/>
    <w:rsid w:val="005C3D5A"/>
    <w:rsid w:val="005D2A45"/>
    <w:rsid w:val="005D6C57"/>
    <w:rsid w:val="006136FA"/>
    <w:rsid w:val="00697A75"/>
    <w:rsid w:val="006B1D7C"/>
    <w:rsid w:val="006D1CA3"/>
    <w:rsid w:val="006E2A25"/>
    <w:rsid w:val="006E5388"/>
    <w:rsid w:val="0070583C"/>
    <w:rsid w:val="007366DB"/>
    <w:rsid w:val="0074227A"/>
    <w:rsid w:val="00746986"/>
    <w:rsid w:val="00776466"/>
    <w:rsid w:val="007F1B06"/>
    <w:rsid w:val="007F1E10"/>
    <w:rsid w:val="00800CE1"/>
    <w:rsid w:val="00807ED5"/>
    <w:rsid w:val="00843C35"/>
    <w:rsid w:val="008508D2"/>
    <w:rsid w:val="00853592"/>
    <w:rsid w:val="00872463"/>
    <w:rsid w:val="008D2A52"/>
    <w:rsid w:val="00904849"/>
    <w:rsid w:val="009123D4"/>
    <w:rsid w:val="0096453A"/>
    <w:rsid w:val="0096640C"/>
    <w:rsid w:val="00976A71"/>
    <w:rsid w:val="009774E4"/>
    <w:rsid w:val="00980160"/>
    <w:rsid w:val="00987854"/>
    <w:rsid w:val="009C235A"/>
    <w:rsid w:val="009C4024"/>
    <w:rsid w:val="009C4154"/>
    <w:rsid w:val="009E2569"/>
    <w:rsid w:val="00A10B3F"/>
    <w:rsid w:val="00A12890"/>
    <w:rsid w:val="00A21C3A"/>
    <w:rsid w:val="00A54E88"/>
    <w:rsid w:val="00A8206D"/>
    <w:rsid w:val="00A92115"/>
    <w:rsid w:val="00A97F77"/>
    <w:rsid w:val="00AB00DB"/>
    <w:rsid w:val="00AB7954"/>
    <w:rsid w:val="00AC4773"/>
    <w:rsid w:val="00AD2BB0"/>
    <w:rsid w:val="00AE257C"/>
    <w:rsid w:val="00AF55FC"/>
    <w:rsid w:val="00B8705B"/>
    <w:rsid w:val="00BC1BE4"/>
    <w:rsid w:val="00C071BD"/>
    <w:rsid w:val="00C44194"/>
    <w:rsid w:val="00C51C4F"/>
    <w:rsid w:val="00C65411"/>
    <w:rsid w:val="00C96C7D"/>
    <w:rsid w:val="00CC2160"/>
    <w:rsid w:val="00CE4EB8"/>
    <w:rsid w:val="00D256BB"/>
    <w:rsid w:val="00DA4983"/>
    <w:rsid w:val="00E71982"/>
    <w:rsid w:val="00EC010C"/>
    <w:rsid w:val="00EC515C"/>
    <w:rsid w:val="00ED2098"/>
    <w:rsid w:val="00EE06E1"/>
    <w:rsid w:val="00EE6112"/>
    <w:rsid w:val="00F12CC7"/>
    <w:rsid w:val="00F71CA5"/>
    <w:rsid w:val="00F94F16"/>
    <w:rsid w:val="00FA0DE9"/>
    <w:rsid w:val="00FA7FAF"/>
    <w:rsid w:val="00FD42B5"/>
    <w:rsid w:val="00FD7399"/>
    <w:rsid w:val="00FF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1FD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0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507829-AD4E-42A8-A42F-D6839DB1E443}">
  <we:reference id="wa200001548" version="1.1.0.0" store="en-US" storeType="OMEX"/>
  <we:alternateReferences>
    <we:reference id="wa200001548" version="1.1.0.0" store="wa20000154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02FCFF-CA75-45BC-A806-88D993452CB5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customXml/itemProps2.xml><?xml version="1.0" encoding="utf-8"?>
<ds:datastoreItem xmlns:ds="http://schemas.openxmlformats.org/officeDocument/2006/customXml" ds:itemID="{30E12BC9-CB23-4443-AD89-B624ABBCB7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3E8BF2-93B8-4272-9C80-588EF6F4D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1067D9-2D00-4DC9-B186-BAA6935D4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bef0ac6-58b2-4acb-91cf-d344f8864752}" enabled="1" method="Privileged" siteId="{e0793d39-0939-496d-b129-198edd916fe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Doc_Team_Styles_Template_2024.dotx</Template>
  <TotalTime>3262</TotalTime>
  <Pages>4</Pages>
  <Words>3614</Words>
  <Characters>20600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Intelligent Advisor UI Guide</vt:lpstr>
    </vt:vector>
  </TitlesOfParts>
  <Company/>
  <LinksUpToDate>false</LinksUpToDate>
  <CharactersWithSpaces>24166</CharactersWithSpaces>
  <SharedDoc>false</SharedDoc>
  <HLinks>
    <vt:vector size="138" baseType="variant">
      <vt:variant>
        <vt:i4>4063322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_Insight_Summary_1</vt:lpwstr>
      </vt:variant>
      <vt:variant>
        <vt:i4>524296</vt:i4>
      </vt:variant>
      <vt:variant>
        <vt:i4>114</vt:i4>
      </vt:variant>
      <vt:variant>
        <vt:i4>0</vt:i4>
      </vt:variant>
      <vt:variant>
        <vt:i4>5</vt:i4>
      </vt:variant>
      <vt:variant>
        <vt:lpwstr>https://industryxdevhub.accenture.com/assetdetails/42</vt:lpwstr>
      </vt:variant>
      <vt:variant>
        <vt:lpwstr/>
      </vt:variant>
      <vt:variant>
        <vt:i4>524296</vt:i4>
      </vt:variant>
      <vt:variant>
        <vt:i4>111</vt:i4>
      </vt:variant>
      <vt:variant>
        <vt:i4>0</vt:i4>
      </vt:variant>
      <vt:variant>
        <vt:i4>5</vt:i4>
      </vt:variant>
      <vt:variant>
        <vt:lpwstr>https://industryxdevhub.accenture.com/assetdetails/43</vt:lpwstr>
      </vt:variant>
      <vt:variant>
        <vt:lpwstr/>
      </vt:variant>
      <vt:variant>
        <vt:i4>589832</vt:i4>
      </vt:variant>
      <vt:variant>
        <vt:i4>108</vt:i4>
      </vt:variant>
      <vt:variant>
        <vt:i4>0</vt:i4>
      </vt:variant>
      <vt:variant>
        <vt:i4>5</vt:i4>
      </vt:variant>
      <vt:variant>
        <vt:lpwstr>https://industryxdevhub.accenture.com/assetdetails/53</vt:lpwstr>
      </vt:variant>
      <vt:variant>
        <vt:lpwstr/>
      </vt:variant>
      <vt:variant>
        <vt:i4>524296</vt:i4>
      </vt:variant>
      <vt:variant>
        <vt:i4>105</vt:i4>
      </vt:variant>
      <vt:variant>
        <vt:i4>0</vt:i4>
      </vt:variant>
      <vt:variant>
        <vt:i4>5</vt:i4>
      </vt:variant>
      <vt:variant>
        <vt:lpwstr>https://industryxdevhub.accenture.com/assetdetails/45</vt:lpwstr>
      </vt:variant>
      <vt:variant>
        <vt:lpwstr/>
      </vt:variant>
      <vt:variant>
        <vt:i4>1048623</vt:i4>
      </vt:variant>
      <vt:variant>
        <vt:i4>102</vt:i4>
      </vt:variant>
      <vt:variant>
        <vt:i4>0</vt:i4>
      </vt:variant>
      <vt:variant>
        <vt:i4>5</vt:i4>
      </vt:variant>
      <vt:variant>
        <vt:lpwstr>mailto:judit-kinga.zoltani@accenture.com</vt:lpwstr>
      </vt:variant>
      <vt:variant>
        <vt:lpwstr/>
      </vt:variant>
      <vt:variant>
        <vt:i4>6750210</vt:i4>
      </vt:variant>
      <vt:variant>
        <vt:i4>99</vt:i4>
      </vt:variant>
      <vt:variant>
        <vt:i4>0</vt:i4>
      </vt:variant>
      <vt:variant>
        <vt:i4>5</vt:i4>
      </vt:variant>
      <vt:variant>
        <vt:lpwstr>mailto:florian.tournier@accenture.com</vt:lpwstr>
      </vt:variant>
      <vt:variant>
        <vt:lpwstr/>
      </vt:variant>
      <vt:variant>
        <vt:i4>1441849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_Toc166669885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_Toc166669884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_Toc166669883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_Toc166669882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_Toc166669881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_Toc166669880</vt:lpwstr>
      </vt:variant>
      <vt:variant>
        <vt:i4>1638457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_Toc166669879</vt:lpwstr>
      </vt:variant>
      <vt:variant>
        <vt:i4>1638457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_Toc166669878</vt:lpwstr>
      </vt:variant>
      <vt:variant>
        <vt:i4>1638457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_Toc166669877</vt:lpwstr>
      </vt:variant>
      <vt:variant>
        <vt:i4>1638457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_Toc166669876</vt:lpwstr>
      </vt:variant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_Toc166669875</vt:lpwstr>
      </vt:variant>
      <vt:variant>
        <vt:i4>1638457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_Toc166669874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_Toc166669873</vt:lpwstr>
      </vt:variant>
      <vt:variant>
        <vt:i4>1638457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_Toc166669872</vt:lpwstr>
      </vt:variant>
      <vt:variant>
        <vt:i4>1638457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_Toc166669871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_Toc166669870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Intelligent Advisor UI Guide</dc:title>
  <dc:subject/>
  <dc:creator/>
  <cp:keywords/>
  <dc:description/>
  <cp:lastModifiedBy>Olson, Ed</cp:lastModifiedBy>
  <cp:revision>990</cp:revision>
  <cp:lastPrinted>2026-01-13T19:47:00Z</cp:lastPrinted>
  <dcterms:created xsi:type="dcterms:W3CDTF">2022-03-27T07:36:00Z</dcterms:created>
  <dcterms:modified xsi:type="dcterms:W3CDTF">2026-02-12T19:35:00Z</dcterms:modified>
  <cp:category/>
  <cp:contentStatus>Not Started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MSIP_Label_7bef0ac6-58b2-4acb-91cf-d344f8864752_Enabled">
    <vt:lpwstr>true</vt:lpwstr>
  </property>
  <property fmtid="{D5CDD505-2E9C-101B-9397-08002B2CF9AE}" pid="4" name="MSIP_Label_7bef0ac6-58b2-4acb-91cf-d344f8864752_SetDate">
    <vt:lpwstr>2022-01-18T19:42:58Z</vt:lpwstr>
  </property>
  <property fmtid="{D5CDD505-2E9C-101B-9397-08002B2CF9AE}" pid="5" name="MSIP_Label_7bef0ac6-58b2-4acb-91cf-d344f8864752_Method">
    <vt:lpwstr>Privileged</vt:lpwstr>
  </property>
  <property fmtid="{D5CDD505-2E9C-101B-9397-08002B2CF9AE}" pid="6" name="MSIP_Label_7bef0ac6-58b2-4acb-91cf-d344f8864752_Name">
    <vt:lpwstr>Business Available to Public (unencrypted)</vt:lpwstr>
  </property>
  <property fmtid="{D5CDD505-2E9C-101B-9397-08002B2CF9AE}" pid="7" name="MSIP_Label_7bef0ac6-58b2-4acb-91cf-d344f8864752_SiteId">
    <vt:lpwstr>e0793d39-0939-496d-b129-198edd916feb</vt:lpwstr>
  </property>
  <property fmtid="{D5CDD505-2E9C-101B-9397-08002B2CF9AE}" pid="8" name="MSIP_Label_7bef0ac6-58b2-4acb-91cf-d344f8864752_ActionId">
    <vt:lpwstr>9069bb88-e113-4bda-ae16-20fcd0e1c56e</vt:lpwstr>
  </property>
  <property fmtid="{D5CDD505-2E9C-101B-9397-08002B2CF9AE}" pid="9" name="MSIP_Label_7bef0ac6-58b2-4acb-91cf-d344f8864752_ContentBits">
    <vt:lpwstr>0</vt:lpwstr>
  </property>
  <property fmtid="{D5CDD505-2E9C-101B-9397-08002B2CF9AE}" pid="10" name="Copied">
    <vt:bool>false</vt:bool>
  </property>
  <property fmtid="{D5CDD505-2E9C-101B-9397-08002B2CF9AE}" pid="11" name="Doc Version">
    <vt:lpwstr>2.0</vt:lpwstr>
  </property>
  <property fmtid="{D5CDD505-2E9C-101B-9397-08002B2CF9AE}" pid="12" name="Project Acronym">
    <vt:lpwstr>AOT</vt:lpwstr>
  </property>
  <property fmtid="{D5CDD505-2E9C-101B-9397-08002B2CF9AE}" pid="13" name="RFTrigger">
    <vt:lpwstr>No</vt:lpwstr>
  </property>
  <property fmtid="{D5CDD505-2E9C-101B-9397-08002B2CF9AE}" pid="14" name="docLang">
    <vt:lpwstr>en</vt:lpwstr>
  </property>
</Properties>
</file>