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8F0F" w14:textId="75412A8E" w:rsidR="00EB6938" w:rsidRPr="008E3785" w:rsidRDefault="0002383F" w:rsidP="00547DC7">
      <w:pPr>
        <w:pStyle w:val="ProductName"/>
      </w:pPr>
      <w:r>
        <w:t>Industrial AI Foundation</w:t>
      </w:r>
    </w:p>
    <w:p w14:paraId="639ADE13" w14:textId="03E9BB81" w:rsidR="002970FA" w:rsidRPr="00547DC7" w:rsidRDefault="00EB6938" w:rsidP="008E3785">
      <w:pPr>
        <w:pStyle w:val="ProductName"/>
        <w:rPr>
          <w:sz w:val="72"/>
          <w:szCs w:val="96"/>
        </w:rPr>
      </w:pPr>
      <w:r w:rsidRPr="00547DC7">
        <w:rPr>
          <w:sz w:val="72"/>
          <w:szCs w:val="96"/>
        </w:rPr>
        <w:t>People Management</w:t>
      </w:r>
      <w:r w:rsidR="00C80150" w:rsidRPr="00547DC7">
        <w:rPr>
          <w:sz w:val="72"/>
          <w:szCs w:val="96"/>
        </w:rPr>
        <w:t xml:space="preserve"> </w:t>
      </w:r>
      <w:r w:rsidR="00467AFD" w:rsidRPr="00547DC7">
        <w:rPr>
          <w:sz w:val="72"/>
          <w:szCs w:val="96"/>
        </w:rPr>
        <w:t xml:space="preserve">with </w:t>
      </w:r>
      <w:r w:rsidR="0094495F" w:rsidRPr="00547DC7">
        <w:rPr>
          <w:sz w:val="72"/>
          <w:szCs w:val="96"/>
        </w:rPr>
        <w:t>Smart KPIs</w:t>
      </w:r>
    </w:p>
    <w:p w14:paraId="1F955680" w14:textId="3D6AA784" w:rsidR="001F57DA" w:rsidRPr="001F57DA" w:rsidRDefault="001F57DA" w:rsidP="001F57DA">
      <w:pPr>
        <w:pStyle w:val="DocumentType"/>
      </w:pPr>
      <w:r>
        <w:t>INTEGRATION GUIDE</w:t>
      </w:r>
      <w:r w:rsidR="00547DC7">
        <w:t xml:space="preserve"> </w:t>
      </w:r>
      <w:r w:rsidR="00086106">
        <w:t>(</w:t>
      </w:r>
      <w:r w:rsidR="00547DC7">
        <w:t>AZURE</w:t>
      </w:r>
      <w:r w:rsidR="00086106">
        <w:t>)</w:t>
      </w:r>
    </w:p>
    <w:p w14:paraId="7F9C1247" w14:textId="16130695" w:rsidR="00A878DB" w:rsidRPr="00D43AC2" w:rsidRDefault="003E66BB" w:rsidP="00086106">
      <w:pPr>
        <w:jc w:val="center"/>
      </w:pPr>
      <w:r w:rsidRPr="00D43AC2">
        <w:t>Release Version</w:t>
      </w:r>
      <w:r w:rsidR="0084098E">
        <w:t xml:space="preserve">: </w:t>
      </w:r>
      <w:sdt>
        <w:sdtPr>
          <w:alias w:val="Release"/>
          <w:tag w:val="Release"/>
          <w:id w:val="1281534460"/>
          <w:placeholder>
            <w:docPart w:val="A28834B3A35945388F2D147472A47AB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xmlns:ns5='http://www.w3.org/2000/xmlns/' " w:xpath="/ns0:properties[1]/documentManagement[1]/ns3:Release[1]" w:storeItemID="{50061AFE-2952-4CB7-95DE-FB6FE0666B07}"/>
          <w:text/>
        </w:sdtPr>
        <w:sdtEndPr/>
        <w:sdtContent>
          <w:r w:rsidR="00BC45A7">
            <w:t>2.</w:t>
          </w:r>
          <w:r w:rsidR="00636A10">
            <w:t>5</w:t>
          </w:r>
        </w:sdtContent>
      </w:sdt>
    </w:p>
    <w:tbl>
      <w:tblPr>
        <w:tblW w:w="0" w:type="auto"/>
        <w:tblCellSpacing w:w="15" w:type="dxa"/>
        <w:tblLook w:val="04A0" w:firstRow="1" w:lastRow="0" w:firstColumn="1" w:lastColumn="0" w:noHBand="0" w:noVBand="1"/>
      </w:tblPr>
      <w:tblGrid>
        <w:gridCol w:w="2937"/>
        <w:gridCol w:w="4510"/>
      </w:tblGrid>
      <w:tr w:rsidR="00E3284D" w:rsidRPr="00E3284D" w14:paraId="5D893114" w14:textId="77777777" w:rsidTr="00E3284D">
        <w:trPr>
          <w:tblHeader/>
          <w:tblCellSpacing w:w="15" w:type="dxa"/>
        </w:trPr>
        <w:tc>
          <w:tcPr>
            <w:tcW w:w="0" w:type="auto"/>
            <w:tcMar>
              <w:top w:w="15" w:type="dxa"/>
              <w:left w:w="15" w:type="dxa"/>
              <w:bottom w:w="15" w:type="dxa"/>
              <w:right w:w="15" w:type="dxa"/>
            </w:tcMar>
            <w:vAlign w:val="center"/>
            <w:hideMark/>
          </w:tcPr>
          <w:p w14:paraId="3AEC5396" w14:textId="77777777" w:rsidR="00E3284D" w:rsidRPr="00E3284D" w:rsidRDefault="00E3284D">
            <w:pPr>
              <w:spacing w:before="60" w:after="60"/>
              <w:rPr>
                <w:b/>
                <w:bCs/>
                <w:color w:val="FFFFFF" w:themeColor="background1"/>
                <w:lang w:val="en-IN"/>
              </w:rPr>
            </w:pPr>
            <w:r w:rsidRPr="00E3284D">
              <w:rPr>
                <w:b/>
                <w:bCs/>
                <w:color w:val="FFFFFF" w:themeColor="background1"/>
                <w:lang w:val="en-IN"/>
              </w:rPr>
              <w:t>Field</w:t>
            </w:r>
          </w:p>
        </w:tc>
        <w:tc>
          <w:tcPr>
            <w:tcW w:w="0" w:type="auto"/>
            <w:tcMar>
              <w:top w:w="15" w:type="dxa"/>
              <w:left w:w="15" w:type="dxa"/>
              <w:bottom w:w="15" w:type="dxa"/>
              <w:right w:w="15" w:type="dxa"/>
            </w:tcMar>
            <w:vAlign w:val="center"/>
            <w:hideMark/>
          </w:tcPr>
          <w:p w14:paraId="174F7005" w14:textId="77777777" w:rsidR="00E3284D" w:rsidRPr="00E3284D" w:rsidRDefault="00E3284D">
            <w:pPr>
              <w:spacing w:before="60" w:after="60"/>
              <w:rPr>
                <w:b/>
                <w:bCs/>
                <w:color w:val="FFFFFF" w:themeColor="background1"/>
                <w:lang w:val="en-IN"/>
              </w:rPr>
            </w:pPr>
            <w:r w:rsidRPr="00E3284D">
              <w:rPr>
                <w:b/>
                <w:bCs/>
                <w:color w:val="FFFFFF" w:themeColor="background1"/>
                <w:lang w:val="en-IN"/>
              </w:rPr>
              <w:t>Value</w:t>
            </w:r>
          </w:p>
        </w:tc>
      </w:tr>
      <w:tr w:rsidR="00E3284D" w:rsidRPr="00E3284D" w14:paraId="47182973" w14:textId="77777777" w:rsidTr="00E3284D">
        <w:trPr>
          <w:tblCellSpacing w:w="15" w:type="dxa"/>
        </w:trPr>
        <w:tc>
          <w:tcPr>
            <w:tcW w:w="0" w:type="auto"/>
            <w:tcMar>
              <w:top w:w="15" w:type="dxa"/>
              <w:left w:w="15" w:type="dxa"/>
              <w:bottom w:w="15" w:type="dxa"/>
              <w:right w:w="15" w:type="dxa"/>
            </w:tcMar>
            <w:vAlign w:val="center"/>
            <w:hideMark/>
          </w:tcPr>
          <w:p w14:paraId="732CAE1F" w14:textId="77777777" w:rsidR="00E3284D" w:rsidRPr="00E3284D" w:rsidRDefault="00E3284D">
            <w:pPr>
              <w:spacing w:before="60" w:after="60"/>
              <w:rPr>
                <w:color w:val="FFFFFF" w:themeColor="background1"/>
                <w:lang w:val="en-IN"/>
              </w:rPr>
            </w:pPr>
            <w:r w:rsidRPr="00E3284D">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1420BDA5" w14:textId="0E608733" w:rsidR="00E3284D" w:rsidRPr="00E3284D" w:rsidRDefault="0002383F">
            <w:pPr>
              <w:spacing w:before="60" w:after="60"/>
              <w:rPr>
                <w:color w:val="FFFFFF" w:themeColor="background1"/>
                <w:lang w:val="en-IN"/>
              </w:rPr>
            </w:pPr>
            <w:r>
              <w:rPr>
                <w:color w:val="FFFFFF" w:themeColor="background1"/>
                <w:lang w:val="en-IN"/>
              </w:rPr>
              <w:t>Industrial AI Foundation</w:t>
            </w:r>
            <w:r w:rsidR="00E3284D" w:rsidRPr="00E3284D">
              <w:rPr>
                <w:color w:val="FFFFFF" w:themeColor="background1"/>
                <w:lang w:val="en-IN"/>
              </w:rPr>
              <w:t xml:space="preserve"> / Smart KPIs</w:t>
            </w:r>
          </w:p>
        </w:tc>
      </w:tr>
      <w:tr w:rsidR="00E3284D" w:rsidRPr="00E3284D" w14:paraId="4F11D731" w14:textId="77777777" w:rsidTr="00E3284D">
        <w:trPr>
          <w:tblCellSpacing w:w="15" w:type="dxa"/>
        </w:trPr>
        <w:tc>
          <w:tcPr>
            <w:tcW w:w="0" w:type="auto"/>
            <w:tcMar>
              <w:top w:w="15" w:type="dxa"/>
              <w:left w:w="15" w:type="dxa"/>
              <w:bottom w:w="15" w:type="dxa"/>
              <w:right w:w="15" w:type="dxa"/>
            </w:tcMar>
            <w:vAlign w:val="center"/>
            <w:hideMark/>
          </w:tcPr>
          <w:p w14:paraId="04FAF7B3" w14:textId="77777777" w:rsidR="00E3284D" w:rsidRPr="00E3284D" w:rsidRDefault="00E3284D">
            <w:pPr>
              <w:spacing w:before="60" w:after="60"/>
              <w:rPr>
                <w:color w:val="FFFFFF" w:themeColor="background1"/>
                <w:lang w:val="en-IN"/>
              </w:rPr>
            </w:pPr>
            <w:r w:rsidRPr="00E3284D">
              <w:rPr>
                <w:b/>
                <w:bCs/>
                <w:color w:val="FFFFFF" w:themeColor="background1"/>
                <w:lang w:val="en-IN"/>
              </w:rPr>
              <w:t>Domain / Area</w:t>
            </w:r>
          </w:p>
        </w:tc>
        <w:tc>
          <w:tcPr>
            <w:tcW w:w="0" w:type="auto"/>
            <w:tcMar>
              <w:top w:w="15" w:type="dxa"/>
              <w:left w:w="15" w:type="dxa"/>
              <w:bottom w:w="15" w:type="dxa"/>
              <w:right w:w="15" w:type="dxa"/>
            </w:tcMar>
            <w:vAlign w:val="center"/>
            <w:hideMark/>
          </w:tcPr>
          <w:p w14:paraId="2AFD361E" w14:textId="1FD9B630" w:rsidR="00E3284D" w:rsidRPr="00E3284D" w:rsidRDefault="00E3284D">
            <w:pPr>
              <w:spacing w:before="60" w:after="60"/>
              <w:rPr>
                <w:color w:val="FFFFFF" w:themeColor="background1"/>
                <w:lang w:val="en-IN"/>
              </w:rPr>
            </w:pPr>
            <w:r w:rsidRPr="00E3284D">
              <w:rPr>
                <w:color w:val="FFFFFF" w:themeColor="background1"/>
                <w:lang w:val="en-IN"/>
              </w:rPr>
              <w:t>Performance Metrics</w:t>
            </w:r>
          </w:p>
        </w:tc>
      </w:tr>
      <w:tr w:rsidR="00E3284D" w:rsidRPr="00E3284D" w14:paraId="3791CFED" w14:textId="77777777" w:rsidTr="00E3284D">
        <w:trPr>
          <w:tblCellSpacing w:w="15" w:type="dxa"/>
        </w:trPr>
        <w:tc>
          <w:tcPr>
            <w:tcW w:w="0" w:type="auto"/>
            <w:tcMar>
              <w:top w:w="15" w:type="dxa"/>
              <w:left w:w="15" w:type="dxa"/>
              <w:bottom w:w="15" w:type="dxa"/>
              <w:right w:w="15" w:type="dxa"/>
            </w:tcMar>
            <w:vAlign w:val="center"/>
            <w:hideMark/>
          </w:tcPr>
          <w:p w14:paraId="7A7958C6" w14:textId="77777777" w:rsidR="00E3284D" w:rsidRPr="00E3284D" w:rsidRDefault="00E3284D">
            <w:pPr>
              <w:spacing w:before="60" w:after="60"/>
              <w:rPr>
                <w:color w:val="FFFFFF" w:themeColor="background1"/>
                <w:lang w:val="en-IN"/>
              </w:rPr>
            </w:pPr>
            <w:r w:rsidRPr="00E3284D">
              <w:rPr>
                <w:b/>
                <w:bCs/>
                <w:color w:val="FFFFFF" w:themeColor="background1"/>
                <w:lang w:val="en-IN"/>
              </w:rPr>
              <w:t>Owner (Team/Person)</w:t>
            </w:r>
          </w:p>
        </w:tc>
        <w:tc>
          <w:tcPr>
            <w:tcW w:w="0" w:type="auto"/>
            <w:tcMar>
              <w:top w:w="15" w:type="dxa"/>
              <w:left w:w="15" w:type="dxa"/>
              <w:bottom w:w="15" w:type="dxa"/>
              <w:right w:w="15" w:type="dxa"/>
            </w:tcMar>
            <w:vAlign w:val="center"/>
            <w:hideMark/>
          </w:tcPr>
          <w:p w14:paraId="1C4FAC4D" w14:textId="77777777" w:rsidR="00E3284D" w:rsidRPr="00E3284D" w:rsidRDefault="00E3284D">
            <w:pPr>
              <w:spacing w:before="60" w:after="60"/>
              <w:rPr>
                <w:color w:val="FFFFFF" w:themeColor="background1"/>
                <w:lang w:val="en-IN"/>
              </w:rPr>
            </w:pPr>
            <w:r w:rsidRPr="00E3284D">
              <w:rPr>
                <w:color w:val="FFFFFF" w:themeColor="background1"/>
                <w:lang w:val="en-IN"/>
              </w:rPr>
              <w:t>Tournier, Florian</w:t>
            </w:r>
          </w:p>
        </w:tc>
      </w:tr>
      <w:tr w:rsidR="00E3284D" w:rsidRPr="00E3284D" w14:paraId="601EAFC0" w14:textId="77777777" w:rsidTr="00E3284D">
        <w:trPr>
          <w:tblCellSpacing w:w="15" w:type="dxa"/>
        </w:trPr>
        <w:tc>
          <w:tcPr>
            <w:tcW w:w="0" w:type="auto"/>
            <w:tcMar>
              <w:top w:w="15" w:type="dxa"/>
              <w:left w:w="15" w:type="dxa"/>
              <w:bottom w:w="15" w:type="dxa"/>
              <w:right w:w="15" w:type="dxa"/>
            </w:tcMar>
            <w:vAlign w:val="center"/>
            <w:hideMark/>
          </w:tcPr>
          <w:p w14:paraId="6FE29BA6" w14:textId="77777777" w:rsidR="00E3284D" w:rsidRPr="00E3284D" w:rsidRDefault="00E3284D">
            <w:pPr>
              <w:spacing w:before="60" w:after="60"/>
              <w:rPr>
                <w:color w:val="FFFFFF" w:themeColor="background1"/>
                <w:lang w:val="en-IN"/>
              </w:rPr>
            </w:pPr>
            <w:r w:rsidRPr="00E3284D">
              <w:rPr>
                <w:b/>
                <w:bCs/>
                <w:color w:val="FFFFFF" w:themeColor="background1"/>
                <w:lang w:val="en-IN"/>
              </w:rPr>
              <w:t>Reviewers</w:t>
            </w:r>
          </w:p>
        </w:tc>
        <w:tc>
          <w:tcPr>
            <w:tcW w:w="0" w:type="auto"/>
            <w:tcMar>
              <w:top w:w="15" w:type="dxa"/>
              <w:left w:w="15" w:type="dxa"/>
              <w:bottom w:w="15" w:type="dxa"/>
              <w:right w:w="15" w:type="dxa"/>
            </w:tcMar>
            <w:vAlign w:val="center"/>
            <w:hideMark/>
          </w:tcPr>
          <w:p w14:paraId="637A265D" w14:textId="07C78F71" w:rsidR="00E3284D" w:rsidRPr="00E3284D" w:rsidRDefault="00E3284D">
            <w:pPr>
              <w:spacing w:before="60" w:after="60"/>
              <w:rPr>
                <w:color w:val="FFFFFF" w:themeColor="background1"/>
                <w:lang w:val="en-IN"/>
              </w:rPr>
            </w:pPr>
            <w:r w:rsidRPr="00E3284D">
              <w:rPr>
                <w:color w:val="FFFFFF" w:themeColor="background1"/>
                <w:lang w:val="en-IN"/>
              </w:rPr>
              <w:t>Susarla, Aditya</w:t>
            </w:r>
          </w:p>
        </w:tc>
      </w:tr>
      <w:tr w:rsidR="00E3284D" w:rsidRPr="00E3284D" w14:paraId="3C181304" w14:textId="77777777" w:rsidTr="00E3284D">
        <w:trPr>
          <w:tblCellSpacing w:w="15" w:type="dxa"/>
        </w:trPr>
        <w:tc>
          <w:tcPr>
            <w:tcW w:w="0" w:type="auto"/>
            <w:tcMar>
              <w:top w:w="15" w:type="dxa"/>
              <w:left w:w="15" w:type="dxa"/>
              <w:bottom w:w="15" w:type="dxa"/>
              <w:right w:w="15" w:type="dxa"/>
            </w:tcMar>
            <w:vAlign w:val="center"/>
            <w:hideMark/>
          </w:tcPr>
          <w:p w14:paraId="14493D28" w14:textId="77777777" w:rsidR="00E3284D" w:rsidRPr="00E3284D" w:rsidRDefault="00E3284D">
            <w:pPr>
              <w:spacing w:before="60" w:after="60"/>
              <w:rPr>
                <w:color w:val="FFFFFF" w:themeColor="background1"/>
                <w:lang w:val="en-IN"/>
              </w:rPr>
            </w:pPr>
            <w:r w:rsidRPr="00E3284D">
              <w:rPr>
                <w:b/>
                <w:bCs/>
                <w:color w:val="FFFFFF" w:themeColor="background1"/>
                <w:lang w:val="en-IN"/>
              </w:rPr>
              <w:t>Status</w:t>
            </w:r>
          </w:p>
        </w:tc>
        <w:tc>
          <w:tcPr>
            <w:tcW w:w="0" w:type="auto"/>
            <w:tcMar>
              <w:top w:w="15" w:type="dxa"/>
              <w:left w:w="15" w:type="dxa"/>
              <w:bottom w:w="15" w:type="dxa"/>
              <w:right w:w="15" w:type="dxa"/>
            </w:tcMar>
            <w:vAlign w:val="center"/>
            <w:hideMark/>
          </w:tcPr>
          <w:p w14:paraId="58BBEA4B" w14:textId="77777777" w:rsidR="00E3284D" w:rsidRPr="00E3284D" w:rsidRDefault="00E3284D">
            <w:pPr>
              <w:spacing w:before="60" w:after="60"/>
              <w:rPr>
                <w:color w:val="FFFFFF" w:themeColor="background1"/>
                <w:lang w:val="en-IN"/>
              </w:rPr>
            </w:pPr>
            <w:r w:rsidRPr="00E3284D">
              <w:rPr>
                <w:color w:val="FFFFFF" w:themeColor="background1"/>
                <w:lang w:val="en-IN"/>
              </w:rPr>
              <w:t>Draft / In Progress</w:t>
            </w:r>
          </w:p>
        </w:tc>
      </w:tr>
      <w:tr w:rsidR="00E3284D" w:rsidRPr="00E3284D" w14:paraId="003B889D" w14:textId="77777777" w:rsidTr="00E3284D">
        <w:trPr>
          <w:tblCellSpacing w:w="15" w:type="dxa"/>
        </w:trPr>
        <w:tc>
          <w:tcPr>
            <w:tcW w:w="0" w:type="auto"/>
            <w:tcMar>
              <w:top w:w="15" w:type="dxa"/>
              <w:left w:w="15" w:type="dxa"/>
              <w:bottom w:w="15" w:type="dxa"/>
              <w:right w:w="15" w:type="dxa"/>
            </w:tcMar>
            <w:vAlign w:val="center"/>
            <w:hideMark/>
          </w:tcPr>
          <w:p w14:paraId="029E5D25" w14:textId="77777777" w:rsidR="00E3284D" w:rsidRPr="00E3284D" w:rsidRDefault="00E3284D">
            <w:pPr>
              <w:spacing w:before="60" w:after="60"/>
              <w:rPr>
                <w:color w:val="FFFFFF" w:themeColor="background1"/>
                <w:lang w:val="en-IN"/>
              </w:rPr>
            </w:pPr>
            <w:r w:rsidRPr="00E3284D">
              <w:rPr>
                <w:b/>
                <w:bCs/>
                <w:color w:val="FFFFFF" w:themeColor="background1"/>
                <w:lang w:val="en-IN"/>
              </w:rPr>
              <w:t>Confidentiality</w:t>
            </w:r>
          </w:p>
        </w:tc>
        <w:tc>
          <w:tcPr>
            <w:tcW w:w="0" w:type="auto"/>
            <w:tcMar>
              <w:top w:w="15" w:type="dxa"/>
              <w:left w:w="15" w:type="dxa"/>
              <w:bottom w:w="15" w:type="dxa"/>
              <w:right w:w="15" w:type="dxa"/>
            </w:tcMar>
            <w:vAlign w:val="center"/>
            <w:hideMark/>
          </w:tcPr>
          <w:p w14:paraId="1067FC02" w14:textId="77777777" w:rsidR="00E3284D" w:rsidRPr="00E3284D" w:rsidRDefault="00E3284D">
            <w:pPr>
              <w:spacing w:before="60" w:after="60"/>
              <w:rPr>
                <w:color w:val="FFFFFF" w:themeColor="background1"/>
                <w:lang w:val="en-IN"/>
              </w:rPr>
            </w:pPr>
            <w:r w:rsidRPr="00E3284D">
              <w:rPr>
                <w:color w:val="FFFFFF" w:themeColor="background1"/>
                <w:lang w:val="en-IN"/>
              </w:rPr>
              <w:t>Internal / Confidential</w:t>
            </w:r>
          </w:p>
        </w:tc>
      </w:tr>
      <w:tr w:rsidR="00E3284D" w:rsidRPr="00E3284D" w14:paraId="7BDD99B1" w14:textId="77777777" w:rsidTr="00E3284D">
        <w:trPr>
          <w:tblCellSpacing w:w="15" w:type="dxa"/>
        </w:trPr>
        <w:tc>
          <w:tcPr>
            <w:tcW w:w="0" w:type="auto"/>
            <w:tcMar>
              <w:top w:w="15" w:type="dxa"/>
              <w:left w:w="15" w:type="dxa"/>
              <w:bottom w:w="15" w:type="dxa"/>
              <w:right w:w="15" w:type="dxa"/>
            </w:tcMar>
            <w:vAlign w:val="center"/>
            <w:hideMark/>
          </w:tcPr>
          <w:p w14:paraId="06F495C7" w14:textId="77777777" w:rsidR="00E3284D" w:rsidRPr="00E3284D" w:rsidRDefault="00E3284D">
            <w:pPr>
              <w:spacing w:before="60" w:after="60"/>
              <w:rPr>
                <w:color w:val="FFFFFF" w:themeColor="background1"/>
                <w:lang w:val="en-IN"/>
              </w:rPr>
            </w:pPr>
            <w:r w:rsidRPr="00E3284D">
              <w:rPr>
                <w:b/>
                <w:bCs/>
                <w:color w:val="FFFFFF" w:themeColor="background1"/>
                <w:lang w:val="en-IN"/>
              </w:rPr>
              <w:t>Source of Truth</w:t>
            </w:r>
          </w:p>
        </w:tc>
        <w:tc>
          <w:tcPr>
            <w:tcW w:w="0" w:type="auto"/>
            <w:tcMar>
              <w:top w:w="15" w:type="dxa"/>
              <w:left w:w="15" w:type="dxa"/>
              <w:bottom w:w="15" w:type="dxa"/>
              <w:right w:w="15" w:type="dxa"/>
            </w:tcMar>
            <w:vAlign w:val="center"/>
            <w:hideMark/>
          </w:tcPr>
          <w:p w14:paraId="7022A33F" w14:textId="77777777" w:rsidR="00E3284D" w:rsidRPr="00E3284D" w:rsidRDefault="00E3284D">
            <w:pPr>
              <w:spacing w:before="60" w:after="60"/>
              <w:rPr>
                <w:color w:val="FFFFFF" w:themeColor="background1"/>
                <w:lang w:val="en-IN"/>
              </w:rPr>
            </w:pPr>
            <w:hyperlink r:id="rId11" w:history="1">
              <w:r w:rsidRPr="00E3284D">
                <w:rPr>
                  <w:rStyle w:val="Hyperlink"/>
                  <w:color w:val="FFFFFF" w:themeColor="background1"/>
                  <w:lang w:val="en-IN"/>
                </w:rPr>
                <w:t>Summary - Overview</w:t>
              </w:r>
            </w:hyperlink>
          </w:p>
        </w:tc>
      </w:tr>
      <w:tr w:rsidR="00E3284D" w:rsidRPr="00E3284D" w14:paraId="0711AD39" w14:textId="77777777" w:rsidTr="00E3284D">
        <w:trPr>
          <w:tblCellSpacing w:w="15" w:type="dxa"/>
        </w:trPr>
        <w:tc>
          <w:tcPr>
            <w:tcW w:w="0" w:type="auto"/>
            <w:tcMar>
              <w:top w:w="15" w:type="dxa"/>
              <w:left w:w="15" w:type="dxa"/>
              <w:bottom w:w="15" w:type="dxa"/>
              <w:right w:w="15" w:type="dxa"/>
            </w:tcMar>
            <w:vAlign w:val="center"/>
            <w:hideMark/>
          </w:tcPr>
          <w:p w14:paraId="7F5E08EB" w14:textId="77777777" w:rsidR="00E3284D" w:rsidRPr="00E3284D" w:rsidRDefault="00E3284D">
            <w:pPr>
              <w:spacing w:before="60" w:after="60"/>
              <w:rPr>
                <w:color w:val="FFFFFF" w:themeColor="background1"/>
                <w:lang w:val="en-IN"/>
              </w:rPr>
            </w:pPr>
            <w:r w:rsidRPr="00E3284D">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558915AF" w14:textId="2461C57F" w:rsidR="00E3284D" w:rsidRPr="00E3284D" w:rsidRDefault="00E3284D">
            <w:pPr>
              <w:spacing w:before="60" w:after="60"/>
              <w:rPr>
                <w:color w:val="FFFFFF" w:themeColor="background1"/>
                <w:lang w:val="en-IN"/>
              </w:rPr>
            </w:pPr>
            <w:r w:rsidRPr="00E3284D">
              <w:rPr>
                <w:color w:val="FFFFFF" w:themeColor="background1"/>
                <w:lang w:val="en-IN"/>
              </w:rPr>
              <w:t>Smart KPIs UI Guide, Smart KPIs API Reference</w:t>
            </w:r>
          </w:p>
        </w:tc>
      </w:tr>
    </w:tbl>
    <w:p w14:paraId="72D03FFD" w14:textId="77777777" w:rsidR="00D840E8" w:rsidRDefault="00D840E8" w:rsidP="00B71342">
      <w:pPr>
        <w:rPr>
          <w:b/>
          <w:bCs/>
          <w:sz w:val="32"/>
          <w:szCs w:val="40"/>
        </w:rPr>
        <w:sectPr w:rsidR="00D840E8" w:rsidSect="00215352">
          <w:headerReference w:type="default" r:id="rId12"/>
          <w:footerReference w:type="default" r:id="rId13"/>
          <w:endnotePr>
            <w:numFmt w:val="decimal"/>
          </w:endnotePr>
          <w:pgSz w:w="23040" w:h="15840" w:code="1"/>
          <w:pgMar w:top="6480" w:right="1440" w:bottom="1440" w:left="1440" w:header="720" w:footer="720" w:gutter="0"/>
          <w:cols w:space="720"/>
          <w:docGrid w:linePitch="360"/>
        </w:sectPr>
      </w:pPr>
      <w:bookmarkStart w:id="0" w:name="_Toc113275855"/>
      <w:bookmarkStart w:id="1" w:name="_Toc97537442"/>
      <w:bookmarkStart w:id="2" w:name="_Toc57391288"/>
    </w:p>
    <w:sdt>
      <w:sdtPr>
        <w:rPr>
          <w:rFonts w:eastAsiaTheme="minorEastAsia" w:cstheme="minorBidi"/>
          <w:b w:val="0"/>
          <w:bCs w:val="0"/>
          <w:kern w:val="2"/>
          <w:sz w:val="20"/>
          <w:szCs w:val="20"/>
          <w14:ligatures w14:val="standardContextual"/>
        </w:rPr>
        <w:id w:val="516360878"/>
        <w:docPartObj>
          <w:docPartGallery w:val="Table of Contents"/>
          <w:docPartUnique/>
        </w:docPartObj>
      </w:sdtPr>
      <w:sdtEndPr/>
      <w:sdtContent>
        <w:p w14:paraId="06484AC2" w14:textId="06D0B2B1" w:rsidR="00280D6D" w:rsidRDefault="00280D6D">
          <w:pPr>
            <w:pStyle w:val="TOCHeading"/>
          </w:pPr>
          <w:r>
            <w:t>Contents</w:t>
          </w:r>
        </w:p>
        <w:p w14:paraId="2A64A546" w14:textId="5FC7D6FE" w:rsidR="00FF4648" w:rsidRDefault="00280D6D">
          <w:pPr>
            <w:pStyle w:val="TOC1"/>
            <w:tabs>
              <w:tab w:val="right" w:leader="dot" w:pos="11508"/>
            </w:tabs>
            <w:rPr>
              <w:rFonts w:asciiTheme="minorHAnsi" w:eastAsiaTheme="minorEastAsia" w:hAnsiTheme="minorHAnsi"/>
              <w:noProof/>
              <w:sz w:val="24"/>
              <w:szCs w:val="24"/>
              <w:lang w:val="en-IN" w:eastAsia="en-IN"/>
            </w:rPr>
          </w:pPr>
          <w:r>
            <w:fldChar w:fldCharType="begin"/>
          </w:r>
          <w:r>
            <w:instrText xml:space="preserve"> TOC \o "1-3" \h \z \u </w:instrText>
          </w:r>
          <w:r>
            <w:fldChar w:fldCharType="separate"/>
          </w:r>
          <w:hyperlink w:anchor="_Toc215666491" w:history="1">
            <w:r w:rsidR="00FF4648" w:rsidRPr="000B624B">
              <w:rPr>
                <w:rStyle w:val="Hyperlink"/>
                <w:noProof/>
              </w:rPr>
              <w:t>Introduction</w:t>
            </w:r>
            <w:r w:rsidR="00FF4648">
              <w:rPr>
                <w:noProof/>
                <w:webHidden/>
              </w:rPr>
              <w:tab/>
            </w:r>
            <w:r w:rsidR="00FF4648">
              <w:rPr>
                <w:noProof/>
                <w:webHidden/>
              </w:rPr>
              <w:fldChar w:fldCharType="begin"/>
            </w:r>
            <w:r w:rsidR="00FF4648">
              <w:rPr>
                <w:noProof/>
                <w:webHidden/>
              </w:rPr>
              <w:instrText xml:space="preserve"> PAGEREF _Toc215666491 \h </w:instrText>
            </w:r>
            <w:r w:rsidR="00FF4648">
              <w:rPr>
                <w:noProof/>
                <w:webHidden/>
              </w:rPr>
            </w:r>
            <w:r w:rsidR="00FF4648">
              <w:rPr>
                <w:noProof/>
                <w:webHidden/>
              </w:rPr>
              <w:fldChar w:fldCharType="separate"/>
            </w:r>
            <w:r w:rsidR="00F76378">
              <w:rPr>
                <w:noProof/>
                <w:webHidden/>
              </w:rPr>
              <w:t>3</w:t>
            </w:r>
            <w:r w:rsidR="00FF4648">
              <w:rPr>
                <w:noProof/>
                <w:webHidden/>
              </w:rPr>
              <w:fldChar w:fldCharType="end"/>
            </w:r>
          </w:hyperlink>
        </w:p>
        <w:p w14:paraId="72253BFA" w14:textId="1CFD62D3"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2" w:history="1">
            <w:r w:rsidRPr="000B624B">
              <w:rPr>
                <w:rStyle w:val="Hyperlink"/>
                <w:noProof/>
              </w:rPr>
              <w:t>Purpose</w:t>
            </w:r>
            <w:r>
              <w:rPr>
                <w:noProof/>
                <w:webHidden/>
              </w:rPr>
              <w:tab/>
            </w:r>
            <w:r>
              <w:rPr>
                <w:noProof/>
                <w:webHidden/>
              </w:rPr>
              <w:fldChar w:fldCharType="begin"/>
            </w:r>
            <w:r>
              <w:rPr>
                <w:noProof/>
                <w:webHidden/>
              </w:rPr>
              <w:instrText xml:space="preserve"> PAGEREF _Toc215666492 \h </w:instrText>
            </w:r>
            <w:r>
              <w:rPr>
                <w:noProof/>
                <w:webHidden/>
              </w:rPr>
            </w:r>
            <w:r>
              <w:rPr>
                <w:noProof/>
                <w:webHidden/>
              </w:rPr>
              <w:fldChar w:fldCharType="separate"/>
            </w:r>
            <w:r w:rsidR="00F76378">
              <w:rPr>
                <w:noProof/>
                <w:webHidden/>
              </w:rPr>
              <w:t>3</w:t>
            </w:r>
            <w:r>
              <w:rPr>
                <w:noProof/>
                <w:webHidden/>
              </w:rPr>
              <w:fldChar w:fldCharType="end"/>
            </w:r>
          </w:hyperlink>
        </w:p>
        <w:p w14:paraId="197AE5F3" w14:textId="029A8908"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3" w:history="1">
            <w:r w:rsidRPr="000B624B">
              <w:rPr>
                <w:rStyle w:val="Hyperlink"/>
                <w:noProof/>
              </w:rPr>
              <w:t>Prerequisites</w:t>
            </w:r>
            <w:r>
              <w:rPr>
                <w:noProof/>
                <w:webHidden/>
              </w:rPr>
              <w:tab/>
            </w:r>
            <w:r>
              <w:rPr>
                <w:noProof/>
                <w:webHidden/>
              </w:rPr>
              <w:fldChar w:fldCharType="begin"/>
            </w:r>
            <w:r>
              <w:rPr>
                <w:noProof/>
                <w:webHidden/>
              </w:rPr>
              <w:instrText xml:space="preserve"> PAGEREF _Toc215666493 \h </w:instrText>
            </w:r>
            <w:r>
              <w:rPr>
                <w:noProof/>
                <w:webHidden/>
              </w:rPr>
            </w:r>
            <w:r>
              <w:rPr>
                <w:noProof/>
                <w:webHidden/>
              </w:rPr>
              <w:fldChar w:fldCharType="separate"/>
            </w:r>
            <w:r w:rsidR="00F76378">
              <w:rPr>
                <w:noProof/>
                <w:webHidden/>
              </w:rPr>
              <w:t>3</w:t>
            </w:r>
            <w:r>
              <w:rPr>
                <w:noProof/>
                <w:webHidden/>
              </w:rPr>
              <w:fldChar w:fldCharType="end"/>
            </w:r>
          </w:hyperlink>
        </w:p>
        <w:p w14:paraId="1AD46622" w14:textId="59DD73BB"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4" w:history="1">
            <w:r w:rsidRPr="000B624B">
              <w:rPr>
                <w:rStyle w:val="Hyperlink"/>
                <w:noProof/>
              </w:rPr>
              <w:t>Target Audience</w:t>
            </w:r>
            <w:r>
              <w:rPr>
                <w:noProof/>
                <w:webHidden/>
              </w:rPr>
              <w:tab/>
            </w:r>
            <w:r>
              <w:rPr>
                <w:noProof/>
                <w:webHidden/>
              </w:rPr>
              <w:fldChar w:fldCharType="begin"/>
            </w:r>
            <w:r>
              <w:rPr>
                <w:noProof/>
                <w:webHidden/>
              </w:rPr>
              <w:instrText xml:space="preserve"> PAGEREF _Toc215666494 \h </w:instrText>
            </w:r>
            <w:r>
              <w:rPr>
                <w:noProof/>
                <w:webHidden/>
              </w:rPr>
            </w:r>
            <w:r>
              <w:rPr>
                <w:noProof/>
                <w:webHidden/>
              </w:rPr>
              <w:fldChar w:fldCharType="separate"/>
            </w:r>
            <w:r w:rsidR="00F76378">
              <w:rPr>
                <w:noProof/>
                <w:webHidden/>
              </w:rPr>
              <w:t>3</w:t>
            </w:r>
            <w:r>
              <w:rPr>
                <w:noProof/>
                <w:webHidden/>
              </w:rPr>
              <w:fldChar w:fldCharType="end"/>
            </w:r>
          </w:hyperlink>
        </w:p>
        <w:p w14:paraId="615EEB6F" w14:textId="64DB007A"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5" w:history="1">
            <w:r w:rsidRPr="000B624B">
              <w:rPr>
                <w:rStyle w:val="Hyperlink"/>
                <w:noProof/>
              </w:rPr>
              <w:t>Related Links</w:t>
            </w:r>
            <w:r>
              <w:rPr>
                <w:noProof/>
                <w:webHidden/>
              </w:rPr>
              <w:tab/>
            </w:r>
            <w:r>
              <w:rPr>
                <w:noProof/>
                <w:webHidden/>
              </w:rPr>
              <w:fldChar w:fldCharType="begin"/>
            </w:r>
            <w:r>
              <w:rPr>
                <w:noProof/>
                <w:webHidden/>
              </w:rPr>
              <w:instrText xml:space="preserve"> PAGEREF _Toc215666495 \h </w:instrText>
            </w:r>
            <w:r>
              <w:rPr>
                <w:noProof/>
                <w:webHidden/>
              </w:rPr>
            </w:r>
            <w:r>
              <w:rPr>
                <w:noProof/>
                <w:webHidden/>
              </w:rPr>
              <w:fldChar w:fldCharType="separate"/>
            </w:r>
            <w:r w:rsidR="00F76378">
              <w:rPr>
                <w:noProof/>
                <w:webHidden/>
              </w:rPr>
              <w:t>3</w:t>
            </w:r>
            <w:r>
              <w:rPr>
                <w:noProof/>
                <w:webHidden/>
              </w:rPr>
              <w:fldChar w:fldCharType="end"/>
            </w:r>
          </w:hyperlink>
        </w:p>
        <w:p w14:paraId="117AED4D" w14:textId="77B11EE7"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6" w:history="1">
            <w:r w:rsidRPr="000B624B">
              <w:rPr>
                <w:rStyle w:val="Hyperlink"/>
                <w:noProof/>
              </w:rPr>
              <w:t>Contacts</w:t>
            </w:r>
            <w:r>
              <w:rPr>
                <w:noProof/>
                <w:webHidden/>
              </w:rPr>
              <w:tab/>
            </w:r>
            <w:r>
              <w:rPr>
                <w:noProof/>
                <w:webHidden/>
              </w:rPr>
              <w:fldChar w:fldCharType="begin"/>
            </w:r>
            <w:r>
              <w:rPr>
                <w:noProof/>
                <w:webHidden/>
              </w:rPr>
              <w:instrText xml:space="preserve"> PAGEREF _Toc215666496 \h </w:instrText>
            </w:r>
            <w:r>
              <w:rPr>
                <w:noProof/>
                <w:webHidden/>
              </w:rPr>
            </w:r>
            <w:r>
              <w:rPr>
                <w:noProof/>
                <w:webHidden/>
              </w:rPr>
              <w:fldChar w:fldCharType="separate"/>
            </w:r>
            <w:r w:rsidR="00F76378">
              <w:rPr>
                <w:noProof/>
                <w:webHidden/>
              </w:rPr>
              <w:t>3</w:t>
            </w:r>
            <w:r>
              <w:rPr>
                <w:noProof/>
                <w:webHidden/>
              </w:rPr>
              <w:fldChar w:fldCharType="end"/>
            </w:r>
          </w:hyperlink>
        </w:p>
        <w:p w14:paraId="33EE4CA2" w14:textId="2A873C57"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7" w:history="1">
            <w:r w:rsidRPr="000B624B">
              <w:rPr>
                <w:rStyle w:val="Hyperlink"/>
                <w:noProof/>
              </w:rPr>
              <w:t>Glossary</w:t>
            </w:r>
            <w:r>
              <w:rPr>
                <w:noProof/>
                <w:webHidden/>
              </w:rPr>
              <w:tab/>
            </w:r>
            <w:r>
              <w:rPr>
                <w:noProof/>
                <w:webHidden/>
              </w:rPr>
              <w:fldChar w:fldCharType="begin"/>
            </w:r>
            <w:r>
              <w:rPr>
                <w:noProof/>
                <w:webHidden/>
              </w:rPr>
              <w:instrText xml:space="preserve"> PAGEREF _Toc215666497 \h </w:instrText>
            </w:r>
            <w:r>
              <w:rPr>
                <w:noProof/>
                <w:webHidden/>
              </w:rPr>
            </w:r>
            <w:r>
              <w:rPr>
                <w:noProof/>
                <w:webHidden/>
              </w:rPr>
              <w:fldChar w:fldCharType="separate"/>
            </w:r>
            <w:r w:rsidR="00F76378">
              <w:rPr>
                <w:noProof/>
                <w:webHidden/>
              </w:rPr>
              <w:t>3</w:t>
            </w:r>
            <w:r>
              <w:rPr>
                <w:noProof/>
                <w:webHidden/>
              </w:rPr>
              <w:fldChar w:fldCharType="end"/>
            </w:r>
          </w:hyperlink>
        </w:p>
        <w:p w14:paraId="57FEBC64" w14:textId="483076ED" w:rsidR="00FF4648" w:rsidRDefault="00FF4648">
          <w:pPr>
            <w:pStyle w:val="TOC1"/>
            <w:tabs>
              <w:tab w:val="right" w:leader="dot" w:pos="11508"/>
            </w:tabs>
            <w:rPr>
              <w:rFonts w:asciiTheme="minorHAnsi" w:eastAsiaTheme="minorEastAsia" w:hAnsiTheme="minorHAnsi"/>
              <w:noProof/>
              <w:sz w:val="24"/>
              <w:szCs w:val="24"/>
              <w:lang w:val="en-IN" w:eastAsia="en-IN"/>
            </w:rPr>
          </w:pPr>
          <w:hyperlink w:anchor="_Toc215666498" w:history="1">
            <w:r w:rsidRPr="000B624B">
              <w:rPr>
                <w:rStyle w:val="Hyperlink"/>
                <w:noProof/>
              </w:rPr>
              <w:t>Permissions</w:t>
            </w:r>
            <w:r>
              <w:rPr>
                <w:noProof/>
                <w:webHidden/>
              </w:rPr>
              <w:tab/>
            </w:r>
            <w:r>
              <w:rPr>
                <w:noProof/>
                <w:webHidden/>
              </w:rPr>
              <w:fldChar w:fldCharType="begin"/>
            </w:r>
            <w:r>
              <w:rPr>
                <w:noProof/>
                <w:webHidden/>
              </w:rPr>
              <w:instrText xml:space="preserve"> PAGEREF _Toc215666498 \h </w:instrText>
            </w:r>
            <w:r>
              <w:rPr>
                <w:noProof/>
                <w:webHidden/>
              </w:rPr>
            </w:r>
            <w:r>
              <w:rPr>
                <w:noProof/>
                <w:webHidden/>
              </w:rPr>
              <w:fldChar w:fldCharType="separate"/>
            </w:r>
            <w:r w:rsidR="00F76378">
              <w:rPr>
                <w:noProof/>
                <w:webHidden/>
              </w:rPr>
              <w:t>4</w:t>
            </w:r>
            <w:r>
              <w:rPr>
                <w:noProof/>
                <w:webHidden/>
              </w:rPr>
              <w:fldChar w:fldCharType="end"/>
            </w:r>
          </w:hyperlink>
        </w:p>
        <w:p w14:paraId="628E247D" w14:textId="2867DB9D"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9" w:history="1">
            <w:r w:rsidRPr="000B624B">
              <w:rPr>
                <w:rStyle w:val="Hyperlink"/>
                <w:noProof/>
              </w:rPr>
              <w:t>Functional Permissions</w:t>
            </w:r>
            <w:r>
              <w:rPr>
                <w:noProof/>
                <w:webHidden/>
              </w:rPr>
              <w:tab/>
            </w:r>
            <w:r>
              <w:rPr>
                <w:noProof/>
                <w:webHidden/>
              </w:rPr>
              <w:fldChar w:fldCharType="begin"/>
            </w:r>
            <w:r>
              <w:rPr>
                <w:noProof/>
                <w:webHidden/>
              </w:rPr>
              <w:instrText xml:space="preserve"> PAGEREF _Toc215666499 \h </w:instrText>
            </w:r>
            <w:r>
              <w:rPr>
                <w:noProof/>
                <w:webHidden/>
              </w:rPr>
            </w:r>
            <w:r>
              <w:rPr>
                <w:noProof/>
                <w:webHidden/>
              </w:rPr>
              <w:fldChar w:fldCharType="separate"/>
            </w:r>
            <w:r w:rsidR="00F76378">
              <w:rPr>
                <w:noProof/>
                <w:webHidden/>
              </w:rPr>
              <w:t>4</w:t>
            </w:r>
            <w:r>
              <w:rPr>
                <w:noProof/>
                <w:webHidden/>
              </w:rPr>
              <w:fldChar w:fldCharType="end"/>
            </w:r>
          </w:hyperlink>
        </w:p>
        <w:p w14:paraId="021AB94A" w14:textId="23B7D169"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0" w:history="1">
            <w:r w:rsidRPr="000B624B">
              <w:rPr>
                <w:rStyle w:val="Hyperlink"/>
                <w:noProof/>
              </w:rPr>
              <w:t>Data Permissions</w:t>
            </w:r>
            <w:r>
              <w:rPr>
                <w:noProof/>
                <w:webHidden/>
              </w:rPr>
              <w:tab/>
            </w:r>
            <w:r>
              <w:rPr>
                <w:noProof/>
                <w:webHidden/>
              </w:rPr>
              <w:fldChar w:fldCharType="begin"/>
            </w:r>
            <w:r>
              <w:rPr>
                <w:noProof/>
                <w:webHidden/>
              </w:rPr>
              <w:instrText xml:space="preserve"> PAGEREF _Toc215666500 \h </w:instrText>
            </w:r>
            <w:r>
              <w:rPr>
                <w:noProof/>
                <w:webHidden/>
              </w:rPr>
            </w:r>
            <w:r>
              <w:rPr>
                <w:noProof/>
                <w:webHidden/>
              </w:rPr>
              <w:fldChar w:fldCharType="separate"/>
            </w:r>
            <w:r w:rsidR="00F76378">
              <w:rPr>
                <w:noProof/>
                <w:webHidden/>
              </w:rPr>
              <w:t>5</w:t>
            </w:r>
            <w:r>
              <w:rPr>
                <w:noProof/>
                <w:webHidden/>
              </w:rPr>
              <w:fldChar w:fldCharType="end"/>
            </w:r>
          </w:hyperlink>
        </w:p>
        <w:p w14:paraId="5642F23F" w14:textId="5E451DE7" w:rsidR="00FF4648" w:rsidRDefault="00FF4648">
          <w:pPr>
            <w:pStyle w:val="TOC1"/>
            <w:tabs>
              <w:tab w:val="right" w:leader="dot" w:pos="11508"/>
            </w:tabs>
            <w:rPr>
              <w:rFonts w:asciiTheme="minorHAnsi" w:eastAsiaTheme="minorEastAsia" w:hAnsiTheme="minorHAnsi"/>
              <w:noProof/>
              <w:sz w:val="24"/>
              <w:szCs w:val="24"/>
              <w:lang w:val="en-IN" w:eastAsia="en-IN"/>
            </w:rPr>
          </w:pPr>
          <w:hyperlink w:anchor="_Toc215666501" w:history="1">
            <w:r w:rsidRPr="000B624B">
              <w:rPr>
                <w:rStyle w:val="Hyperlink"/>
                <w:noProof/>
              </w:rPr>
              <w:t>Main Layers</w:t>
            </w:r>
            <w:r>
              <w:rPr>
                <w:noProof/>
                <w:webHidden/>
              </w:rPr>
              <w:tab/>
            </w:r>
            <w:r>
              <w:rPr>
                <w:noProof/>
                <w:webHidden/>
              </w:rPr>
              <w:fldChar w:fldCharType="begin"/>
            </w:r>
            <w:r>
              <w:rPr>
                <w:noProof/>
                <w:webHidden/>
              </w:rPr>
              <w:instrText xml:space="preserve"> PAGEREF _Toc215666501 \h </w:instrText>
            </w:r>
            <w:r>
              <w:rPr>
                <w:noProof/>
                <w:webHidden/>
              </w:rPr>
            </w:r>
            <w:r>
              <w:rPr>
                <w:noProof/>
                <w:webHidden/>
              </w:rPr>
              <w:fldChar w:fldCharType="separate"/>
            </w:r>
            <w:r w:rsidR="00F76378">
              <w:rPr>
                <w:noProof/>
                <w:webHidden/>
              </w:rPr>
              <w:t>6</w:t>
            </w:r>
            <w:r>
              <w:rPr>
                <w:noProof/>
                <w:webHidden/>
              </w:rPr>
              <w:fldChar w:fldCharType="end"/>
            </w:r>
          </w:hyperlink>
        </w:p>
        <w:p w14:paraId="615434BA" w14:textId="39289153" w:rsidR="00FF4648" w:rsidRDefault="00FF4648">
          <w:pPr>
            <w:pStyle w:val="TOC1"/>
            <w:tabs>
              <w:tab w:val="right" w:leader="dot" w:pos="11508"/>
            </w:tabs>
            <w:rPr>
              <w:rFonts w:asciiTheme="minorHAnsi" w:eastAsiaTheme="minorEastAsia" w:hAnsiTheme="minorHAnsi"/>
              <w:noProof/>
              <w:sz w:val="24"/>
              <w:szCs w:val="24"/>
              <w:lang w:val="en-IN" w:eastAsia="en-IN"/>
            </w:rPr>
          </w:pPr>
          <w:hyperlink w:anchor="_Toc215666502" w:history="1">
            <w:r w:rsidRPr="000B624B">
              <w:rPr>
                <w:rStyle w:val="Hyperlink"/>
                <w:noProof/>
              </w:rPr>
              <w:t>Authentication and Authorization</w:t>
            </w:r>
            <w:r>
              <w:rPr>
                <w:noProof/>
                <w:webHidden/>
              </w:rPr>
              <w:tab/>
            </w:r>
            <w:r>
              <w:rPr>
                <w:noProof/>
                <w:webHidden/>
              </w:rPr>
              <w:fldChar w:fldCharType="begin"/>
            </w:r>
            <w:r>
              <w:rPr>
                <w:noProof/>
                <w:webHidden/>
              </w:rPr>
              <w:instrText xml:space="preserve"> PAGEREF _Toc215666502 \h </w:instrText>
            </w:r>
            <w:r>
              <w:rPr>
                <w:noProof/>
                <w:webHidden/>
              </w:rPr>
            </w:r>
            <w:r>
              <w:rPr>
                <w:noProof/>
                <w:webHidden/>
              </w:rPr>
              <w:fldChar w:fldCharType="separate"/>
            </w:r>
            <w:r w:rsidR="00F76378">
              <w:rPr>
                <w:noProof/>
                <w:webHidden/>
              </w:rPr>
              <w:t>6</w:t>
            </w:r>
            <w:r>
              <w:rPr>
                <w:noProof/>
                <w:webHidden/>
              </w:rPr>
              <w:fldChar w:fldCharType="end"/>
            </w:r>
          </w:hyperlink>
        </w:p>
        <w:p w14:paraId="7677AC3E" w14:textId="35CEEF14"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3" w:history="1">
            <w:r w:rsidRPr="000B624B">
              <w:rPr>
                <w:rStyle w:val="Hyperlink"/>
                <w:noProof/>
              </w:rPr>
              <w:t>Authentication Token</w:t>
            </w:r>
            <w:r>
              <w:rPr>
                <w:noProof/>
                <w:webHidden/>
              </w:rPr>
              <w:tab/>
            </w:r>
            <w:r>
              <w:rPr>
                <w:noProof/>
                <w:webHidden/>
              </w:rPr>
              <w:fldChar w:fldCharType="begin"/>
            </w:r>
            <w:r>
              <w:rPr>
                <w:noProof/>
                <w:webHidden/>
              </w:rPr>
              <w:instrText xml:space="preserve"> PAGEREF _Toc215666503 \h </w:instrText>
            </w:r>
            <w:r>
              <w:rPr>
                <w:noProof/>
                <w:webHidden/>
              </w:rPr>
            </w:r>
            <w:r>
              <w:rPr>
                <w:noProof/>
                <w:webHidden/>
              </w:rPr>
              <w:fldChar w:fldCharType="separate"/>
            </w:r>
            <w:r w:rsidR="00F76378">
              <w:rPr>
                <w:noProof/>
                <w:webHidden/>
              </w:rPr>
              <w:t>7</w:t>
            </w:r>
            <w:r>
              <w:rPr>
                <w:noProof/>
                <w:webHidden/>
              </w:rPr>
              <w:fldChar w:fldCharType="end"/>
            </w:r>
          </w:hyperlink>
        </w:p>
        <w:p w14:paraId="6817BD35" w14:textId="1E68D6D7"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4" w:history="1">
            <w:r w:rsidRPr="000B624B">
              <w:rPr>
                <w:rStyle w:val="Hyperlink"/>
                <w:noProof/>
              </w:rPr>
              <w:t>Caching</w:t>
            </w:r>
            <w:r>
              <w:rPr>
                <w:noProof/>
                <w:webHidden/>
              </w:rPr>
              <w:tab/>
            </w:r>
            <w:r>
              <w:rPr>
                <w:noProof/>
                <w:webHidden/>
              </w:rPr>
              <w:fldChar w:fldCharType="begin"/>
            </w:r>
            <w:r>
              <w:rPr>
                <w:noProof/>
                <w:webHidden/>
              </w:rPr>
              <w:instrText xml:space="preserve"> PAGEREF _Toc215666504 \h </w:instrText>
            </w:r>
            <w:r>
              <w:rPr>
                <w:noProof/>
                <w:webHidden/>
              </w:rPr>
            </w:r>
            <w:r>
              <w:rPr>
                <w:noProof/>
                <w:webHidden/>
              </w:rPr>
              <w:fldChar w:fldCharType="separate"/>
            </w:r>
            <w:r w:rsidR="00F76378">
              <w:rPr>
                <w:noProof/>
                <w:webHidden/>
              </w:rPr>
              <w:t>7</w:t>
            </w:r>
            <w:r>
              <w:rPr>
                <w:noProof/>
                <w:webHidden/>
              </w:rPr>
              <w:fldChar w:fldCharType="end"/>
            </w:r>
          </w:hyperlink>
        </w:p>
        <w:p w14:paraId="71C28FAA" w14:textId="17C9921A" w:rsidR="00FF4648" w:rsidRDefault="00FF4648">
          <w:pPr>
            <w:pStyle w:val="TOC1"/>
            <w:tabs>
              <w:tab w:val="right" w:leader="dot" w:pos="11508"/>
            </w:tabs>
            <w:rPr>
              <w:rFonts w:asciiTheme="minorHAnsi" w:eastAsiaTheme="minorEastAsia" w:hAnsiTheme="minorHAnsi"/>
              <w:noProof/>
              <w:sz w:val="24"/>
              <w:szCs w:val="24"/>
              <w:lang w:val="en-IN" w:eastAsia="en-IN"/>
            </w:rPr>
          </w:pPr>
          <w:hyperlink w:anchor="_Toc215666505" w:history="1">
            <w:r w:rsidRPr="000B624B">
              <w:rPr>
                <w:rStyle w:val="Hyperlink"/>
                <w:noProof/>
              </w:rPr>
              <w:t>Data Permission Microservice</w:t>
            </w:r>
            <w:r>
              <w:rPr>
                <w:noProof/>
                <w:webHidden/>
              </w:rPr>
              <w:tab/>
            </w:r>
            <w:r>
              <w:rPr>
                <w:noProof/>
                <w:webHidden/>
              </w:rPr>
              <w:fldChar w:fldCharType="begin"/>
            </w:r>
            <w:r>
              <w:rPr>
                <w:noProof/>
                <w:webHidden/>
              </w:rPr>
              <w:instrText xml:space="preserve"> PAGEREF _Toc215666505 \h </w:instrText>
            </w:r>
            <w:r>
              <w:rPr>
                <w:noProof/>
                <w:webHidden/>
              </w:rPr>
            </w:r>
            <w:r>
              <w:rPr>
                <w:noProof/>
                <w:webHidden/>
              </w:rPr>
              <w:fldChar w:fldCharType="separate"/>
            </w:r>
            <w:r w:rsidR="00F76378">
              <w:rPr>
                <w:noProof/>
                <w:webHidden/>
              </w:rPr>
              <w:t>8</w:t>
            </w:r>
            <w:r>
              <w:rPr>
                <w:noProof/>
                <w:webHidden/>
              </w:rPr>
              <w:fldChar w:fldCharType="end"/>
            </w:r>
          </w:hyperlink>
        </w:p>
        <w:p w14:paraId="500E5ECC" w14:textId="5589CA3D"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6" w:history="1">
            <w:r w:rsidRPr="000B624B">
              <w:rPr>
                <w:rStyle w:val="Hyperlink"/>
                <w:noProof/>
              </w:rPr>
              <w:t>API Precondition</w:t>
            </w:r>
            <w:r>
              <w:rPr>
                <w:noProof/>
                <w:webHidden/>
              </w:rPr>
              <w:tab/>
            </w:r>
            <w:r>
              <w:rPr>
                <w:noProof/>
                <w:webHidden/>
              </w:rPr>
              <w:fldChar w:fldCharType="begin"/>
            </w:r>
            <w:r>
              <w:rPr>
                <w:noProof/>
                <w:webHidden/>
              </w:rPr>
              <w:instrText xml:space="preserve"> PAGEREF _Toc215666506 \h </w:instrText>
            </w:r>
            <w:r>
              <w:rPr>
                <w:noProof/>
                <w:webHidden/>
              </w:rPr>
            </w:r>
            <w:r>
              <w:rPr>
                <w:noProof/>
                <w:webHidden/>
              </w:rPr>
              <w:fldChar w:fldCharType="separate"/>
            </w:r>
            <w:r w:rsidR="00F76378">
              <w:rPr>
                <w:noProof/>
                <w:webHidden/>
              </w:rPr>
              <w:t>8</w:t>
            </w:r>
            <w:r>
              <w:rPr>
                <w:noProof/>
                <w:webHidden/>
              </w:rPr>
              <w:fldChar w:fldCharType="end"/>
            </w:r>
          </w:hyperlink>
        </w:p>
        <w:p w14:paraId="5257A3A1" w14:textId="4FA24B13"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07" w:history="1">
            <w:r w:rsidRPr="000B624B">
              <w:rPr>
                <w:rStyle w:val="Hyperlink"/>
                <w:noProof/>
              </w:rPr>
              <w:t>People Management Role Retrieval API</w:t>
            </w:r>
            <w:r>
              <w:rPr>
                <w:noProof/>
                <w:webHidden/>
              </w:rPr>
              <w:tab/>
            </w:r>
            <w:r>
              <w:rPr>
                <w:noProof/>
                <w:webHidden/>
              </w:rPr>
              <w:fldChar w:fldCharType="begin"/>
            </w:r>
            <w:r>
              <w:rPr>
                <w:noProof/>
                <w:webHidden/>
              </w:rPr>
              <w:instrText xml:space="preserve"> PAGEREF _Toc215666507 \h </w:instrText>
            </w:r>
            <w:r>
              <w:rPr>
                <w:noProof/>
                <w:webHidden/>
              </w:rPr>
            </w:r>
            <w:r>
              <w:rPr>
                <w:noProof/>
                <w:webHidden/>
              </w:rPr>
              <w:fldChar w:fldCharType="separate"/>
            </w:r>
            <w:r w:rsidR="00F76378">
              <w:rPr>
                <w:noProof/>
                <w:webHidden/>
              </w:rPr>
              <w:t>8</w:t>
            </w:r>
            <w:r>
              <w:rPr>
                <w:noProof/>
                <w:webHidden/>
              </w:rPr>
              <w:fldChar w:fldCharType="end"/>
            </w:r>
          </w:hyperlink>
        </w:p>
        <w:p w14:paraId="072D4A6F" w14:textId="140315F2"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08" w:history="1">
            <w:r w:rsidRPr="000B624B">
              <w:rPr>
                <w:rStyle w:val="Hyperlink"/>
                <w:noProof/>
              </w:rPr>
              <w:t>People Management Role Detail API</w:t>
            </w:r>
            <w:r>
              <w:rPr>
                <w:noProof/>
                <w:webHidden/>
              </w:rPr>
              <w:tab/>
            </w:r>
            <w:r>
              <w:rPr>
                <w:noProof/>
                <w:webHidden/>
              </w:rPr>
              <w:fldChar w:fldCharType="begin"/>
            </w:r>
            <w:r>
              <w:rPr>
                <w:noProof/>
                <w:webHidden/>
              </w:rPr>
              <w:instrText xml:space="preserve"> PAGEREF _Toc215666508 \h </w:instrText>
            </w:r>
            <w:r>
              <w:rPr>
                <w:noProof/>
                <w:webHidden/>
              </w:rPr>
            </w:r>
            <w:r>
              <w:rPr>
                <w:noProof/>
                <w:webHidden/>
              </w:rPr>
              <w:fldChar w:fldCharType="separate"/>
            </w:r>
            <w:r w:rsidR="00F76378">
              <w:rPr>
                <w:noProof/>
                <w:webHidden/>
              </w:rPr>
              <w:t>8</w:t>
            </w:r>
            <w:r>
              <w:rPr>
                <w:noProof/>
                <w:webHidden/>
              </w:rPr>
              <w:fldChar w:fldCharType="end"/>
            </w:r>
          </w:hyperlink>
        </w:p>
        <w:p w14:paraId="6F8D29DC" w14:textId="6834293B"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9" w:history="1">
            <w:r w:rsidRPr="000B624B">
              <w:rPr>
                <w:rStyle w:val="Hyperlink"/>
                <w:noProof/>
              </w:rPr>
              <w:t>Workflow Diagram</w:t>
            </w:r>
            <w:r>
              <w:rPr>
                <w:noProof/>
                <w:webHidden/>
              </w:rPr>
              <w:tab/>
            </w:r>
            <w:r>
              <w:rPr>
                <w:noProof/>
                <w:webHidden/>
              </w:rPr>
              <w:fldChar w:fldCharType="begin"/>
            </w:r>
            <w:r>
              <w:rPr>
                <w:noProof/>
                <w:webHidden/>
              </w:rPr>
              <w:instrText xml:space="preserve"> PAGEREF _Toc215666509 \h </w:instrText>
            </w:r>
            <w:r>
              <w:rPr>
                <w:noProof/>
                <w:webHidden/>
              </w:rPr>
            </w:r>
            <w:r>
              <w:rPr>
                <w:noProof/>
                <w:webHidden/>
              </w:rPr>
              <w:fldChar w:fldCharType="separate"/>
            </w:r>
            <w:r w:rsidR="00F76378">
              <w:rPr>
                <w:noProof/>
                <w:webHidden/>
              </w:rPr>
              <w:t>9</w:t>
            </w:r>
            <w:r>
              <w:rPr>
                <w:noProof/>
                <w:webHidden/>
              </w:rPr>
              <w:fldChar w:fldCharType="end"/>
            </w:r>
          </w:hyperlink>
        </w:p>
        <w:p w14:paraId="158BDD34" w14:textId="1857807D"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0" w:history="1">
            <w:r w:rsidRPr="000B624B">
              <w:rPr>
                <w:rStyle w:val="Hyperlink"/>
                <w:noProof/>
              </w:rPr>
              <w:t>Workflow Description</w:t>
            </w:r>
            <w:r>
              <w:rPr>
                <w:noProof/>
                <w:webHidden/>
              </w:rPr>
              <w:tab/>
            </w:r>
            <w:r>
              <w:rPr>
                <w:noProof/>
                <w:webHidden/>
              </w:rPr>
              <w:fldChar w:fldCharType="begin"/>
            </w:r>
            <w:r>
              <w:rPr>
                <w:noProof/>
                <w:webHidden/>
              </w:rPr>
              <w:instrText xml:space="preserve"> PAGEREF _Toc215666510 \h </w:instrText>
            </w:r>
            <w:r>
              <w:rPr>
                <w:noProof/>
                <w:webHidden/>
              </w:rPr>
            </w:r>
            <w:r>
              <w:rPr>
                <w:noProof/>
                <w:webHidden/>
              </w:rPr>
              <w:fldChar w:fldCharType="separate"/>
            </w:r>
            <w:r w:rsidR="00F76378">
              <w:rPr>
                <w:noProof/>
                <w:webHidden/>
              </w:rPr>
              <w:t>10</w:t>
            </w:r>
            <w:r>
              <w:rPr>
                <w:noProof/>
                <w:webHidden/>
              </w:rPr>
              <w:fldChar w:fldCharType="end"/>
            </w:r>
          </w:hyperlink>
        </w:p>
        <w:p w14:paraId="31B1C62B" w14:textId="55B6F0EC"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1" w:history="1">
            <w:r w:rsidRPr="000B624B">
              <w:rPr>
                <w:rStyle w:val="Hyperlink"/>
                <w:noProof/>
              </w:rPr>
              <w:t>Azure Portal View</w:t>
            </w:r>
            <w:r>
              <w:rPr>
                <w:noProof/>
                <w:webHidden/>
              </w:rPr>
              <w:tab/>
            </w:r>
            <w:r>
              <w:rPr>
                <w:noProof/>
                <w:webHidden/>
              </w:rPr>
              <w:fldChar w:fldCharType="begin"/>
            </w:r>
            <w:r>
              <w:rPr>
                <w:noProof/>
                <w:webHidden/>
              </w:rPr>
              <w:instrText xml:space="preserve"> PAGEREF _Toc215666511 \h </w:instrText>
            </w:r>
            <w:r>
              <w:rPr>
                <w:noProof/>
                <w:webHidden/>
              </w:rPr>
            </w:r>
            <w:r>
              <w:rPr>
                <w:noProof/>
                <w:webHidden/>
              </w:rPr>
              <w:fldChar w:fldCharType="separate"/>
            </w:r>
            <w:r w:rsidR="00F76378">
              <w:rPr>
                <w:noProof/>
                <w:webHidden/>
              </w:rPr>
              <w:t>11</w:t>
            </w:r>
            <w:r>
              <w:rPr>
                <w:noProof/>
                <w:webHidden/>
              </w:rPr>
              <w:fldChar w:fldCharType="end"/>
            </w:r>
          </w:hyperlink>
        </w:p>
        <w:p w14:paraId="0C0C34E5" w14:textId="0F6F8668" w:rsidR="00FF4648" w:rsidRDefault="00FF4648">
          <w:pPr>
            <w:pStyle w:val="TOC1"/>
            <w:tabs>
              <w:tab w:val="right" w:leader="dot" w:pos="11508"/>
            </w:tabs>
            <w:rPr>
              <w:rFonts w:asciiTheme="minorHAnsi" w:eastAsiaTheme="minorEastAsia" w:hAnsiTheme="minorHAnsi"/>
              <w:noProof/>
              <w:sz w:val="24"/>
              <w:szCs w:val="24"/>
              <w:lang w:val="en-IN" w:eastAsia="en-IN"/>
            </w:rPr>
          </w:pPr>
          <w:hyperlink w:anchor="_Toc215666512" w:history="1">
            <w:r w:rsidRPr="000B624B">
              <w:rPr>
                <w:rStyle w:val="Hyperlink"/>
                <w:noProof/>
              </w:rPr>
              <w:t>Smart KPI Integration</w:t>
            </w:r>
            <w:r>
              <w:rPr>
                <w:noProof/>
                <w:webHidden/>
              </w:rPr>
              <w:tab/>
            </w:r>
            <w:r>
              <w:rPr>
                <w:noProof/>
                <w:webHidden/>
              </w:rPr>
              <w:fldChar w:fldCharType="begin"/>
            </w:r>
            <w:r>
              <w:rPr>
                <w:noProof/>
                <w:webHidden/>
              </w:rPr>
              <w:instrText xml:space="preserve"> PAGEREF _Toc215666512 \h </w:instrText>
            </w:r>
            <w:r>
              <w:rPr>
                <w:noProof/>
                <w:webHidden/>
              </w:rPr>
            </w:r>
            <w:r>
              <w:rPr>
                <w:noProof/>
                <w:webHidden/>
              </w:rPr>
              <w:fldChar w:fldCharType="separate"/>
            </w:r>
            <w:r w:rsidR="00F76378">
              <w:rPr>
                <w:noProof/>
                <w:webHidden/>
              </w:rPr>
              <w:t>14</w:t>
            </w:r>
            <w:r>
              <w:rPr>
                <w:noProof/>
                <w:webHidden/>
              </w:rPr>
              <w:fldChar w:fldCharType="end"/>
            </w:r>
          </w:hyperlink>
        </w:p>
        <w:p w14:paraId="4B55DD6D" w14:textId="153E75D3"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3" w:history="1">
            <w:r w:rsidRPr="000B624B">
              <w:rPr>
                <w:rStyle w:val="Hyperlink"/>
                <w:noProof/>
              </w:rPr>
              <w:t>Metadata of People Management</w:t>
            </w:r>
            <w:r>
              <w:rPr>
                <w:noProof/>
                <w:webHidden/>
              </w:rPr>
              <w:tab/>
            </w:r>
            <w:r>
              <w:rPr>
                <w:noProof/>
                <w:webHidden/>
              </w:rPr>
              <w:fldChar w:fldCharType="begin"/>
            </w:r>
            <w:r>
              <w:rPr>
                <w:noProof/>
                <w:webHidden/>
              </w:rPr>
              <w:instrText xml:space="preserve"> PAGEREF _Toc215666513 \h </w:instrText>
            </w:r>
            <w:r>
              <w:rPr>
                <w:noProof/>
                <w:webHidden/>
              </w:rPr>
            </w:r>
            <w:r>
              <w:rPr>
                <w:noProof/>
                <w:webHidden/>
              </w:rPr>
              <w:fldChar w:fldCharType="separate"/>
            </w:r>
            <w:r w:rsidR="00F76378">
              <w:rPr>
                <w:noProof/>
                <w:webHidden/>
              </w:rPr>
              <w:t>14</w:t>
            </w:r>
            <w:r>
              <w:rPr>
                <w:noProof/>
                <w:webHidden/>
              </w:rPr>
              <w:fldChar w:fldCharType="end"/>
            </w:r>
          </w:hyperlink>
        </w:p>
        <w:p w14:paraId="381C8D31" w14:textId="256617C8"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4" w:history="1">
            <w:r w:rsidRPr="000B624B">
              <w:rPr>
                <w:rStyle w:val="Hyperlink"/>
                <w:noProof/>
              </w:rPr>
              <w:t>Tenants of People Management</w:t>
            </w:r>
            <w:r>
              <w:rPr>
                <w:noProof/>
                <w:webHidden/>
              </w:rPr>
              <w:tab/>
            </w:r>
            <w:r>
              <w:rPr>
                <w:noProof/>
                <w:webHidden/>
              </w:rPr>
              <w:fldChar w:fldCharType="begin"/>
            </w:r>
            <w:r>
              <w:rPr>
                <w:noProof/>
                <w:webHidden/>
              </w:rPr>
              <w:instrText xml:space="preserve"> PAGEREF _Toc215666514 \h </w:instrText>
            </w:r>
            <w:r>
              <w:rPr>
                <w:noProof/>
                <w:webHidden/>
              </w:rPr>
            </w:r>
            <w:r>
              <w:rPr>
                <w:noProof/>
                <w:webHidden/>
              </w:rPr>
              <w:fldChar w:fldCharType="separate"/>
            </w:r>
            <w:r w:rsidR="00F76378">
              <w:rPr>
                <w:noProof/>
                <w:webHidden/>
              </w:rPr>
              <w:t>14</w:t>
            </w:r>
            <w:r>
              <w:rPr>
                <w:noProof/>
                <w:webHidden/>
              </w:rPr>
              <w:fldChar w:fldCharType="end"/>
            </w:r>
          </w:hyperlink>
        </w:p>
        <w:p w14:paraId="3A616E89" w14:textId="35FDE0D9"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5" w:history="1">
            <w:r w:rsidRPr="000B624B">
              <w:rPr>
                <w:rStyle w:val="Hyperlink"/>
                <w:noProof/>
              </w:rPr>
              <w:t>Roles</w:t>
            </w:r>
            <w:r>
              <w:rPr>
                <w:noProof/>
                <w:webHidden/>
              </w:rPr>
              <w:tab/>
            </w:r>
            <w:r>
              <w:rPr>
                <w:noProof/>
                <w:webHidden/>
              </w:rPr>
              <w:fldChar w:fldCharType="begin"/>
            </w:r>
            <w:r>
              <w:rPr>
                <w:noProof/>
                <w:webHidden/>
              </w:rPr>
              <w:instrText xml:space="preserve"> PAGEREF _Toc215666515 \h </w:instrText>
            </w:r>
            <w:r>
              <w:rPr>
                <w:noProof/>
                <w:webHidden/>
              </w:rPr>
            </w:r>
            <w:r>
              <w:rPr>
                <w:noProof/>
                <w:webHidden/>
              </w:rPr>
              <w:fldChar w:fldCharType="separate"/>
            </w:r>
            <w:r w:rsidR="00F76378">
              <w:rPr>
                <w:noProof/>
                <w:webHidden/>
              </w:rPr>
              <w:t>14</w:t>
            </w:r>
            <w:r>
              <w:rPr>
                <w:noProof/>
                <w:webHidden/>
              </w:rPr>
              <w:fldChar w:fldCharType="end"/>
            </w:r>
          </w:hyperlink>
        </w:p>
        <w:p w14:paraId="46DA6086" w14:textId="2A9DCEE6"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16" w:history="1">
            <w:r w:rsidRPr="000B624B">
              <w:rPr>
                <w:rStyle w:val="Hyperlink"/>
                <w:noProof/>
              </w:rPr>
              <w:t>Admin</w:t>
            </w:r>
            <w:r>
              <w:rPr>
                <w:noProof/>
                <w:webHidden/>
              </w:rPr>
              <w:tab/>
            </w:r>
            <w:r>
              <w:rPr>
                <w:noProof/>
                <w:webHidden/>
              </w:rPr>
              <w:fldChar w:fldCharType="begin"/>
            </w:r>
            <w:r>
              <w:rPr>
                <w:noProof/>
                <w:webHidden/>
              </w:rPr>
              <w:instrText xml:space="preserve"> PAGEREF _Toc215666516 \h </w:instrText>
            </w:r>
            <w:r>
              <w:rPr>
                <w:noProof/>
                <w:webHidden/>
              </w:rPr>
            </w:r>
            <w:r>
              <w:rPr>
                <w:noProof/>
                <w:webHidden/>
              </w:rPr>
              <w:fldChar w:fldCharType="separate"/>
            </w:r>
            <w:r w:rsidR="00F76378">
              <w:rPr>
                <w:noProof/>
                <w:webHidden/>
              </w:rPr>
              <w:t>14</w:t>
            </w:r>
            <w:r>
              <w:rPr>
                <w:noProof/>
                <w:webHidden/>
              </w:rPr>
              <w:fldChar w:fldCharType="end"/>
            </w:r>
          </w:hyperlink>
        </w:p>
        <w:p w14:paraId="42B5DDF4" w14:textId="265B4CE3"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17" w:history="1">
            <w:r w:rsidRPr="000B624B">
              <w:rPr>
                <w:rStyle w:val="Hyperlink"/>
                <w:noProof/>
              </w:rPr>
              <w:t>Non-Admin</w:t>
            </w:r>
            <w:r>
              <w:rPr>
                <w:noProof/>
                <w:webHidden/>
              </w:rPr>
              <w:tab/>
            </w:r>
            <w:r>
              <w:rPr>
                <w:noProof/>
                <w:webHidden/>
              </w:rPr>
              <w:fldChar w:fldCharType="begin"/>
            </w:r>
            <w:r>
              <w:rPr>
                <w:noProof/>
                <w:webHidden/>
              </w:rPr>
              <w:instrText xml:space="preserve"> PAGEREF _Toc215666517 \h </w:instrText>
            </w:r>
            <w:r>
              <w:rPr>
                <w:noProof/>
                <w:webHidden/>
              </w:rPr>
            </w:r>
            <w:r>
              <w:rPr>
                <w:noProof/>
                <w:webHidden/>
              </w:rPr>
              <w:fldChar w:fldCharType="separate"/>
            </w:r>
            <w:r w:rsidR="00F76378">
              <w:rPr>
                <w:noProof/>
                <w:webHidden/>
              </w:rPr>
              <w:t>14</w:t>
            </w:r>
            <w:r>
              <w:rPr>
                <w:noProof/>
                <w:webHidden/>
              </w:rPr>
              <w:fldChar w:fldCharType="end"/>
            </w:r>
          </w:hyperlink>
        </w:p>
        <w:p w14:paraId="5610BB59" w14:textId="27B8B834"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8" w:history="1">
            <w:r w:rsidRPr="000B624B">
              <w:rPr>
                <w:rStyle w:val="Hyperlink"/>
                <w:noProof/>
              </w:rPr>
              <w:t>Use Cases</w:t>
            </w:r>
            <w:r>
              <w:rPr>
                <w:noProof/>
                <w:webHidden/>
              </w:rPr>
              <w:tab/>
            </w:r>
            <w:r>
              <w:rPr>
                <w:noProof/>
                <w:webHidden/>
              </w:rPr>
              <w:fldChar w:fldCharType="begin"/>
            </w:r>
            <w:r>
              <w:rPr>
                <w:noProof/>
                <w:webHidden/>
              </w:rPr>
              <w:instrText xml:space="preserve"> PAGEREF _Toc215666518 \h </w:instrText>
            </w:r>
            <w:r>
              <w:rPr>
                <w:noProof/>
                <w:webHidden/>
              </w:rPr>
            </w:r>
            <w:r>
              <w:rPr>
                <w:noProof/>
                <w:webHidden/>
              </w:rPr>
              <w:fldChar w:fldCharType="separate"/>
            </w:r>
            <w:r w:rsidR="00F76378">
              <w:rPr>
                <w:noProof/>
                <w:webHidden/>
              </w:rPr>
              <w:t>15</w:t>
            </w:r>
            <w:r>
              <w:rPr>
                <w:noProof/>
                <w:webHidden/>
              </w:rPr>
              <w:fldChar w:fldCharType="end"/>
            </w:r>
          </w:hyperlink>
        </w:p>
        <w:p w14:paraId="5AF019C6" w14:textId="583496E0"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19" w:history="1">
            <w:r w:rsidRPr="000B624B">
              <w:rPr>
                <w:rStyle w:val="Hyperlink"/>
                <w:noProof/>
              </w:rPr>
              <w:t>Use Case 1: GET- KPI dashboard</w:t>
            </w:r>
            <w:r>
              <w:rPr>
                <w:noProof/>
                <w:webHidden/>
              </w:rPr>
              <w:tab/>
            </w:r>
            <w:r>
              <w:rPr>
                <w:noProof/>
                <w:webHidden/>
              </w:rPr>
              <w:fldChar w:fldCharType="begin"/>
            </w:r>
            <w:r>
              <w:rPr>
                <w:noProof/>
                <w:webHidden/>
              </w:rPr>
              <w:instrText xml:space="preserve"> PAGEREF _Toc215666519 \h </w:instrText>
            </w:r>
            <w:r>
              <w:rPr>
                <w:noProof/>
                <w:webHidden/>
              </w:rPr>
            </w:r>
            <w:r>
              <w:rPr>
                <w:noProof/>
                <w:webHidden/>
              </w:rPr>
              <w:fldChar w:fldCharType="separate"/>
            </w:r>
            <w:r w:rsidR="00F76378">
              <w:rPr>
                <w:noProof/>
                <w:webHidden/>
              </w:rPr>
              <w:t>15</w:t>
            </w:r>
            <w:r>
              <w:rPr>
                <w:noProof/>
                <w:webHidden/>
              </w:rPr>
              <w:fldChar w:fldCharType="end"/>
            </w:r>
          </w:hyperlink>
        </w:p>
        <w:p w14:paraId="4819B5F8" w14:textId="5CD5F4E9"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20" w:history="1">
            <w:r w:rsidRPr="000B624B">
              <w:rPr>
                <w:rStyle w:val="Hyperlink"/>
                <w:noProof/>
              </w:rPr>
              <w:t>Use Case 2: GET – List API</w:t>
            </w:r>
            <w:r>
              <w:rPr>
                <w:noProof/>
                <w:webHidden/>
              </w:rPr>
              <w:tab/>
            </w:r>
            <w:r>
              <w:rPr>
                <w:noProof/>
                <w:webHidden/>
              </w:rPr>
              <w:fldChar w:fldCharType="begin"/>
            </w:r>
            <w:r>
              <w:rPr>
                <w:noProof/>
                <w:webHidden/>
              </w:rPr>
              <w:instrText xml:space="preserve"> PAGEREF _Toc215666520 \h </w:instrText>
            </w:r>
            <w:r>
              <w:rPr>
                <w:noProof/>
                <w:webHidden/>
              </w:rPr>
            </w:r>
            <w:r>
              <w:rPr>
                <w:noProof/>
                <w:webHidden/>
              </w:rPr>
              <w:fldChar w:fldCharType="separate"/>
            </w:r>
            <w:r w:rsidR="00F76378">
              <w:rPr>
                <w:noProof/>
                <w:webHidden/>
              </w:rPr>
              <w:t>15</w:t>
            </w:r>
            <w:r>
              <w:rPr>
                <w:noProof/>
                <w:webHidden/>
              </w:rPr>
              <w:fldChar w:fldCharType="end"/>
            </w:r>
          </w:hyperlink>
        </w:p>
        <w:p w14:paraId="1D66BA4C" w14:textId="78DD2144"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21" w:history="1">
            <w:r w:rsidRPr="000B624B">
              <w:rPr>
                <w:rStyle w:val="Hyperlink"/>
                <w:noProof/>
              </w:rPr>
              <w:t>Use Case 3: POST- KPI Drilldown</w:t>
            </w:r>
            <w:r>
              <w:rPr>
                <w:noProof/>
                <w:webHidden/>
              </w:rPr>
              <w:tab/>
            </w:r>
            <w:r>
              <w:rPr>
                <w:noProof/>
                <w:webHidden/>
              </w:rPr>
              <w:fldChar w:fldCharType="begin"/>
            </w:r>
            <w:r>
              <w:rPr>
                <w:noProof/>
                <w:webHidden/>
              </w:rPr>
              <w:instrText xml:space="preserve"> PAGEREF _Toc215666521 \h </w:instrText>
            </w:r>
            <w:r>
              <w:rPr>
                <w:noProof/>
                <w:webHidden/>
              </w:rPr>
            </w:r>
            <w:r>
              <w:rPr>
                <w:noProof/>
                <w:webHidden/>
              </w:rPr>
              <w:fldChar w:fldCharType="separate"/>
            </w:r>
            <w:r w:rsidR="00F76378">
              <w:rPr>
                <w:noProof/>
                <w:webHidden/>
              </w:rPr>
              <w:t>16</w:t>
            </w:r>
            <w:r>
              <w:rPr>
                <w:noProof/>
                <w:webHidden/>
              </w:rPr>
              <w:fldChar w:fldCharType="end"/>
            </w:r>
          </w:hyperlink>
        </w:p>
        <w:p w14:paraId="0905A8DD" w14:textId="28A9BB30"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22" w:history="1">
            <w:r w:rsidRPr="000B624B">
              <w:rPr>
                <w:rStyle w:val="Hyperlink"/>
                <w:noProof/>
              </w:rPr>
              <w:t>Use Case 4: POST- RAG API</w:t>
            </w:r>
            <w:r>
              <w:rPr>
                <w:noProof/>
                <w:webHidden/>
              </w:rPr>
              <w:tab/>
            </w:r>
            <w:r>
              <w:rPr>
                <w:noProof/>
                <w:webHidden/>
              </w:rPr>
              <w:fldChar w:fldCharType="begin"/>
            </w:r>
            <w:r>
              <w:rPr>
                <w:noProof/>
                <w:webHidden/>
              </w:rPr>
              <w:instrText xml:space="preserve"> PAGEREF _Toc215666522 \h </w:instrText>
            </w:r>
            <w:r>
              <w:rPr>
                <w:noProof/>
                <w:webHidden/>
              </w:rPr>
            </w:r>
            <w:r>
              <w:rPr>
                <w:noProof/>
                <w:webHidden/>
              </w:rPr>
              <w:fldChar w:fldCharType="separate"/>
            </w:r>
            <w:r w:rsidR="00F76378">
              <w:rPr>
                <w:noProof/>
                <w:webHidden/>
              </w:rPr>
              <w:t>17</w:t>
            </w:r>
            <w:r>
              <w:rPr>
                <w:noProof/>
                <w:webHidden/>
              </w:rPr>
              <w:fldChar w:fldCharType="end"/>
            </w:r>
          </w:hyperlink>
        </w:p>
        <w:p w14:paraId="1E68A5A2" w14:textId="281E57F7" w:rsidR="00280D6D" w:rsidRDefault="00FF4648" w:rsidP="000B247F">
          <w:pPr>
            <w:pStyle w:val="TOC1"/>
            <w:tabs>
              <w:tab w:val="right" w:leader="dot" w:pos="11508"/>
            </w:tabs>
          </w:pPr>
          <w:hyperlink w:anchor="_Toc215666523" w:history="1">
            <w:r w:rsidRPr="000B624B">
              <w:rPr>
                <w:rStyle w:val="Hyperlink"/>
                <w:noProof/>
              </w:rPr>
              <w:t>Result</w:t>
            </w:r>
            <w:r>
              <w:rPr>
                <w:noProof/>
                <w:webHidden/>
              </w:rPr>
              <w:tab/>
            </w:r>
            <w:r>
              <w:rPr>
                <w:noProof/>
                <w:webHidden/>
              </w:rPr>
              <w:fldChar w:fldCharType="begin"/>
            </w:r>
            <w:r>
              <w:rPr>
                <w:noProof/>
                <w:webHidden/>
              </w:rPr>
              <w:instrText xml:space="preserve"> PAGEREF _Toc215666523 \h </w:instrText>
            </w:r>
            <w:r>
              <w:rPr>
                <w:noProof/>
                <w:webHidden/>
              </w:rPr>
            </w:r>
            <w:r>
              <w:rPr>
                <w:noProof/>
                <w:webHidden/>
              </w:rPr>
              <w:fldChar w:fldCharType="separate"/>
            </w:r>
            <w:r w:rsidR="00F76378">
              <w:rPr>
                <w:noProof/>
                <w:webHidden/>
              </w:rPr>
              <w:t>18</w:t>
            </w:r>
            <w:r>
              <w:rPr>
                <w:noProof/>
                <w:webHidden/>
              </w:rPr>
              <w:fldChar w:fldCharType="end"/>
            </w:r>
          </w:hyperlink>
          <w:r w:rsidR="00280D6D">
            <w:rPr>
              <w:b/>
              <w:bCs/>
              <w:noProof/>
            </w:rPr>
            <w:fldChar w:fldCharType="end"/>
          </w:r>
        </w:p>
      </w:sdtContent>
    </w:sdt>
    <w:p w14:paraId="3A33C2D9" w14:textId="7F47A4D3" w:rsidR="00D840E8" w:rsidRDefault="00D840E8" w:rsidP="00032263">
      <w:pPr>
        <w:sectPr w:rsidR="00D840E8" w:rsidSect="00CD094A">
          <w:endnotePr>
            <w:numFmt w:val="decimal"/>
          </w:endnotePr>
          <w:pgSz w:w="23040" w:h="15840" w:code="1"/>
          <w:pgMar w:top="1440" w:right="8640" w:bottom="1440" w:left="8640" w:header="720" w:footer="720" w:gutter="0"/>
          <w:cols w:space="720"/>
          <w:docGrid w:linePitch="360"/>
        </w:sectPr>
      </w:pPr>
    </w:p>
    <w:p w14:paraId="66F6236B" w14:textId="77777777" w:rsidR="00883F7D" w:rsidRDefault="00883F7D" w:rsidP="00D7689B">
      <w:pPr>
        <w:pStyle w:val="Heading1"/>
        <w:sectPr w:rsidR="00883F7D" w:rsidSect="00883F7D">
          <w:headerReference w:type="default" r:id="rId14"/>
          <w:endnotePr>
            <w:numFmt w:val="decimal"/>
          </w:endnotePr>
          <w:type w:val="continuous"/>
          <w:pgSz w:w="23040" w:h="15840" w:code="1"/>
          <w:pgMar w:top="1440" w:right="5760" w:bottom="1440" w:left="1440" w:header="720" w:footer="720" w:gutter="0"/>
          <w:cols w:space="1418"/>
          <w:docGrid w:linePitch="360"/>
        </w:sectPr>
      </w:pPr>
    </w:p>
    <w:p w14:paraId="4E98AE52" w14:textId="10A76D3B" w:rsidR="00EB6938" w:rsidRPr="00F81066" w:rsidRDefault="00EB6938" w:rsidP="00D7689B">
      <w:pPr>
        <w:pStyle w:val="Heading1"/>
      </w:pPr>
      <w:bookmarkStart w:id="3" w:name="_Toc215666491"/>
      <w:r>
        <w:lastRenderedPageBreak/>
        <w:t>I</w:t>
      </w:r>
      <w:bookmarkStart w:id="4" w:name="OLE_LINK1"/>
      <w:r>
        <w:t>ntroduction</w:t>
      </w:r>
      <w:bookmarkEnd w:id="0"/>
      <w:bookmarkEnd w:id="3"/>
    </w:p>
    <w:p w14:paraId="39609E10" w14:textId="77777777" w:rsidR="00AE402C" w:rsidRDefault="00AE402C" w:rsidP="00883F7D">
      <w:pPr>
        <w:sectPr w:rsidR="00AE402C" w:rsidSect="00883F7D">
          <w:endnotePr>
            <w:numFmt w:val="decimal"/>
          </w:endnotePr>
          <w:pgSz w:w="23040" w:h="15840" w:code="1"/>
          <w:pgMar w:top="1440" w:right="1440" w:bottom="1440" w:left="1440" w:header="720" w:footer="720" w:gutter="0"/>
          <w:cols w:space="1418"/>
          <w:docGrid w:linePitch="360"/>
        </w:sectPr>
      </w:pPr>
      <w:bookmarkStart w:id="5" w:name="OLE_LINK5"/>
    </w:p>
    <w:p w14:paraId="52645C79" w14:textId="378D4747" w:rsidR="00EB6938" w:rsidRPr="00883F7D" w:rsidRDefault="0002383F" w:rsidP="00883F7D">
      <w:r>
        <w:t>Industrial AI Foundation</w:t>
      </w:r>
      <w:r w:rsidR="00EB6938" w:rsidRPr="00883F7D">
        <w:t xml:space="preserve"> (</w:t>
      </w:r>
      <w:r>
        <w:t>IAI</w:t>
      </w:r>
      <w:r w:rsidR="00EB6938" w:rsidRPr="00883F7D">
        <w:t>) is a collection of software accelerators and tools</w:t>
      </w:r>
      <w:r w:rsidR="0084098E" w:rsidRPr="00883F7D">
        <w:t xml:space="preserve"> </w:t>
      </w:r>
      <w:r w:rsidR="00EB6938" w:rsidRPr="00883F7D">
        <w:t xml:space="preserve">that can be assembled to deliver client solutions. </w:t>
      </w:r>
      <w:r>
        <w:t>IAI</w:t>
      </w:r>
      <w:r w:rsidR="00EB6938" w:rsidRPr="00883F7D">
        <w:t xml:space="preserve"> accelerates the integration of product, process, and live data from disparate IT and OT systems, creating a comprehensive and contextualized view of operations to enable better decisions and optimized processes.</w:t>
      </w:r>
    </w:p>
    <w:bookmarkEnd w:id="5"/>
    <w:p w14:paraId="1C962D98" w14:textId="73350D7F" w:rsidR="00CC33B6" w:rsidRPr="00883F7D" w:rsidRDefault="00CC33B6" w:rsidP="00883F7D">
      <w:r w:rsidRPr="4A0C7FF1">
        <w:rPr>
          <w:lang w:val="en-GB"/>
        </w:rPr>
        <w:t xml:space="preserve">Smart KPIs is a </w:t>
      </w:r>
      <w:bookmarkStart w:id="6" w:name="OLE_LINK2"/>
      <w:r w:rsidRPr="4A0C7FF1">
        <w:rPr>
          <w:lang w:val="en-GB"/>
        </w:rPr>
        <w:t>micro-frontend application</w:t>
      </w:r>
      <w:bookmarkEnd w:id="6"/>
      <w:r w:rsidRPr="4A0C7FF1">
        <w:rPr>
          <w:lang w:val="en-GB"/>
        </w:rPr>
        <w:t xml:space="preserve"> that is mounted on the </w:t>
      </w:r>
      <w:r w:rsidR="0002383F">
        <w:rPr>
          <w:lang w:val="en-GB"/>
        </w:rPr>
        <w:t>IAI</w:t>
      </w:r>
      <w:r w:rsidRPr="4A0C7FF1">
        <w:rPr>
          <w:lang w:val="en-GB"/>
        </w:rPr>
        <w:t xml:space="preserve"> application and is the landing page of the </w:t>
      </w:r>
      <w:r w:rsidR="0002383F">
        <w:rPr>
          <w:lang w:val="en-GB"/>
        </w:rPr>
        <w:t>IAI</w:t>
      </w:r>
      <w:r w:rsidRPr="4A0C7FF1">
        <w:rPr>
          <w:lang w:val="en-GB"/>
        </w:rPr>
        <w:t xml:space="preserve"> application. It provides contextualized views of Key Performance Indicators to </w:t>
      </w:r>
      <w:r w:rsidR="0002383F">
        <w:rPr>
          <w:lang w:val="en-GB"/>
        </w:rPr>
        <w:t>IAI</w:t>
      </w:r>
      <w:r w:rsidRPr="4A0C7FF1">
        <w:rPr>
          <w:lang w:val="en-GB"/>
        </w:rPr>
        <w:t xml:space="preserve"> users in both the boardroom and on the shop floor. The Smart KPIs application is invaluable for tracking performance issues as well as the actions taken to improve performance. On the backend, Smart KPIs are powered by several separate microservices that are described in this document.</w:t>
      </w:r>
    </w:p>
    <w:p w14:paraId="4EFBDED4" w14:textId="4000FF6D" w:rsidR="00831921" w:rsidRDefault="0002383F" w:rsidP="00831921">
      <w:r>
        <w:t>IAI</w:t>
      </w:r>
      <w:r w:rsidR="005F4B5B">
        <w:t>'</w:t>
      </w:r>
      <w:r w:rsidR="002970FA" w:rsidRPr="00883F7D">
        <w:t>s</w:t>
      </w:r>
      <w:r w:rsidR="00651BAB" w:rsidRPr="00883F7D">
        <w:t xml:space="preserve"> People Management </w:t>
      </w:r>
      <w:r w:rsidR="00CC33B6" w:rsidRPr="00883F7D">
        <w:t xml:space="preserve">(PM) </w:t>
      </w:r>
      <w:r w:rsidR="00651BAB" w:rsidRPr="00883F7D">
        <w:t xml:space="preserve">component may be integrated with other </w:t>
      </w:r>
      <w:r>
        <w:t>IAI</w:t>
      </w:r>
      <w:r w:rsidR="00651BAB" w:rsidRPr="00883F7D">
        <w:t xml:space="preserve"> components – including Smart KPIs – to allow filtering by specific user roles.</w:t>
      </w:r>
      <w:r w:rsidR="00CC33B6" w:rsidRPr="00883F7D">
        <w:t xml:space="preserve"> The role of the PM module is to enable administrators to manage access to data and functionality in the platform. </w:t>
      </w:r>
      <w:bookmarkStart w:id="7" w:name="_Toc113275857"/>
      <w:bookmarkStart w:id="8" w:name="_Toc113275858"/>
      <w:bookmarkEnd w:id="4"/>
    </w:p>
    <w:p w14:paraId="6E4C6740" w14:textId="77777777" w:rsidR="00A61CD7" w:rsidRDefault="00A61CD7" w:rsidP="00086106">
      <w:pPr>
        <w:pStyle w:val="Heading2"/>
      </w:pPr>
      <w:bookmarkStart w:id="9" w:name="_Toc215666492"/>
      <w:r>
        <w:t>Purpose</w:t>
      </w:r>
      <w:bookmarkEnd w:id="9"/>
    </w:p>
    <w:p w14:paraId="0421F678" w14:textId="77090D6F" w:rsidR="00A61CD7" w:rsidRDefault="00A61CD7" w:rsidP="00A61CD7">
      <w:pPr>
        <w:numPr>
          <w:ilvl w:val="0"/>
          <w:numId w:val="29"/>
        </w:numPr>
        <w:spacing w:line="256" w:lineRule="auto"/>
        <w:ind w:right="-426"/>
        <w:rPr>
          <w:rFonts w:cstheme="minorHAnsi"/>
          <w:lang w:val="en-GB"/>
        </w:rPr>
      </w:pPr>
      <w:r>
        <w:rPr>
          <w:rFonts w:cstheme="minorHAnsi"/>
          <w:lang w:val="en-GB"/>
        </w:rPr>
        <w:t xml:space="preserve">This guide explains how to integrate the people management component with </w:t>
      </w:r>
      <w:r w:rsidR="0002383F">
        <w:rPr>
          <w:rFonts w:cstheme="minorHAnsi"/>
          <w:lang w:val="en-GB"/>
        </w:rPr>
        <w:t>IAI</w:t>
      </w:r>
      <w:r>
        <w:rPr>
          <w:rFonts w:cstheme="minorHAnsi"/>
          <w:lang w:val="en-GB"/>
        </w:rPr>
        <w:t xml:space="preserve"> Smart KPIs by adding roles to the metadata for assets and time series. </w:t>
      </w:r>
    </w:p>
    <w:p w14:paraId="25F90295" w14:textId="30C7F142" w:rsidR="00A61CD7" w:rsidRDefault="00A61CD7" w:rsidP="00A61CD7">
      <w:pPr>
        <w:numPr>
          <w:ilvl w:val="0"/>
          <w:numId w:val="29"/>
        </w:numPr>
        <w:spacing w:line="256" w:lineRule="auto"/>
        <w:ind w:right="-426"/>
        <w:rPr>
          <w:rFonts w:cstheme="minorHAnsi"/>
          <w:lang w:val="en-GB"/>
        </w:rPr>
      </w:pPr>
      <w:r>
        <w:rPr>
          <w:rFonts w:cstheme="minorHAnsi"/>
          <w:lang w:val="en-GB"/>
        </w:rPr>
        <w:t xml:space="preserve">This guide should be used along with the API reference document that includes information about paths, inputs, outputs, and error management for APIs related to </w:t>
      </w:r>
      <w:r w:rsidR="0002383F">
        <w:rPr>
          <w:rFonts w:cstheme="minorHAnsi"/>
          <w:lang w:val="en-GB"/>
        </w:rPr>
        <w:t>IAI</w:t>
      </w:r>
      <w:r>
        <w:rPr>
          <w:rFonts w:cstheme="minorHAnsi"/>
          <w:lang w:val="en-GB"/>
        </w:rPr>
        <w:t xml:space="preserve"> Smart KPIs. </w:t>
      </w:r>
    </w:p>
    <w:p w14:paraId="5CE4CF51" w14:textId="77777777" w:rsidR="00A61CD7" w:rsidRDefault="00A61CD7" w:rsidP="00086106">
      <w:pPr>
        <w:pStyle w:val="Heading2"/>
      </w:pPr>
      <w:bookmarkStart w:id="10" w:name="_Toc215666493"/>
      <w:r>
        <w:t>Prerequisites</w:t>
      </w:r>
      <w:bookmarkEnd w:id="10"/>
    </w:p>
    <w:p w14:paraId="50F23150" w14:textId="77777777" w:rsidR="00A61CD7" w:rsidRDefault="00A61CD7" w:rsidP="00A61CD7">
      <w:pPr>
        <w:numPr>
          <w:ilvl w:val="0"/>
          <w:numId w:val="29"/>
        </w:numPr>
        <w:spacing w:line="256" w:lineRule="auto"/>
        <w:ind w:right="-426"/>
        <w:rPr>
          <w:rFonts w:cstheme="minorHAnsi"/>
          <w:lang w:val="en-GB"/>
        </w:rPr>
      </w:pPr>
      <w:r>
        <w:rPr>
          <w:rFonts w:cstheme="minorHAnsi"/>
          <w:lang w:val="en-GB"/>
        </w:rPr>
        <w:t xml:space="preserve">An API testing tool such as </w:t>
      </w:r>
      <w:hyperlink r:id="rId15" w:history="1">
        <w:r>
          <w:rPr>
            <w:rStyle w:val="Hyperlink"/>
          </w:rPr>
          <w:t>Postman</w:t>
        </w:r>
      </w:hyperlink>
      <w:r>
        <w:rPr>
          <w:rFonts w:cstheme="minorHAnsi"/>
          <w:lang w:val="en-GB"/>
        </w:rPr>
        <w:t xml:space="preserve"> is needed to manually update Roles in Time series and Assets.</w:t>
      </w:r>
    </w:p>
    <w:p w14:paraId="765AB090" w14:textId="77777777" w:rsidR="00A61CD7" w:rsidRDefault="00A61CD7" w:rsidP="00A61CD7">
      <w:pPr>
        <w:numPr>
          <w:ilvl w:val="0"/>
          <w:numId w:val="29"/>
        </w:numPr>
        <w:spacing w:line="256" w:lineRule="auto"/>
        <w:ind w:right="-426"/>
        <w:rPr>
          <w:rFonts w:cstheme="minorHAnsi"/>
          <w:lang w:val="en-GB"/>
        </w:rPr>
      </w:pPr>
      <w:r>
        <w:rPr>
          <w:rFonts w:cstheme="minorHAnsi"/>
          <w:lang w:val="en-GB"/>
        </w:rPr>
        <w:t>An Authentication Token is needed to call the APIs.</w:t>
      </w:r>
    </w:p>
    <w:p w14:paraId="103470BD" w14:textId="77777777" w:rsidR="00A61CD7" w:rsidRDefault="00A61CD7" w:rsidP="00A61CD7">
      <w:pPr>
        <w:rPr>
          <w:rFonts w:cstheme="minorHAnsi"/>
          <w:sz w:val="2"/>
          <w:szCs w:val="4"/>
          <w:lang w:val="en-GB"/>
        </w:rPr>
      </w:pPr>
    </w:p>
    <w:p w14:paraId="46D5AFD8" w14:textId="77777777" w:rsidR="00A61CD7" w:rsidRDefault="00A61CD7" w:rsidP="00086106">
      <w:pPr>
        <w:pStyle w:val="Heading2"/>
        <w:rPr>
          <w:rFonts w:eastAsia="Cambria"/>
        </w:rPr>
      </w:pPr>
      <w:bookmarkStart w:id="11" w:name="_Toc93468771"/>
      <w:bookmarkStart w:id="12" w:name="_Toc113275856"/>
      <w:bookmarkStart w:id="13" w:name="_Toc215666494"/>
      <w:bookmarkStart w:id="14" w:name="_Hlk103705804"/>
      <w:r>
        <w:t>Target Audience</w:t>
      </w:r>
      <w:bookmarkEnd w:id="11"/>
      <w:bookmarkEnd w:id="12"/>
      <w:bookmarkEnd w:id="13"/>
    </w:p>
    <w:bookmarkEnd w:id="14"/>
    <w:p w14:paraId="0EC7B941" w14:textId="0B68E579" w:rsidR="00A61CD7" w:rsidRDefault="00A61CD7" w:rsidP="00A61CD7">
      <w:pPr>
        <w:numPr>
          <w:ilvl w:val="0"/>
          <w:numId w:val="29"/>
        </w:numPr>
        <w:spacing w:line="276" w:lineRule="auto"/>
        <w:ind w:right="-2221"/>
        <w:rPr>
          <w:rFonts w:cstheme="minorHAnsi"/>
          <w:lang w:val="en-GB"/>
        </w:rPr>
      </w:pPr>
      <w:r>
        <w:rPr>
          <w:rFonts w:cstheme="minorHAnsi"/>
          <w:lang w:val="en-GB"/>
        </w:rPr>
        <w:t xml:space="preserve">Client Delivery Teams planning to deliver </w:t>
      </w:r>
      <w:r w:rsidR="0002383F">
        <w:rPr>
          <w:rFonts w:cstheme="minorHAnsi"/>
          <w:lang w:val="en-GB"/>
        </w:rPr>
        <w:t>IAI</w:t>
      </w:r>
      <w:r>
        <w:rPr>
          <w:rFonts w:cstheme="minorHAnsi"/>
          <w:lang w:val="en-GB"/>
        </w:rPr>
        <w:t xml:space="preserve"> with People Management integration.</w:t>
      </w:r>
    </w:p>
    <w:p w14:paraId="1F1AA68A" w14:textId="77777777" w:rsidR="00A61CD7" w:rsidRDefault="00A61CD7" w:rsidP="00086106">
      <w:pPr>
        <w:pStyle w:val="Heading2"/>
      </w:pPr>
      <w:bookmarkStart w:id="15" w:name="_Toc113275859"/>
      <w:bookmarkStart w:id="16" w:name="_Toc215666495"/>
      <w:r>
        <w:t>Related Links</w:t>
      </w:r>
      <w:bookmarkEnd w:id="15"/>
      <w:bookmarkEnd w:id="16"/>
    </w:p>
    <w:p w14:paraId="5C73D140" w14:textId="49AC5563" w:rsidR="00A61CD7" w:rsidRDefault="00A61CD7" w:rsidP="00A61CD7">
      <w:pPr>
        <w:numPr>
          <w:ilvl w:val="0"/>
          <w:numId w:val="30"/>
        </w:numPr>
        <w:spacing w:line="256" w:lineRule="auto"/>
        <w:ind w:left="360"/>
        <w:rPr>
          <w:rStyle w:val="Hyperlink"/>
          <w:rFonts w:cs="Graphik"/>
          <w:szCs w:val="20"/>
          <w:lang w:val="en-GB"/>
        </w:rPr>
      </w:pPr>
      <w:hyperlink r:id="rId16" w:history="1">
        <w:r w:rsidR="0002383F">
          <w:rPr>
            <w:rStyle w:val="Hyperlink"/>
            <w:rFonts w:cs="Graphik"/>
          </w:rPr>
          <w:t>IAI</w:t>
        </w:r>
        <w:r>
          <w:rPr>
            <w:rStyle w:val="Hyperlink"/>
            <w:rFonts w:cs="Graphik"/>
          </w:rPr>
          <w:t xml:space="preserve"> </w:t>
        </w:r>
        <w:r>
          <w:rPr>
            <w:rStyle w:val="Hyperlink"/>
            <w:szCs w:val="20"/>
            <w:lang w:val="en-GB"/>
          </w:rPr>
          <w:t>Release Notes</w:t>
        </w:r>
      </w:hyperlink>
    </w:p>
    <w:p w14:paraId="622F6B46" w14:textId="77777777" w:rsidR="00A61CD7" w:rsidRDefault="00A61CD7" w:rsidP="00A61CD7">
      <w:pPr>
        <w:numPr>
          <w:ilvl w:val="0"/>
          <w:numId w:val="31"/>
        </w:numPr>
        <w:spacing w:line="256" w:lineRule="auto"/>
        <w:ind w:left="360"/>
      </w:pPr>
      <w:hyperlink r:id="rId17" w:history="1">
        <w:r>
          <w:rPr>
            <w:rStyle w:val="Hyperlink"/>
          </w:rPr>
          <w:t>API Management Documentation</w:t>
        </w:r>
      </w:hyperlink>
    </w:p>
    <w:p w14:paraId="50335344" w14:textId="77777777" w:rsidR="00A61CD7" w:rsidRDefault="00A61CD7" w:rsidP="00A61CD7">
      <w:pPr>
        <w:numPr>
          <w:ilvl w:val="0"/>
          <w:numId w:val="31"/>
        </w:numPr>
        <w:spacing w:line="256" w:lineRule="auto"/>
        <w:ind w:left="360"/>
      </w:pPr>
      <w:hyperlink r:id="rId18" w:tgtFrame="_blank" w:history="1">
        <w:r>
          <w:rPr>
            <w:rStyle w:val="Hyperlink"/>
          </w:rPr>
          <w:t>REST API</w:t>
        </w:r>
      </w:hyperlink>
    </w:p>
    <w:p w14:paraId="5C0E34B0" w14:textId="77777777" w:rsidR="00A61CD7" w:rsidRDefault="00A61CD7" w:rsidP="00086106">
      <w:pPr>
        <w:pStyle w:val="Heading2"/>
      </w:pPr>
      <w:bookmarkStart w:id="17" w:name="_Toc215666496"/>
      <w:r>
        <w:t>Contacts</w:t>
      </w:r>
      <w:bookmarkEnd w:id="17"/>
    </w:p>
    <w:p w14:paraId="28082DBD" w14:textId="77777777" w:rsidR="00A61CD7" w:rsidRDefault="00A61CD7" w:rsidP="00A61CD7">
      <w:pPr>
        <w:numPr>
          <w:ilvl w:val="0"/>
          <w:numId w:val="30"/>
        </w:numPr>
        <w:spacing w:line="256" w:lineRule="auto"/>
        <w:ind w:left="360"/>
        <w:rPr>
          <w:rStyle w:val="Hyperlink"/>
          <w:rFonts w:cs="Graphik"/>
        </w:rPr>
      </w:pPr>
      <w:hyperlink r:id="rId19" w:history="1">
        <w:r>
          <w:rPr>
            <w:rStyle w:val="Hyperlink"/>
            <w:rFonts w:cs="Graphik"/>
          </w:rPr>
          <w:t>florian.tournier@accenture.com</w:t>
        </w:r>
      </w:hyperlink>
    </w:p>
    <w:p w14:paraId="5CCF716B" w14:textId="3DF4B2AE" w:rsidR="00A61CD7" w:rsidRDefault="00601B28" w:rsidP="00A61CD7">
      <w:pPr>
        <w:numPr>
          <w:ilvl w:val="0"/>
          <w:numId w:val="30"/>
        </w:numPr>
        <w:spacing w:line="256" w:lineRule="auto"/>
        <w:ind w:left="360"/>
        <w:rPr>
          <w:rStyle w:val="Hyperlink"/>
          <w:rFonts w:cs="Graphik"/>
        </w:rPr>
      </w:pPr>
      <w:hyperlink r:id="rId20" w:history="1">
        <w:r w:rsidRPr="006F6909">
          <w:rPr>
            <w:rStyle w:val="Hyperlink"/>
            <w:rFonts w:cs="Graphik"/>
          </w:rPr>
          <w:t>hanuman.prasad.gali@accenture.com</w:t>
        </w:r>
      </w:hyperlink>
      <w:r>
        <w:rPr>
          <w:rFonts w:cs="Graphik"/>
        </w:rPr>
        <w:t xml:space="preserve"> </w:t>
      </w:r>
    </w:p>
    <w:p w14:paraId="1D3EF3D5" w14:textId="77777777" w:rsidR="00A61CD7" w:rsidRDefault="00A61CD7" w:rsidP="00A61CD7">
      <w:pPr>
        <w:numPr>
          <w:ilvl w:val="0"/>
          <w:numId w:val="30"/>
        </w:numPr>
        <w:spacing w:line="256" w:lineRule="auto"/>
        <w:ind w:left="360"/>
        <w:rPr>
          <w:rStyle w:val="Hyperlink"/>
          <w:rFonts w:cs="Graphik"/>
        </w:rPr>
      </w:pPr>
      <w:hyperlink r:id="rId21" w:history="1">
        <w:r>
          <w:rPr>
            <w:rStyle w:val="Hyperlink"/>
            <w:rFonts w:cs="Graphik"/>
          </w:rPr>
          <w:t>swati.verma.aneja@accenture.com</w:t>
        </w:r>
      </w:hyperlink>
      <w:r>
        <w:rPr>
          <w:rStyle w:val="Hyperlink"/>
          <w:rFonts w:cs="Graphik"/>
        </w:rPr>
        <w:t xml:space="preserve">   </w:t>
      </w:r>
    </w:p>
    <w:p w14:paraId="323B2594" w14:textId="77777777" w:rsidR="00A61CD7" w:rsidRPr="00201E95" w:rsidRDefault="00A61CD7" w:rsidP="00831921">
      <w:pPr>
        <w:rPr>
          <w:sz w:val="2"/>
          <w:szCs w:val="2"/>
        </w:rPr>
      </w:pPr>
    </w:p>
    <w:p w14:paraId="235E06A2" w14:textId="61A9E3C6" w:rsidR="00A61CD7" w:rsidRPr="00A61CD7" w:rsidRDefault="00AE402C" w:rsidP="00086106">
      <w:pPr>
        <w:pStyle w:val="Heading2"/>
      </w:pPr>
      <w:r>
        <w:br w:type="column"/>
      </w:r>
      <w:bookmarkStart w:id="18" w:name="_Toc215666497"/>
      <w:bookmarkEnd w:id="7"/>
      <w:bookmarkEnd w:id="8"/>
      <w:r w:rsidR="00A61CD7" w:rsidRPr="00A61CD7">
        <w:t>Glossary</w:t>
      </w:r>
      <w:bookmarkEnd w:id="18"/>
      <w:r w:rsidR="00A61CD7" w:rsidRPr="00A61CD7">
        <w:t xml:space="preserve"> </w:t>
      </w:r>
    </w:p>
    <w:tbl>
      <w:tblPr>
        <w:tblStyle w:val="TableGridLight"/>
        <w:tblW w:w="0" w:type="auto"/>
        <w:tblLook w:val="04A0" w:firstRow="1" w:lastRow="0" w:firstColumn="1" w:lastColumn="0" w:noHBand="0" w:noVBand="1"/>
      </w:tblPr>
      <w:tblGrid>
        <w:gridCol w:w="2021"/>
        <w:gridCol w:w="7329"/>
      </w:tblGrid>
      <w:tr w:rsidR="00A61CD7" w:rsidRPr="00A61CD7" w14:paraId="766EC8BD" w14:textId="77777777" w:rsidTr="00A61CD7">
        <w:tc>
          <w:tcPr>
            <w:tcW w:w="0" w:type="auto"/>
            <w:shd w:val="clear" w:color="auto" w:fill="D9D9D9" w:themeFill="background1" w:themeFillShade="D9"/>
            <w:hideMark/>
          </w:tcPr>
          <w:p w14:paraId="69313776" w14:textId="77777777" w:rsidR="00A61CD7" w:rsidRPr="00A61CD7" w:rsidRDefault="00A61CD7" w:rsidP="00A61CD7">
            <w:pPr>
              <w:jc w:val="left"/>
              <w:rPr>
                <w:b/>
                <w:bCs/>
              </w:rPr>
            </w:pPr>
            <w:r w:rsidRPr="00A61CD7">
              <w:rPr>
                <w:b/>
                <w:bCs/>
              </w:rPr>
              <w:t>Term</w:t>
            </w:r>
          </w:p>
        </w:tc>
        <w:tc>
          <w:tcPr>
            <w:tcW w:w="0" w:type="auto"/>
            <w:shd w:val="clear" w:color="auto" w:fill="D9D9D9" w:themeFill="background1" w:themeFillShade="D9"/>
            <w:hideMark/>
          </w:tcPr>
          <w:p w14:paraId="20299611" w14:textId="77777777" w:rsidR="00A61CD7" w:rsidRPr="00A61CD7" w:rsidRDefault="00A61CD7" w:rsidP="00A61CD7">
            <w:pPr>
              <w:jc w:val="left"/>
              <w:rPr>
                <w:b/>
                <w:bCs/>
              </w:rPr>
            </w:pPr>
            <w:r w:rsidRPr="00A61CD7">
              <w:rPr>
                <w:b/>
                <w:bCs/>
              </w:rPr>
              <w:t>Definition</w:t>
            </w:r>
          </w:p>
        </w:tc>
      </w:tr>
      <w:tr w:rsidR="00A61CD7" w:rsidRPr="00A61CD7" w14:paraId="374A859D" w14:textId="77777777" w:rsidTr="00A61CD7">
        <w:tc>
          <w:tcPr>
            <w:tcW w:w="0" w:type="auto"/>
            <w:hideMark/>
          </w:tcPr>
          <w:p w14:paraId="1317EE34" w14:textId="705DAB98" w:rsidR="00A61CD7" w:rsidRPr="00A61CD7" w:rsidRDefault="0002383F" w:rsidP="00A61CD7">
            <w:pPr>
              <w:jc w:val="left"/>
            </w:pPr>
            <w:r>
              <w:t>IAI</w:t>
            </w:r>
            <w:r w:rsidR="00A61CD7" w:rsidRPr="00A61CD7">
              <w:t xml:space="preserve"> (</w:t>
            </w:r>
            <w:r>
              <w:t>Industrial AI Foundation</w:t>
            </w:r>
            <w:r w:rsidR="00A61CD7" w:rsidRPr="00A61CD7">
              <w:t>)</w:t>
            </w:r>
          </w:p>
        </w:tc>
        <w:tc>
          <w:tcPr>
            <w:tcW w:w="0" w:type="auto"/>
            <w:hideMark/>
          </w:tcPr>
          <w:p w14:paraId="1819F7F7" w14:textId="77777777" w:rsidR="00A61CD7" w:rsidRPr="00A61CD7" w:rsidRDefault="00A61CD7" w:rsidP="00A61CD7">
            <w:pPr>
              <w:jc w:val="left"/>
            </w:pPr>
            <w:r w:rsidRPr="00A61CD7">
              <w:t>A collection of software accelerators and tools designed to integrate product, process, and live data from various IT and OT systems, providing a comprehensive view of operations for better decision-making.</w:t>
            </w:r>
          </w:p>
        </w:tc>
      </w:tr>
      <w:tr w:rsidR="00A61CD7" w:rsidRPr="00A61CD7" w14:paraId="07BF0328" w14:textId="77777777" w:rsidTr="00A61CD7">
        <w:tc>
          <w:tcPr>
            <w:tcW w:w="0" w:type="auto"/>
            <w:hideMark/>
          </w:tcPr>
          <w:p w14:paraId="40F4AB6E" w14:textId="77777777" w:rsidR="00A61CD7" w:rsidRPr="00A61CD7" w:rsidRDefault="00A61CD7" w:rsidP="00A61CD7">
            <w:pPr>
              <w:jc w:val="left"/>
            </w:pPr>
            <w:r w:rsidRPr="00A61CD7">
              <w:t>Smart KPIs</w:t>
            </w:r>
          </w:p>
        </w:tc>
        <w:tc>
          <w:tcPr>
            <w:tcW w:w="0" w:type="auto"/>
            <w:hideMark/>
          </w:tcPr>
          <w:p w14:paraId="05617B2C" w14:textId="389C5B28" w:rsidR="00A61CD7" w:rsidRPr="00A61CD7" w:rsidRDefault="00A61CD7" w:rsidP="00A61CD7">
            <w:pPr>
              <w:jc w:val="left"/>
            </w:pPr>
            <w:r w:rsidRPr="00A61CD7">
              <w:t xml:space="preserve">A micro-frontend application within </w:t>
            </w:r>
            <w:r w:rsidR="0002383F">
              <w:t>IAI</w:t>
            </w:r>
            <w:r w:rsidRPr="00A61CD7">
              <w:t xml:space="preserve"> that displays contextualized Key Performance Indicators (KPIs) to users, helping track performance issues and improvement actions.</w:t>
            </w:r>
          </w:p>
        </w:tc>
      </w:tr>
      <w:tr w:rsidR="00A61CD7" w:rsidRPr="00A61CD7" w14:paraId="7780C481" w14:textId="77777777" w:rsidTr="00A61CD7">
        <w:tc>
          <w:tcPr>
            <w:tcW w:w="0" w:type="auto"/>
            <w:hideMark/>
          </w:tcPr>
          <w:p w14:paraId="564D9A08" w14:textId="77777777" w:rsidR="00A61CD7" w:rsidRPr="00A61CD7" w:rsidRDefault="00A61CD7" w:rsidP="00A61CD7">
            <w:pPr>
              <w:jc w:val="left"/>
            </w:pPr>
            <w:r w:rsidRPr="00A61CD7">
              <w:t>People Management (PM)</w:t>
            </w:r>
          </w:p>
        </w:tc>
        <w:tc>
          <w:tcPr>
            <w:tcW w:w="0" w:type="auto"/>
            <w:hideMark/>
          </w:tcPr>
          <w:p w14:paraId="7A1AF6F3" w14:textId="03DC1A5A" w:rsidR="00A61CD7" w:rsidRPr="00A61CD7" w:rsidRDefault="00A61CD7" w:rsidP="00A61CD7">
            <w:pPr>
              <w:jc w:val="left"/>
            </w:pPr>
            <w:r w:rsidRPr="00A61CD7">
              <w:t xml:space="preserve">A component of </w:t>
            </w:r>
            <w:r w:rsidR="0002383F">
              <w:t>IAI</w:t>
            </w:r>
            <w:r w:rsidRPr="00A61CD7">
              <w:t xml:space="preserve"> that manages user roles and permissions, enabling administrators to control access to data and functionality.</w:t>
            </w:r>
          </w:p>
        </w:tc>
      </w:tr>
      <w:tr w:rsidR="00A61CD7" w:rsidRPr="00A61CD7" w14:paraId="777556E8" w14:textId="77777777" w:rsidTr="00A61CD7">
        <w:tc>
          <w:tcPr>
            <w:tcW w:w="0" w:type="auto"/>
            <w:hideMark/>
          </w:tcPr>
          <w:p w14:paraId="21FF8F5D" w14:textId="77777777" w:rsidR="00A61CD7" w:rsidRPr="00A61CD7" w:rsidRDefault="00A61CD7" w:rsidP="00A61CD7">
            <w:pPr>
              <w:jc w:val="left"/>
            </w:pPr>
            <w:r w:rsidRPr="00A61CD7">
              <w:t>Functional Permissions</w:t>
            </w:r>
          </w:p>
        </w:tc>
        <w:tc>
          <w:tcPr>
            <w:tcW w:w="0" w:type="auto"/>
            <w:hideMark/>
          </w:tcPr>
          <w:p w14:paraId="642B980F" w14:textId="77777777" w:rsidR="00A61CD7" w:rsidRPr="00A61CD7" w:rsidRDefault="00A61CD7" w:rsidP="00A61CD7">
            <w:pPr>
              <w:jc w:val="left"/>
            </w:pPr>
            <w:r w:rsidRPr="00A61CD7">
              <w:t>Permissions that allow access to configuration pages and screens, typically restricted to admin users.</w:t>
            </w:r>
          </w:p>
        </w:tc>
      </w:tr>
      <w:tr w:rsidR="00A61CD7" w:rsidRPr="00A61CD7" w14:paraId="42560133" w14:textId="77777777" w:rsidTr="00A61CD7">
        <w:tc>
          <w:tcPr>
            <w:tcW w:w="0" w:type="auto"/>
            <w:hideMark/>
          </w:tcPr>
          <w:p w14:paraId="6B93EBDA" w14:textId="77777777" w:rsidR="00A61CD7" w:rsidRPr="00A61CD7" w:rsidRDefault="00A61CD7" w:rsidP="00A61CD7">
            <w:pPr>
              <w:jc w:val="left"/>
            </w:pPr>
            <w:r w:rsidRPr="00A61CD7">
              <w:t>Data Permissions</w:t>
            </w:r>
          </w:p>
        </w:tc>
        <w:tc>
          <w:tcPr>
            <w:tcW w:w="0" w:type="auto"/>
            <w:hideMark/>
          </w:tcPr>
          <w:p w14:paraId="24CC07DA" w14:textId="77777777" w:rsidR="00A61CD7" w:rsidRPr="00A61CD7" w:rsidRDefault="00A61CD7" w:rsidP="00A61CD7">
            <w:pPr>
              <w:jc w:val="left"/>
            </w:pPr>
            <w:r w:rsidRPr="00A61CD7">
              <w:t>Permissions that control access to business objects (assets, KPIs, insights) based on user roles and responsibilities.</w:t>
            </w:r>
          </w:p>
        </w:tc>
      </w:tr>
      <w:tr w:rsidR="00A61CD7" w:rsidRPr="00A61CD7" w14:paraId="74C78BB3" w14:textId="77777777" w:rsidTr="00A61CD7">
        <w:tc>
          <w:tcPr>
            <w:tcW w:w="0" w:type="auto"/>
            <w:hideMark/>
          </w:tcPr>
          <w:p w14:paraId="7878D48B" w14:textId="77777777" w:rsidR="00A61CD7" w:rsidRPr="00A61CD7" w:rsidRDefault="00A61CD7" w:rsidP="00A61CD7">
            <w:pPr>
              <w:jc w:val="left"/>
            </w:pPr>
            <w:r w:rsidRPr="00A61CD7">
              <w:t>Active Directory (AD) Groups</w:t>
            </w:r>
          </w:p>
        </w:tc>
        <w:tc>
          <w:tcPr>
            <w:tcW w:w="0" w:type="auto"/>
            <w:hideMark/>
          </w:tcPr>
          <w:p w14:paraId="4E7EE297" w14:textId="437726A1" w:rsidR="00A61CD7" w:rsidRPr="00A61CD7" w:rsidRDefault="00A61CD7" w:rsidP="00A61CD7">
            <w:pPr>
              <w:jc w:val="left"/>
            </w:pPr>
            <w:r w:rsidRPr="00A61CD7">
              <w:t xml:space="preserve">Groups in Azure Active Directory used to manage user access and roles within </w:t>
            </w:r>
            <w:r w:rsidR="0002383F">
              <w:t>IAI</w:t>
            </w:r>
            <w:r w:rsidRPr="00A61CD7">
              <w:t>.</w:t>
            </w:r>
          </w:p>
        </w:tc>
      </w:tr>
      <w:tr w:rsidR="00A61CD7" w:rsidRPr="00A61CD7" w14:paraId="65345A7C" w14:textId="77777777" w:rsidTr="00A61CD7">
        <w:tc>
          <w:tcPr>
            <w:tcW w:w="0" w:type="auto"/>
            <w:hideMark/>
          </w:tcPr>
          <w:p w14:paraId="264751DB" w14:textId="77777777" w:rsidR="00A61CD7" w:rsidRPr="00A61CD7" w:rsidRDefault="00A61CD7" w:rsidP="00A61CD7">
            <w:pPr>
              <w:jc w:val="left"/>
            </w:pPr>
            <w:r w:rsidRPr="00A61CD7">
              <w:t>Authentication Token</w:t>
            </w:r>
          </w:p>
        </w:tc>
        <w:tc>
          <w:tcPr>
            <w:tcW w:w="0" w:type="auto"/>
            <w:hideMark/>
          </w:tcPr>
          <w:p w14:paraId="191C13E8" w14:textId="77777777" w:rsidR="00A61CD7" w:rsidRPr="00A61CD7" w:rsidRDefault="00A61CD7" w:rsidP="00A61CD7">
            <w:pPr>
              <w:jc w:val="left"/>
            </w:pPr>
            <w:r w:rsidRPr="00A61CD7">
              <w:t>A security token required to access APIs, typically obtained via Azure AD.</w:t>
            </w:r>
          </w:p>
        </w:tc>
      </w:tr>
      <w:tr w:rsidR="00A61CD7" w:rsidRPr="00A61CD7" w14:paraId="3022C9D5" w14:textId="77777777" w:rsidTr="00A61CD7">
        <w:tc>
          <w:tcPr>
            <w:tcW w:w="0" w:type="auto"/>
            <w:hideMark/>
          </w:tcPr>
          <w:p w14:paraId="24803186" w14:textId="77777777" w:rsidR="00A61CD7" w:rsidRPr="00A61CD7" w:rsidRDefault="00A61CD7" w:rsidP="00A61CD7">
            <w:pPr>
              <w:jc w:val="left"/>
            </w:pPr>
            <w:r w:rsidRPr="00A61CD7">
              <w:t>Role (Admin/Non-Admin)</w:t>
            </w:r>
          </w:p>
        </w:tc>
        <w:tc>
          <w:tcPr>
            <w:tcW w:w="0" w:type="auto"/>
            <w:hideMark/>
          </w:tcPr>
          <w:p w14:paraId="64F8996D" w14:textId="77777777" w:rsidR="00A61CD7" w:rsidRPr="00A61CD7" w:rsidRDefault="00A61CD7" w:rsidP="00A61CD7">
            <w:pPr>
              <w:jc w:val="left"/>
            </w:pPr>
            <w:r w:rsidRPr="00A61CD7">
              <w:t>Defines the level of access and permissions a user has within the system; Admins have broader access, while Non-Admins have restricted access based on hierarchy and sensitivity tags.</w:t>
            </w:r>
          </w:p>
        </w:tc>
      </w:tr>
      <w:tr w:rsidR="00A61CD7" w:rsidRPr="00A61CD7" w14:paraId="06192064" w14:textId="77777777" w:rsidTr="00A61CD7">
        <w:tc>
          <w:tcPr>
            <w:tcW w:w="0" w:type="auto"/>
            <w:hideMark/>
          </w:tcPr>
          <w:p w14:paraId="41A5C50C" w14:textId="77777777" w:rsidR="00A61CD7" w:rsidRPr="00A61CD7" w:rsidRDefault="00A61CD7" w:rsidP="00A61CD7">
            <w:pPr>
              <w:jc w:val="left"/>
            </w:pPr>
            <w:r w:rsidRPr="00A61CD7">
              <w:t>KPI Dashboard</w:t>
            </w:r>
          </w:p>
        </w:tc>
        <w:tc>
          <w:tcPr>
            <w:tcW w:w="0" w:type="auto"/>
            <w:hideMark/>
          </w:tcPr>
          <w:p w14:paraId="0F8540F1" w14:textId="77777777" w:rsidR="00A61CD7" w:rsidRPr="00A61CD7" w:rsidRDefault="00A61CD7" w:rsidP="00A61CD7">
            <w:pPr>
              <w:jc w:val="left"/>
            </w:pPr>
            <w:r w:rsidRPr="00A61CD7">
              <w:t>The main interface displaying KPIs to which the user has owner access, determined by their roles and permissions.</w:t>
            </w:r>
          </w:p>
        </w:tc>
      </w:tr>
      <w:tr w:rsidR="00A61CD7" w:rsidRPr="00A61CD7" w14:paraId="0AD9424F" w14:textId="77777777" w:rsidTr="00A61CD7">
        <w:tc>
          <w:tcPr>
            <w:tcW w:w="0" w:type="auto"/>
            <w:hideMark/>
          </w:tcPr>
          <w:p w14:paraId="0CFC50B5" w14:textId="77777777" w:rsidR="00A61CD7" w:rsidRPr="00A61CD7" w:rsidRDefault="00A61CD7" w:rsidP="00A61CD7">
            <w:pPr>
              <w:jc w:val="left"/>
            </w:pPr>
            <w:r w:rsidRPr="00A61CD7">
              <w:t>RAG Status</w:t>
            </w:r>
          </w:p>
        </w:tc>
        <w:tc>
          <w:tcPr>
            <w:tcW w:w="0" w:type="auto"/>
            <w:hideMark/>
          </w:tcPr>
          <w:p w14:paraId="46B0E1F5" w14:textId="77777777" w:rsidR="00A61CD7" w:rsidRPr="00A61CD7" w:rsidRDefault="00A61CD7" w:rsidP="00A61CD7">
            <w:pPr>
              <w:jc w:val="left"/>
            </w:pPr>
            <w:r w:rsidRPr="00A61CD7">
              <w:t>A color-coded indicator (Red, Amber, Green) representing the status or priority of an asset or KPI.</w:t>
            </w:r>
          </w:p>
        </w:tc>
      </w:tr>
      <w:tr w:rsidR="00A61CD7" w:rsidRPr="00A61CD7" w14:paraId="1E5C4198" w14:textId="77777777" w:rsidTr="00A61CD7">
        <w:tc>
          <w:tcPr>
            <w:tcW w:w="0" w:type="auto"/>
            <w:hideMark/>
          </w:tcPr>
          <w:p w14:paraId="4BD17D0E" w14:textId="77777777" w:rsidR="00A61CD7" w:rsidRPr="00A61CD7" w:rsidRDefault="00A61CD7" w:rsidP="00A61CD7">
            <w:pPr>
              <w:jc w:val="left"/>
            </w:pPr>
            <w:r w:rsidRPr="00A61CD7">
              <w:t>Azure Digital Twin (ADT)</w:t>
            </w:r>
          </w:p>
        </w:tc>
        <w:tc>
          <w:tcPr>
            <w:tcW w:w="0" w:type="auto"/>
            <w:hideMark/>
          </w:tcPr>
          <w:p w14:paraId="3EB7704E" w14:textId="77777777" w:rsidR="00A61CD7" w:rsidRPr="00A61CD7" w:rsidRDefault="00A61CD7" w:rsidP="00A61CD7">
            <w:pPr>
              <w:jc w:val="left"/>
            </w:pPr>
            <w:r w:rsidRPr="00A61CD7">
              <w:t>A platform used to model and manage digital representations of physical assets, including KPIs and their relationships.</w:t>
            </w:r>
          </w:p>
        </w:tc>
      </w:tr>
      <w:tr w:rsidR="00A61CD7" w:rsidRPr="00A61CD7" w14:paraId="51078A8D" w14:textId="77777777" w:rsidTr="00A61CD7">
        <w:tc>
          <w:tcPr>
            <w:tcW w:w="0" w:type="auto"/>
            <w:hideMark/>
          </w:tcPr>
          <w:p w14:paraId="544D3537" w14:textId="77777777" w:rsidR="00A61CD7" w:rsidRPr="00A61CD7" w:rsidRDefault="00A61CD7" w:rsidP="00A61CD7">
            <w:pPr>
              <w:jc w:val="left"/>
            </w:pPr>
            <w:r w:rsidRPr="00A61CD7">
              <w:t>Message Broker</w:t>
            </w:r>
          </w:p>
        </w:tc>
        <w:tc>
          <w:tcPr>
            <w:tcW w:w="0" w:type="auto"/>
            <w:hideMark/>
          </w:tcPr>
          <w:p w14:paraId="30FF6662" w14:textId="77777777" w:rsidR="00A61CD7" w:rsidRPr="00A61CD7" w:rsidRDefault="00A61CD7" w:rsidP="00A61CD7">
            <w:pPr>
              <w:jc w:val="left"/>
            </w:pPr>
            <w:r w:rsidRPr="00A61CD7">
              <w:t>A system component that handles event-driven communication between microservices, especially for updating permissions and roles.</w:t>
            </w:r>
          </w:p>
        </w:tc>
      </w:tr>
      <w:tr w:rsidR="00A61CD7" w:rsidRPr="00A61CD7" w14:paraId="408095EE" w14:textId="77777777" w:rsidTr="00A61CD7">
        <w:tc>
          <w:tcPr>
            <w:tcW w:w="0" w:type="auto"/>
            <w:hideMark/>
          </w:tcPr>
          <w:p w14:paraId="295B31F8" w14:textId="77777777" w:rsidR="00A61CD7" w:rsidRPr="00A61CD7" w:rsidRDefault="00A61CD7" w:rsidP="00A61CD7">
            <w:pPr>
              <w:jc w:val="left"/>
            </w:pPr>
            <w:r w:rsidRPr="00A61CD7">
              <w:t>Microservice</w:t>
            </w:r>
          </w:p>
        </w:tc>
        <w:tc>
          <w:tcPr>
            <w:tcW w:w="0" w:type="auto"/>
            <w:hideMark/>
          </w:tcPr>
          <w:p w14:paraId="2A98BC67" w14:textId="40E291CC" w:rsidR="00A61CD7" w:rsidRPr="00A61CD7" w:rsidRDefault="00A61CD7" w:rsidP="00A61CD7">
            <w:pPr>
              <w:jc w:val="left"/>
            </w:pPr>
            <w:r w:rsidRPr="00A61CD7">
              <w:t xml:space="preserve">A small, independent service that performs a specific function within the larger </w:t>
            </w:r>
            <w:r w:rsidR="0002383F">
              <w:t>IAI</w:t>
            </w:r>
            <w:r w:rsidRPr="00A61CD7">
              <w:t xml:space="preserve"> architecture, such as managing roles or permissions.</w:t>
            </w:r>
          </w:p>
        </w:tc>
      </w:tr>
      <w:tr w:rsidR="00A61CD7" w:rsidRPr="00A61CD7" w14:paraId="7AB94D4D" w14:textId="77777777" w:rsidTr="00A61CD7">
        <w:tc>
          <w:tcPr>
            <w:tcW w:w="0" w:type="auto"/>
          </w:tcPr>
          <w:p w14:paraId="3521B8A7" w14:textId="5D558FD8" w:rsidR="00A61CD7" w:rsidRPr="00A61CD7" w:rsidRDefault="00A61CD7" w:rsidP="00A61CD7">
            <w:pPr>
              <w:jc w:val="left"/>
            </w:pPr>
            <w:r>
              <w:t>M/O</w:t>
            </w:r>
          </w:p>
        </w:tc>
        <w:tc>
          <w:tcPr>
            <w:tcW w:w="0" w:type="auto"/>
          </w:tcPr>
          <w:p w14:paraId="69B5B3A2" w14:textId="70568C72" w:rsidR="00A61CD7" w:rsidRPr="00A61CD7" w:rsidRDefault="00A61CD7" w:rsidP="00A61CD7">
            <w:pPr>
              <w:jc w:val="left"/>
            </w:pPr>
            <w:r>
              <w:t>Mandatory/Optional</w:t>
            </w:r>
          </w:p>
        </w:tc>
      </w:tr>
    </w:tbl>
    <w:p w14:paraId="44373650" w14:textId="451A00C2" w:rsidR="00DA38C2" w:rsidRPr="00CC33B6" w:rsidRDefault="00DA38C2" w:rsidP="00837431">
      <w:pPr>
        <w:sectPr w:rsidR="00DA38C2" w:rsidRPr="00CC33B6" w:rsidSect="00AE402C">
          <w:endnotePr>
            <w:numFmt w:val="decimal"/>
          </w:endnotePr>
          <w:type w:val="continuous"/>
          <w:pgSz w:w="23040" w:h="15840" w:code="1"/>
          <w:pgMar w:top="1440" w:right="1440" w:bottom="1440" w:left="1440" w:header="720" w:footer="720" w:gutter="0"/>
          <w:cols w:num="2" w:sep="1" w:space="1440"/>
          <w:docGrid w:linePitch="360"/>
        </w:sectPr>
      </w:pPr>
    </w:p>
    <w:p w14:paraId="1D08768B" w14:textId="351D97A0" w:rsidR="00CC33B6" w:rsidRDefault="00CC33B6" w:rsidP="004218F4">
      <w:pPr>
        <w:pStyle w:val="Heading1"/>
      </w:pPr>
      <w:bookmarkStart w:id="19" w:name="_Toc215666498"/>
      <w:r w:rsidRPr="006A0D21">
        <w:lastRenderedPageBreak/>
        <w:t>Permission</w:t>
      </w:r>
      <w:r w:rsidR="00E3198A">
        <w:t>s</w:t>
      </w:r>
      <w:bookmarkEnd w:id="19"/>
    </w:p>
    <w:p w14:paraId="1BDE0613" w14:textId="64FEC640" w:rsidR="00CC33B6" w:rsidRDefault="00CC33B6" w:rsidP="000A2673">
      <w:pPr>
        <w:ind w:right="-1465"/>
      </w:pPr>
      <w:r>
        <w:t>As shown in the table below, two different types of permissions are managed.</w:t>
      </w:r>
    </w:p>
    <w:tbl>
      <w:tblPr>
        <w:tblStyle w:val="TableGrid"/>
        <w:tblW w:w="20335" w:type="dxa"/>
        <w:tblLook w:val="04A0" w:firstRow="1" w:lastRow="0" w:firstColumn="1" w:lastColumn="0" w:noHBand="0" w:noVBand="1"/>
      </w:tblPr>
      <w:tblGrid>
        <w:gridCol w:w="2605"/>
        <w:gridCol w:w="17730"/>
      </w:tblGrid>
      <w:tr w:rsidR="00CC33B6" w14:paraId="215526C7" w14:textId="77777777" w:rsidTr="00E3198A">
        <w:tc>
          <w:tcPr>
            <w:tcW w:w="2605" w:type="dxa"/>
            <w:shd w:val="clear" w:color="auto" w:fill="D9D9D9" w:themeFill="background1" w:themeFillShade="D9"/>
          </w:tcPr>
          <w:p w14:paraId="08ADDA59" w14:textId="77777777" w:rsidR="00CC33B6" w:rsidRPr="00882485" w:rsidRDefault="00CC33B6" w:rsidP="00882485">
            <w:pPr>
              <w:spacing w:before="80" w:after="80"/>
              <w:rPr>
                <w:b/>
                <w:bCs/>
              </w:rPr>
            </w:pPr>
            <w:r w:rsidRPr="00882485">
              <w:rPr>
                <w:b/>
                <w:bCs/>
              </w:rPr>
              <w:t>Permission Type</w:t>
            </w:r>
          </w:p>
        </w:tc>
        <w:tc>
          <w:tcPr>
            <w:tcW w:w="17730" w:type="dxa"/>
            <w:shd w:val="clear" w:color="auto" w:fill="D9D9D9" w:themeFill="background1" w:themeFillShade="D9"/>
          </w:tcPr>
          <w:p w14:paraId="109E3B49" w14:textId="77777777" w:rsidR="00CC33B6" w:rsidRPr="00882485" w:rsidRDefault="00CC33B6" w:rsidP="00882485">
            <w:pPr>
              <w:spacing w:before="80" w:after="80"/>
              <w:rPr>
                <w:b/>
                <w:bCs/>
              </w:rPr>
            </w:pPr>
            <w:r w:rsidRPr="00882485">
              <w:rPr>
                <w:b/>
                <w:bCs/>
              </w:rPr>
              <w:t>Description</w:t>
            </w:r>
          </w:p>
        </w:tc>
      </w:tr>
      <w:tr w:rsidR="00CC33B6" w14:paraId="768D881C" w14:textId="77777777" w:rsidTr="00E3198A">
        <w:tc>
          <w:tcPr>
            <w:tcW w:w="2605" w:type="dxa"/>
          </w:tcPr>
          <w:p w14:paraId="5ABD702A" w14:textId="77777777" w:rsidR="00CC33B6" w:rsidRDefault="00CC33B6" w:rsidP="00882485">
            <w:pPr>
              <w:spacing w:before="80" w:after="80"/>
            </w:pPr>
            <w:r w:rsidRPr="00BC4C4A">
              <w:t xml:space="preserve">Functional </w:t>
            </w:r>
            <w:r>
              <w:t>P</w:t>
            </w:r>
            <w:r w:rsidRPr="00BC4C4A">
              <w:t>ermissions</w:t>
            </w:r>
          </w:p>
        </w:tc>
        <w:tc>
          <w:tcPr>
            <w:tcW w:w="17730" w:type="dxa"/>
          </w:tcPr>
          <w:p w14:paraId="3084ED3A" w14:textId="77777777" w:rsidR="00CC33B6" w:rsidRDefault="00CC33B6" w:rsidP="00882485">
            <w:pPr>
              <w:spacing w:before="80" w:after="80"/>
            </w:pPr>
            <w:r w:rsidRPr="00BC4C4A">
              <w:t xml:space="preserve">Permission to access configuration pages of various components. Access to configuration screens will be restricted to </w:t>
            </w:r>
            <w:r>
              <w:t xml:space="preserve">admin role </w:t>
            </w:r>
            <w:r w:rsidRPr="00BC4C4A">
              <w:t>users</w:t>
            </w:r>
            <w:r>
              <w:t>.</w:t>
            </w:r>
          </w:p>
        </w:tc>
      </w:tr>
      <w:tr w:rsidR="00CC33B6" w14:paraId="0C751BCC" w14:textId="77777777" w:rsidTr="00E3198A">
        <w:tc>
          <w:tcPr>
            <w:tcW w:w="2605" w:type="dxa"/>
          </w:tcPr>
          <w:p w14:paraId="2EAB834C" w14:textId="77777777" w:rsidR="00CC33B6" w:rsidRDefault="00CC33B6" w:rsidP="00882485">
            <w:pPr>
              <w:spacing w:before="80" w:after="80"/>
            </w:pPr>
            <w:r w:rsidRPr="00BC4C4A">
              <w:t xml:space="preserve">Data </w:t>
            </w:r>
            <w:r>
              <w:t>P</w:t>
            </w:r>
            <w:r w:rsidRPr="00BC4C4A">
              <w:t>ermissions</w:t>
            </w:r>
          </w:p>
        </w:tc>
        <w:tc>
          <w:tcPr>
            <w:tcW w:w="17730" w:type="dxa"/>
          </w:tcPr>
          <w:p w14:paraId="04D8CE75" w14:textId="505164E4" w:rsidR="00CC33B6" w:rsidRDefault="00CC33B6" w:rsidP="00882485">
            <w:pPr>
              <w:spacing w:before="80" w:after="80"/>
            </w:pPr>
            <w:r w:rsidRPr="00BC4C4A">
              <w:t xml:space="preserve">Permission defined to </w:t>
            </w:r>
            <w:r w:rsidR="0002383F">
              <w:t>IAI</w:t>
            </w:r>
            <w:r w:rsidRPr="00BC4C4A">
              <w:t xml:space="preserve"> business objects (asset hierarchy, KPIs, Insights, etc.) based on roles and responsibilities. The users have access only to the data their roles are mapped to.</w:t>
            </w:r>
          </w:p>
        </w:tc>
      </w:tr>
    </w:tbl>
    <w:p w14:paraId="7FB13AC9" w14:textId="576B4791" w:rsidR="000B20B9" w:rsidRPr="006B2121" w:rsidRDefault="006B2121" w:rsidP="007E3B16">
      <w:pPr>
        <w:spacing w:before="240"/>
        <w:sectPr w:rsidR="000B20B9" w:rsidRPr="006B2121" w:rsidSect="00274322">
          <w:headerReference w:type="default" r:id="rId22"/>
          <w:endnotePr>
            <w:numFmt w:val="decimal"/>
          </w:endnotePr>
          <w:pgSz w:w="23040" w:h="15840" w:code="1"/>
          <w:pgMar w:top="1440" w:right="5760" w:bottom="1440" w:left="1440" w:header="720" w:footer="720" w:gutter="0"/>
          <w:cols w:space="720"/>
          <w:docGrid w:linePitch="360"/>
        </w:sectPr>
      </w:pPr>
      <w:r w:rsidRPr="006B2121">
        <w:t>The following sections describe the two different permission types in detail.</w:t>
      </w:r>
    </w:p>
    <w:p w14:paraId="0CC85BDF" w14:textId="579BF107" w:rsidR="003254B4" w:rsidRDefault="003254B4" w:rsidP="00086106">
      <w:pPr>
        <w:pStyle w:val="Heading2"/>
      </w:pPr>
      <w:bookmarkStart w:id="20" w:name="_Toc215666499"/>
      <w:r>
        <w:t>Functional Permissions</w:t>
      </w:r>
      <w:bookmarkEnd w:id="20"/>
    </w:p>
    <w:p w14:paraId="0CD186F3" w14:textId="57466D8E" w:rsidR="00445BD6" w:rsidRDefault="00445BD6" w:rsidP="00445BD6">
      <w:r>
        <w:t xml:space="preserve">The direction of </w:t>
      </w:r>
      <w:r w:rsidR="00990C26">
        <w:t xml:space="preserve">the </w:t>
      </w:r>
      <w:r>
        <w:t>flow of the functional permissions for People Management</w:t>
      </w:r>
      <w:r w:rsidR="00990C26">
        <w:t xml:space="preserve"> is shown below</w:t>
      </w:r>
      <w:r>
        <w:t>.</w:t>
      </w:r>
    </w:p>
    <w:p w14:paraId="67B0E3F4" w14:textId="140F3592" w:rsidR="003254B4" w:rsidRPr="003254B4" w:rsidRDefault="003254B4" w:rsidP="00944F67">
      <w:r>
        <w:rPr>
          <w:noProof/>
        </w:rPr>
        <w:drawing>
          <wp:inline distT="0" distB="0" distL="0" distR="0" wp14:anchorId="33CBB4E1" wp14:editId="612FE6DE">
            <wp:extent cx="8181975" cy="4559772"/>
            <wp:effectExtent l="0" t="0" r="0" b="0"/>
            <wp:docPr id="1" name="Picture 1" descr="functional permissions for PM with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unctional permissions for PM with AOT components"/>
                    <pic:cNvPicPr/>
                  </pic:nvPicPr>
                  <pic:blipFill>
                    <a:blip r:embed="rId23">
                      <a:extLst>
                        <a:ext uri="{28A0092B-C50C-407E-A947-70E740481C1C}">
                          <a14:useLocalDpi xmlns:a14="http://schemas.microsoft.com/office/drawing/2010/main" val="0"/>
                        </a:ext>
                      </a:extLst>
                    </a:blip>
                    <a:stretch>
                      <a:fillRect/>
                    </a:stretch>
                  </pic:blipFill>
                  <pic:spPr>
                    <a:xfrm>
                      <a:off x="0" y="0"/>
                      <a:ext cx="8258788" cy="4602579"/>
                    </a:xfrm>
                    <a:prstGeom prst="rect">
                      <a:avLst/>
                    </a:prstGeom>
                  </pic:spPr>
                </pic:pic>
              </a:graphicData>
            </a:graphic>
          </wp:inline>
        </w:drawing>
      </w:r>
    </w:p>
    <w:p w14:paraId="5234293A" w14:textId="5E1DD06D" w:rsidR="002F654E" w:rsidRPr="009530CE" w:rsidRDefault="00BC6E13" w:rsidP="00B04FF1">
      <w:pPr>
        <w:ind w:right="10080"/>
      </w:pPr>
      <w:r w:rsidRPr="009530CE">
        <w:t xml:space="preserve">Note that </w:t>
      </w:r>
      <w:r w:rsidR="00E41386" w:rsidRPr="009530CE">
        <w:t>Functional permissions should be per user. There will be a one-time Backend configuration where specific users are added to each of the component config module</w:t>
      </w:r>
      <w:r w:rsidR="001E0CFC" w:rsidRPr="009530CE">
        <w:t>s</w:t>
      </w:r>
      <w:r w:rsidR="00E41386" w:rsidRPr="009530CE">
        <w:t xml:space="preserve"> and they in turn will manage permissions for other users.</w:t>
      </w:r>
    </w:p>
    <w:p w14:paraId="1B3D7866" w14:textId="77777777" w:rsidR="00CF786D" w:rsidRDefault="00CF786D" w:rsidP="00086106">
      <w:pPr>
        <w:pStyle w:val="Heading2"/>
        <w:sectPr w:rsidR="00CF786D" w:rsidSect="00B04FF1">
          <w:endnotePr>
            <w:numFmt w:val="decimal"/>
          </w:endnotePr>
          <w:type w:val="continuous"/>
          <w:pgSz w:w="23040" w:h="15840" w:code="1"/>
          <w:pgMar w:top="1440" w:right="1440" w:bottom="1440" w:left="1440" w:header="720" w:footer="720" w:gutter="0"/>
          <w:cols w:space="720"/>
          <w:docGrid w:linePitch="360"/>
        </w:sectPr>
      </w:pPr>
    </w:p>
    <w:p w14:paraId="61E73C17" w14:textId="1E0D5B82" w:rsidR="004E7A5A" w:rsidRDefault="004E7A5A" w:rsidP="00086106">
      <w:pPr>
        <w:pStyle w:val="Heading2"/>
      </w:pPr>
      <w:bookmarkStart w:id="21" w:name="_Toc215666500"/>
      <w:r>
        <w:t>Data Permissions</w:t>
      </w:r>
      <w:bookmarkEnd w:id="21"/>
    </w:p>
    <w:p w14:paraId="4DA25987" w14:textId="77777777" w:rsidR="00B04FF1" w:rsidRDefault="00B04FF1" w:rsidP="00B04FF1">
      <w:pPr>
        <w:sectPr w:rsidR="00B04FF1" w:rsidSect="00B04FF1">
          <w:endnotePr>
            <w:numFmt w:val="decimal"/>
          </w:endnotePr>
          <w:pgSz w:w="23040" w:h="15840" w:code="1"/>
          <w:pgMar w:top="1440" w:right="1440" w:bottom="1440" w:left="1440" w:header="720" w:footer="720" w:gutter="0"/>
          <w:cols w:space="720"/>
          <w:docGrid w:linePitch="360"/>
        </w:sectPr>
      </w:pPr>
    </w:p>
    <w:p w14:paraId="1C2153B1" w14:textId="77777777" w:rsidR="005D1720" w:rsidRDefault="00BC4C4A" w:rsidP="00B04FF1">
      <w:r w:rsidRPr="00B04FF1">
        <w:t>Data permissions are managed using custom metadata entries on each</w:t>
      </w:r>
      <w:r w:rsidR="500CA40D" w:rsidRPr="00B04FF1">
        <w:t xml:space="preserve"> ADT asset</w:t>
      </w:r>
      <w:r w:rsidRPr="00B04FF1">
        <w:t xml:space="preserve"> (</w:t>
      </w:r>
      <w:r w:rsidR="00C841E3" w:rsidRPr="00B04FF1">
        <w:t>e.g.,</w:t>
      </w:r>
      <w:r w:rsidRPr="00B04FF1">
        <w:t xml:space="preserve"> Asset, Timeseries, Events, etc.) inside the Knowledge Graph. All the Roles </w:t>
      </w:r>
      <w:r w:rsidR="00F7729F" w:rsidRPr="00B04FF1">
        <w:t>that</w:t>
      </w:r>
      <w:r w:rsidRPr="00B04FF1">
        <w:t xml:space="preserve"> have owner or viewer access to that object will have access rights represented on the </w:t>
      </w:r>
      <w:r w:rsidR="00990C26" w:rsidRPr="00B04FF1">
        <w:t>metadata of the object</w:t>
      </w:r>
      <w:r w:rsidRPr="00B04FF1">
        <w:t>.</w:t>
      </w:r>
      <w:r w:rsidR="004E7A5A" w:rsidRPr="00B04FF1">
        <w:t xml:space="preserve"> M</w:t>
      </w:r>
      <w:r w:rsidRPr="00B04FF1">
        <w:t>anaging these metadata entries on the objects is the responsibility of the module the data belongs t</w:t>
      </w:r>
      <w:r w:rsidR="00C841E3" w:rsidRPr="00B04FF1">
        <w:t>o</w:t>
      </w:r>
      <w:r w:rsidR="005D1720">
        <w:t xml:space="preserve">. An example is: </w:t>
      </w:r>
      <w:r w:rsidRPr="00B04FF1">
        <w:t xml:space="preserve">KPIs </w:t>
      </w:r>
      <w:r w:rsidR="00990C26" w:rsidRPr="00B04FF1">
        <w:t>that</w:t>
      </w:r>
      <w:r w:rsidRPr="00B04FF1">
        <w:t xml:space="preserve"> are represented as Timeseries in the Knowledge Graph will be managed by the SmartKPIs modul</w:t>
      </w:r>
      <w:r w:rsidR="00C841E3" w:rsidRPr="00B04FF1">
        <w:t>e</w:t>
      </w:r>
      <w:r w:rsidRPr="00B04FF1">
        <w:t xml:space="preserve">. </w:t>
      </w:r>
    </w:p>
    <w:p w14:paraId="7DAF2D0D" w14:textId="2E9B453A" w:rsidR="00BC4C4A" w:rsidRPr="00B04FF1" w:rsidRDefault="00990C26" w:rsidP="00B04FF1">
      <w:r w:rsidRPr="00B04FF1">
        <w:t>The a</w:t>
      </w:r>
      <w:r w:rsidR="00BC4C4A" w:rsidRPr="00B04FF1">
        <w:t xml:space="preserve">ccess rights of an object might be influenced by </w:t>
      </w:r>
      <w:r w:rsidRPr="00B04FF1">
        <w:t xml:space="preserve">the </w:t>
      </w:r>
      <w:r w:rsidR="00BC4C4A" w:rsidRPr="00B04FF1">
        <w:t>access rights of objects from another module (</w:t>
      </w:r>
      <w:r w:rsidR="00C841E3" w:rsidRPr="00B04FF1">
        <w:t>e.g.,</w:t>
      </w:r>
      <w:r w:rsidR="00BC4C4A" w:rsidRPr="00B04FF1">
        <w:t xml:space="preserve"> Insights linked to KPIs will influence the access rights of the KPI objects).</w:t>
      </w:r>
      <w:r w:rsidR="004E7A5A" w:rsidRPr="00B04FF1">
        <w:t xml:space="preserve"> </w:t>
      </w:r>
      <w:bookmarkStart w:id="22" w:name="OLE_LINK4"/>
      <w:r w:rsidR="0002383F">
        <w:t>IAI</w:t>
      </w:r>
      <w:r w:rsidR="005F4B5B">
        <w:t>'</w:t>
      </w:r>
      <w:r w:rsidRPr="00B04FF1">
        <w:t xml:space="preserve">s </w:t>
      </w:r>
      <w:r w:rsidR="00BC4C4A" w:rsidRPr="00B04FF1">
        <w:t>event</w:t>
      </w:r>
      <w:r w:rsidRPr="00B04FF1">
        <w:t>-</w:t>
      </w:r>
      <w:r w:rsidR="00BC4C4A" w:rsidRPr="00B04FF1">
        <w:t>driven change feed architecture</w:t>
      </w:r>
      <w:r w:rsidR="00C841E3" w:rsidRPr="00B04FF1">
        <w:t xml:space="preserve"> </w:t>
      </w:r>
      <w:r w:rsidRPr="00B04FF1">
        <w:t xml:space="preserve">allows </w:t>
      </w:r>
      <w:r w:rsidR="00BC4C4A" w:rsidRPr="00B04FF1">
        <w:t xml:space="preserve">each </w:t>
      </w:r>
      <w:r w:rsidR="0002383F">
        <w:t>IAI</w:t>
      </w:r>
      <w:r w:rsidR="00BC4C4A" w:rsidRPr="00B04FF1">
        <w:t xml:space="preserve"> module </w:t>
      </w:r>
      <w:r w:rsidRPr="00B04FF1">
        <w:t>to</w:t>
      </w:r>
      <w:r w:rsidR="00BC4C4A" w:rsidRPr="00B04FF1">
        <w:t xml:space="preserve"> publish </w:t>
      </w:r>
      <w:r w:rsidR="00C841E3" w:rsidRPr="00B04FF1">
        <w:t>its</w:t>
      </w:r>
      <w:r w:rsidR="00BC4C4A" w:rsidRPr="00B04FF1">
        <w:t xml:space="preserve"> changes related to data permissions (</w:t>
      </w:r>
      <w:r w:rsidR="0045308F" w:rsidRPr="00B04FF1">
        <w:t>e.g.,</w:t>
      </w:r>
      <w:r w:rsidR="00BC4C4A" w:rsidRPr="00B04FF1">
        <w:t xml:space="preserve"> owner changed, etc.) of objects</w:t>
      </w:r>
      <w:r w:rsidRPr="00B04FF1">
        <w:t>. A</w:t>
      </w:r>
      <w:r w:rsidR="00BC4C4A" w:rsidRPr="00B04FF1">
        <w:t>ny dependent module can subscribe to these changes and update the data permissions of its objects accordingly.</w:t>
      </w:r>
      <w:bookmarkEnd w:id="22"/>
      <w:r w:rsidR="004E7A5A" w:rsidRPr="00B04FF1">
        <w:t xml:space="preserve"> </w:t>
      </w:r>
      <w:r w:rsidRPr="00B04FF1">
        <w:t>The</w:t>
      </w:r>
      <w:r w:rsidR="00BC4C4A" w:rsidRPr="00B04FF1">
        <w:t xml:space="preserve"> change feed consists of:</w:t>
      </w:r>
    </w:p>
    <w:p w14:paraId="0FCEE127" w14:textId="7683EFBD" w:rsidR="00B55D48" w:rsidRPr="0038093F" w:rsidRDefault="00990C26" w:rsidP="0038093F">
      <w:pPr>
        <w:pStyle w:val="ListParagraph"/>
        <w:numPr>
          <w:ilvl w:val="0"/>
          <w:numId w:val="26"/>
        </w:numPr>
      </w:pPr>
      <w:r w:rsidRPr="0038093F">
        <w:t xml:space="preserve">The </w:t>
      </w:r>
      <w:r w:rsidR="00BC4C4A" w:rsidRPr="0038093F">
        <w:t>Event Broke</w:t>
      </w:r>
      <w:r w:rsidR="00F23A10" w:rsidRPr="0038093F">
        <w:t>r</w:t>
      </w:r>
      <w:r w:rsidR="0038093F">
        <w:t>, which</w:t>
      </w:r>
      <w:r w:rsidR="00F23A10" w:rsidRPr="0038093F">
        <w:t xml:space="preserve"> stores </w:t>
      </w:r>
      <w:r w:rsidR="0078697C" w:rsidRPr="0038093F">
        <w:t>published</w:t>
      </w:r>
      <w:r w:rsidR="00BC4C4A" w:rsidRPr="0038093F">
        <w:t xml:space="preserve"> events and notifies the subscribers of any new events</w:t>
      </w:r>
      <w:r w:rsidRPr="0038093F">
        <w:t>.</w:t>
      </w:r>
    </w:p>
    <w:p w14:paraId="3DCC0F28" w14:textId="680A61E2" w:rsidR="00BC4C4A" w:rsidRPr="0038093F" w:rsidRDefault="00990C26" w:rsidP="0038093F">
      <w:pPr>
        <w:pStyle w:val="ListParagraph"/>
        <w:numPr>
          <w:ilvl w:val="0"/>
          <w:numId w:val="26"/>
        </w:numPr>
      </w:pPr>
      <w:r w:rsidRPr="0038093F">
        <w:t xml:space="preserve">The </w:t>
      </w:r>
      <w:r w:rsidR="00BC4C4A" w:rsidRPr="0038093F">
        <w:t>Event Publisher microservice</w:t>
      </w:r>
      <w:r w:rsidR="00F23A10" w:rsidRPr="0038093F">
        <w:t>s</w:t>
      </w:r>
      <w:r w:rsidR="00D96B29">
        <w:t>, which</w:t>
      </w:r>
      <w:r w:rsidR="00F23A10" w:rsidRPr="0038093F">
        <w:t xml:space="preserve"> publish </w:t>
      </w:r>
      <w:r w:rsidR="00BC4C4A" w:rsidRPr="0038093F">
        <w:t>module</w:t>
      </w:r>
      <w:r w:rsidRPr="0038093F">
        <w:t>-</w:t>
      </w:r>
      <w:r w:rsidR="00BC4C4A" w:rsidRPr="0038093F">
        <w:t>related configuration or object create/update events to the Message Broker</w:t>
      </w:r>
      <w:r w:rsidRPr="0038093F">
        <w:t>.</w:t>
      </w:r>
    </w:p>
    <w:p w14:paraId="448AE67D" w14:textId="3FA4406A" w:rsidR="00504A3E" w:rsidRPr="0038093F" w:rsidRDefault="00990C26" w:rsidP="0038093F">
      <w:pPr>
        <w:pStyle w:val="ListParagraph"/>
        <w:numPr>
          <w:ilvl w:val="0"/>
          <w:numId w:val="26"/>
        </w:numPr>
      </w:pPr>
      <w:r w:rsidRPr="0038093F">
        <w:t xml:space="preserve">The </w:t>
      </w:r>
      <w:r w:rsidR="00BC4C4A" w:rsidRPr="0038093F">
        <w:t>Event Subscriber microservice</w:t>
      </w:r>
      <w:r w:rsidR="00F23A10" w:rsidRPr="0038093F">
        <w:t>s</w:t>
      </w:r>
      <w:r w:rsidR="00D96B29">
        <w:t>, which</w:t>
      </w:r>
      <w:r w:rsidR="00F23A10" w:rsidRPr="0038093F">
        <w:t xml:space="preserve"> process </w:t>
      </w:r>
      <w:r w:rsidR="00BC4C4A" w:rsidRPr="0038093F">
        <w:t xml:space="preserve">the events from the feed and </w:t>
      </w:r>
      <w:r w:rsidRPr="0038093F">
        <w:t xml:space="preserve">update the objects with the </w:t>
      </w:r>
      <w:r w:rsidR="00BC4C4A" w:rsidRPr="0038093F">
        <w:t>necessary data permissions</w:t>
      </w:r>
      <w:r w:rsidRPr="0038093F">
        <w:t>.</w:t>
      </w:r>
    </w:p>
    <w:p w14:paraId="3C9CD677" w14:textId="0D694777" w:rsidR="0045308F" w:rsidRPr="0038093F" w:rsidRDefault="0045308F" w:rsidP="0038093F">
      <w:r w:rsidRPr="0038093F">
        <w:t xml:space="preserve">The diagram </w:t>
      </w:r>
      <w:r w:rsidR="0038093F">
        <w:t>on the right</w:t>
      </w:r>
      <w:r w:rsidRPr="0038093F">
        <w:t xml:space="preserve"> illustrates the integration of </w:t>
      </w:r>
      <w:r w:rsidR="0002383F">
        <w:t>IAI</w:t>
      </w:r>
      <w:r w:rsidRPr="0038093F">
        <w:t xml:space="preserve"> components and data permission</w:t>
      </w:r>
      <w:r w:rsidR="00F56ACD">
        <w:t>.</w:t>
      </w:r>
    </w:p>
    <w:p w14:paraId="1A9DFB45" w14:textId="63752FD3" w:rsidR="002970FA" w:rsidRDefault="002F654E" w:rsidP="0045308F">
      <w:pPr>
        <w:spacing w:before="240"/>
      </w:pPr>
      <w:r w:rsidRPr="002F654E">
        <w:rPr>
          <w:noProof/>
        </w:rPr>
        <w:drawing>
          <wp:inline distT="0" distB="0" distL="0" distR="0" wp14:anchorId="21B89DDA" wp14:editId="5CC720A7">
            <wp:extent cx="8175161" cy="4467225"/>
            <wp:effectExtent l="0" t="0" r="0" b="0"/>
            <wp:docPr id="1990544397" name="Picture 1990544397" descr="data permissions for PM with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4397" name="Picture 1" descr="data permissions for PM with AOT components"/>
                    <pic:cNvPicPr/>
                  </pic:nvPicPr>
                  <pic:blipFill rotWithShape="1">
                    <a:blip r:embed="rId24"/>
                    <a:srcRect l="4864" r="2479"/>
                    <a:stretch/>
                  </pic:blipFill>
                  <pic:spPr bwMode="auto">
                    <a:xfrm>
                      <a:off x="0" y="0"/>
                      <a:ext cx="8213444" cy="4488144"/>
                    </a:xfrm>
                    <a:prstGeom prst="rect">
                      <a:avLst/>
                    </a:prstGeom>
                    <a:ln>
                      <a:noFill/>
                    </a:ln>
                    <a:extLst>
                      <a:ext uri="{53640926-AAD7-44D8-BBD7-CCE9431645EC}">
                        <a14:shadowObscured xmlns:a14="http://schemas.microsoft.com/office/drawing/2010/main"/>
                      </a:ext>
                    </a:extLst>
                  </pic:spPr>
                </pic:pic>
              </a:graphicData>
            </a:graphic>
          </wp:inline>
        </w:drawing>
      </w:r>
    </w:p>
    <w:p w14:paraId="175FCEB6" w14:textId="77777777" w:rsidR="00CF786D" w:rsidRDefault="00CF786D" w:rsidP="00086106">
      <w:pPr>
        <w:pStyle w:val="Heading2"/>
        <w:sectPr w:rsidR="00CF786D" w:rsidSect="00B04FF1">
          <w:endnotePr>
            <w:numFmt w:val="decimal"/>
          </w:endnotePr>
          <w:type w:val="continuous"/>
          <w:pgSz w:w="23040" w:h="15840" w:code="1"/>
          <w:pgMar w:top="1440" w:right="1440" w:bottom="1440" w:left="1440" w:header="720" w:footer="720" w:gutter="0"/>
          <w:cols w:num="2" w:space="1440" w:equalWidth="0">
            <w:col w:w="5760" w:space="1440"/>
            <w:col w:w="12960"/>
          </w:cols>
          <w:docGrid w:linePitch="360"/>
        </w:sectPr>
      </w:pPr>
    </w:p>
    <w:p w14:paraId="556A92E6" w14:textId="0B095B53" w:rsidR="00F23A10" w:rsidRPr="004E7A5A" w:rsidRDefault="00F23A10" w:rsidP="00023FE0">
      <w:pPr>
        <w:pStyle w:val="Heading1"/>
      </w:pPr>
      <w:bookmarkStart w:id="23" w:name="_Toc215666501"/>
      <w:r>
        <w:t>Main Layers</w:t>
      </w:r>
      <w:bookmarkEnd w:id="23"/>
    </w:p>
    <w:tbl>
      <w:tblPr>
        <w:tblStyle w:val="TableGrid"/>
        <w:tblW w:w="18175" w:type="dxa"/>
        <w:tblLook w:val="04A0" w:firstRow="1" w:lastRow="0" w:firstColumn="1" w:lastColumn="0" w:noHBand="0" w:noVBand="1"/>
      </w:tblPr>
      <w:tblGrid>
        <w:gridCol w:w="5125"/>
        <w:gridCol w:w="13050"/>
      </w:tblGrid>
      <w:tr w:rsidR="00F23A10" w14:paraId="6591F100" w14:textId="77777777" w:rsidTr="00D20587">
        <w:tc>
          <w:tcPr>
            <w:tcW w:w="5125" w:type="dxa"/>
            <w:shd w:val="clear" w:color="auto" w:fill="D9D9D9" w:themeFill="background1" w:themeFillShade="D9"/>
          </w:tcPr>
          <w:p w14:paraId="23029264" w14:textId="47D21BAA" w:rsidR="00F23A10" w:rsidRDefault="00F23A10" w:rsidP="00F23A10">
            <w:pPr>
              <w:spacing w:before="120" w:after="120"/>
              <w:rPr>
                <w:b/>
                <w:bCs/>
              </w:rPr>
            </w:pPr>
            <w:r>
              <w:rPr>
                <w:b/>
                <w:bCs/>
              </w:rPr>
              <w:t>Layer</w:t>
            </w:r>
          </w:p>
        </w:tc>
        <w:tc>
          <w:tcPr>
            <w:tcW w:w="13050" w:type="dxa"/>
            <w:shd w:val="clear" w:color="auto" w:fill="D9D9D9" w:themeFill="background1" w:themeFillShade="D9"/>
          </w:tcPr>
          <w:p w14:paraId="34B6D83A" w14:textId="344766AB" w:rsidR="00F23A10" w:rsidRDefault="00F23A10" w:rsidP="00F23A10">
            <w:pPr>
              <w:spacing w:before="120" w:after="120"/>
              <w:rPr>
                <w:b/>
                <w:bCs/>
              </w:rPr>
            </w:pPr>
            <w:r>
              <w:rPr>
                <w:b/>
                <w:bCs/>
              </w:rPr>
              <w:t>Definition</w:t>
            </w:r>
          </w:p>
        </w:tc>
      </w:tr>
      <w:tr w:rsidR="00F23A10" w14:paraId="221971B1" w14:textId="77777777" w:rsidTr="00D20587">
        <w:tc>
          <w:tcPr>
            <w:tcW w:w="5125" w:type="dxa"/>
          </w:tcPr>
          <w:p w14:paraId="2AD7753A" w14:textId="124672D9" w:rsidR="00F23A10" w:rsidRDefault="00F23A10" w:rsidP="00F23A10">
            <w:pPr>
              <w:spacing w:before="120" w:after="120"/>
              <w:rPr>
                <w:b/>
                <w:bCs/>
              </w:rPr>
            </w:pPr>
            <w:r w:rsidRPr="00F23A10">
              <w:t>People Management Configuration UI</w:t>
            </w:r>
          </w:p>
        </w:tc>
        <w:tc>
          <w:tcPr>
            <w:tcW w:w="13050" w:type="dxa"/>
          </w:tcPr>
          <w:p w14:paraId="26B8FEF3" w14:textId="77993392" w:rsidR="00F23A10" w:rsidRPr="00F23A10" w:rsidRDefault="00F23A10" w:rsidP="00DB7D6A">
            <w:pPr>
              <w:spacing w:before="120" w:after="120"/>
              <w:ind w:left="144" w:right="288"/>
            </w:pPr>
            <w:r>
              <w:t>An</w:t>
            </w:r>
            <w:r w:rsidRPr="00F23A10">
              <w:t> interface</w:t>
            </w:r>
            <w:r w:rsidR="004E5AB2">
              <w:t xml:space="preserve"> that is</w:t>
            </w:r>
            <w:r w:rsidRPr="00F23A10">
              <w:t xml:space="preserve"> provided to admin users where </w:t>
            </w:r>
            <w:r w:rsidR="0002383F">
              <w:t>IAI</w:t>
            </w:r>
            <w:r w:rsidRPr="00F23A10">
              <w:t xml:space="preserve"> Roles can be created and managed, different Active directory groups can be linked to </w:t>
            </w:r>
            <w:r w:rsidR="0002383F">
              <w:t>IAI</w:t>
            </w:r>
            <w:r w:rsidRPr="00F23A10">
              <w:t xml:space="preserve"> Roles, user permissions can be changed, etc.</w:t>
            </w:r>
          </w:p>
        </w:tc>
      </w:tr>
      <w:tr w:rsidR="00F23A10" w14:paraId="00203C17" w14:textId="77777777" w:rsidTr="00D20587">
        <w:tc>
          <w:tcPr>
            <w:tcW w:w="5125" w:type="dxa"/>
          </w:tcPr>
          <w:p w14:paraId="452B5CBB" w14:textId="1B01BA5B" w:rsidR="00F23A10" w:rsidRDefault="00F23A10" w:rsidP="00F23A10">
            <w:pPr>
              <w:spacing w:before="120" w:after="120"/>
              <w:rPr>
                <w:b/>
                <w:bCs/>
              </w:rPr>
            </w:pPr>
            <w:r w:rsidRPr="00F23A10">
              <w:t>People Management APIs and Backend services</w:t>
            </w:r>
          </w:p>
        </w:tc>
        <w:tc>
          <w:tcPr>
            <w:tcW w:w="13050" w:type="dxa"/>
          </w:tcPr>
          <w:p w14:paraId="2B914C13" w14:textId="7D5965BB" w:rsidR="00F23A10" w:rsidRPr="00F23A10" w:rsidRDefault="00F23A10" w:rsidP="00DB7D6A">
            <w:pPr>
              <w:spacing w:before="120" w:after="120"/>
              <w:ind w:left="144" w:right="288"/>
            </w:pPr>
            <w:r>
              <w:t xml:space="preserve">These services </w:t>
            </w:r>
            <w:r w:rsidRPr="00F23A10">
              <w:t>enable querying and updating User and Role information, mapping the Roles to Active Directory Groups, checking user authorizations, etc.</w:t>
            </w:r>
            <w:r>
              <w:t xml:space="preserve"> </w:t>
            </w:r>
            <w:r w:rsidRPr="00F23A10">
              <w:t xml:space="preserve">All </w:t>
            </w:r>
            <w:r w:rsidR="0002383F">
              <w:t>IAI</w:t>
            </w:r>
            <w:r w:rsidRPr="00F23A10">
              <w:t xml:space="preserve"> backend services will use People Management services/APIs to determine the exact data access the </w:t>
            </w:r>
            <w:r w:rsidR="0002383F">
              <w:t>IAI</w:t>
            </w:r>
            <w:r w:rsidRPr="00F23A10">
              <w:t xml:space="preserve"> user has and limit the returned datasets only to the data accessible by the user based on their role.</w:t>
            </w:r>
          </w:p>
        </w:tc>
      </w:tr>
    </w:tbl>
    <w:p w14:paraId="60EEA90D" w14:textId="77777777" w:rsidR="003254B4" w:rsidRDefault="003254B4" w:rsidP="00086106">
      <w:pPr>
        <w:pStyle w:val="Heading2"/>
        <w:sectPr w:rsidR="003254B4" w:rsidSect="004070C9">
          <w:endnotePr>
            <w:numFmt w:val="decimal"/>
          </w:endnotePr>
          <w:pgSz w:w="23040" w:h="15840" w:code="1"/>
          <w:pgMar w:top="1440" w:right="5760" w:bottom="1440" w:left="1440" w:header="720" w:footer="720" w:gutter="0"/>
          <w:cols w:space="720"/>
          <w:docGrid w:linePitch="360"/>
        </w:sectPr>
      </w:pPr>
    </w:p>
    <w:p w14:paraId="28913646" w14:textId="1DE361C0" w:rsidR="00F23A10" w:rsidRDefault="00F23A10" w:rsidP="00B31D57">
      <w:pPr>
        <w:pStyle w:val="Heading1"/>
      </w:pPr>
      <w:bookmarkStart w:id="24" w:name="_Toc215666502"/>
      <w:r>
        <w:t>Authentication and Authorization</w:t>
      </w:r>
      <w:bookmarkEnd w:id="24"/>
    </w:p>
    <w:p w14:paraId="4D88F0C3" w14:textId="5FA7CB2F" w:rsidR="003E4DC6" w:rsidRDefault="00F23A10" w:rsidP="00BC4C4A">
      <w:r w:rsidRPr="00BC4C4A">
        <w:t xml:space="preserve">Azure Active Directory is used </w:t>
      </w:r>
      <w:r>
        <w:t>f</w:t>
      </w:r>
      <w:r w:rsidRPr="00BC4C4A">
        <w:t>or user Authentication.</w:t>
      </w:r>
    </w:p>
    <w:p w14:paraId="2DC697DC" w14:textId="1E2538E8" w:rsidR="003E4DC6" w:rsidRDefault="003E4DC6" w:rsidP="00C841E3">
      <w:pPr>
        <w:ind w:left="720"/>
      </w:pPr>
      <w:r>
        <w:rPr>
          <w:noProof/>
        </w:rPr>
        <w:drawing>
          <wp:inline distT="0" distB="0" distL="0" distR="0" wp14:anchorId="1504E650" wp14:editId="39AFB26E">
            <wp:extent cx="8187480" cy="905346"/>
            <wp:effectExtent l="0" t="0" r="4445" b="9525"/>
            <wp:docPr id="8" name="Picture 8" descr="Diagram showing authentication and authorization proces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showing authentication and authorization process&#10;"/>
                    <pic:cNvPicPr/>
                  </pic:nvPicPr>
                  <pic:blipFill>
                    <a:blip r:embed="rId25">
                      <a:extLst>
                        <a:ext uri="{28A0092B-C50C-407E-A947-70E740481C1C}">
                          <a14:useLocalDpi xmlns:a14="http://schemas.microsoft.com/office/drawing/2010/main" val="0"/>
                        </a:ext>
                      </a:extLst>
                    </a:blip>
                    <a:stretch>
                      <a:fillRect/>
                    </a:stretch>
                  </pic:blipFill>
                  <pic:spPr>
                    <a:xfrm>
                      <a:off x="0" y="0"/>
                      <a:ext cx="8328297" cy="920917"/>
                    </a:xfrm>
                    <a:prstGeom prst="rect">
                      <a:avLst/>
                    </a:prstGeom>
                  </pic:spPr>
                </pic:pic>
              </a:graphicData>
            </a:graphic>
          </wp:inline>
        </w:drawing>
      </w:r>
    </w:p>
    <w:p w14:paraId="4216A881" w14:textId="3A1385F8" w:rsidR="00BC4C4A" w:rsidRPr="00BC4C4A" w:rsidRDefault="00BC4C4A" w:rsidP="00DB7D6A">
      <w:pPr>
        <w:tabs>
          <w:tab w:val="left" w:pos="10800"/>
        </w:tabs>
        <w:spacing w:after="240"/>
        <w:ind w:right="5040"/>
      </w:pPr>
      <w:r w:rsidRPr="00BC4C4A">
        <w:t>For user Authori</w:t>
      </w:r>
      <w:r w:rsidR="00445BD6">
        <w:t>z</w:t>
      </w:r>
      <w:r w:rsidRPr="00BC4C4A">
        <w:t>ation</w:t>
      </w:r>
      <w:r w:rsidR="00F23A10">
        <w:t>,</w:t>
      </w:r>
      <w:r w:rsidRPr="00BC4C4A">
        <w:t xml:space="preserve"> each </w:t>
      </w:r>
      <w:r w:rsidR="0002383F">
        <w:t>IAI</w:t>
      </w:r>
      <w:r w:rsidRPr="00BC4C4A">
        <w:t xml:space="preserve"> micro-frontend will need to determine the user's access privileges to the functionality and data based on the user</w:t>
      </w:r>
      <w:r w:rsidR="00990C26">
        <w:t>'</w:t>
      </w:r>
      <w:r w:rsidRPr="00BC4C4A">
        <w:t xml:space="preserve">s </w:t>
      </w:r>
      <w:r w:rsidR="0002383F">
        <w:t>IAI</w:t>
      </w:r>
      <w:r w:rsidRPr="00BC4C4A">
        <w:t xml:space="preserve"> roles.</w:t>
      </w:r>
      <w:r w:rsidR="00F23A10">
        <w:t xml:space="preserve"> </w:t>
      </w:r>
      <w:r w:rsidRPr="00BC4C4A">
        <w:t xml:space="preserve">There are two ways a user can be linked to </w:t>
      </w:r>
      <w:r w:rsidR="0002383F">
        <w:t>IAI</w:t>
      </w:r>
      <w:r w:rsidRPr="00BC4C4A">
        <w:t xml:space="preserve"> roles</w:t>
      </w:r>
      <w:r w:rsidR="00F23A10">
        <w:t xml:space="preserve"> to gain</w:t>
      </w:r>
      <w:r w:rsidRPr="00BC4C4A">
        <w:t xml:space="preserve"> access to </w:t>
      </w:r>
      <w:r w:rsidR="0002383F">
        <w:t>IAI</w:t>
      </w:r>
      <w:r w:rsidRPr="00BC4C4A">
        <w:t xml:space="preserve"> applications and data:</w:t>
      </w:r>
    </w:p>
    <w:p w14:paraId="7A4B2A1C" w14:textId="24EAD6AA" w:rsidR="00BC4C4A" w:rsidRPr="00BC4C4A" w:rsidRDefault="001E6712" w:rsidP="00B657FA">
      <w:pPr>
        <w:numPr>
          <w:ilvl w:val="0"/>
          <w:numId w:val="8"/>
        </w:numPr>
      </w:pPr>
      <w:r>
        <w:t>T</w:t>
      </w:r>
      <w:r w:rsidR="00BC4C4A" w:rsidRPr="00BC4C4A">
        <w:t xml:space="preserve">he user is a member of at least one AD Group, which is assigned to at least one </w:t>
      </w:r>
      <w:r w:rsidR="0002383F">
        <w:t>IAI</w:t>
      </w:r>
      <w:r w:rsidR="00BC4C4A" w:rsidRPr="00BC4C4A">
        <w:t xml:space="preserve"> role</w:t>
      </w:r>
      <w:r>
        <w:t>.</w:t>
      </w:r>
    </w:p>
    <w:p w14:paraId="309B7ECA" w14:textId="2B6672ED" w:rsidR="00BC4C4A" w:rsidRPr="00BC4C4A" w:rsidRDefault="001E6712" w:rsidP="00B657FA">
      <w:pPr>
        <w:numPr>
          <w:ilvl w:val="0"/>
          <w:numId w:val="8"/>
        </w:numPr>
        <w:spacing w:after="120"/>
      </w:pPr>
      <w:r w:rsidRPr="00BC4C4A">
        <w:t>The</w:t>
      </w:r>
      <w:r w:rsidR="00BC4C4A" w:rsidRPr="00BC4C4A">
        <w:t xml:space="preserve"> user is directly assigned to a Role in </w:t>
      </w:r>
      <w:r w:rsidR="0002383F">
        <w:t>IAI</w:t>
      </w:r>
      <w:r w:rsidR="00BC4C4A" w:rsidRPr="00BC4C4A">
        <w:t>.</w:t>
      </w:r>
    </w:p>
    <w:p w14:paraId="5F939EFB" w14:textId="77777777" w:rsidR="00F23A10" w:rsidRDefault="00F23A10" w:rsidP="00BC4C4A">
      <w:pPr>
        <w:sectPr w:rsidR="00F23A10" w:rsidSect="004070C9">
          <w:headerReference w:type="default" r:id="rId26"/>
          <w:endnotePr>
            <w:numFmt w:val="decimal"/>
          </w:endnotePr>
          <w:type w:val="continuous"/>
          <w:pgSz w:w="23040" w:h="15840" w:code="1"/>
          <w:pgMar w:top="1440" w:right="5760" w:bottom="1440" w:left="1440" w:header="720" w:footer="720" w:gutter="0"/>
          <w:cols w:space="720"/>
          <w:docGrid w:linePitch="360"/>
        </w:sectPr>
      </w:pPr>
    </w:p>
    <w:p w14:paraId="1281F3A4" w14:textId="77777777" w:rsidR="002970FA" w:rsidRDefault="002970FA" w:rsidP="00086106">
      <w:pPr>
        <w:pStyle w:val="Heading2"/>
        <w:sectPr w:rsidR="002970FA" w:rsidSect="004070C9">
          <w:headerReference w:type="default" r:id="rId27"/>
          <w:endnotePr>
            <w:numFmt w:val="decimal"/>
          </w:endnotePr>
          <w:type w:val="continuous"/>
          <w:pgSz w:w="23040" w:h="15840" w:code="1"/>
          <w:pgMar w:top="1440" w:right="5760" w:bottom="1440" w:left="1440" w:header="720" w:footer="720" w:gutter="0"/>
          <w:cols w:space="720"/>
          <w:docGrid w:linePitch="360"/>
        </w:sectPr>
      </w:pPr>
    </w:p>
    <w:p w14:paraId="563265B8" w14:textId="77777777" w:rsidR="00B31D57" w:rsidRPr="00454E22" w:rsidRDefault="00B31D57" w:rsidP="00086106">
      <w:pPr>
        <w:pStyle w:val="Heading2"/>
      </w:pPr>
      <w:bookmarkStart w:id="25" w:name="_Toc215666503"/>
      <w:r>
        <w:t>Authentication Token</w:t>
      </w:r>
      <w:bookmarkEnd w:id="25"/>
    </w:p>
    <w:p w14:paraId="667527A5" w14:textId="77777777" w:rsidR="00B31D57" w:rsidRPr="00454E22" w:rsidRDefault="00B31D57" w:rsidP="00B31D57">
      <w:pPr>
        <w:spacing w:after="120"/>
        <w:rPr>
          <w:rFonts w:cstheme="minorHAnsi"/>
        </w:rPr>
      </w:pPr>
      <w:r w:rsidRPr="00454E22">
        <w:rPr>
          <w:rFonts w:cstheme="minorHAnsi"/>
        </w:rPr>
        <w:t>To fetch the People Management API</w:t>
      </w:r>
      <w:r>
        <w:rPr>
          <w:rFonts w:cstheme="minorHAnsi"/>
        </w:rPr>
        <w:t>s</w:t>
      </w:r>
      <w:r w:rsidRPr="00454E22">
        <w:rPr>
          <w:rFonts w:cstheme="minorHAnsi"/>
        </w:rPr>
        <w:t xml:space="preserve">, </w:t>
      </w:r>
      <w:r>
        <w:rPr>
          <w:rFonts w:cstheme="minorHAnsi"/>
        </w:rPr>
        <w:t>an authentication token</w:t>
      </w:r>
      <w:r w:rsidRPr="00454E22">
        <w:rPr>
          <w:rFonts w:cstheme="minorHAnsi"/>
        </w:rPr>
        <w:t xml:space="preserve"> must </w:t>
      </w:r>
      <w:r>
        <w:rPr>
          <w:rFonts w:cstheme="minorHAnsi"/>
        </w:rPr>
        <w:t xml:space="preserve">already </w:t>
      </w:r>
      <w:r w:rsidRPr="00454E22">
        <w:rPr>
          <w:rFonts w:cstheme="minorHAnsi"/>
        </w:rPr>
        <w:t>exist.</w:t>
      </w:r>
    </w:p>
    <w:tbl>
      <w:tblPr>
        <w:tblW w:w="36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785"/>
        <w:gridCol w:w="8730"/>
      </w:tblGrid>
      <w:tr w:rsidR="00B31D57" w:rsidRPr="00454E22" w14:paraId="378A32FD" w14:textId="77777777" w:rsidTr="007E3B16">
        <w:trPr>
          <w:trHeight w:val="83"/>
        </w:trPr>
        <w:tc>
          <w:tcPr>
            <w:tcW w:w="2785" w:type="dxa"/>
            <w:shd w:val="clear" w:color="auto" w:fill="D9D9D9" w:themeFill="background1" w:themeFillShade="D9"/>
            <w:tcMar>
              <w:top w:w="0" w:type="dxa"/>
              <w:left w:w="108" w:type="dxa"/>
              <w:bottom w:w="0" w:type="dxa"/>
              <w:right w:w="108" w:type="dxa"/>
            </w:tcMar>
            <w:vAlign w:val="center"/>
            <w:hideMark/>
          </w:tcPr>
          <w:p w14:paraId="377EE30C" w14:textId="77777777" w:rsidR="00B31D57" w:rsidRPr="00EC356A" w:rsidRDefault="00B31D57" w:rsidP="007344B2">
            <w:pPr>
              <w:jc w:val="left"/>
              <w:rPr>
                <w:rFonts w:cstheme="minorHAnsi"/>
              </w:rPr>
            </w:pPr>
            <w:r w:rsidRPr="00EC356A">
              <w:rPr>
                <w:rFonts w:cstheme="minorHAnsi"/>
              </w:rPr>
              <w:t>PROTOCOL</w:t>
            </w:r>
          </w:p>
        </w:tc>
        <w:tc>
          <w:tcPr>
            <w:tcW w:w="8730" w:type="dxa"/>
            <w:shd w:val="clear" w:color="auto" w:fill="FFFFFF" w:themeFill="background1"/>
            <w:tcMar>
              <w:top w:w="0" w:type="dxa"/>
              <w:left w:w="108" w:type="dxa"/>
              <w:bottom w:w="0" w:type="dxa"/>
              <w:right w:w="108" w:type="dxa"/>
            </w:tcMar>
            <w:vAlign w:val="center"/>
            <w:hideMark/>
          </w:tcPr>
          <w:p w14:paraId="19D911BD" w14:textId="635B56F5" w:rsidR="00B31D57" w:rsidRPr="00EC356A" w:rsidRDefault="00B31D57" w:rsidP="007344B2">
            <w:pPr>
              <w:rPr>
                <w:rFonts w:cstheme="minorHAnsi"/>
              </w:rPr>
            </w:pPr>
            <w:r w:rsidRPr="00EC356A">
              <w:rPr>
                <w:rFonts w:cstheme="minorHAnsi"/>
              </w:rPr>
              <w:t>HTTPS</w:t>
            </w:r>
          </w:p>
        </w:tc>
      </w:tr>
      <w:tr w:rsidR="00B31D57" w:rsidRPr="00454E22" w14:paraId="2713F2E1" w14:textId="77777777" w:rsidTr="007E3B16">
        <w:trPr>
          <w:trHeight w:val="56"/>
        </w:trPr>
        <w:tc>
          <w:tcPr>
            <w:tcW w:w="2785" w:type="dxa"/>
            <w:shd w:val="clear" w:color="auto" w:fill="D9D9D9" w:themeFill="background1" w:themeFillShade="D9"/>
            <w:tcMar>
              <w:top w:w="0" w:type="dxa"/>
              <w:left w:w="108" w:type="dxa"/>
              <w:bottom w:w="0" w:type="dxa"/>
              <w:right w:w="108" w:type="dxa"/>
            </w:tcMar>
            <w:vAlign w:val="center"/>
          </w:tcPr>
          <w:p w14:paraId="4BD2D7A5" w14:textId="12C9A5DD" w:rsidR="00B31D57" w:rsidRPr="00EC356A" w:rsidRDefault="00B31D57" w:rsidP="007344B2">
            <w:pPr>
              <w:jc w:val="left"/>
              <w:rPr>
                <w:rFonts w:cstheme="minorHAnsi"/>
              </w:rPr>
            </w:pPr>
            <w:bookmarkStart w:id="26" w:name="_Hlk114830753"/>
            <w:r w:rsidRPr="00EC356A">
              <w:rPr>
                <w:rFonts w:cstheme="minorHAnsi"/>
              </w:rPr>
              <w:t xml:space="preserve">PATH </w:t>
            </w:r>
            <w:r w:rsidR="000A562D">
              <w:rPr>
                <w:rFonts w:cstheme="minorHAnsi"/>
              </w:rPr>
              <w:t>(</w:t>
            </w:r>
            <w:r w:rsidRPr="00EC356A">
              <w:rPr>
                <w:rFonts w:cstheme="minorHAnsi"/>
              </w:rPr>
              <w:t>Public Exposure</w:t>
            </w:r>
            <w:r w:rsidR="000A562D">
              <w:rPr>
                <w:rFonts w:cstheme="minorHAnsi"/>
              </w:rPr>
              <w:t>0</w:t>
            </w:r>
          </w:p>
        </w:tc>
        <w:tc>
          <w:tcPr>
            <w:tcW w:w="8730" w:type="dxa"/>
            <w:shd w:val="clear" w:color="auto" w:fill="FFFFFF" w:themeFill="background1"/>
            <w:tcMar>
              <w:top w:w="0" w:type="dxa"/>
              <w:left w:w="108" w:type="dxa"/>
              <w:bottom w:w="0" w:type="dxa"/>
              <w:right w:w="108" w:type="dxa"/>
            </w:tcMar>
            <w:vAlign w:val="center"/>
          </w:tcPr>
          <w:p w14:paraId="72A7B692" w14:textId="272CC149" w:rsidR="00B31D57" w:rsidRPr="00BD092A" w:rsidRDefault="00B31D57" w:rsidP="007344B2">
            <w:pPr>
              <w:rPr>
                <w:rFonts w:ascii="Consolas" w:hAnsi="Consolas"/>
              </w:rPr>
            </w:pPr>
            <w:hyperlink r:id="rId28" w:history="1">
              <w:r w:rsidRPr="00BD092A">
                <w:rPr>
                  <w:rStyle w:val="Hyperlink"/>
                  <w:rFonts w:ascii="Consolas" w:hAnsi="Consolas"/>
                  <w:shd w:val="clear" w:color="auto" w:fill="FFFFFF"/>
                </w:rPr>
                <w:t>https://apim-mw-aot-dev.azure-api.net/api/people-management/users/bytoken</w:t>
              </w:r>
            </w:hyperlink>
          </w:p>
        </w:tc>
      </w:tr>
      <w:bookmarkEnd w:id="26"/>
      <w:tr w:rsidR="00B31D57" w:rsidRPr="00454E22" w14:paraId="3D70CA23" w14:textId="77777777" w:rsidTr="007E3B16">
        <w:trPr>
          <w:trHeight w:val="69"/>
        </w:trPr>
        <w:tc>
          <w:tcPr>
            <w:tcW w:w="2785" w:type="dxa"/>
            <w:shd w:val="clear" w:color="auto" w:fill="D9D9D9" w:themeFill="background1" w:themeFillShade="D9"/>
            <w:tcMar>
              <w:top w:w="0" w:type="dxa"/>
              <w:left w:w="108" w:type="dxa"/>
              <w:bottom w:w="0" w:type="dxa"/>
              <w:right w:w="108" w:type="dxa"/>
            </w:tcMar>
            <w:vAlign w:val="center"/>
            <w:hideMark/>
          </w:tcPr>
          <w:p w14:paraId="435974AF" w14:textId="77777777" w:rsidR="00B31D57" w:rsidRPr="00EC356A" w:rsidRDefault="00B31D57" w:rsidP="007344B2">
            <w:pPr>
              <w:jc w:val="left"/>
              <w:rPr>
                <w:rFonts w:cstheme="minorHAnsi"/>
              </w:rPr>
            </w:pPr>
            <w:r w:rsidRPr="00EC356A">
              <w:rPr>
                <w:rFonts w:cstheme="minorHAnsi"/>
              </w:rPr>
              <w:t>METHOD</w:t>
            </w:r>
          </w:p>
        </w:tc>
        <w:tc>
          <w:tcPr>
            <w:tcW w:w="8730" w:type="dxa"/>
            <w:shd w:val="clear" w:color="auto" w:fill="FFFFFF" w:themeFill="background1"/>
            <w:tcMar>
              <w:top w:w="0" w:type="dxa"/>
              <w:left w:w="108" w:type="dxa"/>
              <w:bottom w:w="0" w:type="dxa"/>
              <w:right w:w="108" w:type="dxa"/>
            </w:tcMar>
            <w:vAlign w:val="center"/>
            <w:hideMark/>
          </w:tcPr>
          <w:p w14:paraId="59DE3A56" w14:textId="4223ED30" w:rsidR="00B31D57" w:rsidRPr="00EC356A" w:rsidRDefault="00B31D57" w:rsidP="007344B2">
            <w:pPr>
              <w:rPr>
                <w:rFonts w:cstheme="minorHAnsi"/>
              </w:rPr>
            </w:pPr>
            <w:r w:rsidRPr="00EC356A">
              <w:rPr>
                <w:rFonts w:cstheme="minorHAnsi"/>
              </w:rPr>
              <w:t>GET</w:t>
            </w:r>
          </w:p>
        </w:tc>
      </w:tr>
      <w:tr w:rsidR="00B31D57" w:rsidRPr="00454E22" w14:paraId="7BCC01A0" w14:textId="77777777" w:rsidTr="007E3B16">
        <w:trPr>
          <w:trHeight w:val="70"/>
        </w:trPr>
        <w:tc>
          <w:tcPr>
            <w:tcW w:w="2785" w:type="dxa"/>
            <w:shd w:val="clear" w:color="auto" w:fill="D9D9D9" w:themeFill="background1" w:themeFillShade="D9"/>
            <w:tcMar>
              <w:top w:w="0" w:type="dxa"/>
              <w:left w:w="108" w:type="dxa"/>
              <w:bottom w:w="0" w:type="dxa"/>
              <w:right w:w="108" w:type="dxa"/>
            </w:tcMar>
            <w:vAlign w:val="center"/>
            <w:hideMark/>
          </w:tcPr>
          <w:p w14:paraId="2B0772D6" w14:textId="77777777" w:rsidR="00B31D57" w:rsidRPr="00EC356A" w:rsidRDefault="00B31D57" w:rsidP="007344B2">
            <w:pPr>
              <w:jc w:val="left"/>
              <w:rPr>
                <w:rFonts w:cstheme="minorHAnsi"/>
              </w:rPr>
            </w:pPr>
            <w:r w:rsidRPr="00EC356A">
              <w:rPr>
                <w:rFonts w:cstheme="minorHAnsi"/>
              </w:rPr>
              <w:t>CONTENT TYPE</w:t>
            </w:r>
          </w:p>
        </w:tc>
        <w:tc>
          <w:tcPr>
            <w:tcW w:w="8730" w:type="dxa"/>
            <w:shd w:val="clear" w:color="auto" w:fill="FFFFFF" w:themeFill="background1"/>
            <w:tcMar>
              <w:top w:w="0" w:type="dxa"/>
              <w:left w:w="108" w:type="dxa"/>
              <w:bottom w:w="0" w:type="dxa"/>
              <w:right w:w="108" w:type="dxa"/>
            </w:tcMar>
            <w:vAlign w:val="center"/>
            <w:hideMark/>
          </w:tcPr>
          <w:p w14:paraId="57CD5894" w14:textId="77777777" w:rsidR="00B31D57" w:rsidRPr="00EC356A" w:rsidRDefault="00B31D57" w:rsidP="007344B2">
            <w:pPr>
              <w:rPr>
                <w:rFonts w:cstheme="minorHAnsi"/>
              </w:rPr>
            </w:pPr>
            <w:r w:rsidRPr="00EC356A">
              <w:rPr>
                <w:rFonts w:cstheme="minorHAnsi"/>
              </w:rPr>
              <w:t>application / json</w:t>
            </w:r>
          </w:p>
        </w:tc>
      </w:tr>
    </w:tbl>
    <w:p w14:paraId="7F118E78" w14:textId="77777777" w:rsidR="00F23A10" w:rsidRDefault="00F23A10" w:rsidP="00086106">
      <w:pPr>
        <w:pStyle w:val="Heading2"/>
      </w:pPr>
      <w:bookmarkStart w:id="27" w:name="_Toc215666504"/>
      <w:r>
        <w:t>Caching</w:t>
      </w:r>
      <w:bookmarkEnd w:id="27"/>
    </w:p>
    <w:p w14:paraId="55328CAD" w14:textId="77777777" w:rsidR="00CC33B6" w:rsidRDefault="00CC33B6" w:rsidP="00BC4C4A">
      <w:pPr>
        <w:sectPr w:rsidR="00CC33B6" w:rsidSect="004070C9">
          <w:endnotePr>
            <w:numFmt w:val="decimal"/>
          </w:endnotePr>
          <w:pgSz w:w="23040" w:h="15840" w:code="1"/>
          <w:pgMar w:top="1440" w:right="5760" w:bottom="1440" w:left="1440" w:header="720" w:footer="720" w:gutter="0"/>
          <w:cols w:space="720"/>
          <w:docGrid w:linePitch="360"/>
        </w:sectPr>
      </w:pPr>
    </w:p>
    <w:p w14:paraId="585BE6B8" w14:textId="68086EF6" w:rsidR="00BC4C4A" w:rsidRDefault="00BC4C4A" w:rsidP="00BC4C4A">
      <w:r w:rsidRPr="00BC4C4A">
        <w:t>To enable fast authori</w:t>
      </w:r>
      <w:r w:rsidR="00445BD6">
        <w:t>z</w:t>
      </w:r>
      <w:r w:rsidRPr="00BC4C4A">
        <w:t xml:space="preserve">ation of the user to </w:t>
      </w:r>
      <w:r w:rsidR="0002383F">
        <w:t>IAI</w:t>
      </w:r>
      <w:r w:rsidRPr="00BC4C4A">
        <w:t xml:space="preserve">, each microservice </w:t>
      </w:r>
      <w:r w:rsidR="00F23A10">
        <w:t>must</w:t>
      </w:r>
      <w:r w:rsidRPr="00BC4C4A">
        <w:t xml:space="preserve"> </w:t>
      </w:r>
      <w:r w:rsidR="00F23A10">
        <w:t xml:space="preserve">locally </w:t>
      </w:r>
      <w:r w:rsidRPr="00BC4C4A">
        <w:t xml:space="preserve">cache </w:t>
      </w:r>
      <w:r w:rsidR="00F23A10">
        <w:t xml:space="preserve">mappings between both </w:t>
      </w:r>
      <w:r w:rsidRPr="00BC4C4A">
        <w:t>user</w:t>
      </w:r>
      <w:r w:rsidR="00F23A10">
        <w:t xml:space="preserve">s and </w:t>
      </w:r>
      <w:r w:rsidRPr="00BC4C4A">
        <w:t xml:space="preserve">roles </w:t>
      </w:r>
      <w:r w:rsidR="00F23A10">
        <w:t xml:space="preserve">as well as between </w:t>
      </w:r>
      <w:r w:rsidRPr="00BC4C4A">
        <w:t xml:space="preserve">AD groups </w:t>
      </w:r>
      <w:r w:rsidR="00F23A10">
        <w:t>and</w:t>
      </w:r>
      <w:r w:rsidRPr="00BC4C4A">
        <w:t xml:space="preserve"> roles</w:t>
      </w:r>
      <w:r w:rsidR="00F23A10">
        <w:t>.</w:t>
      </w:r>
    </w:p>
    <w:p w14:paraId="25AAACA2" w14:textId="4C52DDF3" w:rsidR="00445BD6" w:rsidRDefault="00F23A10" w:rsidP="00445BD6">
      <w:pPr>
        <w:spacing w:before="240" w:after="240"/>
      </w:pPr>
      <w:r w:rsidRPr="00F23A10">
        <w:t xml:space="preserve">An </w:t>
      </w:r>
      <w:r w:rsidR="0002383F">
        <w:t>IAI</w:t>
      </w:r>
      <w:r w:rsidRPr="00F23A10">
        <w:t xml:space="preserve"> User will have </w:t>
      </w:r>
      <w:r w:rsidR="0002383F">
        <w:t>IAI</w:t>
      </w:r>
      <w:r w:rsidRPr="00F23A10">
        <w:t xml:space="preserve"> Roles mapped to them in two different ways</w:t>
      </w:r>
      <w:r w:rsidR="00445BD6">
        <w:t>:</w:t>
      </w:r>
    </w:p>
    <w:p w14:paraId="6D52FC49" w14:textId="4172AB87" w:rsidR="00445BD6" w:rsidRDefault="00445BD6" w:rsidP="00B657FA">
      <w:pPr>
        <w:numPr>
          <w:ilvl w:val="0"/>
          <w:numId w:val="12"/>
        </w:numPr>
      </w:pPr>
      <w:r>
        <w:t>D</w:t>
      </w:r>
      <w:r w:rsidR="00F23A10" w:rsidRPr="00F23A10">
        <w:t>irect User - Role mapping</w:t>
      </w:r>
    </w:p>
    <w:p w14:paraId="60CC3FD6" w14:textId="7E9200DB" w:rsidR="00445BD6" w:rsidRDefault="00445BD6" w:rsidP="00B657FA">
      <w:pPr>
        <w:numPr>
          <w:ilvl w:val="0"/>
          <w:numId w:val="12"/>
        </w:numPr>
      </w:pPr>
      <w:r>
        <w:t>I</w:t>
      </w:r>
      <w:r w:rsidR="00F23A10" w:rsidRPr="00F23A10">
        <w:t>ndirect mapping through AD Groups</w:t>
      </w:r>
    </w:p>
    <w:p w14:paraId="40A38724" w14:textId="51AD6F9A" w:rsidR="00CC33B6" w:rsidRDefault="00F23A10" w:rsidP="002970FA">
      <w:pPr>
        <w:spacing w:before="240"/>
        <w:sectPr w:rsidR="00CC33B6" w:rsidSect="00407E90">
          <w:headerReference w:type="default" r:id="rId29"/>
          <w:endnotePr>
            <w:numFmt w:val="decimal"/>
          </w:endnotePr>
          <w:type w:val="continuous"/>
          <w:pgSz w:w="23040" w:h="15840" w:code="1"/>
          <w:pgMar w:top="1440" w:right="5760" w:bottom="1440" w:left="1440" w:header="720" w:footer="720" w:gutter="0"/>
          <w:cols w:num="2" w:sep="1" w:space="1440" w:equalWidth="0">
            <w:col w:w="5760" w:space="1440"/>
            <w:col w:w="8640"/>
          </w:cols>
          <w:docGrid w:linePitch="360"/>
        </w:sectPr>
      </w:pPr>
      <w:r w:rsidRPr="00F23A10">
        <w:t xml:space="preserve">A user can be a member of multiple AD Groups which are mapped to multiple </w:t>
      </w:r>
      <w:r w:rsidR="0002383F">
        <w:t>IAI</w:t>
      </w:r>
      <w:r w:rsidRPr="00F23A10">
        <w:t xml:space="preserve"> Roles.</w:t>
      </w:r>
      <w:r w:rsidR="00445BD6">
        <w:t xml:space="preserve"> </w:t>
      </w:r>
      <w:r w:rsidRPr="00F23A10">
        <w:t>The cache should be implemented as a reusable component (library) in the programming language (Python) used by the microservices. The cache will store the cached data as two lists of key</w:t>
      </w:r>
      <w:r w:rsidR="00C841E3">
        <w:t>/</w:t>
      </w:r>
      <w:r w:rsidRPr="00F23A10">
        <w:t>value pairs in memor</w:t>
      </w:r>
      <w:r w:rsidR="00C841E3">
        <w:t xml:space="preserve">y – one </w:t>
      </w:r>
      <w:r w:rsidRPr="00F23A10">
        <w:t>list where the key is the UserID and a second list where the key is the AD Group ID. In both lists</w:t>
      </w:r>
      <w:r w:rsidR="00C841E3">
        <w:t>,</w:t>
      </w:r>
      <w:r w:rsidRPr="00F23A10">
        <w:t xml:space="preserve"> the values are represented as a list of </w:t>
      </w:r>
      <w:r w:rsidR="0002383F">
        <w:t>IAI</w:t>
      </w:r>
      <w:r w:rsidRPr="00F23A10">
        <w:t xml:space="preserve"> Roles mapped to the key.</w:t>
      </w:r>
      <w:r w:rsidR="00CC33B6">
        <w:br w:type="column"/>
      </w:r>
      <w:r w:rsidR="00CC33B6">
        <w:rPr>
          <w:noProof/>
        </w:rPr>
        <w:drawing>
          <wp:inline distT="0" distB="0" distL="0" distR="0" wp14:anchorId="4646510D" wp14:editId="42EA343D">
            <wp:extent cx="7305675" cy="3236071"/>
            <wp:effectExtent l="0" t="0" r="0" b="2540"/>
            <wp:docPr id="12" name="Picture 12" descr="Diagram depicting the cache map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 depicting the cache mappings"/>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372161" cy="3265521"/>
                    </a:xfrm>
                    <a:prstGeom prst="rect">
                      <a:avLst/>
                    </a:prstGeom>
                  </pic:spPr>
                </pic:pic>
              </a:graphicData>
            </a:graphic>
          </wp:inline>
        </w:drawing>
      </w:r>
    </w:p>
    <w:p w14:paraId="6394DCDC" w14:textId="77777777" w:rsidR="00407E90" w:rsidRDefault="00407E90" w:rsidP="001444CE">
      <w:pPr>
        <w:spacing w:before="240" w:after="120"/>
        <w:rPr>
          <w:b/>
          <w:bCs/>
        </w:rPr>
        <w:sectPr w:rsidR="00407E90" w:rsidSect="004070C9">
          <w:headerReference w:type="default" r:id="rId31"/>
          <w:endnotePr>
            <w:numFmt w:val="decimal"/>
          </w:endnotePr>
          <w:type w:val="continuous"/>
          <w:pgSz w:w="23040" w:h="15840" w:code="1"/>
          <w:pgMar w:top="1440" w:right="5760" w:bottom="1440" w:left="1440" w:header="720" w:footer="720" w:gutter="0"/>
          <w:cols w:space="720"/>
          <w:docGrid w:linePitch="360"/>
        </w:sectPr>
      </w:pPr>
    </w:p>
    <w:p w14:paraId="6AD95FC1" w14:textId="3CEFD40A" w:rsidR="00F23A10" w:rsidRPr="00F23A10" w:rsidRDefault="00F23A10" w:rsidP="001444CE">
      <w:pPr>
        <w:spacing w:before="240" w:after="120"/>
        <w:rPr>
          <w:b/>
          <w:bCs/>
        </w:rPr>
      </w:pPr>
      <w:r w:rsidRPr="00F23A10">
        <w:rPr>
          <w:b/>
          <w:bCs/>
        </w:rPr>
        <w:t>Initialization</w:t>
      </w:r>
    </w:p>
    <w:p w14:paraId="303B63C7" w14:textId="5587B5BF" w:rsidR="00F23A10" w:rsidRPr="00F23A10" w:rsidRDefault="00F23A10" w:rsidP="00407E90">
      <w:pPr>
        <w:numPr>
          <w:ilvl w:val="0"/>
          <w:numId w:val="10"/>
        </w:numPr>
        <w:spacing w:after="120"/>
      </w:pPr>
      <w:r w:rsidRPr="00F23A10">
        <w:t>When the cache is initialized inside the microservice</w:t>
      </w:r>
      <w:r w:rsidR="00D63D32">
        <w:t>,</w:t>
      </w:r>
      <w:r w:rsidRPr="00F23A10">
        <w:t xml:space="preserve"> the base URL of the People Management API and the connection information of the Message Broker should be provided by the microservice.</w:t>
      </w:r>
    </w:p>
    <w:p w14:paraId="716F9C16" w14:textId="4848FEEB" w:rsidR="00F23A10" w:rsidRPr="00F23A10" w:rsidRDefault="00F23A10" w:rsidP="00FF0CD9">
      <w:pPr>
        <w:numPr>
          <w:ilvl w:val="0"/>
          <w:numId w:val="10"/>
        </w:numPr>
        <w:spacing w:after="120"/>
      </w:pPr>
      <w:r w:rsidRPr="00F23A10">
        <w:t xml:space="preserve">The cache will automatically connect to </w:t>
      </w:r>
      <w:r w:rsidR="00DC64A2">
        <w:t xml:space="preserve">the </w:t>
      </w:r>
      <w:r w:rsidRPr="00F23A10">
        <w:t xml:space="preserve">People Management API and load all the </w:t>
      </w:r>
      <w:r w:rsidR="00D63D32">
        <w:t xml:space="preserve">mappings between </w:t>
      </w:r>
      <w:r w:rsidRPr="00F23A10">
        <w:t>AD Group</w:t>
      </w:r>
      <w:r w:rsidR="00D63D32">
        <w:t xml:space="preserve">s and </w:t>
      </w:r>
      <w:r w:rsidR="0002383F">
        <w:t>IAI</w:t>
      </w:r>
      <w:r w:rsidRPr="00F23A10">
        <w:t xml:space="preserve"> Role</w:t>
      </w:r>
      <w:r w:rsidR="00D63D32">
        <w:t>s</w:t>
      </w:r>
      <w:r w:rsidRPr="00F23A10">
        <w:t>.</w:t>
      </w:r>
    </w:p>
    <w:p w14:paraId="61C3ED2E" w14:textId="0922C989" w:rsidR="00F23A10" w:rsidRPr="00F23A10" w:rsidRDefault="00825B30" w:rsidP="00825B30">
      <w:pPr>
        <w:spacing w:before="240" w:after="120"/>
        <w:rPr>
          <w:b/>
          <w:bCs/>
        </w:rPr>
      </w:pPr>
      <w:r>
        <w:rPr>
          <w:b/>
          <w:bCs/>
        </w:rPr>
        <w:br w:type="column"/>
      </w:r>
      <w:r w:rsidR="001E6712">
        <w:rPr>
          <w:b/>
          <w:bCs/>
        </w:rPr>
        <w:t>Updating</w:t>
      </w:r>
      <w:r w:rsidR="00F23A10" w:rsidRPr="00F23A10">
        <w:rPr>
          <w:b/>
          <w:bCs/>
        </w:rPr>
        <w:t xml:space="preserve"> </w:t>
      </w:r>
      <w:r w:rsidR="004D0814">
        <w:rPr>
          <w:b/>
          <w:bCs/>
        </w:rPr>
        <w:t>Cache</w:t>
      </w:r>
    </w:p>
    <w:p w14:paraId="346EDAD9" w14:textId="03077197" w:rsidR="00F23A10" w:rsidRPr="00F23A10" w:rsidRDefault="00F23A10" w:rsidP="00FF0CD9">
      <w:pPr>
        <w:numPr>
          <w:ilvl w:val="0"/>
          <w:numId w:val="16"/>
        </w:numPr>
        <w:spacing w:after="120"/>
      </w:pPr>
      <w:r w:rsidRPr="00F23A10">
        <w:t xml:space="preserve">The cache module itself will be responsible </w:t>
      </w:r>
      <w:r w:rsidR="00990C26">
        <w:t>for</w:t>
      </w:r>
      <w:r w:rsidRPr="00F23A10">
        <w:t xml:space="preserve"> keep</w:t>
      </w:r>
      <w:r w:rsidR="00D63D32">
        <w:t>ing</w:t>
      </w:r>
      <w:r w:rsidRPr="00F23A10">
        <w:t xml:space="preserve"> the data up</w:t>
      </w:r>
      <w:r w:rsidR="00D63D32">
        <w:t xml:space="preserve"> </w:t>
      </w:r>
      <w:r w:rsidRPr="00F23A10">
        <w:t>to</w:t>
      </w:r>
      <w:r w:rsidR="00D63D32">
        <w:t xml:space="preserve"> </w:t>
      </w:r>
      <w:r w:rsidRPr="00F23A10">
        <w:t>date.</w:t>
      </w:r>
    </w:p>
    <w:p w14:paraId="1BCE8835" w14:textId="136D5ED0" w:rsidR="00F23A10" w:rsidRPr="00F23A10" w:rsidRDefault="00F23A10" w:rsidP="00FF0CD9">
      <w:pPr>
        <w:numPr>
          <w:ilvl w:val="0"/>
          <w:numId w:val="16"/>
        </w:numPr>
        <w:spacing w:after="120"/>
      </w:pPr>
      <w:r w:rsidRPr="00F23A10">
        <w:t>If the data for a user is not present in the cache</w:t>
      </w:r>
      <w:r w:rsidR="00D63D32">
        <w:t>, then</w:t>
      </w:r>
      <w:r w:rsidRPr="00F23A10">
        <w:t xml:space="preserve"> it will be loaded the first time it is required using the People Management API</w:t>
      </w:r>
      <w:r w:rsidR="00D63D32">
        <w:t>.</w:t>
      </w:r>
    </w:p>
    <w:p w14:paraId="5D4C16C5" w14:textId="1E2F2460" w:rsidR="00F23A10" w:rsidRPr="00F23A10" w:rsidRDefault="00F23A10" w:rsidP="00C765CD">
      <w:pPr>
        <w:numPr>
          <w:ilvl w:val="0"/>
          <w:numId w:val="16"/>
        </w:numPr>
        <w:spacing w:after="120"/>
      </w:pPr>
      <w:r w:rsidRPr="00F23A10">
        <w:t>The People Management microservice will push change events</w:t>
      </w:r>
      <w:r w:rsidR="00D63D32">
        <w:t xml:space="preserve"> </w:t>
      </w:r>
      <w:r w:rsidRPr="00F23A10">
        <w:t>whenever a role is updated to the Message Broker. The cache will subscribe to these events and will update the cached data accordingly.</w:t>
      </w:r>
    </w:p>
    <w:p w14:paraId="4B126247" w14:textId="1C739C1B" w:rsidR="00F23A10" w:rsidRPr="00F23A10" w:rsidRDefault="00825B30" w:rsidP="00825B30">
      <w:pPr>
        <w:spacing w:before="240" w:after="120"/>
        <w:rPr>
          <w:b/>
          <w:bCs/>
        </w:rPr>
      </w:pPr>
      <w:r>
        <w:rPr>
          <w:b/>
          <w:bCs/>
        </w:rPr>
        <w:br w:type="column"/>
      </w:r>
      <w:r w:rsidR="00F23A10" w:rsidRPr="00F23A10">
        <w:rPr>
          <w:b/>
          <w:bCs/>
        </w:rPr>
        <w:t>Cache Interface</w:t>
      </w:r>
    </w:p>
    <w:p w14:paraId="1B51080D" w14:textId="77777777" w:rsidR="00F23A10" w:rsidRPr="00F23A10" w:rsidRDefault="00F23A10" w:rsidP="00825B30">
      <w:pPr>
        <w:spacing w:after="120"/>
      </w:pPr>
      <w:r w:rsidRPr="00F23A10">
        <w:t>The Cache will provide three interface methods:</w:t>
      </w:r>
    </w:p>
    <w:p w14:paraId="0EAE8E6D" w14:textId="72F176AB" w:rsidR="00F23A10" w:rsidRPr="00D023C1" w:rsidRDefault="00F23A10" w:rsidP="00825B30">
      <w:pPr>
        <w:numPr>
          <w:ilvl w:val="0"/>
          <w:numId w:val="16"/>
        </w:numPr>
        <w:spacing w:after="120"/>
      </w:pPr>
      <w:r w:rsidRPr="00D023C1">
        <w:t xml:space="preserve">An </w:t>
      </w:r>
      <w:r w:rsidR="00DC64A2" w:rsidRPr="00D023C1">
        <w:t>Initialization</w:t>
      </w:r>
      <w:r w:rsidRPr="00D023C1">
        <w:t xml:space="preserve"> method</w:t>
      </w:r>
      <w:r w:rsidR="003379EC">
        <w:t xml:space="preserve"> </w:t>
      </w:r>
      <w:r w:rsidRPr="00D023C1">
        <w:t>/</w:t>
      </w:r>
      <w:r w:rsidR="003379EC">
        <w:t xml:space="preserve"> </w:t>
      </w:r>
      <w:r w:rsidRPr="00D023C1">
        <w:t>constructor</w:t>
      </w:r>
      <w:r w:rsidR="00D63D32" w:rsidRPr="00D023C1">
        <w:t xml:space="preserve"> </w:t>
      </w:r>
      <w:r w:rsidRPr="00D023C1">
        <w:t xml:space="preserve">will be used to pass </w:t>
      </w:r>
      <w:r w:rsidR="00563CDF">
        <w:t xml:space="preserve">both </w:t>
      </w:r>
      <w:r w:rsidRPr="00D023C1">
        <w:t>the URL of the People Management API and the connection information of the Message Broker</w:t>
      </w:r>
      <w:r w:rsidR="00990C26" w:rsidRPr="00D023C1">
        <w:t>.</w:t>
      </w:r>
    </w:p>
    <w:p w14:paraId="599AABCF" w14:textId="43C71139" w:rsidR="00F23A10" w:rsidRPr="00D023C1" w:rsidRDefault="00F23A10" w:rsidP="00825B30">
      <w:pPr>
        <w:numPr>
          <w:ilvl w:val="0"/>
          <w:numId w:val="16"/>
        </w:numPr>
        <w:spacing w:after="120"/>
      </w:pPr>
      <w:r w:rsidRPr="00D023C1">
        <w:t xml:space="preserve">A Get method will return the user's </w:t>
      </w:r>
      <w:r w:rsidR="0002383F">
        <w:t>IAI</w:t>
      </w:r>
      <w:r w:rsidRPr="00D023C1">
        <w:t xml:space="preserve"> Roles based on UserID and AD Groups </w:t>
      </w:r>
      <w:r w:rsidR="00E06EA6" w:rsidRPr="00D023C1">
        <w:t xml:space="preserve">for which </w:t>
      </w:r>
      <w:r w:rsidRPr="00D023C1">
        <w:t xml:space="preserve">the user is </w:t>
      </w:r>
      <w:r w:rsidR="00990C26" w:rsidRPr="00D023C1">
        <w:t xml:space="preserve">a </w:t>
      </w:r>
      <w:r w:rsidRPr="00D023C1">
        <w:t>member</w:t>
      </w:r>
      <w:r w:rsidR="00990C26" w:rsidRPr="00D023C1">
        <w:t>.</w:t>
      </w:r>
    </w:p>
    <w:p w14:paraId="12486B11" w14:textId="7B0BCB60" w:rsidR="00BC4C4A" w:rsidRPr="00BC4C4A" w:rsidRDefault="00F23A10" w:rsidP="00825B30">
      <w:pPr>
        <w:numPr>
          <w:ilvl w:val="0"/>
          <w:numId w:val="16"/>
        </w:numPr>
        <w:spacing w:after="120"/>
      </w:pPr>
      <w:r w:rsidRPr="00D023C1">
        <w:t xml:space="preserve">A Get method will return the user's </w:t>
      </w:r>
      <w:r w:rsidR="0002383F">
        <w:t>IAI</w:t>
      </w:r>
      <w:r w:rsidRPr="00D023C1">
        <w:t xml:space="preserve"> Roles based on the AD token the user</w:t>
      </w:r>
      <w:r w:rsidR="00E06EA6" w:rsidRPr="00D023C1">
        <w:t xml:space="preserve"> possesses</w:t>
      </w:r>
      <w:r w:rsidR="00990C26" w:rsidRPr="00D023C1">
        <w:t>.</w:t>
      </w:r>
    </w:p>
    <w:p w14:paraId="5AD91359" w14:textId="77777777" w:rsidR="00BC4C4A" w:rsidRDefault="00BC4C4A" w:rsidP="00D7689B">
      <w:pPr>
        <w:pStyle w:val="Heading1"/>
        <w:rPr>
          <w:rFonts w:eastAsia="Yu Gothic Light"/>
        </w:rPr>
        <w:sectPr w:rsidR="00BC4C4A" w:rsidSect="00825B30">
          <w:endnotePr>
            <w:numFmt w:val="decimal"/>
          </w:endnotePr>
          <w:type w:val="continuous"/>
          <w:pgSz w:w="23040" w:h="15840" w:code="1"/>
          <w:pgMar w:top="1440" w:right="1440" w:bottom="1440" w:left="1440" w:header="720" w:footer="720" w:gutter="0"/>
          <w:cols w:num="3" w:sep="1" w:space="1440"/>
          <w:docGrid w:linePitch="360"/>
        </w:sectPr>
      </w:pPr>
    </w:p>
    <w:p w14:paraId="304BB5A7" w14:textId="07F47C97" w:rsidR="0001634A" w:rsidRPr="004B1801" w:rsidRDefault="0001634A" w:rsidP="00D7689B">
      <w:pPr>
        <w:pStyle w:val="Heading1"/>
      </w:pPr>
      <w:bookmarkStart w:id="28" w:name="_Toc215666505"/>
      <w:r w:rsidRPr="004B1801">
        <w:t xml:space="preserve">Data Permission </w:t>
      </w:r>
      <w:r w:rsidR="001D384F">
        <w:t>Micros</w:t>
      </w:r>
      <w:r w:rsidRPr="004B1801">
        <w:t>ervice</w:t>
      </w:r>
      <w:bookmarkEnd w:id="28"/>
    </w:p>
    <w:p w14:paraId="638483FC" w14:textId="49C2376D" w:rsidR="0001634A" w:rsidRPr="001C51D4" w:rsidRDefault="001D384F" w:rsidP="008B0B0A">
      <w:pPr>
        <w:pStyle w:val="ListParagraph"/>
        <w:ind w:right="6268"/>
      </w:pPr>
      <w:r>
        <w:t>The p</w:t>
      </w:r>
      <w:r w:rsidR="0001634A">
        <w:t xml:space="preserve">urpose of </w:t>
      </w:r>
      <w:r>
        <w:t xml:space="preserve">the </w:t>
      </w:r>
      <w:r w:rsidR="0001634A">
        <w:t xml:space="preserve">Data Permission </w:t>
      </w:r>
      <w:r>
        <w:t>Micros</w:t>
      </w:r>
      <w:r w:rsidR="0001634A">
        <w:t xml:space="preserve">ervice is to </w:t>
      </w:r>
      <w:r w:rsidR="00B134AF">
        <w:t xml:space="preserve">align the roles of </w:t>
      </w:r>
      <w:r w:rsidR="0002383F">
        <w:t>IAI</w:t>
      </w:r>
      <w:r w:rsidR="00B134AF">
        <w:t xml:space="preserve"> users with the</w:t>
      </w:r>
      <w:r w:rsidR="0001634A">
        <w:t xml:space="preserve"> role</w:t>
      </w:r>
      <w:r w:rsidR="0015229B">
        <w:t>s</w:t>
      </w:r>
      <w:r w:rsidR="0001634A">
        <w:t xml:space="preserve"> </w:t>
      </w:r>
      <w:r w:rsidR="00B134AF">
        <w:t>defined in</w:t>
      </w:r>
      <w:r>
        <w:t xml:space="preserve"> the</w:t>
      </w:r>
      <w:r w:rsidR="0001634A">
        <w:t xml:space="preserve"> configuration template</w:t>
      </w:r>
      <w:r w:rsidR="00B134AF">
        <w:t xml:space="preserve">. </w:t>
      </w:r>
      <w:r w:rsidR="004A3ED3">
        <w:t xml:space="preserve">The </w:t>
      </w:r>
      <w:r w:rsidR="00D12536">
        <w:t>roles are updated in the Azure Digital Twin KPI instance metadata</w:t>
      </w:r>
      <w:r w:rsidR="004A3ED3">
        <w:t>.</w:t>
      </w:r>
    </w:p>
    <w:p w14:paraId="6DC83CDA" w14:textId="52ABADD8" w:rsidR="0001634A" w:rsidRPr="001C51D4" w:rsidRDefault="00D2237E" w:rsidP="008B0B0A">
      <w:pPr>
        <w:pStyle w:val="ListParagraph"/>
        <w:ind w:right="6268"/>
      </w:pPr>
      <w:r>
        <w:t xml:space="preserve">After the roles are assigned, they </w:t>
      </w:r>
      <w:r w:rsidR="0001634A" w:rsidRPr="001C51D4">
        <w:t>will reflect on</w:t>
      </w:r>
      <w:r w:rsidR="001D384F">
        <w:t xml:space="preserve"> the</w:t>
      </w:r>
      <w:r w:rsidR="0001634A" w:rsidRPr="001C51D4">
        <w:t xml:space="preserve"> KPI</w:t>
      </w:r>
      <w:r w:rsidR="005F4B5B">
        <w:t>'</w:t>
      </w:r>
      <w:r w:rsidR="0001634A" w:rsidRPr="001C51D4">
        <w:t>s Timeseries and its respective Contributor or Influencer KPI Timeseries as well.</w:t>
      </w:r>
    </w:p>
    <w:p w14:paraId="35D35D06" w14:textId="0E11C944" w:rsidR="0001634A" w:rsidRPr="001C51D4" w:rsidRDefault="00D2237E" w:rsidP="008B0B0A">
      <w:pPr>
        <w:pStyle w:val="ListParagraph"/>
        <w:ind w:right="6268"/>
      </w:pPr>
      <w:r>
        <w:t>The role assigned to users can be</w:t>
      </w:r>
      <w:r w:rsidR="002664E4">
        <w:t xml:space="preserve"> either Viewer or Owner.</w:t>
      </w:r>
    </w:p>
    <w:p w14:paraId="08A48354" w14:textId="77777777" w:rsidR="0001634A" w:rsidRDefault="0001634A" w:rsidP="00086106">
      <w:pPr>
        <w:pStyle w:val="Heading2"/>
      </w:pPr>
      <w:bookmarkStart w:id="29" w:name="_Toc128414990"/>
      <w:bookmarkStart w:id="30" w:name="_Toc215666506"/>
      <w:r>
        <w:t>API Precondition</w:t>
      </w:r>
      <w:bookmarkEnd w:id="29"/>
      <w:bookmarkEnd w:id="30"/>
    </w:p>
    <w:p w14:paraId="0EB79DEA" w14:textId="0C20E686" w:rsidR="53C480D4" w:rsidRPr="00870124" w:rsidRDefault="53C480D4" w:rsidP="008B0B0A">
      <w:pPr>
        <w:ind w:right="6126"/>
        <w:rPr>
          <w:rFonts w:eastAsia="Graphik" w:cs="Graphik"/>
          <w:szCs w:val="20"/>
        </w:rPr>
      </w:pPr>
      <w:r w:rsidRPr="00870124">
        <w:rPr>
          <w:rFonts w:eastAsia="Graphik" w:cs="Graphik"/>
          <w:szCs w:val="20"/>
        </w:rPr>
        <w:t>Two People Management APIs are used in the Data Permission Microservice: People Management Role Retrieval API and People Management Role Detail API. They are</w:t>
      </w:r>
      <w:r w:rsidR="79290A83" w:rsidRPr="00870124">
        <w:rPr>
          <w:rFonts w:eastAsia="Graphik" w:cs="Graphik"/>
          <w:szCs w:val="20"/>
        </w:rPr>
        <w:t xml:space="preserve"> described in the subsequent sections.</w:t>
      </w:r>
    </w:p>
    <w:p w14:paraId="793AFC2C" w14:textId="77777777" w:rsidR="00572FC6" w:rsidRDefault="00572FC6" w:rsidP="00E31181">
      <w:pPr>
        <w:pStyle w:val="Heading3"/>
        <w:sectPr w:rsidR="00572FC6" w:rsidSect="004070C9">
          <w:type w:val="continuous"/>
          <w:pgSz w:w="23040" w:h="15840" w:code="5"/>
          <w:pgMar w:top="1440" w:right="1440" w:bottom="1440" w:left="1440" w:header="720" w:footer="720" w:gutter="0"/>
          <w:cols w:space="720"/>
          <w:docGrid w:linePitch="360"/>
        </w:sectPr>
      </w:pPr>
    </w:p>
    <w:p w14:paraId="43FB3425" w14:textId="57D2A6FF" w:rsidR="79290A83" w:rsidRDefault="79290A83" w:rsidP="00E31181">
      <w:pPr>
        <w:pStyle w:val="Heading3"/>
      </w:pPr>
      <w:bookmarkStart w:id="31" w:name="_Toc215666507"/>
      <w:r>
        <w:t>People Management Role Retrieval API</w:t>
      </w:r>
      <w:bookmarkEnd w:id="31"/>
    </w:p>
    <w:p w14:paraId="45713004" w14:textId="7574068C" w:rsidR="2F41D2D7" w:rsidRDefault="79290A83" w:rsidP="00303B97">
      <w:pPr>
        <w:spacing w:after="120"/>
        <w:rPr>
          <w:rFonts w:eastAsia="Graphik" w:cs="Graphik"/>
        </w:rPr>
      </w:pPr>
      <w:r w:rsidRPr="113A2F7C">
        <w:rPr>
          <w:rFonts w:eastAsia="Graphik" w:cs="Graphik"/>
        </w:rPr>
        <w:t xml:space="preserve">This </w:t>
      </w:r>
      <w:r w:rsidR="00CC3363" w:rsidRPr="113A2F7C">
        <w:rPr>
          <w:rFonts w:eastAsia="Graphik" w:cs="Graphik"/>
        </w:rPr>
        <w:t>API</w:t>
      </w:r>
      <w:r w:rsidRPr="113A2F7C">
        <w:rPr>
          <w:rFonts w:eastAsia="Graphik" w:cs="Graphik"/>
        </w:rPr>
        <w:t xml:space="preserve"> </w:t>
      </w:r>
      <w:r w:rsidR="00CC3363" w:rsidRPr="113A2F7C">
        <w:rPr>
          <w:rFonts w:eastAsia="Graphik" w:cs="Graphik"/>
        </w:rPr>
        <w:t>fetches the</w:t>
      </w:r>
      <w:r w:rsidRPr="113A2F7C">
        <w:rPr>
          <w:rFonts w:eastAsia="Graphik" w:cs="Graphik"/>
        </w:rPr>
        <w:t xml:space="preserve"> Role</w:t>
      </w:r>
      <w:r w:rsidR="00CC3363" w:rsidRPr="113A2F7C">
        <w:rPr>
          <w:rFonts w:eastAsia="Graphik" w:cs="Graphik"/>
        </w:rPr>
        <w:t>ID</w:t>
      </w:r>
      <w:r w:rsidRPr="113A2F7C">
        <w:rPr>
          <w:rFonts w:eastAsia="Graphik" w:cs="Graphik"/>
        </w:rPr>
        <w:t xml:space="preserve">s </w:t>
      </w:r>
      <w:r w:rsidR="00D04039">
        <w:rPr>
          <w:rFonts w:eastAsia="Graphik" w:cs="Graphik"/>
        </w:rPr>
        <w:t>for</w:t>
      </w:r>
      <w:r w:rsidR="00F74D23" w:rsidRPr="113A2F7C">
        <w:rPr>
          <w:rFonts w:eastAsia="Graphik" w:cs="Graphik"/>
        </w:rPr>
        <w:t xml:space="preserve"> the</w:t>
      </w:r>
      <w:r w:rsidRPr="113A2F7C">
        <w:rPr>
          <w:rFonts w:eastAsia="Graphik" w:cs="Graphik"/>
        </w:rPr>
        <w:t xml:space="preserve"> plant</w:t>
      </w:r>
      <w:r w:rsidR="00F74D23" w:rsidRPr="113A2F7C">
        <w:rPr>
          <w:rFonts w:eastAsia="Graphik" w:cs="Graphik"/>
        </w:rPr>
        <w:t>.</w:t>
      </w:r>
      <w:r w:rsidRPr="113A2F7C">
        <w:rPr>
          <w:rFonts w:eastAsia="Graphik" w:cs="Graphik"/>
        </w:rPr>
        <w:t xml:space="preserve"> </w:t>
      </w:r>
      <w:r w:rsidR="00F74D23" w:rsidRPr="113A2F7C">
        <w:rPr>
          <w:rFonts w:eastAsia="Graphik" w:cs="Graphik"/>
        </w:rPr>
        <w:t>For example,</w:t>
      </w:r>
      <w:r w:rsidRPr="113A2F7C">
        <w:rPr>
          <w:rFonts w:eastAsia="Graphik" w:cs="Graphik"/>
        </w:rPr>
        <w:t xml:space="preserve"> if </w:t>
      </w:r>
      <w:r w:rsidR="00F74D23" w:rsidRPr="113A2F7C">
        <w:rPr>
          <w:rFonts w:eastAsia="Graphik" w:cs="Graphik"/>
        </w:rPr>
        <w:t xml:space="preserve">the </w:t>
      </w:r>
      <w:r w:rsidRPr="113A2F7C">
        <w:rPr>
          <w:rFonts w:eastAsia="Graphik" w:cs="Graphik"/>
        </w:rPr>
        <w:t xml:space="preserve">assetId is C-B1-G1-R1-F1 </w:t>
      </w:r>
      <w:r w:rsidR="00F74D23" w:rsidRPr="113A2F7C">
        <w:rPr>
          <w:rFonts w:eastAsia="Graphik" w:cs="Graphik"/>
        </w:rPr>
        <w:t>then the API fetches all</w:t>
      </w:r>
      <w:r w:rsidRPr="113A2F7C">
        <w:rPr>
          <w:rFonts w:eastAsia="Graphik" w:cs="Graphik"/>
        </w:rPr>
        <w:t xml:space="preserve"> </w:t>
      </w:r>
      <w:r w:rsidR="004C0C06" w:rsidRPr="113A2F7C">
        <w:rPr>
          <w:rFonts w:eastAsia="Graphik" w:cs="Graphik"/>
        </w:rPr>
        <w:t>RoleIDs</w:t>
      </w:r>
      <w:r w:rsidRPr="113A2F7C">
        <w:rPr>
          <w:rFonts w:eastAsia="Graphik" w:cs="Graphik"/>
        </w:rPr>
        <w:t xml:space="preserve"> </w:t>
      </w:r>
      <w:r w:rsidR="004C0C06" w:rsidRPr="113A2F7C">
        <w:rPr>
          <w:rFonts w:eastAsia="Graphik" w:cs="Graphik"/>
        </w:rPr>
        <w:t>that are associated with</w:t>
      </w:r>
      <w:r w:rsidRPr="113A2F7C">
        <w:rPr>
          <w:rFonts w:eastAsia="Graphik" w:cs="Graphik"/>
        </w:rPr>
        <w:t xml:space="preserve"> this plant.</w:t>
      </w:r>
      <w:r w:rsidR="004C0C06" w:rsidRPr="113A2F7C">
        <w:rPr>
          <w:rFonts w:eastAsia="Graphik" w:cs="Graphik"/>
        </w:rPr>
        <w:t xml:space="preserve"> To fetch th</w:t>
      </w:r>
      <w:r w:rsidR="000D7939" w:rsidRPr="113A2F7C">
        <w:rPr>
          <w:rFonts w:eastAsia="Graphik" w:cs="Graphik"/>
        </w:rPr>
        <w:t>e RoleID,</w:t>
      </w:r>
      <w:r w:rsidRPr="113A2F7C">
        <w:rPr>
          <w:rFonts w:eastAsia="Graphik" w:cs="Graphik"/>
        </w:rPr>
        <w:t xml:space="preserve"> the</w:t>
      </w:r>
      <w:r w:rsidR="000D7939" w:rsidRPr="113A2F7C">
        <w:rPr>
          <w:rFonts w:eastAsia="Graphik" w:cs="Graphik"/>
        </w:rPr>
        <w:t xml:space="preserve"> Authorization </w:t>
      </w:r>
      <w:r w:rsidR="6D683C3B" w:rsidRPr="113A2F7C">
        <w:rPr>
          <w:rFonts w:eastAsia="Graphik" w:cs="Graphik"/>
        </w:rPr>
        <w:t xml:space="preserve">token </w:t>
      </w:r>
      <w:r w:rsidR="000D7939" w:rsidRPr="113A2F7C">
        <w:rPr>
          <w:rFonts w:eastAsia="Graphik" w:cs="Graphik"/>
        </w:rPr>
        <w:t>for access valid user</w:t>
      </w:r>
      <w:r w:rsidRPr="113A2F7C">
        <w:rPr>
          <w:rFonts w:eastAsia="Graphik" w:cs="Graphik"/>
        </w:rPr>
        <w:t xml:space="preserve"> must exist. </w:t>
      </w:r>
    </w:p>
    <w:p w14:paraId="0AF9F883" w14:textId="77777777" w:rsidR="004D2814" w:rsidRPr="00602F36" w:rsidRDefault="004D2814" w:rsidP="00303B97">
      <w:pPr>
        <w:spacing w:after="120"/>
        <w:rPr>
          <w:rFonts w:eastAsia="Graphik" w:cs="Graphik"/>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48"/>
        <w:gridCol w:w="7302"/>
      </w:tblGrid>
      <w:tr w:rsidR="0001634A" w:rsidRPr="00F52691" w14:paraId="54A86DFF"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hideMark/>
          </w:tcPr>
          <w:p w14:paraId="05293EBD" w14:textId="77777777" w:rsidR="0001634A" w:rsidRPr="00F52691" w:rsidRDefault="0001634A" w:rsidP="003F6A82">
            <w:pPr>
              <w:spacing w:after="0"/>
              <w:jc w:val="left"/>
              <w:rPr>
                <w:rFonts w:cstheme="minorHAnsi"/>
                <w:b/>
                <w:bCs/>
                <w:sz w:val="18"/>
              </w:rPr>
            </w:pPr>
            <w:r w:rsidRPr="00F52691">
              <w:rPr>
                <w:rFonts w:cstheme="minorHAnsi"/>
                <w:b/>
                <w:bCs/>
                <w:sz w:val="18"/>
              </w:rPr>
              <w:t>PROTOCOL</w:t>
            </w:r>
          </w:p>
        </w:tc>
        <w:tc>
          <w:tcPr>
            <w:tcW w:w="7306" w:type="dxa"/>
            <w:shd w:val="clear" w:color="auto" w:fill="FFFFFF" w:themeFill="background1"/>
            <w:tcMar>
              <w:top w:w="0" w:type="dxa"/>
              <w:left w:w="108" w:type="dxa"/>
              <w:bottom w:w="0" w:type="dxa"/>
              <w:right w:w="108" w:type="dxa"/>
            </w:tcMar>
            <w:vAlign w:val="center"/>
            <w:hideMark/>
          </w:tcPr>
          <w:p w14:paraId="1A589DBF" w14:textId="132EF789" w:rsidR="0001634A" w:rsidRPr="00F52691" w:rsidRDefault="0001634A" w:rsidP="003F6A82">
            <w:pPr>
              <w:spacing w:after="0"/>
              <w:jc w:val="left"/>
              <w:rPr>
                <w:rFonts w:cstheme="minorHAnsi"/>
                <w:sz w:val="18"/>
              </w:rPr>
            </w:pPr>
            <w:r w:rsidRPr="00F52691">
              <w:rPr>
                <w:rFonts w:cstheme="minorHAnsi"/>
                <w:sz w:val="18"/>
              </w:rPr>
              <w:t>HTTP</w:t>
            </w:r>
          </w:p>
        </w:tc>
      </w:tr>
      <w:tr w:rsidR="0001634A" w:rsidRPr="00F52691" w14:paraId="36867FFD" w14:textId="77777777" w:rsidTr="002B61F5">
        <w:trPr>
          <w:trHeight w:val="152"/>
        </w:trPr>
        <w:tc>
          <w:tcPr>
            <w:tcW w:w="2049" w:type="dxa"/>
            <w:shd w:val="clear" w:color="auto" w:fill="D9D9D9" w:themeFill="background1" w:themeFillShade="D9"/>
            <w:tcMar>
              <w:top w:w="0" w:type="dxa"/>
              <w:left w:w="108" w:type="dxa"/>
              <w:bottom w:w="0" w:type="dxa"/>
              <w:right w:w="108" w:type="dxa"/>
            </w:tcMar>
            <w:vAlign w:val="center"/>
          </w:tcPr>
          <w:p w14:paraId="5C909FA9" w14:textId="5123418C" w:rsidR="0001634A" w:rsidRPr="00F52691" w:rsidRDefault="0001634A" w:rsidP="003F6A82">
            <w:pPr>
              <w:spacing w:after="0"/>
              <w:jc w:val="left"/>
              <w:rPr>
                <w:rFonts w:cstheme="minorHAnsi"/>
                <w:b/>
                <w:bCs/>
                <w:sz w:val="18"/>
              </w:rPr>
            </w:pPr>
            <w:r w:rsidRPr="00F52691">
              <w:rPr>
                <w:rFonts w:cstheme="minorHAnsi"/>
                <w:b/>
                <w:bCs/>
                <w:sz w:val="18"/>
              </w:rPr>
              <w:t xml:space="preserve">PATH </w:t>
            </w:r>
            <w:r w:rsidR="000A562D">
              <w:rPr>
                <w:rFonts w:cstheme="minorHAnsi"/>
                <w:b/>
                <w:bCs/>
                <w:sz w:val="18"/>
              </w:rPr>
              <w:t>(</w:t>
            </w:r>
            <w:r w:rsidRPr="00F52691">
              <w:rPr>
                <w:rFonts w:cstheme="minorHAnsi"/>
                <w:b/>
                <w:bCs/>
                <w:sz w:val="18"/>
              </w:rPr>
              <w:t>Public Exposure</w:t>
            </w:r>
            <w:r w:rsidR="000A562D">
              <w:rPr>
                <w:rFonts w:cstheme="minorHAnsi"/>
                <w:b/>
                <w:bCs/>
                <w:sz w:val="18"/>
              </w:rPr>
              <w:t>)</w:t>
            </w:r>
          </w:p>
        </w:tc>
        <w:tc>
          <w:tcPr>
            <w:tcW w:w="7306" w:type="dxa"/>
            <w:shd w:val="clear" w:color="auto" w:fill="FFFFFF" w:themeFill="background1"/>
            <w:tcMar>
              <w:top w:w="0" w:type="dxa"/>
              <w:left w:w="108" w:type="dxa"/>
              <w:bottom w:w="0" w:type="dxa"/>
              <w:right w:w="108" w:type="dxa"/>
            </w:tcMar>
            <w:vAlign w:val="center"/>
          </w:tcPr>
          <w:p w14:paraId="3349EFEF" w14:textId="10316DDC" w:rsidR="009C3B68" w:rsidRPr="00BD092A" w:rsidRDefault="008234E6" w:rsidP="003F6A82">
            <w:pPr>
              <w:spacing w:after="0" w:line="285" w:lineRule="atLeast"/>
              <w:jc w:val="left"/>
              <w:rPr>
                <w:rFonts w:ascii="Consolas" w:eastAsia="Graphik" w:hAnsi="Consolas" w:cs="Graphik"/>
                <w:sz w:val="18"/>
              </w:rPr>
            </w:pPr>
            <w:hyperlink r:id="rId32" w:history="1">
              <w:r w:rsidRPr="00BD092A">
                <w:rPr>
                  <w:rStyle w:val="Hyperlink"/>
                  <w:rFonts w:ascii="Consolas" w:eastAsia="Graphik" w:hAnsi="Consolas" w:cs="Graphik"/>
                  <w:sz w:val="18"/>
                </w:rPr>
                <w:t>https://apim-aot-azure-dev.azure-api.net/api/operation-heirarchy/plant/</w:t>
              </w:r>
              <w:r w:rsidR="00E50E32">
                <w:rPr>
                  <w:rStyle w:val="Hyperlink"/>
                  <w:rFonts w:ascii="Consolas" w:eastAsia="Graphik" w:hAnsi="Consolas" w:cs="Graphik"/>
                  <w:sz w:val="18"/>
                </w:rPr>
                <w:t>assetId</w:t>
              </w:r>
              <w:r w:rsidRPr="00BD092A">
                <w:rPr>
                  <w:rStyle w:val="Hyperlink"/>
                  <w:rFonts w:ascii="Consolas" w:eastAsia="Graphik" w:hAnsi="Consolas" w:cs="Graphik"/>
                  <w:sz w:val="18"/>
                </w:rPr>
                <w:t>/Roles</w:t>
              </w:r>
            </w:hyperlink>
          </w:p>
        </w:tc>
      </w:tr>
      <w:tr w:rsidR="0001634A" w:rsidRPr="00F52691" w14:paraId="6A563634"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hideMark/>
          </w:tcPr>
          <w:p w14:paraId="60E8D06B" w14:textId="77777777" w:rsidR="0001634A" w:rsidRPr="00F52691" w:rsidRDefault="0001634A" w:rsidP="003F6A82">
            <w:pPr>
              <w:spacing w:after="0"/>
              <w:jc w:val="left"/>
              <w:rPr>
                <w:rFonts w:cstheme="minorHAnsi"/>
                <w:b/>
                <w:bCs/>
                <w:sz w:val="18"/>
              </w:rPr>
            </w:pPr>
            <w:r w:rsidRPr="00F52691">
              <w:rPr>
                <w:rFonts w:cstheme="minorHAnsi"/>
                <w:b/>
                <w:bCs/>
                <w:sz w:val="18"/>
              </w:rPr>
              <w:t>METHOD</w:t>
            </w:r>
          </w:p>
        </w:tc>
        <w:tc>
          <w:tcPr>
            <w:tcW w:w="7306" w:type="dxa"/>
            <w:shd w:val="clear" w:color="auto" w:fill="FFFFFF" w:themeFill="background1"/>
            <w:tcMar>
              <w:top w:w="0" w:type="dxa"/>
              <w:left w:w="108" w:type="dxa"/>
              <w:bottom w:w="0" w:type="dxa"/>
              <w:right w:w="108" w:type="dxa"/>
            </w:tcMar>
            <w:vAlign w:val="center"/>
            <w:hideMark/>
          </w:tcPr>
          <w:p w14:paraId="5E908BF6" w14:textId="0BDB0A41" w:rsidR="0001634A" w:rsidRPr="00F52691" w:rsidRDefault="0001634A" w:rsidP="003F6A82">
            <w:pPr>
              <w:spacing w:after="0"/>
              <w:jc w:val="left"/>
              <w:rPr>
                <w:rFonts w:cstheme="minorHAnsi"/>
                <w:sz w:val="18"/>
              </w:rPr>
            </w:pPr>
            <w:r w:rsidRPr="00F52691">
              <w:rPr>
                <w:rFonts w:cstheme="minorHAnsi"/>
                <w:sz w:val="18"/>
              </w:rPr>
              <w:t>GET</w:t>
            </w:r>
          </w:p>
        </w:tc>
      </w:tr>
      <w:tr w:rsidR="0001634A" w:rsidRPr="00F52691" w14:paraId="6DE4B2A2"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hideMark/>
          </w:tcPr>
          <w:p w14:paraId="086A60EE" w14:textId="77777777" w:rsidR="0001634A" w:rsidRPr="00F52691" w:rsidRDefault="0001634A" w:rsidP="003F6A82">
            <w:pPr>
              <w:spacing w:after="0"/>
              <w:jc w:val="left"/>
              <w:rPr>
                <w:rFonts w:cstheme="minorHAnsi"/>
                <w:b/>
                <w:bCs/>
                <w:sz w:val="18"/>
              </w:rPr>
            </w:pPr>
            <w:r w:rsidRPr="00F52691">
              <w:rPr>
                <w:rFonts w:cstheme="minorHAnsi"/>
                <w:b/>
                <w:bCs/>
                <w:sz w:val="18"/>
              </w:rPr>
              <w:t>CONTENT TYPE</w:t>
            </w:r>
          </w:p>
        </w:tc>
        <w:tc>
          <w:tcPr>
            <w:tcW w:w="7306" w:type="dxa"/>
            <w:shd w:val="clear" w:color="auto" w:fill="FFFFFF" w:themeFill="background1"/>
            <w:tcMar>
              <w:top w:w="0" w:type="dxa"/>
              <w:left w:w="108" w:type="dxa"/>
              <w:bottom w:w="0" w:type="dxa"/>
              <w:right w:w="108" w:type="dxa"/>
            </w:tcMar>
            <w:vAlign w:val="center"/>
            <w:hideMark/>
          </w:tcPr>
          <w:p w14:paraId="74153D7C" w14:textId="77777777" w:rsidR="0001634A" w:rsidRPr="00F52691" w:rsidRDefault="0001634A" w:rsidP="003F6A82">
            <w:pPr>
              <w:spacing w:after="0"/>
              <w:jc w:val="left"/>
              <w:rPr>
                <w:rFonts w:cstheme="minorHAnsi"/>
                <w:sz w:val="18"/>
              </w:rPr>
            </w:pPr>
            <w:r w:rsidRPr="00F52691">
              <w:rPr>
                <w:rFonts w:cstheme="minorHAnsi"/>
                <w:sz w:val="18"/>
              </w:rPr>
              <w:t>application / json</w:t>
            </w:r>
          </w:p>
        </w:tc>
      </w:tr>
      <w:tr w:rsidR="009474DF" w:rsidRPr="00F52691" w14:paraId="3F906DEC"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tcPr>
          <w:p w14:paraId="694352D9" w14:textId="639FA9CE" w:rsidR="009474DF" w:rsidRPr="00F52691" w:rsidRDefault="009474DF" w:rsidP="003F6A82">
            <w:pPr>
              <w:spacing w:after="0"/>
              <w:jc w:val="left"/>
              <w:rPr>
                <w:rFonts w:cstheme="minorHAnsi"/>
                <w:b/>
                <w:bCs/>
                <w:sz w:val="18"/>
              </w:rPr>
            </w:pPr>
            <w:r w:rsidRPr="00F52691">
              <w:rPr>
                <w:rFonts w:cstheme="minorHAnsi"/>
                <w:b/>
                <w:bCs/>
                <w:sz w:val="18"/>
              </w:rPr>
              <w:t>Request URL</w:t>
            </w:r>
          </w:p>
        </w:tc>
        <w:tc>
          <w:tcPr>
            <w:tcW w:w="7306" w:type="dxa"/>
            <w:shd w:val="clear" w:color="auto" w:fill="FFFFFF" w:themeFill="background1"/>
            <w:tcMar>
              <w:top w:w="0" w:type="dxa"/>
              <w:left w:w="108" w:type="dxa"/>
              <w:bottom w:w="0" w:type="dxa"/>
              <w:right w:w="108" w:type="dxa"/>
            </w:tcMar>
            <w:vAlign w:val="center"/>
          </w:tcPr>
          <w:p w14:paraId="56CE333C" w14:textId="554381EE" w:rsidR="009474DF" w:rsidRPr="00BD092A" w:rsidRDefault="001F18A5" w:rsidP="003F6A82">
            <w:pPr>
              <w:spacing w:after="0"/>
              <w:jc w:val="left"/>
              <w:rPr>
                <w:rFonts w:ascii="Consolas" w:eastAsia="Graphik" w:hAnsi="Consolas" w:cs="Graphik"/>
                <w:sz w:val="18"/>
              </w:rPr>
            </w:pPr>
            <w:hyperlink r:id="rId33" w:history="1">
              <w:r w:rsidRPr="00BD092A">
                <w:rPr>
                  <w:rStyle w:val="Hyperlink"/>
                  <w:rFonts w:ascii="Consolas" w:hAnsi="Consolas"/>
                  <w:sz w:val="18"/>
                </w:rPr>
                <w:t>https://apim-aot-azure-dev.azure-api.net/api/operation-heirarchy/plant/</w:t>
              </w:r>
              <w:r w:rsidR="00E50E32">
                <w:rPr>
                  <w:rStyle w:val="Hyperlink"/>
                  <w:rFonts w:ascii="Consolas" w:hAnsi="Consolas"/>
                  <w:sz w:val="18"/>
                </w:rPr>
                <w:t>assetId</w:t>
              </w:r>
              <w:r w:rsidRPr="00BD092A">
                <w:rPr>
                  <w:rStyle w:val="Hyperlink"/>
                  <w:rFonts w:ascii="Consolas" w:hAnsi="Consolas"/>
                  <w:sz w:val="18"/>
                </w:rPr>
                <w:t>/Roles</w:t>
              </w:r>
            </w:hyperlink>
          </w:p>
        </w:tc>
      </w:tr>
      <w:tr w:rsidR="009474DF" w:rsidRPr="00F52691" w14:paraId="43EB6B6C"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tcPr>
          <w:p w14:paraId="205A36A2" w14:textId="11979C0E" w:rsidR="009474DF" w:rsidRPr="00F52691" w:rsidRDefault="009474DF" w:rsidP="003F6A82">
            <w:pPr>
              <w:spacing w:after="0"/>
              <w:jc w:val="left"/>
              <w:rPr>
                <w:rFonts w:cstheme="minorHAnsi"/>
                <w:b/>
                <w:bCs/>
                <w:sz w:val="18"/>
              </w:rPr>
            </w:pPr>
            <w:r w:rsidRPr="00F52691">
              <w:rPr>
                <w:rFonts w:cstheme="minorHAnsi"/>
                <w:b/>
                <w:bCs/>
                <w:sz w:val="18"/>
              </w:rPr>
              <w:t>JSON Response</w:t>
            </w:r>
          </w:p>
        </w:tc>
        <w:tc>
          <w:tcPr>
            <w:tcW w:w="7306" w:type="dxa"/>
            <w:shd w:val="clear" w:color="auto" w:fill="FFFFFF" w:themeFill="background1"/>
            <w:tcMar>
              <w:top w:w="0" w:type="dxa"/>
              <w:left w:w="108" w:type="dxa"/>
              <w:bottom w:w="0" w:type="dxa"/>
              <w:right w:w="108" w:type="dxa"/>
            </w:tcMar>
            <w:vAlign w:val="center"/>
          </w:tcPr>
          <w:p w14:paraId="3FEEB6E6" w14:textId="254A5E56" w:rsidR="009474DF" w:rsidRPr="00F52691" w:rsidRDefault="005A5692" w:rsidP="003F6A82">
            <w:pPr>
              <w:spacing w:after="0"/>
              <w:jc w:val="left"/>
              <w:rPr>
                <w:rFonts w:cstheme="minorHAnsi"/>
                <w:sz w:val="18"/>
              </w:rPr>
            </w:pPr>
            <w:hyperlink r:id="rId34" w:history="1">
              <w:r w:rsidRPr="00F52691">
                <w:rPr>
                  <w:rStyle w:val="Hyperlink"/>
                  <w:rFonts w:cstheme="minorHAnsi"/>
                  <w:sz w:val="18"/>
                </w:rPr>
                <w:t>Link</w:t>
              </w:r>
            </w:hyperlink>
          </w:p>
        </w:tc>
      </w:tr>
    </w:tbl>
    <w:p w14:paraId="311E7C88" w14:textId="34AF4EEB" w:rsidR="00A61CD7" w:rsidRDefault="00A61CD7" w:rsidP="009D61AE">
      <w:pPr>
        <w:pStyle w:val="Heading4"/>
        <w:spacing w:before="120"/>
      </w:pPr>
      <w:r>
        <w:t>Input Header Parameters</w:t>
      </w:r>
    </w:p>
    <w:p w14:paraId="6C011025" w14:textId="26A4330D" w:rsidR="0001634A" w:rsidRPr="00602F36" w:rsidRDefault="0001634A" w:rsidP="00883EC0">
      <w:pPr>
        <w:rPr>
          <w:sz w:val="2"/>
          <w:szCs w:val="2"/>
        </w:rPr>
      </w:pPr>
    </w:p>
    <w:tbl>
      <w:tblPr>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
        <w:gridCol w:w="4590"/>
        <w:gridCol w:w="1080"/>
        <w:gridCol w:w="1350"/>
        <w:gridCol w:w="980"/>
      </w:tblGrid>
      <w:tr w:rsidR="006303AE" w:rsidRPr="00F52691" w14:paraId="20113ED3" w14:textId="77777777" w:rsidTr="002B61F5">
        <w:trPr>
          <w:trHeight w:val="70"/>
        </w:trPr>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85A9F2" w14:textId="77777777" w:rsidR="0001634A" w:rsidRPr="00F52691" w:rsidRDefault="0001634A" w:rsidP="002F082D">
            <w:pPr>
              <w:spacing w:after="0"/>
              <w:contextualSpacing/>
              <w:rPr>
                <w:rFonts w:cstheme="minorHAnsi"/>
                <w:sz w:val="18"/>
              </w:rPr>
            </w:pPr>
            <w:r w:rsidRPr="00F52691">
              <w:rPr>
                <w:rFonts w:eastAsia="Times New Roman" w:cstheme="minorHAnsi"/>
                <w:b/>
                <w:i/>
                <w:sz w:val="18"/>
                <w:lang w:bidi="en-US"/>
              </w:rPr>
              <w:t>Parameter</w:t>
            </w:r>
          </w:p>
        </w:tc>
        <w:tc>
          <w:tcPr>
            <w:tcW w:w="45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D572A4" w14:textId="77777777" w:rsidR="0001634A" w:rsidRPr="00F52691" w:rsidRDefault="0001634A" w:rsidP="002F082D">
            <w:pPr>
              <w:spacing w:after="0"/>
              <w:contextualSpacing/>
              <w:rPr>
                <w:rFonts w:cstheme="minorHAnsi"/>
                <w:i/>
                <w:sz w:val="18"/>
              </w:rPr>
            </w:pPr>
            <w:r w:rsidRPr="00F52691">
              <w:rPr>
                <w:rFonts w:eastAsia="Times New Roman" w:cstheme="minorHAnsi"/>
                <w:b/>
                <w:i/>
                <w:sz w:val="18"/>
                <w:lang w:bidi="en-US"/>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9BF398" w14:textId="71F665BB" w:rsidR="0001634A" w:rsidRPr="00F52691" w:rsidRDefault="00883EC0" w:rsidP="002F082D">
            <w:pPr>
              <w:spacing w:after="0"/>
              <w:contextualSpacing/>
              <w:jc w:val="center"/>
              <w:rPr>
                <w:rFonts w:cstheme="minorHAnsi"/>
                <w:sz w:val="18"/>
              </w:rPr>
            </w:pPr>
            <w:r w:rsidRPr="00F52691">
              <w:rPr>
                <w:rFonts w:eastAsia="Times New Roman" w:cstheme="minorHAnsi"/>
                <w:b/>
                <w:i/>
                <w:sz w:val="18"/>
                <w:lang w:bidi="en-US"/>
              </w:rPr>
              <w:t>M/O</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DCC4FE" w14:textId="77777777" w:rsidR="0001634A" w:rsidRPr="00F52691" w:rsidRDefault="0001634A" w:rsidP="002F082D">
            <w:pPr>
              <w:spacing w:after="0"/>
              <w:contextualSpacing/>
              <w:rPr>
                <w:rFonts w:cstheme="minorHAnsi"/>
                <w:sz w:val="18"/>
              </w:rPr>
            </w:pPr>
            <w:r w:rsidRPr="00F52691">
              <w:rPr>
                <w:rFonts w:eastAsia="Times New Roman" w:cstheme="minorHAnsi"/>
                <w:b/>
                <w:i/>
                <w:sz w:val="18"/>
                <w:lang w:bidi="en-US"/>
              </w:rPr>
              <w:t>Max Length</w:t>
            </w:r>
          </w:p>
        </w:tc>
        <w:tc>
          <w:tcPr>
            <w:tcW w:w="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7E15A6" w14:textId="77777777" w:rsidR="0001634A" w:rsidRPr="00F52691" w:rsidRDefault="0001634A" w:rsidP="002F082D">
            <w:pPr>
              <w:spacing w:after="0"/>
              <w:contextualSpacing/>
              <w:rPr>
                <w:rFonts w:cstheme="minorHAnsi"/>
                <w:sz w:val="18"/>
              </w:rPr>
            </w:pPr>
            <w:r w:rsidRPr="00F52691">
              <w:rPr>
                <w:rFonts w:eastAsia="Times New Roman" w:cstheme="minorHAnsi"/>
                <w:b/>
                <w:i/>
                <w:sz w:val="18"/>
                <w:lang w:bidi="en-US"/>
              </w:rPr>
              <w:t>Type</w:t>
            </w:r>
          </w:p>
        </w:tc>
      </w:tr>
      <w:tr w:rsidR="00226710" w:rsidRPr="00F52691" w14:paraId="01285B8E" w14:textId="77777777" w:rsidTr="002B61F5">
        <w:trPr>
          <w:trHeight w:val="225"/>
        </w:trPr>
        <w:tc>
          <w:tcPr>
            <w:tcW w:w="1350" w:type="dxa"/>
            <w:tcBorders>
              <w:top w:val="single" w:sz="4" w:space="0" w:color="auto"/>
              <w:left w:val="single" w:sz="4" w:space="0" w:color="auto"/>
              <w:bottom w:val="single" w:sz="4" w:space="0" w:color="auto"/>
              <w:right w:val="single" w:sz="4" w:space="0" w:color="auto"/>
            </w:tcBorders>
            <w:vAlign w:val="center"/>
          </w:tcPr>
          <w:p w14:paraId="50A3DCFF" w14:textId="484D992A" w:rsidR="0001634A" w:rsidRPr="00F52691" w:rsidRDefault="60D87B86" w:rsidP="002F082D">
            <w:pPr>
              <w:spacing w:after="0"/>
              <w:contextualSpacing/>
              <w:rPr>
                <w:sz w:val="18"/>
              </w:rPr>
            </w:pPr>
            <w:r w:rsidRPr="00766171">
              <w:rPr>
                <w:rFonts w:eastAsia="Graphik" w:cs="Graphik"/>
                <w:sz w:val="16"/>
                <w:szCs w:val="20"/>
              </w:rPr>
              <w:t>Authorization</w:t>
            </w:r>
            <w:r w:rsidR="0001634A" w:rsidRPr="00766171">
              <w:rPr>
                <w:sz w:val="16"/>
                <w:szCs w:val="20"/>
              </w:rPr>
              <w:t xml:space="preserve"> </w:t>
            </w:r>
          </w:p>
        </w:tc>
        <w:tc>
          <w:tcPr>
            <w:tcW w:w="4590" w:type="dxa"/>
            <w:tcBorders>
              <w:top w:val="single" w:sz="4" w:space="0" w:color="auto"/>
              <w:left w:val="single" w:sz="4" w:space="0" w:color="auto"/>
              <w:bottom w:val="single" w:sz="4" w:space="0" w:color="auto"/>
              <w:right w:val="single" w:sz="4" w:space="0" w:color="auto"/>
            </w:tcBorders>
            <w:vAlign w:val="center"/>
          </w:tcPr>
          <w:p w14:paraId="39621341" w14:textId="36730CB8" w:rsidR="0001634A" w:rsidRPr="003B496B" w:rsidRDefault="6BBA6EC7" w:rsidP="003B496B">
            <w:pPr>
              <w:pStyle w:val="CodeSample"/>
            </w:pPr>
            <w:r w:rsidRPr="003B496B">
              <w:t>Token acquired from Azure AD based on the user credentials for further API calls. e.g., msal.accesstoken : { token: "&lt;token value&gt;" }</w:t>
            </w:r>
          </w:p>
        </w:tc>
        <w:tc>
          <w:tcPr>
            <w:tcW w:w="1080" w:type="dxa"/>
            <w:tcBorders>
              <w:top w:val="single" w:sz="4" w:space="0" w:color="auto"/>
              <w:left w:val="single" w:sz="4" w:space="0" w:color="auto"/>
              <w:bottom w:val="single" w:sz="4" w:space="0" w:color="auto"/>
              <w:right w:val="single" w:sz="4" w:space="0" w:color="auto"/>
            </w:tcBorders>
            <w:vAlign w:val="center"/>
          </w:tcPr>
          <w:p w14:paraId="02897EAE" w14:textId="77777777" w:rsidR="0001634A" w:rsidRPr="00F52691" w:rsidRDefault="0001634A" w:rsidP="002F082D">
            <w:pPr>
              <w:spacing w:after="0"/>
              <w:contextualSpacing/>
              <w:jc w:val="center"/>
              <w:rPr>
                <w:rFonts w:cstheme="minorHAnsi"/>
                <w:sz w:val="18"/>
              </w:rPr>
            </w:pPr>
            <w:r w:rsidRPr="00F52691">
              <w:rPr>
                <w:rFonts w:cstheme="minorHAnsi"/>
                <w:sz w:val="18"/>
              </w:rPr>
              <w:t>M-Public</w:t>
            </w:r>
          </w:p>
        </w:tc>
        <w:tc>
          <w:tcPr>
            <w:tcW w:w="1350" w:type="dxa"/>
            <w:tcBorders>
              <w:top w:val="single" w:sz="4" w:space="0" w:color="auto"/>
              <w:left w:val="single" w:sz="4" w:space="0" w:color="auto"/>
              <w:bottom w:val="single" w:sz="4" w:space="0" w:color="auto"/>
              <w:right w:val="single" w:sz="4" w:space="0" w:color="auto"/>
            </w:tcBorders>
            <w:vAlign w:val="center"/>
          </w:tcPr>
          <w:p w14:paraId="6FCD996C" w14:textId="77777777" w:rsidR="0001634A" w:rsidRPr="00F52691" w:rsidRDefault="0001634A" w:rsidP="002F082D">
            <w:pPr>
              <w:spacing w:after="0"/>
              <w:contextualSpacing/>
              <w:jc w:val="center"/>
              <w:rPr>
                <w:rFonts w:cstheme="minorHAnsi"/>
                <w:sz w:val="18"/>
              </w:rPr>
            </w:pPr>
            <w:r w:rsidRPr="00F52691">
              <w:rPr>
                <w:rFonts w:cstheme="minorHAnsi"/>
                <w:sz w:val="18"/>
              </w:rPr>
              <w:t>-</w:t>
            </w:r>
          </w:p>
        </w:tc>
        <w:tc>
          <w:tcPr>
            <w:tcW w:w="980" w:type="dxa"/>
            <w:tcBorders>
              <w:top w:val="single" w:sz="4" w:space="0" w:color="auto"/>
              <w:left w:val="single" w:sz="4" w:space="0" w:color="auto"/>
              <w:bottom w:val="single" w:sz="4" w:space="0" w:color="auto"/>
              <w:right w:val="single" w:sz="4" w:space="0" w:color="auto"/>
            </w:tcBorders>
            <w:vAlign w:val="center"/>
          </w:tcPr>
          <w:p w14:paraId="3D83B7A0" w14:textId="77777777" w:rsidR="0001634A" w:rsidRPr="00F52691" w:rsidRDefault="0001634A" w:rsidP="002F082D">
            <w:pPr>
              <w:spacing w:after="0"/>
              <w:contextualSpacing/>
              <w:rPr>
                <w:rFonts w:cstheme="minorHAnsi"/>
                <w:sz w:val="18"/>
              </w:rPr>
            </w:pPr>
            <w:r w:rsidRPr="00F52691">
              <w:rPr>
                <w:rFonts w:cstheme="minorHAnsi"/>
                <w:sz w:val="18"/>
              </w:rPr>
              <w:t>String</w:t>
            </w:r>
          </w:p>
        </w:tc>
      </w:tr>
    </w:tbl>
    <w:p w14:paraId="3B3F28F9" w14:textId="4FCEE6BB" w:rsidR="00A61CD7" w:rsidRDefault="00A61CD7" w:rsidP="00A61CD7">
      <w:pPr>
        <w:pStyle w:val="Heading4"/>
      </w:pPr>
      <w:r>
        <w:t>Input Path Parameters</w:t>
      </w:r>
    </w:p>
    <w:tbl>
      <w:tblPr>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
        <w:gridCol w:w="4590"/>
        <w:gridCol w:w="1080"/>
        <w:gridCol w:w="1350"/>
        <w:gridCol w:w="980"/>
      </w:tblGrid>
      <w:tr w:rsidR="006303AE" w:rsidRPr="00F52691" w14:paraId="4B70556E" w14:textId="77777777" w:rsidTr="002B61F5">
        <w:trPr>
          <w:trHeight w:val="300"/>
        </w:trPr>
        <w:tc>
          <w:tcPr>
            <w:tcW w:w="1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3A7DAF" w14:textId="77777777" w:rsidR="55D3D89E" w:rsidRPr="00F52691" w:rsidRDefault="55D3D89E" w:rsidP="002F082D">
            <w:pPr>
              <w:spacing w:after="0"/>
              <w:contextualSpacing/>
              <w:rPr>
                <w:sz w:val="18"/>
              </w:rPr>
            </w:pPr>
            <w:r w:rsidRPr="00F52691">
              <w:rPr>
                <w:b/>
                <w:bCs/>
                <w:i/>
                <w:iCs/>
                <w:sz w:val="18"/>
                <w:lang w:bidi="en-US"/>
              </w:rPr>
              <w:t>Parameter</w:t>
            </w:r>
          </w:p>
        </w:tc>
        <w:tc>
          <w:tcPr>
            <w:tcW w:w="4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C57D41" w14:textId="77777777" w:rsidR="55D3D89E" w:rsidRPr="00F52691" w:rsidRDefault="55D3D89E" w:rsidP="002F082D">
            <w:pPr>
              <w:spacing w:after="0"/>
              <w:contextualSpacing/>
              <w:rPr>
                <w:i/>
                <w:iCs/>
                <w:sz w:val="18"/>
              </w:rPr>
            </w:pPr>
            <w:r w:rsidRPr="00F52691">
              <w:rPr>
                <w:b/>
                <w:bCs/>
                <w:i/>
                <w:iCs/>
                <w:sz w:val="18"/>
                <w:lang w:bidi="en-US"/>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7145256" w14:textId="64AC728B" w:rsidR="55D3D89E" w:rsidRPr="00F52691" w:rsidRDefault="55D3D89E" w:rsidP="002F082D">
            <w:pPr>
              <w:spacing w:after="0"/>
              <w:contextualSpacing/>
              <w:rPr>
                <w:sz w:val="18"/>
              </w:rPr>
            </w:pPr>
            <w:r w:rsidRPr="00F52691">
              <w:rPr>
                <w:b/>
                <w:bCs/>
                <w:i/>
                <w:iCs/>
                <w:sz w:val="18"/>
                <w:lang w:bidi="en-US"/>
              </w:rPr>
              <w:t>M/O</w:t>
            </w:r>
          </w:p>
        </w:tc>
        <w:tc>
          <w:tcPr>
            <w:tcW w:w="1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52C86BD" w14:textId="045CD301" w:rsidR="55D3D89E" w:rsidRPr="00F52691" w:rsidRDefault="55D3D89E" w:rsidP="002F082D">
            <w:pPr>
              <w:spacing w:after="0"/>
              <w:contextualSpacing/>
              <w:rPr>
                <w:b/>
                <w:bCs/>
                <w:i/>
                <w:iCs/>
                <w:sz w:val="18"/>
                <w:lang w:bidi="en-US"/>
              </w:rPr>
            </w:pPr>
            <w:r w:rsidRPr="00F52691">
              <w:rPr>
                <w:b/>
                <w:bCs/>
                <w:i/>
                <w:iCs/>
                <w:sz w:val="18"/>
                <w:lang w:bidi="en-US"/>
              </w:rPr>
              <w:t>Max Length</w:t>
            </w:r>
          </w:p>
        </w:tc>
        <w:tc>
          <w:tcPr>
            <w:tcW w:w="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0C9F34" w14:textId="77777777" w:rsidR="55D3D89E" w:rsidRPr="00F52691" w:rsidRDefault="55D3D89E" w:rsidP="002F082D">
            <w:pPr>
              <w:spacing w:after="0"/>
              <w:contextualSpacing/>
              <w:rPr>
                <w:sz w:val="18"/>
              </w:rPr>
            </w:pPr>
            <w:r w:rsidRPr="00F52691">
              <w:rPr>
                <w:b/>
                <w:bCs/>
                <w:i/>
                <w:iCs/>
                <w:sz w:val="18"/>
                <w:lang w:bidi="en-US"/>
              </w:rPr>
              <w:t>Type</w:t>
            </w:r>
          </w:p>
        </w:tc>
      </w:tr>
      <w:tr w:rsidR="00226710" w:rsidRPr="00F52691" w14:paraId="73BE884B" w14:textId="77777777" w:rsidTr="002B61F5">
        <w:trPr>
          <w:trHeight w:val="190"/>
        </w:trPr>
        <w:tc>
          <w:tcPr>
            <w:tcW w:w="1350" w:type="dxa"/>
            <w:tcBorders>
              <w:top w:val="single" w:sz="4" w:space="0" w:color="auto"/>
              <w:left w:val="single" w:sz="4" w:space="0" w:color="auto"/>
              <w:bottom w:val="single" w:sz="4" w:space="0" w:color="auto"/>
              <w:right w:val="single" w:sz="4" w:space="0" w:color="auto"/>
            </w:tcBorders>
            <w:vAlign w:val="center"/>
          </w:tcPr>
          <w:p w14:paraId="7A3A1779" w14:textId="77777777" w:rsidR="55D3D89E" w:rsidRPr="00F52691" w:rsidRDefault="55D3D89E" w:rsidP="002F082D">
            <w:pPr>
              <w:spacing w:after="0"/>
              <w:contextualSpacing/>
              <w:rPr>
                <w:sz w:val="18"/>
              </w:rPr>
            </w:pPr>
            <w:r w:rsidRPr="00F52691">
              <w:rPr>
                <w:sz w:val="18"/>
              </w:rPr>
              <w:t>assetid</w:t>
            </w:r>
          </w:p>
        </w:tc>
        <w:tc>
          <w:tcPr>
            <w:tcW w:w="4590" w:type="dxa"/>
            <w:tcBorders>
              <w:top w:val="single" w:sz="4" w:space="0" w:color="auto"/>
              <w:left w:val="single" w:sz="4" w:space="0" w:color="auto"/>
              <w:bottom w:val="single" w:sz="4" w:space="0" w:color="auto"/>
              <w:right w:val="single" w:sz="4" w:space="0" w:color="auto"/>
            </w:tcBorders>
            <w:vAlign w:val="center"/>
          </w:tcPr>
          <w:p w14:paraId="61613844" w14:textId="77777777" w:rsidR="55D3D89E" w:rsidRPr="00492085" w:rsidRDefault="55D3D89E" w:rsidP="00492085">
            <w:pPr>
              <w:pStyle w:val="CodeSample"/>
            </w:pPr>
            <w:r w:rsidRPr="00492085">
              <w:t>External id of the KPI the asset is linked to [e.g., path value&lt;value&gt;]</w:t>
            </w:r>
          </w:p>
        </w:tc>
        <w:tc>
          <w:tcPr>
            <w:tcW w:w="1080" w:type="dxa"/>
            <w:tcBorders>
              <w:top w:val="single" w:sz="4" w:space="0" w:color="auto"/>
              <w:left w:val="single" w:sz="4" w:space="0" w:color="auto"/>
              <w:bottom w:val="single" w:sz="4" w:space="0" w:color="auto"/>
              <w:right w:val="single" w:sz="4" w:space="0" w:color="auto"/>
            </w:tcBorders>
            <w:vAlign w:val="center"/>
          </w:tcPr>
          <w:p w14:paraId="23C5B399" w14:textId="77777777" w:rsidR="55D3D89E" w:rsidRPr="00F52691" w:rsidRDefault="55D3D89E" w:rsidP="002F082D">
            <w:pPr>
              <w:spacing w:after="0"/>
              <w:contextualSpacing/>
              <w:rPr>
                <w:sz w:val="18"/>
                <w:lang w:bidi="en-US"/>
              </w:rPr>
            </w:pPr>
            <w:r w:rsidRPr="00F52691">
              <w:rPr>
                <w:sz w:val="18"/>
                <w:lang w:bidi="en-US"/>
              </w:rPr>
              <w:t>M</w:t>
            </w:r>
          </w:p>
        </w:tc>
        <w:tc>
          <w:tcPr>
            <w:tcW w:w="1350" w:type="dxa"/>
            <w:tcBorders>
              <w:top w:val="single" w:sz="4" w:space="0" w:color="auto"/>
              <w:left w:val="single" w:sz="4" w:space="0" w:color="auto"/>
              <w:bottom w:val="single" w:sz="4" w:space="0" w:color="auto"/>
              <w:right w:val="single" w:sz="4" w:space="0" w:color="auto"/>
            </w:tcBorders>
            <w:vAlign w:val="center"/>
          </w:tcPr>
          <w:p w14:paraId="1506BC6C" w14:textId="77777777" w:rsidR="55D3D89E" w:rsidRPr="00F52691" w:rsidRDefault="55D3D89E" w:rsidP="002F082D">
            <w:pPr>
              <w:spacing w:after="0"/>
              <w:contextualSpacing/>
              <w:rPr>
                <w:sz w:val="18"/>
              </w:rPr>
            </w:pPr>
            <w:r w:rsidRPr="00F52691">
              <w:rPr>
                <w:sz w:val="18"/>
              </w:rPr>
              <w:t>255</w:t>
            </w:r>
          </w:p>
        </w:tc>
        <w:tc>
          <w:tcPr>
            <w:tcW w:w="980" w:type="dxa"/>
            <w:tcBorders>
              <w:top w:val="single" w:sz="4" w:space="0" w:color="auto"/>
              <w:left w:val="single" w:sz="4" w:space="0" w:color="auto"/>
              <w:bottom w:val="single" w:sz="4" w:space="0" w:color="auto"/>
              <w:right w:val="single" w:sz="4" w:space="0" w:color="auto"/>
            </w:tcBorders>
            <w:vAlign w:val="center"/>
          </w:tcPr>
          <w:p w14:paraId="2433FDAC" w14:textId="48F37E22" w:rsidR="55D3D89E" w:rsidRPr="00F52691" w:rsidRDefault="55D3D89E" w:rsidP="002F082D">
            <w:pPr>
              <w:spacing w:after="0"/>
              <w:contextualSpacing/>
              <w:rPr>
                <w:sz w:val="18"/>
                <w:lang w:bidi="en-US"/>
              </w:rPr>
            </w:pPr>
            <w:r w:rsidRPr="00F52691">
              <w:rPr>
                <w:sz w:val="18"/>
                <w:lang w:bidi="en-US"/>
              </w:rPr>
              <w:t>String</w:t>
            </w:r>
          </w:p>
        </w:tc>
      </w:tr>
    </w:tbl>
    <w:p w14:paraId="67990845" w14:textId="496F7C92" w:rsidR="1145374B" w:rsidRDefault="002B61F5" w:rsidP="00E31181">
      <w:pPr>
        <w:pStyle w:val="Heading3"/>
      </w:pPr>
      <w:bookmarkStart w:id="32" w:name="OLE_LINK8"/>
      <w:r>
        <w:br w:type="column"/>
      </w:r>
      <w:bookmarkStart w:id="33" w:name="_Toc215666508"/>
      <w:r w:rsidR="1145374B" w:rsidRPr="2F41D2D7">
        <w:t>People Management Role Detail API</w:t>
      </w:r>
      <w:bookmarkEnd w:id="33"/>
      <w:r w:rsidR="1145374B" w:rsidRPr="2F41D2D7">
        <w:t xml:space="preserve"> </w:t>
      </w:r>
    </w:p>
    <w:bookmarkEnd w:id="32"/>
    <w:p w14:paraId="1E22E722" w14:textId="0521F304" w:rsidR="2F41D2D7" w:rsidRDefault="1145374B" w:rsidP="0027573C">
      <w:pPr>
        <w:ind w:right="1170"/>
        <w:rPr>
          <w:rFonts w:eastAsia="Graphik" w:cs="Graphik"/>
        </w:rPr>
      </w:pPr>
      <w:r w:rsidRPr="00171D9D">
        <w:rPr>
          <w:rFonts w:eastAsia="Graphik" w:cs="Graphik"/>
        </w:rPr>
        <w:t xml:space="preserve">This </w:t>
      </w:r>
      <w:r w:rsidR="00974336" w:rsidRPr="00171D9D">
        <w:rPr>
          <w:rFonts w:eastAsia="Graphik" w:cs="Graphik"/>
        </w:rPr>
        <w:t>API</w:t>
      </w:r>
      <w:r w:rsidRPr="00171D9D">
        <w:rPr>
          <w:rFonts w:eastAsia="Graphik" w:cs="Graphik"/>
        </w:rPr>
        <w:t xml:space="preserve"> fetch</w:t>
      </w:r>
      <w:r w:rsidR="00974336" w:rsidRPr="00171D9D">
        <w:rPr>
          <w:rFonts w:eastAsia="Graphik" w:cs="Graphik"/>
        </w:rPr>
        <w:t>es</w:t>
      </w:r>
      <w:r w:rsidRPr="00171D9D">
        <w:rPr>
          <w:rFonts w:eastAsia="Graphik" w:cs="Graphik"/>
        </w:rPr>
        <w:t xml:space="preserve"> details </w:t>
      </w:r>
      <w:r w:rsidR="00D04039">
        <w:rPr>
          <w:rFonts w:eastAsia="Graphik" w:cs="Graphik"/>
        </w:rPr>
        <w:t>for</w:t>
      </w:r>
      <w:r w:rsidRPr="00171D9D">
        <w:rPr>
          <w:rFonts w:eastAsia="Graphik" w:cs="Graphik"/>
        </w:rPr>
        <w:t xml:space="preserve"> selected </w:t>
      </w:r>
      <w:r w:rsidR="00704E22" w:rsidRPr="00171D9D">
        <w:rPr>
          <w:rFonts w:eastAsia="Graphik" w:cs="Graphik"/>
        </w:rPr>
        <w:t>RoleIDs</w:t>
      </w:r>
      <w:r w:rsidR="00243A05" w:rsidRPr="00171D9D">
        <w:rPr>
          <w:rFonts w:eastAsia="Graphik" w:cs="Graphik"/>
        </w:rPr>
        <w:t>. The details fetched are</w:t>
      </w:r>
      <w:r w:rsidR="00704E22" w:rsidRPr="00171D9D">
        <w:rPr>
          <w:rFonts w:eastAsia="Graphik" w:cs="Graphik"/>
        </w:rPr>
        <w:t xml:space="preserve"> </w:t>
      </w:r>
      <w:r w:rsidRPr="00171D9D">
        <w:rPr>
          <w:rFonts w:eastAsia="Graphik" w:cs="Graphik"/>
        </w:rPr>
        <w:t>RoleName, users who ha</w:t>
      </w:r>
      <w:r w:rsidR="009C768F">
        <w:rPr>
          <w:rFonts w:eastAsia="Graphik" w:cs="Graphik"/>
        </w:rPr>
        <w:t>ve</w:t>
      </w:r>
      <w:r w:rsidRPr="00171D9D">
        <w:rPr>
          <w:rFonts w:eastAsia="Graphik" w:cs="Graphik"/>
        </w:rPr>
        <w:t xml:space="preserve"> access, department,</w:t>
      </w:r>
      <w:r w:rsidR="00243A05" w:rsidRPr="00171D9D">
        <w:rPr>
          <w:rFonts w:eastAsia="Graphik" w:cs="Graphik"/>
        </w:rPr>
        <w:t xml:space="preserve"> etc.</w:t>
      </w:r>
      <w:r w:rsidRPr="00171D9D">
        <w:rPr>
          <w:rFonts w:eastAsia="Graphik" w:cs="Graphik"/>
        </w:rPr>
        <w:t xml:space="preserve"> </w:t>
      </w:r>
      <w:r w:rsidR="00243A05" w:rsidRPr="00171D9D">
        <w:rPr>
          <w:rFonts w:eastAsia="Graphik" w:cs="Graphik"/>
        </w:rPr>
        <w:t>To fetch the details, the</w:t>
      </w:r>
      <w:r w:rsidRPr="00171D9D">
        <w:rPr>
          <w:rFonts w:eastAsia="Graphik" w:cs="Graphik"/>
        </w:rPr>
        <w:t xml:space="preserve"> </w:t>
      </w:r>
      <w:r w:rsidR="00171D9D" w:rsidRPr="00171D9D">
        <w:rPr>
          <w:rFonts w:eastAsia="Graphik" w:cs="Graphik"/>
        </w:rPr>
        <w:t>authorization token must exist</w:t>
      </w:r>
      <w:r w:rsidR="009476A3">
        <w:rPr>
          <w:rFonts w:eastAsia="Graphik" w:cs="Graphik"/>
        </w:rPr>
        <w:t>.</w:t>
      </w:r>
    </w:p>
    <w:p w14:paraId="775D191A" w14:textId="77777777" w:rsidR="004D2814" w:rsidRPr="00602F36" w:rsidRDefault="004D2814" w:rsidP="0027573C">
      <w:pPr>
        <w:ind w:right="1170"/>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94"/>
        <w:gridCol w:w="7256"/>
      </w:tblGrid>
      <w:tr w:rsidR="0001634A" w:rsidRPr="00F52691" w14:paraId="3FCF2264"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hideMark/>
          </w:tcPr>
          <w:p w14:paraId="07FBE995" w14:textId="77777777" w:rsidR="0001634A" w:rsidRPr="00F52691" w:rsidRDefault="0001634A" w:rsidP="00E73669">
            <w:pPr>
              <w:spacing w:after="0"/>
              <w:jc w:val="left"/>
              <w:rPr>
                <w:rFonts w:cstheme="minorHAnsi"/>
                <w:b/>
                <w:bCs/>
                <w:sz w:val="18"/>
              </w:rPr>
            </w:pPr>
            <w:r w:rsidRPr="00F52691">
              <w:rPr>
                <w:rFonts w:cstheme="minorHAnsi"/>
                <w:b/>
                <w:bCs/>
                <w:sz w:val="18"/>
              </w:rPr>
              <w:t>PROTOCOL</w:t>
            </w:r>
          </w:p>
        </w:tc>
        <w:tc>
          <w:tcPr>
            <w:tcW w:w="7334" w:type="dxa"/>
            <w:shd w:val="clear" w:color="auto" w:fill="FFFFFF" w:themeFill="background1"/>
            <w:tcMar>
              <w:top w:w="0" w:type="dxa"/>
              <w:left w:w="108" w:type="dxa"/>
              <w:bottom w:w="0" w:type="dxa"/>
              <w:right w:w="108" w:type="dxa"/>
            </w:tcMar>
            <w:vAlign w:val="center"/>
            <w:hideMark/>
          </w:tcPr>
          <w:p w14:paraId="663CA692" w14:textId="204B50A8" w:rsidR="0001634A" w:rsidRPr="00F52691" w:rsidRDefault="0001634A" w:rsidP="00E73669">
            <w:pPr>
              <w:spacing w:after="0"/>
              <w:jc w:val="left"/>
              <w:rPr>
                <w:rFonts w:cstheme="minorHAnsi"/>
                <w:sz w:val="18"/>
              </w:rPr>
            </w:pPr>
            <w:r w:rsidRPr="00F52691">
              <w:rPr>
                <w:rFonts w:cstheme="minorHAnsi"/>
                <w:sz w:val="18"/>
              </w:rPr>
              <w:t>HTTP</w:t>
            </w:r>
          </w:p>
        </w:tc>
      </w:tr>
      <w:tr w:rsidR="0001634A" w:rsidRPr="00F52691" w14:paraId="1D78A818" w14:textId="77777777" w:rsidTr="00E73669">
        <w:trPr>
          <w:trHeight w:val="152"/>
        </w:trPr>
        <w:tc>
          <w:tcPr>
            <w:tcW w:w="2111" w:type="dxa"/>
            <w:shd w:val="clear" w:color="auto" w:fill="D9D9D9" w:themeFill="background1" w:themeFillShade="D9"/>
            <w:tcMar>
              <w:top w:w="0" w:type="dxa"/>
              <w:left w:w="108" w:type="dxa"/>
              <w:bottom w:w="0" w:type="dxa"/>
              <w:right w:w="108" w:type="dxa"/>
            </w:tcMar>
            <w:vAlign w:val="center"/>
          </w:tcPr>
          <w:p w14:paraId="08673557" w14:textId="43083E34" w:rsidR="0001634A" w:rsidRPr="00F52691" w:rsidRDefault="0001634A" w:rsidP="00E73669">
            <w:pPr>
              <w:spacing w:after="0"/>
              <w:jc w:val="left"/>
              <w:rPr>
                <w:rFonts w:cstheme="minorHAnsi"/>
                <w:b/>
                <w:bCs/>
                <w:sz w:val="18"/>
              </w:rPr>
            </w:pPr>
            <w:r w:rsidRPr="00F52691">
              <w:rPr>
                <w:rFonts w:cstheme="minorHAnsi"/>
                <w:b/>
                <w:bCs/>
                <w:sz w:val="18"/>
              </w:rPr>
              <w:t xml:space="preserve">PATH </w:t>
            </w:r>
            <w:r w:rsidR="000A562D">
              <w:rPr>
                <w:rFonts w:cstheme="minorHAnsi"/>
                <w:b/>
                <w:bCs/>
                <w:sz w:val="18"/>
              </w:rPr>
              <w:t>(Public Exposure)</w:t>
            </w:r>
          </w:p>
        </w:tc>
        <w:tc>
          <w:tcPr>
            <w:tcW w:w="7334" w:type="dxa"/>
            <w:shd w:val="clear" w:color="auto" w:fill="FFFFFF" w:themeFill="background1"/>
            <w:tcMar>
              <w:top w:w="0" w:type="dxa"/>
              <w:left w:w="108" w:type="dxa"/>
              <w:bottom w:w="0" w:type="dxa"/>
              <w:right w:w="108" w:type="dxa"/>
            </w:tcMar>
            <w:vAlign w:val="center"/>
          </w:tcPr>
          <w:p w14:paraId="7A760A5E" w14:textId="62651B7A" w:rsidR="00DF371C" w:rsidRPr="00BD092A" w:rsidRDefault="00CA6681" w:rsidP="00E73669">
            <w:pPr>
              <w:spacing w:after="0" w:line="285" w:lineRule="atLeast"/>
              <w:jc w:val="left"/>
              <w:rPr>
                <w:rFonts w:ascii="Consolas" w:eastAsia="Graphik" w:hAnsi="Consolas" w:cs="Graphik"/>
                <w:sz w:val="18"/>
              </w:rPr>
            </w:pPr>
            <w:hyperlink r:id="rId35" w:history="1">
              <w:r w:rsidRPr="00BD092A">
                <w:rPr>
                  <w:rStyle w:val="Hyperlink"/>
                  <w:rFonts w:ascii="Consolas" w:eastAsia="Graphik" w:hAnsi="Consolas" w:cs="Graphik"/>
                  <w:sz w:val="18"/>
                </w:rPr>
                <w:t>https://apim-aot-azure-dev.azure-api.net/api/people-management/roles/byIds?ids=</w:t>
              </w:r>
            </w:hyperlink>
          </w:p>
        </w:tc>
      </w:tr>
      <w:tr w:rsidR="0001634A" w:rsidRPr="00F52691" w14:paraId="7499FD23"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hideMark/>
          </w:tcPr>
          <w:p w14:paraId="38D56295" w14:textId="77777777" w:rsidR="0001634A" w:rsidRPr="00F52691" w:rsidRDefault="0001634A" w:rsidP="00E73669">
            <w:pPr>
              <w:spacing w:after="0"/>
              <w:jc w:val="left"/>
              <w:rPr>
                <w:rFonts w:cstheme="minorHAnsi"/>
                <w:b/>
                <w:bCs/>
                <w:sz w:val="18"/>
              </w:rPr>
            </w:pPr>
            <w:r w:rsidRPr="00F52691">
              <w:rPr>
                <w:rFonts w:cstheme="minorHAnsi"/>
                <w:b/>
                <w:bCs/>
                <w:sz w:val="18"/>
              </w:rPr>
              <w:t>METHOD</w:t>
            </w:r>
          </w:p>
        </w:tc>
        <w:tc>
          <w:tcPr>
            <w:tcW w:w="7334" w:type="dxa"/>
            <w:shd w:val="clear" w:color="auto" w:fill="FFFFFF" w:themeFill="background1"/>
            <w:tcMar>
              <w:top w:w="0" w:type="dxa"/>
              <w:left w:w="108" w:type="dxa"/>
              <w:bottom w:w="0" w:type="dxa"/>
              <w:right w:w="108" w:type="dxa"/>
            </w:tcMar>
            <w:vAlign w:val="center"/>
            <w:hideMark/>
          </w:tcPr>
          <w:p w14:paraId="6D33BB01" w14:textId="0461F981" w:rsidR="0001634A" w:rsidRPr="00F52691" w:rsidRDefault="0001634A" w:rsidP="00E73669">
            <w:pPr>
              <w:spacing w:after="0"/>
              <w:jc w:val="left"/>
              <w:rPr>
                <w:rFonts w:cstheme="minorHAnsi"/>
                <w:sz w:val="18"/>
              </w:rPr>
            </w:pPr>
            <w:r w:rsidRPr="00F52691">
              <w:rPr>
                <w:rFonts w:cstheme="minorHAnsi"/>
                <w:sz w:val="18"/>
              </w:rPr>
              <w:t>POST</w:t>
            </w:r>
          </w:p>
        </w:tc>
      </w:tr>
      <w:tr w:rsidR="0001634A" w:rsidRPr="00F52691" w14:paraId="4BA71717"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hideMark/>
          </w:tcPr>
          <w:p w14:paraId="52911795" w14:textId="77777777" w:rsidR="0001634A" w:rsidRPr="00F52691" w:rsidRDefault="0001634A" w:rsidP="00E73669">
            <w:pPr>
              <w:spacing w:after="0"/>
              <w:jc w:val="left"/>
              <w:rPr>
                <w:rFonts w:cstheme="minorHAnsi"/>
                <w:b/>
                <w:bCs/>
                <w:sz w:val="18"/>
              </w:rPr>
            </w:pPr>
            <w:r w:rsidRPr="00F52691">
              <w:rPr>
                <w:rFonts w:cstheme="minorHAnsi"/>
                <w:b/>
                <w:bCs/>
                <w:sz w:val="18"/>
              </w:rPr>
              <w:t>CONTENT TYPE</w:t>
            </w:r>
          </w:p>
        </w:tc>
        <w:tc>
          <w:tcPr>
            <w:tcW w:w="7334" w:type="dxa"/>
            <w:shd w:val="clear" w:color="auto" w:fill="FFFFFF" w:themeFill="background1"/>
            <w:tcMar>
              <w:top w:w="0" w:type="dxa"/>
              <w:left w:w="108" w:type="dxa"/>
              <w:bottom w:w="0" w:type="dxa"/>
              <w:right w:w="108" w:type="dxa"/>
            </w:tcMar>
            <w:vAlign w:val="center"/>
            <w:hideMark/>
          </w:tcPr>
          <w:p w14:paraId="23429050" w14:textId="77777777" w:rsidR="0001634A" w:rsidRPr="00F52691" w:rsidRDefault="0001634A" w:rsidP="00E73669">
            <w:pPr>
              <w:spacing w:after="0"/>
              <w:jc w:val="left"/>
              <w:rPr>
                <w:rFonts w:cstheme="minorHAnsi"/>
                <w:sz w:val="18"/>
              </w:rPr>
            </w:pPr>
            <w:r w:rsidRPr="00F52691">
              <w:rPr>
                <w:rFonts w:cstheme="minorHAnsi"/>
                <w:sz w:val="18"/>
              </w:rPr>
              <w:t>application / json</w:t>
            </w:r>
          </w:p>
        </w:tc>
      </w:tr>
      <w:tr w:rsidR="00F10D5E" w:rsidRPr="00F52691" w14:paraId="039A6186"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tcPr>
          <w:p w14:paraId="3C4AA7A2" w14:textId="52DED312" w:rsidR="00F10D5E" w:rsidRPr="00F52691" w:rsidRDefault="00F10D5E" w:rsidP="00E73669">
            <w:pPr>
              <w:spacing w:after="0"/>
              <w:jc w:val="left"/>
              <w:rPr>
                <w:rFonts w:cstheme="minorHAnsi"/>
                <w:b/>
                <w:bCs/>
                <w:sz w:val="18"/>
              </w:rPr>
            </w:pPr>
            <w:r w:rsidRPr="00F52691">
              <w:rPr>
                <w:rFonts w:cstheme="minorHAnsi"/>
                <w:b/>
                <w:bCs/>
                <w:sz w:val="18"/>
              </w:rPr>
              <w:t>Request URL</w:t>
            </w:r>
          </w:p>
        </w:tc>
        <w:tc>
          <w:tcPr>
            <w:tcW w:w="7334" w:type="dxa"/>
            <w:shd w:val="clear" w:color="auto" w:fill="FFFFFF" w:themeFill="background1"/>
            <w:tcMar>
              <w:top w:w="0" w:type="dxa"/>
              <w:left w:w="108" w:type="dxa"/>
              <w:bottom w:w="0" w:type="dxa"/>
              <w:right w:w="108" w:type="dxa"/>
            </w:tcMar>
            <w:vAlign w:val="center"/>
          </w:tcPr>
          <w:p w14:paraId="170DB30B" w14:textId="5BDC0982" w:rsidR="00CA6681" w:rsidRPr="00BD092A" w:rsidRDefault="008B0B0A" w:rsidP="00E73669">
            <w:pPr>
              <w:spacing w:after="0" w:line="285" w:lineRule="atLeast"/>
              <w:jc w:val="left"/>
              <w:rPr>
                <w:rFonts w:ascii="Consolas" w:hAnsi="Consolas" w:cstheme="minorHAnsi"/>
                <w:sz w:val="18"/>
              </w:rPr>
            </w:pPr>
            <w:hyperlink r:id="rId36" w:history="1">
              <w:r w:rsidRPr="00BD092A">
                <w:rPr>
                  <w:rStyle w:val="Hyperlink"/>
                  <w:rFonts w:ascii="Consolas" w:hAnsi="Consolas" w:cstheme="minorHAnsi"/>
                  <w:sz w:val="18"/>
                </w:rPr>
                <w:t>https://apim-aot-azure-dev.azure-api.net/api/people-management/roles/byIds?ids=696-4d6f-467a-babb-b35b79d</w:t>
              </w:r>
            </w:hyperlink>
          </w:p>
        </w:tc>
      </w:tr>
      <w:tr w:rsidR="00F10D5E" w:rsidRPr="00F52691" w14:paraId="74ED0863"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tcPr>
          <w:p w14:paraId="4C1171A5" w14:textId="18F9E466" w:rsidR="00F10D5E" w:rsidRPr="00F52691" w:rsidRDefault="00F10D5E" w:rsidP="00E73669">
            <w:pPr>
              <w:spacing w:after="0"/>
              <w:jc w:val="left"/>
              <w:rPr>
                <w:rFonts w:cstheme="minorHAnsi"/>
                <w:b/>
                <w:bCs/>
                <w:sz w:val="18"/>
              </w:rPr>
            </w:pPr>
            <w:r w:rsidRPr="00F52691">
              <w:rPr>
                <w:rFonts w:cstheme="minorHAnsi"/>
                <w:b/>
                <w:bCs/>
                <w:sz w:val="18"/>
              </w:rPr>
              <w:t>JSON Response</w:t>
            </w:r>
          </w:p>
        </w:tc>
        <w:tc>
          <w:tcPr>
            <w:tcW w:w="7334" w:type="dxa"/>
            <w:shd w:val="clear" w:color="auto" w:fill="FFFFFF" w:themeFill="background1"/>
            <w:tcMar>
              <w:top w:w="0" w:type="dxa"/>
              <w:left w:w="108" w:type="dxa"/>
              <w:bottom w:w="0" w:type="dxa"/>
              <w:right w:w="108" w:type="dxa"/>
            </w:tcMar>
            <w:vAlign w:val="center"/>
          </w:tcPr>
          <w:p w14:paraId="5441A1E7" w14:textId="315898C5" w:rsidR="00F10D5E" w:rsidRPr="00F52691" w:rsidRDefault="005A5692" w:rsidP="00E73669">
            <w:pPr>
              <w:spacing w:after="0"/>
              <w:jc w:val="left"/>
              <w:rPr>
                <w:rFonts w:cstheme="minorHAnsi"/>
                <w:sz w:val="18"/>
              </w:rPr>
            </w:pPr>
            <w:hyperlink r:id="rId37" w:history="1">
              <w:r w:rsidRPr="00F52691">
                <w:rPr>
                  <w:rStyle w:val="Hyperlink"/>
                  <w:rFonts w:cstheme="minorHAnsi"/>
                  <w:sz w:val="18"/>
                </w:rPr>
                <w:t>Link</w:t>
              </w:r>
            </w:hyperlink>
          </w:p>
        </w:tc>
      </w:tr>
    </w:tbl>
    <w:p w14:paraId="6142620B" w14:textId="3905ACF0" w:rsidR="00A61CD7" w:rsidRDefault="00A61CD7" w:rsidP="009D61AE">
      <w:pPr>
        <w:pStyle w:val="Heading4"/>
        <w:spacing w:before="120"/>
      </w:pPr>
      <w:r>
        <w:t>Input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4860"/>
        <w:gridCol w:w="990"/>
        <w:gridCol w:w="1350"/>
        <w:gridCol w:w="805"/>
      </w:tblGrid>
      <w:tr w:rsidR="00A61CD7" w14:paraId="20EA6EB0" w14:textId="77777777" w:rsidTr="00A61CD7">
        <w:trPr>
          <w:trHeight w:val="241"/>
        </w:trPr>
        <w:tc>
          <w:tcPr>
            <w:tcW w:w="134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2EAB21" w14:textId="77777777" w:rsidR="00A61CD7" w:rsidRDefault="00A61CD7">
            <w:pPr>
              <w:spacing w:after="0"/>
              <w:jc w:val="left"/>
              <w:rPr>
                <w:rFonts w:cstheme="minorHAnsi"/>
                <w:sz w:val="18"/>
              </w:rPr>
            </w:pPr>
            <w:r>
              <w:rPr>
                <w:rFonts w:eastAsia="Times New Roman" w:cstheme="minorHAnsi"/>
                <w:b/>
                <w:i/>
                <w:sz w:val="18"/>
                <w:lang w:bidi="en-US"/>
              </w:rPr>
              <w:t>Parameter</w:t>
            </w:r>
          </w:p>
        </w:tc>
        <w:tc>
          <w:tcPr>
            <w:tcW w:w="48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67F3BF" w14:textId="77777777" w:rsidR="00A61CD7" w:rsidRDefault="00A61CD7">
            <w:pPr>
              <w:spacing w:after="0"/>
              <w:jc w:val="left"/>
              <w:rPr>
                <w:rFonts w:cstheme="minorHAnsi"/>
                <w:i/>
                <w:sz w:val="18"/>
              </w:rPr>
            </w:pPr>
            <w:r>
              <w:rPr>
                <w:rFonts w:eastAsia="Times New Roman" w:cstheme="minorHAnsi"/>
                <w:b/>
                <w:i/>
                <w:sz w:val="18"/>
                <w:lang w:bidi="en-US"/>
              </w:rPr>
              <w:t>Description</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FEA94C" w14:textId="77777777" w:rsidR="00A61CD7" w:rsidRDefault="00A61CD7">
            <w:pPr>
              <w:spacing w:after="0"/>
              <w:jc w:val="left"/>
              <w:rPr>
                <w:rFonts w:cstheme="minorHAnsi"/>
                <w:sz w:val="18"/>
              </w:rPr>
            </w:pPr>
            <w:r>
              <w:rPr>
                <w:rFonts w:eastAsia="Times New Roman" w:cstheme="minorHAnsi"/>
                <w:b/>
                <w:i/>
                <w:sz w:val="18"/>
                <w:lang w:bidi="en-US"/>
              </w:rPr>
              <w:t>M/O</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B1AA52" w14:textId="77777777" w:rsidR="00A61CD7" w:rsidRDefault="00A61CD7">
            <w:pPr>
              <w:spacing w:after="0"/>
              <w:jc w:val="left"/>
              <w:rPr>
                <w:rFonts w:cstheme="minorHAnsi"/>
                <w:sz w:val="18"/>
              </w:rPr>
            </w:pPr>
            <w:r>
              <w:rPr>
                <w:rFonts w:eastAsia="Times New Roman" w:cstheme="minorHAnsi"/>
                <w:b/>
                <w:i/>
                <w:sz w:val="18"/>
                <w:lang w:bidi="en-US"/>
              </w:rPr>
              <w:t>Max Length</w:t>
            </w:r>
          </w:p>
        </w:tc>
        <w:tc>
          <w:tcPr>
            <w:tcW w:w="8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DFB9E0" w14:textId="77777777" w:rsidR="00A61CD7" w:rsidRDefault="00A61CD7">
            <w:pPr>
              <w:spacing w:after="0"/>
              <w:jc w:val="left"/>
              <w:rPr>
                <w:rFonts w:cstheme="minorHAnsi"/>
                <w:sz w:val="18"/>
              </w:rPr>
            </w:pPr>
            <w:r>
              <w:rPr>
                <w:rFonts w:eastAsia="Times New Roman" w:cstheme="minorHAnsi"/>
                <w:b/>
                <w:i/>
                <w:sz w:val="18"/>
                <w:lang w:bidi="en-US"/>
              </w:rPr>
              <w:t>Type</w:t>
            </w:r>
          </w:p>
        </w:tc>
      </w:tr>
      <w:tr w:rsidR="00A61CD7" w14:paraId="48E83785" w14:textId="77777777" w:rsidTr="00A61CD7">
        <w:trPr>
          <w:trHeight w:val="225"/>
        </w:trPr>
        <w:tc>
          <w:tcPr>
            <w:tcW w:w="1345" w:type="dxa"/>
            <w:tcBorders>
              <w:top w:val="single" w:sz="4" w:space="0" w:color="auto"/>
              <w:left w:val="single" w:sz="4" w:space="0" w:color="auto"/>
              <w:bottom w:val="single" w:sz="4" w:space="0" w:color="auto"/>
              <w:right w:val="single" w:sz="4" w:space="0" w:color="auto"/>
            </w:tcBorders>
            <w:vAlign w:val="center"/>
            <w:hideMark/>
          </w:tcPr>
          <w:p w14:paraId="5CA52523" w14:textId="77777777" w:rsidR="00A61CD7" w:rsidRDefault="00A61CD7">
            <w:pPr>
              <w:spacing w:after="0"/>
              <w:jc w:val="left"/>
              <w:rPr>
                <w:sz w:val="18"/>
              </w:rPr>
            </w:pPr>
            <w:r>
              <w:rPr>
                <w:rFonts w:eastAsia="Graphik" w:cs="Graphik"/>
                <w:sz w:val="16"/>
                <w:szCs w:val="20"/>
              </w:rPr>
              <w:t>Authorization</w:t>
            </w:r>
          </w:p>
        </w:tc>
        <w:tc>
          <w:tcPr>
            <w:tcW w:w="4860" w:type="dxa"/>
            <w:tcBorders>
              <w:top w:val="single" w:sz="4" w:space="0" w:color="auto"/>
              <w:left w:val="single" w:sz="4" w:space="0" w:color="auto"/>
              <w:bottom w:val="single" w:sz="4" w:space="0" w:color="auto"/>
              <w:right w:val="single" w:sz="4" w:space="0" w:color="auto"/>
            </w:tcBorders>
            <w:vAlign w:val="center"/>
            <w:hideMark/>
          </w:tcPr>
          <w:p w14:paraId="468E8954" w14:textId="77777777" w:rsidR="00A61CD7" w:rsidRPr="00492085" w:rsidRDefault="00A61CD7" w:rsidP="00492085">
            <w:pPr>
              <w:pStyle w:val="CodeSample"/>
            </w:pPr>
            <w:r w:rsidRPr="00492085">
              <w:t>Token acquired from Azure AD based on the user credentials for further API calls. e.g., msal.accesstoken : { token: "&lt;token value&gt;"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65373EA5" w14:textId="77777777" w:rsidR="00A61CD7" w:rsidRDefault="00A61CD7">
            <w:pPr>
              <w:spacing w:after="0"/>
              <w:jc w:val="left"/>
              <w:rPr>
                <w:rFonts w:cstheme="minorHAnsi"/>
                <w:sz w:val="18"/>
              </w:rPr>
            </w:pPr>
            <w:r>
              <w:rPr>
                <w:rFonts w:cstheme="minorHAnsi"/>
                <w:sz w:val="18"/>
              </w:rPr>
              <w:t>M-Public</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36B25B2" w14:textId="77777777" w:rsidR="00A61CD7" w:rsidRDefault="00A61CD7">
            <w:pPr>
              <w:spacing w:after="0"/>
              <w:jc w:val="left"/>
              <w:rPr>
                <w:rFonts w:cstheme="minorHAnsi"/>
                <w:sz w:val="18"/>
              </w:rPr>
            </w:pPr>
            <w:r>
              <w:rPr>
                <w:rFonts w:cstheme="minorHAnsi"/>
                <w:sz w:val="18"/>
              </w:rPr>
              <w:t>-</w:t>
            </w:r>
          </w:p>
        </w:tc>
        <w:tc>
          <w:tcPr>
            <w:tcW w:w="805" w:type="dxa"/>
            <w:tcBorders>
              <w:top w:val="single" w:sz="4" w:space="0" w:color="auto"/>
              <w:left w:val="single" w:sz="4" w:space="0" w:color="auto"/>
              <w:bottom w:val="single" w:sz="4" w:space="0" w:color="auto"/>
              <w:right w:val="single" w:sz="4" w:space="0" w:color="auto"/>
            </w:tcBorders>
            <w:vAlign w:val="center"/>
            <w:hideMark/>
          </w:tcPr>
          <w:p w14:paraId="1091EAC5" w14:textId="77777777" w:rsidR="00A61CD7" w:rsidRDefault="00A61CD7">
            <w:pPr>
              <w:spacing w:after="0"/>
              <w:jc w:val="left"/>
              <w:rPr>
                <w:rFonts w:cstheme="minorHAnsi"/>
                <w:sz w:val="18"/>
              </w:rPr>
            </w:pPr>
            <w:r>
              <w:rPr>
                <w:rFonts w:cstheme="minorHAnsi"/>
                <w:sz w:val="18"/>
              </w:rPr>
              <w:t>String</w:t>
            </w:r>
          </w:p>
        </w:tc>
      </w:tr>
    </w:tbl>
    <w:p w14:paraId="26DF5302" w14:textId="77777777" w:rsidR="000954D1" w:rsidRDefault="000954D1" w:rsidP="00733ED4">
      <w:pPr>
        <w:textAlignment w:val="baseline"/>
        <w:rPr>
          <w:rFonts w:eastAsia="Times New Roman" w:cs="Segoe UI"/>
          <w:b/>
          <w:bCs/>
          <w:color w:val="FFFFFF"/>
          <w:sz w:val="22"/>
          <w:lang w:val="en-IN" w:eastAsia="en-IN"/>
        </w:rPr>
        <w:sectPr w:rsidR="000954D1" w:rsidSect="00617507">
          <w:headerReference w:type="default" r:id="rId38"/>
          <w:type w:val="continuous"/>
          <w:pgSz w:w="23040" w:h="15840" w:code="5"/>
          <w:pgMar w:top="1440" w:right="1440" w:bottom="1440" w:left="1440" w:header="720" w:footer="720" w:gutter="0"/>
          <w:cols w:num="2" w:sep="1" w:space="1440"/>
          <w:docGrid w:linePitch="360"/>
        </w:sectPr>
      </w:pPr>
      <w:bookmarkStart w:id="34" w:name="_Toc128414994"/>
    </w:p>
    <w:p w14:paraId="77CDF7E0" w14:textId="66732301" w:rsidR="002917DA" w:rsidRDefault="786582BF" w:rsidP="00086106">
      <w:pPr>
        <w:pStyle w:val="Heading2"/>
      </w:pPr>
      <w:bookmarkStart w:id="35" w:name="_Toc215666509"/>
      <w:r>
        <w:t>Workflow</w:t>
      </w:r>
      <w:r w:rsidR="181E2B4C">
        <w:t xml:space="preserve"> Diagram</w:t>
      </w:r>
      <w:bookmarkEnd w:id="35"/>
    </w:p>
    <w:p w14:paraId="7EE87E64" w14:textId="696528E4" w:rsidR="002F3E4C" w:rsidRPr="002F3E4C" w:rsidRDefault="002F3E4C" w:rsidP="002F3E4C">
      <w:r>
        <w:t xml:space="preserve">The following diagram </w:t>
      </w:r>
      <w:r w:rsidR="005B20CC">
        <w:t>illustrates</w:t>
      </w:r>
      <w:r>
        <w:t xml:space="preserve"> the workflow of the Data Permission Microservice.</w:t>
      </w:r>
    </w:p>
    <w:p w14:paraId="2CCF8518" w14:textId="3FE7FEAB" w:rsidR="002917DA" w:rsidRPr="002917DA" w:rsidRDefault="002917DA" w:rsidP="00237C69">
      <w:pPr>
        <w:jc w:val="center"/>
      </w:pPr>
      <w:r w:rsidRPr="00EB6817">
        <w:rPr>
          <w:noProof/>
        </w:rPr>
        <w:drawing>
          <wp:inline distT="0" distB="0" distL="0" distR="0" wp14:anchorId="7E790105" wp14:editId="4AB01303">
            <wp:extent cx="11706421" cy="4993582"/>
            <wp:effectExtent l="0" t="0" r="0" b="0"/>
            <wp:docPr id="9" name="Picture 9" descr="data permission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ta permission workflow diagram"/>
                    <pic:cNvPicPr/>
                  </pic:nvPicPr>
                  <pic:blipFill>
                    <a:blip r:embed="rId39">
                      <a:extLst>
                        <a:ext uri="{28A0092B-C50C-407E-A947-70E740481C1C}">
                          <a14:useLocalDpi xmlns:a14="http://schemas.microsoft.com/office/drawing/2010/main" val="0"/>
                        </a:ext>
                      </a:extLst>
                    </a:blip>
                    <a:srcRect t="117" b="117"/>
                    <a:stretch>
                      <a:fillRect/>
                    </a:stretch>
                  </pic:blipFill>
                  <pic:spPr bwMode="auto">
                    <a:xfrm>
                      <a:off x="0" y="0"/>
                      <a:ext cx="11706421" cy="4993582"/>
                    </a:xfrm>
                    <a:prstGeom prst="rect">
                      <a:avLst/>
                    </a:prstGeom>
                    <a:ln>
                      <a:noFill/>
                    </a:ln>
                    <a:extLst>
                      <a:ext uri="{53640926-AAD7-44D8-BBD7-CCE9431645EC}">
                        <a14:shadowObscured xmlns:a14="http://schemas.microsoft.com/office/drawing/2010/main"/>
                      </a:ext>
                    </a:extLst>
                  </pic:spPr>
                </pic:pic>
              </a:graphicData>
            </a:graphic>
          </wp:inline>
        </w:drawing>
      </w:r>
    </w:p>
    <w:p w14:paraId="416CE0AB" w14:textId="77777777" w:rsidR="00161E4A" w:rsidRDefault="00161E4A" w:rsidP="00086106">
      <w:pPr>
        <w:pStyle w:val="Heading2"/>
        <w:sectPr w:rsidR="00161E4A" w:rsidSect="004070C9">
          <w:pgSz w:w="23037" w:h="18144" w:code="5"/>
          <w:pgMar w:top="1440" w:right="1440" w:bottom="1440" w:left="1440" w:header="720" w:footer="720" w:gutter="0"/>
          <w:cols w:space="720"/>
          <w:docGrid w:linePitch="360"/>
        </w:sectPr>
      </w:pPr>
    </w:p>
    <w:p w14:paraId="20DE59DB" w14:textId="77777777" w:rsidR="003D2992" w:rsidRDefault="003D2992" w:rsidP="00086106">
      <w:pPr>
        <w:pStyle w:val="Heading2"/>
        <w:sectPr w:rsidR="003D2992" w:rsidSect="004070C9">
          <w:headerReference w:type="default" r:id="rId40"/>
          <w:type w:val="continuous"/>
          <w:pgSz w:w="23037" w:h="18144" w:code="5"/>
          <w:pgMar w:top="1440" w:right="1440" w:bottom="1440" w:left="1440" w:header="720" w:footer="720" w:gutter="0"/>
          <w:cols w:num="2" w:sep="1" w:space="567"/>
          <w:docGrid w:linePitch="360"/>
        </w:sectPr>
      </w:pPr>
    </w:p>
    <w:p w14:paraId="21A7A8A9" w14:textId="25085658" w:rsidR="002C303B" w:rsidRDefault="0001634A" w:rsidP="00086106">
      <w:pPr>
        <w:pStyle w:val="Heading2"/>
      </w:pPr>
      <w:bookmarkStart w:id="36" w:name="_Toc215666510"/>
      <w:r w:rsidRPr="00FB5284">
        <w:t>Work</w:t>
      </w:r>
      <w:r w:rsidR="001B7CD0">
        <w:t>flow</w:t>
      </w:r>
      <w:r w:rsidRPr="00FB5284">
        <w:t xml:space="preserve"> </w:t>
      </w:r>
      <w:r w:rsidR="001B7CD0">
        <w:t>Description</w:t>
      </w:r>
      <w:bookmarkEnd w:id="36"/>
      <w:r w:rsidRPr="00FB5284">
        <w:t xml:space="preserve"> </w:t>
      </w:r>
      <w:bookmarkEnd w:id="34"/>
    </w:p>
    <w:p w14:paraId="5A6CB2FD" w14:textId="270D9034" w:rsidR="00733CEF" w:rsidRPr="00733CEF" w:rsidRDefault="00733CEF" w:rsidP="003F26DC">
      <w:pPr>
        <w:spacing w:after="120"/>
      </w:pPr>
      <w:r>
        <w:t>The following</w:t>
      </w:r>
      <w:r w:rsidR="003F26DC">
        <w:t xml:space="preserve"> points</w:t>
      </w:r>
      <w:r>
        <w:t xml:space="preserve"> explain the working flow of the Data Permission Microservice</w:t>
      </w:r>
      <w:r w:rsidR="00C70DBE">
        <w:t>:</w:t>
      </w:r>
    </w:p>
    <w:p w14:paraId="109587BC" w14:textId="26686883" w:rsidR="001504EE" w:rsidRDefault="00E22200" w:rsidP="00B657FA">
      <w:pPr>
        <w:pStyle w:val="ListParagraph"/>
        <w:numPr>
          <w:ilvl w:val="0"/>
          <w:numId w:val="18"/>
        </w:numPr>
        <w:ind w:right="1965" w:hanging="357"/>
      </w:pPr>
      <w:r>
        <w:t xml:space="preserve">The </w:t>
      </w:r>
      <w:r w:rsidR="00EB6EAE">
        <w:t>message passes through the message broker and</w:t>
      </w:r>
      <w:r w:rsidR="001504EE">
        <w:t xml:space="preserve"> depending on the message received, either of these two functions </w:t>
      </w:r>
      <w:r w:rsidR="0094185B">
        <w:t>is</w:t>
      </w:r>
      <w:r w:rsidR="001504EE">
        <w:t xml:space="preserve"> called:</w:t>
      </w:r>
    </w:p>
    <w:p w14:paraId="66E84EC8" w14:textId="70B1291E" w:rsidR="001504EE" w:rsidRDefault="00AB45CA" w:rsidP="00B657FA">
      <w:pPr>
        <w:pStyle w:val="ListParagraph"/>
        <w:numPr>
          <w:ilvl w:val="1"/>
          <w:numId w:val="11"/>
        </w:numPr>
        <w:ind w:right="1965" w:hanging="357"/>
      </w:pPr>
      <w:r>
        <w:t>s</w:t>
      </w:r>
      <w:r w:rsidR="001504EE">
        <w:t>mart</w:t>
      </w:r>
      <w:r>
        <w:t>_kpi_function_instance</w:t>
      </w:r>
    </w:p>
    <w:p w14:paraId="3591AA48" w14:textId="2C27EEAD" w:rsidR="00AB45CA" w:rsidRDefault="00AB45CA" w:rsidP="00B657FA">
      <w:pPr>
        <w:pStyle w:val="ListParagraph"/>
        <w:numPr>
          <w:ilvl w:val="1"/>
          <w:numId w:val="11"/>
        </w:numPr>
        <w:ind w:right="1965" w:hanging="357"/>
      </w:pPr>
      <w:r>
        <w:t>smart_kpi_configuration_service</w:t>
      </w:r>
    </w:p>
    <w:p w14:paraId="56C556DA" w14:textId="77777777" w:rsidR="00773390" w:rsidRDefault="00B93A0F" w:rsidP="00B657FA">
      <w:pPr>
        <w:pStyle w:val="ListParagraph"/>
        <w:numPr>
          <w:ilvl w:val="0"/>
          <w:numId w:val="18"/>
        </w:numPr>
        <w:ind w:right="1965" w:hanging="357"/>
        <w:jc w:val="left"/>
      </w:pPr>
      <w:r>
        <w:t>Depending on the scope of the final messages (event) received, the payload is generated</w:t>
      </w:r>
      <w:r w:rsidR="0097163D">
        <w:t xml:space="preserve"> by smartKPIinstance() and dataPermissionChange().</w:t>
      </w:r>
      <w:r w:rsidR="00076360">
        <w:t xml:space="preserve"> </w:t>
      </w:r>
    </w:p>
    <w:p w14:paraId="70592259" w14:textId="77777777" w:rsidR="00773390" w:rsidRDefault="00773390" w:rsidP="00B657FA">
      <w:pPr>
        <w:pStyle w:val="ListParagraph"/>
        <w:numPr>
          <w:ilvl w:val="1"/>
          <w:numId w:val="11"/>
        </w:numPr>
        <w:tabs>
          <w:tab w:val="left" w:pos="6570"/>
          <w:tab w:val="left" w:pos="7290"/>
        </w:tabs>
        <w:ind w:right="3495" w:hanging="357"/>
      </w:pPr>
      <w:r>
        <w:t xml:space="preserve">smartKPIinstance(): </w:t>
      </w:r>
      <w:r w:rsidR="00076360">
        <w:t>Th</w:t>
      </w:r>
      <w:r>
        <w:t xml:space="preserve">is </w:t>
      </w:r>
      <w:r w:rsidR="00076360">
        <w:t>adds a role</w:t>
      </w:r>
      <w:r w:rsidR="00213FFF">
        <w:t xml:space="preserve">. The owner is provided access to newly added KPIs and for existing contributors/influencers, viewer access is provided. </w:t>
      </w:r>
    </w:p>
    <w:p w14:paraId="1CA7F4AE" w14:textId="0692EDDD" w:rsidR="0001634A" w:rsidRDefault="00773390" w:rsidP="00B657FA">
      <w:pPr>
        <w:pStyle w:val="ListParagraph"/>
        <w:numPr>
          <w:ilvl w:val="1"/>
          <w:numId w:val="11"/>
        </w:numPr>
        <w:tabs>
          <w:tab w:val="left" w:pos="6570"/>
          <w:tab w:val="left" w:pos="7290"/>
        </w:tabs>
        <w:ind w:right="3495" w:hanging="357"/>
      </w:pPr>
      <w:r>
        <w:t xml:space="preserve">dataPermissionChange(): </w:t>
      </w:r>
      <w:r w:rsidR="00213FFF">
        <w:t>Th</w:t>
      </w:r>
      <w:r>
        <w:t xml:space="preserve">is </w:t>
      </w:r>
      <w:r w:rsidR="00A148F4">
        <w:t>updates the role</w:t>
      </w:r>
      <w:r>
        <w:t xml:space="preserve"> as per the config template</w:t>
      </w:r>
      <w:r w:rsidR="003D4025">
        <w:t>. It updates</w:t>
      </w:r>
      <w:r w:rsidR="00C251A2">
        <w:t xml:space="preserve"> the new owner role</w:t>
      </w:r>
      <w:r w:rsidR="003D4025">
        <w:t xml:space="preserve"> for the </w:t>
      </w:r>
      <w:r w:rsidR="00405358">
        <w:t xml:space="preserve">specified </w:t>
      </w:r>
      <w:r w:rsidR="003D4025">
        <w:t>KPI and provides viewer access to contributors/influencers.</w:t>
      </w:r>
    </w:p>
    <w:p w14:paraId="3DF06397" w14:textId="30DA4B55" w:rsidR="00D509EC" w:rsidRPr="00D509EC" w:rsidRDefault="003D1A3B" w:rsidP="00B657FA">
      <w:pPr>
        <w:pStyle w:val="ListParagraph"/>
        <w:numPr>
          <w:ilvl w:val="0"/>
          <w:numId w:val="18"/>
        </w:numPr>
        <w:ind w:right="1965" w:hanging="357"/>
        <w:rPr>
          <w:rFonts w:eastAsia="Cambria"/>
        </w:rPr>
      </w:pPr>
      <w:r>
        <w:t xml:space="preserve">Role-related information is retrieved from the People Management Role Retrieval API. The information is filtered, </w:t>
      </w:r>
      <w:r w:rsidR="004C629A">
        <w:t xml:space="preserve">and the role </w:t>
      </w:r>
      <w:r w:rsidR="00F7729F">
        <w:t>ID</w:t>
      </w:r>
      <w:r w:rsidR="004C629A">
        <w:t>, name</w:t>
      </w:r>
      <w:r w:rsidR="0094185B">
        <w:t>,</w:t>
      </w:r>
      <w:r w:rsidR="004C629A">
        <w:t xml:space="preserve"> and key</w:t>
      </w:r>
      <w:r w:rsidR="0094185B">
        <w:t>-</w:t>
      </w:r>
      <w:r w:rsidR="004C629A">
        <w:t>value pair are extracted.</w:t>
      </w:r>
    </w:p>
    <w:p w14:paraId="458C94A3" w14:textId="6B2EB74F" w:rsidR="0001634A" w:rsidRDefault="00071577" w:rsidP="00B657FA">
      <w:pPr>
        <w:pStyle w:val="ListParagraph"/>
        <w:numPr>
          <w:ilvl w:val="0"/>
          <w:numId w:val="18"/>
        </w:numPr>
        <w:ind w:right="1965" w:hanging="357"/>
      </w:pPr>
      <w:r>
        <w:t>The final payload is generated by</w:t>
      </w:r>
      <w:r w:rsidR="0001634A" w:rsidRPr="003F566D">
        <w:t xml:space="preserve"> checking </w:t>
      </w:r>
      <w:r>
        <w:t xml:space="preserve">the </w:t>
      </w:r>
      <w:r w:rsidR="0001634A">
        <w:t>current role and its contributor/influencer information</w:t>
      </w:r>
      <w:r>
        <w:t xml:space="preserve">. </w:t>
      </w:r>
      <w:r w:rsidR="0001634A">
        <w:t>For more info</w:t>
      </w:r>
      <w:r w:rsidR="00B118BF">
        <w:t xml:space="preserve">rmation refer </w:t>
      </w:r>
      <w:r w:rsidR="00C96AC1">
        <w:t>to</w:t>
      </w:r>
      <w:r w:rsidR="002F3A13">
        <w:t xml:space="preserve"> the next section,</w:t>
      </w:r>
      <w:r w:rsidR="00C96AC1">
        <w:t xml:space="preserve"> </w:t>
      </w:r>
      <w:r w:rsidR="005F4B5B">
        <w:t>'</w:t>
      </w:r>
      <w:r w:rsidR="00B118BF" w:rsidRPr="00DB50B1">
        <w:t>Conditions to View KPIs</w:t>
      </w:r>
      <w:r w:rsidR="005F4B5B">
        <w:t>'</w:t>
      </w:r>
      <w:r w:rsidR="00B118BF">
        <w:t>.</w:t>
      </w:r>
    </w:p>
    <w:p w14:paraId="6008700F" w14:textId="218FDC6B" w:rsidR="00026C66" w:rsidRDefault="00BB5E2D" w:rsidP="00B657FA">
      <w:pPr>
        <w:pStyle w:val="ListParagraph"/>
        <w:numPr>
          <w:ilvl w:val="0"/>
          <w:numId w:val="18"/>
        </w:numPr>
        <w:ind w:right="1965" w:hanging="357"/>
      </w:pPr>
      <w:r>
        <w:t xml:space="preserve">For </w:t>
      </w:r>
      <w:r w:rsidR="0002383F">
        <w:t>IAI</w:t>
      </w:r>
      <w:r w:rsidR="005F4B5B">
        <w:t>'</w:t>
      </w:r>
      <w:r>
        <w:t>s Azure version</w:t>
      </w:r>
      <w:r w:rsidR="001B51D4">
        <w:t>, the generated payload is</w:t>
      </w:r>
      <w:r w:rsidR="0040759B">
        <w:t xml:space="preserve"> passed through the Azure-based Data Permission API,</w:t>
      </w:r>
      <w:r w:rsidR="00AD45E2">
        <w:t xml:space="preserve"> which u</w:t>
      </w:r>
      <w:r w:rsidR="00544989">
        <w:t>se</w:t>
      </w:r>
      <w:r w:rsidR="00AD45E2">
        <w:t>s</w:t>
      </w:r>
      <w:r w:rsidR="00544989">
        <w:t xml:space="preserve"> </w:t>
      </w:r>
      <w:r w:rsidR="00AD45E2">
        <w:t xml:space="preserve">an ADT query </w:t>
      </w:r>
      <w:r w:rsidR="00544989">
        <w:t xml:space="preserve">to update the roles in </w:t>
      </w:r>
      <w:r w:rsidR="00D45B39">
        <w:t xml:space="preserve">the </w:t>
      </w:r>
      <w:r w:rsidR="00544989">
        <w:t xml:space="preserve">ADT KPI metadata </w:t>
      </w:r>
      <w:r w:rsidR="00AD45E2">
        <w:t>instance</w:t>
      </w:r>
      <w:r w:rsidR="00544989">
        <w:t xml:space="preserve">. </w:t>
      </w:r>
    </w:p>
    <w:p w14:paraId="6021BC10" w14:textId="1F2AC733" w:rsidR="47944F9B" w:rsidRPr="00E452E2" w:rsidRDefault="00544989" w:rsidP="00C74ECC">
      <w:pPr>
        <w:spacing w:after="120"/>
        <w:ind w:left="1080" w:right="2878"/>
        <w:rPr>
          <w:rFonts w:eastAsia="Graphik" w:cs="Graphik"/>
          <w:szCs w:val="20"/>
        </w:rPr>
      </w:pPr>
      <w:r>
        <w:t>Two data sources are used for this action</w:t>
      </w:r>
      <w:r w:rsidR="00630691">
        <w:t xml:space="preserve">: </w:t>
      </w:r>
      <w:r w:rsidR="006704FD">
        <w:t>MS</w:t>
      </w:r>
      <w:r w:rsidR="0068418A">
        <w:t>SQL and Azure Digital Twin</w:t>
      </w:r>
      <w:r w:rsidR="0060229E">
        <w:t xml:space="preserve"> (ADT)</w:t>
      </w:r>
      <w:r w:rsidR="00630691">
        <w:t xml:space="preserve">. </w:t>
      </w:r>
      <w:r w:rsidR="00EE34D7">
        <w:t>MSSQL</w:t>
      </w:r>
      <w:r w:rsidR="005F4B5B">
        <w:t>'</w:t>
      </w:r>
      <w:r w:rsidR="00EE0DF8">
        <w:t>s Kpi</w:t>
      </w:r>
      <w:r w:rsidR="00AD45E2">
        <w:t>M</w:t>
      </w:r>
      <w:r w:rsidR="00EE0DF8">
        <w:t>aster</w:t>
      </w:r>
      <w:r w:rsidR="00273EE7">
        <w:t xml:space="preserve"> </w:t>
      </w:r>
      <w:r w:rsidR="00EE0DF8">
        <w:t xml:space="preserve">table </w:t>
      </w:r>
      <w:r w:rsidR="00EE34D7">
        <w:t>is used to</w:t>
      </w:r>
      <w:r w:rsidR="006C2B6B">
        <w:t xml:space="preserve"> retrieve uploaded template data</w:t>
      </w:r>
      <w:r w:rsidR="00EE34D7">
        <w:t xml:space="preserve">. ADT is used to retrieve relationship details on the KPI instance and to update roles in </w:t>
      </w:r>
      <w:r w:rsidR="00A0699F">
        <w:t>metadata role mapping</w:t>
      </w:r>
      <w:r w:rsidR="00F73820">
        <w:t>.</w:t>
      </w:r>
      <w:r w:rsidR="00A479D3">
        <w:t xml:space="preserve"> </w:t>
      </w:r>
      <w:r w:rsidR="00874DCC" w:rsidRPr="00E452E2">
        <w:t xml:space="preserve">Note that the </w:t>
      </w:r>
      <w:r w:rsidR="47944F9B" w:rsidRPr="00E452E2">
        <w:t xml:space="preserve">influencing and contributing </w:t>
      </w:r>
      <w:r w:rsidR="00874DCC" w:rsidRPr="00E452E2">
        <w:t>KPIs</w:t>
      </w:r>
      <w:r w:rsidR="47944F9B" w:rsidRPr="00E452E2">
        <w:t xml:space="preserve"> </w:t>
      </w:r>
      <w:r w:rsidR="0037414E" w:rsidRPr="00E452E2">
        <w:t>get updated</w:t>
      </w:r>
      <w:r w:rsidR="00B15BE6" w:rsidRPr="00E452E2">
        <w:t xml:space="preserve"> with the required roles</w:t>
      </w:r>
      <w:r w:rsidR="0037414E" w:rsidRPr="00E452E2">
        <w:t xml:space="preserve"> </w:t>
      </w:r>
      <w:r w:rsidR="47944F9B" w:rsidRPr="00E452E2">
        <w:t xml:space="preserve">without </w:t>
      </w:r>
      <w:r w:rsidR="00643AD0" w:rsidRPr="00E452E2">
        <w:t xml:space="preserve">actually </w:t>
      </w:r>
      <w:r w:rsidR="47944F9B" w:rsidRPr="00E452E2">
        <w:t xml:space="preserve">updating the role. </w:t>
      </w:r>
      <w:r w:rsidR="00643AD0" w:rsidRPr="00E452E2">
        <w:t xml:space="preserve">The </w:t>
      </w:r>
      <w:r w:rsidR="47944F9B" w:rsidRPr="00E452E2">
        <w:t xml:space="preserve">Data </w:t>
      </w:r>
      <w:r w:rsidR="00A42DCE" w:rsidRPr="00E452E2">
        <w:t>P</w:t>
      </w:r>
      <w:r w:rsidR="47944F9B" w:rsidRPr="00E452E2">
        <w:t xml:space="preserve">ermission service </w:t>
      </w:r>
      <w:r w:rsidR="00CC4C84" w:rsidRPr="00E452E2">
        <w:t>adds</w:t>
      </w:r>
      <w:r w:rsidR="00FA57C8" w:rsidRPr="00E452E2">
        <w:t xml:space="preserve"> existing</w:t>
      </w:r>
      <w:r w:rsidR="00CC4C84" w:rsidRPr="00E452E2">
        <w:t>/removes</w:t>
      </w:r>
      <w:r w:rsidR="00FA57C8" w:rsidRPr="00E452E2">
        <w:t xml:space="preserve"> </w:t>
      </w:r>
      <w:r w:rsidR="00A42DCE" w:rsidRPr="00E452E2">
        <w:t>unneeded</w:t>
      </w:r>
      <w:r w:rsidR="00336897" w:rsidRPr="00E452E2">
        <w:t xml:space="preserve"> roles</w:t>
      </w:r>
      <w:r w:rsidR="00566E0D" w:rsidRPr="00E452E2">
        <w:t xml:space="preserve"> </w:t>
      </w:r>
      <w:r w:rsidR="00CC4C84" w:rsidRPr="00E452E2">
        <w:t>when</w:t>
      </w:r>
      <w:r w:rsidR="47944F9B" w:rsidRPr="00E452E2">
        <w:t xml:space="preserve"> </w:t>
      </w:r>
      <w:r w:rsidR="47944F9B" w:rsidRPr="00E452E2">
        <w:rPr>
          <w:rFonts w:eastAsia="Graphik" w:cs="Graphik"/>
          <w:szCs w:val="20"/>
        </w:rPr>
        <w:t>updat</w:t>
      </w:r>
      <w:r w:rsidR="00CC4C84" w:rsidRPr="00E452E2">
        <w:rPr>
          <w:rFonts w:eastAsia="Graphik" w:cs="Graphik"/>
          <w:szCs w:val="20"/>
        </w:rPr>
        <w:t xml:space="preserve">ing the </w:t>
      </w:r>
      <w:r w:rsidR="47944F9B" w:rsidRPr="00E452E2">
        <w:rPr>
          <w:rFonts w:eastAsia="Graphik" w:cs="Graphik"/>
          <w:szCs w:val="20"/>
        </w:rPr>
        <w:t>influencing</w:t>
      </w:r>
      <w:r w:rsidR="00CC4C84" w:rsidRPr="00E452E2">
        <w:rPr>
          <w:rFonts w:eastAsia="Graphik" w:cs="Graphik"/>
          <w:szCs w:val="20"/>
        </w:rPr>
        <w:t xml:space="preserve"> and </w:t>
      </w:r>
      <w:r w:rsidR="47944F9B" w:rsidRPr="00E452E2">
        <w:rPr>
          <w:rFonts w:eastAsia="Graphik" w:cs="Graphik"/>
          <w:szCs w:val="20"/>
        </w:rPr>
        <w:t xml:space="preserve">contributing </w:t>
      </w:r>
      <w:r w:rsidR="00CC4C84" w:rsidRPr="00E452E2">
        <w:rPr>
          <w:rFonts w:eastAsia="Graphik" w:cs="Graphik"/>
          <w:szCs w:val="20"/>
        </w:rPr>
        <w:t>KPIs</w:t>
      </w:r>
      <w:r w:rsidR="00FA57C8" w:rsidRPr="00E452E2">
        <w:rPr>
          <w:rFonts w:eastAsia="Graphik" w:cs="Graphik"/>
          <w:szCs w:val="20"/>
        </w:rPr>
        <w:t>.</w:t>
      </w:r>
    </w:p>
    <w:p w14:paraId="45ED6217" w14:textId="7F18D6FA" w:rsidR="00356D52" w:rsidRDefault="005C4A05" w:rsidP="64EE1F5E">
      <w:pPr>
        <w:spacing w:after="120"/>
        <w:ind w:right="1965"/>
      </w:pPr>
      <w:r w:rsidRPr="005C4A05">
        <w:t>For role addition/removal</w:t>
      </w:r>
      <w:r w:rsidR="00D45B39">
        <w:t>,</w:t>
      </w:r>
      <w:r w:rsidRPr="005C4A05">
        <w:t xml:space="preserve"> a single list of owner/viewer role details of the given KPI is created, followed by the KPI</w:t>
      </w:r>
      <w:r w:rsidR="005F4B5B">
        <w:t>'</w:t>
      </w:r>
      <w:r w:rsidRPr="005C4A05">
        <w:t>s contributor and influencer.</w:t>
      </w:r>
    </w:p>
    <w:p w14:paraId="4EE4FF7C" w14:textId="1713EA7C" w:rsidR="0001634A" w:rsidRDefault="00A20B9A" w:rsidP="00DA3B4C">
      <w:pPr>
        <w:spacing w:after="120"/>
        <w:ind w:right="1965"/>
      </w:pPr>
      <w:r>
        <w:t>Examples of</w:t>
      </w:r>
      <w:r w:rsidR="00285F55">
        <w:t xml:space="preserve"> </w:t>
      </w:r>
      <w:r>
        <w:t xml:space="preserve">Owner and Viewer accesses provided by the </w:t>
      </w:r>
      <w:r w:rsidR="0001634A" w:rsidRPr="00FB5284">
        <w:t xml:space="preserve">People </w:t>
      </w:r>
      <w:r w:rsidR="00285F55">
        <w:t>M</w:t>
      </w:r>
      <w:r w:rsidR="0001634A" w:rsidRPr="00FB5284">
        <w:t xml:space="preserve">anagement </w:t>
      </w:r>
      <w:r w:rsidR="00285F55">
        <w:t>APIs</w:t>
      </w:r>
      <w:r>
        <w:t xml:space="preserve"> are as follows:</w:t>
      </w:r>
    </w:p>
    <w:tbl>
      <w:tblPr>
        <w:tblStyle w:val="TableGridLight"/>
        <w:tblW w:w="0" w:type="auto"/>
        <w:tblLook w:val="04A0" w:firstRow="1" w:lastRow="0" w:firstColumn="1" w:lastColumn="0" w:noHBand="0" w:noVBand="1"/>
      </w:tblPr>
      <w:tblGrid>
        <w:gridCol w:w="1975"/>
        <w:gridCol w:w="6300"/>
      </w:tblGrid>
      <w:tr w:rsidR="00A20B9A" w14:paraId="0D97E59E" w14:textId="77777777" w:rsidTr="000D7A4A">
        <w:tc>
          <w:tcPr>
            <w:tcW w:w="1975" w:type="dxa"/>
            <w:shd w:val="clear" w:color="auto" w:fill="7030A0"/>
          </w:tcPr>
          <w:p w14:paraId="448CAE8F" w14:textId="188EC96F" w:rsidR="00A20B9A" w:rsidRPr="00A20B9A" w:rsidRDefault="00A20B9A" w:rsidP="002C303B">
            <w:pPr>
              <w:spacing w:before="40" w:after="40"/>
              <w:rPr>
                <w:color w:val="FFFFFF" w:themeColor="background1"/>
              </w:rPr>
            </w:pPr>
            <w:r w:rsidRPr="00A20B9A">
              <w:rPr>
                <w:color w:val="FFFFFF" w:themeColor="background1"/>
              </w:rPr>
              <w:t>Access</w:t>
            </w:r>
          </w:p>
        </w:tc>
        <w:tc>
          <w:tcPr>
            <w:tcW w:w="6300" w:type="dxa"/>
            <w:shd w:val="clear" w:color="auto" w:fill="7030A0"/>
          </w:tcPr>
          <w:p w14:paraId="64117A90" w14:textId="760AF02F" w:rsidR="00A20B9A" w:rsidRPr="00A20B9A" w:rsidRDefault="00A20B9A" w:rsidP="002C303B">
            <w:pPr>
              <w:spacing w:before="40" w:after="40"/>
              <w:rPr>
                <w:color w:val="FFFFFF" w:themeColor="background1"/>
              </w:rPr>
            </w:pPr>
            <w:r w:rsidRPr="00A20B9A">
              <w:rPr>
                <w:color w:val="FFFFFF" w:themeColor="background1"/>
              </w:rPr>
              <w:t>Example</w:t>
            </w:r>
          </w:p>
        </w:tc>
      </w:tr>
      <w:tr w:rsidR="00A20B9A" w14:paraId="6E117D86" w14:textId="77777777" w:rsidTr="000D7A4A">
        <w:tc>
          <w:tcPr>
            <w:tcW w:w="1975" w:type="dxa"/>
          </w:tcPr>
          <w:p w14:paraId="1B730A8D" w14:textId="57B09556" w:rsidR="00A20B9A" w:rsidRPr="00FC04EF" w:rsidRDefault="00A20B9A" w:rsidP="002C303B">
            <w:pPr>
              <w:spacing w:before="40" w:after="40"/>
              <w:rPr>
                <w:sz w:val="18"/>
                <w:szCs w:val="20"/>
              </w:rPr>
            </w:pPr>
            <w:r w:rsidRPr="00FC04EF">
              <w:rPr>
                <w:sz w:val="18"/>
                <w:szCs w:val="20"/>
              </w:rPr>
              <w:t>Owner Access</w:t>
            </w:r>
          </w:p>
        </w:tc>
        <w:tc>
          <w:tcPr>
            <w:tcW w:w="6300" w:type="dxa"/>
          </w:tcPr>
          <w:p w14:paraId="7F149596" w14:textId="77777777" w:rsidR="00A20B9A" w:rsidRPr="00FC04EF" w:rsidRDefault="00A20B9A" w:rsidP="002C303B">
            <w:pPr>
              <w:spacing w:before="40" w:after="40"/>
              <w:rPr>
                <w:sz w:val="18"/>
                <w:szCs w:val="20"/>
              </w:rPr>
            </w:pPr>
            <w:r w:rsidRPr="00FC04EF">
              <w:rPr>
                <w:sz w:val="18"/>
                <w:szCs w:val="20"/>
              </w:rPr>
              <w:t>RoleID_3BF3AFE6-8DE4-403A-932F-D84C24D4BCE9_R True</w:t>
            </w:r>
          </w:p>
          <w:p w14:paraId="276879B3" w14:textId="4FCC0834" w:rsidR="00A20B9A" w:rsidRPr="00FC04EF" w:rsidRDefault="00A20B9A" w:rsidP="002C303B">
            <w:pPr>
              <w:spacing w:before="40" w:after="40"/>
              <w:rPr>
                <w:sz w:val="18"/>
                <w:szCs w:val="20"/>
              </w:rPr>
            </w:pPr>
            <w:r w:rsidRPr="00FC04EF">
              <w:rPr>
                <w:sz w:val="18"/>
                <w:szCs w:val="20"/>
              </w:rPr>
              <w:t>RoleID_3BF3AFE6-8DE4-403A-932F-D84C24D4BCE9_W True</w:t>
            </w:r>
          </w:p>
        </w:tc>
      </w:tr>
      <w:tr w:rsidR="00A20B9A" w14:paraId="5563C277" w14:textId="77777777" w:rsidTr="000D7A4A">
        <w:tc>
          <w:tcPr>
            <w:tcW w:w="1975" w:type="dxa"/>
          </w:tcPr>
          <w:p w14:paraId="3009720B" w14:textId="1A179F25" w:rsidR="00A20B9A" w:rsidRPr="00FC04EF" w:rsidRDefault="00A20B9A" w:rsidP="002C303B">
            <w:pPr>
              <w:spacing w:before="40" w:after="40"/>
              <w:rPr>
                <w:sz w:val="18"/>
                <w:szCs w:val="20"/>
              </w:rPr>
            </w:pPr>
            <w:r w:rsidRPr="00FC04EF">
              <w:rPr>
                <w:sz w:val="18"/>
                <w:szCs w:val="20"/>
              </w:rPr>
              <w:t>Viewer Access</w:t>
            </w:r>
          </w:p>
        </w:tc>
        <w:tc>
          <w:tcPr>
            <w:tcW w:w="6300" w:type="dxa"/>
          </w:tcPr>
          <w:p w14:paraId="2AD695A5" w14:textId="77777777" w:rsidR="00A20B9A" w:rsidRPr="00FC04EF" w:rsidRDefault="00A20B9A" w:rsidP="002C303B">
            <w:pPr>
              <w:spacing w:before="40" w:after="40"/>
              <w:rPr>
                <w:sz w:val="18"/>
                <w:szCs w:val="20"/>
              </w:rPr>
            </w:pPr>
            <w:r w:rsidRPr="00FC04EF">
              <w:rPr>
                <w:sz w:val="18"/>
                <w:szCs w:val="20"/>
              </w:rPr>
              <w:t>RoleID_3BF3AFE6-8DE4-403A-932F-D84C24D4BCE9_R True</w:t>
            </w:r>
          </w:p>
          <w:p w14:paraId="6DB4F3FC" w14:textId="77777777" w:rsidR="00A20B9A" w:rsidRPr="00FC04EF" w:rsidRDefault="00A20B9A" w:rsidP="002C303B">
            <w:pPr>
              <w:spacing w:before="40" w:after="40"/>
              <w:rPr>
                <w:sz w:val="18"/>
                <w:szCs w:val="20"/>
              </w:rPr>
            </w:pPr>
            <w:r w:rsidRPr="00FC04EF">
              <w:rPr>
                <w:sz w:val="18"/>
                <w:szCs w:val="20"/>
              </w:rPr>
              <w:t>RoleID_3BF3AFE6-8DE4-403A-932F-D84C24D4BCE9_R True</w:t>
            </w:r>
          </w:p>
          <w:p w14:paraId="7568ED47" w14:textId="0F7A982B" w:rsidR="00A20B9A" w:rsidRPr="00FC04EF" w:rsidRDefault="00A20B9A" w:rsidP="002C303B">
            <w:pPr>
              <w:spacing w:before="40" w:after="40"/>
              <w:rPr>
                <w:sz w:val="18"/>
                <w:szCs w:val="20"/>
              </w:rPr>
            </w:pPr>
            <w:r w:rsidRPr="00FC04EF">
              <w:rPr>
                <w:sz w:val="18"/>
                <w:szCs w:val="20"/>
              </w:rPr>
              <w:t>RoleID_3BF3AFE6-8DE4-403A-932F-D84C24D4BCE9_W False</w:t>
            </w:r>
          </w:p>
        </w:tc>
      </w:tr>
    </w:tbl>
    <w:p w14:paraId="14435C0E" w14:textId="296139E6" w:rsidR="0001634A" w:rsidRDefault="0001634A" w:rsidP="004877BB">
      <w:pPr>
        <w:spacing w:before="240"/>
      </w:pPr>
      <w:r w:rsidRPr="00953F8B">
        <w:t xml:space="preserve">After </w:t>
      </w:r>
      <w:r w:rsidR="00873489">
        <w:t>r</w:t>
      </w:r>
      <w:r w:rsidRPr="00953F8B">
        <w:t>ole permission</w:t>
      </w:r>
      <w:r w:rsidR="00A20B9A">
        <w:t>s</w:t>
      </w:r>
      <w:r w:rsidR="005B153E">
        <w:t xml:space="preserve"> are assigned</w:t>
      </w:r>
      <w:r w:rsidR="00A20B9A">
        <w:t xml:space="preserve">, </w:t>
      </w:r>
      <w:r w:rsidRPr="00953F8B">
        <w:t>user</w:t>
      </w:r>
      <w:r w:rsidR="00A20B9A">
        <w:t>s</w:t>
      </w:r>
      <w:r w:rsidRPr="00953F8B">
        <w:t xml:space="preserve"> can view </w:t>
      </w:r>
      <w:r w:rsidR="00A20B9A">
        <w:t xml:space="preserve">the </w:t>
      </w:r>
      <w:r w:rsidRPr="00EB1214">
        <w:t xml:space="preserve">dashboard </w:t>
      </w:r>
      <w:r w:rsidR="00DA0520">
        <w:t>or</w:t>
      </w:r>
      <w:r>
        <w:t xml:space="preserve"> </w:t>
      </w:r>
      <w:r w:rsidRPr="00EB1214">
        <w:t>drill</w:t>
      </w:r>
      <w:r w:rsidR="00257860">
        <w:t xml:space="preserve"> </w:t>
      </w:r>
      <w:r w:rsidRPr="00EB1214">
        <w:t xml:space="preserve">down </w:t>
      </w:r>
      <w:r w:rsidR="00873489">
        <w:t>based on</w:t>
      </w:r>
      <w:r>
        <w:t xml:space="preserve"> </w:t>
      </w:r>
      <w:r w:rsidR="00A20B9A">
        <w:t>their</w:t>
      </w:r>
      <w:r>
        <w:t xml:space="preserve"> role and permission.</w:t>
      </w:r>
      <w:bookmarkStart w:id="37" w:name="_Conditions_to_View"/>
      <w:bookmarkStart w:id="38" w:name="_Toc128414995"/>
      <w:bookmarkEnd w:id="37"/>
      <w:r w:rsidR="00F0039C">
        <w:br w:type="column"/>
      </w:r>
      <w:r w:rsidRPr="003D2992">
        <w:rPr>
          <w:rFonts w:eastAsiaTheme="majorEastAsia" w:cstheme="majorBidi"/>
          <w:b/>
          <w:bCs/>
          <w:color w:val="7030A0"/>
          <w:sz w:val="26"/>
          <w:szCs w:val="24"/>
        </w:rPr>
        <w:t xml:space="preserve">Conditions to </w:t>
      </w:r>
      <w:r w:rsidR="00B118BF" w:rsidRPr="003D2992">
        <w:rPr>
          <w:rFonts w:eastAsiaTheme="majorEastAsia" w:cstheme="majorBidi"/>
          <w:b/>
          <w:bCs/>
          <w:color w:val="7030A0"/>
          <w:sz w:val="26"/>
          <w:szCs w:val="24"/>
        </w:rPr>
        <w:t>V</w:t>
      </w:r>
      <w:r w:rsidRPr="003D2992">
        <w:rPr>
          <w:rFonts w:eastAsiaTheme="majorEastAsia" w:cstheme="majorBidi"/>
          <w:b/>
          <w:bCs/>
          <w:color w:val="7030A0"/>
          <w:sz w:val="26"/>
          <w:szCs w:val="24"/>
        </w:rPr>
        <w:t>iew KPI</w:t>
      </w:r>
      <w:bookmarkEnd w:id="38"/>
      <w:r w:rsidR="00245CD6" w:rsidRPr="003D2992">
        <w:rPr>
          <w:rFonts w:eastAsiaTheme="majorEastAsia" w:cstheme="majorBidi"/>
          <w:b/>
          <w:bCs/>
          <w:color w:val="7030A0"/>
          <w:sz w:val="26"/>
          <w:szCs w:val="24"/>
        </w:rPr>
        <w:t>s</w:t>
      </w:r>
    </w:p>
    <w:p w14:paraId="5AD4A2EE" w14:textId="2D839062" w:rsidR="00A23731" w:rsidRPr="00A23731" w:rsidRDefault="00A23731" w:rsidP="002C303B">
      <w:pPr>
        <w:spacing w:after="120"/>
      </w:pPr>
      <w:r>
        <w:t xml:space="preserve">The conditions to view the KPIs as per roles and permissions </w:t>
      </w:r>
      <w:r w:rsidR="00257860">
        <w:t>are</w:t>
      </w:r>
      <w:r>
        <w:t>:</w:t>
      </w:r>
    </w:p>
    <w:p w14:paraId="772F49DE" w14:textId="142F2462" w:rsidR="0001634A" w:rsidRPr="00953F8B" w:rsidRDefault="0001634A" w:rsidP="00B657FA">
      <w:pPr>
        <w:pStyle w:val="ListParagraph"/>
        <w:numPr>
          <w:ilvl w:val="0"/>
          <w:numId w:val="11"/>
        </w:numPr>
        <w:spacing w:afterLines="50"/>
        <w:ind w:left="782" w:hanging="357"/>
      </w:pPr>
      <w:r>
        <w:t>The user should be able to drill down the entire KPI hierarchy of the parent KPI if the sensitivity requirements are met</w:t>
      </w:r>
      <w:r w:rsidR="00BD78FA">
        <w:t>.</w:t>
      </w:r>
    </w:p>
    <w:p w14:paraId="6C31C01C" w14:textId="300E1028" w:rsidR="0001634A" w:rsidRPr="00EB1214" w:rsidRDefault="0001634A" w:rsidP="00B657FA">
      <w:pPr>
        <w:pStyle w:val="ListParagraph"/>
        <w:numPr>
          <w:ilvl w:val="0"/>
          <w:numId w:val="11"/>
        </w:numPr>
        <w:spacing w:afterLines="50"/>
        <w:ind w:left="782" w:hanging="357"/>
      </w:pPr>
      <w:r>
        <w:t>If a user has owner access to a KPI, the</w:t>
      </w:r>
      <w:r w:rsidR="00BD78FA">
        <w:t>n the</w:t>
      </w:r>
      <w:r>
        <w:t xml:space="preserve"> user should have viewer access to its contributing and influencing KPIs a</w:t>
      </w:r>
      <w:r w:rsidR="00BD78FA">
        <w:t xml:space="preserve">s well as </w:t>
      </w:r>
      <w:r>
        <w:t>viewer access to further drill down in the KPI hierarchy</w:t>
      </w:r>
      <w:r w:rsidR="00BD78FA">
        <w:t>.</w:t>
      </w:r>
    </w:p>
    <w:p w14:paraId="7759B261" w14:textId="1F37931C" w:rsidR="00C13126" w:rsidRPr="00C13126" w:rsidRDefault="00C13126" w:rsidP="00B657FA">
      <w:pPr>
        <w:pStyle w:val="ListParagraph"/>
        <w:numPr>
          <w:ilvl w:val="0"/>
          <w:numId w:val="11"/>
        </w:numPr>
        <w:spacing w:afterLines="50"/>
      </w:pPr>
      <w:r>
        <w:t>If the owner role of a parent KPI gets updated, the old role (previous owner role) should still be able to view the contributing</w:t>
      </w:r>
      <w:r w:rsidR="00C168E3">
        <w:t>/</w:t>
      </w:r>
      <w:r>
        <w:t xml:space="preserve">influencing KPIs if the old role has owner/viewer access to other KPIs for which the contributing and influencing KPIs of the parent KPI are also contributing/influencing </w:t>
      </w:r>
      <w:r w:rsidR="00C168E3">
        <w:t xml:space="preserve">for other KPIs </w:t>
      </w:r>
      <w:r>
        <w:t>or</w:t>
      </w:r>
      <w:r w:rsidR="00560BEB">
        <w:t xml:space="preserve"> if th</w:t>
      </w:r>
      <w:r w:rsidR="001D3401">
        <w:t xml:space="preserve">ose APIs </w:t>
      </w:r>
      <w:r>
        <w:t>come up during the drill down of other KPIs</w:t>
      </w:r>
      <w:r w:rsidR="00C168E3">
        <w:t>.</w:t>
      </w:r>
    </w:p>
    <w:p w14:paraId="29562BCD" w14:textId="7EF398EA" w:rsidR="0001634A" w:rsidRPr="00A20B9A" w:rsidRDefault="0001634A" w:rsidP="00B657FA">
      <w:pPr>
        <w:pStyle w:val="ListParagraph"/>
        <w:numPr>
          <w:ilvl w:val="0"/>
          <w:numId w:val="11"/>
        </w:numPr>
        <w:spacing w:afterLines="50"/>
        <w:ind w:left="782" w:hanging="357"/>
      </w:pPr>
      <w:r>
        <w:t xml:space="preserve">If a role </w:t>
      </w:r>
      <w:r w:rsidR="00DA0520">
        <w:t>provides the</w:t>
      </w:r>
      <w:r>
        <w:t xml:space="preserve"> owner access to a KPI for which the role already had viewer access, the user should be able to view the new KPI in the main dashboard as well as in the KPI drill down </w:t>
      </w:r>
      <w:r w:rsidR="006D53A6">
        <w:t xml:space="preserve">as </w:t>
      </w:r>
      <w:r w:rsidR="005B14F7">
        <w:t>a</w:t>
      </w:r>
      <w:r>
        <w:t xml:space="preserve"> </w:t>
      </w:r>
      <w:r w:rsidR="005B14F7">
        <w:t>contributing/</w:t>
      </w:r>
      <w:r>
        <w:t>influencing</w:t>
      </w:r>
      <w:r w:rsidR="005B14F7">
        <w:t xml:space="preserve"> </w:t>
      </w:r>
      <w:r>
        <w:t>KPI.</w:t>
      </w:r>
    </w:p>
    <w:p w14:paraId="5453FED8" w14:textId="77777777" w:rsidR="00474529" w:rsidRDefault="00474529" w:rsidP="00086106">
      <w:pPr>
        <w:pStyle w:val="Heading2"/>
        <w:sectPr w:rsidR="00474529" w:rsidSect="009807BE">
          <w:pgSz w:w="23037" w:h="18144" w:code="5"/>
          <w:pgMar w:top="1440" w:right="1440" w:bottom="1440" w:left="1440" w:header="720" w:footer="720" w:gutter="0"/>
          <w:cols w:num="2" w:sep="1" w:space="1440"/>
          <w:docGrid w:linePitch="360"/>
        </w:sectPr>
      </w:pPr>
    </w:p>
    <w:p w14:paraId="6E6B09F6" w14:textId="77777777" w:rsidR="004B5A0C" w:rsidRDefault="62327995" w:rsidP="00086106">
      <w:pPr>
        <w:pStyle w:val="Heading2"/>
      </w:pPr>
      <w:bookmarkStart w:id="39" w:name="_Toc215666511"/>
      <w:r w:rsidRPr="75615FD2">
        <w:t>Azure Portal View</w:t>
      </w:r>
      <w:bookmarkEnd w:id="39"/>
    </w:p>
    <w:p w14:paraId="1B6A1D07" w14:textId="77777777" w:rsidR="004B5A0C" w:rsidRDefault="004B5A0C" w:rsidP="004B5A0C">
      <w:pPr>
        <w:rPr>
          <w:rFonts w:eastAsiaTheme="minorEastAsia"/>
        </w:rPr>
        <w:sectPr w:rsidR="004B5A0C" w:rsidSect="004070C9">
          <w:pgSz w:w="23040" w:h="15840"/>
          <w:pgMar w:top="1440" w:right="1440" w:bottom="1440" w:left="1440" w:header="720" w:footer="720" w:gutter="0"/>
          <w:cols w:space="720"/>
        </w:sectPr>
      </w:pPr>
    </w:p>
    <w:p w14:paraId="50E8565B" w14:textId="44967869" w:rsidR="004B5A0C" w:rsidRPr="006A6456" w:rsidRDefault="004B5A0C" w:rsidP="006A6456">
      <w:pPr>
        <w:spacing w:before="100" w:beforeAutospacing="1" w:after="100" w:afterAutospacing="1"/>
        <w:rPr>
          <w:rFonts w:eastAsiaTheme="minorEastAsia"/>
        </w:rPr>
      </w:pPr>
      <w:r w:rsidRPr="006A6456">
        <w:rPr>
          <w:rFonts w:eastAsiaTheme="minorEastAsia"/>
        </w:rPr>
        <w:t xml:space="preserve">The </w:t>
      </w:r>
      <w:r w:rsidR="00147588" w:rsidRPr="006A6456">
        <w:rPr>
          <w:rFonts w:eastAsiaTheme="minorEastAsia"/>
        </w:rPr>
        <w:t>user can view the u</w:t>
      </w:r>
      <w:r w:rsidRPr="006A6456">
        <w:rPr>
          <w:rFonts w:eastAsiaTheme="minorEastAsia"/>
        </w:rPr>
        <w:t>ploaded template information in</w:t>
      </w:r>
      <w:r w:rsidR="004D029B" w:rsidRPr="006A6456">
        <w:rPr>
          <w:rFonts w:eastAsiaTheme="minorEastAsia"/>
        </w:rPr>
        <w:t xml:space="preserve"> MSSQL</w:t>
      </w:r>
      <w:r w:rsidR="005F4B5B">
        <w:rPr>
          <w:rFonts w:eastAsiaTheme="minorEastAsia"/>
        </w:rPr>
        <w:t>'</w:t>
      </w:r>
      <w:r w:rsidR="004D029B" w:rsidRPr="006A6456">
        <w:rPr>
          <w:rFonts w:eastAsiaTheme="minorEastAsia"/>
        </w:rPr>
        <w:t>s</w:t>
      </w:r>
      <w:r w:rsidRPr="006A6456">
        <w:rPr>
          <w:rFonts w:eastAsiaTheme="minorEastAsia"/>
        </w:rPr>
        <w:t xml:space="preserve"> KpiMaster table</w:t>
      </w:r>
      <w:r w:rsidR="004D029B" w:rsidRPr="006A6456">
        <w:rPr>
          <w:rFonts w:eastAsiaTheme="minorEastAsia"/>
        </w:rPr>
        <w:t>.</w:t>
      </w:r>
    </w:p>
    <w:p w14:paraId="7C45BF77" w14:textId="0D3565D7" w:rsidR="004B5A0C" w:rsidRDefault="004B5A0C" w:rsidP="004B5A0C">
      <w:pPr>
        <w:ind w:left="360"/>
        <w:rPr>
          <w:rFonts w:eastAsiaTheme="minorEastAsia"/>
        </w:rPr>
      </w:pPr>
      <w:r>
        <w:rPr>
          <w:noProof/>
        </w:rPr>
        <w:drawing>
          <wp:inline distT="0" distB="0" distL="0" distR="0" wp14:anchorId="2125194B" wp14:editId="29692D09">
            <wp:extent cx="12510135" cy="5321300"/>
            <wp:effectExtent l="0" t="0" r="5715" b="0"/>
            <wp:docPr id="14" name="Picture 14" descr="MSSQL KpiMaster table in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SSQL KpiMaster table in Azure Porta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544739" cy="5336019"/>
                    </a:xfrm>
                    <a:prstGeom prst="rect">
                      <a:avLst/>
                    </a:prstGeom>
                    <a:noFill/>
                    <a:ln>
                      <a:noFill/>
                    </a:ln>
                  </pic:spPr>
                </pic:pic>
              </a:graphicData>
            </a:graphic>
          </wp:inline>
        </w:drawing>
      </w:r>
    </w:p>
    <w:p w14:paraId="1ACF3357" w14:textId="77777777" w:rsidR="004B5A0C" w:rsidRDefault="004B5A0C" w:rsidP="004B5A0C">
      <w:pPr>
        <w:rPr>
          <w:rFonts w:ascii="Segoe UI VSS (Regular)" w:eastAsia="Times New Roman" w:hAnsi="Segoe UI VSS (Regular)"/>
          <w:b/>
          <w:bCs/>
          <w:color w:val="000000"/>
          <w:sz w:val="21"/>
          <w:szCs w:val="21"/>
          <w:u w:val="single"/>
          <w:lang w:eastAsia="en-IN"/>
        </w:rPr>
        <w:sectPr w:rsidR="004B5A0C" w:rsidSect="004070C9">
          <w:headerReference w:type="default" r:id="rId42"/>
          <w:type w:val="continuous"/>
          <w:pgSz w:w="23040" w:h="15840"/>
          <w:pgMar w:top="1440" w:right="1440" w:bottom="1440" w:left="1440" w:header="720" w:footer="720" w:gutter="0"/>
          <w:cols w:sep="1" w:space="567"/>
        </w:sectPr>
      </w:pPr>
    </w:p>
    <w:p w14:paraId="1F02BAA3" w14:textId="77777777" w:rsidR="005C412F" w:rsidRDefault="005C412F" w:rsidP="00064438">
      <w:pPr>
        <w:pStyle w:val="ListParagraph"/>
        <w:numPr>
          <w:ilvl w:val="0"/>
          <w:numId w:val="0"/>
        </w:numPr>
        <w:spacing w:before="100" w:beforeAutospacing="1" w:after="100" w:afterAutospacing="1"/>
        <w:ind w:left="720"/>
        <w:rPr>
          <w:rFonts w:ascii="Segoe UI VSS (Regular)" w:eastAsia="Times New Roman" w:hAnsi="Segoe UI VSS (Regular)" w:cs="Times New Roman"/>
          <w:b/>
          <w:bCs/>
          <w:color w:val="000000"/>
          <w:sz w:val="21"/>
          <w:szCs w:val="21"/>
          <w:u w:val="single"/>
          <w:lang w:eastAsia="en-IN"/>
        </w:rPr>
        <w:sectPr w:rsidR="005C412F" w:rsidSect="004070C9">
          <w:headerReference w:type="default" r:id="rId43"/>
          <w:type w:val="continuous"/>
          <w:pgSz w:w="23040" w:h="15840"/>
          <w:pgMar w:top="1440" w:right="1440" w:bottom="1440" w:left="1440" w:header="720" w:footer="720" w:gutter="0"/>
          <w:cols w:sep="1" w:space="567"/>
        </w:sectPr>
      </w:pPr>
    </w:p>
    <w:p w14:paraId="5A518E55" w14:textId="153BE168" w:rsidR="004B5A0C" w:rsidRPr="006A6456" w:rsidRDefault="004B5A0C" w:rsidP="006A6456">
      <w:pPr>
        <w:spacing w:before="100" w:beforeAutospacing="1" w:after="100" w:afterAutospacing="1"/>
        <w:rPr>
          <w:rFonts w:eastAsiaTheme="minorEastAsia"/>
          <w:sz w:val="22"/>
        </w:rPr>
      </w:pPr>
      <w:r w:rsidRPr="006A6456">
        <w:rPr>
          <w:rFonts w:eastAsiaTheme="minorEastAsia"/>
        </w:rPr>
        <w:t>Using the Data Permission Microservice</w:t>
      </w:r>
      <w:r w:rsidR="00064438" w:rsidRPr="006A6456">
        <w:rPr>
          <w:rFonts w:eastAsiaTheme="minorEastAsia"/>
        </w:rPr>
        <w:t>,</w:t>
      </w:r>
      <w:r w:rsidRPr="006A6456">
        <w:rPr>
          <w:rFonts w:eastAsiaTheme="minorEastAsia"/>
        </w:rPr>
        <w:t xml:space="preserve"> roles </w:t>
      </w:r>
      <w:r w:rsidR="00064438" w:rsidRPr="006A6456">
        <w:rPr>
          <w:rFonts w:eastAsiaTheme="minorEastAsia"/>
        </w:rPr>
        <w:t>are</w:t>
      </w:r>
      <w:r w:rsidRPr="006A6456">
        <w:rPr>
          <w:rFonts w:eastAsiaTheme="minorEastAsia"/>
        </w:rPr>
        <w:t xml:space="preserve"> added </w:t>
      </w:r>
      <w:r w:rsidR="00064438" w:rsidRPr="006A6456">
        <w:rPr>
          <w:rFonts w:eastAsiaTheme="minorEastAsia"/>
        </w:rPr>
        <w:t>to the</w:t>
      </w:r>
      <w:r w:rsidRPr="006A6456">
        <w:rPr>
          <w:rFonts w:eastAsiaTheme="minorEastAsia"/>
        </w:rPr>
        <w:t xml:space="preserve"> metadata of</w:t>
      </w:r>
      <w:r w:rsidR="00650F06" w:rsidRPr="006A6456">
        <w:rPr>
          <w:rFonts w:eastAsiaTheme="minorEastAsia"/>
        </w:rPr>
        <w:t xml:space="preserve"> the</w:t>
      </w:r>
      <w:r w:rsidRPr="006A6456">
        <w:rPr>
          <w:rFonts w:eastAsiaTheme="minorEastAsia"/>
        </w:rPr>
        <w:t xml:space="preserve"> given KPI under RoleMapping.</w:t>
      </w:r>
      <w:r w:rsidR="00941FE7">
        <w:rPr>
          <w:rFonts w:eastAsiaTheme="minorEastAsia"/>
        </w:rPr>
        <w:t xml:space="preserve"> </w:t>
      </w:r>
      <w:r w:rsidR="00064438" w:rsidRPr="006A6456">
        <w:rPr>
          <w:rFonts w:eastAsiaTheme="minorEastAsia"/>
        </w:rPr>
        <w:t>The role information is provided</w:t>
      </w:r>
      <w:r w:rsidRPr="006A6456">
        <w:rPr>
          <w:rFonts w:eastAsiaTheme="minorEastAsia"/>
        </w:rPr>
        <w:t xml:space="preserve"> in</w:t>
      </w:r>
      <w:r w:rsidR="00064438" w:rsidRPr="006A6456">
        <w:rPr>
          <w:rFonts w:eastAsiaTheme="minorEastAsia"/>
        </w:rPr>
        <w:t xml:space="preserve"> the</w:t>
      </w:r>
      <w:r w:rsidRPr="006A6456">
        <w:rPr>
          <w:rFonts w:eastAsiaTheme="minorEastAsia"/>
        </w:rPr>
        <w:t xml:space="preserve"> Key value pair</w:t>
      </w:r>
      <w:r w:rsidR="00650F06" w:rsidRPr="006A6456">
        <w:rPr>
          <w:rFonts w:eastAsiaTheme="minorEastAsia"/>
        </w:rPr>
        <w:t>.</w:t>
      </w:r>
    </w:p>
    <w:p w14:paraId="5129256E" w14:textId="77F5D107" w:rsidR="004B5A0C" w:rsidRDefault="005C412F" w:rsidP="002F0BDD">
      <w:pPr>
        <w:pStyle w:val="ListParagraph"/>
        <w:numPr>
          <w:ilvl w:val="0"/>
          <w:numId w:val="0"/>
        </w:numPr>
        <w:spacing w:before="100" w:beforeAutospacing="1" w:after="100" w:afterAutospacing="1"/>
        <w:ind w:left="720"/>
        <w:rPr>
          <w:rFonts w:eastAsiaTheme="minorEastAsia"/>
        </w:rPr>
      </w:pPr>
      <w:r>
        <w:rPr>
          <w:noProof/>
        </w:rPr>
        <w:drawing>
          <wp:inline distT="0" distB="0" distL="0" distR="0" wp14:anchorId="2C60F10E" wp14:editId="22B93940">
            <wp:extent cx="10299700" cy="4768985"/>
            <wp:effectExtent l="0" t="0" r="6350" b="0"/>
            <wp:docPr id="79826325" name="Picture 1" descr="A screenshot of Azure Digital Twins Explorer showing the role mapping inf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6325" name="Picture 1" descr="A screenshot of Azure Digital Twins Explorer showing the role mapping info "/>
                    <pic:cNvPicPr>
                      <a:picLocks noChangeAspect="1"/>
                    </pic:cNvPicPr>
                  </pic:nvPicPr>
                  <pic:blipFill>
                    <a:blip r:embed="rId44"/>
                    <a:stretch>
                      <a:fillRect/>
                    </a:stretch>
                  </pic:blipFill>
                  <pic:spPr>
                    <a:xfrm>
                      <a:off x="0" y="0"/>
                      <a:ext cx="10317285" cy="4777127"/>
                    </a:xfrm>
                    <a:prstGeom prst="rect">
                      <a:avLst/>
                    </a:prstGeom>
                  </pic:spPr>
                </pic:pic>
              </a:graphicData>
            </a:graphic>
          </wp:inline>
        </w:drawing>
      </w:r>
    </w:p>
    <w:p w14:paraId="384A5485" w14:textId="77777777" w:rsidR="00766565" w:rsidRDefault="00766565" w:rsidP="004B5A0C">
      <w:pPr>
        <w:spacing w:after="120"/>
        <w:rPr>
          <w:b/>
          <w:bCs/>
        </w:rPr>
        <w:sectPr w:rsidR="00766565" w:rsidSect="004070C9">
          <w:pgSz w:w="23040" w:h="15840"/>
          <w:pgMar w:top="1440" w:right="1440" w:bottom="1440" w:left="1440" w:header="720" w:footer="720" w:gutter="0"/>
          <w:cols w:sep="1" w:space="567"/>
        </w:sectPr>
      </w:pPr>
    </w:p>
    <w:p w14:paraId="6EFF6566" w14:textId="77777777" w:rsidR="004B5A0C" w:rsidRDefault="004B5A0C" w:rsidP="004B5A0C">
      <w:pPr>
        <w:spacing w:after="120"/>
        <w:rPr>
          <w:b/>
          <w:bCs/>
        </w:rPr>
      </w:pPr>
      <w:r>
        <w:rPr>
          <w:b/>
          <w:bCs/>
        </w:rPr>
        <w:t>Summary</w:t>
      </w:r>
    </w:p>
    <w:p w14:paraId="56E1EF77" w14:textId="77777777" w:rsidR="004B5A0C" w:rsidRDefault="004B5A0C" w:rsidP="00B657FA">
      <w:pPr>
        <w:pStyle w:val="ListParagraph"/>
        <w:numPr>
          <w:ilvl w:val="0"/>
          <w:numId w:val="20"/>
        </w:numPr>
        <w:spacing w:line="252" w:lineRule="auto"/>
      </w:pPr>
      <w:r>
        <w:t xml:space="preserve">As per the role assigned to users, they can view the relevant KPIs on the UI. </w:t>
      </w:r>
    </w:p>
    <w:p w14:paraId="34AC9A59" w14:textId="77777777" w:rsidR="004B5A0C" w:rsidRDefault="62327995" w:rsidP="00B657FA">
      <w:pPr>
        <w:pStyle w:val="ListParagraph"/>
        <w:numPr>
          <w:ilvl w:val="0"/>
          <w:numId w:val="20"/>
        </w:numPr>
        <w:spacing w:line="252" w:lineRule="auto"/>
      </w:pPr>
      <w:r>
        <w:t xml:space="preserve">The People Management APIs are used to update Timeseries for adding/updating roles. </w:t>
      </w:r>
    </w:p>
    <w:p w14:paraId="5311420B" w14:textId="4E37ABBE" w:rsidR="004B5A0C" w:rsidRDefault="004B5A0C" w:rsidP="004B5A0C">
      <w:pPr>
        <w:ind w:left="360"/>
        <w:rPr>
          <w:rFonts w:ascii="Segoe UI VSS (Regular)" w:eastAsia="Times New Roman" w:hAnsi="Segoe UI VSS (Regular)"/>
          <w:color w:val="000000"/>
          <w:sz w:val="21"/>
          <w:szCs w:val="21"/>
          <w:lang w:eastAsia="en-IN"/>
        </w:rPr>
      </w:pPr>
      <w:r>
        <w:rPr>
          <w:noProof/>
        </w:rPr>
        <w:drawing>
          <wp:inline distT="0" distB="0" distL="0" distR="0" wp14:anchorId="138B9F4D" wp14:editId="62B571F7">
            <wp:extent cx="10210800" cy="4994223"/>
            <wp:effectExtent l="0" t="0" r="0" b="0"/>
            <wp:docPr id="11" name="Picture 11" descr="AOT UI showing the relevant 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OT UI showing the relevant KPI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219893" cy="4998671"/>
                    </a:xfrm>
                    <a:prstGeom prst="rect">
                      <a:avLst/>
                    </a:prstGeom>
                    <a:noFill/>
                    <a:ln>
                      <a:noFill/>
                    </a:ln>
                  </pic:spPr>
                </pic:pic>
              </a:graphicData>
            </a:graphic>
          </wp:inline>
        </w:drawing>
      </w:r>
    </w:p>
    <w:p w14:paraId="581F781C" w14:textId="77777777" w:rsidR="004B5A0C" w:rsidRDefault="004B5A0C" w:rsidP="004B5A0C">
      <w:pPr>
        <w:rPr>
          <w:rFonts w:ascii="Segoe UI VSS (Regular)" w:eastAsia="Times New Roman" w:hAnsi="Segoe UI VSS (Regular)"/>
          <w:color w:val="000000"/>
          <w:sz w:val="21"/>
          <w:szCs w:val="21"/>
          <w:lang w:eastAsia="en-IN"/>
        </w:rPr>
        <w:sectPr w:rsidR="004B5A0C" w:rsidSect="004070C9">
          <w:pgSz w:w="23040" w:h="15840"/>
          <w:pgMar w:top="1440" w:right="1440" w:bottom="1440" w:left="1440" w:header="720" w:footer="720" w:gutter="0"/>
          <w:cols w:sep="1" w:space="567"/>
        </w:sectPr>
      </w:pPr>
    </w:p>
    <w:p w14:paraId="43DFE846" w14:textId="33352F3B" w:rsidR="007E23D8" w:rsidRPr="007E23D8" w:rsidRDefault="007E23D8" w:rsidP="007E23D8">
      <w:pPr>
        <w:sectPr w:rsidR="007E23D8" w:rsidRPr="007E23D8" w:rsidSect="004070C9">
          <w:headerReference w:type="default" r:id="rId46"/>
          <w:type w:val="continuous"/>
          <w:pgSz w:w="23040" w:h="15840" w:code="5"/>
          <w:pgMar w:top="1440" w:right="1440" w:bottom="1440" w:left="1440" w:header="720" w:footer="720" w:gutter="0"/>
          <w:cols w:space="567"/>
          <w:docGrid w:linePitch="360"/>
        </w:sectPr>
      </w:pPr>
    </w:p>
    <w:p w14:paraId="09EFA2B6" w14:textId="73DDD660" w:rsidR="0076035D" w:rsidRDefault="0076035D" w:rsidP="00D7689B">
      <w:pPr>
        <w:pStyle w:val="Heading1"/>
      </w:pPr>
      <w:bookmarkStart w:id="40" w:name="_Toc215666512"/>
      <w:r>
        <w:t>S</w:t>
      </w:r>
      <w:r w:rsidR="00D83A67">
        <w:t>mart KPI</w:t>
      </w:r>
      <w:r>
        <w:t xml:space="preserve"> Integration</w:t>
      </w:r>
      <w:bookmarkEnd w:id="40"/>
    </w:p>
    <w:p w14:paraId="637E0512" w14:textId="1F5C66FD" w:rsidR="00990C26" w:rsidRDefault="00990C26" w:rsidP="0076035D">
      <w:r>
        <w:t>This section summarizes</w:t>
      </w:r>
      <w:r w:rsidR="0076035D">
        <w:t xml:space="preserve"> how the People Management component is integrated with the Smart KPIs component using APIs.</w:t>
      </w:r>
    </w:p>
    <w:p w14:paraId="037077A5" w14:textId="12DE4821" w:rsidR="00990C26" w:rsidRDefault="00990C26" w:rsidP="0076035D">
      <w:pPr>
        <w:sectPr w:rsidR="00990C26" w:rsidSect="004070C9">
          <w:headerReference w:type="default" r:id="rId47"/>
          <w:pgSz w:w="23040" w:h="15840" w:code="5"/>
          <w:pgMar w:top="1440" w:right="1440" w:bottom="1440" w:left="1440" w:header="720" w:footer="720" w:gutter="0"/>
          <w:cols w:space="720"/>
          <w:docGrid w:linePitch="360"/>
        </w:sectPr>
      </w:pPr>
      <w:bookmarkStart w:id="41" w:name="_Hlk114830491"/>
    </w:p>
    <w:p w14:paraId="6CA37E51" w14:textId="39FEB8C3" w:rsidR="00990C26" w:rsidRPr="004877BB" w:rsidRDefault="0076035D" w:rsidP="004877BB">
      <w:pPr>
        <w:jc w:val="center"/>
        <w:rPr>
          <w:rStyle w:val="Heading2Char"/>
        </w:rPr>
      </w:pPr>
      <w:r>
        <w:rPr>
          <w:noProof/>
        </w:rPr>
        <w:drawing>
          <wp:inline distT="0" distB="0" distL="0" distR="0" wp14:anchorId="21784171" wp14:editId="741CADDF">
            <wp:extent cx="4896469" cy="2962275"/>
            <wp:effectExtent l="0" t="0" r="0" b="0"/>
            <wp:docPr id="3" name="Picture 3" descr="Diagram showing a sample integration, that is, how the people management component is integrated with the Smart KPIs component using API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howing a sample integration, that is, how the people management component is integrated with the Smart KPIs component using APIs&#10;"/>
                    <pic:cNvPicPr/>
                  </pic:nvPicPr>
                  <pic:blipFill rotWithShape="1">
                    <a:blip r:embed="rId48">
                      <a:extLst>
                        <a:ext uri="{28A0092B-C50C-407E-A947-70E740481C1C}">
                          <a14:useLocalDpi xmlns:a14="http://schemas.microsoft.com/office/drawing/2010/main" val="0"/>
                        </a:ext>
                      </a:extLst>
                    </a:blip>
                    <a:srcRect l="2330" r="1592"/>
                    <a:stretch/>
                  </pic:blipFill>
                  <pic:spPr bwMode="auto">
                    <a:xfrm>
                      <a:off x="0" y="0"/>
                      <a:ext cx="4920759" cy="2976970"/>
                    </a:xfrm>
                    <a:prstGeom prst="rect">
                      <a:avLst/>
                    </a:prstGeom>
                    <a:ln>
                      <a:noFill/>
                    </a:ln>
                    <a:extLst>
                      <a:ext uri="{53640926-AAD7-44D8-BBD7-CCE9431645EC}">
                        <a14:shadowObscured xmlns:a14="http://schemas.microsoft.com/office/drawing/2010/main"/>
                      </a:ext>
                    </a:extLst>
                  </pic:spPr>
                </pic:pic>
              </a:graphicData>
            </a:graphic>
          </wp:inline>
        </w:drawing>
      </w:r>
      <w:r w:rsidR="00990C26">
        <w:br w:type="column"/>
      </w:r>
      <w:bookmarkStart w:id="42" w:name="_Toc215666513"/>
      <w:r w:rsidR="00990C26" w:rsidRPr="004877BB">
        <w:rPr>
          <w:rStyle w:val="Heading2Char"/>
        </w:rPr>
        <w:t>Metadata of People Management</w:t>
      </w:r>
      <w:bookmarkEnd w:id="42"/>
    </w:p>
    <w:p w14:paraId="2FB7646D" w14:textId="77777777" w:rsidR="00990C26" w:rsidRDefault="00990C26" w:rsidP="00B657FA">
      <w:pPr>
        <w:numPr>
          <w:ilvl w:val="0"/>
          <w:numId w:val="13"/>
        </w:numPr>
      </w:pPr>
      <w:r>
        <w:t>Custom tags</w:t>
      </w:r>
    </w:p>
    <w:p w14:paraId="1873A9F8" w14:textId="77777777" w:rsidR="00990C26" w:rsidRDefault="00990C26" w:rsidP="00B657FA">
      <w:pPr>
        <w:numPr>
          <w:ilvl w:val="0"/>
          <w:numId w:val="13"/>
        </w:numPr>
      </w:pPr>
      <w:r>
        <w:t>Owner</w:t>
      </w:r>
    </w:p>
    <w:p w14:paraId="7E11DD27" w14:textId="54DE46B8" w:rsidR="0076035D" w:rsidRDefault="00990C26" w:rsidP="00B657FA">
      <w:pPr>
        <w:numPr>
          <w:ilvl w:val="0"/>
          <w:numId w:val="13"/>
        </w:numPr>
      </w:pPr>
      <w:r>
        <w:t>Viewer</w:t>
      </w:r>
    </w:p>
    <w:p w14:paraId="5BEDC46B" w14:textId="27D44B5E" w:rsidR="00990C26" w:rsidRPr="002163C5" w:rsidRDefault="00990C26" w:rsidP="00086106">
      <w:pPr>
        <w:pStyle w:val="Heading2"/>
      </w:pPr>
      <w:r>
        <w:br w:type="column"/>
      </w:r>
      <w:bookmarkStart w:id="43" w:name="_Toc215666514"/>
      <w:r w:rsidRPr="002163C5">
        <w:t>Tenants of People Management</w:t>
      </w:r>
      <w:bookmarkEnd w:id="43"/>
    </w:p>
    <w:p w14:paraId="3618A1CD" w14:textId="77777777" w:rsidR="00990C26" w:rsidRPr="00990C26" w:rsidRDefault="00990C26" w:rsidP="00B657FA">
      <w:pPr>
        <w:numPr>
          <w:ilvl w:val="0"/>
          <w:numId w:val="14"/>
        </w:numPr>
      </w:pPr>
      <w:r w:rsidRPr="00990C26">
        <w:t>Users</w:t>
      </w:r>
    </w:p>
    <w:p w14:paraId="37ACCEAB" w14:textId="77777777" w:rsidR="00990C26" w:rsidRPr="00990C26" w:rsidRDefault="00990C26" w:rsidP="00B657FA">
      <w:pPr>
        <w:numPr>
          <w:ilvl w:val="0"/>
          <w:numId w:val="14"/>
        </w:numPr>
      </w:pPr>
      <w:r w:rsidRPr="00990C26">
        <w:t>Roles (Groups)</w:t>
      </w:r>
    </w:p>
    <w:p w14:paraId="2958B3E3" w14:textId="77777777" w:rsidR="00990C26" w:rsidRPr="00990C26" w:rsidRDefault="00990C26" w:rsidP="00B657FA">
      <w:pPr>
        <w:numPr>
          <w:ilvl w:val="0"/>
          <w:numId w:val="14"/>
        </w:numPr>
      </w:pPr>
      <w:r w:rsidRPr="00990C26">
        <w:t>Asset Hierarchy</w:t>
      </w:r>
    </w:p>
    <w:p w14:paraId="6ECABF6C" w14:textId="77777777" w:rsidR="00990C26" w:rsidRPr="00990C26" w:rsidRDefault="00990C26" w:rsidP="00B657FA">
      <w:pPr>
        <w:numPr>
          <w:ilvl w:val="0"/>
          <w:numId w:val="14"/>
        </w:numPr>
      </w:pPr>
      <w:r w:rsidRPr="00990C26">
        <w:t>KPI Hierarchy</w:t>
      </w:r>
    </w:p>
    <w:p w14:paraId="5D735EFD" w14:textId="12DA45A6" w:rsidR="00990C26" w:rsidRPr="00990C26" w:rsidRDefault="00990C26" w:rsidP="00B657FA">
      <w:pPr>
        <w:numPr>
          <w:ilvl w:val="1"/>
          <w:numId w:val="14"/>
        </w:numPr>
      </w:pPr>
      <w:r w:rsidRPr="00990C26">
        <w:t xml:space="preserve">Contributing </w:t>
      </w:r>
    </w:p>
    <w:p w14:paraId="72DF92BB" w14:textId="256DE5E6" w:rsidR="00990C26" w:rsidRPr="00990C26" w:rsidRDefault="00990C26" w:rsidP="00B657FA">
      <w:pPr>
        <w:numPr>
          <w:ilvl w:val="1"/>
          <w:numId w:val="14"/>
        </w:numPr>
      </w:pPr>
      <w:r w:rsidRPr="00990C26">
        <w:t>Influencing</w:t>
      </w:r>
    </w:p>
    <w:p w14:paraId="3C0EB909" w14:textId="77777777" w:rsidR="00990C26" w:rsidRPr="00990C26" w:rsidRDefault="00990C26" w:rsidP="00B657FA">
      <w:pPr>
        <w:numPr>
          <w:ilvl w:val="0"/>
          <w:numId w:val="14"/>
        </w:numPr>
      </w:pPr>
      <w:r w:rsidRPr="00990C26">
        <w:t>Intelligent Advisor</w:t>
      </w:r>
    </w:p>
    <w:p w14:paraId="7BC200DF" w14:textId="37B76CF2" w:rsidR="00990C26" w:rsidRDefault="00990C26" w:rsidP="00B657FA">
      <w:pPr>
        <w:numPr>
          <w:ilvl w:val="0"/>
          <w:numId w:val="14"/>
        </w:numPr>
      </w:pPr>
      <w:r w:rsidRPr="00990C26">
        <w:t>Data sensitivity</w:t>
      </w:r>
    </w:p>
    <w:p w14:paraId="51E0FF71" w14:textId="3FB46898" w:rsidR="00990C26" w:rsidRDefault="00990C26" w:rsidP="00990C26"/>
    <w:p w14:paraId="11FDCAB8" w14:textId="77777777" w:rsidR="00990C26" w:rsidRDefault="00990C26" w:rsidP="00990C26">
      <w:pPr>
        <w:sectPr w:rsidR="00990C26" w:rsidSect="00093391">
          <w:headerReference w:type="default" r:id="rId49"/>
          <w:type w:val="continuous"/>
          <w:pgSz w:w="23040" w:h="15840" w:code="5"/>
          <w:pgMar w:top="1440" w:right="1440" w:bottom="1440" w:left="1440" w:header="720" w:footer="720" w:gutter="0"/>
          <w:cols w:num="3" w:sep="1" w:space="1440" w:equalWidth="0">
            <w:col w:w="8640" w:space="1440"/>
            <w:col w:w="4320" w:space="1440"/>
            <w:col w:w="4320"/>
          </w:cols>
          <w:docGrid w:linePitch="360"/>
        </w:sectPr>
      </w:pPr>
    </w:p>
    <w:p w14:paraId="728FB208" w14:textId="2C6CB673" w:rsidR="00990C26" w:rsidRDefault="00990C26" w:rsidP="00086106">
      <w:pPr>
        <w:pStyle w:val="Heading2"/>
      </w:pPr>
      <w:bookmarkStart w:id="44" w:name="_Toc215666515"/>
      <w:r>
        <w:t>Roles</w:t>
      </w:r>
      <w:bookmarkEnd w:id="44"/>
    </w:p>
    <w:p w14:paraId="65F60875" w14:textId="7CB97A24" w:rsidR="00CC33B6" w:rsidRPr="00CC33B6" w:rsidRDefault="00CC33B6" w:rsidP="00CC33B6">
      <w:pPr>
        <w:sectPr w:rsidR="00CC33B6" w:rsidRPr="00CC33B6" w:rsidSect="004070C9">
          <w:headerReference w:type="default" r:id="rId50"/>
          <w:type w:val="continuous"/>
          <w:pgSz w:w="23040" w:h="15840" w:code="5"/>
          <w:pgMar w:top="1440" w:right="1440" w:bottom="1440" w:left="1440" w:header="720" w:footer="720" w:gutter="0"/>
          <w:cols w:space="720"/>
          <w:docGrid w:linePitch="360"/>
        </w:sectPr>
      </w:pPr>
    </w:p>
    <w:p w14:paraId="2330F338" w14:textId="791922F9" w:rsidR="00990C26" w:rsidRPr="00990C26" w:rsidRDefault="00990C26" w:rsidP="00A5235B">
      <w:pPr>
        <w:pStyle w:val="Heading3"/>
        <w:jc w:val="left"/>
      </w:pPr>
      <w:bookmarkStart w:id="45" w:name="_Toc215666516"/>
      <w:r w:rsidRPr="00990C26">
        <w:t>Admin</w:t>
      </w:r>
      <w:bookmarkEnd w:id="45"/>
    </w:p>
    <w:p w14:paraId="25A5B419" w14:textId="6685D70C" w:rsidR="00990C26" w:rsidRPr="00C53270" w:rsidRDefault="00990C26" w:rsidP="0088039C">
      <w:pPr>
        <w:pStyle w:val="Heading4"/>
      </w:pPr>
      <w:r w:rsidRPr="00C53270">
        <w:t>Smart KPIs (PM)</w:t>
      </w:r>
    </w:p>
    <w:p w14:paraId="42054BF2" w14:textId="47B315D7" w:rsidR="00990C26" w:rsidRDefault="00990C26" w:rsidP="00B657FA">
      <w:pPr>
        <w:numPr>
          <w:ilvl w:val="0"/>
          <w:numId w:val="15"/>
        </w:numPr>
        <w:spacing w:after="120"/>
      </w:pPr>
      <w:r>
        <w:t xml:space="preserve">Admin to assign level (s) in AH, the role belongs to </w:t>
      </w:r>
    </w:p>
    <w:p w14:paraId="7A68C330" w14:textId="5961DE26" w:rsidR="00990C26" w:rsidRDefault="00990C26" w:rsidP="00B657FA">
      <w:pPr>
        <w:numPr>
          <w:ilvl w:val="0"/>
          <w:numId w:val="15"/>
        </w:numPr>
        <w:spacing w:after="120"/>
      </w:pPr>
      <w:r>
        <w:t xml:space="preserve">Admin should have the flexibility to define if the role has access to sensitive data (KPI) </w:t>
      </w:r>
    </w:p>
    <w:p w14:paraId="61CCF4C7" w14:textId="52C4DDCE" w:rsidR="00990C26" w:rsidRDefault="00990C26" w:rsidP="00B657FA">
      <w:pPr>
        <w:numPr>
          <w:ilvl w:val="0"/>
          <w:numId w:val="15"/>
        </w:numPr>
        <w:spacing w:after="120"/>
      </w:pPr>
      <w:r>
        <w:t>PM engine should auto-assign Owner and viewer access based on KPI hierarchy (Contributing and Influencing KPIs)</w:t>
      </w:r>
    </w:p>
    <w:p w14:paraId="7857B677" w14:textId="3797C70B" w:rsidR="00990C26" w:rsidRPr="00C53270" w:rsidRDefault="00990C26" w:rsidP="0088039C">
      <w:pPr>
        <w:pStyle w:val="Heading4"/>
      </w:pPr>
      <w:r w:rsidRPr="00C53270">
        <w:t>Smart KPIs</w:t>
      </w:r>
    </w:p>
    <w:p w14:paraId="0E537BDE" w14:textId="178C5345" w:rsidR="00990C26" w:rsidRDefault="00990C26" w:rsidP="00B657FA">
      <w:pPr>
        <w:numPr>
          <w:ilvl w:val="0"/>
          <w:numId w:val="15"/>
        </w:numPr>
        <w:spacing w:after="120"/>
      </w:pPr>
      <w:r>
        <w:t>The KPI sensitivity tag should come from the Smart KPI configuration:</w:t>
      </w:r>
    </w:p>
    <w:p w14:paraId="70B9662C" w14:textId="2144BDF5" w:rsidR="00990C26" w:rsidRDefault="00990C26" w:rsidP="00B657FA">
      <w:pPr>
        <w:numPr>
          <w:ilvl w:val="1"/>
          <w:numId w:val="15"/>
        </w:numPr>
        <w:spacing w:after="120"/>
      </w:pPr>
      <w:r>
        <w:t>Soft warning to viewers on not being able to see certain K</w:t>
      </w:r>
      <w:r w:rsidR="00C53E81">
        <w:t>PI</w:t>
      </w:r>
      <w:r>
        <w:t>s due to limited access – contact Admin for access</w:t>
      </w:r>
    </w:p>
    <w:p w14:paraId="186FDAD1" w14:textId="5363AEE0" w:rsidR="00990C26" w:rsidRDefault="00990C26" w:rsidP="00B657FA">
      <w:pPr>
        <w:numPr>
          <w:ilvl w:val="1"/>
          <w:numId w:val="15"/>
        </w:numPr>
        <w:spacing w:after="120"/>
      </w:pPr>
      <w:r>
        <w:t>$$Validation – flag to users</w:t>
      </w:r>
    </w:p>
    <w:p w14:paraId="1CE848F7" w14:textId="0B257818" w:rsidR="00CC33B6" w:rsidRPr="00990C26" w:rsidRDefault="00CC33B6" w:rsidP="00A5235B">
      <w:pPr>
        <w:pStyle w:val="Heading3"/>
        <w:jc w:val="left"/>
      </w:pPr>
      <w:r>
        <w:rPr>
          <w:u w:val="single"/>
        </w:rPr>
        <w:br w:type="column"/>
      </w:r>
      <w:bookmarkStart w:id="46" w:name="_Toc215666517"/>
      <w:r w:rsidRPr="00CC33B6">
        <w:t>Non-</w:t>
      </w:r>
      <w:r w:rsidRPr="00990C26">
        <w:t>Admin</w:t>
      </w:r>
      <w:bookmarkEnd w:id="46"/>
    </w:p>
    <w:p w14:paraId="1F501013" w14:textId="54BBC91C" w:rsidR="00990C26" w:rsidRPr="00C53270" w:rsidRDefault="00990C26" w:rsidP="0088039C">
      <w:pPr>
        <w:pStyle w:val="Heading4"/>
      </w:pPr>
      <w:r w:rsidRPr="00C53270">
        <w:t>Smart KPIs</w:t>
      </w:r>
    </w:p>
    <w:p w14:paraId="63B69E8F" w14:textId="755F0EDA" w:rsidR="00990C26" w:rsidRDefault="00990C26" w:rsidP="00B657FA">
      <w:pPr>
        <w:numPr>
          <w:ilvl w:val="0"/>
          <w:numId w:val="15"/>
        </w:numPr>
        <w:spacing w:after="240"/>
      </w:pPr>
      <w:r>
        <w:t>Users will have access to all the underlying levels in the AH to which they belong.</w:t>
      </w:r>
    </w:p>
    <w:p w14:paraId="6CBD0CD5" w14:textId="2129DDF6" w:rsidR="00990C26" w:rsidRDefault="00990C26" w:rsidP="00B657FA">
      <w:pPr>
        <w:numPr>
          <w:ilvl w:val="0"/>
          <w:numId w:val="15"/>
        </w:numPr>
        <w:spacing w:after="240"/>
      </w:pPr>
      <w:r>
        <w:t>Users cannot see Information beyond the AH levels to which they belong.</w:t>
      </w:r>
    </w:p>
    <w:p w14:paraId="0EE890C3" w14:textId="15C9AAB5" w:rsidR="00990C26" w:rsidRDefault="00990C26" w:rsidP="00B657FA">
      <w:pPr>
        <w:numPr>
          <w:ilvl w:val="0"/>
          <w:numId w:val="15"/>
        </w:numPr>
        <w:spacing w:after="240"/>
      </w:pPr>
      <w:r>
        <w:t>Users will see the KPIs for which they are an owner on the landing screen of Smart KPI.</w:t>
      </w:r>
    </w:p>
    <w:p w14:paraId="23516B5C" w14:textId="17B6419F" w:rsidR="00990C26" w:rsidRDefault="00990C26" w:rsidP="00B657FA">
      <w:pPr>
        <w:numPr>
          <w:ilvl w:val="0"/>
          <w:numId w:val="15"/>
        </w:numPr>
        <w:spacing w:after="240"/>
      </w:pPr>
      <w:r>
        <w:t>Users will have access to underlying contributing/influencing KPIs provided the AH rule is honored.</w:t>
      </w:r>
    </w:p>
    <w:p w14:paraId="5B01A7F5" w14:textId="21CFF6C6" w:rsidR="00990C26" w:rsidRDefault="00990C26" w:rsidP="00B657FA">
      <w:pPr>
        <w:numPr>
          <w:ilvl w:val="0"/>
          <w:numId w:val="15"/>
        </w:numPr>
        <w:spacing w:after="240"/>
      </w:pPr>
      <w:r>
        <w:t>Users will have access to sensitive information if the sensitive tag is enabled for their role.</w:t>
      </w:r>
    </w:p>
    <w:p w14:paraId="27EF6C15" w14:textId="59B54866" w:rsidR="00CC33B6" w:rsidRPr="00CC33B6" w:rsidRDefault="00CC33B6" w:rsidP="00CC33B6">
      <w:pPr>
        <w:sectPr w:rsidR="00CC33B6" w:rsidRPr="00CC33B6" w:rsidSect="00B67C0D">
          <w:headerReference w:type="default" r:id="rId51"/>
          <w:type w:val="continuous"/>
          <w:pgSz w:w="23040" w:h="15840" w:code="5"/>
          <w:pgMar w:top="1440" w:right="1440" w:bottom="1440" w:left="1440" w:header="720" w:footer="720" w:gutter="0"/>
          <w:cols w:num="2" w:sep="1" w:space="1440" w:equalWidth="0">
            <w:col w:w="8640" w:space="1440"/>
            <w:col w:w="10080"/>
          </w:cols>
          <w:docGrid w:linePitch="360"/>
        </w:sectPr>
      </w:pPr>
    </w:p>
    <w:p w14:paraId="17776345" w14:textId="77BD5372" w:rsidR="00FF20DF" w:rsidRDefault="00FF20DF" w:rsidP="00086106">
      <w:pPr>
        <w:pStyle w:val="Heading2"/>
      </w:pPr>
      <w:bookmarkStart w:id="47" w:name="_Toc215666518"/>
      <w:r>
        <w:t>Use Cases</w:t>
      </w:r>
      <w:bookmarkEnd w:id="47"/>
    </w:p>
    <w:p w14:paraId="26558919" w14:textId="69B3B77F" w:rsidR="00DC596B" w:rsidRDefault="00FF20DF" w:rsidP="0087433E">
      <w:pPr>
        <w:ind w:right="5760"/>
      </w:pPr>
      <w:r>
        <w:t xml:space="preserve">The subsequent sections describe the </w:t>
      </w:r>
      <w:r w:rsidR="00DC596B">
        <w:t>scenarios in which Smart KPIs integrate with People Management by communicating through</w:t>
      </w:r>
      <w:r w:rsidR="00671C6F">
        <w:t xml:space="preserve"> their</w:t>
      </w:r>
      <w:r w:rsidR="00DC596B">
        <w:t xml:space="preserve"> APIs. </w:t>
      </w:r>
      <w:r w:rsidR="00444B0A">
        <w:t>These sections describe the concept and process. For details</w:t>
      </w:r>
      <w:r w:rsidR="00444B0A" w:rsidRPr="00444B0A">
        <w:t xml:space="preserve"> </w:t>
      </w:r>
      <w:r w:rsidR="00444B0A">
        <w:t xml:space="preserve">such </w:t>
      </w:r>
      <w:r w:rsidR="00444B0A" w:rsidRPr="00444B0A">
        <w:t xml:space="preserve">as </w:t>
      </w:r>
      <w:r w:rsidR="00444B0A">
        <w:t xml:space="preserve">the </w:t>
      </w:r>
      <w:r w:rsidR="00444B0A" w:rsidRPr="00444B0A">
        <w:t xml:space="preserve">API preconditions, parameters, and JSON requests and responses for the APIs, refer to the corresponding sections in the </w:t>
      </w:r>
      <w:hyperlink r:id="rId52" w:history="1">
        <w:r w:rsidR="00444B0A" w:rsidRPr="00671C6F">
          <w:rPr>
            <w:rStyle w:val="Hyperlink"/>
          </w:rPr>
          <w:t>Smart KPIs API Reference</w:t>
        </w:r>
      </w:hyperlink>
      <w:r w:rsidR="00444B0A" w:rsidRPr="00444B0A">
        <w:t xml:space="preserve"> and the </w:t>
      </w:r>
      <w:hyperlink r:id="rId53" w:history="1">
        <w:r w:rsidR="00444B0A" w:rsidRPr="0011424B">
          <w:rPr>
            <w:rStyle w:val="Hyperlink"/>
          </w:rPr>
          <w:t>People Management API Reference</w:t>
        </w:r>
      </w:hyperlink>
      <w:r w:rsidR="00444B0A" w:rsidRPr="00444B0A">
        <w:t>.</w:t>
      </w:r>
    </w:p>
    <w:p w14:paraId="500F9E14" w14:textId="77777777" w:rsidR="0087433E" w:rsidRDefault="0087433E" w:rsidP="00E31181">
      <w:pPr>
        <w:pStyle w:val="Heading3"/>
        <w:sectPr w:rsidR="0087433E" w:rsidSect="004070C9">
          <w:headerReference w:type="default" r:id="rId54"/>
          <w:pgSz w:w="23040" w:h="15840" w:code="5"/>
          <w:pgMar w:top="1440" w:right="5760" w:bottom="1440" w:left="1440" w:header="720" w:footer="720" w:gutter="0"/>
          <w:cols w:space="720"/>
          <w:docGrid w:linePitch="360"/>
        </w:sectPr>
      </w:pPr>
    </w:p>
    <w:p w14:paraId="17DF578A" w14:textId="39C36145" w:rsidR="0076035D" w:rsidRPr="00454E22" w:rsidRDefault="005A60D8" w:rsidP="00E31181">
      <w:pPr>
        <w:pStyle w:val="Heading3"/>
      </w:pPr>
      <w:bookmarkStart w:id="48" w:name="_Toc215666519"/>
      <w:r>
        <w:t xml:space="preserve">Use Case 1: </w:t>
      </w:r>
      <w:r w:rsidR="0076035D">
        <w:t>G</w:t>
      </w:r>
      <w:r w:rsidR="0076035D" w:rsidRPr="00454E22">
        <w:t>ET- KPI dashboard</w:t>
      </w:r>
      <w:bookmarkEnd w:id="48"/>
    </w:p>
    <w:p w14:paraId="49D5D21C" w14:textId="6E6FF1DE" w:rsidR="00EE4C19" w:rsidRPr="00C43D15" w:rsidRDefault="54349384" w:rsidP="00B00234">
      <w:pPr>
        <w:spacing w:after="240"/>
        <w:ind w:right="456"/>
      </w:pPr>
      <w:r w:rsidRPr="6BC1617A">
        <w:t xml:space="preserve">The KPI dashboard </w:t>
      </w:r>
      <w:r w:rsidR="38BADD62" w:rsidRPr="6BC1617A">
        <w:t>API</w:t>
      </w:r>
      <w:r w:rsidRPr="6BC1617A">
        <w:t xml:space="preserve"> is a part of the </w:t>
      </w:r>
      <w:r w:rsidR="0002383F">
        <w:t>IAI</w:t>
      </w:r>
      <w:r w:rsidRPr="6BC1617A">
        <w:t xml:space="preserve">-SmartKPI-Middleware </w:t>
      </w:r>
      <w:r w:rsidR="664B9D27" w:rsidRPr="6BC1617A">
        <w:t>Microservice</w:t>
      </w:r>
      <w:r w:rsidRPr="6BC1617A">
        <w:t xml:space="preserve"> that is invoked </w:t>
      </w:r>
      <w:r w:rsidR="0880E6FE" w:rsidRPr="6BC1617A">
        <w:t>and</w:t>
      </w:r>
      <w:r w:rsidRPr="6BC1617A">
        <w:t xml:space="preserve"> consumed by </w:t>
      </w:r>
      <w:r w:rsidR="0880E6FE" w:rsidRPr="6BC1617A">
        <w:t xml:space="preserve">the </w:t>
      </w:r>
      <w:r w:rsidRPr="6BC1617A">
        <w:t>UI.</w:t>
      </w:r>
    </w:p>
    <w:p w14:paraId="424266C1" w14:textId="02A90CBD" w:rsidR="00A61CD7" w:rsidRDefault="2177E2E0" w:rsidP="00A801F6">
      <w:pPr>
        <w:ind w:right="456"/>
      </w:pPr>
      <w:r w:rsidRPr="764BFADA">
        <w:t xml:space="preserve">The </w:t>
      </w:r>
      <w:r w:rsidR="3B10008A" w:rsidRPr="764BFADA">
        <w:t xml:space="preserve">KPI dashboard </w:t>
      </w:r>
      <w:r w:rsidR="7862377D" w:rsidRPr="764BFADA">
        <w:t xml:space="preserve">is </w:t>
      </w:r>
      <w:r w:rsidR="3B10008A" w:rsidRPr="764BFADA">
        <w:t xml:space="preserve">a GET call to </w:t>
      </w:r>
      <w:r w:rsidRPr="764BFADA">
        <w:t xml:space="preserve">the </w:t>
      </w:r>
      <w:r w:rsidR="3B10008A" w:rsidRPr="764BFADA">
        <w:t xml:space="preserve">Smart KPI </w:t>
      </w:r>
      <w:r w:rsidR="0002383F">
        <w:t>IAI</w:t>
      </w:r>
      <w:r w:rsidR="3B10008A" w:rsidRPr="764BFADA">
        <w:t xml:space="preserve"> server hosted at the backend to get parent KPI details. </w:t>
      </w:r>
      <w:r w:rsidR="3B10008A" w:rsidRPr="764BFADA">
        <w:rPr>
          <w:rFonts w:eastAsia="Times New Roman"/>
          <w:color w:val="000000" w:themeColor="text1"/>
        </w:rPr>
        <w:t xml:space="preserve">On logging in, the KPI dashboard displays all the KPIs </w:t>
      </w:r>
      <w:r w:rsidR="597C1837" w:rsidRPr="764BFADA">
        <w:rPr>
          <w:rFonts w:eastAsia="Times New Roman"/>
          <w:color w:val="000000" w:themeColor="text1"/>
        </w:rPr>
        <w:t xml:space="preserve">to which </w:t>
      </w:r>
      <w:r w:rsidR="3B10008A" w:rsidRPr="764BFADA">
        <w:rPr>
          <w:rFonts w:eastAsia="Times New Roman"/>
          <w:color w:val="000000" w:themeColor="text1"/>
        </w:rPr>
        <w:t>the user has owner access.</w:t>
      </w:r>
      <w:r w:rsidR="3B10008A" w:rsidRPr="764BFADA">
        <w:t xml:space="preserve"> </w:t>
      </w:r>
      <w:r w:rsidR="3B10008A" w:rsidRPr="764BFADA">
        <w:rPr>
          <w:rFonts w:eastAsia="Times New Roman"/>
          <w:color w:val="000000" w:themeColor="text1"/>
        </w:rPr>
        <w:t>Owners should have both read and write permissions on Asset Hierarchy and Timeseries.</w:t>
      </w:r>
      <w:r w:rsidR="3B10008A" w:rsidRPr="764BFADA">
        <w:t xml:space="preserve"> </w:t>
      </w:r>
    </w:p>
    <w:p w14:paraId="6B706414" w14:textId="433ACFCB" w:rsidR="0076035D" w:rsidRDefault="146368DA" w:rsidP="00A801F6">
      <w:pPr>
        <w:ind w:right="456"/>
        <w:rPr>
          <w:rFonts w:eastAsia="Times New Roman"/>
          <w:color w:val="000000" w:themeColor="text1"/>
        </w:rPr>
      </w:pPr>
      <w:r w:rsidRPr="764BFADA">
        <w:rPr>
          <w:rFonts w:eastAsia="Times New Roman"/>
          <w:color w:val="000000" w:themeColor="text1"/>
        </w:rPr>
        <w:t xml:space="preserve">To determine the kind of access each user has, the KPI Dashboard API calls a People Management API, </w:t>
      </w:r>
      <w:r w:rsidRPr="764BFADA">
        <w:rPr>
          <w:rFonts w:eastAsia="Times New Roman"/>
          <w:b/>
          <w:bCs/>
          <w:color w:val="000000" w:themeColor="text1"/>
        </w:rPr>
        <w:t>GET UsersByToken</w:t>
      </w:r>
      <w:r w:rsidRPr="764BFADA">
        <w:rPr>
          <w:rFonts w:eastAsia="Times New Roman"/>
          <w:color w:val="000000" w:themeColor="text1"/>
        </w:rPr>
        <w:t xml:space="preserve"> to fetch the val</w:t>
      </w:r>
      <w:r w:rsidR="561533CA" w:rsidRPr="764BFADA">
        <w:rPr>
          <w:rFonts w:eastAsia="Times New Roman"/>
          <w:color w:val="000000" w:themeColor="text1"/>
        </w:rPr>
        <w:t>ue for the isSensitive flag</w:t>
      </w:r>
      <w:r w:rsidR="00FC3FB9">
        <w:rPr>
          <w:rFonts w:eastAsia="Times New Roman"/>
          <w:color w:val="000000" w:themeColor="text1"/>
        </w:rPr>
        <w:t xml:space="preserve"> for each KPI. The value of the flag</w:t>
      </w:r>
      <w:r w:rsidR="561533CA" w:rsidRPr="764BFADA">
        <w:rPr>
          <w:rFonts w:eastAsia="Times New Roman"/>
          <w:color w:val="000000" w:themeColor="text1"/>
        </w:rPr>
        <w:t xml:space="preserve"> is either True or False. </w:t>
      </w:r>
      <w:r w:rsidR="00A801F6">
        <w:rPr>
          <w:rFonts w:eastAsia="Times New Roman"/>
          <w:color w:val="000000" w:themeColor="text1"/>
        </w:rPr>
        <w:t xml:space="preserve">The value is true when the user has the relevant permission to view a KPI and false when the user does not have the permission to view that KPI. Thus, depending on the isSensitive flag value, only the KPI tiles that the user has access to are displayed on the dashboard by the Dashboard API. </w:t>
      </w:r>
      <w:bookmarkEnd w:id="41"/>
    </w:p>
    <w:p w14:paraId="192D07E1" w14:textId="5C2ACE51" w:rsidR="00910B33" w:rsidRDefault="0095226D" w:rsidP="00D03C5A">
      <w:pPr>
        <w:pStyle w:val="Heading3"/>
      </w:pPr>
      <w:r>
        <w:br w:type="column"/>
      </w:r>
      <w:bookmarkStart w:id="49" w:name="_Toc215666520"/>
      <w:r w:rsidR="0212855C" w:rsidRPr="032C69F7">
        <w:t xml:space="preserve">Use Case </w:t>
      </w:r>
      <w:r w:rsidR="00AD0823">
        <w:t>2</w:t>
      </w:r>
      <w:r w:rsidR="0212855C" w:rsidRPr="032C69F7">
        <w:t xml:space="preserve">: GET </w:t>
      </w:r>
      <w:r w:rsidR="1B0E6B94" w:rsidRPr="032C69F7">
        <w:t>–</w:t>
      </w:r>
      <w:r w:rsidR="0212855C" w:rsidRPr="032C69F7">
        <w:t xml:space="preserve"> List</w:t>
      </w:r>
      <w:r w:rsidR="1B0E6B94" w:rsidRPr="032C69F7">
        <w:t xml:space="preserve"> API</w:t>
      </w:r>
      <w:bookmarkEnd w:id="49"/>
    </w:p>
    <w:p w14:paraId="425AB0B7" w14:textId="28A4D094" w:rsidR="0025489C" w:rsidRDefault="0025489C" w:rsidP="00B00234">
      <w:pPr>
        <w:ind w:right="456"/>
      </w:pPr>
      <w:r w:rsidRPr="09535C94">
        <w:t xml:space="preserve">The List </w:t>
      </w:r>
      <w:r w:rsidR="65891D05" w:rsidRPr="09535C94">
        <w:t xml:space="preserve">API </w:t>
      </w:r>
      <w:r w:rsidRPr="09535C94">
        <w:t xml:space="preserve">is part of the </w:t>
      </w:r>
      <w:r w:rsidR="0002383F">
        <w:t>IAI</w:t>
      </w:r>
      <w:r w:rsidRPr="09535C94">
        <w:t xml:space="preserve">-SmartKPI-Middleware API that is invoked by the UI and consumed by the UI. </w:t>
      </w:r>
      <w:r w:rsidR="445343E4" w:rsidRPr="09535C94">
        <w:t xml:space="preserve">List API </w:t>
      </w:r>
      <w:r w:rsidR="1B8E37FA" w:rsidRPr="09535C94">
        <w:t>is</w:t>
      </w:r>
      <w:r w:rsidRPr="09535C94">
        <w:t xml:space="preserve"> a GET call to the Smart KPI </w:t>
      </w:r>
      <w:r w:rsidR="0002383F">
        <w:t>IAI</w:t>
      </w:r>
      <w:r w:rsidRPr="09535C94">
        <w:t xml:space="preserve"> DEV server hosted to retrieve all timeseries available and to return it in JSON format.</w:t>
      </w:r>
      <w:r w:rsidR="00F4676E">
        <w:t xml:space="preserve"> To retrieve timeseries and return </w:t>
      </w:r>
      <w:r w:rsidR="007B794C">
        <w:t>them</w:t>
      </w:r>
      <w:r w:rsidR="00F4676E">
        <w:t xml:space="preserve"> as JSON, it requires </w:t>
      </w:r>
      <w:r w:rsidR="007546E3">
        <w:t>role details, which the List API fetches by calling a PM API- GETRoles.</w:t>
      </w:r>
    </w:p>
    <w:p w14:paraId="597C8FD8" w14:textId="6C4AA433" w:rsidR="002C6090" w:rsidRDefault="007546E3" w:rsidP="00767C8A">
      <w:r>
        <w:t xml:space="preserve">The </w:t>
      </w:r>
      <w:r w:rsidR="0017274E">
        <w:t>GETRoles</w:t>
      </w:r>
      <w:r w:rsidR="006C21CD" w:rsidRPr="006E2058">
        <w:t xml:space="preserve"> API </w:t>
      </w:r>
      <w:r>
        <w:t xml:space="preserve">provides </w:t>
      </w:r>
      <w:r w:rsidR="006C21CD" w:rsidRPr="006E2058">
        <w:t>role details</w:t>
      </w:r>
      <w:r>
        <w:t xml:space="preserve"> such as </w:t>
      </w:r>
      <w:r w:rsidR="006C21CD" w:rsidRPr="006E2058">
        <w:t>Role ID, Role Name, Role Type, Role Description, sensitivity status, creation details, associated Active Directory (AD) groups, users associated with the role, and departments associated with the role.</w:t>
      </w:r>
      <w:r w:rsidR="00767C8A">
        <w:t xml:space="preserve"> The details required by the List API are Role ID, Department, and Department ID, which it uses to retrieve timeseries and generate the JSON response.</w:t>
      </w:r>
    </w:p>
    <w:bookmarkEnd w:id="1"/>
    <w:bookmarkEnd w:id="2"/>
    <w:p w14:paraId="469977F7" w14:textId="77777777" w:rsidR="00D7689B" w:rsidRDefault="00D7689B" w:rsidP="00D7689B">
      <w:pPr>
        <w:pStyle w:val="Heading1"/>
        <w:sectPr w:rsidR="00D7689B" w:rsidSect="0095226D">
          <w:type w:val="continuous"/>
          <w:pgSz w:w="23040" w:h="15840" w:code="5"/>
          <w:pgMar w:top="1440" w:right="1440" w:bottom="1440" w:left="1440" w:header="720" w:footer="720" w:gutter="0"/>
          <w:cols w:num="2" w:sep="1" w:space="1440"/>
          <w:docGrid w:linePitch="360"/>
        </w:sectPr>
      </w:pPr>
    </w:p>
    <w:p w14:paraId="3E9AA14D" w14:textId="7949B721" w:rsidR="00155F3D" w:rsidRDefault="00155F3D" w:rsidP="00155F3D">
      <w:pPr>
        <w:pStyle w:val="Heading3"/>
      </w:pPr>
      <w:bookmarkStart w:id="50" w:name="_Toc215666521"/>
      <w:bookmarkStart w:id="51" w:name="OLE_LINK20"/>
      <w:bookmarkStart w:id="52" w:name="OLE_LINK17"/>
      <w:r>
        <w:t>Use Case 3: POST- KPI Drilldown</w:t>
      </w:r>
      <w:bookmarkEnd w:id="50"/>
    </w:p>
    <w:p w14:paraId="148687B4" w14:textId="77777777" w:rsidR="001C591C" w:rsidRDefault="001C591C" w:rsidP="00100968">
      <w:pPr>
        <w:sectPr w:rsidR="001C591C" w:rsidSect="00100968">
          <w:headerReference w:type="default" r:id="rId55"/>
          <w:pgSz w:w="23040" w:h="15840" w:code="5"/>
          <w:pgMar w:top="1440" w:right="1440" w:bottom="1440" w:left="1440" w:header="720" w:footer="720" w:gutter="0"/>
          <w:cols w:space="720"/>
          <w:docGrid w:linePitch="360"/>
        </w:sectPr>
      </w:pPr>
    </w:p>
    <w:p w14:paraId="4D2ACA7C" w14:textId="3B5D7469" w:rsidR="00155F3D" w:rsidRDefault="00155F3D" w:rsidP="00100968">
      <w:r w:rsidRPr="00100968">
        <w:t xml:space="preserve">The KPI drilldown API is part of the </w:t>
      </w:r>
      <w:r w:rsidR="0002383F">
        <w:t>IAI</w:t>
      </w:r>
      <w:r w:rsidRPr="00100968">
        <w:t xml:space="preserve">-SmartKPI-Middleware Microservice that is invoked and consumed by the UI. It is a POST call to the Smart KPI </w:t>
      </w:r>
      <w:r w:rsidR="0002383F">
        <w:t>IAI</w:t>
      </w:r>
      <w:r w:rsidRPr="00100968">
        <w:t xml:space="preserve"> server hosted at the backend to get the contributing and influencing KPI details (external IDs) which are displayed to the user on clicking on the KPI tile. The contributing and influencing KPIs are defined </w:t>
      </w:r>
      <w:r w:rsidR="0071390B">
        <w:t>below</w:t>
      </w:r>
      <w:r w:rsidRPr="00100968">
        <w:t>:</w:t>
      </w:r>
    </w:p>
    <w:p w14:paraId="1E8526A8" w14:textId="43C9D58A" w:rsidR="00085EA8" w:rsidRPr="00C4724E" w:rsidRDefault="00085EA8" w:rsidP="00D10F52">
      <w:pPr>
        <w:ind w:left="288" w:right="720"/>
        <w:rPr>
          <w:u w:val="single"/>
        </w:rPr>
      </w:pPr>
      <w:r w:rsidRPr="00C4724E">
        <w:rPr>
          <w:u w:val="single"/>
        </w:rPr>
        <w:t>Contributing KPIs</w:t>
      </w:r>
    </w:p>
    <w:p w14:paraId="7630309B" w14:textId="3310A8C8" w:rsidR="00085EA8" w:rsidRDefault="00085EA8" w:rsidP="00D10F52">
      <w:pPr>
        <w:ind w:left="288" w:right="720"/>
      </w:pPr>
      <w:r w:rsidRPr="00085EA8">
        <w:t xml:space="preserve">This represents all the KPIs of a selected KPI that directly contribute to the value/performance of the selected KPI. For example: for OEE at the plant level - the contributing KPIs can be availability, performance, and OEE at the system level among other KPIs. </w:t>
      </w:r>
    </w:p>
    <w:p w14:paraId="0BC5E364" w14:textId="01B274D5" w:rsidR="00085EA8" w:rsidRPr="00C4724E" w:rsidRDefault="009A4E90" w:rsidP="00D10F52">
      <w:pPr>
        <w:ind w:left="288" w:right="720"/>
        <w:rPr>
          <w:u w:val="single"/>
        </w:rPr>
      </w:pPr>
      <w:r w:rsidRPr="00C4724E">
        <w:rPr>
          <w:u w:val="single"/>
        </w:rPr>
        <w:t>Influencing KPIs</w:t>
      </w:r>
    </w:p>
    <w:p w14:paraId="39A3AA62" w14:textId="297E0918" w:rsidR="00085EA8" w:rsidRDefault="009A4E90" w:rsidP="00D10F52">
      <w:pPr>
        <w:ind w:left="288" w:right="720"/>
      </w:pPr>
      <w:r w:rsidRPr="009A4E90">
        <w:t>This represents all the KPIs of a selected KPI that indirectly influence the value/performance of the selected KPI. For example: for OEE at the plant level - the influencing KPIs can be the number of safety incidents among other KPIs.</w:t>
      </w:r>
    </w:p>
    <w:p w14:paraId="1A27DBE4" w14:textId="78C73F0B" w:rsidR="00155F3D" w:rsidRPr="00100968" w:rsidRDefault="00155F3D" w:rsidP="00D10F52">
      <w:pPr>
        <w:ind w:left="288" w:right="720"/>
      </w:pPr>
      <w:r w:rsidRPr="00100968">
        <w:t>The drilldown details, i.e., the contributing and influencing KPI details, displayed to a user are based on the user</w:t>
      </w:r>
      <w:r w:rsidR="005F4B5B">
        <w:t>'</w:t>
      </w:r>
      <w:r w:rsidRPr="00100968">
        <w:t>s role authorizations, which the Drilldown API fetches from a People Management GetAOTRoleById</w:t>
      </w:r>
      <w:r w:rsidR="00F004B1" w:rsidRPr="00100968">
        <w:t xml:space="preserve"> API</w:t>
      </w:r>
      <w:r w:rsidRPr="00100968">
        <w:t xml:space="preserve">. </w:t>
      </w:r>
      <w:bookmarkStart w:id="53" w:name="OLE_LINK10"/>
    </w:p>
    <w:bookmarkEnd w:id="53"/>
    <w:p w14:paraId="062B7A32" w14:textId="78A69E8B" w:rsidR="00155F3D" w:rsidRPr="00100968" w:rsidRDefault="001C591C" w:rsidP="00100968">
      <w:r>
        <w:br w:type="column"/>
      </w:r>
      <w:r w:rsidR="00155F3D" w:rsidRPr="00100968">
        <w:t>Sensitivity tags of the KPI and the user role are used by the API to decide whether a user can view that KPI in drilldown or not. The POST KPI DRILLDOWN API fetches the sensitivity tag of the user</w:t>
      </w:r>
      <w:r w:rsidR="005F4B5B">
        <w:t>'</w:t>
      </w:r>
      <w:r w:rsidR="00155F3D" w:rsidRPr="00100968">
        <w:t>s role from the PM API to validate against and display the drilldown details accordingly. The following points explain how a user</w:t>
      </w:r>
      <w:r w:rsidR="005F4B5B">
        <w:t>'</w:t>
      </w:r>
      <w:r w:rsidR="00155F3D" w:rsidRPr="00100968">
        <w:t>s role and permissions affect the drilldown view.</w:t>
      </w:r>
    </w:p>
    <w:p w14:paraId="4CFB84C3" w14:textId="3CC73E4C" w:rsidR="00155F3D" w:rsidRPr="00100968" w:rsidRDefault="00155F3D" w:rsidP="00B657FA">
      <w:pPr>
        <w:pStyle w:val="ListParagraph"/>
        <w:numPr>
          <w:ilvl w:val="0"/>
          <w:numId w:val="23"/>
        </w:numPr>
      </w:pPr>
      <w:r w:rsidRPr="00100968">
        <w:t xml:space="preserve">If contributing/influencing KPIs have a sensitivity tag as </w:t>
      </w:r>
      <w:r w:rsidR="005F4B5B">
        <w:t>'</w:t>
      </w:r>
      <w:r w:rsidRPr="00100968">
        <w:t>Yes</w:t>
      </w:r>
      <w:r w:rsidR="005F4B5B">
        <w:t>'</w:t>
      </w:r>
      <w:r w:rsidRPr="00100968">
        <w:t xml:space="preserve"> and the user role also has a sensitivity tag as </w:t>
      </w:r>
      <w:r w:rsidR="005F4B5B">
        <w:t>'</w:t>
      </w:r>
      <w:r w:rsidRPr="00100968">
        <w:t>Yes</w:t>
      </w:r>
      <w:r w:rsidR="005F4B5B">
        <w:t>'</w:t>
      </w:r>
      <w:r w:rsidRPr="00100968">
        <w:t xml:space="preserve">, then the user can see that KPI in the drilldown. </w:t>
      </w:r>
    </w:p>
    <w:p w14:paraId="68211A4F" w14:textId="1F3E43CE" w:rsidR="00155F3D" w:rsidRPr="00100968" w:rsidRDefault="00155F3D" w:rsidP="00B657FA">
      <w:pPr>
        <w:pStyle w:val="ListParagraph"/>
        <w:numPr>
          <w:ilvl w:val="0"/>
          <w:numId w:val="23"/>
        </w:numPr>
      </w:pPr>
      <w:r w:rsidRPr="00100968">
        <w:t xml:space="preserve">If the contributing/influencing KPI has a sensitivity tag as </w:t>
      </w:r>
      <w:r w:rsidR="005F4B5B">
        <w:t>'</w:t>
      </w:r>
      <w:r w:rsidRPr="00100968">
        <w:t>Yes</w:t>
      </w:r>
      <w:r w:rsidR="005F4B5B">
        <w:t>'</w:t>
      </w:r>
      <w:r w:rsidRPr="00100968">
        <w:t xml:space="preserve"> and the user role does not have a matching sensitivity tag, then the user cannot view see that KPI in the drilldown.</w:t>
      </w:r>
    </w:p>
    <w:p w14:paraId="58FB3100" w14:textId="77777777" w:rsidR="00155F3D" w:rsidRPr="00100968" w:rsidRDefault="00155F3D" w:rsidP="00B657FA">
      <w:pPr>
        <w:pStyle w:val="ListParagraph"/>
        <w:numPr>
          <w:ilvl w:val="0"/>
          <w:numId w:val="23"/>
        </w:numPr>
      </w:pPr>
      <w:r w:rsidRPr="00100968">
        <w:t xml:space="preserve">When users have multiple roles, they can see all the contributing or influencing KPIs for which the user has read permission through all the roles assigned to the user considering the above points. </w:t>
      </w:r>
    </w:p>
    <w:p w14:paraId="3793A0D8" w14:textId="77777777" w:rsidR="00155F3D" w:rsidRPr="00100968" w:rsidRDefault="00155F3D" w:rsidP="00B657FA">
      <w:pPr>
        <w:pStyle w:val="ListParagraph"/>
        <w:numPr>
          <w:ilvl w:val="0"/>
          <w:numId w:val="23"/>
        </w:numPr>
      </w:pPr>
      <w:r w:rsidRPr="00100968">
        <w:t xml:space="preserve">When either or both the target and forecast timeseries data are not available in ADX, the KPI drilldown API will return "NA" as a response, Thus, it must be noted that the target and forecast timeseries are not mandatory for the parameters. </w:t>
      </w:r>
    </w:p>
    <w:p w14:paraId="358E6220" w14:textId="708A75DC" w:rsidR="00155F3D" w:rsidRPr="00100968" w:rsidRDefault="00155F3D" w:rsidP="00B657FA">
      <w:pPr>
        <w:pStyle w:val="ListParagraph"/>
        <w:numPr>
          <w:ilvl w:val="0"/>
          <w:numId w:val="23"/>
        </w:numPr>
      </w:pPr>
      <w:r w:rsidRPr="00100968">
        <w:t xml:space="preserve">If the sensitivity requirements are met (both tags are </w:t>
      </w:r>
      <w:r w:rsidR="005F4B5B">
        <w:t>'</w:t>
      </w:r>
      <w:r w:rsidRPr="00100968">
        <w:t>Yes</w:t>
      </w:r>
      <w:r w:rsidR="005F4B5B">
        <w:t>'</w:t>
      </w:r>
      <w:r w:rsidRPr="00100968">
        <w:t>) then the user can also drilldown the entire KPI hierarchy (contributing and influencing KPIs) of the parent KPI. The user should be able to view the parameters and their corresponding values.</w:t>
      </w:r>
    </w:p>
    <w:p w14:paraId="32572F6E" w14:textId="77777777" w:rsidR="00155F3D" w:rsidRPr="00100968" w:rsidRDefault="00155F3D" w:rsidP="00B657FA">
      <w:pPr>
        <w:pStyle w:val="ListParagraph"/>
        <w:numPr>
          <w:ilvl w:val="0"/>
          <w:numId w:val="23"/>
        </w:numPr>
      </w:pPr>
      <w:r w:rsidRPr="00100968">
        <w:t>If a user has owner access to a KPI, they also have viewer access to its contributing and influencing KPIs as well as view access to further drill down in the KPI hierarchy.</w:t>
      </w:r>
    </w:p>
    <w:p w14:paraId="55C36594" w14:textId="77777777" w:rsidR="00155F3D" w:rsidRPr="00100968" w:rsidRDefault="00155F3D" w:rsidP="00B657FA">
      <w:pPr>
        <w:pStyle w:val="ListParagraph"/>
        <w:numPr>
          <w:ilvl w:val="0"/>
          <w:numId w:val="23"/>
        </w:numPr>
      </w:pPr>
      <w:r w:rsidRPr="00100968">
        <w:t>If the owner role of a parent KPI gets updated, the old role (previous owner role) can still view the contributing and influencing KPIs if the old role has owner/viewer access to other KPIs for which the contributing and influencing KPIs of the parent KPI are also contributing/ influencing or come up during the drill down of other KPIs.</w:t>
      </w:r>
    </w:p>
    <w:p w14:paraId="441CB7B5" w14:textId="77777777" w:rsidR="00155F3D" w:rsidRPr="00100968" w:rsidRDefault="00155F3D" w:rsidP="00B657FA">
      <w:pPr>
        <w:pStyle w:val="ListParagraph"/>
        <w:numPr>
          <w:ilvl w:val="0"/>
          <w:numId w:val="23"/>
        </w:numPr>
      </w:pPr>
      <w:r w:rsidRPr="00100968">
        <w:t>If a role is provided owner access to a KPI for which the role already had viewer access, the user should be able to view the new KPI in the main dashboard as well as in the KPI drill down wherever the KPI comes up as an influencing/contributing KPI.</w:t>
      </w:r>
    </w:p>
    <w:p w14:paraId="1CC06589" w14:textId="77777777" w:rsidR="00155F3D" w:rsidRDefault="00155F3D" w:rsidP="00B657FA">
      <w:pPr>
        <w:pStyle w:val="ListParagraph"/>
        <w:numPr>
          <w:ilvl w:val="0"/>
          <w:numId w:val="23"/>
        </w:numPr>
      </w:pPr>
      <w:r w:rsidRPr="00100968">
        <w:t>The Kafka message is integrated into the 'Define KPI in Azure' process. This process enables the user to add/update roles associated with KPIs.</w:t>
      </w:r>
    </w:p>
    <w:p w14:paraId="15A711E5" w14:textId="77777777" w:rsidR="0041324E" w:rsidRDefault="0041324E" w:rsidP="00D7689B">
      <w:pPr>
        <w:pStyle w:val="Heading1"/>
        <w:sectPr w:rsidR="0041324E" w:rsidSect="001C591C">
          <w:type w:val="continuous"/>
          <w:pgSz w:w="23040" w:h="15840" w:code="5"/>
          <w:pgMar w:top="1440" w:right="1440" w:bottom="1440" w:left="1440" w:header="720" w:footer="720" w:gutter="0"/>
          <w:cols w:num="2" w:sep="1" w:space="1440"/>
          <w:docGrid w:linePitch="360"/>
        </w:sectPr>
      </w:pPr>
    </w:p>
    <w:p w14:paraId="4E33F5F4" w14:textId="77777777" w:rsidR="003B0D3D" w:rsidRDefault="003B0D3D" w:rsidP="0069345F">
      <w:pPr>
        <w:sectPr w:rsidR="003B0D3D" w:rsidSect="0069345F">
          <w:type w:val="continuous"/>
          <w:pgSz w:w="23040" w:h="15840"/>
          <w:pgMar w:top="1440" w:right="1440" w:bottom="1440" w:left="1440" w:header="720" w:footer="720" w:gutter="0"/>
          <w:cols w:space="720"/>
        </w:sectPr>
      </w:pPr>
      <w:bookmarkStart w:id="54" w:name="OLE_LINK41"/>
      <w:bookmarkEnd w:id="51"/>
    </w:p>
    <w:p w14:paraId="62BFC484" w14:textId="77777777" w:rsidR="004877BB" w:rsidRDefault="004877BB" w:rsidP="003B0D3D">
      <w:pPr>
        <w:pStyle w:val="Heading3"/>
        <w:sectPr w:rsidR="004877BB" w:rsidSect="001C591C">
          <w:type w:val="continuous"/>
          <w:pgSz w:w="23040" w:h="15840" w:code="5"/>
          <w:pgMar w:top="1440" w:right="5760" w:bottom="1440" w:left="1440" w:header="720" w:footer="720" w:gutter="0"/>
          <w:cols w:space="720"/>
          <w:docGrid w:linePitch="360"/>
        </w:sectPr>
      </w:pPr>
      <w:bookmarkStart w:id="55" w:name="_Toc215666522"/>
    </w:p>
    <w:p w14:paraId="790FFF9F" w14:textId="77777777" w:rsidR="0069345F" w:rsidRPr="0069345F" w:rsidRDefault="0069345F" w:rsidP="003B0D3D">
      <w:pPr>
        <w:pStyle w:val="Heading3"/>
      </w:pPr>
      <w:r w:rsidRPr="0069345F">
        <w:t>Use Case 4: POST- RAG API</w:t>
      </w:r>
      <w:bookmarkEnd w:id="55"/>
    </w:p>
    <w:bookmarkEnd w:id="54"/>
    <w:p w14:paraId="29EC8866" w14:textId="77777777" w:rsidR="0043080A" w:rsidRDefault="0043080A" w:rsidP="0069345F">
      <w:pPr>
        <w:sectPr w:rsidR="0043080A" w:rsidSect="004877BB">
          <w:pgSz w:w="23040" w:h="15840" w:code="5"/>
          <w:pgMar w:top="1440" w:right="5760" w:bottom="1440" w:left="1440" w:header="720" w:footer="720" w:gutter="0"/>
          <w:cols w:space="720"/>
          <w:docGrid w:linePitch="360"/>
        </w:sectPr>
      </w:pPr>
    </w:p>
    <w:p w14:paraId="64507403" w14:textId="3D8F70E1" w:rsidR="0069345F" w:rsidRPr="0069345F" w:rsidRDefault="0069345F" w:rsidP="0069345F">
      <w:r w:rsidRPr="0069345F">
        <w:t xml:space="preserve">The RAG API is part of the </w:t>
      </w:r>
      <w:r w:rsidR="0002383F">
        <w:t>IAI</w:t>
      </w:r>
      <w:r w:rsidRPr="0069345F">
        <w:t xml:space="preserve">-SmartKPI-Middleware Microservice that is invoked and consumed by </w:t>
      </w:r>
      <w:r w:rsidRPr="007D0CF3">
        <w:t>GetAssetRagInsightPriority</w:t>
      </w:r>
      <w:r w:rsidRPr="0069345F">
        <w:t xml:space="preserve"> API from </w:t>
      </w:r>
      <w:r w:rsidR="0002383F">
        <w:t>IAI</w:t>
      </w:r>
      <w:r w:rsidRPr="007D0CF3">
        <w:t>-OH-Module-Middleware</w:t>
      </w:r>
      <w:r w:rsidRPr="0069345F">
        <w:t xml:space="preserve"> APIs. It is a POST call to the Smart KPI </w:t>
      </w:r>
      <w:r w:rsidR="0002383F">
        <w:t>IAI</w:t>
      </w:r>
      <w:r w:rsidRPr="0069345F">
        <w:t xml:space="preserve"> server hosted at the backend to get RAG status of an Asset based on all the KPIs RAG status. </w:t>
      </w:r>
    </w:p>
    <w:p w14:paraId="243A19EF" w14:textId="77777777" w:rsidR="0008177D" w:rsidRDefault="0069345F" w:rsidP="0069345F">
      <w:r w:rsidRPr="0069345F">
        <w:t>RAG status of an Asset</w:t>
      </w:r>
      <w:r w:rsidR="007D0CF3">
        <w:t>, which is</w:t>
      </w:r>
      <w:r w:rsidRPr="0069345F">
        <w:t xml:space="preserve"> based on KPIs RAG status</w:t>
      </w:r>
      <w:r w:rsidR="007D0CF3">
        <w:t>,</w:t>
      </w:r>
      <w:r w:rsidRPr="0069345F">
        <w:t xml:space="preserve"> is defined on </w:t>
      </w:r>
      <w:r w:rsidR="0008177D">
        <w:t xml:space="preserve">a </w:t>
      </w:r>
      <w:r w:rsidRPr="0069345F">
        <w:t>priority basis</w:t>
      </w:r>
      <w:r w:rsidR="0008177D">
        <w:t xml:space="preserve"> as follows:</w:t>
      </w:r>
    </w:p>
    <w:p w14:paraId="686F3A70" w14:textId="77777777" w:rsidR="00491867" w:rsidRPr="003B5E21" w:rsidRDefault="0069345F" w:rsidP="00491867">
      <w:pPr>
        <w:pStyle w:val="ListParagraph"/>
        <w:numPr>
          <w:ilvl w:val="0"/>
          <w:numId w:val="24"/>
        </w:numPr>
        <w:rPr>
          <w:i/>
          <w:iCs/>
        </w:rPr>
      </w:pPr>
      <w:r w:rsidRPr="003B5E21">
        <w:rPr>
          <w:i/>
          <w:iCs/>
        </w:rPr>
        <w:t>Red</w:t>
      </w:r>
    </w:p>
    <w:p w14:paraId="72697D7F" w14:textId="77777777" w:rsidR="00491867" w:rsidRPr="003B5E21" w:rsidRDefault="0069345F" w:rsidP="00491867">
      <w:pPr>
        <w:pStyle w:val="ListParagraph"/>
        <w:numPr>
          <w:ilvl w:val="0"/>
          <w:numId w:val="24"/>
        </w:numPr>
        <w:rPr>
          <w:i/>
          <w:iCs/>
        </w:rPr>
      </w:pPr>
      <w:r w:rsidRPr="003B5E21">
        <w:rPr>
          <w:i/>
          <w:iCs/>
        </w:rPr>
        <w:t>Amber</w:t>
      </w:r>
    </w:p>
    <w:p w14:paraId="619555CB" w14:textId="77777777" w:rsidR="00491867" w:rsidRPr="003B5E21" w:rsidRDefault="0069345F" w:rsidP="00491867">
      <w:pPr>
        <w:pStyle w:val="ListParagraph"/>
        <w:numPr>
          <w:ilvl w:val="0"/>
          <w:numId w:val="24"/>
        </w:numPr>
        <w:rPr>
          <w:i/>
          <w:iCs/>
        </w:rPr>
      </w:pPr>
      <w:r w:rsidRPr="003B5E21">
        <w:rPr>
          <w:i/>
          <w:iCs/>
        </w:rPr>
        <w:t>Green</w:t>
      </w:r>
    </w:p>
    <w:p w14:paraId="4EA15BDC" w14:textId="58973369" w:rsidR="00E40327" w:rsidRDefault="00E206E9" w:rsidP="0069345F">
      <w:r>
        <w:t xml:space="preserve">The </w:t>
      </w:r>
      <w:r w:rsidR="0069345F" w:rsidRPr="0069345F">
        <w:t>RAG status with highest priority will be picked.</w:t>
      </w:r>
      <w:r w:rsidR="00E40327">
        <w:t xml:space="preserve"> For example, c</w:t>
      </w:r>
      <w:r w:rsidR="0069345F" w:rsidRPr="0069345F">
        <w:t>onsider an asset</w:t>
      </w:r>
      <w:r w:rsidR="00A61CD7">
        <w:t xml:space="preserve"> (Asset 1) who has the details shown</w:t>
      </w:r>
      <w:r w:rsidR="0069345F" w:rsidRPr="0069345F">
        <w:t xml:space="preserve"> </w:t>
      </w:r>
      <w:r w:rsidR="00E40327">
        <w:t>below:</w:t>
      </w:r>
    </w:p>
    <w:tbl>
      <w:tblPr>
        <w:tblStyle w:val="TableGrid"/>
        <w:tblW w:w="0" w:type="auto"/>
        <w:tblLook w:val="04A0" w:firstRow="1" w:lastRow="0" w:firstColumn="1" w:lastColumn="0" w:noHBand="0" w:noVBand="1"/>
      </w:tblPr>
      <w:tblGrid>
        <w:gridCol w:w="1705"/>
        <w:gridCol w:w="1800"/>
      </w:tblGrid>
      <w:tr w:rsidR="005B60BB" w14:paraId="555CD723" w14:textId="77777777" w:rsidTr="00B60230">
        <w:tc>
          <w:tcPr>
            <w:tcW w:w="1705" w:type="dxa"/>
            <w:shd w:val="clear" w:color="auto" w:fill="D9D9D9" w:themeFill="background1" w:themeFillShade="D9"/>
          </w:tcPr>
          <w:p w14:paraId="2CF4EDB5" w14:textId="5806FC56" w:rsidR="005B60BB" w:rsidRPr="009A5A4D" w:rsidRDefault="007465D8" w:rsidP="009A5A4D">
            <w:pPr>
              <w:jc w:val="center"/>
              <w:rPr>
                <w:b/>
                <w:bCs/>
              </w:rPr>
            </w:pPr>
            <w:bookmarkStart w:id="56" w:name="OLE_LINK3"/>
            <w:r w:rsidRPr="009A5A4D">
              <w:rPr>
                <w:b/>
                <w:bCs/>
              </w:rPr>
              <w:t>KPI</w:t>
            </w:r>
            <w:bookmarkEnd w:id="56"/>
          </w:p>
        </w:tc>
        <w:tc>
          <w:tcPr>
            <w:tcW w:w="1800" w:type="dxa"/>
            <w:shd w:val="clear" w:color="auto" w:fill="D9D9D9" w:themeFill="background1" w:themeFillShade="D9"/>
          </w:tcPr>
          <w:p w14:paraId="4B4FF452" w14:textId="2E5475DD" w:rsidR="005B60BB" w:rsidRPr="009A5A4D" w:rsidRDefault="007465D8" w:rsidP="009A5A4D">
            <w:pPr>
              <w:jc w:val="center"/>
              <w:rPr>
                <w:b/>
                <w:bCs/>
              </w:rPr>
            </w:pPr>
            <w:r w:rsidRPr="009A5A4D">
              <w:rPr>
                <w:b/>
                <w:bCs/>
              </w:rPr>
              <w:t>RAG Status</w:t>
            </w:r>
          </w:p>
        </w:tc>
      </w:tr>
      <w:tr w:rsidR="005B60BB" w14:paraId="3D5AC3B8" w14:textId="77777777" w:rsidTr="00B60230">
        <w:tc>
          <w:tcPr>
            <w:tcW w:w="1705" w:type="dxa"/>
          </w:tcPr>
          <w:p w14:paraId="65B64263" w14:textId="1D07E436" w:rsidR="005B60BB" w:rsidRDefault="00E24D74" w:rsidP="00B60230">
            <w:pPr>
              <w:jc w:val="center"/>
            </w:pPr>
            <w:r w:rsidRPr="00E24D74">
              <w:t>KPI</w:t>
            </w:r>
            <w:r>
              <w:t xml:space="preserve"> 1</w:t>
            </w:r>
          </w:p>
        </w:tc>
        <w:tc>
          <w:tcPr>
            <w:tcW w:w="1800" w:type="dxa"/>
          </w:tcPr>
          <w:p w14:paraId="1C1DC6A7" w14:textId="29C5E688" w:rsidR="005B60BB" w:rsidRDefault="00B60230" w:rsidP="00B60230">
            <w:pPr>
              <w:jc w:val="center"/>
            </w:pPr>
            <w:r>
              <w:t>Amber</w:t>
            </w:r>
          </w:p>
        </w:tc>
      </w:tr>
      <w:tr w:rsidR="005B60BB" w14:paraId="6C81B6F0" w14:textId="77777777" w:rsidTr="00B60230">
        <w:tc>
          <w:tcPr>
            <w:tcW w:w="1705" w:type="dxa"/>
          </w:tcPr>
          <w:p w14:paraId="5E133585" w14:textId="212C51D3" w:rsidR="005B60BB" w:rsidRDefault="00E24D74" w:rsidP="00B60230">
            <w:pPr>
              <w:jc w:val="center"/>
            </w:pPr>
            <w:r w:rsidRPr="00E24D74">
              <w:t>KPI</w:t>
            </w:r>
            <w:r>
              <w:t xml:space="preserve"> 2</w:t>
            </w:r>
          </w:p>
        </w:tc>
        <w:tc>
          <w:tcPr>
            <w:tcW w:w="1800" w:type="dxa"/>
          </w:tcPr>
          <w:p w14:paraId="21F91AB1" w14:textId="3301C3C8" w:rsidR="005B60BB" w:rsidRDefault="00B60230" w:rsidP="00B60230">
            <w:pPr>
              <w:jc w:val="center"/>
            </w:pPr>
            <w:r>
              <w:t>Green</w:t>
            </w:r>
          </w:p>
        </w:tc>
      </w:tr>
      <w:tr w:rsidR="005B60BB" w14:paraId="175B9C93" w14:textId="77777777" w:rsidTr="00B60230">
        <w:tc>
          <w:tcPr>
            <w:tcW w:w="1705" w:type="dxa"/>
          </w:tcPr>
          <w:p w14:paraId="47540FB2" w14:textId="45F3058E" w:rsidR="005B60BB" w:rsidRDefault="00E24D74" w:rsidP="00B60230">
            <w:pPr>
              <w:jc w:val="center"/>
            </w:pPr>
            <w:r w:rsidRPr="00E24D74">
              <w:t>KPI</w:t>
            </w:r>
            <w:r>
              <w:t xml:space="preserve"> 3</w:t>
            </w:r>
          </w:p>
        </w:tc>
        <w:tc>
          <w:tcPr>
            <w:tcW w:w="1800" w:type="dxa"/>
          </w:tcPr>
          <w:p w14:paraId="7EEAF8E6" w14:textId="53A168C0" w:rsidR="005B60BB" w:rsidRDefault="00B60230" w:rsidP="00B60230">
            <w:pPr>
              <w:jc w:val="center"/>
            </w:pPr>
            <w:r>
              <w:t>Amber</w:t>
            </w:r>
          </w:p>
        </w:tc>
      </w:tr>
      <w:tr w:rsidR="005B60BB" w14:paraId="78B300D7" w14:textId="77777777" w:rsidTr="00B60230">
        <w:tc>
          <w:tcPr>
            <w:tcW w:w="1705" w:type="dxa"/>
          </w:tcPr>
          <w:p w14:paraId="3092612F" w14:textId="1116A005" w:rsidR="005B60BB" w:rsidRDefault="00E24D74" w:rsidP="00B60230">
            <w:pPr>
              <w:jc w:val="center"/>
            </w:pPr>
            <w:r w:rsidRPr="00E24D74">
              <w:t>KPI</w:t>
            </w:r>
            <w:r>
              <w:t xml:space="preserve"> 4</w:t>
            </w:r>
          </w:p>
        </w:tc>
        <w:tc>
          <w:tcPr>
            <w:tcW w:w="1800" w:type="dxa"/>
          </w:tcPr>
          <w:p w14:paraId="7AA7213C" w14:textId="17CC5CC0" w:rsidR="005B60BB" w:rsidRDefault="00B60230" w:rsidP="00B60230">
            <w:pPr>
              <w:jc w:val="center"/>
            </w:pPr>
            <w:r>
              <w:t>Red</w:t>
            </w:r>
          </w:p>
        </w:tc>
      </w:tr>
      <w:tr w:rsidR="005B60BB" w14:paraId="564DDC2D" w14:textId="77777777" w:rsidTr="00B60230">
        <w:tc>
          <w:tcPr>
            <w:tcW w:w="1705" w:type="dxa"/>
          </w:tcPr>
          <w:p w14:paraId="063436AA" w14:textId="298CE370" w:rsidR="005B60BB" w:rsidRDefault="00E24D74" w:rsidP="00B60230">
            <w:pPr>
              <w:jc w:val="center"/>
            </w:pPr>
            <w:r w:rsidRPr="00E24D74">
              <w:t>KPI</w:t>
            </w:r>
            <w:r>
              <w:t xml:space="preserve"> 5</w:t>
            </w:r>
          </w:p>
        </w:tc>
        <w:tc>
          <w:tcPr>
            <w:tcW w:w="1800" w:type="dxa"/>
          </w:tcPr>
          <w:p w14:paraId="1C21C34B" w14:textId="7CE92BDE" w:rsidR="005B60BB" w:rsidRDefault="00B60230" w:rsidP="00B60230">
            <w:pPr>
              <w:jc w:val="center"/>
            </w:pPr>
            <w:r>
              <w:t>Green</w:t>
            </w:r>
          </w:p>
        </w:tc>
      </w:tr>
    </w:tbl>
    <w:p w14:paraId="203E280E" w14:textId="3AFE10C3" w:rsidR="0069345F" w:rsidRPr="0069345F" w:rsidRDefault="00A02110" w:rsidP="004877BB">
      <w:pPr>
        <w:spacing w:before="240"/>
      </w:pPr>
      <w:r>
        <w:t xml:space="preserve">As shown in the table, </w:t>
      </w:r>
      <w:r w:rsidR="0069345F" w:rsidRPr="003B5E21">
        <w:rPr>
          <w:i/>
          <w:iCs/>
        </w:rPr>
        <w:t>Asset</w:t>
      </w:r>
      <w:r w:rsidR="00383C94">
        <w:rPr>
          <w:i/>
          <w:iCs/>
        </w:rPr>
        <w:t xml:space="preserve"> </w:t>
      </w:r>
      <w:r w:rsidR="0069345F" w:rsidRPr="003B5E21">
        <w:rPr>
          <w:i/>
          <w:iCs/>
        </w:rPr>
        <w:t>1</w:t>
      </w:r>
      <w:r w:rsidR="0069345F" w:rsidRPr="0069345F">
        <w:t xml:space="preserve"> contains </w:t>
      </w:r>
      <w:r>
        <w:t>five</w:t>
      </w:r>
      <w:r w:rsidR="0069345F" w:rsidRPr="0069345F">
        <w:t xml:space="preserve"> KPIs </w:t>
      </w:r>
      <w:r w:rsidR="00F15F49">
        <w:t xml:space="preserve">with various RAG statuses. </w:t>
      </w:r>
      <w:r w:rsidR="00981562">
        <w:t xml:space="preserve">In this example, </w:t>
      </w:r>
      <w:r w:rsidR="00716D0E">
        <w:t xml:space="preserve">the </w:t>
      </w:r>
      <w:r w:rsidR="0069345F" w:rsidRPr="0069345F">
        <w:t xml:space="preserve">RAG status of </w:t>
      </w:r>
      <w:r w:rsidR="0069345F" w:rsidRPr="00383C94">
        <w:rPr>
          <w:i/>
          <w:iCs/>
        </w:rPr>
        <w:t>Asset</w:t>
      </w:r>
      <w:r w:rsidR="00383C94">
        <w:rPr>
          <w:i/>
          <w:iCs/>
        </w:rPr>
        <w:t xml:space="preserve"> </w:t>
      </w:r>
      <w:r w:rsidR="0069345F" w:rsidRPr="00383C94">
        <w:rPr>
          <w:i/>
          <w:iCs/>
        </w:rPr>
        <w:t>1</w:t>
      </w:r>
      <w:r w:rsidR="0069345F" w:rsidRPr="0069345F">
        <w:t xml:space="preserve"> will be Red</w:t>
      </w:r>
      <w:r w:rsidR="00716D0E">
        <w:t xml:space="preserve"> because of the status of </w:t>
      </w:r>
      <w:r w:rsidR="00716D0E" w:rsidRPr="00383C94">
        <w:rPr>
          <w:i/>
          <w:iCs/>
        </w:rPr>
        <w:t>KPI 4</w:t>
      </w:r>
      <w:r w:rsidR="000756EB">
        <w:t xml:space="preserve"> even though the other four KPIs have lower priority statuses.</w:t>
      </w:r>
    </w:p>
    <w:p w14:paraId="0B935551" w14:textId="4648CB82" w:rsidR="0069345F" w:rsidRPr="00562452" w:rsidRDefault="00DC73FC" w:rsidP="0069345F">
      <w:r w:rsidRPr="00562452">
        <w:br w:type="column"/>
      </w:r>
      <w:r w:rsidR="00176261">
        <w:t>Additionally, u</w:t>
      </w:r>
      <w:r w:rsidR="002E67B6">
        <w:t>ser r</w:t>
      </w:r>
      <w:r w:rsidR="0069345F" w:rsidRPr="00562452">
        <w:t xml:space="preserve">oles and </w:t>
      </w:r>
      <w:r w:rsidR="002E67B6">
        <w:t>s</w:t>
      </w:r>
      <w:r w:rsidR="00091D4B" w:rsidRPr="00562452">
        <w:t>ensitivity</w:t>
      </w:r>
      <w:r w:rsidR="00562452" w:rsidRPr="00562452">
        <w:t xml:space="preserve"> </w:t>
      </w:r>
      <w:r w:rsidR="002E67B6">
        <w:t xml:space="preserve">flags have been </w:t>
      </w:r>
      <w:r w:rsidR="00562452" w:rsidRPr="00562452">
        <w:t>integrated so that:</w:t>
      </w:r>
    </w:p>
    <w:p w14:paraId="2E3CA8B1" w14:textId="5F2D6D00" w:rsidR="0069345F" w:rsidRPr="0069345F" w:rsidRDefault="00DE37EB" w:rsidP="003A50F3">
      <w:pPr>
        <w:pStyle w:val="ListParagraph"/>
        <w:numPr>
          <w:ilvl w:val="0"/>
          <w:numId w:val="25"/>
        </w:numPr>
      </w:pPr>
      <w:r w:rsidRPr="0069345F">
        <w:t>Each User Role must possess Owner-level permission for the Asset to obtain its RAG status.</w:t>
      </w:r>
    </w:p>
    <w:p w14:paraId="682064D7" w14:textId="023E5D91" w:rsidR="0069345F" w:rsidRPr="0069345F" w:rsidRDefault="0008550C" w:rsidP="003A50F3">
      <w:pPr>
        <w:pStyle w:val="ListParagraph"/>
        <w:numPr>
          <w:ilvl w:val="0"/>
          <w:numId w:val="25"/>
        </w:numPr>
      </w:pPr>
      <w:r w:rsidRPr="0069345F">
        <w:t>For KPIs to be factored into the RAG calculation, it is necessary that all User Roles have a minimum of Viewer access to the KPIs associated with an Asset.</w:t>
      </w:r>
    </w:p>
    <w:p w14:paraId="3DC98471" w14:textId="3354C708" w:rsidR="0069345F" w:rsidRPr="0069345F" w:rsidRDefault="0008550C" w:rsidP="003A50F3">
      <w:pPr>
        <w:pStyle w:val="ListParagraph"/>
        <w:numPr>
          <w:ilvl w:val="0"/>
          <w:numId w:val="25"/>
        </w:numPr>
      </w:pPr>
      <w:r w:rsidRPr="0069345F">
        <w:t>For the RAG calculation, all non-sensitive KPIs will be included, taking into account point 2.</w:t>
      </w:r>
      <w:r w:rsidR="0069345F" w:rsidRPr="0069345F">
        <w:t xml:space="preserve"> </w:t>
      </w:r>
    </w:p>
    <w:p w14:paraId="76EAB1F2" w14:textId="760E2224" w:rsidR="0069345F" w:rsidRPr="0069345F" w:rsidRDefault="003B5E21" w:rsidP="003A50F3">
      <w:pPr>
        <w:pStyle w:val="ListParagraph"/>
        <w:numPr>
          <w:ilvl w:val="0"/>
          <w:numId w:val="25"/>
        </w:numPr>
      </w:pPr>
      <w:r w:rsidRPr="0069345F">
        <w:t xml:space="preserve">Sensitive KPIs will only factor into the RAG calculation if the user role includes viewer permissions for that KPI and if Role Sensitivity is marked as </w:t>
      </w:r>
      <w:r w:rsidRPr="003B5E21">
        <w:rPr>
          <w:i/>
          <w:iCs/>
        </w:rPr>
        <w:t>Yes</w:t>
      </w:r>
      <w:r w:rsidRPr="0069345F">
        <w:t xml:space="preserve"> for that specific role.</w:t>
      </w:r>
    </w:p>
    <w:p w14:paraId="4CD3B40B" w14:textId="77777777" w:rsidR="00F73118" w:rsidRPr="00DC3F13" w:rsidRDefault="00F73118" w:rsidP="00371DFF">
      <w:pPr>
        <w:rPr>
          <w:b/>
        </w:rPr>
        <w:sectPr w:rsidR="00F73118" w:rsidRPr="00DC3F13" w:rsidSect="003B5E21">
          <w:type w:val="continuous"/>
          <w:pgSz w:w="23040" w:h="15840" w:code="5"/>
          <w:pgMar w:top="1440" w:right="1440" w:bottom="1440" w:left="1440" w:header="720" w:footer="720" w:gutter="0"/>
          <w:cols w:num="2" w:sep="1" w:space="1440"/>
          <w:docGrid w:linePitch="360"/>
        </w:sectPr>
      </w:pPr>
    </w:p>
    <w:p w14:paraId="0376201D" w14:textId="77777777" w:rsidR="0043080A" w:rsidRDefault="0043080A" w:rsidP="00D7689B">
      <w:pPr>
        <w:pStyle w:val="Heading1"/>
        <w:sectPr w:rsidR="0043080A" w:rsidSect="005E541C">
          <w:type w:val="continuous"/>
          <w:pgSz w:w="23040" w:h="15840"/>
          <w:pgMar w:top="1440" w:right="1440" w:bottom="1440" w:left="1440" w:header="720" w:footer="720" w:gutter="0"/>
          <w:cols w:num="2" w:sep="1" w:space="1440"/>
        </w:sectPr>
      </w:pPr>
      <w:bookmarkStart w:id="57" w:name="OLE_LINK19"/>
      <w:bookmarkEnd w:id="52"/>
    </w:p>
    <w:p w14:paraId="5200A267" w14:textId="12F1756E" w:rsidR="00C35941" w:rsidRDefault="00126B98" w:rsidP="00D7689B">
      <w:pPr>
        <w:pStyle w:val="Heading1"/>
      </w:pPr>
      <w:bookmarkStart w:id="58" w:name="_Toc215666523"/>
      <w:r>
        <w:t>Result</w:t>
      </w:r>
      <w:bookmarkEnd w:id="58"/>
    </w:p>
    <w:p w14:paraId="5432C976" w14:textId="6D6DF3DB" w:rsidR="00126B98" w:rsidRDefault="00126B98" w:rsidP="00AD10F6">
      <w:bookmarkStart w:id="59" w:name="OLE_LINK18"/>
      <w:r w:rsidRPr="00AD10F6">
        <w:t xml:space="preserve">Once the Roles have been added, they are visible </w:t>
      </w:r>
      <w:r w:rsidR="00F320C5" w:rsidRPr="00AD10F6">
        <w:t xml:space="preserve">to the user in </w:t>
      </w:r>
      <w:r w:rsidR="00A46C84">
        <w:t xml:space="preserve">the </w:t>
      </w:r>
      <w:r w:rsidR="00056BE7" w:rsidRPr="00AD10F6">
        <w:t>T</w:t>
      </w:r>
      <w:r w:rsidR="00F320C5" w:rsidRPr="00AD10F6">
        <w:t>imeseries</w:t>
      </w:r>
      <w:r w:rsidR="00A46C84">
        <w:t>,</w:t>
      </w:r>
      <w:r w:rsidR="00F320C5" w:rsidRPr="00AD10F6">
        <w:t xml:space="preserve"> and </w:t>
      </w:r>
      <w:r w:rsidR="00056BE7" w:rsidRPr="00AD10F6">
        <w:t>the A</w:t>
      </w:r>
      <w:r w:rsidR="00F320C5" w:rsidRPr="00AD10F6">
        <w:t xml:space="preserve">ssets are </w:t>
      </w:r>
      <w:r w:rsidR="00056BE7" w:rsidRPr="00AD10F6">
        <w:t xml:space="preserve">visible in </w:t>
      </w:r>
      <w:r w:rsidR="000722D1" w:rsidRPr="00AD10F6">
        <w:t xml:space="preserve">the </w:t>
      </w:r>
      <w:r w:rsidR="7D604A69" w:rsidRPr="00AD10F6">
        <w:t xml:space="preserve">Azure Digital Twin </w:t>
      </w:r>
      <w:r w:rsidR="00056BE7" w:rsidRPr="00AD10F6">
        <w:t>portal</w:t>
      </w:r>
      <w:r w:rsidR="00A46C84">
        <w:t>.</w:t>
      </w:r>
    </w:p>
    <w:bookmarkEnd w:id="57"/>
    <w:bookmarkEnd w:id="59"/>
    <w:p w14:paraId="520E2EB4" w14:textId="3900AFAF" w:rsidR="005E541C" w:rsidRPr="0084483B" w:rsidRDefault="5038C79E" w:rsidP="005E541C">
      <w:pPr>
        <w:sectPr w:rsidR="005E541C" w:rsidRPr="0084483B" w:rsidSect="00AD10F6">
          <w:pgSz w:w="23040" w:h="15840"/>
          <w:pgMar w:top="1440" w:right="1440" w:bottom="1440" w:left="1440" w:header="720" w:footer="720" w:gutter="0"/>
          <w:cols w:sep="1" w:space="1440"/>
        </w:sectPr>
      </w:pPr>
      <w:r>
        <w:rPr>
          <w:noProof/>
        </w:rPr>
        <w:drawing>
          <wp:inline distT="0" distB="0" distL="0" distR="0" wp14:anchorId="28A81DF4" wp14:editId="08E45E57">
            <wp:extent cx="11709774" cy="5943600"/>
            <wp:effectExtent l="0" t="0" r="6350" b="0"/>
            <wp:docPr id="1820832299" name="Picture 1820832299" descr="Result screenshot as per example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32299" name="Picture 1820832299" descr="Result screenshot as per example described"/>
                    <pic:cNvPicPr/>
                  </pic:nvPicPr>
                  <pic:blipFill>
                    <a:blip r:embed="rId56">
                      <a:extLst>
                        <a:ext uri="{28A0092B-C50C-407E-A947-70E740481C1C}">
                          <a14:useLocalDpi xmlns:a14="http://schemas.microsoft.com/office/drawing/2010/main" val="0"/>
                        </a:ext>
                      </a:extLst>
                    </a:blip>
                    <a:stretch>
                      <a:fillRect/>
                    </a:stretch>
                  </pic:blipFill>
                  <pic:spPr>
                    <a:xfrm>
                      <a:off x="0" y="0"/>
                      <a:ext cx="11710730" cy="5944085"/>
                    </a:xfrm>
                    <a:prstGeom prst="rect">
                      <a:avLst/>
                    </a:prstGeom>
                  </pic:spPr>
                </pic:pic>
              </a:graphicData>
            </a:graphic>
          </wp:inline>
        </w:drawing>
      </w:r>
    </w:p>
    <w:p w14:paraId="6AA37339" w14:textId="6CE586A6" w:rsidR="00BC23E6" w:rsidRPr="009D2955" w:rsidRDefault="00BC23E6" w:rsidP="004877BB"/>
    <w:sectPr w:rsidR="00BC23E6" w:rsidRPr="009D2955" w:rsidSect="0033559D">
      <w:type w:val="continuous"/>
      <w:pgSz w:w="23040" w:h="15840" w:code="5"/>
      <w:pgMar w:top="1440" w:right="57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761BA" w14:textId="77777777" w:rsidR="006115F4" w:rsidRDefault="006115F4" w:rsidP="00B61611">
      <w:r>
        <w:separator/>
      </w:r>
    </w:p>
  </w:endnote>
  <w:endnote w:type="continuationSeparator" w:id="0">
    <w:p w14:paraId="01FDA77B" w14:textId="77777777" w:rsidR="006115F4" w:rsidRDefault="006115F4" w:rsidP="00B61611">
      <w:r>
        <w:continuationSeparator/>
      </w:r>
    </w:p>
  </w:endnote>
  <w:endnote w:type="continuationNotice" w:id="1">
    <w:p w14:paraId="00BF1CA3" w14:textId="77777777" w:rsidR="006115F4" w:rsidRDefault="006115F4" w:rsidP="00B616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VSS (Regular)">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69F2" w14:textId="41B41836" w:rsidR="004C586D" w:rsidRPr="007F6753" w:rsidRDefault="007F6753">
    <w:pPr>
      <w:pStyle w:val="Footer"/>
      <w:rPr>
        <w:sz w:val="16"/>
        <w:szCs w:val="20"/>
      </w:rPr>
    </w:pPr>
    <w:r w:rsidRPr="007F6753">
      <w:rPr>
        <w:sz w:val="16"/>
        <w:szCs w:val="20"/>
      </w:rPr>
      <w:t>© 20</w:t>
    </w:r>
    <w:r w:rsidR="004D741B">
      <w:rPr>
        <w:sz w:val="16"/>
        <w:szCs w:val="20"/>
      </w:rPr>
      <w:t>2</w:t>
    </w:r>
    <w:r w:rsidR="009B5A8E">
      <w:rPr>
        <w:sz w:val="16"/>
        <w:szCs w:val="20"/>
      </w:rPr>
      <w:t>5</w:t>
    </w:r>
    <w:r w:rsidRPr="007F6753">
      <w:rPr>
        <w:sz w:val="16"/>
        <w:szCs w:val="20"/>
      </w:rPr>
      <w:t xml:space="preserve"> Accenture. All rights reserved.</w:t>
    </w:r>
    <w:r w:rsidRPr="007F6753">
      <w:rPr>
        <w:sz w:val="16"/>
        <w:szCs w:val="20"/>
      </w:rPr>
      <w:ptab w:relativeTo="margin" w:alignment="center" w:leader="none"/>
    </w:r>
    <w:r w:rsidRPr="007F6753">
      <w:rPr>
        <w:sz w:val="16"/>
        <w:szCs w:val="20"/>
      </w:rPr>
      <w:t xml:space="preserve">            </w:t>
    </w:r>
    <w:r>
      <w:rPr>
        <w:sz w:val="16"/>
        <w:szCs w:val="20"/>
      </w:rPr>
      <w:t xml:space="preserve">     </w:t>
    </w:r>
    <w:r w:rsidRPr="007F6753">
      <w:rPr>
        <w:sz w:val="16"/>
        <w:szCs w:val="20"/>
      </w:rPr>
      <w:t xml:space="preserve">   Document Version</w:t>
    </w:r>
    <w:r w:rsidR="00F36CAE">
      <w:rPr>
        <w:sz w:val="16"/>
        <w:szCs w:val="20"/>
      </w:rPr>
      <w:t xml:space="preserve">: </w:t>
    </w:r>
    <w:sdt>
      <w:sdtPr>
        <w:rPr>
          <w:sz w:val="16"/>
          <w:szCs w:val="20"/>
        </w:rPr>
        <w:alias w:val="Label"/>
        <w:tag w:val="DLCPolicyLabelValue"/>
        <w:id w:val="-1088611648"/>
        <w:lock w:val="contentLocked"/>
        <w:placeholder>
          <w:docPart w:val="55B0F252A08545C5AA3D04B1F401831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50061AFE-2952-4CB7-95DE-FB6FE0666B07}"/>
        <w:text w:multiLine="1"/>
      </w:sdtPr>
      <w:sdtEndPr/>
      <w:sdtContent>
        <w:r w:rsidR="005F51B9">
          <w:rPr>
            <w:sz w:val="16"/>
            <w:szCs w:val="20"/>
          </w:rPr>
          <w:t>20.0</w:t>
        </w:r>
      </w:sdtContent>
    </w:sdt>
    <w:r w:rsidRPr="007F6753">
      <w:rPr>
        <w:sz w:val="16"/>
        <w:szCs w:val="20"/>
      </w:rPr>
      <w:ptab w:relativeTo="margin" w:alignment="right" w:leader="none"/>
    </w:r>
    <w:r w:rsidRPr="007F6753">
      <w:rPr>
        <w:sz w:val="16"/>
        <w:szCs w:val="20"/>
      </w:rPr>
      <w:fldChar w:fldCharType="begin"/>
    </w:r>
    <w:r w:rsidRPr="007F6753">
      <w:rPr>
        <w:sz w:val="16"/>
        <w:szCs w:val="20"/>
      </w:rPr>
      <w:instrText xml:space="preserve"> PAGE   \* MERGEFORMAT </w:instrText>
    </w:r>
    <w:r w:rsidRPr="007F6753">
      <w:rPr>
        <w:sz w:val="16"/>
        <w:szCs w:val="20"/>
      </w:rPr>
      <w:fldChar w:fldCharType="separate"/>
    </w:r>
    <w:r w:rsidRPr="007F6753">
      <w:rPr>
        <w:noProof/>
        <w:sz w:val="16"/>
        <w:szCs w:val="20"/>
      </w:rPr>
      <w:t>1</w:t>
    </w:r>
    <w:r w:rsidRPr="007F6753">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2B90F" w14:textId="77777777" w:rsidR="006115F4" w:rsidRDefault="006115F4" w:rsidP="00B61611">
      <w:r>
        <w:separator/>
      </w:r>
    </w:p>
  </w:footnote>
  <w:footnote w:type="continuationSeparator" w:id="0">
    <w:p w14:paraId="19DCE03D" w14:textId="77777777" w:rsidR="006115F4" w:rsidRDefault="006115F4" w:rsidP="00B61611">
      <w:r>
        <w:continuationSeparator/>
      </w:r>
    </w:p>
  </w:footnote>
  <w:footnote w:type="continuationNotice" w:id="1">
    <w:p w14:paraId="32008069" w14:textId="77777777" w:rsidR="006115F4" w:rsidRDefault="006115F4" w:rsidP="00B616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0E05" w14:textId="4438687F" w:rsidR="009B5A8E" w:rsidRDefault="00CC3143">
    <w:pPr>
      <w:pStyle w:val="Header"/>
    </w:pPr>
    <w:r>
      <w:rPr>
        <w:noProof/>
        <w14:ligatures w14:val="none"/>
      </w:rPr>
      <w:drawing>
        <wp:inline distT="0" distB="0" distL="0" distR="0" wp14:anchorId="57FAB6A8" wp14:editId="5D2DDAA8">
          <wp:extent cx="1499646" cy="144000"/>
          <wp:effectExtent l="0" t="0" r="0" b="8890"/>
          <wp:docPr id="166363288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1165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1173" w14:textId="404C831C" w:rsidR="48C971B1" w:rsidRDefault="00CC3143" w:rsidP="00C92CEA">
    <w:pPr>
      <w:pStyle w:val="Header"/>
    </w:pPr>
    <w:r>
      <w:rPr>
        <w:noProof/>
        <w14:ligatures w14:val="none"/>
      </w:rPr>
      <w:drawing>
        <wp:inline distT="0" distB="0" distL="0" distR="0" wp14:anchorId="5D29DDB2" wp14:editId="432A399F">
          <wp:extent cx="1499505" cy="144000"/>
          <wp:effectExtent l="0" t="0" r="0" b="8890"/>
          <wp:docPr id="2003121003"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21003" name="Picture 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956F" w14:textId="2F8E15B1" w:rsidR="48C971B1" w:rsidRDefault="00CC3143" w:rsidP="00C92CEA">
    <w:pPr>
      <w:pStyle w:val="Header"/>
    </w:pPr>
    <w:r>
      <w:rPr>
        <w:noProof/>
        <w14:ligatures w14:val="none"/>
      </w:rPr>
      <w:drawing>
        <wp:inline distT="0" distB="0" distL="0" distR="0" wp14:anchorId="7E9EC84C" wp14:editId="45F15364">
          <wp:extent cx="1499646" cy="144000"/>
          <wp:effectExtent l="0" t="0" r="0" b="8890"/>
          <wp:docPr id="123019024"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9024"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sidR="001A51C4">
        <w:rPr>
          <w:rStyle w:val="Hyperlink"/>
        </w:rPr>
        <w:t>Send Feedback</w:t>
      </w:r>
    </w:hyperlink>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280"/>
      <w:gridCol w:w="5280"/>
      <w:gridCol w:w="5280"/>
    </w:tblGrid>
    <w:tr w:rsidR="48C971B1" w14:paraId="6D8754C6" w14:textId="77777777" w:rsidTr="00C92CEA">
      <w:trPr>
        <w:trHeight w:val="300"/>
      </w:trPr>
      <w:tc>
        <w:tcPr>
          <w:tcW w:w="5280" w:type="dxa"/>
        </w:tcPr>
        <w:p w14:paraId="3110A800" w14:textId="1B669C90" w:rsidR="48C971B1" w:rsidRDefault="48C971B1" w:rsidP="00C92CEA">
          <w:pPr>
            <w:pStyle w:val="Header"/>
            <w:ind w:left="-115"/>
          </w:pPr>
        </w:p>
      </w:tc>
      <w:tc>
        <w:tcPr>
          <w:tcW w:w="5280" w:type="dxa"/>
        </w:tcPr>
        <w:p w14:paraId="76AB1048" w14:textId="73DC9A99" w:rsidR="48C971B1" w:rsidRDefault="48C971B1" w:rsidP="00C92CEA">
          <w:pPr>
            <w:pStyle w:val="Header"/>
            <w:jc w:val="center"/>
          </w:pPr>
        </w:p>
      </w:tc>
      <w:tc>
        <w:tcPr>
          <w:tcW w:w="5280" w:type="dxa"/>
        </w:tcPr>
        <w:p w14:paraId="03974DA2" w14:textId="48E3C2D7" w:rsidR="48C971B1" w:rsidRDefault="48C971B1" w:rsidP="00C92CEA">
          <w:pPr>
            <w:pStyle w:val="Header"/>
            <w:ind w:right="-115"/>
            <w:jc w:val="right"/>
          </w:pPr>
        </w:p>
      </w:tc>
    </w:tr>
  </w:tbl>
  <w:p w14:paraId="6506F0AE" w14:textId="1B534B09" w:rsidR="48C971B1" w:rsidRDefault="48C971B1" w:rsidP="00C92CE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44FA" w14:textId="0B8F46E0" w:rsidR="48C971B1" w:rsidRDefault="00F703FF" w:rsidP="00C92CEA">
    <w:pPr>
      <w:pStyle w:val="Header"/>
    </w:pPr>
    <w:r>
      <w:rPr>
        <w:noProof/>
        <w14:ligatures w14:val="none"/>
      </w:rPr>
      <w:drawing>
        <wp:inline distT="0" distB="0" distL="0" distR="0" wp14:anchorId="67A82DC7" wp14:editId="5618F9DF">
          <wp:extent cx="1499646" cy="144000"/>
          <wp:effectExtent l="0" t="0" r="0" b="8890"/>
          <wp:docPr id="167889975"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9975" name="Picture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sidR="0009677C">
        <w:rPr>
          <w:rStyle w:val="Hyperlink"/>
        </w:rPr>
        <w:t>Send Feedback</w:t>
      </w:r>
    </w:hyperlink>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20"/>
      <w:gridCol w:w="2520"/>
      <w:gridCol w:w="2520"/>
    </w:tblGrid>
    <w:tr w:rsidR="48C971B1" w14:paraId="75F0096C" w14:textId="77777777" w:rsidTr="00C92CEA">
      <w:trPr>
        <w:trHeight w:val="300"/>
      </w:trPr>
      <w:tc>
        <w:tcPr>
          <w:tcW w:w="2520" w:type="dxa"/>
        </w:tcPr>
        <w:p w14:paraId="6DCC2F6A" w14:textId="0DA2C12C" w:rsidR="48C971B1" w:rsidRDefault="48C971B1" w:rsidP="00C92CEA">
          <w:pPr>
            <w:pStyle w:val="Header"/>
            <w:ind w:left="-115"/>
          </w:pPr>
        </w:p>
      </w:tc>
      <w:tc>
        <w:tcPr>
          <w:tcW w:w="2520" w:type="dxa"/>
        </w:tcPr>
        <w:p w14:paraId="166EA12D" w14:textId="0CC5E12F" w:rsidR="48C971B1" w:rsidRDefault="48C971B1" w:rsidP="00C92CEA">
          <w:pPr>
            <w:pStyle w:val="Header"/>
            <w:jc w:val="center"/>
          </w:pPr>
        </w:p>
      </w:tc>
      <w:tc>
        <w:tcPr>
          <w:tcW w:w="2520" w:type="dxa"/>
        </w:tcPr>
        <w:p w14:paraId="37F69FC2" w14:textId="14A797F2" w:rsidR="48C971B1" w:rsidRDefault="48C971B1" w:rsidP="00C92CEA">
          <w:pPr>
            <w:pStyle w:val="Header"/>
            <w:ind w:right="-115"/>
            <w:jc w:val="right"/>
          </w:pPr>
        </w:p>
      </w:tc>
    </w:tr>
  </w:tbl>
  <w:p w14:paraId="56B393B1" w14:textId="453DF292" w:rsidR="48C971B1" w:rsidRDefault="48C971B1" w:rsidP="00C92C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3461" w14:textId="2A5AF050" w:rsidR="48C971B1" w:rsidRDefault="001A2C45" w:rsidP="00C92CEA">
    <w:pPr>
      <w:pStyle w:val="Header"/>
    </w:pPr>
    <w:r>
      <w:rPr>
        <w:noProof/>
        <w14:ligatures w14:val="none"/>
      </w:rPr>
      <w:drawing>
        <wp:inline distT="0" distB="0" distL="0" distR="0" wp14:anchorId="42D90AF6" wp14:editId="1736B1FC">
          <wp:extent cx="1499505" cy="144000"/>
          <wp:effectExtent l="0" t="0" r="0" b="8890"/>
          <wp:docPr id="1400603429"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03429" name="Picture 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09677C">
      <w:ptab w:relativeTo="margin" w:alignment="center" w:leader="none"/>
    </w:r>
    <w:r w:rsidR="0009677C">
      <w:ptab w:relativeTo="margin" w:alignment="right" w:leader="none"/>
    </w:r>
    <w:hyperlink r:id="rId2" w:history="1">
      <w:r w:rsidR="00FB52B4">
        <w:rPr>
          <w:rStyle w:val="Hyperlink"/>
        </w:rPr>
        <w:t>Send Feedback</w:t>
      </w:r>
    </w:hyperlink>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A80D" w14:textId="39E80496" w:rsidR="48C971B1" w:rsidRDefault="00FB52B4" w:rsidP="00C92CEA">
    <w:pPr>
      <w:pStyle w:val="Header"/>
    </w:pPr>
    <w:r>
      <w:rPr>
        <w:noProof/>
        <w14:ligatures w14:val="none"/>
      </w:rPr>
      <w:drawing>
        <wp:inline distT="0" distB="0" distL="0" distR="0" wp14:anchorId="7FE8438A" wp14:editId="2856DF73">
          <wp:extent cx="1499282" cy="144000"/>
          <wp:effectExtent l="0" t="0" r="0" b="8890"/>
          <wp:docPr id="1958599448"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99448" name="Picture 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282"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71C4" w14:textId="06B8D972" w:rsidR="48C971B1" w:rsidRDefault="00D97A3E" w:rsidP="00C92CEA">
    <w:pPr>
      <w:pStyle w:val="Header"/>
    </w:pPr>
    <w:r>
      <w:rPr>
        <w:noProof/>
        <w14:ligatures w14:val="none"/>
      </w:rPr>
      <w:drawing>
        <wp:inline distT="0" distB="0" distL="0" distR="0" wp14:anchorId="4E04A108" wp14:editId="27C6FC85">
          <wp:extent cx="1499282" cy="144000"/>
          <wp:effectExtent l="0" t="0" r="0" b="8890"/>
          <wp:docPr id="1440541751"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41751"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282" cy="144000"/>
                  </a:xfrm>
                  <a:prstGeom prst="rect">
                    <a:avLst/>
                  </a:prstGeom>
                </pic:spPr>
              </pic:pic>
            </a:graphicData>
          </a:graphic>
        </wp:inline>
      </w:drawing>
    </w:r>
    <w:r w:rsidR="00FB52B4">
      <w:ptab w:relativeTo="margin" w:alignment="center" w:leader="none"/>
    </w:r>
    <w:r w:rsidR="00FB52B4">
      <w:ptab w:relativeTo="margin" w:alignment="right" w:leader="none"/>
    </w:r>
    <w:hyperlink r:id="rId2" w:history="1">
      <w:r>
        <w:rPr>
          <w:rStyle w:val="Hyperlink"/>
        </w:rPr>
        <w:t>Send Feedback</w:t>
      </w:r>
    </w:hyperlink>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720"/>
      <w:gridCol w:w="6720"/>
      <w:gridCol w:w="6720"/>
    </w:tblGrid>
    <w:tr w:rsidR="48C971B1" w14:paraId="67C46337" w14:textId="77777777" w:rsidTr="00C92CEA">
      <w:trPr>
        <w:trHeight w:val="300"/>
      </w:trPr>
      <w:tc>
        <w:tcPr>
          <w:tcW w:w="6720" w:type="dxa"/>
        </w:tcPr>
        <w:p w14:paraId="23D7AD8A" w14:textId="70F11B69" w:rsidR="48C971B1" w:rsidRDefault="48C971B1" w:rsidP="00C92CEA">
          <w:pPr>
            <w:pStyle w:val="Header"/>
            <w:ind w:left="-115"/>
          </w:pPr>
        </w:p>
      </w:tc>
      <w:tc>
        <w:tcPr>
          <w:tcW w:w="6720" w:type="dxa"/>
        </w:tcPr>
        <w:p w14:paraId="389962F0" w14:textId="2BDEF946" w:rsidR="48C971B1" w:rsidRDefault="48C971B1" w:rsidP="00C92CEA">
          <w:pPr>
            <w:pStyle w:val="Header"/>
            <w:jc w:val="center"/>
          </w:pPr>
        </w:p>
      </w:tc>
      <w:tc>
        <w:tcPr>
          <w:tcW w:w="6720" w:type="dxa"/>
        </w:tcPr>
        <w:p w14:paraId="0C87AE9F" w14:textId="7AC6633C" w:rsidR="48C971B1" w:rsidRDefault="48C971B1" w:rsidP="00C92CEA">
          <w:pPr>
            <w:pStyle w:val="Header"/>
            <w:ind w:right="-115"/>
            <w:jc w:val="right"/>
          </w:pPr>
        </w:p>
      </w:tc>
    </w:tr>
  </w:tbl>
  <w:p w14:paraId="65FCBDF8" w14:textId="4FECD692" w:rsidR="48C971B1" w:rsidRDefault="48C971B1" w:rsidP="00C92CE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73B9" w14:textId="1D2F6849" w:rsidR="48C971B1" w:rsidRDefault="00D97A3E" w:rsidP="00C92CEA">
    <w:pPr>
      <w:pStyle w:val="Header"/>
    </w:pPr>
    <w:r>
      <w:rPr>
        <w:noProof/>
        <w14:ligatures w14:val="none"/>
      </w:rPr>
      <w:drawing>
        <wp:inline distT="0" distB="0" distL="0" distR="0" wp14:anchorId="53C0A5B1" wp14:editId="17D24792">
          <wp:extent cx="1499505" cy="144000"/>
          <wp:effectExtent l="0" t="0" r="0" b="8890"/>
          <wp:docPr id="2021299796"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99796" name="Picture 1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720"/>
      <w:gridCol w:w="6720"/>
      <w:gridCol w:w="6720"/>
    </w:tblGrid>
    <w:tr w:rsidR="48C971B1" w14:paraId="2EB86F73" w14:textId="77777777" w:rsidTr="00C92CEA">
      <w:trPr>
        <w:trHeight w:val="300"/>
      </w:trPr>
      <w:tc>
        <w:tcPr>
          <w:tcW w:w="6720" w:type="dxa"/>
        </w:tcPr>
        <w:p w14:paraId="13E8302E" w14:textId="22C7533F" w:rsidR="48C971B1" w:rsidRDefault="48C971B1" w:rsidP="00C92CEA">
          <w:pPr>
            <w:pStyle w:val="Header"/>
            <w:ind w:left="-115"/>
          </w:pPr>
        </w:p>
      </w:tc>
      <w:tc>
        <w:tcPr>
          <w:tcW w:w="6720" w:type="dxa"/>
        </w:tcPr>
        <w:p w14:paraId="10137936" w14:textId="5BB821C8" w:rsidR="48C971B1" w:rsidRDefault="48C971B1" w:rsidP="00C92CEA">
          <w:pPr>
            <w:pStyle w:val="Header"/>
            <w:jc w:val="center"/>
          </w:pPr>
        </w:p>
      </w:tc>
      <w:tc>
        <w:tcPr>
          <w:tcW w:w="6720" w:type="dxa"/>
        </w:tcPr>
        <w:p w14:paraId="28F9C590" w14:textId="0B52152F" w:rsidR="48C971B1" w:rsidRDefault="48C971B1" w:rsidP="00C92CEA">
          <w:pPr>
            <w:pStyle w:val="Header"/>
            <w:ind w:right="-115"/>
            <w:jc w:val="right"/>
          </w:pPr>
        </w:p>
      </w:tc>
    </w:tr>
  </w:tbl>
  <w:p w14:paraId="5659DED8" w14:textId="632BA508" w:rsidR="48C971B1" w:rsidRDefault="48C971B1" w:rsidP="00C92CE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89616" w14:textId="55B208A5" w:rsidR="48C971B1" w:rsidRDefault="00CC3143" w:rsidP="00C92CEA">
    <w:pPr>
      <w:pStyle w:val="Header"/>
    </w:pPr>
    <w:r>
      <w:rPr>
        <w:noProof/>
        <w14:ligatures w14:val="none"/>
      </w:rPr>
      <w:drawing>
        <wp:inline distT="0" distB="0" distL="0" distR="0" wp14:anchorId="4553AC38" wp14:editId="791069ED">
          <wp:extent cx="1499505" cy="144000"/>
          <wp:effectExtent l="0" t="0" r="0" b="8890"/>
          <wp:docPr id="1728661580"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1580"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920"/>
      <w:gridCol w:w="1920"/>
      <w:gridCol w:w="1920"/>
    </w:tblGrid>
    <w:tr w:rsidR="48C971B1" w14:paraId="5A06A44E" w14:textId="77777777" w:rsidTr="00C92CEA">
      <w:trPr>
        <w:trHeight w:val="300"/>
      </w:trPr>
      <w:tc>
        <w:tcPr>
          <w:tcW w:w="1920" w:type="dxa"/>
        </w:tcPr>
        <w:p w14:paraId="3B2461DB" w14:textId="09D3F2D2" w:rsidR="48C971B1" w:rsidRDefault="48C971B1" w:rsidP="00C92CEA">
          <w:pPr>
            <w:pStyle w:val="Header"/>
            <w:ind w:left="-115"/>
          </w:pPr>
        </w:p>
      </w:tc>
      <w:tc>
        <w:tcPr>
          <w:tcW w:w="1920" w:type="dxa"/>
        </w:tcPr>
        <w:p w14:paraId="3F40705D" w14:textId="721CCBAA" w:rsidR="48C971B1" w:rsidRDefault="48C971B1" w:rsidP="00C92CEA">
          <w:pPr>
            <w:pStyle w:val="Header"/>
            <w:jc w:val="center"/>
          </w:pPr>
        </w:p>
      </w:tc>
      <w:tc>
        <w:tcPr>
          <w:tcW w:w="1920" w:type="dxa"/>
        </w:tcPr>
        <w:p w14:paraId="76E22BCE" w14:textId="0557F924" w:rsidR="48C971B1" w:rsidRDefault="48C971B1" w:rsidP="00C92CEA">
          <w:pPr>
            <w:pStyle w:val="Header"/>
            <w:ind w:right="-115"/>
            <w:jc w:val="right"/>
          </w:pPr>
        </w:p>
      </w:tc>
    </w:tr>
  </w:tbl>
  <w:p w14:paraId="5F2F59FD" w14:textId="5BCF2B42" w:rsidR="48C971B1" w:rsidRDefault="48C971B1" w:rsidP="00C92CE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720"/>
      <w:gridCol w:w="6720"/>
      <w:gridCol w:w="6720"/>
    </w:tblGrid>
    <w:tr w:rsidR="48C971B1" w14:paraId="213549F2" w14:textId="77777777" w:rsidTr="00C92CEA">
      <w:trPr>
        <w:trHeight w:val="300"/>
      </w:trPr>
      <w:tc>
        <w:tcPr>
          <w:tcW w:w="6720" w:type="dxa"/>
        </w:tcPr>
        <w:p w14:paraId="3A57E132" w14:textId="2BC93161" w:rsidR="48C971B1" w:rsidRDefault="48C971B1" w:rsidP="00C92CEA">
          <w:pPr>
            <w:pStyle w:val="Header"/>
            <w:ind w:left="-115"/>
          </w:pPr>
        </w:p>
      </w:tc>
      <w:tc>
        <w:tcPr>
          <w:tcW w:w="6720" w:type="dxa"/>
        </w:tcPr>
        <w:p w14:paraId="7F7BE1F2" w14:textId="4C34443D" w:rsidR="48C971B1" w:rsidRDefault="48C971B1" w:rsidP="00C92CEA">
          <w:pPr>
            <w:pStyle w:val="Header"/>
            <w:jc w:val="center"/>
          </w:pPr>
        </w:p>
      </w:tc>
      <w:tc>
        <w:tcPr>
          <w:tcW w:w="6720" w:type="dxa"/>
        </w:tcPr>
        <w:p w14:paraId="632A0D20" w14:textId="7FCD8B78" w:rsidR="48C971B1" w:rsidRDefault="48C971B1" w:rsidP="00C92CEA">
          <w:pPr>
            <w:pStyle w:val="Header"/>
            <w:ind w:right="-115"/>
            <w:jc w:val="right"/>
          </w:pPr>
        </w:p>
      </w:tc>
    </w:tr>
  </w:tbl>
  <w:p w14:paraId="1AC7A9BD" w14:textId="744EEFAB" w:rsidR="48C971B1" w:rsidRDefault="48C971B1" w:rsidP="00C92CE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0"/>
      <w:gridCol w:w="3240"/>
      <w:gridCol w:w="3240"/>
    </w:tblGrid>
    <w:tr w:rsidR="48C971B1" w14:paraId="2841F92B" w14:textId="77777777" w:rsidTr="00C92CEA">
      <w:trPr>
        <w:trHeight w:val="300"/>
      </w:trPr>
      <w:tc>
        <w:tcPr>
          <w:tcW w:w="3240" w:type="dxa"/>
        </w:tcPr>
        <w:p w14:paraId="02A5C4C7" w14:textId="7D21B2AF" w:rsidR="48C971B1" w:rsidRDefault="48C971B1" w:rsidP="00C92CEA">
          <w:pPr>
            <w:pStyle w:val="Header"/>
            <w:ind w:left="-115"/>
          </w:pPr>
        </w:p>
      </w:tc>
      <w:tc>
        <w:tcPr>
          <w:tcW w:w="3240" w:type="dxa"/>
        </w:tcPr>
        <w:p w14:paraId="6326C351" w14:textId="71C1CD57" w:rsidR="48C971B1" w:rsidRDefault="48C971B1" w:rsidP="00C92CEA">
          <w:pPr>
            <w:pStyle w:val="Header"/>
            <w:jc w:val="center"/>
          </w:pPr>
        </w:p>
      </w:tc>
      <w:tc>
        <w:tcPr>
          <w:tcW w:w="3240" w:type="dxa"/>
        </w:tcPr>
        <w:p w14:paraId="05FC2E00" w14:textId="773947F2" w:rsidR="48C971B1" w:rsidRDefault="48C971B1" w:rsidP="00C92CEA">
          <w:pPr>
            <w:pStyle w:val="Header"/>
            <w:ind w:right="-115"/>
            <w:jc w:val="right"/>
          </w:pPr>
        </w:p>
      </w:tc>
    </w:tr>
  </w:tbl>
  <w:p w14:paraId="2CDF27C3" w14:textId="149D4B05" w:rsidR="48C971B1" w:rsidRDefault="48C971B1" w:rsidP="00C92CE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FB95" w14:textId="5CCE41D5" w:rsidR="48C971B1" w:rsidRDefault="00CC3143" w:rsidP="00C92CEA">
    <w:pPr>
      <w:pStyle w:val="Header"/>
    </w:pPr>
    <w:r>
      <w:rPr>
        <w:noProof/>
        <w14:ligatures w14:val="none"/>
      </w:rPr>
      <w:drawing>
        <wp:inline distT="0" distB="0" distL="0" distR="0" wp14:anchorId="5148DE92" wp14:editId="05BCAAA7">
          <wp:extent cx="1499646" cy="144000"/>
          <wp:effectExtent l="0" t="0" r="0" b="8890"/>
          <wp:docPr id="1064484266"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84266"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433E" w14:textId="5BAAA1EB" w:rsidR="48C971B1" w:rsidRDefault="00CC3143" w:rsidP="00C92CEA">
    <w:pPr>
      <w:pStyle w:val="Header"/>
    </w:pPr>
    <w:r>
      <w:rPr>
        <w:noProof/>
        <w14:ligatures w14:val="none"/>
      </w:rPr>
      <w:drawing>
        <wp:inline distT="0" distB="0" distL="0" distR="0" wp14:anchorId="7D2ED6A3" wp14:editId="31EB7E65">
          <wp:extent cx="1499505" cy="144000"/>
          <wp:effectExtent l="0" t="0" r="0" b="8890"/>
          <wp:docPr id="1832883854"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05307"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intelligence.xml><?xml version="1.0" encoding="utf-8"?>
<int:Intelligence xmlns:int="http://schemas.microsoft.com/office/intelligence/2019/intelligence">
  <int:IntelligenceSettings/>
  <int:Manifest>
    <int:ParagraphRange paragraphId="696134840" textId="1103080588" start="157" length="16" invalidationStart="157" invalidationLength="16" id="7onxtZuG"/>
  </int:Manifest>
  <int:Observations>
    <int:Content id="7onxtZuG">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7808"/>
        </w:tabs>
        <w:ind w:left="7808"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D93975"/>
    <w:multiLevelType w:val="hybridMultilevel"/>
    <w:tmpl w:val="14763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5F00A16"/>
    <w:multiLevelType w:val="hybridMultilevel"/>
    <w:tmpl w:val="B0903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205112"/>
    <w:multiLevelType w:val="hybridMultilevel"/>
    <w:tmpl w:val="EE62B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1574DF"/>
    <w:multiLevelType w:val="hybridMultilevel"/>
    <w:tmpl w:val="9CFC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7B466A"/>
    <w:multiLevelType w:val="multilevel"/>
    <w:tmpl w:val="5776CB7A"/>
    <w:lvl w:ilvl="0">
      <w:start w:val="1"/>
      <w:numFmt w:val="bullet"/>
      <w:lvlText w:val=""/>
      <w:lvlJc w:val="left"/>
      <w:pPr>
        <w:tabs>
          <w:tab w:val="num" w:pos="720"/>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B7260"/>
    <w:multiLevelType w:val="hybridMultilevel"/>
    <w:tmpl w:val="2138B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0EB7327B"/>
    <w:multiLevelType w:val="hybridMultilevel"/>
    <w:tmpl w:val="BCE8B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060210"/>
    <w:multiLevelType w:val="hybridMultilevel"/>
    <w:tmpl w:val="AF4A1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F03905"/>
    <w:multiLevelType w:val="hybridMultilevel"/>
    <w:tmpl w:val="4A868B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E5E4D1B"/>
    <w:multiLevelType w:val="hybridMultilevel"/>
    <w:tmpl w:val="D9180526"/>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A641DE"/>
    <w:multiLevelType w:val="multilevel"/>
    <w:tmpl w:val="5776CB7A"/>
    <w:lvl w:ilvl="0">
      <w:start w:val="1"/>
      <w:numFmt w:val="bullet"/>
      <w:lvlText w:val=""/>
      <w:lvlJc w:val="left"/>
      <w:pPr>
        <w:tabs>
          <w:tab w:val="num" w:pos="720"/>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01FB7"/>
    <w:multiLevelType w:val="hybridMultilevel"/>
    <w:tmpl w:val="ACD4B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696E83"/>
    <w:multiLevelType w:val="hybridMultilevel"/>
    <w:tmpl w:val="B29C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5D69EA"/>
    <w:multiLevelType w:val="multilevel"/>
    <w:tmpl w:val="F31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685E5D"/>
    <w:multiLevelType w:val="multilevel"/>
    <w:tmpl w:val="6B7CF59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3" w15:restartNumberingAfterBreak="0">
    <w:nsid w:val="5F854A9D"/>
    <w:multiLevelType w:val="multilevel"/>
    <w:tmpl w:val="5776CB7A"/>
    <w:lvl w:ilvl="0">
      <w:start w:val="1"/>
      <w:numFmt w:val="bullet"/>
      <w:lvlText w:val=""/>
      <w:lvlJc w:val="left"/>
      <w:pPr>
        <w:tabs>
          <w:tab w:val="num" w:pos="720"/>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66ABF"/>
    <w:multiLevelType w:val="multilevel"/>
    <w:tmpl w:val="5776CB7A"/>
    <w:lvl w:ilvl="0">
      <w:start w:val="1"/>
      <w:numFmt w:val="bullet"/>
      <w:lvlText w:val=""/>
      <w:lvlJc w:val="left"/>
      <w:pPr>
        <w:tabs>
          <w:tab w:val="num" w:pos="720"/>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41017"/>
    <w:multiLevelType w:val="hybridMultilevel"/>
    <w:tmpl w:val="EB50E6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3A61E2"/>
    <w:multiLevelType w:val="hybridMultilevel"/>
    <w:tmpl w:val="E87C9F5C"/>
    <w:lvl w:ilvl="0" w:tplc="40090001">
      <w:start w:val="1"/>
      <w:numFmt w:val="bullet"/>
      <w:lvlText w:val=""/>
      <w:lvlJc w:val="left"/>
      <w:pPr>
        <w:ind w:left="786"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7264F7"/>
    <w:multiLevelType w:val="hybridMultilevel"/>
    <w:tmpl w:val="5D84F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251567">
    <w:abstractNumId w:val="22"/>
  </w:num>
  <w:num w:numId="2" w16cid:durableId="1991442584">
    <w:abstractNumId w:val="2"/>
  </w:num>
  <w:num w:numId="3" w16cid:durableId="1339428351">
    <w:abstractNumId w:val="1"/>
  </w:num>
  <w:num w:numId="4" w16cid:durableId="405537676">
    <w:abstractNumId w:val="0"/>
  </w:num>
  <w:num w:numId="5" w16cid:durableId="1540511806">
    <w:abstractNumId w:val="6"/>
  </w:num>
  <w:num w:numId="6" w16cid:durableId="708649049">
    <w:abstractNumId w:val="20"/>
  </w:num>
  <w:num w:numId="7" w16cid:durableId="2028292649">
    <w:abstractNumId w:val="4"/>
  </w:num>
  <w:num w:numId="8" w16cid:durableId="1328552781">
    <w:abstractNumId w:val="21"/>
  </w:num>
  <w:num w:numId="9" w16cid:durableId="1424260338">
    <w:abstractNumId w:val="8"/>
  </w:num>
  <w:num w:numId="10" w16cid:durableId="24404705">
    <w:abstractNumId w:val="17"/>
  </w:num>
  <w:num w:numId="11" w16cid:durableId="1217088604">
    <w:abstractNumId w:val="26"/>
  </w:num>
  <w:num w:numId="12" w16cid:durableId="580606427">
    <w:abstractNumId w:val="10"/>
  </w:num>
  <w:num w:numId="13" w16cid:durableId="654341901">
    <w:abstractNumId w:val="27"/>
  </w:num>
  <w:num w:numId="14" w16cid:durableId="1737826058">
    <w:abstractNumId w:val="25"/>
  </w:num>
  <w:num w:numId="15" w16cid:durableId="658970511">
    <w:abstractNumId w:val="5"/>
  </w:num>
  <w:num w:numId="16" w16cid:durableId="10571">
    <w:abstractNumId w:val="24"/>
  </w:num>
  <w:num w:numId="17" w16cid:durableId="152768738">
    <w:abstractNumId w:val="23"/>
  </w:num>
  <w:num w:numId="18" w16cid:durableId="595746369">
    <w:abstractNumId w:val="16"/>
  </w:num>
  <w:num w:numId="19" w16cid:durableId="491876612">
    <w:abstractNumId w:val="9"/>
  </w:num>
  <w:num w:numId="20" w16cid:durableId="1497917132">
    <w:abstractNumId w:val="3"/>
  </w:num>
  <w:num w:numId="21" w16cid:durableId="2122143729">
    <w:abstractNumId w:val="11"/>
  </w:num>
  <w:num w:numId="22" w16cid:durableId="49808471">
    <w:abstractNumId w:val="13"/>
  </w:num>
  <w:num w:numId="23" w16cid:durableId="505243656">
    <w:abstractNumId w:val="19"/>
  </w:num>
  <w:num w:numId="24" w16cid:durableId="125705624">
    <w:abstractNumId w:val="12"/>
  </w:num>
  <w:num w:numId="25" w16cid:durableId="2005234997">
    <w:abstractNumId w:val="14"/>
  </w:num>
  <w:num w:numId="26" w16cid:durableId="1414929437">
    <w:abstractNumId w:val="18"/>
  </w:num>
  <w:num w:numId="27" w16cid:durableId="879780281">
    <w:abstractNumId w:val="15"/>
  </w:num>
  <w:num w:numId="28" w16cid:durableId="965544890">
    <w:abstractNumId w:val="7"/>
  </w:num>
  <w:num w:numId="29" w16cid:durableId="1148546899">
    <w:abstractNumId w:val="9"/>
  </w:num>
  <w:num w:numId="30" w16cid:durableId="369457612">
    <w:abstractNumId w:val="4"/>
  </w:num>
  <w:num w:numId="31" w16cid:durableId="1941988171">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4"/>
  <w:trackRevisions/>
  <w:documentProtection w:edit="trackedChanges" w:formatting="1" w:enforcement="1" w:cryptProviderType="rsaAES" w:cryptAlgorithmClass="hash" w:cryptAlgorithmType="typeAny" w:cryptAlgorithmSid="14" w:cryptSpinCount="100000" w:hash="D9jIOkGbQ8eES7uoFSYX6wl49VjwU+sgKfBHZ1saSFLpHQA+/sijZCynDpIwe+hFV6x2TXp6JmnaVBT7LdWK1A==" w:salt="7JFhZGzONS1fnV0tNRoWfQ=="/>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LC0NDM1N7cwNDQzN7FU0lEKTi0uzszPAykwt6wFAHBgwjMtAAAA"/>
  </w:docVars>
  <w:rsids>
    <w:rsidRoot w:val="00EB6938"/>
    <w:rsid w:val="00001574"/>
    <w:rsid w:val="00001901"/>
    <w:rsid w:val="00003219"/>
    <w:rsid w:val="000043E3"/>
    <w:rsid w:val="00004625"/>
    <w:rsid w:val="00005149"/>
    <w:rsid w:val="000054D9"/>
    <w:rsid w:val="00005651"/>
    <w:rsid w:val="000107C5"/>
    <w:rsid w:val="00010854"/>
    <w:rsid w:val="00010F26"/>
    <w:rsid w:val="0001191C"/>
    <w:rsid w:val="00011978"/>
    <w:rsid w:val="00011CE8"/>
    <w:rsid w:val="000120DA"/>
    <w:rsid w:val="000127E8"/>
    <w:rsid w:val="00012BBF"/>
    <w:rsid w:val="00013BCF"/>
    <w:rsid w:val="00014B14"/>
    <w:rsid w:val="00015BD6"/>
    <w:rsid w:val="00015D11"/>
    <w:rsid w:val="0001634A"/>
    <w:rsid w:val="0001647B"/>
    <w:rsid w:val="00016EBB"/>
    <w:rsid w:val="00017FF9"/>
    <w:rsid w:val="00020C35"/>
    <w:rsid w:val="00020E44"/>
    <w:rsid w:val="00021FAB"/>
    <w:rsid w:val="0002259F"/>
    <w:rsid w:val="000233A6"/>
    <w:rsid w:val="0002383F"/>
    <w:rsid w:val="00023EA8"/>
    <w:rsid w:val="00023F5B"/>
    <w:rsid w:val="00023FE0"/>
    <w:rsid w:val="0002486D"/>
    <w:rsid w:val="00024AD8"/>
    <w:rsid w:val="00025572"/>
    <w:rsid w:val="00025CCC"/>
    <w:rsid w:val="00026A7B"/>
    <w:rsid w:val="00026C66"/>
    <w:rsid w:val="000270F0"/>
    <w:rsid w:val="00027378"/>
    <w:rsid w:val="00030518"/>
    <w:rsid w:val="00032263"/>
    <w:rsid w:val="000323DB"/>
    <w:rsid w:val="00032CE8"/>
    <w:rsid w:val="00034E6B"/>
    <w:rsid w:val="000354AC"/>
    <w:rsid w:val="0003551A"/>
    <w:rsid w:val="0003563D"/>
    <w:rsid w:val="0003657B"/>
    <w:rsid w:val="0003709A"/>
    <w:rsid w:val="000410A3"/>
    <w:rsid w:val="00041686"/>
    <w:rsid w:val="00042165"/>
    <w:rsid w:val="000426E1"/>
    <w:rsid w:val="00042C8A"/>
    <w:rsid w:val="00043842"/>
    <w:rsid w:val="00043998"/>
    <w:rsid w:val="00043C88"/>
    <w:rsid w:val="000442B3"/>
    <w:rsid w:val="000454D2"/>
    <w:rsid w:val="0004550B"/>
    <w:rsid w:val="00045A08"/>
    <w:rsid w:val="00045A22"/>
    <w:rsid w:val="00045FE2"/>
    <w:rsid w:val="00046792"/>
    <w:rsid w:val="000468EE"/>
    <w:rsid w:val="00046B30"/>
    <w:rsid w:val="000474AD"/>
    <w:rsid w:val="0005010B"/>
    <w:rsid w:val="00051715"/>
    <w:rsid w:val="00052459"/>
    <w:rsid w:val="00054C74"/>
    <w:rsid w:val="00054D45"/>
    <w:rsid w:val="00055776"/>
    <w:rsid w:val="00055C8C"/>
    <w:rsid w:val="00056127"/>
    <w:rsid w:val="00056133"/>
    <w:rsid w:val="000567DF"/>
    <w:rsid w:val="00056BE7"/>
    <w:rsid w:val="00056CF0"/>
    <w:rsid w:val="00061741"/>
    <w:rsid w:val="0006187E"/>
    <w:rsid w:val="000622AF"/>
    <w:rsid w:val="000622FE"/>
    <w:rsid w:val="00063456"/>
    <w:rsid w:val="00063495"/>
    <w:rsid w:val="00063E1F"/>
    <w:rsid w:val="00064438"/>
    <w:rsid w:val="00065085"/>
    <w:rsid w:val="00065314"/>
    <w:rsid w:val="0006675D"/>
    <w:rsid w:val="00066864"/>
    <w:rsid w:val="00066CFA"/>
    <w:rsid w:val="00071577"/>
    <w:rsid w:val="000722D1"/>
    <w:rsid w:val="000732A3"/>
    <w:rsid w:val="000734FD"/>
    <w:rsid w:val="00073633"/>
    <w:rsid w:val="000756EB"/>
    <w:rsid w:val="0007575C"/>
    <w:rsid w:val="00075EB0"/>
    <w:rsid w:val="00076360"/>
    <w:rsid w:val="00077991"/>
    <w:rsid w:val="000805B7"/>
    <w:rsid w:val="00080C15"/>
    <w:rsid w:val="0008101E"/>
    <w:rsid w:val="00081234"/>
    <w:rsid w:val="0008177D"/>
    <w:rsid w:val="00081EF7"/>
    <w:rsid w:val="0008298F"/>
    <w:rsid w:val="00082B10"/>
    <w:rsid w:val="00082B8B"/>
    <w:rsid w:val="000830F6"/>
    <w:rsid w:val="000833F8"/>
    <w:rsid w:val="00083588"/>
    <w:rsid w:val="00083957"/>
    <w:rsid w:val="00083CFF"/>
    <w:rsid w:val="00084003"/>
    <w:rsid w:val="00084984"/>
    <w:rsid w:val="0008550C"/>
    <w:rsid w:val="00085EA8"/>
    <w:rsid w:val="00086106"/>
    <w:rsid w:val="00086E0E"/>
    <w:rsid w:val="0008757F"/>
    <w:rsid w:val="00090565"/>
    <w:rsid w:val="00090F07"/>
    <w:rsid w:val="00091A4C"/>
    <w:rsid w:val="00091A88"/>
    <w:rsid w:val="00091D4B"/>
    <w:rsid w:val="00092043"/>
    <w:rsid w:val="0009294C"/>
    <w:rsid w:val="00092BA8"/>
    <w:rsid w:val="00093391"/>
    <w:rsid w:val="0009343C"/>
    <w:rsid w:val="00093901"/>
    <w:rsid w:val="00093B26"/>
    <w:rsid w:val="00093CC7"/>
    <w:rsid w:val="0009403D"/>
    <w:rsid w:val="000946DD"/>
    <w:rsid w:val="0009501E"/>
    <w:rsid w:val="00095392"/>
    <w:rsid w:val="000954D1"/>
    <w:rsid w:val="00095767"/>
    <w:rsid w:val="000960E8"/>
    <w:rsid w:val="0009677C"/>
    <w:rsid w:val="000A036B"/>
    <w:rsid w:val="000A162D"/>
    <w:rsid w:val="000A2673"/>
    <w:rsid w:val="000A2E5D"/>
    <w:rsid w:val="000A38E5"/>
    <w:rsid w:val="000A3EB3"/>
    <w:rsid w:val="000A423F"/>
    <w:rsid w:val="000A44A4"/>
    <w:rsid w:val="000A562D"/>
    <w:rsid w:val="000A7166"/>
    <w:rsid w:val="000A7396"/>
    <w:rsid w:val="000A77C9"/>
    <w:rsid w:val="000A7DB2"/>
    <w:rsid w:val="000B05AB"/>
    <w:rsid w:val="000B20B9"/>
    <w:rsid w:val="000B247F"/>
    <w:rsid w:val="000B2A20"/>
    <w:rsid w:val="000B3601"/>
    <w:rsid w:val="000B368A"/>
    <w:rsid w:val="000B384B"/>
    <w:rsid w:val="000B3EF2"/>
    <w:rsid w:val="000B412A"/>
    <w:rsid w:val="000B4146"/>
    <w:rsid w:val="000B473D"/>
    <w:rsid w:val="000B5092"/>
    <w:rsid w:val="000B543F"/>
    <w:rsid w:val="000B5444"/>
    <w:rsid w:val="000B61E6"/>
    <w:rsid w:val="000B79C7"/>
    <w:rsid w:val="000C02C7"/>
    <w:rsid w:val="000C081F"/>
    <w:rsid w:val="000C094C"/>
    <w:rsid w:val="000C0B84"/>
    <w:rsid w:val="000C0BC7"/>
    <w:rsid w:val="000C1491"/>
    <w:rsid w:val="000C24A4"/>
    <w:rsid w:val="000C2F35"/>
    <w:rsid w:val="000C4375"/>
    <w:rsid w:val="000C473F"/>
    <w:rsid w:val="000C5138"/>
    <w:rsid w:val="000C52BB"/>
    <w:rsid w:val="000C6C26"/>
    <w:rsid w:val="000C6D54"/>
    <w:rsid w:val="000C6D5B"/>
    <w:rsid w:val="000C6E66"/>
    <w:rsid w:val="000C75DA"/>
    <w:rsid w:val="000D0403"/>
    <w:rsid w:val="000D0B6B"/>
    <w:rsid w:val="000D102C"/>
    <w:rsid w:val="000D17DF"/>
    <w:rsid w:val="000D19AA"/>
    <w:rsid w:val="000D2123"/>
    <w:rsid w:val="000D214C"/>
    <w:rsid w:val="000D3008"/>
    <w:rsid w:val="000D45E3"/>
    <w:rsid w:val="000D4A6A"/>
    <w:rsid w:val="000D572D"/>
    <w:rsid w:val="000D5ACF"/>
    <w:rsid w:val="000D6190"/>
    <w:rsid w:val="000D6CBD"/>
    <w:rsid w:val="000D72FC"/>
    <w:rsid w:val="000D7939"/>
    <w:rsid w:val="000D7A4A"/>
    <w:rsid w:val="000E1F41"/>
    <w:rsid w:val="000E2226"/>
    <w:rsid w:val="000E3AD1"/>
    <w:rsid w:val="000E50FF"/>
    <w:rsid w:val="000E62B6"/>
    <w:rsid w:val="000E6C7C"/>
    <w:rsid w:val="000F03D2"/>
    <w:rsid w:val="000F0502"/>
    <w:rsid w:val="000F079D"/>
    <w:rsid w:val="000F0809"/>
    <w:rsid w:val="000F0D93"/>
    <w:rsid w:val="000F1090"/>
    <w:rsid w:val="000F13DE"/>
    <w:rsid w:val="000F3018"/>
    <w:rsid w:val="000F3742"/>
    <w:rsid w:val="000F4D2F"/>
    <w:rsid w:val="000F4D40"/>
    <w:rsid w:val="000F518C"/>
    <w:rsid w:val="000F5775"/>
    <w:rsid w:val="000F6776"/>
    <w:rsid w:val="000F67AB"/>
    <w:rsid w:val="000F7903"/>
    <w:rsid w:val="000F7BB8"/>
    <w:rsid w:val="000F7CD0"/>
    <w:rsid w:val="00100518"/>
    <w:rsid w:val="0010058D"/>
    <w:rsid w:val="00100968"/>
    <w:rsid w:val="001009B1"/>
    <w:rsid w:val="00100B6F"/>
    <w:rsid w:val="0010148F"/>
    <w:rsid w:val="001041ED"/>
    <w:rsid w:val="00105877"/>
    <w:rsid w:val="00107437"/>
    <w:rsid w:val="00107C87"/>
    <w:rsid w:val="00107E6B"/>
    <w:rsid w:val="001108BB"/>
    <w:rsid w:val="001121C7"/>
    <w:rsid w:val="001125B9"/>
    <w:rsid w:val="00112F55"/>
    <w:rsid w:val="00113052"/>
    <w:rsid w:val="001138EB"/>
    <w:rsid w:val="00113ADF"/>
    <w:rsid w:val="00113BFE"/>
    <w:rsid w:val="0011424B"/>
    <w:rsid w:val="00114432"/>
    <w:rsid w:val="00114740"/>
    <w:rsid w:val="00114F5D"/>
    <w:rsid w:val="00115C20"/>
    <w:rsid w:val="001173A3"/>
    <w:rsid w:val="001175B4"/>
    <w:rsid w:val="001177AD"/>
    <w:rsid w:val="00117B0F"/>
    <w:rsid w:val="0012092B"/>
    <w:rsid w:val="00120B7A"/>
    <w:rsid w:val="00120FC5"/>
    <w:rsid w:val="00120FDF"/>
    <w:rsid w:val="0012367A"/>
    <w:rsid w:val="00124DF5"/>
    <w:rsid w:val="001253CE"/>
    <w:rsid w:val="00126462"/>
    <w:rsid w:val="00126757"/>
    <w:rsid w:val="00126B98"/>
    <w:rsid w:val="00127023"/>
    <w:rsid w:val="00127228"/>
    <w:rsid w:val="001301B1"/>
    <w:rsid w:val="001305BB"/>
    <w:rsid w:val="0013069A"/>
    <w:rsid w:val="0013070D"/>
    <w:rsid w:val="00130A1A"/>
    <w:rsid w:val="00130D26"/>
    <w:rsid w:val="0013179E"/>
    <w:rsid w:val="001319E7"/>
    <w:rsid w:val="00132E26"/>
    <w:rsid w:val="0013322C"/>
    <w:rsid w:val="00133332"/>
    <w:rsid w:val="00133475"/>
    <w:rsid w:val="00133B49"/>
    <w:rsid w:val="00134451"/>
    <w:rsid w:val="00134C18"/>
    <w:rsid w:val="00134F2D"/>
    <w:rsid w:val="001352CD"/>
    <w:rsid w:val="001354FB"/>
    <w:rsid w:val="001357EE"/>
    <w:rsid w:val="00135F9F"/>
    <w:rsid w:val="00137699"/>
    <w:rsid w:val="00137B2B"/>
    <w:rsid w:val="00137EE4"/>
    <w:rsid w:val="00137F94"/>
    <w:rsid w:val="0014168F"/>
    <w:rsid w:val="001422CC"/>
    <w:rsid w:val="00143809"/>
    <w:rsid w:val="00143B38"/>
    <w:rsid w:val="001444CE"/>
    <w:rsid w:val="00144565"/>
    <w:rsid w:val="0014468F"/>
    <w:rsid w:val="001449C9"/>
    <w:rsid w:val="001455A9"/>
    <w:rsid w:val="001465C6"/>
    <w:rsid w:val="00147555"/>
    <w:rsid w:val="00147588"/>
    <w:rsid w:val="00147965"/>
    <w:rsid w:val="001504EE"/>
    <w:rsid w:val="001506A6"/>
    <w:rsid w:val="00150F04"/>
    <w:rsid w:val="00151141"/>
    <w:rsid w:val="0015160B"/>
    <w:rsid w:val="001517BE"/>
    <w:rsid w:val="00151A14"/>
    <w:rsid w:val="00151E49"/>
    <w:rsid w:val="0015229B"/>
    <w:rsid w:val="00152C54"/>
    <w:rsid w:val="00152CFD"/>
    <w:rsid w:val="00154859"/>
    <w:rsid w:val="00155BD2"/>
    <w:rsid w:val="00155CB5"/>
    <w:rsid w:val="00155E8A"/>
    <w:rsid w:val="00155F3D"/>
    <w:rsid w:val="001561A0"/>
    <w:rsid w:val="001561E0"/>
    <w:rsid w:val="0015643D"/>
    <w:rsid w:val="00156CDE"/>
    <w:rsid w:val="00156E8F"/>
    <w:rsid w:val="001610AB"/>
    <w:rsid w:val="0016151C"/>
    <w:rsid w:val="00161E4A"/>
    <w:rsid w:val="001628C6"/>
    <w:rsid w:val="00162BD9"/>
    <w:rsid w:val="00162CC7"/>
    <w:rsid w:val="00162DDA"/>
    <w:rsid w:val="00163914"/>
    <w:rsid w:val="001644E9"/>
    <w:rsid w:val="00165514"/>
    <w:rsid w:val="0016557A"/>
    <w:rsid w:val="00166051"/>
    <w:rsid w:val="00166DD9"/>
    <w:rsid w:val="00166F63"/>
    <w:rsid w:val="00167551"/>
    <w:rsid w:val="001678AE"/>
    <w:rsid w:val="00170F9B"/>
    <w:rsid w:val="00171D9D"/>
    <w:rsid w:val="0017274E"/>
    <w:rsid w:val="00172C48"/>
    <w:rsid w:val="00172D2D"/>
    <w:rsid w:val="00172EF0"/>
    <w:rsid w:val="00173083"/>
    <w:rsid w:val="001740BA"/>
    <w:rsid w:val="00174422"/>
    <w:rsid w:val="00174427"/>
    <w:rsid w:val="00174A2F"/>
    <w:rsid w:val="00174D46"/>
    <w:rsid w:val="00174F49"/>
    <w:rsid w:val="001757C9"/>
    <w:rsid w:val="00176261"/>
    <w:rsid w:val="00176528"/>
    <w:rsid w:val="00180108"/>
    <w:rsid w:val="0018055D"/>
    <w:rsid w:val="001809F6"/>
    <w:rsid w:val="001818C8"/>
    <w:rsid w:val="001822AE"/>
    <w:rsid w:val="0018281A"/>
    <w:rsid w:val="00182EE5"/>
    <w:rsid w:val="0018483F"/>
    <w:rsid w:val="00184913"/>
    <w:rsid w:val="00185F5C"/>
    <w:rsid w:val="00185F86"/>
    <w:rsid w:val="00186255"/>
    <w:rsid w:val="0018699D"/>
    <w:rsid w:val="001900B0"/>
    <w:rsid w:val="00191B04"/>
    <w:rsid w:val="00191E90"/>
    <w:rsid w:val="00194CDC"/>
    <w:rsid w:val="001951F9"/>
    <w:rsid w:val="00195556"/>
    <w:rsid w:val="00195B27"/>
    <w:rsid w:val="00195E76"/>
    <w:rsid w:val="00196213"/>
    <w:rsid w:val="00196275"/>
    <w:rsid w:val="001963AB"/>
    <w:rsid w:val="00196BD4"/>
    <w:rsid w:val="00197E75"/>
    <w:rsid w:val="001A0E27"/>
    <w:rsid w:val="001A0F72"/>
    <w:rsid w:val="001A0F75"/>
    <w:rsid w:val="001A1539"/>
    <w:rsid w:val="001A1DD6"/>
    <w:rsid w:val="001A1E96"/>
    <w:rsid w:val="001A26FF"/>
    <w:rsid w:val="001A2A10"/>
    <w:rsid w:val="001A2C45"/>
    <w:rsid w:val="001A2EEA"/>
    <w:rsid w:val="001A2F49"/>
    <w:rsid w:val="001A4209"/>
    <w:rsid w:val="001A43AF"/>
    <w:rsid w:val="001A49BF"/>
    <w:rsid w:val="001A51C4"/>
    <w:rsid w:val="001A5228"/>
    <w:rsid w:val="001A58F2"/>
    <w:rsid w:val="001A5D1C"/>
    <w:rsid w:val="001A6055"/>
    <w:rsid w:val="001A62C6"/>
    <w:rsid w:val="001A7761"/>
    <w:rsid w:val="001A7D33"/>
    <w:rsid w:val="001B11F7"/>
    <w:rsid w:val="001B3466"/>
    <w:rsid w:val="001B3826"/>
    <w:rsid w:val="001B3D84"/>
    <w:rsid w:val="001B3E1B"/>
    <w:rsid w:val="001B457F"/>
    <w:rsid w:val="001B51D4"/>
    <w:rsid w:val="001B5556"/>
    <w:rsid w:val="001B565E"/>
    <w:rsid w:val="001B5A5F"/>
    <w:rsid w:val="001B610F"/>
    <w:rsid w:val="001B653C"/>
    <w:rsid w:val="001B7056"/>
    <w:rsid w:val="001B7CD0"/>
    <w:rsid w:val="001C1C41"/>
    <w:rsid w:val="001C1C4F"/>
    <w:rsid w:val="001C245F"/>
    <w:rsid w:val="001C27F9"/>
    <w:rsid w:val="001C2AA1"/>
    <w:rsid w:val="001C2EDF"/>
    <w:rsid w:val="001C3382"/>
    <w:rsid w:val="001C34FF"/>
    <w:rsid w:val="001C3C46"/>
    <w:rsid w:val="001C407A"/>
    <w:rsid w:val="001C4535"/>
    <w:rsid w:val="001C4B81"/>
    <w:rsid w:val="001C5624"/>
    <w:rsid w:val="001C591C"/>
    <w:rsid w:val="001C5979"/>
    <w:rsid w:val="001C5A98"/>
    <w:rsid w:val="001C6C4D"/>
    <w:rsid w:val="001C6E3D"/>
    <w:rsid w:val="001C7144"/>
    <w:rsid w:val="001C759B"/>
    <w:rsid w:val="001D196E"/>
    <w:rsid w:val="001D1CE6"/>
    <w:rsid w:val="001D3401"/>
    <w:rsid w:val="001D384F"/>
    <w:rsid w:val="001D45BC"/>
    <w:rsid w:val="001D693B"/>
    <w:rsid w:val="001D69F3"/>
    <w:rsid w:val="001D70CD"/>
    <w:rsid w:val="001D7101"/>
    <w:rsid w:val="001D74CD"/>
    <w:rsid w:val="001D79D2"/>
    <w:rsid w:val="001D7C90"/>
    <w:rsid w:val="001E0CFC"/>
    <w:rsid w:val="001E0E85"/>
    <w:rsid w:val="001E0FE2"/>
    <w:rsid w:val="001E10CE"/>
    <w:rsid w:val="001E18F6"/>
    <w:rsid w:val="001E1B09"/>
    <w:rsid w:val="001E1CB4"/>
    <w:rsid w:val="001E2729"/>
    <w:rsid w:val="001E28F6"/>
    <w:rsid w:val="001E32DC"/>
    <w:rsid w:val="001E3554"/>
    <w:rsid w:val="001E3834"/>
    <w:rsid w:val="001E491F"/>
    <w:rsid w:val="001E57CA"/>
    <w:rsid w:val="001E61B9"/>
    <w:rsid w:val="001E6712"/>
    <w:rsid w:val="001E7A83"/>
    <w:rsid w:val="001E7EC5"/>
    <w:rsid w:val="001F02A9"/>
    <w:rsid w:val="001F1046"/>
    <w:rsid w:val="001F171B"/>
    <w:rsid w:val="001F18A5"/>
    <w:rsid w:val="001F242F"/>
    <w:rsid w:val="001F35CE"/>
    <w:rsid w:val="001F3A82"/>
    <w:rsid w:val="001F3CF7"/>
    <w:rsid w:val="001F57DA"/>
    <w:rsid w:val="001F6272"/>
    <w:rsid w:val="001F6FA9"/>
    <w:rsid w:val="001F7471"/>
    <w:rsid w:val="001F7DDB"/>
    <w:rsid w:val="001F7E14"/>
    <w:rsid w:val="0020088A"/>
    <w:rsid w:val="00200B00"/>
    <w:rsid w:val="00200F67"/>
    <w:rsid w:val="002015D2"/>
    <w:rsid w:val="00201DA2"/>
    <w:rsid w:val="00201E95"/>
    <w:rsid w:val="002021DE"/>
    <w:rsid w:val="002034FA"/>
    <w:rsid w:val="002038F7"/>
    <w:rsid w:val="00203E41"/>
    <w:rsid w:val="002062AD"/>
    <w:rsid w:val="00206AEB"/>
    <w:rsid w:val="00206C24"/>
    <w:rsid w:val="002074FC"/>
    <w:rsid w:val="002075CD"/>
    <w:rsid w:val="00210AB5"/>
    <w:rsid w:val="00211A62"/>
    <w:rsid w:val="00211AFB"/>
    <w:rsid w:val="002123A1"/>
    <w:rsid w:val="002127A0"/>
    <w:rsid w:val="00212BC7"/>
    <w:rsid w:val="002132C3"/>
    <w:rsid w:val="00213322"/>
    <w:rsid w:val="002138A1"/>
    <w:rsid w:val="00213FFF"/>
    <w:rsid w:val="002142E4"/>
    <w:rsid w:val="002150D7"/>
    <w:rsid w:val="0021524E"/>
    <w:rsid w:val="00215352"/>
    <w:rsid w:val="002158EC"/>
    <w:rsid w:val="00215A40"/>
    <w:rsid w:val="00215E2C"/>
    <w:rsid w:val="002163C5"/>
    <w:rsid w:val="0022059D"/>
    <w:rsid w:val="00220DAF"/>
    <w:rsid w:val="00221304"/>
    <w:rsid w:val="00221684"/>
    <w:rsid w:val="00222FD9"/>
    <w:rsid w:val="00223570"/>
    <w:rsid w:val="002237DF"/>
    <w:rsid w:val="00223D49"/>
    <w:rsid w:val="00224BAC"/>
    <w:rsid w:val="00224D0F"/>
    <w:rsid w:val="00225038"/>
    <w:rsid w:val="002253D6"/>
    <w:rsid w:val="00225498"/>
    <w:rsid w:val="00225958"/>
    <w:rsid w:val="00225F64"/>
    <w:rsid w:val="00226710"/>
    <w:rsid w:val="00226749"/>
    <w:rsid w:val="002271F7"/>
    <w:rsid w:val="0023005A"/>
    <w:rsid w:val="0023074A"/>
    <w:rsid w:val="00230CEF"/>
    <w:rsid w:val="00230E08"/>
    <w:rsid w:val="0023188A"/>
    <w:rsid w:val="00231B8E"/>
    <w:rsid w:val="00233635"/>
    <w:rsid w:val="00233B88"/>
    <w:rsid w:val="0023619C"/>
    <w:rsid w:val="002369D7"/>
    <w:rsid w:val="00237C69"/>
    <w:rsid w:val="00237FDD"/>
    <w:rsid w:val="002405C2"/>
    <w:rsid w:val="00240C32"/>
    <w:rsid w:val="00241057"/>
    <w:rsid w:val="002419E4"/>
    <w:rsid w:val="00241CAC"/>
    <w:rsid w:val="0024251C"/>
    <w:rsid w:val="00242A72"/>
    <w:rsid w:val="00243A05"/>
    <w:rsid w:val="00245899"/>
    <w:rsid w:val="00245B1B"/>
    <w:rsid w:val="00245CD6"/>
    <w:rsid w:val="0024669E"/>
    <w:rsid w:val="002479CB"/>
    <w:rsid w:val="00247F86"/>
    <w:rsid w:val="00251320"/>
    <w:rsid w:val="0025275E"/>
    <w:rsid w:val="00252CFF"/>
    <w:rsid w:val="00252FF7"/>
    <w:rsid w:val="00253782"/>
    <w:rsid w:val="00253962"/>
    <w:rsid w:val="0025489C"/>
    <w:rsid w:val="00254972"/>
    <w:rsid w:val="00256DCC"/>
    <w:rsid w:val="00257860"/>
    <w:rsid w:val="0026087C"/>
    <w:rsid w:val="002609E3"/>
    <w:rsid w:val="00261BB1"/>
    <w:rsid w:val="00261ED4"/>
    <w:rsid w:val="00262722"/>
    <w:rsid w:val="00264128"/>
    <w:rsid w:val="002649A9"/>
    <w:rsid w:val="00265EBA"/>
    <w:rsid w:val="002664E4"/>
    <w:rsid w:val="00266C0A"/>
    <w:rsid w:val="0026768A"/>
    <w:rsid w:val="002709BC"/>
    <w:rsid w:val="00270A59"/>
    <w:rsid w:val="00270EA2"/>
    <w:rsid w:val="00271508"/>
    <w:rsid w:val="00272C5D"/>
    <w:rsid w:val="0027308E"/>
    <w:rsid w:val="0027328C"/>
    <w:rsid w:val="002736DC"/>
    <w:rsid w:val="00273EE7"/>
    <w:rsid w:val="00274322"/>
    <w:rsid w:val="0027573C"/>
    <w:rsid w:val="002761E8"/>
    <w:rsid w:val="002762AD"/>
    <w:rsid w:val="0027664E"/>
    <w:rsid w:val="002767E3"/>
    <w:rsid w:val="00276AE7"/>
    <w:rsid w:val="0028008A"/>
    <w:rsid w:val="00280212"/>
    <w:rsid w:val="00280D6D"/>
    <w:rsid w:val="00281524"/>
    <w:rsid w:val="00281D6E"/>
    <w:rsid w:val="00282C78"/>
    <w:rsid w:val="00283174"/>
    <w:rsid w:val="002831D5"/>
    <w:rsid w:val="00283B33"/>
    <w:rsid w:val="00283F70"/>
    <w:rsid w:val="002842E1"/>
    <w:rsid w:val="00285B33"/>
    <w:rsid w:val="00285D11"/>
    <w:rsid w:val="00285F55"/>
    <w:rsid w:val="00286E10"/>
    <w:rsid w:val="002917DA"/>
    <w:rsid w:val="00292348"/>
    <w:rsid w:val="00292807"/>
    <w:rsid w:val="002935EF"/>
    <w:rsid w:val="00293EF4"/>
    <w:rsid w:val="0029457B"/>
    <w:rsid w:val="002949CD"/>
    <w:rsid w:val="0029525E"/>
    <w:rsid w:val="00295833"/>
    <w:rsid w:val="002959A4"/>
    <w:rsid w:val="00295D2F"/>
    <w:rsid w:val="00296776"/>
    <w:rsid w:val="002970FA"/>
    <w:rsid w:val="002A04CF"/>
    <w:rsid w:val="002A0A6D"/>
    <w:rsid w:val="002A0CE5"/>
    <w:rsid w:val="002A0D40"/>
    <w:rsid w:val="002A1362"/>
    <w:rsid w:val="002A17D3"/>
    <w:rsid w:val="002A26EE"/>
    <w:rsid w:val="002A3B5F"/>
    <w:rsid w:val="002A49A7"/>
    <w:rsid w:val="002A49D7"/>
    <w:rsid w:val="002A4EBF"/>
    <w:rsid w:val="002A51C3"/>
    <w:rsid w:val="002A692A"/>
    <w:rsid w:val="002A71EA"/>
    <w:rsid w:val="002A7828"/>
    <w:rsid w:val="002A787C"/>
    <w:rsid w:val="002A7FF9"/>
    <w:rsid w:val="002B0302"/>
    <w:rsid w:val="002B28F0"/>
    <w:rsid w:val="002B4008"/>
    <w:rsid w:val="002B4045"/>
    <w:rsid w:val="002B4F43"/>
    <w:rsid w:val="002B538D"/>
    <w:rsid w:val="002B56D6"/>
    <w:rsid w:val="002B5773"/>
    <w:rsid w:val="002B61F5"/>
    <w:rsid w:val="002B6462"/>
    <w:rsid w:val="002B6976"/>
    <w:rsid w:val="002C0355"/>
    <w:rsid w:val="002C0D60"/>
    <w:rsid w:val="002C1D6D"/>
    <w:rsid w:val="002C2B32"/>
    <w:rsid w:val="002C303B"/>
    <w:rsid w:val="002C4821"/>
    <w:rsid w:val="002C4B4C"/>
    <w:rsid w:val="002C54B9"/>
    <w:rsid w:val="002C586F"/>
    <w:rsid w:val="002C6090"/>
    <w:rsid w:val="002C6E2E"/>
    <w:rsid w:val="002C745E"/>
    <w:rsid w:val="002D0958"/>
    <w:rsid w:val="002D0DC4"/>
    <w:rsid w:val="002D38D6"/>
    <w:rsid w:val="002D3C34"/>
    <w:rsid w:val="002D4F52"/>
    <w:rsid w:val="002D582C"/>
    <w:rsid w:val="002D5B1B"/>
    <w:rsid w:val="002D5E53"/>
    <w:rsid w:val="002D7882"/>
    <w:rsid w:val="002D7EE4"/>
    <w:rsid w:val="002E0030"/>
    <w:rsid w:val="002E073E"/>
    <w:rsid w:val="002E0FD1"/>
    <w:rsid w:val="002E1CDA"/>
    <w:rsid w:val="002E1E89"/>
    <w:rsid w:val="002E1F84"/>
    <w:rsid w:val="002E28D0"/>
    <w:rsid w:val="002E3344"/>
    <w:rsid w:val="002E364B"/>
    <w:rsid w:val="002E403D"/>
    <w:rsid w:val="002E5805"/>
    <w:rsid w:val="002E67B6"/>
    <w:rsid w:val="002E7857"/>
    <w:rsid w:val="002F082D"/>
    <w:rsid w:val="002F0BDD"/>
    <w:rsid w:val="002F160B"/>
    <w:rsid w:val="002F3A13"/>
    <w:rsid w:val="002F3E4C"/>
    <w:rsid w:val="002F40D9"/>
    <w:rsid w:val="002F4288"/>
    <w:rsid w:val="002F4D50"/>
    <w:rsid w:val="002F5EE3"/>
    <w:rsid w:val="002F63CA"/>
    <w:rsid w:val="002F654E"/>
    <w:rsid w:val="002F6F59"/>
    <w:rsid w:val="002F7164"/>
    <w:rsid w:val="002F7A51"/>
    <w:rsid w:val="0030038E"/>
    <w:rsid w:val="00301B2C"/>
    <w:rsid w:val="00302393"/>
    <w:rsid w:val="00302754"/>
    <w:rsid w:val="0030368D"/>
    <w:rsid w:val="00303B97"/>
    <w:rsid w:val="00303BA8"/>
    <w:rsid w:val="0030452D"/>
    <w:rsid w:val="00304D20"/>
    <w:rsid w:val="00304DAF"/>
    <w:rsid w:val="00305208"/>
    <w:rsid w:val="00305A55"/>
    <w:rsid w:val="00305AE8"/>
    <w:rsid w:val="00306110"/>
    <w:rsid w:val="00306174"/>
    <w:rsid w:val="00306E87"/>
    <w:rsid w:val="00306F57"/>
    <w:rsid w:val="0030779C"/>
    <w:rsid w:val="00307C8B"/>
    <w:rsid w:val="0031107D"/>
    <w:rsid w:val="003115C7"/>
    <w:rsid w:val="00311989"/>
    <w:rsid w:val="0031220D"/>
    <w:rsid w:val="0031225C"/>
    <w:rsid w:val="003127AB"/>
    <w:rsid w:val="0031313B"/>
    <w:rsid w:val="00314A0B"/>
    <w:rsid w:val="00314B97"/>
    <w:rsid w:val="003161A4"/>
    <w:rsid w:val="00316213"/>
    <w:rsid w:val="00316258"/>
    <w:rsid w:val="00316A2F"/>
    <w:rsid w:val="00316A9A"/>
    <w:rsid w:val="00316EA5"/>
    <w:rsid w:val="00317FEC"/>
    <w:rsid w:val="00320093"/>
    <w:rsid w:val="003204FA"/>
    <w:rsid w:val="00320559"/>
    <w:rsid w:val="00321382"/>
    <w:rsid w:val="00322C6D"/>
    <w:rsid w:val="00323D8A"/>
    <w:rsid w:val="00324BAE"/>
    <w:rsid w:val="003254B4"/>
    <w:rsid w:val="003260C7"/>
    <w:rsid w:val="00326CCF"/>
    <w:rsid w:val="00326EA7"/>
    <w:rsid w:val="00327E71"/>
    <w:rsid w:val="00327FC6"/>
    <w:rsid w:val="00330329"/>
    <w:rsid w:val="00330B6D"/>
    <w:rsid w:val="00330B7A"/>
    <w:rsid w:val="00330B91"/>
    <w:rsid w:val="0033113F"/>
    <w:rsid w:val="00331371"/>
    <w:rsid w:val="00333065"/>
    <w:rsid w:val="0033309C"/>
    <w:rsid w:val="00333745"/>
    <w:rsid w:val="003342F1"/>
    <w:rsid w:val="00334456"/>
    <w:rsid w:val="0033482F"/>
    <w:rsid w:val="0033559D"/>
    <w:rsid w:val="00335B7D"/>
    <w:rsid w:val="00335D04"/>
    <w:rsid w:val="00336130"/>
    <w:rsid w:val="00336897"/>
    <w:rsid w:val="00336F86"/>
    <w:rsid w:val="00337051"/>
    <w:rsid w:val="003379EC"/>
    <w:rsid w:val="00340DC0"/>
    <w:rsid w:val="00341376"/>
    <w:rsid w:val="0034140F"/>
    <w:rsid w:val="003421A7"/>
    <w:rsid w:val="0034277C"/>
    <w:rsid w:val="003429C3"/>
    <w:rsid w:val="003432B6"/>
    <w:rsid w:val="00343EBA"/>
    <w:rsid w:val="00344407"/>
    <w:rsid w:val="00344937"/>
    <w:rsid w:val="00344E15"/>
    <w:rsid w:val="00345D99"/>
    <w:rsid w:val="00345F37"/>
    <w:rsid w:val="003466EC"/>
    <w:rsid w:val="00347504"/>
    <w:rsid w:val="003476A0"/>
    <w:rsid w:val="00347C3F"/>
    <w:rsid w:val="00350A43"/>
    <w:rsid w:val="00350C90"/>
    <w:rsid w:val="00352720"/>
    <w:rsid w:val="00353113"/>
    <w:rsid w:val="00354283"/>
    <w:rsid w:val="0035428D"/>
    <w:rsid w:val="00354904"/>
    <w:rsid w:val="00354D8B"/>
    <w:rsid w:val="00355094"/>
    <w:rsid w:val="003558EF"/>
    <w:rsid w:val="00355966"/>
    <w:rsid w:val="00355CB9"/>
    <w:rsid w:val="00356260"/>
    <w:rsid w:val="0035675E"/>
    <w:rsid w:val="00356A2B"/>
    <w:rsid w:val="00356D52"/>
    <w:rsid w:val="0035775A"/>
    <w:rsid w:val="00360459"/>
    <w:rsid w:val="00360FE3"/>
    <w:rsid w:val="00361D9E"/>
    <w:rsid w:val="00361EA9"/>
    <w:rsid w:val="0036304E"/>
    <w:rsid w:val="00363A33"/>
    <w:rsid w:val="00363D18"/>
    <w:rsid w:val="00363DC6"/>
    <w:rsid w:val="00364551"/>
    <w:rsid w:val="00364B8B"/>
    <w:rsid w:val="00365E33"/>
    <w:rsid w:val="003670A8"/>
    <w:rsid w:val="003700E8"/>
    <w:rsid w:val="00371DFF"/>
    <w:rsid w:val="00371F89"/>
    <w:rsid w:val="003722FF"/>
    <w:rsid w:val="00373FBC"/>
    <w:rsid w:val="0037414E"/>
    <w:rsid w:val="00374ACB"/>
    <w:rsid w:val="00375565"/>
    <w:rsid w:val="00375981"/>
    <w:rsid w:val="00376214"/>
    <w:rsid w:val="00376304"/>
    <w:rsid w:val="0038093F"/>
    <w:rsid w:val="00380F32"/>
    <w:rsid w:val="00381A81"/>
    <w:rsid w:val="00382491"/>
    <w:rsid w:val="0038280E"/>
    <w:rsid w:val="003831A1"/>
    <w:rsid w:val="00383C94"/>
    <w:rsid w:val="003841FB"/>
    <w:rsid w:val="00384A9E"/>
    <w:rsid w:val="00384AE7"/>
    <w:rsid w:val="00385144"/>
    <w:rsid w:val="00386352"/>
    <w:rsid w:val="00387326"/>
    <w:rsid w:val="0038769F"/>
    <w:rsid w:val="00390D72"/>
    <w:rsid w:val="00392DE0"/>
    <w:rsid w:val="00392F1F"/>
    <w:rsid w:val="00392FB5"/>
    <w:rsid w:val="00393B7F"/>
    <w:rsid w:val="00394E2E"/>
    <w:rsid w:val="0039519E"/>
    <w:rsid w:val="00395F76"/>
    <w:rsid w:val="0039629E"/>
    <w:rsid w:val="0039653F"/>
    <w:rsid w:val="003969FB"/>
    <w:rsid w:val="00397240"/>
    <w:rsid w:val="00397742"/>
    <w:rsid w:val="0039793D"/>
    <w:rsid w:val="00397F42"/>
    <w:rsid w:val="003A0278"/>
    <w:rsid w:val="003A0C93"/>
    <w:rsid w:val="003A100B"/>
    <w:rsid w:val="003A1323"/>
    <w:rsid w:val="003A13C7"/>
    <w:rsid w:val="003A189D"/>
    <w:rsid w:val="003A1A4E"/>
    <w:rsid w:val="003A1BE0"/>
    <w:rsid w:val="003A21D8"/>
    <w:rsid w:val="003A2495"/>
    <w:rsid w:val="003A29E4"/>
    <w:rsid w:val="003A358B"/>
    <w:rsid w:val="003A3703"/>
    <w:rsid w:val="003A3CAC"/>
    <w:rsid w:val="003A4164"/>
    <w:rsid w:val="003A4560"/>
    <w:rsid w:val="003A4D93"/>
    <w:rsid w:val="003A50F3"/>
    <w:rsid w:val="003A62F9"/>
    <w:rsid w:val="003A63DE"/>
    <w:rsid w:val="003A65AE"/>
    <w:rsid w:val="003A6D50"/>
    <w:rsid w:val="003A6EA4"/>
    <w:rsid w:val="003A726A"/>
    <w:rsid w:val="003A744A"/>
    <w:rsid w:val="003B002E"/>
    <w:rsid w:val="003B0050"/>
    <w:rsid w:val="003B021E"/>
    <w:rsid w:val="003B0277"/>
    <w:rsid w:val="003B0D3D"/>
    <w:rsid w:val="003B107E"/>
    <w:rsid w:val="003B1808"/>
    <w:rsid w:val="003B1E3E"/>
    <w:rsid w:val="003B2369"/>
    <w:rsid w:val="003B29A6"/>
    <w:rsid w:val="003B3179"/>
    <w:rsid w:val="003B496B"/>
    <w:rsid w:val="003B4CD8"/>
    <w:rsid w:val="003B5E21"/>
    <w:rsid w:val="003B6711"/>
    <w:rsid w:val="003B6A3A"/>
    <w:rsid w:val="003B6A8E"/>
    <w:rsid w:val="003B7377"/>
    <w:rsid w:val="003B7643"/>
    <w:rsid w:val="003C0806"/>
    <w:rsid w:val="003C08ED"/>
    <w:rsid w:val="003C0C73"/>
    <w:rsid w:val="003C2E0C"/>
    <w:rsid w:val="003C355C"/>
    <w:rsid w:val="003C4CAA"/>
    <w:rsid w:val="003C56D8"/>
    <w:rsid w:val="003C7816"/>
    <w:rsid w:val="003D01AE"/>
    <w:rsid w:val="003D01D5"/>
    <w:rsid w:val="003D0C37"/>
    <w:rsid w:val="003D1A3B"/>
    <w:rsid w:val="003D1B45"/>
    <w:rsid w:val="003D1D28"/>
    <w:rsid w:val="003D1F50"/>
    <w:rsid w:val="003D2038"/>
    <w:rsid w:val="003D25A4"/>
    <w:rsid w:val="003D2992"/>
    <w:rsid w:val="003D2F5F"/>
    <w:rsid w:val="003D39F9"/>
    <w:rsid w:val="003D4025"/>
    <w:rsid w:val="003D4388"/>
    <w:rsid w:val="003D4583"/>
    <w:rsid w:val="003D482B"/>
    <w:rsid w:val="003D50FA"/>
    <w:rsid w:val="003D534A"/>
    <w:rsid w:val="003D5BAD"/>
    <w:rsid w:val="003D6681"/>
    <w:rsid w:val="003D6C4D"/>
    <w:rsid w:val="003D6F4A"/>
    <w:rsid w:val="003E061B"/>
    <w:rsid w:val="003E168E"/>
    <w:rsid w:val="003E199C"/>
    <w:rsid w:val="003E1A16"/>
    <w:rsid w:val="003E1F05"/>
    <w:rsid w:val="003E33E6"/>
    <w:rsid w:val="003E3AF6"/>
    <w:rsid w:val="003E3F1B"/>
    <w:rsid w:val="003E4020"/>
    <w:rsid w:val="003E4032"/>
    <w:rsid w:val="003E4DC6"/>
    <w:rsid w:val="003E4DDF"/>
    <w:rsid w:val="003E4E7F"/>
    <w:rsid w:val="003E64D3"/>
    <w:rsid w:val="003E66BB"/>
    <w:rsid w:val="003E6C4E"/>
    <w:rsid w:val="003E6C94"/>
    <w:rsid w:val="003E74FF"/>
    <w:rsid w:val="003F0944"/>
    <w:rsid w:val="003F2516"/>
    <w:rsid w:val="003F26DC"/>
    <w:rsid w:val="003F28DD"/>
    <w:rsid w:val="003F299E"/>
    <w:rsid w:val="003F4018"/>
    <w:rsid w:val="003F5145"/>
    <w:rsid w:val="003F51C6"/>
    <w:rsid w:val="003F545C"/>
    <w:rsid w:val="003F5E8E"/>
    <w:rsid w:val="003F5EDE"/>
    <w:rsid w:val="003F6133"/>
    <w:rsid w:val="003F6723"/>
    <w:rsid w:val="003F6A82"/>
    <w:rsid w:val="003F78B1"/>
    <w:rsid w:val="003F7995"/>
    <w:rsid w:val="003F7FC1"/>
    <w:rsid w:val="00401623"/>
    <w:rsid w:val="00402589"/>
    <w:rsid w:val="004025FF"/>
    <w:rsid w:val="00402E3B"/>
    <w:rsid w:val="004033A0"/>
    <w:rsid w:val="00403822"/>
    <w:rsid w:val="004039E0"/>
    <w:rsid w:val="00404CFB"/>
    <w:rsid w:val="00404D25"/>
    <w:rsid w:val="00404DD2"/>
    <w:rsid w:val="00405358"/>
    <w:rsid w:val="004056D2"/>
    <w:rsid w:val="0040585A"/>
    <w:rsid w:val="00405F0E"/>
    <w:rsid w:val="004070C9"/>
    <w:rsid w:val="0040759B"/>
    <w:rsid w:val="00407808"/>
    <w:rsid w:val="00407877"/>
    <w:rsid w:val="00407E90"/>
    <w:rsid w:val="00410ABE"/>
    <w:rsid w:val="004116A8"/>
    <w:rsid w:val="00411E60"/>
    <w:rsid w:val="0041239D"/>
    <w:rsid w:val="0041314F"/>
    <w:rsid w:val="0041324E"/>
    <w:rsid w:val="0041494F"/>
    <w:rsid w:val="00414FD5"/>
    <w:rsid w:val="0041559D"/>
    <w:rsid w:val="00415959"/>
    <w:rsid w:val="00415C0E"/>
    <w:rsid w:val="004166CA"/>
    <w:rsid w:val="004168C7"/>
    <w:rsid w:val="00417C54"/>
    <w:rsid w:val="00420B0A"/>
    <w:rsid w:val="004213E1"/>
    <w:rsid w:val="004214A8"/>
    <w:rsid w:val="004215FA"/>
    <w:rsid w:val="004218F4"/>
    <w:rsid w:val="00422F7A"/>
    <w:rsid w:val="00423250"/>
    <w:rsid w:val="00423EAF"/>
    <w:rsid w:val="0042448F"/>
    <w:rsid w:val="004246FE"/>
    <w:rsid w:val="00425644"/>
    <w:rsid w:val="004256DE"/>
    <w:rsid w:val="00425FF6"/>
    <w:rsid w:val="004261F7"/>
    <w:rsid w:val="0042627D"/>
    <w:rsid w:val="00430078"/>
    <w:rsid w:val="00430566"/>
    <w:rsid w:val="0043080A"/>
    <w:rsid w:val="00430858"/>
    <w:rsid w:val="00430E8A"/>
    <w:rsid w:val="00431544"/>
    <w:rsid w:val="00432F54"/>
    <w:rsid w:val="00433821"/>
    <w:rsid w:val="004338BB"/>
    <w:rsid w:val="00434579"/>
    <w:rsid w:val="0043576B"/>
    <w:rsid w:val="004400FA"/>
    <w:rsid w:val="0044105D"/>
    <w:rsid w:val="00442F64"/>
    <w:rsid w:val="00443C7C"/>
    <w:rsid w:val="00443FC2"/>
    <w:rsid w:val="00444B0A"/>
    <w:rsid w:val="00445BD6"/>
    <w:rsid w:val="00445FB9"/>
    <w:rsid w:val="00446906"/>
    <w:rsid w:val="0044694D"/>
    <w:rsid w:val="00447BDE"/>
    <w:rsid w:val="004504A4"/>
    <w:rsid w:val="00450C82"/>
    <w:rsid w:val="00452DFB"/>
    <w:rsid w:val="00452ED5"/>
    <w:rsid w:val="0045308F"/>
    <w:rsid w:val="00454077"/>
    <w:rsid w:val="0045430A"/>
    <w:rsid w:val="00455468"/>
    <w:rsid w:val="00455EBD"/>
    <w:rsid w:val="00455FFF"/>
    <w:rsid w:val="00456082"/>
    <w:rsid w:val="00456279"/>
    <w:rsid w:val="004563A9"/>
    <w:rsid w:val="00456B58"/>
    <w:rsid w:val="00456CD2"/>
    <w:rsid w:val="00457716"/>
    <w:rsid w:val="00460275"/>
    <w:rsid w:val="004611C8"/>
    <w:rsid w:val="00461765"/>
    <w:rsid w:val="004627BF"/>
    <w:rsid w:val="00462C24"/>
    <w:rsid w:val="004636FF"/>
    <w:rsid w:val="00463AB0"/>
    <w:rsid w:val="00463E99"/>
    <w:rsid w:val="00464321"/>
    <w:rsid w:val="004652E6"/>
    <w:rsid w:val="004660F7"/>
    <w:rsid w:val="00466CD3"/>
    <w:rsid w:val="004672EC"/>
    <w:rsid w:val="00467AFD"/>
    <w:rsid w:val="00467C9F"/>
    <w:rsid w:val="00467CF4"/>
    <w:rsid w:val="00470BD0"/>
    <w:rsid w:val="00470F7C"/>
    <w:rsid w:val="004713E4"/>
    <w:rsid w:val="00474529"/>
    <w:rsid w:val="00475981"/>
    <w:rsid w:val="00475A98"/>
    <w:rsid w:val="00476582"/>
    <w:rsid w:val="00476A62"/>
    <w:rsid w:val="004805A2"/>
    <w:rsid w:val="004818D9"/>
    <w:rsid w:val="00481EF0"/>
    <w:rsid w:val="00482E0C"/>
    <w:rsid w:val="004835CD"/>
    <w:rsid w:val="00483698"/>
    <w:rsid w:val="0048380E"/>
    <w:rsid w:val="00483B14"/>
    <w:rsid w:val="00483B4D"/>
    <w:rsid w:val="0048556F"/>
    <w:rsid w:val="00485B56"/>
    <w:rsid w:val="00486139"/>
    <w:rsid w:val="0048685F"/>
    <w:rsid w:val="004874AA"/>
    <w:rsid w:val="004877BB"/>
    <w:rsid w:val="004905D5"/>
    <w:rsid w:val="00490A1C"/>
    <w:rsid w:val="0049146B"/>
    <w:rsid w:val="00491867"/>
    <w:rsid w:val="0049191F"/>
    <w:rsid w:val="00491A63"/>
    <w:rsid w:val="00491D81"/>
    <w:rsid w:val="00492085"/>
    <w:rsid w:val="004921A0"/>
    <w:rsid w:val="00492F41"/>
    <w:rsid w:val="00493459"/>
    <w:rsid w:val="0049360A"/>
    <w:rsid w:val="0049584F"/>
    <w:rsid w:val="00495E04"/>
    <w:rsid w:val="0049603F"/>
    <w:rsid w:val="004966BB"/>
    <w:rsid w:val="0049790F"/>
    <w:rsid w:val="00497BA7"/>
    <w:rsid w:val="004A0E82"/>
    <w:rsid w:val="004A1D58"/>
    <w:rsid w:val="004A2515"/>
    <w:rsid w:val="004A33A4"/>
    <w:rsid w:val="004A3CAE"/>
    <w:rsid w:val="004A3D65"/>
    <w:rsid w:val="004A3ED3"/>
    <w:rsid w:val="004A4FA3"/>
    <w:rsid w:val="004A652A"/>
    <w:rsid w:val="004A65B4"/>
    <w:rsid w:val="004A6F31"/>
    <w:rsid w:val="004A783A"/>
    <w:rsid w:val="004A7F81"/>
    <w:rsid w:val="004B014A"/>
    <w:rsid w:val="004B0F5D"/>
    <w:rsid w:val="004B1342"/>
    <w:rsid w:val="004B2665"/>
    <w:rsid w:val="004B2DED"/>
    <w:rsid w:val="004B3999"/>
    <w:rsid w:val="004B4559"/>
    <w:rsid w:val="004B4807"/>
    <w:rsid w:val="004B4B4D"/>
    <w:rsid w:val="004B4F00"/>
    <w:rsid w:val="004B5309"/>
    <w:rsid w:val="004B5A0C"/>
    <w:rsid w:val="004B5C28"/>
    <w:rsid w:val="004B6A48"/>
    <w:rsid w:val="004B708C"/>
    <w:rsid w:val="004B7B4F"/>
    <w:rsid w:val="004C09A3"/>
    <w:rsid w:val="004C0C06"/>
    <w:rsid w:val="004C1060"/>
    <w:rsid w:val="004C1507"/>
    <w:rsid w:val="004C586D"/>
    <w:rsid w:val="004C603B"/>
    <w:rsid w:val="004C629A"/>
    <w:rsid w:val="004C65F8"/>
    <w:rsid w:val="004C6BF0"/>
    <w:rsid w:val="004C737A"/>
    <w:rsid w:val="004C774A"/>
    <w:rsid w:val="004C7CDD"/>
    <w:rsid w:val="004D0035"/>
    <w:rsid w:val="004D029B"/>
    <w:rsid w:val="004D0570"/>
    <w:rsid w:val="004D0814"/>
    <w:rsid w:val="004D1D01"/>
    <w:rsid w:val="004D2814"/>
    <w:rsid w:val="004D30C3"/>
    <w:rsid w:val="004D35AB"/>
    <w:rsid w:val="004D4951"/>
    <w:rsid w:val="004D5F05"/>
    <w:rsid w:val="004D6EE0"/>
    <w:rsid w:val="004D72EA"/>
    <w:rsid w:val="004D741B"/>
    <w:rsid w:val="004D7D2F"/>
    <w:rsid w:val="004D7DC6"/>
    <w:rsid w:val="004D7DC8"/>
    <w:rsid w:val="004D7F24"/>
    <w:rsid w:val="004E0353"/>
    <w:rsid w:val="004E061B"/>
    <w:rsid w:val="004E07AF"/>
    <w:rsid w:val="004E0C0A"/>
    <w:rsid w:val="004E0EF1"/>
    <w:rsid w:val="004E27A3"/>
    <w:rsid w:val="004E2E04"/>
    <w:rsid w:val="004E34D3"/>
    <w:rsid w:val="004E43E4"/>
    <w:rsid w:val="004E4793"/>
    <w:rsid w:val="004E4B1A"/>
    <w:rsid w:val="004E4BAD"/>
    <w:rsid w:val="004E50A3"/>
    <w:rsid w:val="004E5136"/>
    <w:rsid w:val="004E53B3"/>
    <w:rsid w:val="004E5AB2"/>
    <w:rsid w:val="004E5FD5"/>
    <w:rsid w:val="004E6138"/>
    <w:rsid w:val="004E653D"/>
    <w:rsid w:val="004E66ED"/>
    <w:rsid w:val="004E7482"/>
    <w:rsid w:val="004E76C1"/>
    <w:rsid w:val="004E7A5A"/>
    <w:rsid w:val="004F0FA1"/>
    <w:rsid w:val="004F131D"/>
    <w:rsid w:val="004F23F6"/>
    <w:rsid w:val="004F319E"/>
    <w:rsid w:val="004F3FAA"/>
    <w:rsid w:val="004F4627"/>
    <w:rsid w:val="004F6046"/>
    <w:rsid w:val="004F68F0"/>
    <w:rsid w:val="004F6F05"/>
    <w:rsid w:val="004F74DB"/>
    <w:rsid w:val="004F768E"/>
    <w:rsid w:val="004F77B9"/>
    <w:rsid w:val="004F7B8D"/>
    <w:rsid w:val="005049C2"/>
    <w:rsid w:val="00504A3E"/>
    <w:rsid w:val="00504DB0"/>
    <w:rsid w:val="005051A9"/>
    <w:rsid w:val="00505403"/>
    <w:rsid w:val="00506220"/>
    <w:rsid w:val="005069BE"/>
    <w:rsid w:val="005069CC"/>
    <w:rsid w:val="005069D3"/>
    <w:rsid w:val="00506FA9"/>
    <w:rsid w:val="00507029"/>
    <w:rsid w:val="00507214"/>
    <w:rsid w:val="00507758"/>
    <w:rsid w:val="0051029C"/>
    <w:rsid w:val="00510AB0"/>
    <w:rsid w:val="0051152D"/>
    <w:rsid w:val="005120AA"/>
    <w:rsid w:val="00512640"/>
    <w:rsid w:val="00512CFA"/>
    <w:rsid w:val="00513741"/>
    <w:rsid w:val="00513E55"/>
    <w:rsid w:val="00513EFD"/>
    <w:rsid w:val="00514495"/>
    <w:rsid w:val="005146E4"/>
    <w:rsid w:val="00514BC8"/>
    <w:rsid w:val="00516520"/>
    <w:rsid w:val="005179A4"/>
    <w:rsid w:val="00520CF5"/>
    <w:rsid w:val="00521293"/>
    <w:rsid w:val="005216BE"/>
    <w:rsid w:val="00521FC0"/>
    <w:rsid w:val="00522143"/>
    <w:rsid w:val="005228CD"/>
    <w:rsid w:val="005230BB"/>
    <w:rsid w:val="00523A6F"/>
    <w:rsid w:val="0052477E"/>
    <w:rsid w:val="0052541C"/>
    <w:rsid w:val="005257A8"/>
    <w:rsid w:val="00525D77"/>
    <w:rsid w:val="00526775"/>
    <w:rsid w:val="0053028D"/>
    <w:rsid w:val="005305CF"/>
    <w:rsid w:val="00531610"/>
    <w:rsid w:val="00531B44"/>
    <w:rsid w:val="00531F50"/>
    <w:rsid w:val="00533194"/>
    <w:rsid w:val="00534293"/>
    <w:rsid w:val="005343CD"/>
    <w:rsid w:val="0053456B"/>
    <w:rsid w:val="00534A4D"/>
    <w:rsid w:val="00534E66"/>
    <w:rsid w:val="00535395"/>
    <w:rsid w:val="005361E9"/>
    <w:rsid w:val="00537056"/>
    <w:rsid w:val="00537480"/>
    <w:rsid w:val="005404A1"/>
    <w:rsid w:val="005406D8"/>
    <w:rsid w:val="00540A41"/>
    <w:rsid w:val="0054174C"/>
    <w:rsid w:val="005421D9"/>
    <w:rsid w:val="00544895"/>
    <w:rsid w:val="00544989"/>
    <w:rsid w:val="00544AEB"/>
    <w:rsid w:val="00544C02"/>
    <w:rsid w:val="00544D22"/>
    <w:rsid w:val="005453F1"/>
    <w:rsid w:val="00545960"/>
    <w:rsid w:val="00545C9D"/>
    <w:rsid w:val="005461AE"/>
    <w:rsid w:val="00547153"/>
    <w:rsid w:val="00547DC7"/>
    <w:rsid w:val="005504B0"/>
    <w:rsid w:val="0055054A"/>
    <w:rsid w:val="00550671"/>
    <w:rsid w:val="00551B5C"/>
    <w:rsid w:val="0055248D"/>
    <w:rsid w:val="00552D74"/>
    <w:rsid w:val="00553F46"/>
    <w:rsid w:val="00555AF2"/>
    <w:rsid w:val="00555B2D"/>
    <w:rsid w:val="00555B9C"/>
    <w:rsid w:val="0055614D"/>
    <w:rsid w:val="005561DB"/>
    <w:rsid w:val="00556926"/>
    <w:rsid w:val="00556AE6"/>
    <w:rsid w:val="00560BEB"/>
    <w:rsid w:val="0056155A"/>
    <w:rsid w:val="00561654"/>
    <w:rsid w:val="00562452"/>
    <w:rsid w:val="00562606"/>
    <w:rsid w:val="005627B7"/>
    <w:rsid w:val="00562F12"/>
    <w:rsid w:val="00563CDF"/>
    <w:rsid w:val="00564754"/>
    <w:rsid w:val="00564C11"/>
    <w:rsid w:val="00565233"/>
    <w:rsid w:val="00566E0D"/>
    <w:rsid w:val="005673CF"/>
    <w:rsid w:val="005704D7"/>
    <w:rsid w:val="00570851"/>
    <w:rsid w:val="00571CCF"/>
    <w:rsid w:val="00571F5C"/>
    <w:rsid w:val="00572045"/>
    <w:rsid w:val="0057294C"/>
    <w:rsid w:val="00572FAB"/>
    <w:rsid w:val="00572FC6"/>
    <w:rsid w:val="00573713"/>
    <w:rsid w:val="00574DCB"/>
    <w:rsid w:val="00576278"/>
    <w:rsid w:val="0057676F"/>
    <w:rsid w:val="005777EE"/>
    <w:rsid w:val="00580943"/>
    <w:rsid w:val="00580967"/>
    <w:rsid w:val="00581012"/>
    <w:rsid w:val="00581084"/>
    <w:rsid w:val="005814A2"/>
    <w:rsid w:val="0058336A"/>
    <w:rsid w:val="00584235"/>
    <w:rsid w:val="00584430"/>
    <w:rsid w:val="00584739"/>
    <w:rsid w:val="005854AE"/>
    <w:rsid w:val="00587C0E"/>
    <w:rsid w:val="00587D03"/>
    <w:rsid w:val="00590E6D"/>
    <w:rsid w:val="00591696"/>
    <w:rsid w:val="00591980"/>
    <w:rsid w:val="00592261"/>
    <w:rsid w:val="00592448"/>
    <w:rsid w:val="00593BD6"/>
    <w:rsid w:val="005944F3"/>
    <w:rsid w:val="0059478B"/>
    <w:rsid w:val="00594A7A"/>
    <w:rsid w:val="005956EB"/>
    <w:rsid w:val="005956F8"/>
    <w:rsid w:val="00595BEB"/>
    <w:rsid w:val="00595CCF"/>
    <w:rsid w:val="00595EE4"/>
    <w:rsid w:val="005965D3"/>
    <w:rsid w:val="00596914"/>
    <w:rsid w:val="005A2A28"/>
    <w:rsid w:val="005A2CE0"/>
    <w:rsid w:val="005A2F48"/>
    <w:rsid w:val="005A35FB"/>
    <w:rsid w:val="005A379D"/>
    <w:rsid w:val="005A3E96"/>
    <w:rsid w:val="005A4081"/>
    <w:rsid w:val="005A45FA"/>
    <w:rsid w:val="005A4DA8"/>
    <w:rsid w:val="005A5692"/>
    <w:rsid w:val="005A60D8"/>
    <w:rsid w:val="005A63B6"/>
    <w:rsid w:val="005A6779"/>
    <w:rsid w:val="005A709E"/>
    <w:rsid w:val="005A719D"/>
    <w:rsid w:val="005A72D9"/>
    <w:rsid w:val="005B01C5"/>
    <w:rsid w:val="005B087E"/>
    <w:rsid w:val="005B13E1"/>
    <w:rsid w:val="005B14F7"/>
    <w:rsid w:val="005B153E"/>
    <w:rsid w:val="005B20CC"/>
    <w:rsid w:val="005B2380"/>
    <w:rsid w:val="005B2616"/>
    <w:rsid w:val="005B3902"/>
    <w:rsid w:val="005B4135"/>
    <w:rsid w:val="005B4190"/>
    <w:rsid w:val="005B42E4"/>
    <w:rsid w:val="005B4EEF"/>
    <w:rsid w:val="005B5557"/>
    <w:rsid w:val="005B56FA"/>
    <w:rsid w:val="005B60BB"/>
    <w:rsid w:val="005B60DF"/>
    <w:rsid w:val="005B7568"/>
    <w:rsid w:val="005C0D13"/>
    <w:rsid w:val="005C0DE9"/>
    <w:rsid w:val="005C0F61"/>
    <w:rsid w:val="005C1FC2"/>
    <w:rsid w:val="005C3587"/>
    <w:rsid w:val="005C3745"/>
    <w:rsid w:val="005C40E9"/>
    <w:rsid w:val="005C412F"/>
    <w:rsid w:val="005C4A05"/>
    <w:rsid w:val="005C4C61"/>
    <w:rsid w:val="005C56BB"/>
    <w:rsid w:val="005C5853"/>
    <w:rsid w:val="005C5DBF"/>
    <w:rsid w:val="005C62AE"/>
    <w:rsid w:val="005C7591"/>
    <w:rsid w:val="005D02D0"/>
    <w:rsid w:val="005D0375"/>
    <w:rsid w:val="005D0702"/>
    <w:rsid w:val="005D0AFC"/>
    <w:rsid w:val="005D1003"/>
    <w:rsid w:val="005D1091"/>
    <w:rsid w:val="005D1720"/>
    <w:rsid w:val="005D1B25"/>
    <w:rsid w:val="005D20E9"/>
    <w:rsid w:val="005D2A16"/>
    <w:rsid w:val="005D2A65"/>
    <w:rsid w:val="005D2B45"/>
    <w:rsid w:val="005D317A"/>
    <w:rsid w:val="005D4077"/>
    <w:rsid w:val="005D45F6"/>
    <w:rsid w:val="005D4731"/>
    <w:rsid w:val="005D5D6C"/>
    <w:rsid w:val="005D67CA"/>
    <w:rsid w:val="005D75BF"/>
    <w:rsid w:val="005E039D"/>
    <w:rsid w:val="005E0CF1"/>
    <w:rsid w:val="005E2588"/>
    <w:rsid w:val="005E3266"/>
    <w:rsid w:val="005E3513"/>
    <w:rsid w:val="005E3F84"/>
    <w:rsid w:val="005E4AC3"/>
    <w:rsid w:val="005E4DBD"/>
    <w:rsid w:val="005E541C"/>
    <w:rsid w:val="005E5506"/>
    <w:rsid w:val="005E5D93"/>
    <w:rsid w:val="005E71A8"/>
    <w:rsid w:val="005F0855"/>
    <w:rsid w:val="005F0AF0"/>
    <w:rsid w:val="005F2D25"/>
    <w:rsid w:val="005F3363"/>
    <w:rsid w:val="005F350D"/>
    <w:rsid w:val="005F388B"/>
    <w:rsid w:val="005F4389"/>
    <w:rsid w:val="005F4916"/>
    <w:rsid w:val="005F4B5B"/>
    <w:rsid w:val="005F4FDF"/>
    <w:rsid w:val="005F51B9"/>
    <w:rsid w:val="005F612E"/>
    <w:rsid w:val="005F677E"/>
    <w:rsid w:val="005F6829"/>
    <w:rsid w:val="005F6ED5"/>
    <w:rsid w:val="005F6F29"/>
    <w:rsid w:val="005F7982"/>
    <w:rsid w:val="005F7C15"/>
    <w:rsid w:val="0060167F"/>
    <w:rsid w:val="00601A50"/>
    <w:rsid w:val="00601B28"/>
    <w:rsid w:val="00601BDC"/>
    <w:rsid w:val="0060229E"/>
    <w:rsid w:val="0060286A"/>
    <w:rsid w:val="00602E3A"/>
    <w:rsid w:val="00602F36"/>
    <w:rsid w:val="006047AA"/>
    <w:rsid w:val="00604CFA"/>
    <w:rsid w:val="00605694"/>
    <w:rsid w:val="00607B44"/>
    <w:rsid w:val="006106CF"/>
    <w:rsid w:val="00610D95"/>
    <w:rsid w:val="00611115"/>
    <w:rsid w:val="006115F4"/>
    <w:rsid w:val="006122FC"/>
    <w:rsid w:val="00612690"/>
    <w:rsid w:val="00612C19"/>
    <w:rsid w:val="00612D35"/>
    <w:rsid w:val="0061380E"/>
    <w:rsid w:val="00614250"/>
    <w:rsid w:val="0061500C"/>
    <w:rsid w:val="006154E4"/>
    <w:rsid w:val="00615673"/>
    <w:rsid w:val="00615CAF"/>
    <w:rsid w:val="00615E43"/>
    <w:rsid w:val="006164E1"/>
    <w:rsid w:val="0061657D"/>
    <w:rsid w:val="00616B51"/>
    <w:rsid w:val="006171CB"/>
    <w:rsid w:val="00617507"/>
    <w:rsid w:val="00617C68"/>
    <w:rsid w:val="00617FC0"/>
    <w:rsid w:val="00621665"/>
    <w:rsid w:val="00621DAE"/>
    <w:rsid w:val="006225A5"/>
    <w:rsid w:val="00623D43"/>
    <w:rsid w:val="006241B6"/>
    <w:rsid w:val="00624D40"/>
    <w:rsid w:val="00624FF4"/>
    <w:rsid w:val="0062521C"/>
    <w:rsid w:val="0062735C"/>
    <w:rsid w:val="00627603"/>
    <w:rsid w:val="00627A55"/>
    <w:rsid w:val="006303AE"/>
    <w:rsid w:val="00630691"/>
    <w:rsid w:val="00630FE2"/>
    <w:rsid w:val="00631074"/>
    <w:rsid w:val="006311B6"/>
    <w:rsid w:val="0063179A"/>
    <w:rsid w:val="00631A28"/>
    <w:rsid w:val="00631A79"/>
    <w:rsid w:val="00633703"/>
    <w:rsid w:val="00633CE8"/>
    <w:rsid w:val="0063449A"/>
    <w:rsid w:val="0063491F"/>
    <w:rsid w:val="00636465"/>
    <w:rsid w:val="006367D9"/>
    <w:rsid w:val="00636A10"/>
    <w:rsid w:val="00636D70"/>
    <w:rsid w:val="00636F2F"/>
    <w:rsid w:val="00637B10"/>
    <w:rsid w:val="006403D2"/>
    <w:rsid w:val="0064048B"/>
    <w:rsid w:val="00640D5C"/>
    <w:rsid w:val="00640E8C"/>
    <w:rsid w:val="0064203A"/>
    <w:rsid w:val="00642113"/>
    <w:rsid w:val="00643AD0"/>
    <w:rsid w:val="00644804"/>
    <w:rsid w:val="00644C75"/>
    <w:rsid w:val="00644DBE"/>
    <w:rsid w:val="00645CDF"/>
    <w:rsid w:val="00647670"/>
    <w:rsid w:val="00647A19"/>
    <w:rsid w:val="00647A44"/>
    <w:rsid w:val="006506E4"/>
    <w:rsid w:val="00650EBE"/>
    <w:rsid w:val="00650F06"/>
    <w:rsid w:val="00651718"/>
    <w:rsid w:val="00651922"/>
    <w:rsid w:val="00651BAB"/>
    <w:rsid w:val="006520B8"/>
    <w:rsid w:val="006527D3"/>
    <w:rsid w:val="00652D2E"/>
    <w:rsid w:val="00653562"/>
    <w:rsid w:val="006535C5"/>
    <w:rsid w:val="0065396F"/>
    <w:rsid w:val="00653BE1"/>
    <w:rsid w:val="006548B9"/>
    <w:rsid w:val="0065585F"/>
    <w:rsid w:val="00656D97"/>
    <w:rsid w:val="006571A3"/>
    <w:rsid w:val="0065724F"/>
    <w:rsid w:val="00660202"/>
    <w:rsid w:val="00662224"/>
    <w:rsid w:val="00664C23"/>
    <w:rsid w:val="00665CE4"/>
    <w:rsid w:val="00665F21"/>
    <w:rsid w:val="006661DE"/>
    <w:rsid w:val="00666324"/>
    <w:rsid w:val="0066685F"/>
    <w:rsid w:val="0066696A"/>
    <w:rsid w:val="0066714A"/>
    <w:rsid w:val="006679A2"/>
    <w:rsid w:val="0067031A"/>
    <w:rsid w:val="006704FD"/>
    <w:rsid w:val="00670639"/>
    <w:rsid w:val="00670944"/>
    <w:rsid w:val="00670D21"/>
    <w:rsid w:val="0067106F"/>
    <w:rsid w:val="00671C6F"/>
    <w:rsid w:val="0067201A"/>
    <w:rsid w:val="0067267F"/>
    <w:rsid w:val="006727E2"/>
    <w:rsid w:val="0067337E"/>
    <w:rsid w:val="00673BA3"/>
    <w:rsid w:val="00673F99"/>
    <w:rsid w:val="006740E5"/>
    <w:rsid w:val="006749F7"/>
    <w:rsid w:val="00674AD1"/>
    <w:rsid w:val="00674FBD"/>
    <w:rsid w:val="00675C44"/>
    <w:rsid w:val="00676493"/>
    <w:rsid w:val="0067748D"/>
    <w:rsid w:val="0067790E"/>
    <w:rsid w:val="00680251"/>
    <w:rsid w:val="006813B1"/>
    <w:rsid w:val="006814C7"/>
    <w:rsid w:val="00681D41"/>
    <w:rsid w:val="00682196"/>
    <w:rsid w:val="006829CD"/>
    <w:rsid w:val="0068418A"/>
    <w:rsid w:val="00684B54"/>
    <w:rsid w:val="00684C07"/>
    <w:rsid w:val="00685B37"/>
    <w:rsid w:val="006866EB"/>
    <w:rsid w:val="00687A90"/>
    <w:rsid w:val="00690B3C"/>
    <w:rsid w:val="006919D7"/>
    <w:rsid w:val="0069244F"/>
    <w:rsid w:val="0069295D"/>
    <w:rsid w:val="00692BE7"/>
    <w:rsid w:val="0069345F"/>
    <w:rsid w:val="00695181"/>
    <w:rsid w:val="006951B2"/>
    <w:rsid w:val="00695975"/>
    <w:rsid w:val="00695A40"/>
    <w:rsid w:val="00696146"/>
    <w:rsid w:val="006966B9"/>
    <w:rsid w:val="00697557"/>
    <w:rsid w:val="00697CFB"/>
    <w:rsid w:val="006A022E"/>
    <w:rsid w:val="006A0D21"/>
    <w:rsid w:val="006A1053"/>
    <w:rsid w:val="006A1511"/>
    <w:rsid w:val="006A179D"/>
    <w:rsid w:val="006A21B9"/>
    <w:rsid w:val="006A3E5D"/>
    <w:rsid w:val="006A40D1"/>
    <w:rsid w:val="006A43BA"/>
    <w:rsid w:val="006A533B"/>
    <w:rsid w:val="006A5521"/>
    <w:rsid w:val="006A6456"/>
    <w:rsid w:val="006A7249"/>
    <w:rsid w:val="006B11DD"/>
    <w:rsid w:val="006B2121"/>
    <w:rsid w:val="006B2782"/>
    <w:rsid w:val="006B2F87"/>
    <w:rsid w:val="006B2F8A"/>
    <w:rsid w:val="006B321C"/>
    <w:rsid w:val="006B345B"/>
    <w:rsid w:val="006B3C47"/>
    <w:rsid w:val="006B3CA4"/>
    <w:rsid w:val="006B3F80"/>
    <w:rsid w:val="006B4906"/>
    <w:rsid w:val="006B5930"/>
    <w:rsid w:val="006B5955"/>
    <w:rsid w:val="006B6235"/>
    <w:rsid w:val="006B6721"/>
    <w:rsid w:val="006B7037"/>
    <w:rsid w:val="006B70DF"/>
    <w:rsid w:val="006C07A5"/>
    <w:rsid w:val="006C0A4C"/>
    <w:rsid w:val="006C18C3"/>
    <w:rsid w:val="006C1BEE"/>
    <w:rsid w:val="006C21CD"/>
    <w:rsid w:val="006C2B41"/>
    <w:rsid w:val="006C2B6B"/>
    <w:rsid w:val="006C2CAC"/>
    <w:rsid w:val="006C3696"/>
    <w:rsid w:val="006C37C3"/>
    <w:rsid w:val="006C3B19"/>
    <w:rsid w:val="006C51E2"/>
    <w:rsid w:val="006C66B5"/>
    <w:rsid w:val="006C6948"/>
    <w:rsid w:val="006C6F39"/>
    <w:rsid w:val="006C7ABF"/>
    <w:rsid w:val="006D0605"/>
    <w:rsid w:val="006D1037"/>
    <w:rsid w:val="006D15AE"/>
    <w:rsid w:val="006D1B42"/>
    <w:rsid w:val="006D1C01"/>
    <w:rsid w:val="006D2BF9"/>
    <w:rsid w:val="006D2D94"/>
    <w:rsid w:val="006D314F"/>
    <w:rsid w:val="006D4203"/>
    <w:rsid w:val="006D4B27"/>
    <w:rsid w:val="006D4FFD"/>
    <w:rsid w:val="006D53A6"/>
    <w:rsid w:val="006D63B1"/>
    <w:rsid w:val="006D6C7E"/>
    <w:rsid w:val="006E1318"/>
    <w:rsid w:val="006E13D1"/>
    <w:rsid w:val="006E245D"/>
    <w:rsid w:val="006E29C0"/>
    <w:rsid w:val="006E39CF"/>
    <w:rsid w:val="006E4A27"/>
    <w:rsid w:val="006E55A7"/>
    <w:rsid w:val="006E5D71"/>
    <w:rsid w:val="006E6082"/>
    <w:rsid w:val="006E61D1"/>
    <w:rsid w:val="006E6261"/>
    <w:rsid w:val="006E6ED4"/>
    <w:rsid w:val="006E7043"/>
    <w:rsid w:val="006F24D2"/>
    <w:rsid w:val="006F2EB7"/>
    <w:rsid w:val="006F3213"/>
    <w:rsid w:val="006F3AD6"/>
    <w:rsid w:val="006F50CD"/>
    <w:rsid w:val="006F5261"/>
    <w:rsid w:val="006F5B96"/>
    <w:rsid w:val="006F781F"/>
    <w:rsid w:val="006F7A91"/>
    <w:rsid w:val="006F7C03"/>
    <w:rsid w:val="00700DA3"/>
    <w:rsid w:val="00701997"/>
    <w:rsid w:val="00701AB1"/>
    <w:rsid w:val="00702134"/>
    <w:rsid w:val="00702338"/>
    <w:rsid w:val="00702734"/>
    <w:rsid w:val="00702C09"/>
    <w:rsid w:val="007033D6"/>
    <w:rsid w:val="00704125"/>
    <w:rsid w:val="00704142"/>
    <w:rsid w:val="007043DD"/>
    <w:rsid w:val="00704E22"/>
    <w:rsid w:val="00705CDC"/>
    <w:rsid w:val="007062F6"/>
    <w:rsid w:val="0070696C"/>
    <w:rsid w:val="00707526"/>
    <w:rsid w:val="00707732"/>
    <w:rsid w:val="0070787C"/>
    <w:rsid w:val="007104D1"/>
    <w:rsid w:val="007107FC"/>
    <w:rsid w:val="0071205B"/>
    <w:rsid w:val="00712234"/>
    <w:rsid w:val="007126C6"/>
    <w:rsid w:val="00712C79"/>
    <w:rsid w:val="00713136"/>
    <w:rsid w:val="0071390B"/>
    <w:rsid w:val="007153EB"/>
    <w:rsid w:val="00715772"/>
    <w:rsid w:val="00716505"/>
    <w:rsid w:val="00716D0E"/>
    <w:rsid w:val="0072066F"/>
    <w:rsid w:val="00720CDB"/>
    <w:rsid w:val="007222F5"/>
    <w:rsid w:val="00722390"/>
    <w:rsid w:val="00722D9C"/>
    <w:rsid w:val="0072316C"/>
    <w:rsid w:val="007235D7"/>
    <w:rsid w:val="007236E2"/>
    <w:rsid w:val="00723C01"/>
    <w:rsid w:val="007246CC"/>
    <w:rsid w:val="00725991"/>
    <w:rsid w:val="007262F8"/>
    <w:rsid w:val="00726A1A"/>
    <w:rsid w:val="00727658"/>
    <w:rsid w:val="0073086A"/>
    <w:rsid w:val="00731212"/>
    <w:rsid w:val="007312DD"/>
    <w:rsid w:val="007313F6"/>
    <w:rsid w:val="007316D2"/>
    <w:rsid w:val="00731817"/>
    <w:rsid w:val="00731DE9"/>
    <w:rsid w:val="00732530"/>
    <w:rsid w:val="0073278A"/>
    <w:rsid w:val="00733167"/>
    <w:rsid w:val="00733338"/>
    <w:rsid w:val="007338AA"/>
    <w:rsid w:val="00733CEF"/>
    <w:rsid w:val="00733ED4"/>
    <w:rsid w:val="007344B2"/>
    <w:rsid w:val="007346D8"/>
    <w:rsid w:val="00735D64"/>
    <w:rsid w:val="00736AE0"/>
    <w:rsid w:val="00737C99"/>
    <w:rsid w:val="00737D4A"/>
    <w:rsid w:val="00737DFE"/>
    <w:rsid w:val="00741475"/>
    <w:rsid w:val="0074168D"/>
    <w:rsid w:val="00741DB9"/>
    <w:rsid w:val="00741F8C"/>
    <w:rsid w:val="00742B50"/>
    <w:rsid w:val="007437DC"/>
    <w:rsid w:val="0074381E"/>
    <w:rsid w:val="007441C3"/>
    <w:rsid w:val="00744D51"/>
    <w:rsid w:val="00744F7B"/>
    <w:rsid w:val="007455AB"/>
    <w:rsid w:val="00746079"/>
    <w:rsid w:val="007462E0"/>
    <w:rsid w:val="007465D8"/>
    <w:rsid w:val="00747DD5"/>
    <w:rsid w:val="00750070"/>
    <w:rsid w:val="00751266"/>
    <w:rsid w:val="007512C5"/>
    <w:rsid w:val="00751DC9"/>
    <w:rsid w:val="007522D6"/>
    <w:rsid w:val="00752C05"/>
    <w:rsid w:val="00752F5F"/>
    <w:rsid w:val="0075317A"/>
    <w:rsid w:val="00753CC5"/>
    <w:rsid w:val="007541A0"/>
    <w:rsid w:val="007546E3"/>
    <w:rsid w:val="00754992"/>
    <w:rsid w:val="00754A1E"/>
    <w:rsid w:val="00755E85"/>
    <w:rsid w:val="00757CE6"/>
    <w:rsid w:val="0076035D"/>
    <w:rsid w:val="00760775"/>
    <w:rsid w:val="007607EF"/>
    <w:rsid w:val="007611EA"/>
    <w:rsid w:val="007617A0"/>
    <w:rsid w:val="00761B06"/>
    <w:rsid w:val="00761C1F"/>
    <w:rsid w:val="0076280B"/>
    <w:rsid w:val="00762950"/>
    <w:rsid w:val="00762D3D"/>
    <w:rsid w:val="00763250"/>
    <w:rsid w:val="00764902"/>
    <w:rsid w:val="0076496B"/>
    <w:rsid w:val="00765556"/>
    <w:rsid w:val="00765C98"/>
    <w:rsid w:val="00766171"/>
    <w:rsid w:val="00766565"/>
    <w:rsid w:val="00766ECC"/>
    <w:rsid w:val="007673BD"/>
    <w:rsid w:val="0076750A"/>
    <w:rsid w:val="00767C8A"/>
    <w:rsid w:val="00767F27"/>
    <w:rsid w:val="00771AF7"/>
    <w:rsid w:val="00772BE1"/>
    <w:rsid w:val="00772C35"/>
    <w:rsid w:val="00773035"/>
    <w:rsid w:val="00773390"/>
    <w:rsid w:val="007744DB"/>
    <w:rsid w:val="00775629"/>
    <w:rsid w:val="00775CE7"/>
    <w:rsid w:val="00776322"/>
    <w:rsid w:val="00776457"/>
    <w:rsid w:val="00777153"/>
    <w:rsid w:val="007779CC"/>
    <w:rsid w:val="00777DA3"/>
    <w:rsid w:val="007800D8"/>
    <w:rsid w:val="007806AA"/>
    <w:rsid w:val="007806E0"/>
    <w:rsid w:val="00780E24"/>
    <w:rsid w:val="00782258"/>
    <w:rsid w:val="00782350"/>
    <w:rsid w:val="00783478"/>
    <w:rsid w:val="00784C52"/>
    <w:rsid w:val="0078697C"/>
    <w:rsid w:val="00786B66"/>
    <w:rsid w:val="0079199C"/>
    <w:rsid w:val="00792DEE"/>
    <w:rsid w:val="007937D7"/>
    <w:rsid w:val="00794104"/>
    <w:rsid w:val="00794568"/>
    <w:rsid w:val="00794B7F"/>
    <w:rsid w:val="00796606"/>
    <w:rsid w:val="0079665E"/>
    <w:rsid w:val="007968A8"/>
    <w:rsid w:val="007975B8"/>
    <w:rsid w:val="007A07B8"/>
    <w:rsid w:val="007A0B0A"/>
    <w:rsid w:val="007A0BD1"/>
    <w:rsid w:val="007A1669"/>
    <w:rsid w:val="007A1B16"/>
    <w:rsid w:val="007A23E1"/>
    <w:rsid w:val="007A2495"/>
    <w:rsid w:val="007A2B7D"/>
    <w:rsid w:val="007A3171"/>
    <w:rsid w:val="007A4C8A"/>
    <w:rsid w:val="007A59A5"/>
    <w:rsid w:val="007A660D"/>
    <w:rsid w:val="007A69A2"/>
    <w:rsid w:val="007A6CD3"/>
    <w:rsid w:val="007A730B"/>
    <w:rsid w:val="007B0E56"/>
    <w:rsid w:val="007B2191"/>
    <w:rsid w:val="007B22ED"/>
    <w:rsid w:val="007B24D2"/>
    <w:rsid w:val="007B29C2"/>
    <w:rsid w:val="007B2CCE"/>
    <w:rsid w:val="007B3ECF"/>
    <w:rsid w:val="007B52BC"/>
    <w:rsid w:val="007B5861"/>
    <w:rsid w:val="007B641A"/>
    <w:rsid w:val="007B64C9"/>
    <w:rsid w:val="007B675E"/>
    <w:rsid w:val="007B6C3D"/>
    <w:rsid w:val="007B706D"/>
    <w:rsid w:val="007B794C"/>
    <w:rsid w:val="007B7A4E"/>
    <w:rsid w:val="007C0B78"/>
    <w:rsid w:val="007C179F"/>
    <w:rsid w:val="007C286B"/>
    <w:rsid w:val="007C2E76"/>
    <w:rsid w:val="007C31F4"/>
    <w:rsid w:val="007C37BF"/>
    <w:rsid w:val="007C4D90"/>
    <w:rsid w:val="007C5A6C"/>
    <w:rsid w:val="007C60B1"/>
    <w:rsid w:val="007C6525"/>
    <w:rsid w:val="007C6DA7"/>
    <w:rsid w:val="007C7298"/>
    <w:rsid w:val="007D0749"/>
    <w:rsid w:val="007D0CF3"/>
    <w:rsid w:val="007D0F1C"/>
    <w:rsid w:val="007D1327"/>
    <w:rsid w:val="007D17CC"/>
    <w:rsid w:val="007D1F14"/>
    <w:rsid w:val="007D26DC"/>
    <w:rsid w:val="007D2B1B"/>
    <w:rsid w:val="007D2FAC"/>
    <w:rsid w:val="007D40A6"/>
    <w:rsid w:val="007D4B93"/>
    <w:rsid w:val="007D599D"/>
    <w:rsid w:val="007D5B9B"/>
    <w:rsid w:val="007D6457"/>
    <w:rsid w:val="007D7BE1"/>
    <w:rsid w:val="007E0F60"/>
    <w:rsid w:val="007E103A"/>
    <w:rsid w:val="007E19E7"/>
    <w:rsid w:val="007E1D56"/>
    <w:rsid w:val="007E215D"/>
    <w:rsid w:val="007E23D8"/>
    <w:rsid w:val="007E2DD1"/>
    <w:rsid w:val="007E3B16"/>
    <w:rsid w:val="007E67B1"/>
    <w:rsid w:val="007F072D"/>
    <w:rsid w:val="007F1BBE"/>
    <w:rsid w:val="007F1D73"/>
    <w:rsid w:val="007F1E0F"/>
    <w:rsid w:val="007F28F0"/>
    <w:rsid w:val="007F3ADA"/>
    <w:rsid w:val="007F556D"/>
    <w:rsid w:val="007F5D85"/>
    <w:rsid w:val="007F6697"/>
    <w:rsid w:val="007F6753"/>
    <w:rsid w:val="007F7518"/>
    <w:rsid w:val="007F7635"/>
    <w:rsid w:val="007F76CA"/>
    <w:rsid w:val="007F78BE"/>
    <w:rsid w:val="007F7B13"/>
    <w:rsid w:val="00801596"/>
    <w:rsid w:val="00801FF9"/>
    <w:rsid w:val="00802668"/>
    <w:rsid w:val="00803732"/>
    <w:rsid w:val="00804194"/>
    <w:rsid w:val="008057D8"/>
    <w:rsid w:val="0080593A"/>
    <w:rsid w:val="00805965"/>
    <w:rsid w:val="00805B2B"/>
    <w:rsid w:val="008060A5"/>
    <w:rsid w:val="00806118"/>
    <w:rsid w:val="0080693C"/>
    <w:rsid w:val="00806C83"/>
    <w:rsid w:val="008107E3"/>
    <w:rsid w:val="008124CC"/>
    <w:rsid w:val="00812ACB"/>
    <w:rsid w:val="008132BB"/>
    <w:rsid w:val="00813A43"/>
    <w:rsid w:val="0081405F"/>
    <w:rsid w:val="008151FD"/>
    <w:rsid w:val="00816A08"/>
    <w:rsid w:val="00817825"/>
    <w:rsid w:val="00817BA2"/>
    <w:rsid w:val="008200AB"/>
    <w:rsid w:val="00820357"/>
    <w:rsid w:val="00821B4E"/>
    <w:rsid w:val="008220DE"/>
    <w:rsid w:val="008226EB"/>
    <w:rsid w:val="008230AE"/>
    <w:rsid w:val="0082342F"/>
    <w:rsid w:val="008234E6"/>
    <w:rsid w:val="0082385B"/>
    <w:rsid w:val="00825B30"/>
    <w:rsid w:val="00825E67"/>
    <w:rsid w:val="008269BA"/>
    <w:rsid w:val="00830058"/>
    <w:rsid w:val="00830148"/>
    <w:rsid w:val="00830358"/>
    <w:rsid w:val="00831921"/>
    <w:rsid w:val="00831B99"/>
    <w:rsid w:val="00832B0D"/>
    <w:rsid w:val="00832D52"/>
    <w:rsid w:val="0083455C"/>
    <w:rsid w:val="00834BC8"/>
    <w:rsid w:val="00834DA3"/>
    <w:rsid w:val="00836C52"/>
    <w:rsid w:val="00837431"/>
    <w:rsid w:val="008377EF"/>
    <w:rsid w:val="008378A8"/>
    <w:rsid w:val="00837B25"/>
    <w:rsid w:val="008403B8"/>
    <w:rsid w:val="0084098E"/>
    <w:rsid w:val="0084150A"/>
    <w:rsid w:val="00841F34"/>
    <w:rsid w:val="00842299"/>
    <w:rsid w:val="008437B6"/>
    <w:rsid w:val="0084483B"/>
    <w:rsid w:val="00844ADF"/>
    <w:rsid w:val="00845C55"/>
    <w:rsid w:val="00845F4C"/>
    <w:rsid w:val="0084660F"/>
    <w:rsid w:val="0084682C"/>
    <w:rsid w:val="00846C9D"/>
    <w:rsid w:val="00846D98"/>
    <w:rsid w:val="00847F7A"/>
    <w:rsid w:val="008501D3"/>
    <w:rsid w:val="00850822"/>
    <w:rsid w:val="00850977"/>
    <w:rsid w:val="00850EE0"/>
    <w:rsid w:val="00851A0D"/>
    <w:rsid w:val="00851BBC"/>
    <w:rsid w:val="0085276E"/>
    <w:rsid w:val="00852AAE"/>
    <w:rsid w:val="00852B21"/>
    <w:rsid w:val="0085359A"/>
    <w:rsid w:val="00853C33"/>
    <w:rsid w:val="00854850"/>
    <w:rsid w:val="008549B6"/>
    <w:rsid w:val="00855C5C"/>
    <w:rsid w:val="00856035"/>
    <w:rsid w:val="00856406"/>
    <w:rsid w:val="0085738B"/>
    <w:rsid w:val="00860439"/>
    <w:rsid w:val="008608CA"/>
    <w:rsid w:val="00860BFD"/>
    <w:rsid w:val="00860C0F"/>
    <w:rsid w:val="00860CEC"/>
    <w:rsid w:val="0086154E"/>
    <w:rsid w:val="008619BB"/>
    <w:rsid w:val="008632E2"/>
    <w:rsid w:val="00863851"/>
    <w:rsid w:val="00865476"/>
    <w:rsid w:val="0086550C"/>
    <w:rsid w:val="00865887"/>
    <w:rsid w:val="00867CA2"/>
    <w:rsid w:val="00870124"/>
    <w:rsid w:val="00871E90"/>
    <w:rsid w:val="00873489"/>
    <w:rsid w:val="00874007"/>
    <w:rsid w:val="0087433E"/>
    <w:rsid w:val="00874DCC"/>
    <w:rsid w:val="00874DEB"/>
    <w:rsid w:val="008769AC"/>
    <w:rsid w:val="00876EBB"/>
    <w:rsid w:val="0088006F"/>
    <w:rsid w:val="0088039C"/>
    <w:rsid w:val="0088136A"/>
    <w:rsid w:val="008819E0"/>
    <w:rsid w:val="00881D7F"/>
    <w:rsid w:val="00881F39"/>
    <w:rsid w:val="008820B4"/>
    <w:rsid w:val="0088236A"/>
    <w:rsid w:val="00882485"/>
    <w:rsid w:val="00882CCB"/>
    <w:rsid w:val="00882E58"/>
    <w:rsid w:val="00883EC0"/>
    <w:rsid w:val="00883F7D"/>
    <w:rsid w:val="008845F2"/>
    <w:rsid w:val="00884E22"/>
    <w:rsid w:val="008862A9"/>
    <w:rsid w:val="008877B4"/>
    <w:rsid w:val="00890924"/>
    <w:rsid w:val="00894337"/>
    <w:rsid w:val="008944BF"/>
    <w:rsid w:val="00894D11"/>
    <w:rsid w:val="00895017"/>
    <w:rsid w:val="00895229"/>
    <w:rsid w:val="008955C7"/>
    <w:rsid w:val="008955F7"/>
    <w:rsid w:val="008960F0"/>
    <w:rsid w:val="00896145"/>
    <w:rsid w:val="00896400"/>
    <w:rsid w:val="0089647A"/>
    <w:rsid w:val="00896F2C"/>
    <w:rsid w:val="00897006"/>
    <w:rsid w:val="008A0163"/>
    <w:rsid w:val="008A107E"/>
    <w:rsid w:val="008A1CC9"/>
    <w:rsid w:val="008A206E"/>
    <w:rsid w:val="008A27C1"/>
    <w:rsid w:val="008A298E"/>
    <w:rsid w:val="008A2D9E"/>
    <w:rsid w:val="008A363B"/>
    <w:rsid w:val="008A3DF7"/>
    <w:rsid w:val="008A4E46"/>
    <w:rsid w:val="008A5AAA"/>
    <w:rsid w:val="008A6074"/>
    <w:rsid w:val="008B0B0A"/>
    <w:rsid w:val="008B11BA"/>
    <w:rsid w:val="008B1DC5"/>
    <w:rsid w:val="008B2A55"/>
    <w:rsid w:val="008B492A"/>
    <w:rsid w:val="008B4C2E"/>
    <w:rsid w:val="008B4D60"/>
    <w:rsid w:val="008B4E26"/>
    <w:rsid w:val="008B532A"/>
    <w:rsid w:val="008B6767"/>
    <w:rsid w:val="008B69B6"/>
    <w:rsid w:val="008B6E90"/>
    <w:rsid w:val="008B73ED"/>
    <w:rsid w:val="008B7768"/>
    <w:rsid w:val="008B7F17"/>
    <w:rsid w:val="008C265E"/>
    <w:rsid w:val="008C2D06"/>
    <w:rsid w:val="008C39E9"/>
    <w:rsid w:val="008C3AED"/>
    <w:rsid w:val="008C45A4"/>
    <w:rsid w:val="008C57F1"/>
    <w:rsid w:val="008C5D48"/>
    <w:rsid w:val="008C6031"/>
    <w:rsid w:val="008C6B3E"/>
    <w:rsid w:val="008C6D81"/>
    <w:rsid w:val="008C6E01"/>
    <w:rsid w:val="008C74ED"/>
    <w:rsid w:val="008C7DCB"/>
    <w:rsid w:val="008D033E"/>
    <w:rsid w:val="008D11B8"/>
    <w:rsid w:val="008D11BF"/>
    <w:rsid w:val="008D12E9"/>
    <w:rsid w:val="008D1F11"/>
    <w:rsid w:val="008D2BFB"/>
    <w:rsid w:val="008D2CB2"/>
    <w:rsid w:val="008D3556"/>
    <w:rsid w:val="008D37CF"/>
    <w:rsid w:val="008D394C"/>
    <w:rsid w:val="008D3EE4"/>
    <w:rsid w:val="008D4950"/>
    <w:rsid w:val="008D4A36"/>
    <w:rsid w:val="008D5E62"/>
    <w:rsid w:val="008D63DD"/>
    <w:rsid w:val="008E0FCD"/>
    <w:rsid w:val="008E118A"/>
    <w:rsid w:val="008E13D2"/>
    <w:rsid w:val="008E146F"/>
    <w:rsid w:val="008E154F"/>
    <w:rsid w:val="008E155E"/>
    <w:rsid w:val="008E169D"/>
    <w:rsid w:val="008E3293"/>
    <w:rsid w:val="008E3785"/>
    <w:rsid w:val="008E399E"/>
    <w:rsid w:val="008E528D"/>
    <w:rsid w:val="008E55B8"/>
    <w:rsid w:val="008E5B3B"/>
    <w:rsid w:val="008E6E4D"/>
    <w:rsid w:val="008E6EF5"/>
    <w:rsid w:val="008E7310"/>
    <w:rsid w:val="008E76CF"/>
    <w:rsid w:val="008E799F"/>
    <w:rsid w:val="008E7DC7"/>
    <w:rsid w:val="008F266C"/>
    <w:rsid w:val="008F2F44"/>
    <w:rsid w:val="008F4789"/>
    <w:rsid w:val="008F54ED"/>
    <w:rsid w:val="008F6904"/>
    <w:rsid w:val="008F79C7"/>
    <w:rsid w:val="0090066A"/>
    <w:rsid w:val="009018FF"/>
    <w:rsid w:val="00902315"/>
    <w:rsid w:val="0090240A"/>
    <w:rsid w:val="00902BBE"/>
    <w:rsid w:val="00902BC8"/>
    <w:rsid w:val="00902DE7"/>
    <w:rsid w:val="00902E91"/>
    <w:rsid w:val="0090651E"/>
    <w:rsid w:val="00906D91"/>
    <w:rsid w:val="0090721B"/>
    <w:rsid w:val="009073B5"/>
    <w:rsid w:val="00907A8B"/>
    <w:rsid w:val="009102F6"/>
    <w:rsid w:val="0091043C"/>
    <w:rsid w:val="0091098F"/>
    <w:rsid w:val="00910B33"/>
    <w:rsid w:val="00910B9F"/>
    <w:rsid w:val="00911A03"/>
    <w:rsid w:val="009122A1"/>
    <w:rsid w:val="009123EE"/>
    <w:rsid w:val="0091307F"/>
    <w:rsid w:val="00914560"/>
    <w:rsid w:val="00914BBC"/>
    <w:rsid w:val="00914BF5"/>
    <w:rsid w:val="00915501"/>
    <w:rsid w:val="00915881"/>
    <w:rsid w:val="00915E29"/>
    <w:rsid w:val="0091622D"/>
    <w:rsid w:val="00917075"/>
    <w:rsid w:val="009170FD"/>
    <w:rsid w:val="009172BF"/>
    <w:rsid w:val="0091753F"/>
    <w:rsid w:val="00917E0D"/>
    <w:rsid w:val="00920174"/>
    <w:rsid w:val="00921AE3"/>
    <w:rsid w:val="0092209D"/>
    <w:rsid w:val="009221AD"/>
    <w:rsid w:val="00922513"/>
    <w:rsid w:val="00922732"/>
    <w:rsid w:val="00922E49"/>
    <w:rsid w:val="0092310E"/>
    <w:rsid w:val="0092331B"/>
    <w:rsid w:val="009234BD"/>
    <w:rsid w:val="0092441B"/>
    <w:rsid w:val="009253AF"/>
    <w:rsid w:val="009254D3"/>
    <w:rsid w:val="009257F9"/>
    <w:rsid w:val="009266EF"/>
    <w:rsid w:val="009268D9"/>
    <w:rsid w:val="009306BE"/>
    <w:rsid w:val="00930E4D"/>
    <w:rsid w:val="00931003"/>
    <w:rsid w:val="0093299F"/>
    <w:rsid w:val="009339AC"/>
    <w:rsid w:val="0093428D"/>
    <w:rsid w:val="009342C2"/>
    <w:rsid w:val="00934F93"/>
    <w:rsid w:val="00935430"/>
    <w:rsid w:val="00935AFE"/>
    <w:rsid w:val="00936087"/>
    <w:rsid w:val="00937C3C"/>
    <w:rsid w:val="00940511"/>
    <w:rsid w:val="009406F8"/>
    <w:rsid w:val="0094185B"/>
    <w:rsid w:val="00941FE7"/>
    <w:rsid w:val="00943919"/>
    <w:rsid w:val="0094465F"/>
    <w:rsid w:val="0094495F"/>
    <w:rsid w:val="00944E02"/>
    <w:rsid w:val="00944F67"/>
    <w:rsid w:val="00945171"/>
    <w:rsid w:val="00945D54"/>
    <w:rsid w:val="009474DF"/>
    <w:rsid w:val="009476A3"/>
    <w:rsid w:val="00947CBF"/>
    <w:rsid w:val="00951772"/>
    <w:rsid w:val="00951F3F"/>
    <w:rsid w:val="0095226D"/>
    <w:rsid w:val="009530CE"/>
    <w:rsid w:val="00954133"/>
    <w:rsid w:val="0095450B"/>
    <w:rsid w:val="0095467A"/>
    <w:rsid w:val="00954B54"/>
    <w:rsid w:val="00955197"/>
    <w:rsid w:val="00955840"/>
    <w:rsid w:val="00956090"/>
    <w:rsid w:val="009563A8"/>
    <w:rsid w:val="0096060D"/>
    <w:rsid w:val="00960BCB"/>
    <w:rsid w:val="009624D2"/>
    <w:rsid w:val="00962A24"/>
    <w:rsid w:val="00962DBB"/>
    <w:rsid w:val="00962DBF"/>
    <w:rsid w:val="00963041"/>
    <w:rsid w:val="009630CE"/>
    <w:rsid w:val="009631B3"/>
    <w:rsid w:val="009637F4"/>
    <w:rsid w:val="009640FF"/>
    <w:rsid w:val="00964EA8"/>
    <w:rsid w:val="00966945"/>
    <w:rsid w:val="009670BE"/>
    <w:rsid w:val="00967668"/>
    <w:rsid w:val="009676D5"/>
    <w:rsid w:val="009676ED"/>
    <w:rsid w:val="00967B53"/>
    <w:rsid w:val="00970588"/>
    <w:rsid w:val="0097163D"/>
    <w:rsid w:val="0097182B"/>
    <w:rsid w:val="00971C9A"/>
    <w:rsid w:val="009733D6"/>
    <w:rsid w:val="00974336"/>
    <w:rsid w:val="00974737"/>
    <w:rsid w:val="0097515A"/>
    <w:rsid w:val="00975874"/>
    <w:rsid w:val="00975F83"/>
    <w:rsid w:val="00976470"/>
    <w:rsid w:val="00976A6F"/>
    <w:rsid w:val="0097722B"/>
    <w:rsid w:val="00977B0A"/>
    <w:rsid w:val="009805EE"/>
    <w:rsid w:val="009807BE"/>
    <w:rsid w:val="00980FF6"/>
    <w:rsid w:val="009810E1"/>
    <w:rsid w:val="009814E1"/>
    <w:rsid w:val="00981562"/>
    <w:rsid w:val="009818CA"/>
    <w:rsid w:val="00981968"/>
    <w:rsid w:val="00981CF3"/>
    <w:rsid w:val="00981E98"/>
    <w:rsid w:val="00982B46"/>
    <w:rsid w:val="00982B51"/>
    <w:rsid w:val="009836C4"/>
    <w:rsid w:val="00983CFB"/>
    <w:rsid w:val="00984908"/>
    <w:rsid w:val="00984E50"/>
    <w:rsid w:val="00986A18"/>
    <w:rsid w:val="00986BEC"/>
    <w:rsid w:val="00986D2C"/>
    <w:rsid w:val="00986E62"/>
    <w:rsid w:val="009901F3"/>
    <w:rsid w:val="0099055E"/>
    <w:rsid w:val="00990AEF"/>
    <w:rsid w:val="00990BCD"/>
    <w:rsid w:val="00990C26"/>
    <w:rsid w:val="0099154E"/>
    <w:rsid w:val="00993D23"/>
    <w:rsid w:val="00993F7A"/>
    <w:rsid w:val="009951B4"/>
    <w:rsid w:val="0099563E"/>
    <w:rsid w:val="009967B3"/>
    <w:rsid w:val="009969A1"/>
    <w:rsid w:val="009A08BC"/>
    <w:rsid w:val="009A08C2"/>
    <w:rsid w:val="009A0C87"/>
    <w:rsid w:val="009A0FCD"/>
    <w:rsid w:val="009A2AD5"/>
    <w:rsid w:val="009A2C4C"/>
    <w:rsid w:val="009A2C9E"/>
    <w:rsid w:val="009A307E"/>
    <w:rsid w:val="009A34F8"/>
    <w:rsid w:val="009A3C11"/>
    <w:rsid w:val="009A4E90"/>
    <w:rsid w:val="009A5A4D"/>
    <w:rsid w:val="009A629B"/>
    <w:rsid w:val="009A6305"/>
    <w:rsid w:val="009A7123"/>
    <w:rsid w:val="009A772C"/>
    <w:rsid w:val="009A7ECF"/>
    <w:rsid w:val="009B042B"/>
    <w:rsid w:val="009B1070"/>
    <w:rsid w:val="009B1CF3"/>
    <w:rsid w:val="009B1E79"/>
    <w:rsid w:val="009B2548"/>
    <w:rsid w:val="009B3171"/>
    <w:rsid w:val="009B384B"/>
    <w:rsid w:val="009B4BF1"/>
    <w:rsid w:val="009B5708"/>
    <w:rsid w:val="009B5A8E"/>
    <w:rsid w:val="009B5B5D"/>
    <w:rsid w:val="009B62A3"/>
    <w:rsid w:val="009B7C45"/>
    <w:rsid w:val="009C1D20"/>
    <w:rsid w:val="009C35D4"/>
    <w:rsid w:val="009C3B68"/>
    <w:rsid w:val="009C4919"/>
    <w:rsid w:val="009C4948"/>
    <w:rsid w:val="009C4BBE"/>
    <w:rsid w:val="009C4C5D"/>
    <w:rsid w:val="009C54D3"/>
    <w:rsid w:val="009C57D5"/>
    <w:rsid w:val="009C768F"/>
    <w:rsid w:val="009C7B29"/>
    <w:rsid w:val="009D0A3B"/>
    <w:rsid w:val="009D127F"/>
    <w:rsid w:val="009D2368"/>
    <w:rsid w:val="009D2955"/>
    <w:rsid w:val="009D4563"/>
    <w:rsid w:val="009D4D20"/>
    <w:rsid w:val="009D61AE"/>
    <w:rsid w:val="009D7424"/>
    <w:rsid w:val="009E0059"/>
    <w:rsid w:val="009E0D2F"/>
    <w:rsid w:val="009E2FA8"/>
    <w:rsid w:val="009E364B"/>
    <w:rsid w:val="009E473D"/>
    <w:rsid w:val="009E4AA3"/>
    <w:rsid w:val="009E4DC3"/>
    <w:rsid w:val="009E4F7A"/>
    <w:rsid w:val="009E5446"/>
    <w:rsid w:val="009E5E23"/>
    <w:rsid w:val="009E6F00"/>
    <w:rsid w:val="009E7FB1"/>
    <w:rsid w:val="009F00B7"/>
    <w:rsid w:val="009F11AE"/>
    <w:rsid w:val="009F1434"/>
    <w:rsid w:val="009F34F1"/>
    <w:rsid w:val="009F412F"/>
    <w:rsid w:val="009F481B"/>
    <w:rsid w:val="009F4958"/>
    <w:rsid w:val="009F596C"/>
    <w:rsid w:val="009F5C5E"/>
    <w:rsid w:val="009F5D01"/>
    <w:rsid w:val="009F66B3"/>
    <w:rsid w:val="009F6A9D"/>
    <w:rsid w:val="009F7053"/>
    <w:rsid w:val="009F7438"/>
    <w:rsid w:val="00A004BF"/>
    <w:rsid w:val="00A007C8"/>
    <w:rsid w:val="00A012DE"/>
    <w:rsid w:val="00A01C82"/>
    <w:rsid w:val="00A02110"/>
    <w:rsid w:val="00A0292F"/>
    <w:rsid w:val="00A049AD"/>
    <w:rsid w:val="00A05002"/>
    <w:rsid w:val="00A055D5"/>
    <w:rsid w:val="00A06049"/>
    <w:rsid w:val="00A06197"/>
    <w:rsid w:val="00A0624C"/>
    <w:rsid w:val="00A06357"/>
    <w:rsid w:val="00A067E1"/>
    <w:rsid w:val="00A0699F"/>
    <w:rsid w:val="00A10001"/>
    <w:rsid w:val="00A1087B"/>
    <w:rsid w:val="00A10ADA"/>
    <w:rsid w:val="00A10CD9"/>
    <w:rsid w:val="00A10E72"/>
    <w:rsid w:val="00A11BC4"/>
    <w:rsid w:val="00A127DA"/>
    <w:rsid w:val="00A12CC4"/>
    <w:rsid w:val="00A12CF6"/>
    <w:rsid w:val="00A13A56"/>
    <w:rsid w:val="00A148F4"/>
    <w:rsid w:val="00A14AC3"/>
    <w:rsid w:val="00A16DDE"/>
    <w:rsid w:val="00A20B9A"/>
    <w:rsid w:val="00A20CBA"/>
    <w:rsid w:val="00A2292D"/>
    <w:rsid w:val="00A22A6A"/>
    <w:rsid w:val="00A23218"/>
    <w:rsid w:val="00A236A1"/>
    <w:rsid w:val="00A23731"/>
    <w:rsid w:val="00A23EDA"/>
    <w:rsid w:val="00A24E69"/>
    <w:rsid w:val="00A2568B"/>
    <w:rsid w:val="00A257F1"/>
    <w:rsid w:val="00A26BE6"/>
    <w:rsid w:val="00A27E37"/>
    <w:rsid w:val="00A31402"/>
    <w:rsid w:val="00A33030"/>
    <w:rsid w:val="00A3306C"/>
    <w:rsid w:val="00A336AC"/>
    <w:rsid w:val="00A33D78"/>
    <w:rsid w:val="00A3425D"/>
    <w:rsid w:val="00A34405"/>
    <w:rsid w:val="00A348ED"/>
    <w:rsid w:val="00A34A98"/>
    <w:rsid w:val="00A358DB"/>
    <w:rsid w:val="00A37D8E"/>
    <w:rsid w:val="00A40DD3"/>
    <w:rsid w:val="00A41D19"/>
    <w:rsid w:val="00A4205F"/>
    <w:rsid w:val="00A42DCE"/>
    <w:rsid w:val="00A44C85"/>
    <w:rsid w:val="00A45216"/>
    <w:rsid w:val="00A46154"/>
    <w:rsid w:val="00A46183"/>
    <w:rsid w:val="00A46C84"/>
    <w:rsid w:val="00A46DF2"/>
    <w:rsid w:val="00A475AF"/>
    <w:rsid w:val="00A47824"/>
    <w:rsid w:val="00A479D3"/>
    <w:rsid w:val="00A50E54"/>
    <w:rsid w:val="00A50F13"/>
    <w:rsid w:val="00A5158F"/>
    <w:rsid w:val="00A51A47"/>
    <w:rsid w:val="00A5235B"/>
    <w:rsid w:val="00A52899"/>
    <w:rsid w:val="00A53196"/>
    <w:rsid w:val="00A5393B"/>
    <w:rsid w:val="00A546EB"/>
    <w:rsid w:val="00A54EFA"/>
    <w:rsid w:val="00A5610A"/>
    <w:rsid w:val="00A57824"/>
    <w:rsid w:val="00A57941"/>
    <w:rsid w:val="00A57AD2"/>
    <w:rsid w:val="00A6003A"/>
    <w:rsid w:val="00A60D6D"/>
    <w:rsid w:val="00A61342"/>
    <w:rsid w:val="00A613E8"/>
    <w:rsid w:val="00A615F1"/>
    <w:rsid w:val="00A61CD7"/>
    <w:rsid w:val="00A62367"/>
    <w:rsid w:val="00A62730"/>
    <w:rsid w:val="00A63925"/>
    <w:rsid w:val="00A651BF"/>
    <w:rsid w:val="00A654A4"/>
    <w:rsid w:val="00A661AD"/>
    <w:rsid w:val="00A66997"/>
    <w:rsid w:val="00A7059D"/>
    <w:rsid w:val="00A7067B"/>
    <w:rsid w:val="00A71078"/>
    <w:rsid w:val="00A71E01"/>
    <w:rsid w:val="00A71F61"/>
    <w:rsid w:val="00A721A3"/>
    <w:rsid w:val="00A726DD"/>
    <w:rsid w:val="00A7278E"/>
    <w:rsid w:val="00A732D5"/>
    <w:rsid w:val="00A73B2B"/>
    <w:rsid w:val="00A74AC6"/>
    <w:rsid w:val="00A74F11"/>
    <w:rsid w:val="00A74F72"/>
    <w:rsid w:val="00A7523D"/>
    <w:rsid w:val="00A75FDD"/>
    <w:rsid w:val="00A7683E"/>
    <w:rsid w:val="00A76F14"/>
    <w:rsid w:val="00A7741C"/>
    <w:rsid w:val="00A801F6"/>
    <w:rsid w:val="00A80743"/>
    <w:rsid w:val="00A80CF3"/>
    <w:rsid w:val="00A810B2"/>
    <w:rsid w:val="00A814A8"/>
    <w:rsid w:val="00A826CD"/>
    <w:rsid w:val="00A83922"/>
    <w:rsid w:val="00A8522A"/>
    <w:rsid w:val="00A856E8"/>
    <w:rsid w:val="00A87524"/>
    <w:rsid w:val="00A878DB"/>
    <w:rsid w:val="00A9149F"/>
    <w:rsid w:val="00A9150F"/>
    <w:rsid w:val="00A91608"/>
    <w:rsid w:val="00A916BF"/>
    <w:rsid w:val="00A919DD"/>
    <w:rsid w:val="00A9212C"/>
    <w:rsid w:val="00A93218"/>
    <w:rsid w:val="00A9346F"/>
    <w:rsid w:val="00A93AA5"/>
    <w:rsid w:val="00A93AB1"/>
    <w:rsid w:val="00A945F6"/>
    <w:rsid w:val="00A94FD8"/>
    <w:rsid w:val="00A96106"/>
    <w:rsid w:val="00A9610F"/>
    <w:rsid w:val="00A9626A"/>
    <w:rsid w:val="00A9662D"/>
    <w:rsid w:val="00A97C5C"/>
    <w:rsid w:val="00AA0115"/>
    <w:rsid w:val="00AA07F0"/>
    <w:rsid w:val="00AA096C"/>
    <w:rsid w:val="00AA0A08"/>
    <w:rsid w:val="00AA21C2"/>
    <w:rsid w:val="00AA249B"/>
    <w:rsid w:val="00AA364F"/>
    <w:rsid w:val="00AA3A5A"/>
    <w:rsid w:val="00AA4053"/>
    <w:rsid w:val="00AA52A7"/>
    <w:rsid w:val="00AA582D"/>
    <w:rsid w:val="00AA651A"/>
    <w:rsid w:val="00AA6770"/>
    <w:rsid w:val="00AA6CD4"/>
    <w:rsid w:val="00AB06E0"/>
    <w:rsid w:val="00AB1405"/>
    <w:rsid w:val="00AB16C1"/>
    <w:rsid w:val="00AB2D1B"/>
    <w:rsid w:val="00AB360B"/>
    <w:rsid w:val="00AB3C32"/>
    <w:rsid w:val="00AB45CA"/>
    <w:rsid w:val="00AB5E84"/>
    <w:rsid w:val="00AB6492"/>
    <w:rsid w:val="00AB6A90"/>
    <w:rsid w:val="00AB6E11"/>
    <w:rsid w:val="00AB6F55"/>
    <w:rsid w:val="00AB6FB1"/>
    <w:rsid w:val="00AB7B2A"/>
    <w:rsid w:val="00AB7B7F"/>
    <w:rsid w:val="00AC10AC"/>
    <w:rsid w:val="00AC16A1"/>
    <w:rsid w:val="00AC1A22"/>
    <w:rsid w:val="00AC1B52"/>
    <w:rsid w:val="00AC20CB"/>
    <w:rsid w:val="00AC28FD"/>
    <w:rsid w:val="00AC2E25"/>
    <w:rsid w:val="00AC2FFD"/>
    <w:rsid w:val="00AC3220"/>
    <w:rsid w:val="00AC41FE"/>
    <w:rsid w:val="00AC4971"/>
    <w:rsid w:val="00AC4999"/>
    <w:rsid w:val="00AC4E4E"/>
    <w:rsid w:val="00AC5132"/>
    <w:rsid w:val="00AC54D6"/>
    <w:rsid w:val="00AC66C7"/>
    <w:rsid w:val="00AC6DD6"/>
    <w:rsid w:val="00AC6DE1"/>
    <w:rsid w:val="00AC75C0"/>
    <w:rsid w:val="00AC76F3"/>
    <w:rsid w:val="00AC77FE"/>
    <w:rsid w:val="00AC78D3"/>
    <w:rsid w:val="00AD0823"/>
    <w:rsid w:val="00AD10F6"/>
    <w:rsid w:val="00AD134E"/>
    <w:rsid w:val="00AD1480"/>
    <w:rsid w:val="00AD30F0"/>
    <w:rsid w:val="00AD3CCD"/>
    <w:rsid w:val="00AD45E2"/>
    <w:rsid w:val="00AD466F"/>
    <w:rsid w:val="00AD4886"/>
    <w:rsid w:val="00AD4909"/>
    <w:rsid w:val="00AD4CB1"/>
    <w:rsid w:val="00AD5BD5"/>
    <w:rsid w:val="00AD6718"/>
    <w:rsid w:val="00AD6C69"/>
    <w:rsid w:val="00AD70AD"/>
    <w:rsid w:val="00AD77D0"/>
    <w:rsid w:val="00AD7913"/>
    <w:rsid w:val="00AE070C"/>
    <w:rsid w:val="00AE0A34"/>
    <w:rsid w:val="00AE0B24"/>
    <w:rsid w:val="00AE1609"/>
    <w:rsid w:val="00AE1AF2"/>
    <w:rsid w:val="00AE216B"/>
    <w:rsid w:val="00AE3229"/>
    <w:rsid w:val="00AE402C"/>
    <w:rsid w:val="00AE4C7B"/>
    <w:rsid w:val="00AE6057"/>
    <w:rsid w:val="00AE60EE"/>
    <w:rsid w:val="00AE7F52"/>
    <w:rsid w:val="00AF06B7"/>
    <w:rsid w:val="00AF2614"/>
    <w:rsid w:val="00AF29DF"/>
    <w:rsid w:val="00AF3224"/>
    <w:rsid w:val="00AF3645"/>
    <w:rsid w:val="00AF46B1"/>
    <w:rsid w:val="00AF4D9C"/>
    <w:rsid w:val="00AF4E0E"/>
    <w:rsid w:val="00AF63B5"/>
    <w:rsid w:val="00AF7015"/>
    <w:rsid w:val="00AF7124"/>
    <w:rsid w:val="00AF7166"/>
    <w:rsid w:val="00AF72F9"/>
    <w:rsid w:val="00AF7509"/>
    <w:rsid w:val="00B00234"/>
    <w:rsid w:val="00B003D7"/>
    <w:rsid w:val="00B00B8D"/>
    <w:rsid w:val="00B00F43"/>
    <w:rsid w:val="00B00FC9"/>
    <w:rsid w:val="00B01277"/>
    <w:rsid w:val="00B03780"/>
    <w:rsid w:val="00B04E1E"/>
    <w:rsid w:val="00B04FF1"/>
    <w:rsid w:val="00B05006"/>
    <w:rsid w:val="00B05036"/>
    <w:rsid w:val="00B059B3"/>
    <w:rsid w:val="00B07094"/>
    <w:rsid w:val="00B074E7"/>
    <w:rsid w:val="00B07BB6"/>
    <w:rsid w:val="00B1078F"/>
    <w:rsid w:val="00B11828"/>
    <w:rsid w:val="00B118BF"/>
    <w:rsid w:val="00B12B5E"/>
    <w:rsid w:val="00B13268"/>
    <w:rsid w:val="00B134AF"/>
    <w:rsid w:val="00B1448F"/>
    <w:rsid w:val="00B14C86"/>
    <w:rsid w:val="00B156BA"/>
    <w:rsid w:val="00B15BE6"/>
    <w:rsid w:val="00B15C98"/>
    <w:rsid w:val="00B15DE8"/>
    <w:rsid w:val="00B15FD5"/>
    <w:rsid w:val="00B161FE"/>
    <w:rsid w:val="00B16599"/>
    <w:rsid w:val="00B16FC0"/>
    <w:rsid w:val="00B17275"/>
    <w:rsid w:val="00B20356"/>
    <w:rsid w:val="00B20438"/>
    <w:rsid w:val="00B20B2F"/>
    <w:rsid w:val="00B20BDD"/>
    <w:rsid w:val="00B211EF"/>
    <w:rsid w:val="00B21750"/>
    <w:rsid w:val="00B2237A"/>
    <w:rsid w:val="00B22857"/>
    <w:rsid w:val="00B22B22"/>
    <w:rsid w:val="00B24255"/>
    <w:rsid w:val="00B259BD"/>
    <w:rsid w:val="00B272A6"/>
    <w:rsid w:val="00B309B2"/>
    <w:rsid w:val="00B30BBA"/>
    <w:rsid w:val="00B311E3"/>
    <w:rsid w:val="00B31541"/>
    <w:rsid w:val="00B31D57"/>
    <w:rsid w:val="00B34BD5"/>
    <w:rsid w:val="00B3551B"/>
    <w:rsid w:val="00B366A1"/>
    <w:rsid w:val="00B40101"/>
    <w:rsid w:val="00B40683"/>
    <w:rsid w:val="00B416BA"/>
    <w:rsid w:val="00B42533"/>
    <w:rsid w:val="00B42BD9"/>
    <w:rsid w:val="00B42EB5"/>
    <w:rsid w:val="00B44A73"/>
    <w:rsid w:val="00B4532A"/>
    <w:rsid w:val="00B454E7"/>
    <w:rsid w:val="00B454F2"/>
    <w:rsid w:val="00B45613"/>
    <w:rsid w:val="00B45B2A"/>
    <w:rsid w:val="00B46469"/>
    <w:rsid w:val="00B46CD8"/>
    <w:rsid w:val="00B46F56"/>
    <w:rsid w:val="00B47377"/>
    <w:rsid w:val="00B5099E"/>
    <w:rsid w:val="00B50A6B"/>
    <w:rsid w:val="00B50B28"/>
    <w:rsid w:val="00B51BD7"/>
    <w:rsid w:val="00B51EC6"/>
    <w:rsid w:val="00B5247E"/>
    <w:rsid w:val="00B529DC"/>
    <w:rsid w:val="00B534AF"/>
    <w:rsid w:val="00B537C4"/>
    <w:rsid w:val="00B53C01"/>
    <w:rsid w:val="00B542CA"/>
    <w:rsid w:val="00B5482E"/>
    <w:rsid w:val="00B55454"/>
    <w:rsid w:val="00B55486"/>
    <w:rsid w:val="00B55842"/>
    <w:rsid w:val="00B55D48"/>
    <w:rsid w:val="00B5602D"/>
    <w:rsid w:val="00B563D3"/>
    <w:rsid w:val="00B56A45"/>
    <w:rsid w:val="00B57500"/>
    <w:rsid w:val="00B575B0"/>
    <w:rsid w:val="00B57D1A"/>
    <w:rsid w:val="00B60230"/>
    <w:rsid w:val="00B613D8"/>
    <w:rsid w:val="00B615D8"/>
    <w:rsid w:val="00B61611"/>
    <w:rsid w:val="00B616B7"/>
    <w:rsid w:val="00B61EB9"/>
    <w:rsid w:val="00B627E3"/>
    <w:rsid w:val="00B6345D"/>
    <w:rsid w:val="00B63E07"/>
    <w:rsid w:val="00B6400A"/>
    <w:rsid w:val="00B656A8"/>
    <w:rsid w:val="00B657FA"/>
    <w:rsid w:val="00B66351"/>
    <w:rsid w:val="00B66F24"/>
    <w:rsid w:val="00B677FB"/>
    <w:rsid w:val="00B67C0D"/>
    <w:rsid w:val="00B71342"/>
    <w:rsid w:val="00B71CC1"/>
    <w:rsid w:val="00B728BA"/>
    <w:rsid w:val="00B73817"/>
    <w:rsid w:val="00B7462F"/>
    <w:rsid w:val="00B74BA1"/>
    <w:rsid w:val="00B752B4"/>
    <w:rsid w:val="00B76D7B"/>
    <w:rsid w:val="00B76EE0"/>
    <w:rsid w:val="00B77150"/>
    <w:rsid w:val="00B77186"/>
    <w:rsid w:val="00B776F8"/>
    <w:rsid w:val="00B77C6E"/>
    <w:rsid w:val="00B8031D"/>
    <w:rsid w:val="00B80C6D"/>
    <w:rsid w:val="00B81EE3"/>
    <w:rsid w:val="00B81FB6"/>
    <w:rsid w:val="00B841E5"/>
    <w:rsid w:val="00B84981"/>
    <w:rsid w:val="00B85F04"/>
    <w:rsid w:val="00B85F9B"/>
    <w:rsid w:val="00B861EC"/>
    <w:rsid w:val="00B8732C"/>
    <w:rsid w:val="00B876E4"/>
    <w:rsid w:val="00B87FC3"/>
    <w:rsid w:val="00B915B2"/>
    <w:rsid w:val="00B92458"/>
    <w:rsid w:val="00B930DA"/>
    <w:rsid w:val="00B93A0F"/>
    <w:rsid w:val="00B9408E"/>
    <w:rsid w:val="00B947C8"/>
    <w:rsid w:val="00B954F1"/>
    <w:rsid w:val="00BA0205"/>
    <w:rsid w:val="00BA0225"/>
    <w:rsid w:val="00BA0E69"/>
    <w:rsid w:val="00BA0F92"/>
    <w:rsid w:val="00BA2C4C"/>
    <w:rsid w:val="00BA41CD"/>
    <w:rsid w:val="00BA469B"/>
    <w:rsid w:val="00BA4EE2"/>
    <w:rsid w:val="00BA5AEB"/>
    <w:rsid w:val="00BA5CA9"/>
    <w:rsid w:val="00BA60CA"/>
    <w:rsid w:val="00BB0472"/>
    <w:rsid w:val="00BB24C8"/>
    <w:rsid w:val="00BB29A8"/>
    <w:rsid w:val="00BB37FB"/>
    <w:rsid w:val="00BB3D04"/>
    <w:rsid w:val="00BB3D5E"/>
    <w:rsid w:val="00BB45EA"/>
    <w:rsid w:val="00BB4ABE"/>
    <w:rsid w:val="00BB4C4B"/>
    <w:rsid w:val="00BB5105"/>
    <w:rsid w:val="00BB56FF"/>
    <w:rsid w:val="00BB5E2D"/>
    <w:rsid w:val="00BB60DB"/>
    <w:rsid w:val="00BB6FF8"/>
    <w:rsid w:val="00BB7389"/>
    <w:rsid w:val="00BB7CD1"/>
    <w:rsid w:val="00BC02D4"/>
    <w:rsid w:val="00BC0777"/>
    <w:rsid w:val="00BC0B96"/>
    <w:rsid w:val="00BC14AF"/>
    <w:rsid w:val="00BC21C2"/>
    <w:rsid w:val="00BC2384"/>
    <w:rsid w:val="00BC23E6"/>
    <w:rsid w:val="00BC2571"/>
    <w:rsid w:val="00BC26D7"/>
    <w:rsid w:val="00BC2E4C"/>
    <w:rsid w:val="00BC3BC6"/>
    <w:rsid w:val="00BC3E3B"/>
    <w:rsid w:val="00BC4110"/>
    <w:rsid w:val="00BC45A7"/>
    <w:rsid w:val="00BC4C4A"/>
    <w:rsid w:val="00BC50C0"/>
    <w:rsid w:val="00BC5D16"/>
    <w:rsid w:val="00BC625C"/>
    <w:rsid w:val="00BC6E13"/>
    <w:rsid w:val="00BC6F51"/>
    <w:rsid w:val="00BC7CF0"/>
    <w:rsid w:val="00BD026B"/>
    <w:rsid w:val="00BD092A"/>
    <w:rsid w:val="00BD18F1"/>
    <w:rsid w:val="00BD23B4"/>
    <w:rsid w:val="00BD2B34"/>
    <w:rsid w:val="00BD2F6A"/>
    <w:rsid w:val="00BD43F0"/>
    <w:rsid w:val="00BD4AE8"/>
    <w:rsid w:val="00BD5BEA"/>
    <w:rsid w:val="00BD60A0"/>
    <w:rsid w:val="00BD6449"/>
    <w:rsid w:val="00BD6B9C"/>
    <w:rsid w:val="00BD76D0"/>
    <w:rsid w:val="00BD78FA"/>
    <w:rsid w:val="00BD79CA"/>
    <w:rsid w:val="00BD7DAD"/>
    <w:rsid w:val="00BE21B5"/>
    <w:rsid w:val="00BE28F5"/>
    <w:rsid w:val="00BE2F08"/>
    <w:rsid w:val="00BE2F3F"/>
    <w:rsid w:val="00BE322B"/>
    <w:rsid w:val="00BE34E3"/>
    <w:rsid w:val="00BE3CF0"/>
    <w:rsid w:val="00BE452F"/>
    <w:rsid w:val="00BE4850"/>
    <w:rsid w:val="00BE544F"/>
    <w:rsid w:val="00BE6A82"/>
    <w:rsid w:val="00BE70B2"/>
    <w:rsid w:val="00BE7A45"/>
    <w:rsid w:val="00BF0FD8"/>
    <w:rsid w:val="00BF1018"/>
    <w:rsid w:val="00BF11CE"/>
    <w:rsid w:val="00BF165D"/>
    <w:rsid w:val="00BF1ED8"/>
    <w:rsid w:val="00BF2716"/>
    <w:rsid w:val="00BF296B"/>
    <w:rsid w:val="00BF35AA"/>
    <w:rsid w:val="00BF3E71"/>
    <w:rsid w:val="00BF416A"/>
    <w:rsid w:val="00BF4DFB"/>
    <w:rsid w:val="00BF4E27"/>
    <w:rsid w:val="00BF5219"/>
    <w:rsid w:val="00BF752F"/>
    <w:rsid w:val="00BF7A3F"/>
    <w:rsid w:val="00C00B3B"/>
    <w:rsid w:val="00C0121D"/>
    <w:rsid w:val="00C0232B"/>
    <w:rsid w:val="00C036CF"/>
    <w:rsid w:val="00C03E2A"/>
    <w:rsid w:val="00C03ECB"/>
    <w:rsid w:val="00C04339"/>
    <w:rsid w:val="00C04B5E"/>
    <w:rsid w:val="00C05556"/>
    <w:rsid w:val="00C0713C"/>
    <w:rsid w:val="00C0765A"/>
    <w:rsid w:val="00C12462"/>
    <w:rsid w:val="00C13126"/>
    <w:rsid w:val="00C13166"/>
    <w:rsid w:val="00C1382C"/>
    <w:rsid w:val="00C14168"/>
    <w:rsid w:val="00C14813"/>
    <w:rsid w:val="00C1502E"/>
    <w:rsid w:val="00C16109"/>
    <w:rsid w:val="00C16370"/>
    <w:rsid w:val="00C168E3"/>
    <w:rsid w:val="00C175D2"/>
    <w:rsid w:val="00C2087C"/>
    <w:rsid w:val="00C216F7"/>
    <w:rsid w:val="00C21DAD"/>
    <w:rsid w:val="00C24978"/>
    <w:rsid w:val="00C25197"/>
    <w:rsid w:val="00C251A2"/>
    <w:rsid w:val="00C263A3"/>
    <w:rsid w:val="00C278CD"/>
    <w:rsid w:val="00C300CE"/>
    <w:rsid w:val="00C30D5A"/>
    <w:rsid w:val="00C31540"/>
    <w:rsid w:val="00C32E63"/>
    <w:rsid w:val="00C338A5"/>
    <w:rsid w:val="00C33F23"/>
    <w:rsid w:val="00C35941"/>
    <w:rsid w:val="00C359A2"/>
    <w:rsid w:val="00C35F5D"/>
    <w:rsid w:val="00C36E9A"/>
    <w:rsid w:val="00C3716A"/>
    <w:rsid w:val="00C3730A"/>
    <w:rsid w:val="00C40C9F"/>
    <w:rsid w:val="00C40FF6"/>
    <w:rsid w:val="00C41253"/>
    <w:rsid w:val="00C41F44"/>
    <w:rsid w:val="00C42484"/>
    <w:rsid w:val="00C42FE6"/>
    <w:rsid w:val="00C43BC8"/>
    <w:rsid w:val="00C43D15"/>
    <w:rsid w:val="00C4410A"/>
    <w:rsid w:val="00C45D9E"/>
    <w:rsid w:val="00C46510"/>
    <w:rsid w:val="00C46969"/>
    <w:rsid w:val="00C4724E"/>
    <w:rsid w:val="00C47488"/>
    <w:rsid w:val="00C508AD"/>
    <w:rsid w:val="00C50BE8"/>
    <w:rsid w:val="00C51D35"/>
    <w:rsid w:val="00C523B7"/>
    <w:rsid w:val="00C52D55"/>
    <w:rsid w:val="00C5312C"/>
    <w:rsid w:val="00C53270"/>
    <w:rsid w:val="00C53E81"/>
    <w:rsid w:val="00C540F9"/>
    <w:rsid w:val="00C54D95"/>
    <w:rsid w:val="00C55021"/>
    <w:rsid w:val="00C563FC"/>
    <w:rsid w:val="00C5648C"/>
    <w:rsid w:val="00C56968"/>
    <w:rsid w:val="00C56B44"/>
    <w:rsid w:val="00C56E13"/>
    <w:rsid w:val="00C5730E"/>
    <w:rsid w:val="00C57F98"/>
    <w:rsid w:val="00C6048A"/>
    <w:rsid w:val="00C606B3"/>
    <w:rsid w:val="00C60E85"/>
    <w:rsid w:val="00C610DA"/>
    <w:rsid w:val="00C62E06"/>
    <w:rsid w:val="00C63046"/>
    <w:rsid w:val="00C6448C"/>
    <w:rsid w:val="00C647BD"/>
    <w:rsid w:val="00C6510C"/>
    <w:rsid w:val="00C66605"/>
    <w:rsid w:val="00C66F75"/>
    <w:rsid w:val="00C704A6"/>
    <w:rsid w:val="00C70990"/>
    <w:rsid w:val="00C70DBE"/>
    <w:rsid w:val="00C72002"/>
    <w:rsid w:val="00C7272C"/>
    <w:rsid w:val="00C72D73"/>
    <w:rsid w:val="00C72E42"/>
    <w:rsid w:val="00C72F30"/>
    <w:rsid w:val="00C72F60"/>
    <w:rsid w:val="00C737B3"/>
    <w:rsid w:val="00C73953"/>
    <w:rsid w:val="00C73D2E"/>
    <w:rsid w:val="00C74656"/>
    <w:rsid w:val="00C74703"/>
    <w:rsid w:val="00C74E8A"/>
    <w:rsid w:val="00C74ECC"/>
    <w:rsid w:val="00C7582D"/>
    <w:rsid w:val="00C75A1D"/>
    <w:rsid w:val="00C765CD"/>
    <w:rsid w:val="00C77683"/>
    <w:rsid w:val="00C80150"/>
    <w:rsid w:val="00C808EA"/>
    <w:rsid w:val="00C80F97"/>
    <w:rsid w:val="00C81617"/>
    <w:rsid w:val="00C81C58"/>
    <w:rsid w:val="00C833C2"/>
    <w:rsid w:val="00C83CA0"/>
    <w:rsid w:val="00C8405B"/>
    <w:rsid w:val="00C841E3"/>
    <w:rsid w:val="00C8441B"/>
    <w:rsid w:val="00C84BB2"/>
    <w:rsid w:val="00C84D2F"/>
    <w:rsid w:val="00C855B1"/>
    <w:rsid w:val="00C857D7"/>
    <w:rsid w:val="00C85ED5"/>
    <w:rsid w:val="00C868E4"/>
    <w:rsid w:val="00C879D4"/>
    <w:rsid w:val="00C87C1C"/>
    <w:rsid w:val="00C91FB7"/>
    <w:rsid w:val="00C92668"/>
    <w:rsid w:val="00C92CEA"/>
    <w:rsid w:val="00C94204"/>
    <w:rsid w:val="00C94522"/>
    <w:rsid w:val="00C94548"/>
    <w:rsid w:val="00C94565"/>
    <w:rsid w:val="00C94B59"/>
    <w:rsid w:val="00C94FE8"/>
    <w:rsid w:val="00C959B1"/>
    <w:rsid w:val="00C96AC1"/>
    <w:rsid w:val="00C96AEF"/>
    <w:rsid w:val="00C9737A"/>
    <w:rsid w:val="00C9794A"/>
    <w:rsid w:val="00C97B02"/>
    <w:rsid w:val="00CA015E"/>
    <w:rsid w:val="00CA1AEB"/>
    <w:rsid w:val="00CA2947"/>
    <w:rsid w:val="00CA323E"/>
    <w:rsid w:val="00CA3B31"/>
    <w:rsid w:val="00CA42FB"/>
    <w:rsid w:val="00CA50B4"/>
    <w:rsid w:val="00CA545A"/>
    <w:rsid w:val="00CA651B"/>
    <w:rsid w:val="00CA6681"/>
    <w:rsid w:val="00CA7A6E"/>
    <w:rsid w:val="00CB021A"/>
    <w:rsid w:val="00CB0912"/>
    <w:rsid w:val="00CB0DED"/>
    <w:rsid w:val="00CB11D3"/>
    <w:rsid w:val="00CB1EA9"/>
    <w:rsid w:val="00CB1F5D"/>
    <w:rsid w:val="00CB2A7D"/>
    <w:rsid w:val="00CB2FAB"/>
    <w:rsid w:val="00CB334E"/>
    <w:rsid w:val="00CB3549"/>
    <w:rsid w:val="00CB3729"/>
    <w:rsid w:val="00CB3A01"/>
    <w:rsid w:val="00CB435C"/>
    <w:rsid w:val="00CB4622"/>
    <w:rsid w:val="00CB5013"/>
    <w:rsid w:val="00CB5430"/>
    <w:rsid w:val="00CB59B3"/>
    <w:rsid w:val="00CB5B04"/>
    <w:rsid w:val="00CB5BFD"/>
    <w:rsid w:val="00CB7DDC"/>
    <w:rsid w:val="00CC0A94"/>
    <w:rsid w:val="00CC0D89"/>
    <w:rsid w:val="00CC1632"/>
    <w:rsid w:val="00CC2160"/>
    <w:rsid w:val="00CC2314"/>
    <w:rsid w:val="00CC3143"/>
    <w:rsid w:val="00CC3363"/>
    <w:rsid w:val="00CC33B6"/>
    <w:rsid w:val="00CC39C1"/>
    <w:rsid w:val="00CC3A0E"/>
    <w:rsid w:val="00CC4BAC"/>
    <w:rsid w:val="00CC4C84"/>
    <w:rsid w:val="00CC59A2"/>
    <w:rsid w:val="00CC6290"/>
    <w:rsid w:val="00CC6E25"/>
    <w:rsid w:val="00CC7794"/>
    <w:rsid w:val="00CC7B2A"/>
    <w:rsid w:val="00CC7F0F"/>
    <w:rsid w:val="00CD094A"/>
    <w:rsid w:val="00CD095D"/>
    <w:rsid w:val="00CD1CAD"/>
    <w:rsid w:val="00CD2389"/>
    <w:rsid w:val="00CD2F83"/>
    <w:rsid w:val="00CD468A"/>
    <w:rsid w:val="00CD4EDA"/>
    <w:rsid w:val="00CD5C92"/>
    <w:rsid w:val="00CD6720"/>
    <w:rsid w:val="00CD68CC"/>
    <w:rsid w:val="00CD6AC3"/>
    <w:rsid w:val="00CE1260"/>
    <w:rsid w:val="00CE18B5"/>
    <w:rsid w:val="00CE1D63"/>
    <w:rsid w:val="00CE1D75"/>
    <w:rsid w:val="00CE23CA"/>
    <w:rsid w:val="00CE3832"/>
    <w:rsid w:val="00CE3CBC"/>
    <w:rsid w:val="00CE52D6"/>
    <w:rsid w:val="00CE5B7C"/>
    <w:rsid w:val="00CE6691"/>
    <w:rsid w:val="00CE6AD8"/>
    <w:rsid w:val="00CE6EDB"/>
    <w:rsid w:val="00CF053B"/>
    <w:rsid w:val="00CF06FF"/>
    <w:rsid w:val="00CF0820"/>
    <w:rsid w:val="00CF1327"/>
    <w:rsid w:val="00CF1DCA"/>
    <w:rsid w:val="00CF229E"/>
    <w:rsid w:val="00CF2489"/>
    <w:rsid w:val="00CF2F54"/>
    <w:rsid w:val="00CF2F69"/>
    <w:rsid w:val="00CF3A25"/>
    <w:rsid w:val="00CF3F5A"/>
    <w:rsid w:val="00CF4E2A"/>
    <w:rsid w:val="00CF58DA"/>
    <w:rsid w:val="00CF76F7"/>
    <w:rsid w:val="00CF786D"/>
    <w:rsid w:val="00CF7BAB"/>
    <w:rsid w:val="00CF7D43"/>
    <w:rsid w:val="00D000DE"/>
    <w:rsid w:val="00D00B2B"/>
    <w:rsid w:val="00D00EEB"/>
    <w:rsid w:val="00D00F66"/>
    <w:rsid w:val="00D02150"/>
    <w:rsid w:val="00D02301"/>
    <w:rsid w:val="00D023C1"/>
    <w:rsid w:val="00D024C8"/>
    <w:rsid w:val="00D02C6E"/>
    <w:rsid w:val="00D0373F"/>
    <w:rsid w:val="00D039E0"/>
    <w:rsid w:val="00D03C5A"/>
    <w:rsid w:val="00D04039"/>
    <w:rsid w:val="00D0526A"/>
    <w:rsid w:val="00D0587B"/>
    <w:rsid w:val="00D05AD8"/>
    <w:rsid w:val="00D061BC"/>
    <w:rsid w:val="00D06977"/>
    <w:rsid w:val="00D06F3E"/>
    <w:rsid w:val="00D071CE"/>
    <w:rsid w:val="00D1038A"/>
    <w:rsid w:val="00D10840"/>
    <w:rsid w:val="00D10BF3"/>
    <w:rsid w:val="00D10F52"/>
    <w:rsid w:val="00D114CD"/>
    <w:rsid w:val="00D11E55"/>
    <w:rsid w:val="00D12480"/>
    <w:rsid w:val="00D12536"/>
    <w:rsid w:val="00D135B5"/>
    <w:rsid w:val="00D137D2"/>
    <w:rsid w:val="00D139CF"/>
    <w:rsid w:val="00D139D4"/>
    <w:rsid w:val="00D14E26"/>
    <w:rsid w:val="00D14F64"/>
    <w:rsid w:val="00D151CC"/>
    <w:rsid w:val="00D152DC"/>
    <w:rsid w:val="00D15CAF"/>
    <w:rsid w:val="00D16025"/>
    <w:rsid w:val="00D16E0F"/>
    <w:rsid w:val="00D1717D"/>
    <w:rsid w:val="00D173E3"/>
    <w:rsid w:val="00D20587"/>
    <w:rsid w:val="00D21EA0"/>
    <w:rsid w:val="00D2237E"/>
    <w:rsid w:val="00D22C67"/>
    <w:rsid w:val="00D22EDD"/>
    <w:rsid w:val="00D24472"/>
    <w:rsid w:val="00D24E99"/>
    <w:rsid w:val="00D253E9"/>
    <w:rsid w:val="00D253F0"/>
    <w:rsid w:val="00D25CC6"/>
    <w:rsid w:val="00D30CC6"/>
    <w:rsid w:val="00D3178F"/>
    <w:rsid w:val="00D342E1"/>
    <w:rsid w:val="00D34936"/>
    <w:rsid w:val="00D35075"/>
    <w:rsid w:val="00D36356"/>
    <w:rsid w:val="00D36AD1"/>
    <w:rsid w:val="00D377AB"/>
    <w:rsid w:val="00D3795E"/>
    <w:rsid w:val="00D410AA"/>
    <w:rsid w:val="00D410BF"/>
    <w:rsid w:val="00D419F3"/>
    <w:rsid w:val="00D424C5"/>
    <w:rsid w:val="00D43237"/>
    <w:rsid w:val="00D432FF"/>
    <w:rsid w:val="00D43AC2"/>
    <w:rsid w:val="00D43D2A"/>
    <w:rsid w:val="00D44F25"/>
    <w:rsid w:val="00D455F3"/>
    <w:rsid w:val="00D45858"/>
    <w:rsid w:val="00D45B39"/>
    <w:rsid w:val="00D46696"/>
    <w:rsid w:val="00D47757"/>
    <w:rsid w:val="00D509EC"/>
    <w:rsid w:val="00D50DB6"/>
    <w:rsid w:val="00D51627"/>
    <w:rsid w:val="00D55567"/>
    <w:rsid w:val="00D56D00"/>
    <w:rsid w:val="00D5721B"/>
    <w:rsid w:val="00D57275"/>
    <w:rsid w:val="00D617D0"/>
    <w:rsid w:val="00D61DEB"/>
    <w:rsid w:val="00D6201B"/>
    <w:rsid w:val="00D62FF2"/>
    <w:rsid w:val="00D636F2"/>
    <w:rsid w:val="00D63D32"/>
    <w:rsid w:val="00D65C33"/>
    <w:rsid w:val="00D65C49"/>
    <w:rsid w:val="00D675B3"/>
    <w:rsid w:val="00D67E43"/>
    <w:rsid w:val="00D71CC6"/>
    <w:rsid w:val="00D723A9"/>
    <w:rsid w:val="00D72617"/>
    <w:rsid w:val="00D72EF6"/>
    <w:rsid w:val="00D72FE0"/>
    <w:rsid w:val="00D731DE"/>
    <w:rsid w:val="00D7354C"/>
    <w:rsid w:val="00D73A8B"/>
    <w:rsid w:val="00D74962"/>
    <w:rsid w:val="00D7689B"/>
    <w:rsid w:val="00D77159"/>
    <w:rsid w:val="00D776F0"/>
    <w:rsid w:val="00D77B94"/>
    <w:rsid w:val="00D806C1"/>
    <w:rsid w:val="00D80CE6"/>
    <w:rsid w:val="00D80E63"/>
    <w:rsid w:val="00D81BCB"/>
    <w:rsid w:val="00D81D8F"/>
    <w:rsid w:val="00D827D2"/>
    <w:rsid w:val="00D82925"/>
    <w:rsid w:val="00D834CC"/>
    <w:rsid w:val="00D83A67"/>
    <w:rsid w:val="00D840E8"/>
    <w:rsid w:val="00D84394"/>
    <w:rsid w:val="00D84849"/>
    <w:rsid w:val="00D849CC"/>
    <w:rsid w:val="00D84E40"/>
    <w:rsid w:val="00D85366"/>
    <w:rsid w:val="00D85C64"/>
    <w:rsid w:val="00D9024D"/>
    <w:rsid w:val="00D90857"/>
    <w:rsid w:val="00D915F3"/>
    <w:rsid w:val="00D91E43"/>
    <w:rsid w:val="00D9222D"/>
    <w:rsid w:val="00D925C0"/>
    <w:rsid w:val="00D9261B"/>
    <w:rsid w:val="00D92A63"/>
    <w:rsid w:val="00D92F9F"/>
    <w:rsid w:val="00D93F7C"/>
    <w:rsid w:val="00D9548D"/>
    <w:rsid w:val="00D95926"/>
    <w:rsid w:val="00D963BF"/>
    <w:rsid w:val="00D963C0"/>
    <w:rsid w:val="00D96473"/>
    <w:rsid w:val="00D96785"/>
    <w:rsid w:val="00D96B29"/>
    <w:rsid w:val="00D971C5"/>
    <w:rsid w:val="00D97A3E"/>
    <w:rsid w:val="00D97E6C"/>
    <w:rsid w:val="00DA0520"/>
    <w:rsid w:val="00DA08CB"/>
    <w:rsid w:val="00DA0C76"/>
    <w:rsid w:val="00DA1875"/>
    <w:rsid w:val="00DA21FF"/>
    <w:rsid w:val="00DA2910"/>
    <w:rsid w:val="00DA2A44"/>
    <w:rsid w:val="00DA2F7B"/>
    <w:rsid w:val="00DA38C2"/>
    <w:rsid w:val="00DA3B4C"/>
    <w:rsid w:val="00DA4193"/>
    <w:rsid w:val="00DA4DC5"/>
    <w:rsid w:val="00DA549C"/>
    <w:rsid w:val="00DA56A5"/>
    <w:rsid w:val="00DA5B1A"/>
    <w:rsid w:val="00DA6118"/>
    <w:rsid w:val="00DA6287"/>
    <w:rsid w:val="00DA6595"/>
    <w:rsid w:val="00DA6D69"/>
    <w:rsid w:val="00DA6FD3"/>
    <w:rsid w:val="00DB0276"/>
    <w:rsid w:val="00DB0654"/>
    <w:rsid w:val="00DB0A6F"/>
    <w:rsid w:val="00DB134C"/>
    <w:rsid w:val="00DB1583"/>
    <w:rsid w:val="00DB19CA"/>
    <w:rsid w:val="00DB3122"/>
    <w:rsid w:val="00DB50B1"/>
    <w:rsid w:val="00DB510D"/>
    <w:rsid w:val="00DB56E2"/>
    <w:rsid w:val="00DB5926"/>
    <w:rsid w:val="00DB59A5"/>
    <w:rsid w:val="00DB68AC"/>
    <w:rsid w:val="00DB6BF0"/>
    <w:rsid w:val="00DB72E0"/>
    <w:rsid w:val="00DB7D6A"/>
    <w:rsid w:val="00DC04F9"/>
    <w:rsid w:val="00DC0BB0"/>
    <w:rsid w:val="00DC1F3C"/>
    <w:rsid w:val="00DC34DD"/>
    <w:rsid w:val="00DC3D65"/>
    <w:rsid w:val="00DC3F13"/>
    <w:rsid w:val="00DC4410"/>
    <w:rsid w:val="00DC4B57"/>
    <w:rsid w:val="00DC4C85"/>
    <w:rsid w:val="00DC596B"/>
    <w:rsid w:val="00DC64A2"/>
    <w:rsid w:val="00DC64F7"/>
    <w:rsid w:val="00DC6657"/>
    <w:rsid w:val="00DC73FC"/>
    <w:rsid w:val="00DC7976"/>
    <w:rsid w:val="00DD0B3F"/>
    <w:rsid w:val="00DD0BD8"/>
    <w:rsid w:val="00DD19F6"/>
    <w:rsid w:val="00DD1CF7"/>
    <w:rsid w:val="00DD1D66"/>
    <w:rsid w:val="00DD26DB"/>
    <w:rsid w:val="00DD2BC0"/>
    <w:rsid w:val="00DD2BC6"/>
    <w:rsid w:val="00DD2E58"/>
    <w:rsid w:val="00DD34F9"/>
    <w:rsid w:val="00DD3B2F"/>
    <w:rsid w:val="00DD4231"/>
    <w:rsid w:val="00DD4439"/>
    <w:rsid w:val="00DD4466"/>
    <w:rsid w:val="00DD46F5"/>
    <w:rsid w:val="00DD52E6"/>
    <w:rsid w:val="00DD5456"/>
    <w:rsid w:val="00DD5739"/>
    <w:rsid w:val="00DD5E0F"/>
    <w:rsid w:val="00DD7525"/>
    <w:rsid w:val="00DD7E73"/>
    <w:rsid w:val="00DE37EB"/>
    <w:rsid w:val="00DE3801"/>
    <w:rsid w:val="00DE39A5"/>
    <w:rsid w:val="00DE3D36"/>
    <w:rsid w:val="00DE4ABC"/>
    <w:rsid w:val="00DE4B3F"/>
    <w:rsid w:val="00DE58EC"/>
    <w:rsid w:val="00DE5EBD"/>
    <w:rsid w:val="00DE62DD"/>
    <w:rsid w:val="00DE65C9"/>
    <w:rsid w:val="00DE73FD"/>
    <w:rsid w:val="00DE773F"/>
    <w:rsid w:val="00DF0D03"/>
    <w:rsid w:val="00DF0FE6"/>
    <w:rsid w:val="00DF21F2"/>
    <w:rsid w:val="00DF22B6"/>
    <w:rsid w:val="00DF371C"/>
    <w:rsid w:val="00DF37EF"/>
    <w:rsid w:val="00DF3F65"/>
    <w:rsid w:val="00DF4922"/>
    <w:rsid w:val="00DF5435"/>
    <w:rsid w:val="00E001A0"/>
    <w:rsid w:val="00E00456"/>
    <w:rsid w:val="00E00865"/>
    <w:rsid w:val="00E0104F"/>
    <w:rsid w:val="00E01324"/>
    <w:rsid w:val="00E020EB"/>
    <w:rsid w:val="00E03CD1"/>
    <w:rsid w:val="00E04DE3"/>
    <w:rsid w:val="00E05319"/>
    <w:rsid w:val="00E06AB9"/>
    <w:rsid w:val="00E06E0E"/>
    <w:rsid w:val="00E06E40"/>
    <w:rsid w:val="00E06EA6"/>
    <w:rsid w:val="00E07E02"/>
    <w:rsid w:val="00E103C5"/>
    <w:rsid w:val="00E107E2"/>
    <w:rsid w:val="00E10886"/>
    <w:rsid w:val="00E10D33"/>
    <w:rsid w:val="00E11378"/>
    <w:rsid w:val="00E120A4"/>
    <w:rsid w:val="00E12285"/>
    <w:rsid w:val="00E131FC"/>
    <w:rsid w:val="00E13413"/>
    <w:rsid w:val="00E13B83"/>
    <w:rsid w:val="00E1418B"/>
    <w:rsid w:val="00E14472"/>
    <w:rsid w:val="00E159A4"/>
    <w:rsid w:val="00E15C2A"/>
    <w:rsid w:val="00E15C4C"/>
    <w:rsid w:val="00E15D6C"/>
    <w:rsid w:val="00E15E06"/>
    <w:rsid w:val="00E15F43"/>
    <w:rsid w:val="00E15FA3"/>
    <w:rsid w:val="00E167DA"/>
    <w:rsid w:val="00E16E43"/>
    <w:rsid w:val="00E1763F"/>
    <w:rsid w:val="00E17B0F"/>
    <w:rsid w:val="00E17DD3"/>
    <w:rsid w:val="00E20272"/>
    <w:rsid w:val="00E206E9"/>
    <w:rsid w:val="00E20810"/>
    <w:rsid w:val="00E21324"/>
    <w:rsid w:val="00E21830"/>
    <w:rsid w:val="00E2198D"/>
    <w:rsid w:val="00E21FCD"/>
    <w:rsid w:val="00E22200"/>
    <w:rsid w:val="00E22D2C"/>
    <w:rsid w:val="00E23176"/>
    <w:rsid w:val="00E236CC"/>
    <w:rsid w:val="00E23B20"/>
    <w:rsid w:val="00E23CF7"/>
    <w:rsid w:val="00E23E29"/>
    <w:rsid w:val="00E2420E"/>
    <w:rsid w:val="00E2427B"/>
    <w:rsid w:val="00E24D74"/>
    <w:rsid w:val="00E25794"/>
    <w:rsid w:val="00E25F30"/>
    <w:rsid w:val="00E263B4"/>
    <w:rsid w:val="00E268BC"/>
    <w:rsid w:val="00E26BCC"/>
    <w:rsid w:val="00E270A2"/>
    <w:rsid w:val="00E27372"/>
    <w:rsid w:val="00E30606"/>
    <w:rsid w:val="00E31181"/>
    <w:rsid w:val="00E3198A"/>
    <w:rsid w:val="00E32559"/>
    <w:rsid w:val="00E3284D"/>
    <w:rsid w:val="00E32A77"/>
    <w:rsid w:val="00E32F0B"/>
    <w:rsid w:val="00E33714"/>
    <w:rsid w:val="00E34429"/>
    <w:rsid w:val="00E34FCC"/>
    <w:rsid w:val="00E373C4"/>
    <w:rsid w:val="00E37412"/>
    <w:rsid w:val="00E40145"/>
    <w:rsid w:val="00E40327"/>
    <w:rsid w:val="00E4051E"/>
    <w:rsid w:val="00E41386"/>
    <w:rsid w:val="00E41607"/>
    <w:rsid w:val="00E41F03"/>
    <w:rsid w:val="00E421F9"/>
    <w:rsid w:val="00E422EC"/>
    <w:rsid w:val="00E42407"/>
    <w:rsid w:val="00E425F9"/>
    <w:rsid w:val="00E4287E"/>
    <w:rsid w:val="00E43237"/>
    <w:rsid w:val="00E4325E"/>
    <w:rsid w:val="00E43420"/>
    <w:rsid w:val="00E43A3A"/>
    <w:rsid w:val="00E43D7E"/>
    <w:rsid w:val="00E45100"/>
    <w:rsid w:val="00E452E2"/>
    <w:rsid w:val="00E4530B"/>
    <w:rsid w:val="00E4589D"/>
    <w:rsid w:val="00E458E5"/>
    <w:rsid w:val="00E45A89"/>
    <w:rsid w:val="00E46813"/>
    <w:rsid w:val="00E46AF3"/>
    <w:rsid w:val="00E46E5E"/>
    <w:rsid w:val="00E47210"/>
    <w:rsid w:val="00E47567"/>
    <w:rsid w:val="00E475D6"/>
    <w:rsid w:val="00E50062"/>
    <w:rsid w:val="00E50C1C"/>
    <w:rsid w:val="00E50C9E"/>
    <w:rsid w:val="00E50E32"/>
    <w:rsid w:val="00E515D0"/>
    <w:rsid w:val="00E52B0F"/>
    <w:rsid w:val="00E53C20"/>
    <w:rsid w:val="00E53D23"/>
    <w:rsid w:val="00E53F08"/>
    <w:rsid w:val="00E54070"/>
    <w:rsid w:val="00E5425D"/>
    <w:rsid w:val="00E54299"/>
    <w:rsid w:val="00E54920"/>
    <w:rsid w:val="00E54B76"/>
    <w:rsid w:val="00E558A3"/>
    <w:rsid w:val="00E56E2B"/>
    <w:rsid w:val="00E602D1"/>
    <w:rsid w:val="00E6122F"/>
    <w:rsid w:val="00E61B68"/>
    <w:rsid w:val="00E61F21"/>
    <w:rsid w:val="00E61FEE"/>
    <w:rsid w:val="00E62497"/>
    <w:rsid w:val="00E64438"/>
    <w:rsid w:val="00E65823"/>
    <w:rsid w:val="00E65D69"/>
    <w:rsid w:val="00E65DEB"/>
    <w:rsid w:val="00E666EC"/>
    <w:rsid w:val="00E6784B"/>
    <w:rsid w:val="00E67CC8"/>
    <w:rsid w:val="00E67E94"/>
    <w:rsid w:val="00E7021A"/>
    <w:rsid w:val="00E7039C"/>
    <w:rsid w:val="00E70C12"/>
    <w:rsid w:val="00E723C5"/>
    <w:rsid w:val="00E72972"/>
    <w:rsid w:val="00E731BB"/>
    <w:rsid w:val="00E73669"/>
    <w:rsid w:val="00E74971"/>
    <w:rsid w:val="00E7566B"/>
    <w:rsid w:val="00E75AE7"/>
    <w:rsid w:val="00E75B70"/>
    <w:rsid w:val="00E76A91"/>
    <w:rsid w:val="00E76C35"/>
    <w:rsid w:val="00E76FB0"/>
    <w:rsid w:val="00E77710"/>
    <w:rsid w:val="00E8077F"/>
    <w:rsid w:val="00E813A9"/>
    <w:rsid w:val="00E814B5"/>
    <w:rsid w:val="00E82103"/>
    <w:rsid w:val="00E825A8"/>
    <w:rsid w:val="00E83097"/>
    <w:rsid w:val="00E83F89"/>
    <w:rsid w:val="00E845F4"/>
    <w:rsid w:val="00E8483F"/>
    <w:rsid w:val="00E84A5F"/>
    <w:rsid w:val="00E84AB1"/>
    <w:rsid w:val="00E85958"/>
    <w:rsid w:val="00E8603C"/>
    <w:rsid w:val="00E8681A"/>
    <w:rsid w:val="00E90E63"/>
    <w:rsid w:val="00E90E6A"/>
    <w:rsid w:val="00E91B48"/>
    <w:rsid w:val="00E91D93"/>
    <w:rsid w:val="00E91E95"/>
    <w:rsid w:val="00E92469"/>
    <w:rsid w:val="00E9277A"/>
    <w:rsid w:val="00E9304D"/>
    <w:rsid w:val="00E93287"/>
    <w:rsid w:val="00E93A41"/>
    <w:rsid w:val="00E94455"/>
    <w:rsid w:val="00E94996"/>
    <w:rsid w:val="00E95827"/>
    <w:rsid w:val="00E95849"/>
    <w:rsid w:val="00E95EEB"/>
    <w:rsid w:val="00E971D4"/>
    <w:rsid w:val="00EA005C"/>
    <w:rsid w:val="00EA0658"/>
    <w:rsid w:val="00EA0817"/>
    <w:rsid w:val="00EA0C8B"/>
    <w:rsid w:val="00EA21B9"/>
    <w:rsid w:val="00EA21E2"/>
    <w:rsid w:val="00EA3481"/>
    <w:rsid w:val="00EA5A9E"/>
    <w:rsid w:val="00EA5AC1"/>
    <w:rsid w:val="00EA71F1"/>
    <w:rsid w:val="00EB0BD7"/>
    <w:rsid w:val="00EB0BEC"/>
    <w:rsid w:val="00EB1872"/>
    <w:rsid w:val="00EB1E6D"/>
    <w:rsid w:val="00EB2B5A"/>
    <w:rsid w:val="00EB2E73"/>
    <w:rsid w:val="00EB4CD0"/>
    <w:rsid w:val="00EB670A"/>
    <w:rsid w:val="00EB6817"/>
    <w:rsid w:val="00EB6938"/>
    <w:rsid w:val="00EB6C07"/>
    <w:rsid w:val="00EB6E33"/>
    <w:rsid w:val="00EB6EAE"/>
    <w:rsid w:val="00EB7F53"/>
    <w:rsid w:val="00EC11B4"/>
    <w:rsid w:val="00EC1468"/>
    <w:rsid w:val="00EC14D2"/>
    <w:rsid w:val="00EC1E4C"/>
    <w:rsid w:val="00EC2321"/>
    <w:rsid w:val="00EC23F8"/>
    <w:rsid w:val="00EC28CA"/>
    <w:rsid w:val="00EC31A9"/>
    <w:rsid w:val="00EC356A"/>
    <w:rsid w:val="00EC393E"/>
    <w:rsid w:val="00EC3B89"/>
    <w:rsid w:val="00EC42B6"/>
    <w:rsid w:val="00EC47C8"/>
    <w:rsid w:val="00EC4DB6"/>
    <w:rsid w:val="00EC5638"/>
    <w:rsid w:val="00EC7800"/>
    <w:rsid w:val="00ED1E91"/>
    <w:rsid w:val="00ED24E4"/>
    <w:rsid w:val="00ED271D"/>
    <w:rsid w:val="00ED2CCF"/>
    <w:rsid w:val="00ED3986"/>
    <w:rsid w:val="00ED420F"/>
    <w:rsid w:val="00ED54C9"/>
    <w:rsid w:val="00ED5FA2"/>
    <w:rsid w:val="00ED6441"/>
    <w:rsid w:val="00ED6458"/>
    <w:rsid w:val="00ED6AB4"/>
    <w:rsid w:val="00ED790A"/>
    <w:rsid w:val="00ED7C6E"/>
    <w:rsid w:val="00EE0165"/>
    <w:rsid w:val="00EE0DF8"/>
    <w:rsid w:val="00EE12E7"/>
    <w:rsid w:val="00EE13CD"/>
    <w:rsid w:val="00EE34D7"/>
    <w:rsid w:val="00EE364D"/>
    <w:rsid w:val="00EE3B89"/>
    <w:rsid w:val="00EE445A"/>
    <w:rsid w:val="00EE4C19"/>
    <w:rsid w:val="00EE569E"/>
    <w:rsid w:val="00EE6045"/>
    <w:rsid w:val="00EE6B0C"/>
    <w:rsid w:val="00EE6F87"/>
    <w:rsid w:val="00EE7901"/>
    <w:rsid w:val="00EF04CD"/>
    <w:rsid w:val="00EF28BC"/>
    <w:rsid w:val="00EF3753"/>
    <w:rsid w:val="00EF40D3"/>
    <w:rsid w:val="00EF6387"/>
    <w:rsid w:val="00EF653F"/>
    <w:rsid w:val="00F00365"/>
    <w:rsid w:val="00F0039C"/>
    <w:rsid w:val="00F00453"/>
    <w:rsid w:val="00F004B1"/>
    <w:rsid w:val="00F00DDC"/>
    <w:rsid w:val="00F01164"/>
    <w:rsid w:val="00F0214D"/>
    <w:rsid w:val="00F0270D"/>
    <w:rsid w:val="00F028D9"/>
    <w:rsid w:val="00F02C4C"/>
    <w:rsid w:val="00F033E4"/>
    <w:rsid w:val="00F03C1C"/>
    <w:rsid w:val="00F03CFD"/>
    <w:rsid w:val="00F04209"/>
    <w:rsid w:val="00F0439C"/>
    <w:rsid w:val="00F04847"/>
    <w:rsid w:val="00F04D55"/>
    <w:rsid w:val="00F04DE1"/>
    <w:rsid w:val="00F06386"/>
    <w:rsid w:val="00F07DC2"/>
    <w:rsid w:val="00F101CD"/>
    <w:rsid w:val="00F10602"/>
    <w:rsid w:val="00F10A20"/>
    <w:rsid w:val="00F10D5E"/>
    <w:rsid w:val="00F10E0A"/>
    <w:rsid w:val="00F11450"/>
    <w:rsid w:val="00F12382"/>
    <w:rsid w:val="00F12597"/>
    <w:rsid w:val="00F12D22"/>
    <w:rsid w:val="00F12D7C"/>
    <w:rsid w:val="00F13301"/>
    <w:rsid w:val="00F1447D"/>
    <w:rsid w:val="00F14789"/>
    <w:rsid w:val="00F14CF5"/>
    <w:rsid w:val="00F14F83"/>
    <w:rsid w:val="00F15244"/>
    <w:rsid w:val="00F15D7A"/>
    <w:rsid w:val="00F15DBB"/>
    <w:rsid w:val="00F15F49"/>
    <w:rsid w:val="00F164FE"/>
    <w:rsid w:val="00F16ABC"/>
    <w:rsid w:val="00F17F18"/>
    <w:rsid w:val="00F20025"/>
    <w:rsid w:val="00F205B8"/>
    <w:rsid w:val="00F20822"/>
    <w:rsid w:val="00F20C91"/>
    <w:rsid w:val="00F20CC4"/>
    <w:rsid w:val="00F21796"/>
    <w:rsid w:val="00F21B33"/>
    <w:rsid w:val="00F22A5B"/>
    <w:rsid w:val="00F2331A"/>
    <w:rsid w:val="00F2369E"/>
    <w:rsid w:val="00F238CC"/>
    <w:rsid w:val="00F23A10"/>
    <w:rsid w:val="00F2419B"/>
    <w:rsid w:val="00F249B2"/>
    <w:rsid w:val="00F2517A"/>
    <w:rsid w:val="00F25317"/>
    <w:rsid w:val="00F257F1"/>
    <w:rsid w:val="00F25BDC"/>
    <w:rsid w:val="00F2742C"/>
    <w:rsid w:val="00F27945"/>
    <w:rsid w:val="00F3057D"/>
    <w:rsid w:val="00F320C5"/>
    <w:rsid w:val="00F3236D"/>
    <w:rsid w:val="00F329E7"/>
    <w:rsid w:val="00F32FCE"/>
    <w:rsid w:val="00F33886"/>
    <w:rsid w:val="00F34371"/>
    <w:rsid w:val="00F345BB"/>
    <w:rsid w:val="00F349D4"/>
    <w:rsid w:val="00F35ADF"/>
    <w:rsid w:val="00F35E9C"/>
    <w:rsid w:val="00F360B1"/>
    <w:rsid w:val="00F36CAE"/>
    <w:rsid w:val="00F376EC"/>
    <w:rsid w:val="00F37D44"/>
    <w:rsid w:val="00F40247"/>
    <w:rsid w:val="00F40EF4"/>
    <w:rsid w:val="00F41251"/>
    <w:rsid w:val="00F41F96"/>
    <w:rsid w:val="00F4250D"/>
    <w:rsid w:val="00F42517"/>
    <w:rsid w:val="00F42AC7"/>
    <w:rsid w:val="00F43EDF"/>
    <w:rsid w:val="00F44553"/>
    <w:rsid w:val="00F45A61"/>
    <w:rsid w:val="00F463F0"/>
    <w:rsid w:val="00F4676E"/>
    <w:rsid w:val="00F4706F"/>
    <w:rsid w:val="00F47A23"/>
    <w:rsid w:val="00F51811"/>
    <w:rsid w:val="00F51ADC"/>
    <w:rsid w:val="00F5257A"/>
    <w:rsid w:val="00F52591"/>
    <w:rsid w:val="00F52691"/>
    <w:rsid w:val="00F528C5"/>
    <w:rsid w:val="00F52C18"/>
    <w:rsid w:val="00F52D34"/>
    <w:rsid w:val="00F52E58"/>
    <w:rsid w:val="00F536CB"/>
    <w:rsid w:val="00F53E1D"/>
    <w:rsid w:val="00F54038"/>
    <w:rsid w:val="00F545BA"/>
    <w:rsid w:val="00F56ACD"/>
    <w:rsid w:val="00F579AF"/>
    <w:rsid w:val="00F57BF4"/>
    <w:rsid w:val="00F60344"/>
    <w:rsid w:val="00F604F0"/>
    <w:rsid w:val="00F61202"/>
    <w:rsid w:val="00F63CE2"/>
    <w:rsid w:val="00F64AAB"/>
    <w:rsid w:val="00F6632F"/>
    <w:rsid w:val="00F66675"/>
    <w:rsid w:val="00F67110"/>
    <w:rsid w:val="00F6756A"/>
    <w:rsid w:val="00F703FF"/>
    <w:rsid w:val="00F70977"/>
    <w:rsid w:val="00F70F39"/>
    <w:rsid w:val="00F710B7"/>
    <w:rsid w:val="00F713CC"/>
    <w:rsid w:val="00F71C50"/>
    <w:rsid w:val="00F73026"/>
    <w:rsid w:val="00F73118"/>
    <w:rsid w:val="00F73820"/>
    <w:rsid w:val="00F7449B"/>
    <w:rsid w:val="00F74AF6"/>
    <w:rsid w:val="00F74D23"/>
    <w:rsid w:val="00F758C0"/>
    <w:rsid w:val="00F75E53"/>
    <w:rsid w:val="00F76378"/>
    <w:rsid w:val="00F7729F"/>
    <w:rsid w:val="00F77BB1"/>
    <w:rsid w:val="00F806C1"/>
    <w:rsid w:val="00F825EC"/>
    <w:rsid w:val="00F82F83"/>
    <w:rsid w:val="00F82FEB"/>
    <w:rsid w:val="00F8353E"/>
    <w:rsid w:val="00F84385"/>
    <w:rsid w:val="00F843F4"/>
    <w:rsid w:val="00F84800"/>
    <w:rsid w:val="00F85F33"/>
    <w:rsid w:val="00F86D16"/>
    <w:rsid w:val="00F86FF8"/>
    <w:rsid w:val="00F87C9D"/>
    <w:rsid w:val="00F953C9"/>
    <w:rsid w:val="00F95585"/>
    <w:rsid w:val="00F9661C"/>
    <w:rsid w:val="00F96A33"/>
    <w:rsid w:val="00F96CD8"/>
    <w:rsid w:val="00F96E13"/>
    <w:rsid w:val="00F978A0"/>
    <w:rsid w:val="00F97B56"/>
    <w:rsid w:val="00FA013C"/>
    <w:rsid w:val="00FA0B31"/>
    <w:rsid w:val="00FA1097"/>
    <w:rsid w:val="00FA1375"/>
    <w:rsid w:val="00FA142F"/>
    <w:rsid w:val="00FA1789"/>
    <w:rsid w:val="00FA1BE1"/>
    <w:rsid w:val="00FA1E81"/>
    <w:rsid w:val="00FA2D2F"/>
    <w:rsid w:val="00FA3575"/>
    <w:rsid w:val="00FA4712"/>
    <w:rsid w:val="00FA47AD"/>
    <w:rsid w:val="00FA4E2D"/>
    <w:rsid w:val="00FA57C8"/>
    <w:rsid w:val="00FA7252"/>
    <w:rsid w:val="00FA7C89"/>
    <w:rsid w:val="00FA7CCA"/>
    <w:rsid w:val="00FA7F50"/>
    <w:rsid w:val="00FB03CB"/>
    <w:rsid w:val="00FB0D83"/>
    <w:rsid w:val="00FB11A8"/>
    <w:rsid w:val="00FB12E7"/>
    <w:rsid w:val="00FB1CF8"/>
    <w:rsid w:val="00FB2275"/>
    <w:rsid w:val="00FB3D9E"/>
    <w:rsid w:val="00FB52B4"/>
    <w:rsid w:val="00FB6581"/>
    <w:rsid w:val="00FB7340"/>
    <w:rsid w:val="00FB7403"/>
    <w:rsid w:val="00FB7587"/>
    <w:rsid w:val="00FB76DB"/>
    <w:rsid w:val="00FB771C"/>
    <w:rsid w:val="00FB7911"/>
    <w:rsid w:val="00FB7C41"/>
    <w:rsid w:val="00FB7FDE"/>
    <w:rsid w:val="00FC0499"/>
    <w:rsid w:val="00FC04EF"/>
    <w:rsid w:val="00FC11FA"/>
    <w:rsid w:val="00FC1913"/>
    <w:rsid w:val="00FC221F"/>
    <w:rsid w:val="00FC2B61"/>
    <w:rsid w:val="00FC33FF"/>
    <w:rsid w:val="00FC3FB9"/>
    <w:rsid w:val="00FC5788"/>
    <w:rsid w:val="00FC5D6D"/>
    <w:rsid w:val="00FC7A28"/>
    <w:rsid w:val="00FC7BF3"/>
    <w:rsid w:val="00FD1506"/>
    <w:rsid w:val="00FD305E"/>
    <w:rsid w:val="00FD31B6"/>
    <w:rsid w:val="00FD4A8C"/>
    <w:rsid w:val="00FD4C65"/>
    <w:rsid w:val="00FD4D15"/>
    <w:rsid w:val="00FD52CA"/>
    <w:rsid w:val="00FD5A2A"/>
    <w:rsid w:val="00FD6CD6"/>
    <w:rsid w:val="00FD7476"/>
    <w:rsid w:val="00FD7D6C"/>
    <w:rsid w:val="00FE08CF"/>
    <w:rsid w:val="00FE0C6D"/>
    <w:rsid w:val="00FE0F83"/>
    <w:rsid w:val="00FE12EC"/>
    <w:rsid w:val="00FE155C"/>
    <w:rsid w:val="00FE15E9"/>
    <w:rsid w:val="00FE1995"/>
    <w:rsid w:val="00FE1E26"/>
    <w:rsid w:val="00FE20D5"/>
    <w:rsid w:val="00FE378E"/>
    <w:rsid w:val="00FE4EC5"/>
    <w:rsid w:val="00FE56DA"/>
    <w:rsid w:val="00FE5DB6"/>
    <w:rsid w:val="00FE735C"/>
    <w:rsid w:val="00FE7B9F"/>
    <w:rsid w:val="00FF0CD9"/>
    <w:rsid w:val="00FF0D4F"/>
    <w:rsid w:val="00FF1458"/>
    <w:rsid w:val="00FF1A07"/>
    <w:rsid w:val="00FF20DF"/>
    <w:rsid w:val="00FF2C7E"/>
    <w:rsid w:val="00FF3082"/>
    <w:rsid w:val="00FF3149"/>
    <w:rsid w:val="00FF418A"/>
    <w:rsid w:val="00FF4648"/>
    <w:rsid w:val="00FF5431"/>
    <w:rsid w:val="00FF63A9"/>
    <w:rsid w:val="00FF6FAB"/>
    <w:rsid w:val="01CFA06E"/>
    <w:rsid w:val="0212855C"/>
    <w:rsid w:val="0225BA4A"/>
    <w:rsid w:val="0249D475"/>
    <w:rsid w:val="02EFCAA4"/>
    <w:rsid w:val="032C69F7"/>
    <w:rsid w:val="034D92DA"/>
    <w:rsid w:val="0393C6BD"/>
    <w:rsid w:val="03D075EA"/>
    <w:rsid w:val="044591E2"/>
    <w:rsid w:val="046D453B"/>
    <w:rsid w:val="04BDCDD8"/>
    <w:rsid w:val="0553A19E"/>
    <w:rsid w:val="0679E9D3"/>
    <w:rsid w:val="0684CF90"/>
    <w:rsid w:val="06B417B7"/>
    <w:rsid w:val="06C0D1CD"/>
    <w:rsid w:val="06D44DCF"/>
    <w:rsid w:val="07773EE0"/>
    <w:rsid w:val="07F5B982"/>
    <w:rsid w:val="082ED1A6"/>
    <w:rsid w:val="085362F3"/>
    <w:rsid w:val="0880E6FE"/>
    <w:rsid w:val="09211C6F"/>
    <w:rsid w:val="09535C94"/>
    <w:rsid w:val="09ABFEC9"/>
    <w:rsid w:val="0A01D89E"/>
    <w:rsid w:val="0A1417FD"/>
    <w:rsid w:val="0A46A80F"/>
    <w:rsid w:val="0A99AEF4"/>
    <w:rsid w:val="0AE829DC"/>
    <w:rsid w:val="0B8BDEEA"/>
    <w:rsid w:val="0BB1337A"/>
    <w:rsid w:val="0D1AD960"/>
    <w:rsid w:val="0D4BE327"/>
    <w:rsid w:val="0EB96530"/>
    <w:rsid w:val="0F5472DB"/>
    <w:rsid w:val="0FC24E1E"/>
    <w:rsid w:val="0FC77E75"/>
    <w:rsid w:val="104051BF"/>
    <w:rsid w:val="1040D535"/>
    <w:rsid w:val="113A2F7C"/>
    <w:rsid w:val="1145374B"/>
    <w:rsid w:val="11BB10F3"/>
    <w:rsid w:val="126B6E76"/>
    <w:rsid w:val="12E1E0C6"/>
    <w:rsid w:val="133CB336"/>
    <w:rsid w:val="13991128"/>
    <w:rsid w:val="144F678C"/>
    <w:rsid w:val="146368DA"/>
    <w:rsid w:val="14AE71EB"/>
    <w:rsid w:val="14AFE443"/>
    <w:rsid w:val="14C5F4DC"/>
    <w:rsid w:val="15038EFC"/>
    <w:rsid w:val="15214573"/>
    <w:rsid w:val="15C07238"/>
    <w:rsid w:val="17214ADF"/>
    <w:rsid w:val="175B412A"/>
    <w:rsid w:val="181E2B4C"/>
    <w:rsid w:val="185716DA"/>
    <w:rsid w:val="1888C734"/>
    <w:rsid w:val="198A6E4F"/>
    <w:rsid w:val="198D9B06"/>
    <w:rsid w:val="1993CC4C"/>
    <w:rsid w:val="1B0E6B94"/>
    <w:rsid w:val="1B141234"/>
    <w:rsid w:val="1B7CAF3E"/>
    <w:rsid w:val="1B8E37FA"/>
    <w:rsid w:val="1CB6C05D"/>
    <w:rsid w:val="1CC7B9F1"/>
    <w:rsid w:val="1D474AFD"/>
    <w:rsid w:val="1E18633F"/>
    <w:rsid w:val="1E9ED0D6"/>
    <w:rsid w:val="1F6CD7EE"/>
    <w:rsid w:val="1FAFBFF5"/>
    <w:rsid w:val="207335F6"/>
    <w:rsid w:val="2177E2E0"/>
    <w:rsid w:val="235AFDD4"/>
    <w:rsid w:val="236B57D0"/>
    <w:rsid w:val="23C56953"/>
    <w:rsid w:val="25CA4530"/>
    <w:rsid w:val="2692B75B"/>
    <w:rsid w:val="2717D3D6"/>
    <w:rsid w:val="273C5D2D"/>
    <w:rsid w:val="282C5782"/>
    <w:rsid w:val="2933DAF2"/>
    <w:rsid w:val="296F5837"/>
    <w:rsid w:val="2987D95C"/>
    <w:rsid w:val="2A7AE1C6"/>
    <w:rsid w:val="2AD6C518"/>
    <w:rsid w:val="2AECF8A3"/>
    <w:rsid w:val="2B37A17B"/>
    <w:rsid w:val="2C46194D"/>
    <w:rsid w:val="2C5B0A87"/>
    <w:rsid w:val="2CCF4C8D"/>
    <w:rsid w:val="2D12B65C"/>
    <w:rsid w:val="2DA63A9A"/>
    <w:rsid w:val="2E392E4A"/>
    <w:rsid w:val="2E6A3FA4"/>
    <w:rsid w:val="2E8422DE"/>
    <w:rsid w:val="2EAEBCC6"/>
    <w:rsid w:val="2ECC91BB"/>
    <w:rsid w:val="2EE3FBEB"/>
    <w:rsid w:val="2EF84309"/>
    <w:rsid w:val="2F15644B"/>
    <w:rsid w:val="2F28F8CC"/>
    <w:rsid w:val="2F41D2D7"/>
    <w:rsid w:val="2F855815"/>
    <w:rsid w:val="2FAA861C"/>
    <w:rsid w:val="31A916B6"/>
    <w:rsid w:val="320A0212"/>
    <w:rsid w:val="332A007B"/>
    <w:rsid w:val="335BBE93"/>
    <w:rsid w:val="34412AA3"/>
    <w:rsid w:val="34430572"/>
    <w:rsid w:val="36778BFB"/>
    <w:rsid w:val="3678B804"/>
    <w:rsid w:val="3684FE60"/>
    <w:rsid w:val="36AF784A"/>
    <w:rsid w:val="36CC8567"/>
    <w:rsid w:val="37131BD1"/>
    <w:rsid w:val="3750A1B7"/>
    <w:rsid w:val="37FB23CA"/>
    <w:rsid w:val="38BADD62"/>
    <w:rsid w:val="38C315E4"/>
    <w:rsid w:val="38C8F5AE"/>
    <w:rsid w:val="38D5A3EE"/>
    <w:rsid w:val="3993C8DE"/>
    <w:rsid w:val="39FBEB9A"/>
    <w:rsid w:val="3A61DCFF"/>
    <w:rsid w:val="3A6AF23A"/>
    <w:rsid w:val="3AAE70A9"/>
    <w:rsid w:val="3AD295B4"/>
    <w:rsid w:val="3B10008A"/>
    <w:rsid w:val="3B8853BC"/>
    <w:rsid w:val="3BBA9F45"/>
    <w:rsid w:val="3BFD699F"/>
    <w:rsid w:val="3C468F73"/>
    <w:rsid w:val="3D68B834"/>
    <w:rsid w:val="3DC05BC4"/>
    <w:rsid w:val="3EABA5D3"/>
    <w:rsid w:val="3EE81BEC"/>
    <w:rsid w:val="3EF92B5C"/>
    <w:rsid w:val="3F3F1AB9"/>
    <w:rsid w:val="3F9F4D86"/>
    <w:rsid w:val="3FA49EE8"/>
    <w:rsid w:val="4026CB4C"/>
    <w:rsid w:val="40361A0D"/>
    <w:rsid w:val="4055ADAD"/>
    <w:rsid w:val="406BA1A2"/>
    <w:rsid w:val="412972D6"/>
    <w:rsid w:val="4167241D"/>
    <w:rsid w:val="4174A170"/>
    <w:rsid w:val="41D1089C"/>
    <w:rsid w:val="42BB9A54"/>
    <w:rsid w:val="43B44853"/>
    <w:rsid w:val="445343E4"/>
    <w:rsid w:val="449ACCE4"/>
    <w:rsid w:val="45309BE6"/>
    <w:rsid w:val="4564B946"/>
    <w:rsid w:val="46319C30"/>
    <w:rsid w:val="47944F9B"/>
    <w:rsid w:val="4836EC08"/>
    <w:rsid w:val="48621AAF"/>
    <w:rsid w:val="489538B9"/>
    <w:rsid w:val="48C971B1"/>
    <w:rsid w:val="491542C4"/>
    <w:rsid w:val="491DED0F"/>
    <w:rsid w:val="49F263B1"/>
    <w:rsid w:val="4A02D210"/>
    <w:rsid w:val="4A0C7FF1"/>
    <w:rsid w:val="4A1729F9"/>
    <w:rsid w:val="4B5B07FE"/>
    <w:rsid w:val="4BC41804"/>
    <w:rsid w:val="4BDAE388"/>
    <w:rsid w:val="4C5F6045"/>
    <w:rsid w:val="4CC5EF27"/>
    <w:rsid w:val="4D04DECF"/>
    <w:rsid w:val="4E64219B"/>
    <w:rsid w:val="4E738FB1"/>
    <w:rsid w:val="4E7ED278"/>
    <w:rsid w:val="4EEC93A4"/>
    <w:rsid w:val="4F870A9F"/>
    <w:rsid w:val="500CA40D"/>
    <w:rsid w:val="5038C79E"/>
    <w:rsid w:val="504E1211"/>
    <w:rsid w:val="5189A329"/>
    <w:rsid w:val="520E5A0B"/>
    <w:rsid w:val="524E52F7"/>
    <w:rsid w:val="5253EA1D"/>
    <w:rsid w:val="52B2C1BD"/>
    <w:rsid w:val="52EFB71B"/>
    <w:rsid w:val="531FB480"/>
    <w:rsid w:val="53C480D4"/>
    <w:rsid w:val="54349384"/>
    <w:rsid w:val="54AF19F1"/>
    <w:rsid w:val="553B89C4"/>
    <w:rsid w:val="55D3D89E"/>
    <w:rsid w:val="561533CA"/>
    <w:rsid w:val="569610DC"/>
    <w:rsid w:val="56CB1A73"/>
    <w:rsid w:val="5716D4D6"/>
    <w:rsid w:val="57868C89"/>
    <w:rsid w:val="57DB1463"/>
    <w:rsid w:val="58420B16"/>
    <w:rsid w:val="5882495E"/>
    <w:rsid w:val="5897C1B6"/>
    <w:rsid w:val="58BCED82"/>
    <w:rsid w:val="590E55A9"/>
    <w:rsid w:val="592900DE"/>
    <w:rsid w:val="597C1837"/>
    <w:rsid w:val="5A085E49"/>
    <w:rsid w:val="5A75E200"/>
    <w:rsid w:val="5AAA5D2E"/>
    <w:rsid w:val="5B074308"/>
    <w:rsid w:val="5BEE394B"/>
    <w:rsid w:val="5C29F7F1"/>
    <w:rsid w:val="5CAAD3C3"/>
    <w:rsid w:val="5CDF64D4"/>
    <w:rsid w:val="5D28E4F0"/>
    <w:rsid w:val="5D98DE9C"/>
    <w:rsid w:val="5EADCC2C"/>
    <w:rsid w:val="5F99FC71"/>
    <w:rsid w:val="603EEA51"/>
    <w:rsid w:val="606EE42C"/>
    <w:rsid w:val="609809CF"/>
    <w:rsid w:val="60D87B86"/>
    <w:rsid w:val="61FE58AB"/>
    <w:rsid w:val="6204E6DF"/>
    <w:rsid w:val="62327995"/>
    <w:rsid w:val="64B19D90"/>
    <w:rsid w:val="64B4F439"/>
    <w:rsid w:val="64DA8285"/>
    <w:rsid w:val="64EE1F5E"/>
    <w:rsid w:val="65891D05"/>
    <w:rsid w:val="65F24B71"/>
    <w:rsid w:val="66180302"/>
    <w:rsid w:val="664B9D27"/>
    <w:rsid w:val="66B976D8"/>
    <w:rsid w:val="67B6DBEA"/>
    <w:rsid w:val="68077D74"/>
    <w:rsid w:val="684F4773"/>
    <w:rsid w:val="68706DF3"/>
    <w:rsid w:val="694A2559"/>
    <w:rsid w:val="69A4DB5C"/>
    <w:rsid w:val="69E8EF7B"/>
    <w:rsid w:val="6A415B32"/>
    <w:rsid w:val="6AD9B292"/>
    <w:rsid w:val="6B12140D"/>
    <w:rsid w:val="6B671C57"/>
    <w:rsid w:val="6BA1B07C"/>
    <w:rsid w:val="6BB3DF1C"/>
    <w:rsid w:val="6BBA6EC7"/>
    <w:rsid w:val="6BC1617A"/>
    <w:rsid w:val="6C049A6A"/>
    <w:rsid w:val="6C2A61AE"/>
    <w:rsid w:val="6D683C3B"/>
    <w:rsid w:val="6DB77B9B"/>
    <w:rsid w:val="6E3435D2"/>
    <w:rsid w:val="6E98B546"/>
    <w:rsid w:val="6EC70500"/>
    <w:rsid w:val="6ECE7026"/>
    <w:rsid w:val="6F7020F4"/>
    <w:rsid w:val="6FC8CDCB"/>
    <w:rsid w:val="7017915D"/>
    <w:rsid w:val="7018B42E"/>
    <w:rsid w:val="70482C8C"/>
    <w:rsid w:val="7098D292"/>
    <w:rsid w:val="726BC4CD"/>
    <w:rsid w:val="7279400A"/>
    <w:rsid w:val="72E9F6D6"/>
    <w:rsid w:val="73542FED"/>
    <w:rsid w:val="73813058"/>
    <w:rsid w:val="73B92589"/>
    <w:rsid w:val="74415893"/>
    <w:rsid w:val="74485214"/>
    <w:rsid w:val="74CF8383"/>
    <w:rsid w:val="74E80CFB"/>
    <w:rsid w:val="7541DC9B"/>
    <w:rsid w:val="75557480"/>
    <w:rsid w:val="75615FD2"/>
    <w:rsid w:val="756EC570"/>
    <w:rsid w:val="757B86A7"/>
    <w:rsid w:val="75E23BF9"/>
    <w:rsid w:val="763775E6"/>
    <w:rsid w:val="764484EE"/>
    <w:rsid w:val="764BFADA"/>
    <w:rsid w:val="76BAB0E9"/>
    <w:rsid w:val="779C1F5E"/>
    <w:rsid w:val="77A8C6F9"/>
    <w:rsid w:val="7862377D"/>
    <w:rsid w:val="786582BF"/>
    <w:rsid w:val="789F6144"/>
    <w:rsid w:val="79290A83"/>
    <w:rsid w:val="792DE201"/>
    <w:rsid w:val="7974FB05"/>
    <w:rsid w:val="79BF36AD"/>
    <w:rsid w:val="7B07D4D7"/>
    <w:rsid w:val="7B273041"/>
    <w:rsid w:val="7BEE62C2"/>
    <w:rsid w:val="7C249A59"/>
    <w:rsid w:val="7D604A69"/>
    <w:rsid w:val="7D744FE9"/>
    <w:rsid w:val="7D860F37"/>
    <w:rsid w:val="7E1F0D32"/>
    <w:rsid w:val="7EF9C9C8"/>
    <w:rsid w:val="7F493E36"/>
    <w:rsid w:val="7F8321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BBE32"/>
  <w15:docId w15:val="{8FDAB31A-C111-470A-A719-1077A08DB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383F"/>
    <w:pPr>
      <w:spacing w:after="160" w:line="259" w:lineRule="auto"/>
      <w:jc w:val="both"/>
    </w:pPr>
    <w:rPr>
      <w:rFonts w:ascii="Graphik" w:eastAsiaTheme="minorHAnsi" w:hAnsi="Graphik" w:cstheme="minorBidi"/>
      <w:kern w:val="2"/>
      <w:szCs w:val="22"/>
      <w14:ligatures w14:val="standardContextual"/>
    </w:rPr>
  </w:style>
  <w:style w:type="paragraph" w:styleId="Heading1">
    <w:name w:val="heading 1"/>
    <w:basedOn w:val="Normal"/>
    <w:next w:val="Normal"/>
    <w:link w:val="Heading1Char"/>
    <w:autoRedefine/>
    <w:qFormat/>
    <w:rsid w:val="0002383F"/>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02383F"/>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02383F"/>
    <w:pPr>
      <w:outlineLvl w:val="2"/>
    </w:pPr>
    <w:rPr>
      <w:b/>
      <w:bCs/>
      <w:sz w:val="22"/>
      <w:szCs w:val="24"/>
    </w:rPr>
  </w:style>
  <w:style w:type="paragraph" w:styleId="Heading4">
    <w:name w:val="heading 4"/>
    <w:basedOn w:val="Normal"/>
    <w:next w:val="Normal"/>
    <w:link w:val="Heading4Char"/>
    <w:uiPriority w:val="9"/>
    <w:unhideWhenUsed/>
    <w:qFormat/>
    <w:rsid w:val="0002383F"/>
    <w:pPr>
      <w:outlineLvl w:val="3"/>
    </w:pPr>
    <w:rPr>
      <w:b/>
      <w:bCs/>
      <w:i/>
      <w:iCs/>
    </w:rPr>
  </w:style>
  <w:style w:type="paragraph" w:styleId="Heading5">
    <w:name w:val="heading 5"/>
    <w:basedOn w:val="Normal"/>
    <w:next w:val="NormalIndent"/>
    <w:link w:val="Heading5Char"/>
    <w:qFormat/>
    <w:rsid w:val="00754A1E"/>
    <w:pPr>
      <w:numPr>
        <w:ilvl w:val="4"/>
        <w:numId w:val="1"/>
      </w:numPr>
      <w:suppressLineNumbers/>
      <w:spacing w:after="120" w:line="360" w:lineRule="auto"/>
      <w:outlineLvl w:val="4"/>
    </w:pPr>
    <w:rPr>
      <w:rFonts w:ascii="Arial" w:eastAsia="Times New Roman" w:hAnsi="Arial"/>
      <w:b/>
      <w:szCs w:val="20"/>
    </w:rPr>
  </w:style>
  <w:style w:type="paragraph" w:styleId="Heading6">
    <w:name w:val="heading 6"/>
    <w:basedOn w:val="Normal"/>
    <w:next w:val="NormalIndent"/>
    <w:link w:val="Heading6Char"/>
    <w:qFormat/>
    <w:rsid w:val="00754A1E"/>
    <w:pPr>
      <w:numPr>
        <w:ilvl w:val="5"/>
        <w:numId w:val="1"/>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qFormat/>
    <w:rsid w:val="00754A1E"/>
    <w:pPr>
      <w:numPr>
        <w:ilvl w:val="6"/>
        <w:numId w:val="1"/>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qFormat/>
    <w:rsid w:val="00754A1E"/>
    <w:pPr>
      <w:numPr>
        <w:ilvl w:val="7"/>
        <w:numId w:val="1"/>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qFormat/>
    <w:rsid w:val="00754A1E"/>
    <w:pPr>
      <w:numPr>
        <w:ilvl w:val="8"/>
        <w:numId w:val="1"/>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0238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383F"/>
  </w:style>
  <w:style w:type="paragraph" w:customStyle="1" w:styleId="Accenture">
    <w:name w:val="Accenture"/>
    <w:basedOn w:val="Normal"/>
    <w:qFormat/>
    <w:rsid w:val="00754A1E"/>
    <w:pPr>
      <w:spacing w:before="200"/>
    </w:pPr>
    <w:rPr>
      <w:rFonts w:cs="Arial"/>
    </w:rPr>
  </w:style>
  <w:style w:type="paragraph" w:styleId="BalloonText">
    <w:name w:val="Balloon Text"/>
    <w:basedOn w:val="Normal"/>
    <w:link w:val="BalloonTextChar"/>
    <w:uiPriority w:val="99"/>
    <w:semiHidden/>
    <w:unhideWhenUsed/>
    <w:rsid w:val="00754A1E"/>
    <w:rPr>
      <w:rFonts w:ascii="Tahoma" w:hAnsi="Tahoma" w:cs="Tahoma"/>
      <w:sz w:val="16"/>
      <w:szCs w:val="16"/>
    </w:rPr>
  </w:style>
  <w:style w:type="character" w:customStyle="1" w:styleId="BalloonTextChar">
    <w:name w:val="Balloon Text Char"/>
    <w:basedOn w:val="DefaultParagraphFont"/>
    <w:link w:val="BalloonText"/>
    <w:uiPriority w:val="99"/>
    <w:semiHidden/>
    <w:rsid w:val="00754A1E"/>
    <w:rPr>
      <w:rFonts w:ascii="Tahoma" w:eastAsia="Cambria" w:hAnsi="Tahoma" w:cs="Tahoma"/>
      <w:sz w:val="16"/>
      <w:szCs w:val="16"/>
    </w:rPr>
  </w:style>
  <w:style w:type="character" w:styleId="CommentReference">
    <w:name w:val="annotation reference"/>
    <w:basedOn w:val="DefaultParagraphFont"/>
    <w:uiPriority w:val="99"/>
    <w:semiHidden/>
    <w:unhideWhenUsed/>
    <w:rsid w:val="00754A1E"/>
    <w:rPr>
      <w:sz w:val="16"/>
      <w:szCs w:val="16"/>
    </w:rPr>
  </w:style>
  <w:style w:type="paragraph" w:styleId="CommentText">
    <w:name w:val="annotation text"/>
    <w:basedOn w:val="Normal"/>
    <w:link w:val="CommentTextChar"/>
    <w:uiPriority w:val="99"/>
    <w:unhideWhenUsed/>
    <w:rsid w:val="00754A1E"/>
    <w:rPr>
      <w:szCs w:val="20"/>
    </w:rPr>
  </w:style>
  <w:style w:type="character" w:customStyle="1" w:styleId="CommentTextChar">
    <w:name w:val="Comment Text Char"/>
    <w:basedOn w:val="DefaultParagraphFont"/>
    <w:link w:val="CommentText"/>
    <w:uiPriority w:val="99"/>
    <w:rsid w:val="00754A1E"/>
    <w:rPr>
      <w:rFonts w:ascii="Graphik" w:eastAsia="Cambria" w:hAnsi="Graphik"/>
    </w:rPr>
  </w:style>
  <w:style w:type="paragraph" w:styleId="CommentSubject">
    <w:name w:val="annotation subject"/>
    <w:basedOn w:val="CommentText"/>
    <w:next w:val="CommentText"/>
    <w:link w:val="CommentSubjectChar"/>
    <w:uiPriority w:val="99"/>
    <w:semiHidden/>
    <w:unhideWhenUsed/>
    <w:rsid w:val="00754A1E"/>
    <w:rPr>
      <w:b/>
      <w:bCs/>
    </w:rPr>
  </w:style>
  <w:style w:type="character" w:customStyle="1" w:styleId="CommentSubjectChar">
    <w:name w:val="Comment Subject Char"/>
    <w:basedOn w:val="CommentTextChar"/>
    <w:link w:val="CommentSubject"/>
    <w:uiPriority w:val="99"/>
    <w:semiHidden/>
    <w:rsid w:val="00754A1E"/>
    <w:rPr>
      <w:rFonts w:ascii="Graphik" w:eastAsia="Cambria" w:hAnsi="Graphik"/>
      <w:b/>
      <w:bCs/>
    </w:rPr>
  </w:style>
  <w:style w:type="paragraph" w:customStyle="1" w:styleId="Content">
    <w:name w:val="Content"/>
    <w:link w:val="ContentChar"/>
    <w:qFormat/>
    <w:rsid w:val="00754A1E"/>
    <w:pPr>
      <w:keepLines/>
      <w:tabs>
        <w:tab w:val="left" w:pos="1134"/>
      </w:tabs>
      <w:spacing w:after="120"/>
      <w:jc w:val="center"/>
    </w:pPr>
    <w:rPr>
      <w:rFonts w:ascii="Graphik" w:eastAsia="Cambria" w:hAnsi="Graphik"/>
      <w:b/>
      <w:sz w:val="32"/>
    </w:rPr>
  </w:style>
  <w:style w:type="character" w:customStyle="1" w:styleId="ContentChar">
    <w:name w:val="Content Char"/>
    <w:basedOn w:val="DefaultParagraphFont"/>
    <w:link w:val="Content"/>
    <w:rsid w:val="00754A1E"/>
    <w:rPr>
      <w:rFonts w:ascii="Graphik" w:eastAsia="Cambria" w:hAnsi="Graphik"/>
      <w:b/>
      <w:sz w:val="32"/>
    </w:rPr>
  </w:style>
  <w:style w:type="paragraph" w:styleId="DocumentMap">
    <w:name w:val="Document Map"/>
    <w:basedOn w:val="Normal"/>
    <w:link w:val="DocumentMapChar"/>
    <w:uiPriority w:val="99"/>
    <w:semiHidden/>
    <w:unhideWhenUsed/>
    <w:rsid w:val="00754A1E"/>
    <w:rPr>
      <w:rFonts w:ascii="Lucida Grande" w:hAnsi="Lucida Grande"/>
    </w:rPr>
  </w:style>
  <w:style w:type="character" w:customStyle="1" w:styleId="DocumentMapChar">
    <w:name w:val="Document Map Char"/>
    <w:basedOn w:val="DefaultParagraphFont"/>
    <w:link w:val="DocumentMap"/>
    <w:uiPriority w:val="99"/>
    <w:semiHidden/>
    <w:rsid w:val="00754A1E"/>
    <w:rPr>
      <w:rFonts w:ascii="Lucida Grande" w:eastAsia="Cambria" w:hAnsi="Lucida Grande"/>
      <w:sz w:val="22"/>
      <w:szCs w:val="24"/>
    </w:rPr>
  </w:style>
  <w:style w:type="character" w:styleId="Emphasis">
    <w:name w:val="Emphasis"/>
    <w:basedOn w:val="DefaultParagraphFont"/>
    <w:uiPriority w:val="20"/>
    <w:qFormat/>
    <w:rsid w:val="00754A1E"/>
    <w:rPr>
      <w:i/>
      <w:iCs/>
    </w:rPr>
  </w:style>
  <w:style w:type="paragraph" w:styleId="Footer">
    <w:name w:val="footer"/>
    <w:basedOn w:val="Normal"/>
    <w:link w:val="FooterChar"/>
    <w:uiPriority w:val="99"/>
    <w:unhideWhenUsed/>
    <w:rsid w:val="000238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83F"/>
    <w:rPr>
      <w:rFonts w:ascii="Graphik" w:eastAsiaTheme="minorHAnsi" w:hAnsi="Graphik" w:cstheme="minorBidi"/>
      <w:kern w:val="2"/>
      <w:szCs w:val="22"/>
      <w14:ligatures w14:val="standardContextual"/>
    </w:rPr>
  </w:style>
  <w:style w:type="paragraph" w:styleId="Header">
    <w:name w:val="header"/>
    <w:basedOn w:val="Normal"/>
    <w:link w:val="HeaderChar"/>
    <w:uiPriority w:val="99"/>
    <w:unhideWhenUsed/>
    <w:rsid w:val="000238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383F"/>
    <w:rPr>
      <w:rFonts w:ascii="Graphik" w:eastAsiaTheme="minorHAnsi" w:hAnsi="Graphik" w:cstheme="minorBidi"/>
      <w:kern w:val="2"/>
      <w:szCs w:val="22"/>
      <w14:ligatures w14:val="standardContextual"/>
    </w:rPr>
  </w:style>
  <w:style w:type="paragraph" w:styleId="NormalIndent">
    <w:name w:val="Normal Indent"/>
    <w:basedOn w:val="Normal"/>
    <w:uiPriority w:val="99"/>
    <w:semiHidden/>
    <w:unhideWhenUsed/>
    <w:rsid w:val="00754A1E"/>
    <w:pPr>
      <w:ind w:left="720"/>
    </w:pPr>
  </w:style>
  <w:style w:type="character" w:styleId="Hyperlink">
    <w:name w:val="Hyperlink"/>
    <w:basedOn w:val="DefaultParagraphFont"/>
    <w:uiPriority w:val="99"/>
    <w:unhideWhenUsed/>
    <w:rsid w:val="0002383F"/>
    <w:rPr>
      <w:color w:val="0000FF" w:themeColor="hyperlink"/>
      <w:u w:val="single"/>
    </w:rPr>
  </w:style>
  <w:style w:type="paragraph" w:styleId="ListBullet">
    <w:name w:val="List Bullet"/>
    <w:basedOn w:val="Normal"/>
    <w:uiPriority w:val="3"/>
    <w:qFormat/>
    <w:rsid w:val="00754A1E"/>
    <w:pPr>
      <w:numPr>
        <w:numId w:val="2"/>
      </w:numPr>
      <w:spacing w:after="60"/>
    </w:pPr>
    <w:rPr>
      <w:rFonts w:eastAsia="Times New Roman" w:cs="Arial"/>
      <w:lang w:val="de-DE"/>
    </w:rPr>
  </w:style>
  <w:style w:type="paragraph" w:styleId="ListBullet2">
    <w:name w:val="List Bullet 2"/>
    <w:basedOn w:val="Normal"/>
    <w:uiPriority w:val="99"/>
    <w:semiHidden/>
    <w:unhideWhenUsed/>
    <w:rsid w:val="00754A1E"/>
    <w:pPr>
      <w:numPr>
        <w:numId w:val="3"/>
      </w:numPr>
      <w:contextualSpacing/>
    </w:pPr>
  </w:style>
  <w:style w:type="paragraph" w:styleId="ListBullet3">
    <w:name w:val="List Bullet 3"/>
    <w:basedOn w:val="Normal"/>
    <w:uiPriority w:val="99"/>
    <w:semiHidden/>
    <w:unhideWhenUsed/>
    <w:rsid w:val="00754A1E"/>
    <w:pPr>
      <w:numPr>
        <w:numId w:val="4"/>
      </w:numPr>
      <w:contextualSpacing/>
    </w:pPr>
  </w:style>
  <w:style w:type="character" w:customStyle="1" w:styleId="Heading2Char">
    <w:name w:val="Heading 2 Char"/>
    <w:basedOn w:val="DefaultParagraphFont"/>
    <w:link w:val="Heading2"/>
    <w:uiPriority w:val="9"/>
    <w:rsid w:val="0002383F"/>
    <w:rPr>
      <w:rFonts w:ascii="Graphik" w:eastAsiaTheme="majorEastAsia" w:hAnsi="Graphik" w:cstheme="majorBidi"/>
      <w:b/>
      <w:bCs/>
      <w:color w:val="7030A0"/>
      <w:kern w:val="2"/>
      <w:sz w:val="26"/>
      <w:szCs w:val="24"/>
      <w14:ligatures w14:val="standardContextual"/>
    </w:rPr>
  </w:style>
  <w:style w:type="paragraph" w:styleId="ListParagraph">
    <w:name w:val="List Paragraph"/>
    <w:aliases w:val="TOC style,lp1,Bullet List,FooterText,List Paragraph_Number"/>
    <w:basedOn w:val="Normal"/>
    <w:link w:val="ListParagraphChar"/>
    <w:uiPriority w:val="34"/>
    <w:qFormat/>
    <w:rsid w:val="0002383F"/>
    <w:pPr>
      <w:numPr>
        <w:numId w:val="21"/>
      </w:numPr>
      <w:spacing w:before="120" w:after="120" w:line="240" w:lineRule="auto"/>
      <w:ind w:right="720"/>
    </w:pPr>
  </w:style>
  <w:style w:type="character" w:styleId="Mention">
    <w:name w:val="Mention"/>
    <w:basedOn w:val="DefaultParagraphFont"/>
    <w:uiPriority w:val="99"/>
    <w:unhideWhenUsed/>
    <w:rsid w:val="00754A1E"/>
    <w:rPr>
      <w:color w:val="2B579A"/>
      <w:shd w:val="clear" w:color="auto" w:fill="E1DFDD"/>
    </w:rPr>
  </w:style>
  <w:style w:type="paragraph" w:styleId="NormalWeb">
    <w:name w:val="Normal (Web)"/>
    <w:basedOn w:val="Normal"/>
    <w:uiPriority w:val="99"/>
    <w:semiHidden/>
    <w:unhideWhenUsed/>
    <w:rsid w:val="00754A1E"/>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754A1E"/>
    <w:pPr>
      <w:numPr>
        <w:numId w:val="5"/>
      </w:numPr>
    </w:pPr>
  </w:style>
  <w:style w:type="character" w:styleId="PageNumber">
    <w:name w:val="page number"/>
    <w:basedOn w:val="DefaultParagraphFont"/>
    <w:uiPriority w:val="99"/>
    <w:semiHidden/>
    <w:unhideWhenUsed/>
    <w:rsid w:val="00754A1E"/>
  </w:style>
  <w:style w:type="paragraph" w:customStyle="1" w:styleId="Picture">
    <w:name w:val="Picture"/>
    <w:basedOn w:val="Accenture"/>
    <w:next w:val="Subtitle"/>
    <w:link w:val="PictureChar"/>
    <w:qFormat/>
    <w:rsid w:val="00754A1E"/>
    <w:pPr>
      <w:jc w:val="center"/>
    </w:pPr>
    <w:rPr>
      <w:noProof/>
    </w:rPr>
  </w:style>
  <w:style w:type="character" w:customStyle="1" w:styleId="PictureChar">
    <w:name w:val="Picture Char"/>
    <w:basedOn w:val="DefaultParagraphFont"/>
    <w:link w:val="Picture"/>
    <w:rsid w:val="00754A1E"/>
    <w:rPr>
      <w:rFonts w:ascii="Graphik" w:eastAsia="Cambria" w:hAnsi="Graphik" w:cs="Arial"/>
      <w:noProof/>
      <w:sz w:val="22"/>
      <w:szCs w:val="24"/>
    </w:rPr>
  </w:style>
  <w:style w:type="paragraph" w:styleId="Subtitle">
    <w:name w:val="Subtitle"/>
    <w:basedOn w:val="Accenture"/>
    <w:next w:val="Normal"/>
    <w:link w:val="SubtitleChar"/>
    <w:uiPriority w:val="11"/>
    <w:qFormat/>
    <w:rsid w:val="00754A1E"/>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754A1E"/>
    <w:rPr>
      <w:rFonts w:ascii="Graphik" w:eastAsiaTheme="minorEastAsia" w:hAnsi="Graphik" w:cstheme="minorBidi"/>
      <w:color w:val="5A5A5A" w:themeColor="text1" w:themeTint="A5"/>
      <w:spacing w:val="15"/>
      <w:kern w:val="2"/>
      <w:szCs w:val="22"/>
      <w14:ligatures w14:val="standardContextual"/>
    </w:rPr>
  </w:style>
  <w:style w:type="paragraph" w:customStyle="1" w:styleId="Platzhalter">
    <w:name w:val="Platzhalter"/>
    <w:basedOn w:val="Normal"/>
    <w:rsid w:val="00754A1E"/>
    <w:pPr>
      <w:jc w:val="center"/>
    </w:pPr>
    <w:rPr>
      <w:rFonts w:eastAsia="Times New Roman" w:cs="Arial"/>
      <w:sz w:val="24"/>
      <w:szCs w:val="20"/>
    </w:rPr>
  </w:style>
  <w:style w:type="character" w:customStyle="1" w:styleId="Heading1Char">
    <w:name w:val="Heading 1 Char"/>
    <w:basedOn w:val="DefaultParagraphFont"/>
    <w:link w:val="Heading1"/>
    <w:rsid w:val="0002383F"/>
    <w:rPr>
      <w:rFonts w:ascii="Graphik" w:hAnsi="Graphik" w:cstheme="minorBidi"/>
      <w:b/>
      <w:kern w:val="2"/>
      <w:sz w:val="28"/>
      <w:lang w:val="en-GB"/>
      <w14:ligatures w14:val="standardContextual"/>
    </w:rPr>
  </w:style>
  <w:style w:type="table" w:styleId="TableGrid">
    <w:name w:val="Table Grid"/>
    <w:basedOn w:val="TableNormal"/>
    <w:uiPriority w:val="39"/>
    <w:rsid w:val="00754A1E"/>
    <w:rPr>
      <w:rFonts w:ascii="Cambria" w:eastAsia="Cambria" w:hAnsi="Cambr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4A1E"/>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754A1E"/>
    <w:rPr>
      <w:rFonts w:ascii="Graphik" w:eastAsiaTheme="majorEastAsia" w:hAnsi="Graphik" w:cstheme="majorBidi"/>
      <w:b/>
      <w:spacing w:val="-10"/>
      <w:kern w:val="28"/>
      <w:sz w:val="72"/>
      <w:szCs w:val="56"/>
    </w:rPr>
  </w:style>
  <w:style w:type="paragraph" w:styleId="TOC1">
    <w:name w:val="toc 1"/>
    <w:basedOn w:val="Normal"/>
    <w:next w:val="Normal"/>
    <w:autoRedefine/>
    <w:uiPriority w:val="39"/>
    <w:unhideWhenUsed/>
    <w:rsid w:val="0002383F"/>
    <w:pPr>
      <w:spacing w:after="100"/>
    </w:pPr>
  </w:style>
  <w:style w:type="paragraph" w:styleId="TOC2">
    <w:name w:val="toc 2"/>
    <w:basedOn w:val="Normal"/>
    <w:next w:val="Normal"/>
    <w:autoRedefine/>
    <w:uiPriority w:val="39"/>
    <w:unhideWhenUsed/>
    <w:rsid w:val="0002383F"/>
    <w:pPr>
      <w:spacing w:after="100"/>
      <w:ind w:left="200"/>
    </w:pPr>
  </w:style>
  <w:style w:type="paragraph" w:styleId="TOC3">
    <w:name w:val="toc 3"/>
    <w:basedOn w:val="Normal"/>
    <w:next w:val="Normal"/>
    <w:autoRedefine/>
    <w:uiPriority w:val="39"/>
    <w:unhideWhenUsed/>
    <w:rsid w:val="0002383F"/>
    <w:pPr>
      <w:spacing w:after="100"/>
      <w:ind w:left="400"/>
    </w:pPr>
  </w:style>
  <w:style w:type="paragraph" w:styleId="Revision">
    <w:name w:val="Revision"/>
    <w:hidden/>
    <w:uiPriority w:val="99"/>
    <w:semiHidden/>
    <w:rsid w:val="007A6CD3"/>
    <w:pPr>
      <w:spacing w:before="80" w:after="80"/>
    </w:pPr>
    <w:rPr>
      <w:rFonts w:ascii="Calibri" w:hAnsi="Calibri"/>
      <w:sz w:val="22"/>
    </w:rPr>
  </w:style>
  <w:style w:type="character" w:customStyle="1" w:styleId="Heading4Char">
    <w:name w:val="Heading 4 Char"/>
    <w:basedOn w:val="DefaultParagraphFont"/>
    <w:link w:val="Heading4"/>
    <w:uiPriority w:val="9"/>
    <w:rsid w:val="0002383F"/>
    <w:rPr>
      <w:rFonts w:ascii="Graphik" w:eastAsiaTheme="minorHAnsi" w:hAnsi="Graphik" w:cstheme="minorBidi"/>
      <w:b/>
      <w:bCs/>
      <w:i/>
      <w:iCs/>
      <w:kern w:val="2"/>
      <w:szCs w:val="22"/>
      <w14:ligatures w14:val="standardContextual"/>
    </w:rPr>
  </w:style>
  <w:style w:type="character" w:customStyle="1" w:styleId="Heading3Char">
    <w:name w:val="Heading 3 Char"/>
    <w:basedOn w:val="DefaultParagraphFont"/>
    <w:link w:val="Heading3"/>
    <w:uiPriority w:val="9"/>
    <w:rsid w:val="0002383F"/>
    <w:rPr>
      <w:rFonts w:ascii="Graphik" w:eastAsiaTheme="minorHAnsi" w:hAnsi="Graphik" w:cstheme="minorBidi"/>
      <w:b/>
      <w:bCs/>
      <w:kern w:val="2"/>
      <w:sz w:val="22"/>
      <w:szCs w:val="24"/>
      <w14:ligatures w14:val="standardContextual"/>
    </w:rPr>
  </w:style>
  <w:style w:type="character" w:customStyle="1" w:styleId="Heading5Char">
    <w:name w:val="Heading 5 Char"/>
    <w:basedOn w:val="DefaultParagraphFont"/>
    <w:link w:val="Heading5"/>
    <w:rsid w:val="00754A1E"/>
    <w:rPr>
      <w:rFonts w:ascii="Arial" w:hAnsi="Arial" w:cstheme="minorBidi"/>
      <w:b/>
      <w:kern w:val="2"/>
      <w14:ligatures w14:val="standardContextual"/>
    </w:rPr>
  </w:style>
  <w:style w:type="character" w:customStyle="1" w:styleId="Heading6Char">
    <w:name w:val="Heading 6 Char"/>
    <w:basedOn w:val="DefaultParagraphFont"/>
    <w:link w:val="Heading6"/>
    <w:rsid w:val="00754A1E"/>
    <w:rPr>
      <w:rFonts w:ascii="Arial" w:hAnsi="Arial" w:cstheme="minorBidi"/>
      <w:kern w:val="2"/>
      <w:sz w:val="18"/>
      <w:u w:val="single"/>
      <w14:ligatures w14:val="standardContextual"/>
    </w:rPr>
  </w:style>
  <w:style w:type="character" w:customStyle="1" w:styleId="Heading7Char">
    <w:name w:val="Heading 7 Char"/>
    <w:basedOn w:val="DefaultParagraphFont"/>
    <w:link w:val="Heading7"/>
    <w:rsid w:val="00754A1E"/>
    <w:rPr>
      <w:rFonts w:ascii="Arial" w:hAnsi="Arial" w:cstheme="minorBidi"/>
      <w:i/>
      <w:kern w:val="2"/>
      <w:sz w:val="18"/>
      <w14:ligatures w14:val="standardContextual"/>
    </w:rPr>
  </w:style>
  <w:style w:type="character" w:customStyle="1" w:styleId="Heading8Char">
    <w:name w:val="Heading 8 Char"/>
    <w:basedOn w:val="DefaultParagraphFont"/>
    <w:link w:val="Heading8"/>
    <w:rsid w:val="00754A1E"/>
    <w:rPr>
      <w:rFonts w:ascii="Arial" w:hAnsi="Arial" w:cstheme="minorBidi"/>
      <w:i/>
      <w:kern w:val="2"/>
      <w:sz w:val="18"/>
      <w14:ligatures w14:val="standardContextual"/>
    </w:rPr>
  </w:style>
  <w:style w:type="character" w:customStyle="1" w:styleId="Heading9Char">
    <w:name w:val="Heading 9 Char"/>
    <w:basedOn w:val="DefaultParagraphFont"/>
    <w:link w:val="Heading9"/>
    <w:rsid w:val="00754A1E"/>
    <w:rPr>
      <w:rFonts w:ascii="Arial" w:hAnsi="Arial" w:cstheme="minorBidi"/>
      <w:b/>
      <w:i/>
      <w:kern w:val="2"/>
      <w:sz w:val="18"/>
      <w14:ligatures w14:val="standardContextual"/>
    </w:rPr>
  </w:style>
  <w:style w:type="paragraph" w:customStyle="1" w:styleId="Style1">
    <w:name w:val="Style1"/>
    <w:basedOn w:val="Normal"/>
    <w:link w:val="Style1Char"/>
    <w:qFormat/>
    <w:rsid w:val="00CC2314"/>
    <w:rPr>
      <w:rFonts w:ascii="Consolas" w:hAnsi="Consolas"/>
    </w:rPr>
  </w:style>
  <w:style w:type="character" w:customStyle="1" w:styleId="Style1Char">
    <w:name w:val="Style1 Char"/>
    <w:basedOn w:val="DefaultParagraphFont"/>
    <w:link w:val="Style1"/>
    <w:rsid w:val="00CC2314"/>
    <w:rPr>
      <w:rFonts w:ascii="Consolas" w:eastAsiaTheme="minorHAnsi" w:hAnsi="Consolas" w:cstheme="minorBidi"/>
      <w:kern w:val="2"/>
      <w:szCs w:val="22"/>
      <w14:ligatures w14:val="standardContextual"/>
    </w:rPr>
  </w:style>
  <w:style w:type="paragraph" w:styleId="TOCHeading">
    <w:name w:val="TOC Heading"/>
    <w:basedOn w:val="Heading1"/>
    <w:next w:val="Normal"/>
    <w:uiPriority w:val="39"/>
    <w:unhideWhenUsed/>
    <w:qFormat/>
    <w:rsid w:val="0002383F"/>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3E66BB"/>
    <w:rPr>
      <w:color w:val="808080"/>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02383F"/>
    <w:rPr>
      <w:rFonts w:ascii="Graphik" w:eastAsiaTheme="minorHAnsi" w:hAnsi="Graphik" w:cstheme="minorBidi"/>
      <w:kern w:val="2"/>
      <w:szCs w:val="22"/>
      <w14:ligatures w14:val="standardContextual"/>
    </w:rPr>
  </w:style>
  <w:style w:type="character" w:styleId="FollowedHyperlink">
    <w:name w:val="FollowedHyperlink"/>
    <w:basedOn w:val="DefaultParagraphFont"/>
    <w:uiPriority w:val="99"/>
    <w:semiHidden/>
    <w:unhideWhenUsed/>
    <w:rsid w:val="00F23A10"/>
    <w:rPr>
      <w:color w:val="800080" w:themeColor="followedHyperlink"/>
      <w:u w:val="single"/>
    </w:rPr>
  </w:style>
  <w:style w:type="paragraph" w:styleId="NoSpacing">
    <w:name w:val="No Spacing"/>
    <w:link w:val="NoSpacingChar"/>
    <w:uiPriority w:val="1"/>
    <w:qFormat/>
    <w:rsid w:val="00F87C9D"/>
    <w:rPr>
      <w:rFonts w:ascii="Calibri" w:hAnsi="Calibri"/>
      <w:sz w:val="22"/>
      <w:szCs w:val="22"/>
    </w:rPr>
  </w:style>
  <w:style w:type="character" w:customStyle="1" w:styleId="NoSpacingChar">
    <w:name w:val="No Spacing Char"/>
    <w:link w:val="NoSpacing"/>
    <w:uiPriority w:val="1"/>
    <w:rsid w:val="00F87C9D"/>
    <w:rPr>
      <w:rFonts w:ascii="Calibri" w:hAnsi="Calibri"/>
      <w:sz w:val="22"/>
      <w:szCs w:val="22"/>
    </w:rPr>
  </w:style>
  <w:style w:type="paragraph" w:styleId="HTMLPreformatted">
    <w:name w:val="HTML Preformatted"/>
    <w:basedOn w:val="Normal"/>
    <w:link w:val="HTMLPreformattedChar"/>
    <w:uiPriority w:val="99"/>
    <w:unhideWhenUsed/>
    <w:rsid w:val="00F87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87C9D"/>
    <w:rPr>
      <w:rFonts w:ascii="Courier New" w:hAnsi="Courier New" w:cs="Courier New"/>
      <w:kern w:val="2"/>
      <w14:ligatures w14:val="standardContextual"/>
    </w:rPr>
  </w:style>
  <w:style w:type="table" w:styleId="TableGridLight">
    <w:name w:val="Grid Table Light"/>
    <w:basedOn w:val="TableNormal"/>
    <w:uiPriority w:val="40"/>
    <w:rsid w:val="00A20B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E971D4"/>
    <w:rPr>
      <w:rFonts w:ascii="Courier New" w:eastAsia="Times New Roman" w:hAnsi="Courier New" w:cs="Courier New"/>
      <w:sz w:val="20"/>
      <w:szCs w:val="20"/>
    </w:rPr>
  </w:style>
  <w:style w:type="table" w:styleId="ListTable3">
    <w:name w:val="List Table 3"/>
    <w:basedOn w:val="TableNormal"/>
    <w:uiPriority w:val="48"/>
    <w:rsid w:val="00E971D4"/>
    <w:pPr>
      <w:jc w:val="both"/>
    </w:pPr>
    <w:rPr>
      <w:rFonts w:asciiTheme="minorHAnsi" w:eastAsiaTheme="minorEastAsia"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UnresolvedMention">
    <w:name w:val="Unresolved Mention"/>
    <w:basedOn w:val="DefaultParagraphFont"/>
    <w:uiPriority w:val="99"/>
    <w:semiHidden/>
    <w:unhideWhenUsed/>
    <w:rsid w:val="001A0F75"/>
    <w:rPr>
      <w:color w:val="605E5C"/>
      <w:shd w:val="clear" w:color="auto" w:fill="E1DFDD"/>
    </w:rPr>
  </w:style>
  <w:style w:type="paragraph" w:customStyle="1" w:styleId="paragraph">
    <w:name w:val="paragraph"/>
    <w:basedOn w:val="Normal"/>
    <w:rsid w:val="00733ED4"/>
    <w:pPr>
      <w:spacing w:before="100" w:beforeAutospacing="1" w:after="100" w:afterAutospacing="1"/>
    </w:pPr>
    <w:rPr>
      <w:rFonts w:ascii="Times New Roman" w:eastAsia="Times New Roman" w:hAnsi="Times New Roman"/>
      <w:sz w:val="24"/>
      <w:lang w:val="en-IN" w:eastAsia="en-IN"/>
    </w:rPr>
  </w:style>
  <w:style w:type="character" w:customStyle="1" w:styleId="normaltextrun">
    <w:name w:val="normaltextrun"/>
    <w:basedOn w:val="DefaultParagraphFont"/>
    <w:rsid w:val="00733ED4"/>
  </w:style>
  <w:style w:type="character" w:customStyle="1" w:styleId="eop">
    <w:name w:val="eop"/>
    <w:basedOn w:val="DefaultParagraphFont"/>
    <w:rsid w:val="00733ED4"/>
  </w:style>
  <w:style w:type="character" w:customStyle="1" w:styleId="hljs-attr">
    <w:name w:val="hljs-attr"/>
    <w:basedOn w:val="DefaultParagraphFont"/>
    <w:rsid w:val="00FB12E7"/>
  </w:style>
  <w:style w:type="character" w:customStyle="1" w:styleId="hljs-string">
    <w:name w:val="hljs-string"/>
    <w:basedOn w:val="DefaultParagraphFont"/>
    <w:rsid w:val="00FB12E7"/>
  </w:style>
  <w:style w:type="paragraph" w:customStyle="1" w:styleId="Tight">
    <w:name w:val="Tight"/>
    <w:basedOn w:val="Normal"/>
    <w:link w:val="TightChar"/>
    <w:qFormat/>
    <w:rsid w:val="0002383F"/>
    <w:pPr>
      <w:spacing w:after="0"/>
    </w:pPr>
  </w:style>
  <w:style w:type="character" w:customStyle="1" w:styleId="TightChar">
    <w:name w:val="Tight Char"/>
    <w:basedOn w:val="DefaultParagraphFont"/>
    <w:link w:val="Tight"/>
    <w:rsid w:val="0002383F"/>
    <w:rPr>
      <w:rFonts w:ascii="Graphik" w:eastAsiaTheme="minorHAnsi" w:hAnsi="Graphik" w:cstheme="minorBidi"/>
      <w:kern w:val="2"/>
      <w:szCs w:val="22"/>
      <w14:ligatures w14:val="standardContextual"/>
    </w:rPr>
  </w:style>
  <w:style w:type="paragraph" w:customStyle="1" w:styleId="ProductName">
    <w:name w:val="Product_Name"/>
    <w:basedOn w:val="Normal"/>
    <w:link w:val="ProductNameChar"/>
    <w:qFormat/>
    <w:rsid w:val="0002383F"/>
    <w:pPr>
      <w:jc w:val="center"/>
    </w:pPr>
    <w:rPr>
      <w:b/>
      <w:bCs/>
      <w:sz w:val="56"/>
      <w:szCs w:val="72"/>
    </w:rPr>
  </w:style>
  <w:style w:type="character" w:customStyle="1" w:styleId="ProductNameChar">
    <w:name w:val="Product_Name Char"/>
    <w:basedOn w:val="DefaultParagraphFont"/>
    <w:link w:val="ProductName"/>
    <w:rsid w:val="0002383F"/>
    <w:rPr>
      <w:rFonts w:ascii="Graphik" w:eastAsiaTheme="minorHAnsi" w:hAnsi="Graphik" w:cstheme="minorBidi"/>
      <w:b/>
      <w:bCs/>
      <w:kern w:val="2"/>
      <w:sz w:val="56"/>
      <w:szCs w:val="72"/>
      <w14:ligatures w14:val="standardContextual"/>
    </w:rPr>
  </w:style>
  <w:style w:type="paragraph" w:customStyle="1" w:styleId="DocumentType">
    <w:name w:val="Document_Type"/>
    <w:basedOn w:val="ProductName"/>
    <w:link w:val="DocumentTypeChar"/>
    <w:qFormat/>
    <w:rsid w:val="0002383F"/>
    <w:rPr>
      <w:sz w:val="36"/>
      <w:szCs w:val="40"/>
    </w:rPr>
  </w:style>
  <w:style w:type="character" w:customStyle="1" w:styleId="DocumentTypeChar">
    <w:name w:val="Document_Type Char"/>
    <w:basedOn w:val="ProductNameChar"/>
    <w:link w:val="DocumentType"/>
    <w:rsid w:val="0002383F"/>
    <w:rPr>
      <w:rFonts w:ascii="Graphik" w:eastAsiaTheme="minorHAnsi" w:hAnsi="Graphik" w:cstheme="minorBidi"/>
      <w:b/>
      <w:bCs/>
      <w:kern w:val="2"/>
      <w:sz w:val="36"/>
      <w:szCs w:val="40"/>
      <w14:ligatures w14:val="standardContextual"/>
    </w:rPr>
  </w:style>
  <w:style w:type="paragraph" w:customStyle="1" w:styleId="TightLIst">
    <w:name w:val="Tight_LIst"/>
    <w:basedOn w:val="ListParagraph"/>
    <w:link w:val="TightLIstChar"/>
    <w:qFormat/>
    <w:rsid w:val="0002383F"/>
    <w:pPr>
      <w:numPr>
        <w:numId w:val="22"/>
      </w:numPr>
      <w:spacing w:before="60" w:after="60"/>
      <w:ind w:left="360"/>
    </w:pPr>
    <w:rPr>
      <w:rFonts w:eastAsia="Cambria"/>
    </w:rPr>
  </w:style>
  <w:style w:type="character" w:customStyle="1" w:styleId="TightLIstChar">
    <w:name w:val="Tight_LIst Char"/>
    <w:basedOn w:val="ListParagraphChar"/>
    <w:link w:val="TightLIst"/>
    <w:rsid w:val="0002383F"/>
    <w:rPr>
      <w:rFonts w:ascii="Graphik" w:eastAsia="Cambria" w:hAnsi="Graphik" w:cstheme="minorBidi"/>
      <w:kern w:val="2"/>
      <w:szCs w:val="22"/>
      <w14:ligatures w14:val="standardContextual"/>
    </w:rPr>
  </w:style>
  <w:style w:type="paragraph" w:customStyle="1" w:styleId="TightLeftAligned">
    <w:name w:val="Tight_Left_Aligned"/>
    <w:basedOn w:val="Normal"/>
    <w:link w:val="TightLeftAlignedChar"/>
    <w:qFormat/>
    <w:rsid w:val="0002383F"/>
    <w:pPr>
      <w:spacing w:before="100" w:beforeAutospacing="1" w:after="0"/>
      <w:jc w:val="left"/>
    </w:pPr>
  </w:style>
  <w:style w:type="character" w:customStyle="1" w:styleId="TightLeftAlignedChar">
    <w:name w:val="Tight_Left_Aligned Char"/>
    <w:basedOn w:val="DefaultParagraphFont"/>
    <w:link w:val="TightLeftAligned"/>
    <w:rsid w:val="0002383F"/>
    <w:rPr>
      <w:rFonts w:ascii="Graphik" w:eastAsiaTheme="minorHAnsi" w:hAnsi="Graphik" w:cstheme="minorBidi"/>
      <w:kern w:val="2"/>
      <w:szCs w:val="22"/>
      <w14:ligatures w14:val="standardContextual"/>
    </w:rPr>
  </w:style>
  <w:style w:type="paragraph" w:customStyle="1" w:styleId="TableHeader">
    <w:name w:val="Table_Header"/>
    <w:basedOn w:val="Normal"/>
    <w:link w:val="TableHeaderChar"/>
    <w:qFormat/>
    <w:rsid w:val="0002383F"/>
    <w:pPr>
      <w:spacing w:before="100" w:beforeAutospacing="1" w:after="0"/>
    </w:pPr>
    <w:rPr>
      <w:b/>
      <w:bCs/>
    </w:rPr>
  </w:style>
  <w:style w:type="character" w:customStyle="1" w:styleId="TableHeaderChar">
    <w:name w:val="Table_Header Char"/>
    <w:basedOn w:val="DefaultParagraphFont"/>
    <w:link w:val="TableHeader"/>
    <w:rsid w:val="0002383F"/>
    <w:rPr>
      <w:rFonts w:ascii="Graphik" w:eastAsiaTheme="minorHAnsi" w:hAnsi="Graphik" w:cstheme="minorBidi"/>
      <w:b/>
      <w:bCs/>
      <w:kern w:val="2"/>
      <w:szCs w:val="22"/>
      <w14:ligatures w14:val="standardContextual"/>
    </w:rPr>
  </w:style>
  <w:style w:type="character" w:styleId="Strong">
    <w:name w:val="Strong"/>
    <w:basedOn w:val="DefaultParagraphFont"/>
    <w:uiPriority w:val="22"/>
    <w:qFormat/>
    <w:rsid w:val="00A61CD7"/>
    <w:rPr>
      <w:b/>
      <w:bCs/>
    </w:rPr>
  </w:style>
  <w:style w:type="paragraph" w:customStyle="1" w:styleId="CodeSample">
    <w:name w:val="Code Sample"/>
    <w:basedOn w:val="Normal"/>
    <w:link w:val="CodeSampleChar"/>
    <w:qFormat/>
    <w:rsid w:val="003B496B"/>
    <w:rPr>
      <w:rFonts w:ascii="Consolas" w:hAnsi="Consolas"/>
      <w:sz w:val="18"/>
      <w:szCs w:val="20"/>
    </w:rPr>
  </w:style>
  <w:style w:type="character" w:customStyle="1" w:styleId="CodeSampleChar">
    <w:name w:val="Code Sample Char"/>
    <w:basedOn w:val="DefaultParagraphFont"/>
    <w:link w:val="CodeSample"/>
    <w:rsid w:val="003B496B"/>
    <w:rPr>
      <w:rFonts w:ascii="Consolas" w:eastAsiaTheme="minorHAnsi" w:hAnsi="Consolas" w:cstheme="minorBidi"/>
      <w:kern w:val="2"/>
      <w:sz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225">
      <w:bodyDiv w:val="1"/>
      <w:marLeft w:val="0"/>
      <w:marRight w:val="0"/>
      <w:marTop w:val="0"/>
      <w:marBottom w:val="0"/>
      <w:divBdr>
        <w:top w:val="none" w:sz="0" w:space="0" w:color="auto"/>
        <w:left w:val="none" w:sz="0" w:space="0" w:color="auto"/>
        <w:bottom w:val="none" w:sz="0" w:space="0" w:color="auto"/>
        <w:right w:val="none" w:sz="0" w:space="0" w:color="auto"/>
      </w:divBdr>
      <w:divsChild>
        <w:div w:id="1481266162">
          <w:marLeft w:val="0"/>
          <w:marRight w:val="0"/>
          <w:marTop w:val="0"/>
          <w:marBottom w:val="0"/>
          <w:divBdr>
            <w:top w:val="none" w:sz="0" w:space="0" w:color="auto"/>
            <w:left w:val="none" w:sz="0" w:space="0" w:color="auto"/>
            <w:bottom w:val="none" w:sz="0" w:space="0" w:color="auto"/>
            <w:right w:val="none" w:sz="0" w:space="0" w:color="auto"/>
          </w:divBdr>
          <w:divsChild>
            <w:div w:id="15621850">
              <w:marLeft w:val="0"/>
              <w:marRight w:val="0"/>
              <w:marTop w:val="0"/>
              <w:marBottom w:val="0"/>
              <w:divBdr>
                <w:top w:val="none" w:sz="0" w:space="0" w:color="auto"/>
                <w:left w:val="none" w:sz="0" w:space="0" w:color="auto"/>
                <w:bottom w:val="none" w:sz="0" w:space="0" w:color="auto"/>
                <w:right w:val="none" w:sz="0" w:space="0" w:color="auto"/>
              </w:divBdr>
            </w:div>
            <w:div w:id="192618719">
              <w:marLeft w:val="0"/>
              <w:marRight w:val="0"/>
              <w:marTop w:val="0"/>
              <w:marBottom w:val="0"/>
              <w:divBdr>
                <w:top w:val="none" w:sz="0" w:space="0" w:color="auto"/>
                <w:left w:val="none" w:sz="0" w:space="0" w:color="auto"/>
                <w:bottom w:val="none" w:sz="0" w:space="0" w:color="auto"/>
                <w:right w:val="none" w:sz="0" w:space="0" w:color="auto"/>
              </w:divBdr>
            </w:div>
            <w:div w:id="248271092">
              <w:marLeft w:val="0"/>
              <w:marRight w:val="0"/>
              <w:marTop w:val="0"/>
              <w:marBottom w:val="0"/>
              <w:divBdr>
                <w:top w:val="none" w:sz="0" w:space="0" w:color="auto"/>
                <w:left w:val="none" w:sz="0" w:space="0" w:color="auto"/>
                <w:bottom w:val="none" w:sz="0" w:space="0" w:color="auto"/>
                <w:right w:val="none" w:sz="0" w:space="0" w:color="auto"/>
              </w:divBdr>
            </w:div>
            <w:div w:id="426076116">
              <w:marLeft w:val="0"/>
              <w:marRight w:val="0"/>
              <w:marTop w:val="0"/>
              <w:marBottom w:val="0"/>
              <w:divBdr>
                <w:top w:val="none" w:sz="0" w:space="0" w:color="auto"/>
                <w:left w:val="none" w:sz="0" w:space="0" w:color="auto"/>
                <w:bottom w:val="none" w:sz="0" w:space="0" w:color="auto"/>
                <w:right w:val="none" w:sz="0" w:space="0" w:color="auto"/>
              </w:divBdr>
              <w:divsChild>
                <w:div w:id="343749376">
                  <w:marLeft w:val="0"/>
                  <w:marRight w:val="0"/>
                  <w:marTop w:val="0"/>
                  <w:marBottom w:val="0"/>
                  <w:divBdr>
                    <w:top w:val="none" w:sz="0" w:space="0" w:color="auto"/>
                    <w:left w:val="none" w:sz="0" w:space="0" w:color="auto"/>
                    <w:bottom w:val="none" w:sz="0" w:space="0" w:color="auto"/>
                    <w:right w:val="none" w:sz="0" w:space="0" w:color="auto"/>
                  </w:divBdr>
                  <w:divsChild>
                    <w:div w:id="137918014">
                      <w:marLeft w:val="0"/>
                      <w:marRight w:val="0"/>
                      <w:marTop w:val="0"/>
                      <w:marBottom w:val="0"/>
                      <w:divBdr>
                        <w:top w:val="none" w:sz="0" w:space="0" w:color="auto"/>
                        <w:left w:val="none" w:sz="0" w:space="0" w:color="auto"/>
                        <w:bottom w:val="none" w:sz="0" w:space="0" w:color="auto"/>
                        <w:right w:val="none" w:sz="0" w:space="0" w:color="auto"/>
                      </w:divBdr>
                    </w:div>
                    <w:div w:id="540358201">
                      <w:marLeft w:val="0"/>
                      <w:marRight w:val="0"/>
                      <w:marTop w:val="0"/>
                      <w:marBottom w:val="0"/>
                      <w:divBdr>
                        <w:top w:val="none" w:sz="0" w:space="0" w:color="auto"/>
                        <w:left w:val="none" w:sz="0" w:space="0" w:color="auto"/>
                        <w:bottom w:val="none" w:sz="0" w:space="0" w:color="auto"/>
                        <w:right w:val="none" w:sz="0" w:space="0" w:color="auto"/>
                      </w:divBdr>
                    </w:div>
                    <w:div w:id="761145980">
                      <w:marLeft w:val="0"/>
                      <w:marRight w:val="0"/>
                      <w:marTop w:val="0"/>
                      <w:marBottom w:val="0"/>
                      <w:divBdr>
                        <w:top w:val="none" w:sz="0" w:space="0" w:color="auto"/>
                        <w:left w:val="none" w:sz="0" w:space="0" w:color="auto"/>
                        <w:bottom w:val="none" w:sz="0" w:space="0" w:color="auto"/>
                        <w:right w:val="none" w:sz="0" w:space="0" w:color="auto"/>
                      </w:divBdr>
                    </w:div>
                    <w:div w:id="840631509">
                      <w:marLeft w:val="0"/>
                      <w:marRight w:val="0"/>
                      <w:marTop w:val="0"/>
                      <w:marBottom w:val="0"/>
                      <w:divBdr>
                        <w:top w:val="none" w:sz="0" w:space="0" w:color="auto"/>
                        <w:left w:val="none" w:sz="0" w:space="0" w:color="auto"/>
                        <w:bottom w:val="none" w:sz="0" w:space="0" w:color="auto"/>
                        <w:right w:val="none" w:sz="0" w:space="0" w:color="auto"/>
                      </w:divBdr>
                    </w:div>
                    <w:div w:id="1052266706">
                      <w:marLeft w:val="0"/>
                      <w:marRight w:val="0"/>
                      <w:marTop w:val="0"/>
                      <w:marBottom w:val="0"/>
                      <w:divBdr>
                        <w:top w:val="none" w:sz="0" w:space="0" w:color="auto"/>
                        <w:left w:val="none" w:sz="0" w:space="0" w:color="auto"/>
                        <w:bottom w:val="none" w:sz="0" w:space="0" w:color="auto"/>
                        <w:right w:val="none" w:sz="0" w:space="0" w:color="auto"/>
                      </w:divBdr>
                    </w:div>
                    <w:div w:id="1181121723">
                      <w:marLeft w:val="0"/>
                      <w:marRight w:val="0"/>
                      <w:marTop w:val="0"/>
                      <w:marBottom w:val="0"/>
                      <w:divBdr>
                        <w:top w:val="none" w:sz="0" w:space="0" w:color="auto"/>
                        <w:left w:val="none" w:sz="0" w:space="0" w:color="auto"/>
                        <w:bottom w:val="none" w:sz="0" w:space="0" w:color="auto"/>
                        <w:right w:val="none" w:sz="0" w:space="0" w:color="auto"/>
                      </w:divBdr>
                    </w:div>
                    <w:div w:id="1490975746">
                      <w:marLeft w:val="0"/>
                      <w:marRight w:val="0"/>
                      <w:marTop w:val="0"/>
                      <w:marBottom w:val="0"/>
                      <w:divBdr>
                        <w:top w:val="none" w:sz="0" w:space="0" w:color="auto"/>
                        <w:left w:val="none" w:sz="0" w:space="0" w:color="auto"/>
                        <w:bottom w:val="none" w:sz="0" w:space="0" w:color="auto"/>
                        <w:right w:val="none" w:sz="0" w:space="0" w:color="auto"/>
                      </w:divBdr>
                      <w:divsChild>
                        <w:div w:id="1201360880">
                          <w:marLeft w:val="0"/>
                          <w:marRight w:val="0"/>
                          <w:marTop w:val="0"/>
                          <w:marBottom w:val="0"/>
                          <w:divBdr>
                            <w:top w:val="none" w:sz="0" w:space="0" w:color="auto"/>
                            <w:left w:val="none" w:sz="0" w:space="0" w:color="auto"/>
                            <w:bottom w:val="none" w:sz="0" w:space="0" w:color="auto"/>
                            <w:right w:val="none" w:sz="0" w:space="0" w:color="auto"/>
                          </w:divBdr>
                          <w:divsChild>
                            <w:div w:id="442501387">
                              <w:marLeft w:val="0"/>
                              <w:marRight w:val="0"/>
                              <w:marTop w:val="0"/>
                              <w:marBottom w:val="0"/>
                              <w:divBdr>
                                <w:top w:val="none" w:sz="0" w:space="0" w:color="auto"/>
                                <w:left w:val="none" w:sz="0" w:space="0" w:color="auto"/>
                                <w:bottom w:val="none" w:sz="0" w:space="0" w:color="auto"/>
                                <w:right w:val="none" w:sz="0" w:space="0" w:color="auto"/>
                              </w:divBdr>
                            </w:div>
                            <w:div w:id="744259164">
                              <w:marLeft w:val="0"/>
                              <w:marRight w:val="0"/>
                              <w:marTop w:val="0"/>
                              <w:marBottom w:val="0"/>
                              <w:divBdr>
                                <w:top w:val="none" w:sz="0" w:space="0" w:color="auto"/>
                                <w:left w:val="none" w:sz="0" w:space="0" w:color="auto"/>
                                <w:bottom w:val="none" w:sz="0" w:space="0" w:color="auto"/>
                                <w:right w:val="none" w:sz="0" w:space="0" w:color="auto"/>
                              </w:divBdr>
                            </w:div>
                            <w:div w:id="1251738172">
                              <w:marLeft w:val="0"/>
                              <w:marRight w:val="0"/>
                              <w:marTop w:val="0"/>
                              <w:marBottom w:val="0"/>
                              <w:divBdr>
                                <w:top w:val="none" w:sz="0" w:space="0" w:color="auto"/>
                                <w:left w:val="none" w:sz="0" w:space="0" w:color="auto"/>
                                <w:bottom w:val="none" w:sz="0" w:space="0" w:color="auto"/>
                                <w:right w:val="none" w:sz="0" w:space="0" w:color="auto"/>
                              </w:divBdr>
                            </w:div>
                            <w:div w:id="1414202700">
                              <w:marLeft w:val="0"/>
                              <w:marRight w:val="0"/>
                              <w:marTop w:val="0"/>
                              <w:marBottom w:val="0"/>
                              <w:divBdr>
                                <w:top w:val="none" w:sz="0" w:space="0" w:color="auto"/>
                                <w:left w:val="none" w:sz="0" w:space="0" w:color="auto"/>
                                <w:bottom w:val="none" w:sz="0" w:space="0" w:color="auto"/>
                                <w:right w:val="none" w:sz="0" w:space="0" w:color="auto"/>
                              </w:divBdr>
                            </w:div>
                            <w:div w:id="1933468242">
                              <w:marLeft w:val="0"/>
                              <w:marRight w:val="0"/>
                              <w:marTop w:val="0"/>
                              <w:marBottom w:val="0"/>
                              <w:divBdr>
                                <w:top w:val="none" w:sz="0" w:space="0" w:color="auto"/>
                                <w:left w:val="none" w:sz="0" w:space="0" w:color="auto"/>
                                <w:bottom w:val="none" w:sz="0" w:space="0" w:color="auto"/>
                                <w:right w:val="none" w:sz="0" w:space="0" w:color="auto"/>
                              </w:divBdr>
                            </w:div>
                            <w:div w:id="20505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5356">
                      <w:marLeft w:val="0"/>
                      <w:marRight w:val="0"/>
                      <w:marTop w:val="0"/>
                      <w:marBottom w:val="0"/>
                      <w:divBdr>
                        <w:top w:val="none" w:sz="0" w:space="0" w:color="auto"/>
                        <w:left w:val="none" w:sz="0" w:space="0" w:color="auto"/>
                        <w:bottom w:val="none" w:sz="0" w:space="0" w:color="auto"/>
                        <w:right w:val="none" w:sz="0" w:space="0" w:color="auto"/>
                      </w:divBdr>
                    </w:div>
                    <w:div w:id="20040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9721">
              <w:marLeft w:val="0"/>
              <w:marRight w:val="0"/>
              <w:marTop w:val="0"/>
              <w:marBottom w:val="0"/>
              <w:divBdr>
                <w:top w:val="none" w:sz="0" w:space="0" w:color="auto"/>
                <w:left w:val="none" w:sz="0" w:space="0" w:color="auto"/>
                <w:bottom w:val="none" w:sz="0" w:space="0" w:color="auto"/>
                <w:right w:val="none" w:sz="0" w:space="0" w:color="auto"/>
              </w:divBdr>
            </w:div>
            <w:div w:id="1108114313">
              <w:marLeft w:val="0"/>
              <w:marRight w:val="0"/>
              <w:marTop w:val="0"/>
              <w:marBottom w:val="0"/>
              <w:divBdr>
                <w:top w:val="none" w:sz="0" w:space="0" w:color="auto"/>
                <w:left w:val="none" w:sz="0" w:space="0" w:color="auto"/>
                <w:bottom w:val="none" w:sz="0" w:space="0" w:color="auto"/>
                <w:right w:val="none" w:sz="0" w:space="0" w:color="auto"/>
              </w:divBdr>
            </w:div>
            <w:div w:id="1813591730">
              <w:marLeft w:val="0"/>
              <w:marRight w:val="0"/>
              <w:marTop w:val="0"/>
              <w:marBottom w:val="0"/>
              <w:divBdr>
                <w:top w:val="none" w:sz="0" w:space="0" w:color="auto"/>
                <w:left w:val="none" w:sz="0" w:space="0" w:color="auto"/>
                <w:bottom w:val="none" w:sz="0" w:space="0" w:color="auto"/>
                <w:right w:val="none" w:sz="0" w:space="0" w:color="auto"/>
              </w:divBdr>
            </w:div>
            <w:div w:id="1949464891">
              <w:marLeft w:val="0"/>
              <w:marRight w:val="0"/>
              <w:marTop w:val="0"/>
              <w:marBottom w:val="0"/>
              <w:divBdr>
                <w:top w:val="none" w:sz="0" w:space="0" w:color="auto"/>
                <w:left w:val="none" w:sz="0" w:space="0" w:color="auto"/>
                <w:bottom w:val="none" w:sz="0" w:space="0" w:color="auto"/>
                <w:right w:val="none" w:sz="0" w:space="0" w:color="auto"/>
              </w:divBdr>
            </w:div>
            <w:div w:id="208549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273">
      <w:bodyDiv w:val="1"/>
      <w:marLeft w:val="0"/>
      <w:marRight w:val="0"/>
      <w:marTop w:val="0"/>
      <w:marBottom w:val="0"/>
      <w:divBdr>
        <w:top w:val="none" w:sz="0" w:space="0" w:color="auto"/>
        <w:left w:val="none" w:sz="0" w:space="0" w:color="auto"/>
        <w:bottom w:val="none" w:sz="0" w:space="0" w:color="auto"/>
        <w:right w:val="none" w:sz="0" w:space="0" w:color="auto"/>
      </w:divBdr>
    </w:div>
    <w:div w:id="15622096">
      <w:bodyDiv w:val="1"/>
      <w:marLeft w:val="0"/>
      <w:marRight w:val="0"/>
      <w:marTop w:val="0"/>
      <w:marBottom w:val="0"/>
      <w:divBdr>
        <w:top w:val="none" w:sz="0" w:space="0" w:color="auto"/>
        <w:left w:val="none" w:sz="0" w:space="0" w:color="auto"/>
        <w:bottom w:val="none" w:sz="0" w:space="0" w:color="auto"/>
        <w:right w:val="none" w:sz="0" w:space="0" w:color="auto"/>
      </w:divBdr>
    </w:div>
    <w:div w:id="32586078">
      <w:bodyDiv w:val="1"/>
      <w:marLeft w:val="0"/>
      <w:marRight w:val="0"/>
      <w:marTop w:val="0"/>
      <w:marBottom w:val="0"/>
      <w:divBdr>
        <w:top w:val="none" w:sz="0" w:space="0" w:color="auto"/>
        <w:left w:val="none" w:sz="0" w:space="0" w:color="auto"/>
        <w:bottom w:val="none" w:sz="0" w:space="0" w:color="auto"/>
        <w:right w:val="none" w:sz="0" w:space="0" w:color="auto"/>
      </w:divBdr>
    </w:div>
    <w:div w:id="43676088">
      <w:bodyDiv w:val="1"/>
      <w:marLeft w:val="0"/>
      <w:marRight w:val="0"/>
      <w:marTop w:val="0"/>
      <w:marBottom w:val="0"/>
      <w:divBdr>
        <w:top w:val="none" w:sz="0" w:space="0" w:color="auto"/>
        <w:left w:val="none" w:sz="0" w:space="0" w:color="auto"/>
        <w:bottom w:val="none" w:sz="0" w:space="0" w:color="auto"/>
        <w:right w:val="none" w:sz="0" w:space="0" w:color="auto"/>
      </w:divBdr>
    </w:div>
    <w:div w:id="71898076">
      <w:bodyDiv w:val="1"/>
      <w:marLeft w:val="0"/>
      <w:marRight w:val="0"/>
      <w:marTop w:val="0"/>
      <w:marBottom w:val="0"/>
      <w:divBdr>
        <w:top w:val="none" w:sz="0" w:space="0" w:color="auto"/>
        <w:left w:val="none" w:sz="0" w:space="0" w:color="auto"/>
        <w:bottom w:val="none" w:sz="0" w:space="0" w:color="auto"/>
        <w:right w:val="none" w:sz="0" w:space="0" w:color="auto"/>
      </w:divBdr>
    </w:div>
    <w:div w:id="82535975">
      <w:bodyDiv w:val="1"/>
      <w:marLeft w:val="0"/>
      <w:marRight w:val="0"/>
      <w:marTop w:val="0"/>
      <w:marBottom w:val="0"/>
      <w:divBdr>
        <w:top w:val="none" w:sz="0" w:space="0" w:color="auto"/>
        <w:left w:val="none" w:sz="0" w:space="0" w:color="auto"/>
        <w:bottom w:val="none" w:sz="0" w:space="0" w:color="auto"/>
        <w:right w:val="none" w:sz="0" w:space="0" w:color="auto"/>
      </w:divBdr>
    </w:div>
    <w:div w:id="102118797">
      <w:bodyDiv w:val="1"/>
      <w:marLeft w:val="0"/>
      <w:marRight w:val="0"/>
      <w:marTop w:val="0"/>
      <w:marBottom w:val="0"/>
      <w:divBdr>
        <w:top w:val="none" w:sz="0" w:space="0" w:color="auto"/>
        <w:left w:val="none" w:sz="0" w:space="0" w:color="auto"/>
        <w:bottom w:val="none" w:sz="0" w:space="0" w:color="auto"/>
        <w:right w:val="none" w:sz="0" w:space="0" w:color="auto"/>
      </w:divBdr>
    </w:div>
    <w:div w:id="103382807">
      <w:bodyDiv w:val="1"/>
      <w:marLeft w:val="0"/>
      <w:marRight w:val="0"/>
      <w:marTop w:val="0"/>
      <w:marBottom w:val="0"/>
      <w:divBdr>
        <w:top w:val="none" w:sz="0" w:space="0" w:color="auto"/>
        <w:left w:val="none" w:sz="0" w:space="0" w:color="auto"/>
        <w:bottom w:val="none" w:sz="0" w:space="0" w:color="auto"/>
        <w:right w:val="none" w:sz="0" w:space="0" w:color="auto"/>
      </w:divBdr>
    </w:div>
    <w:div w:id="124273277">
      <w:bodyDiv w:val="1"/>
      <w:marLeft w:val="0"/>
      <w:marRight w:val="0"/>
      <w:marTop w:val="0"/>
      <w:marBottom w:val="0"/>
      <w:divBdr>
        <w:top w:val="none" w:sz="0" w:space="0" w:color="auto"/>
        <w:left w:val="none" w:sz="0" w:space="0" w:color="auto"/>
        <w:bottom w:val="none" w:sz="0" w:space="0" w:color="auto"/>
        <w:right w:val="none" w:sz="0" w:space="0" w:color="auto"/>
      </w:divBdr>
      <w:divsChild>
        <w:div w:id="670446909">
          <w:marLeft w:val="0"/>
          <w:marRight w:val="0"/>
          <w:marTop w:val="0"/>
          <w:marBottom w:val="0"/>
          <w:divBdr>
            <w:top w:val="none" w:sz="0" w:space="0" w:color="auto"/>
            <w:left w:val="none" w:sz="0" w:space="0" w:color="auto"/>
            <w:bottom w:val="none" w:sz="0" w:space="0" w:color="auto"/>
            <w:right w:val="none" w:sz="0" w:space="0" w:color="auto"/>
          </w:divBdr>
          <w:divsChild>
            <w:div w:id="89467744">
              <w:marLeft w:val="0"/>
              <w:marRight w:val="0"/>
              <w:marTop w:val="0"/>
              <w:marBottom w:val="0"/>
              <w:divBdr>
                <w:top w:val="none" w:sz="0" w:space="0" w:color="auto"/>
                <w:left w:val="none" w:sz="0" w:space="0" w:color="auto"/>
                <w:bottom w:val="none" w:sz="0" w:space="0" w:color="auto"/>
                <w:right w:val="none" w:sz="0" w:space="0" w:color="auto"/>
              </w:divBdr>
            </w:div>
            <w:div w:id="172307468">
              <w:marLeft w:val="0"/>
              <w:marRight w:val="0"/>
              <w:marTop w:val="0"/>
              <w:marBottom w:val="0"/>
              <w:divBdr>
                <w:top w:val="none" w:sz="0" w:space="0" w:color="auto"/>
                <w:left w:val="none" w:sz="0" w:space="0" w:color="auto"/>
                <w:bottom w:val="none" w:sz="0" w:space="0" w:color="auto"/>
                <w:right w:val="none" w:sz="0" w:space="0" w:color="auto"/>
              </w:divBdr>
            </w:div>
            <w:div w:id="254286675">
              <w:marLeft w:val="0"/>
              <w:marRight w:val="0"/>
              <w:marTop w:val="0"/>
              <w:marBottom w:val="0"/>
              <w:divBdr>
                <w:top w:val="none" w:sz="0" w:space="0" w:color="auto"/>
                <w:left w:val="none" w:sz="0" w:space="0" w:color="auto"/>
                <w:bottom w:val="none" w:sz="0" w:space="0" w:color="auto"/>
                <w:right w:val="none" w:sz="0" w:space="0" w:color="auto"/>
              </w:divBdr>
            </w:div>
            <w:div w:id="344939604">
              <w:marLeft w:val="0"/>
              <w:marRight w:val="0"/>
              <w:marTop w:val="0"/>
              <w:marBottom w:val="0"/>
              <w:divBdr>
                <w:top w:val="none" w:sz="0" w:space="0" w:color="auto"/>
                <w:left w:val="none" w:sz="0" w:space="0" w:color="auto"/>
                <w:bottom w:val="none" w:sz="0" w:space="0" w:color="auto"/>
                <w:right w:val="none" w:sz="0" w:space="0" w:color="auto"/>
              </w:divBdr>
            </w:div>
            <w:div w:id="470904731">
              <w:marLeft w:val="0"/>
              <w:marRight w:val="0"/>
              <w:marTop w:val="0"/>
              <w:marBottom w:val="0"/>
              <w:divBdr>
                <w:top w:val="none" w:sz="0" w:space="0" w:color="auto"/>
                <w:left w:val="none" w:sz="0" w:space="0" w:color="auto"/>
                <w:bottom w:val="none" w:sz="0" w:space="0" w:color="auto"/>
                <w:right w:val="none" w:sz="0" w:space="0" w:color="auto"/>
              </w:divBdr>
            </w:div>
            <w:div w:id="951205865">
              <w:marLeft w:val="0"/>
              <w:marRight w:val="0"/>
              <w:marTop w:val="0"/>
              <w:marBottom w:val="0"/>
              <w:divBdr>
                <w:top w:val="none" w:sz="0" w:space="0" w:color="auto"/>
                <w:left w:val="none" w:sz="0" w:space="0" w:color="auto"/>
                <w:bottom w:val="none" w:sz="0" w:space="0" w:color="auto"/>
                <w:right w:val="none" w:sz="0" w:space="0" w:color="auto"/>
              </w:divBdr>
            </w:div>
            <w:div w:id="1118379431">
              <w:marLeft w:val="0"/>
              <w:marRight w:val="0"/>
              <w:marTop w:val="0"/>
              <w:marBottom w:val="0"/>
              <w:divBdr>
                <w:top w:val="none" w:sz="0" w:space="0" w:color="auto"/>
                <w:left w:val="none" w:sz="0" w:space="0" w:color="auto"/>
                <w:bottom w:val="none" w:sz="0" w:space="0" w:color="auto"/>
                <w:right w:val="none" w:sz="0" w:space="0" w:color="auto"/>
              </w:divBdr>
            </w:div>
            <w:div w:id="1119302766">
              <w:marLeft w:val="0"/>
              <w:marRight w:val="0"/>
              <w:marTop w:val="0"/>
              <w:marBottom w:val="0"/>
              <w:divBdr>
                <w:top w:val="none" w:sz="0" w:space="0" w:color="auto"/>
                <w:left w:val="none" w:sz="0" w:space="0" w:color="auto"/>
                <w:bottom w:val="none" w:sz="0" w:space="0" w:color="auto"/>
                <w:right w:val="none" w:sz="0" w:space="0" w:color="auto"/>
              </w:divBdr>
            </w:div>
            <w:div w:id="17111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5086">
      <w:bodyDiv w:val="1"/>
      <w:marLeft w:val="0"/>
      <w:marRight w:val="0"/>
      <w:marTop w:val="0"/>
      <w:marBottom w:val="0"/>
      <w:divBdr>
        <w:top w:val="none" w:sz="0" w:space="0" w:color="auto"/>
        <w:left w:val="none" w:sz="0" w:space="0" w:color="auto"/>
        <w:bottom w:val="none" w:sz="0" w:space="0" w:color="auto"/>
        <w:right w:val="none" w:sz="0" w:space="0" w:color="auto"/>
      </w:divBdr>
    </w:div>
    <w:div w:id="164590513">
      <w:bodyDiv w:val="1"/>
      <w:marLeft w:val="0"/>
      <w:marRight w:val="0"/>
      <w:marTop w:val="0"/>
      <w:marBottom w:val="0"/>
      <w:divBdr>
        <w:top w:val="none" w:sz="0" w:space="0" w:color="auto"/>
        <w:left w:val="none" w:sz="0" w:space="0" w:color="auto"/>
        <w:bottom w:val="none" w:sz="0" w:space="0" w:color="auto"/>
        <w:right w:val="none" w:sz="0" w:space="0" w:color="auto"/>
      </w:divBdr>
    </w:div>
    <w:div w:id="169485936">
      <w:bodyDiv w:val="1"/>
      <w:marLeft w:val="0"/>
      <w:marRight w:val="0"/>
      <w:marTop w:val="0"/>
      <w:marBottom w:val="0"/>
      <w:divBdr>
        <w:top w:val="none" w:sz="0" w:space="0" w:color="auto"/>
        <w:left w:val="none" w:sz="0" w:space="0" w:color="auto"/>
        <w:bottom w:val="none" w:sz="0" w:space="0" w:color="auto"/>
        <w:right w:val="none" w:sz="0" w:space="0" w:color="auto"/>
      </w:divBdr>
    </w:div>
    <w:div w:id="181364794">
      <w:bodyDiv w:val="1"/>
      <w:marLeft w:val="0"/>
      <w:marRight w:val="0"/>
      <w:marTop w:val="0"/>
      <w:marBottom w:val="0"/>
      <w:divBdr>
        <w:top w:val="none" w:sz="0" w:space="0" w:color="auto"/>
        <w:left w:val="none" w:sz="0" w:space="0" w:color="auto"/>
        <w:bottom w:val="none" w:sz="0" w:space="0" w:color="auto"/>
        <w:right w:val="none" w:sz="0" w:space="0" w:color="auto"/>
      </w:divBdr>
    </w:div>
    <w:div w:id="182598639">
      <w:bodyDiv w:val="1"/>
      <w:marLeft w:val="0"/>
      <w:marRight w:val="0"/>
      <w:marTop w:val="0"/>
      <w:marBottom w:val="0"/>
      <w:divBdr>
        <w:top w:val="none" w:sz="0" w:space="0" w:color="auto"/>
        <w:left w:val="none" w:sz="0" w:space="0" w:color="auto"/>
        <w:bottom w:val="none" w:sz="0" w:space="0" w:color="auto"/>
        <w:right w:val="none" w:sz="0" w:space="0" w:color="auto"/>
      </w:divBdr>
    </w:div>
    <w:div w:id="183058303">
      <w:bodyDiv w:val="1"/>
      <w:marLeft w:val="0"/>
      <w:marRight w:val="0"/>
      <w:marTop w:val="0"/>
      <w:marBottom w:val="0"/>
      <w:divBdr>
        <w:top w:val="none" w:sz="0" w:space="0" w:color="auto"/>
        <w:left w:val="none" w:sz="0" w:space="0" w:color="auto"/>
        <w:bottom w:val="none" w:sz="0" w:space="0" w:color="auto"/>
        <w:right w:val="none" w:sz="0" w:space="0" w:color="auto"/>
      </w:divBdr>
    </w:div>
    <w:div w:id="186141196">
      <w:bodyDiv w:val="1"/>
      <w:marLeft w:val="0"/>
      <w:marRight w:val="0"/>
      <w:marTop w:val="0"/>
      <w:marBottom w:val="0"/>
      <w:divBdr>
        <w:top w:val="none" w:sz="0" w:space="0" w:color="auto"/>
        <w:left w:val="none" w:sz="0" w:space="0" w:color="auto"/>
        <w:bottom w:val="none" w:sz="0" w:space="0" w:color="auto"/>
        <w:right w:val="none" w:sz="0" w:space="0" w:color="auto"/>
      </w:divBdr>
    </w:div>
    <w:div w:id="212079189">
      <w:bodyDiv w:val="1"/>
      <w:marLeft w:val="0"/>
      <w:marRight w:val="0"/>
      <w:marTop w:val="0"/>
      <w:marBottom w:val="0"/>
      <w:divBdr>
        <w:top w:val="none" w:sz="0" w:space="0" w:color="auto"/>
        <w:left w:val="none" w:sz="0" w:space="0" w:color="auto"/>
        <w:bottom w:val="none" w:sz="0" w:space="0" w:color="auto"/>
        <w:right w:val="none" w:sz="0" w:space="0" w:color="auto"/>
      </w:divBdr>
    </w:div>
    <w:div w:id="215549974">
      <w:bodyDiv w:val="1"/>
      <w:marLeft w:val="0"/>
      <w:marRight w:val="0"/>
      <w:marTop w:val="0"/>
      <w:marBottom w:val="0"/>
      <w:divBdr>
        <w:top w:val="none" w:sz="0" w:space="0" w:color="auto"/>
        <w:left w:val="none" w:sz="0" w:space="0" w:color="auto"/>
        <w:bottom w:val="none" w:sz="0" w:space="0" w:color="auto"/>
        <w:right w:val="none" w:sz="0" w:space="0" w:color="auto"/>
      </w:divBdr>
    </w:div>
    <w:div w:id="227887817">
      <w:bodyDiv w:val="1"/>
      <w:marLeft w:val="0"/>
      <w:marRight w:val="0"/>
      <w:marTop w:val="0"/>
      <w:marBottom w:val="0"/>
      <w:divBdr>
        <w:top w:val="none" w:sz="0" w:space="0" w:color="auto"/>
        <w:left w:val="none" w:sz="0" w:space="0" w:color="auto"/>
        <w:bottom w:val="none" w:sz="0" w:space="0" w:color="auto"/>
        <w:right w:val="none" w:sz="0" w:space="0" w:color="auto"/>
      </w:divBdr>
    </w:div>
    <w:div w:id="238833486">
      <w:bodyDiv w:val="1"/>
      <w:marLeft w:val="0"/>
      <w:marRight w:val="0"/>
      <w:marTop w:val="0"/>
      <w:marBottom w:val="0"/>
      <w:divBdr>
        <w:top w:val="none" w:sz="0" w:space="0" w:color="auto"/>
        <w:left w:val="none" w:sz="0" w:space="0" w:color="auto"/>
        <w:bottom w:val="none" w:sz="0" w:space="0" w:color="auto"/>
        <w:right w:val="none" w:sz="0" w:space="0" w:color="auto"/>
      </w:divBdr>
    </w:div>
    <w:div w:id="255328796">
      <w:bodyDiv w:val="1"/>
      <w:marLeft w:val="0"/>
      <w:marRight w:val="0"/>
      <w:marTop w:val="0"/>
      <w:marBottom w:val="0"/>
      <w:divBdr>
        <w:top w:val="none" w:sz="0" w:space="0" w:color="auto"/>
        <w:left w:val="none" w:sz="0" w:space="0" w:color="auto"/>
        <w:bottom w:val="none" w:sz="0" w:space="0" w:color="auto"/>
        <w:right w:val="none" w:sz="0" w:space="0" w:color="auto"/>
      </w:divBdr>
    </w:div>
    <w:div w:id="268659027">
      <w:bodyDiv w:val="1"/>
      <w:marLeft w:val="0"/>
      <w:marRight w:val="0"/>
      <w:marTop w:val="0"/>
      <w:marBottom w:val="0"/>
      <w:divBdr>
        <w:top w:val="none" w:sz="0" w:space="0" w:color="auto"/>
        <w:left w:val="none" w:sz="0" w:space="0" w:color="auto"/>
        <w:bottom w:val="none" w:sz="0" w:space="0" w:color="auto"/>
        <w:right w:val="none" w:sz="0" w:space="0" w:color="auto"/>
      </w:divBdr>
    </w:div>
    <w:div w:id="272636987">
      <w:bodyDiv w:val="1"/>
      <w:marLeft w:val="0"/>
      <w:marRight w:val="0"/>
      <w:marTop w:val="0"/>
      <w:marBottom w:val="0"/>
      <w:divBdr>
        <w:top w:val="none" w:sz="0" w:space="0" w:color="auto"/>
        <w:left w:val="none" w:sz="0" w:space="0" w:color="auto"/>
        <w:bottom w:val="none" w:sz="0" w:space="0" w:color="auto"/>
        <w:right w:val="none" w:sz="0" w:space="0" w:color="auto"/>
      </w:divBdr>
      <w:divsChild>
        <w:div w:id="1778719456">
          <w:marLeft w:val="0"/>
          <w:marRight w:val="0"/>
          <w:marTop w:val="0"/>
          <w:marBottom w:val="0"/>
          <w:divBdr>
            <w:top w:val="none" w:sz="0" w:space="0" w:color="auto"/>
            <w:left w:val="none" w:sz="0" w:space="0" w:color="auto"/>
            <w:bottom w:val="none" w:sz="0" w:space="0" w:color="auto"/>
            <w:right w:val="none" w:sz="0" w:space="0" w:color="auto"/>
          </w:divBdr>
          <w:divsChild>
            <w:div w:id="508787296">
              <w:marLeft w:val="0"/>
              <w:marRight w:val="0"/>
              <w:marTop w:val="0"/>
              <w:marBottom w:val="0"/>
              <w:divBdr>
                <w:top w:val="none" w:sz="0" w:space="0" w:color="auto"/>
                <w:left w:val="none" w:sz="0" w:space="0" w:color="auto"/>
                <w:bottom w:val="none" w:sz="0" w:space="0" w:color="auto"/>
                <w:right w:val="none" w:sz="0" w:space="0" w:color="auto"/>
              </w:divBdr>
            </w:div>
            <w:div w:id="833884644">
              <w:marLeft w:val="0"/>
              <w:marRight w:val="0"/>
              <w:marTop w:val="0"/>
              <w:marBottom w:val="0"/>
              <w:divBdr>
                <w:top w:val="none" w:sz="0" w:space="0" w:color="auto"/>
                <w:left w:val="none" w:sz="0" w:space="0" w:color="auto"/>
                <w:bottom w:val="none" w:sz="0" w:space="0" w:color="auto"/>
                <w:right w:val="none" w:sz="0" w:space="0" w:color="auto"/>
              </w:divBdr>
            </w:div>
            <w:div w:id="904143313">
              <w:marLeft w:val="0"/>
              <w:marRight w:val="0"/>
              <w:marTop w:val="0"/>
              <w:marBottom w:val="0"/>
              <w:divBdr>
                <w:top w:val="none" w:sz="0" w:space="0" w:color="auto"/>
                <w:left w:val="none" w:sz="0" w:space="0" w:color="auto"/>
                <w:bottom w:val="none" w:sz="0" w:space="0" w:color="auto"/>
                <w:right w:val="none" w:sz="0" w:space="0" w:color="auto"/>
              </w:divBdr>
            </w:div>
            <w:div w:id="1106269011">
              <w:marLeft w:val="0"/>
              <w:marRight w:val="0"/>
              <w:marTop w:val="0"/>
              <w:marBottom w:val="0"/>
              <w:divBdr>
                <w:top w:val="none" w:sz="0" w:space="0" w:color="auto"/>
                <w:left w:val="none" w:sz="0" w:space="0" w:color="auto"/>
                <w:bottom w:val="none" w:sz="0" w:space="0" w:color="auto"/>
                <w:right w:val="none" w:sz="0" w:space="0" w:color="auto"/>
              </w:divBdr>
            </w:div>
            <w:div w:id="1443183967">
              <w:marLeft w:val="0"/>
              <w:marRight w:val="0"/>
              <w:marTop w:val="0"/>
              <w:marBottom w:val="0"/>
              <w:divBdr>
                <w:top w:val="none" w:sz="0" w:space="0" w:color="auto"/>
                <w:left w:val="none" w:sz="0" w:space="0" w:color="auto"/>
                <w:bottom w:val="none" w:sz="0" w:space="0" w:color="auto"/>
                <w:right w:val="none" w:sz="0" w:space="0" w:color="auto"/>
              </w:divBdr>
            </w:div>
            <w:div w:id="1576089820">
              <w:marLeft w:val="0"/>
              <w:marRight w:val="0"/>
              <w:marTop w:val="0"/>
              <w:marBottom w:val="0"/>
              <w:divBdr>
                <w:top w:val="none" w:sz="0" w:space="0" w:color="auto"/>
                <w:left w:val="none" w:sz="0" w:space="0" w:color="auto"/>
                <w:bottom w:val="none" w:sz="0" w:space="0" w:color="auto"/>
                <w:right w:val="none" w:sz="0" w:space="0" w:color="auto"/>
              </w:divBdr>
            </w:div>
            <w:div w:id="1983389114">
              <w:marLeft w:val="0"/>
              <w:marRight w:val="0"/>
              <w:marTop w:val="0"/>
              <w:marBottom w:val="0"/>
              <w:divBdr>
                <w:top w:val="none" w:sz="0" w:space="0" w:color="auto"/>
                <w:left w:val="none" w:sz="0" w:space="0" w:color="auto"/>
                <w:bottom w:val="none" w:sz="0" w:space="0" w:color="auto"/>
                <w:right w:val="none" w:sz="0" w:space="0" w:color="auto"/>
              </w:divBdr>
            </w:div>
            <w:div w:id="20170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9223">
      <w:bodyDiv w:val="1"/>
      <w:marLeft w:val="0"/>
      <w:marRight w:val="0"/>
      <w:marTop w:val="0"/>
      <w:marBottom w:val="0"/>
      <w:divBdr>
        <w:top w:val="none" w:sz="0" w:space="0" w:color="auto"/>
        <w:left w:val="none" w:sz="0" w:space="0" w:color="auto"/>
        <w:bottom w:val="none" w:sz="0" w:space="0" w:color="auto"/>
        <w:right w:val="none" w:sz="0" w:space="0" w:color="auto"/>
      </w:divBdr>
    </w:div>
    <w:div w:id="281041669">
      <w:bodyDiv w:val="1"/>
      <w:marLeft w:val="0"/>
      <w:marRight w:val="0"/>
      <w:marTop w:val="0"/>
      <w:marBottom w:val="0"/>
      <w:divBdr>
        <w:top w:val="none" w:sz="0" w:space="0" w:color="auto"/>
        <w:left w:val="none" w:sz="0" w:space="0" w:color="auto"/>
        <w:bottom w:val="none" w:sz="0" w:space="0" w:color="auto"/>
        <w:right w:val="none" w:sz="0" w:space="0" w:color="auto"/>
      </w:divBdr>
    </w:div>
    <w:div w:id="303973239">
      <w:bodyDiv w:val="1"/>
      <w:marLeft w:val="0"/>
      <w:marRight w:val="0"/>
      <w:marTop w:val="0"/>
      <w:marBottom w:val="0"/>
      <w:divBdr>
        <w:top w:val="none" w:sz="0" w:space="0" w:color="auto"/>
        <w:left w:val="none" w:sz="0" w:space="0" w:color="auto"/>
        <w:bottom w:val="none" w:sz="0" w:space="0" w:color="auto"/>
        <w:right w:val="none" w:sz="0" w:space="0" w:color="auto"/>
      </w:divBdr>
    </w:div>
    <w:div w:id="314720012">
      <w:bodyDiv w:val="1"/>
      <w:marLeft w:val="0"/>
      <w:marRight w:val="0"/>
      <w:marTop w:val="0"/>
      <w:marBottom w:val="0"/>
      <w:divBdr>
        <w:top w:val="none" w:sz="0" w:space="0" w:color="auto"/>
        <w:left w:val="none" w:sz="0" w:space="0" w:color="auto"/>
        <w:bottom w:val="none" w:sz="0" w:space="0" w:color="auto"/>
        <w:right w:val="none" w:sz="0" w:space="0" w:color="auto"/>
      </w:divBdr>
    </w:div>
    <w:div w:id="315843038">
      <w:bodyDiv w:val="1"/>
      <w:marLeft w:val="0"/>
      <w:marRight w:val="0"/>
      <w:marTop w:val="0"/>
      <w:marBottom w:val="0"/>
      <w:divBdr>
        <w:top w:val="none" w:sz="0" w:space="0" w:color="auto"/>
        <w:left w:val="none" w:sz="0" w:space="0" w:color="auto"/>
        <w:bottom w:val="none" w:sz="0" w:space="0" w:color="auto"/>
        <w:right w:val="none" w:sz="0" w:space="0" w:color="auto"/>
      </w:divBdr>
    </w:div>
    <w:div w:id="330303905">
      <w:bodyDiv w:val="1"/>
      <w:marLeft w:val="0"/>
      <w:marRight w:val="0"/>
      <w:marTop w:val="0"/>
      <w:marBottom w:val="0"/>
      <w:divBdr>
        <w:top w:val="none" w:sz="0" w:space="0" w:color="auto"/>
        <w:left w:val="none" w:sz="0" w:space="0" w:color="auto"/>
        <w:bottom w:val="none" w:sz="0" w:space="0" w:color="auto"/>
        <w:right w:val="none" w:sz="0" w:space="0" w:color="auto"/>
      </w:divBdr>
    </w:div>
    <w:div w:id="332415009">
      <w:bodyDiv w:val="1"/>
      <w:marLeft w:val="0"/>
      <w:marRight w:val="0"/>
      <w:marTop w:val="0"/>
      <w:marBottom w:val="0"/>
      <w:divBdr>
        <w:top w:val="none" w:sz="0" w:space="0" w:color="auto"/>
        <w:left w:val="none" w:sz="0" w:space="0" w:color="auto"/>
        <w:bottom w:val="none" w:sz="0" w:space="0" w:color="auto"/>
        <w:right w:val="none" w:sz="0" w:space="0" w:color="auto"/>
      </w:divBdr>
      <w:divsChild>
        <w:div w:id="1142577792">
          <w:marLeft w:val="0"/>
          <w:marRight w:val="0"/>
          <w:marTop w:val="0"/>
          <w:marBottom w:val="0"/>
          <w:divBdr>
            <w:top w:val="none" w:sz="0" w:space="0" w:color="auto"/>
            <w:left w:val="none" w:sz="0" w:space="0" w:color="auto"/>
            <w:bottom w:val="none" w:sz="0" w:space="0" w:color="auto"/>
            <w:right w:val="none" w:sz="0" w:space="0" w:color="auto"/>
          </w:divBdr>
          <w:divsChild>
            <w:div w:id="5809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4585">
      <w:bodyDiv w:val="1"/>
      <w:marLeft w:val="0"/>
      <w:marRight w:val="0"/>
      <w:marTop w:val="0"/>
      <w:marBottom w:val="0"/>
      <w:divBdr>
        <w:top w:val="none" w:sz="0" w:space="0" w:color="auto"/>
        <w:left w:val="none" w:sz="0" w:space="0" w:color="auto"/>
        <w:bottom w:val="none" w:sz="0" w:space="0" w:color="auto"/>
        <w:right w:val="none" w:sz="0" w:space="0" w:color="auto"/>
      </w:divBdr>
    </w:div>
    <w:div w:id="342173574">
      <w:bodyDiv w:val="1"/>
      <w:marLeft w:val="0"/>
      <w:marRight w:val="0"/>
      <w:marTop w:val="0"/>
      <w:marBottom w:val="0"/>
      <w:divBdr>
        <w:top w:val="none" w:sz="0" w:space="0" w:color="auto"/>
        <w:left w:val="none" w:sz="0" w:space="0" w:color="auto"/>
        <w:bottom w:val="none" w:sz="0" w:space="0" w:color="auto"/>
        <w:right w:val="none" w:sz="0" w:space="0" w:color="auto"/>
      </w:divBdr>
    </w:div>
    <w:div w:id="347105734">
      <w:bodyDiv w:val="1"/>
      <w:marLeft w:val="0"/>
      <w:marRight w:val="0"/>
      <w:marTop w:val="0"/>
      <w:marBottom w:val="0"/>
      <w:divBdr>
        <w:top w:val="none" w:sz="0" w:space="0" w:color="auto"/>
        <w:left w:val="none" w:sz="0" w:space="0" w:color="auto"/>
        <w:bottom w:val="none" w:sz="0" w:space="0" w:color="auto"/>
        <w:right w:val="none" w:sz="0" w:space="0" w:color="auto"/>
      </w:divBdr>
    </w:div>
    <w:div w:id="362245212">
      <w:bodyDiv w:val="1"/>
      <w:marLeft w:val="0"/>
      <w:marRight w:val="0"/>
      <w:marTop w:val="0"/>
      <w:marBottom w:val="0"/>
      <w:divBdr>
        <w:top w:val="none" w:sz="0" w:space="0" w:color="auto"/>
        <w:left w:val="none" w:sz="0" w:space="0" w:color="auto"/>
        <w:bottom w:val="none" w:sz="0" w:space="0" w:color="auto"/>
        <w:right w:val="none" w:sz="0" w:space="0" w:color="auto"/>
      </w:divBdr>
    </w:div>
    <w:div w:id="384455798">
      <w:bodyDiv w:val="1"/>
      <w:marLeft w:val="0"/>
      <w:marRight w:val="0"/>
      <w:marTop w:val="0"/>
      <w:marBottom w:val="0"/>
      <w:divBdr>
        <w:top w:val="none" w:sz="0" w:space="0" w:color="auto"/>
        <w:left w:val="none" w:sz="0" w:space="0" w:color="auto"/>
        <w:bottom w:val="none" w:sz="0" w:space="0" w:color="auto"/>
        <w:right w:val="none" w:sz="0" w:space="0" w:color="auto"/>
      </w:divBdr>
    </w:div>
    <w:div w:id="406733085">
      <w:bodyDiv w:val="1"/>
      <w:marLeft w:val="0"/>
      <w:marRight w:val="0"/>
      <w:marTop w:val="0"/>
      <w:marBottom w:val="0"/>
      <w:divBdr>
        <w:top w:val="none" w:sz="0" w:space="0" w:color="auto"/>
        <w:left w:val="none" w:sz="0" w:space="0" w:color="auto"/>
        <w:bottom w:val="none" w:sz="0" w:space="0" w:color="auto"/>
        <w:right w:val="none" w:sz="0" w:space="0" w:color="auto"/>
      </w:divBdr>
    </w:div>
    <w:div w:id="418795036">
      <w:bodyDiv w:val="1"/>
      <w:marLeft w:val="0"/>
      <w:marRight w:val="0"/>
      <w:marTop w:val="0"/>
      <w:marBottom w:val="0"/>
      <w:divBdr>
        <w:top w:val="none" w:sz="0" w:space="0" w:color="auto"/>
        <w:left w:val="none" w:sz="0" w:space="0" w:color="auto"/>
        <w:bottom w:val="none" w:sz="0" w:space="0" w:color="auto"/>
        <w:right w:val="none" w:sz="0" w:space="0" w:color="auto"/>
      </w:divBdr>
    </w:div>
    <w:div w:id="435366684">
      <w:bodyDiv w:val="1"/>
      <w:marLeft w:val="0"/>
      <w:marRight w:val="0"/>
      <w:marTop w:val="0"/>
      <w:marBottom w:val="0"/>
      <w:divBdr>
        <w:top w:val="none" w:sz="0" w:space="0" w:color="auto"/>
        <w:left w:val="none" w:sz="0" w:space="0" w:color="auto"/>
        <w:bottom w:val="none" w:sz="0" w:space="0" w:color="auto"/>
        <w:right w:val="none" w:sz="0" w:space="0" w:color="auto"/>
      </w:divBdr>
      <w:divsChild>
        <w:div w:id="2010907722">
          <w:marLeft w:val="0"/>
          <w:marRight w:val="0"/>
          <w:marTop w:val="0"/>
          <w:marBottom w:val="0"/>
          <w:divBdr>
            <w:top w:val="none" w:sz="0" w:space="0" w:color="auto"/>
            <w:left w:val="none" w:sz="0" w:space="0" w:color="auto"/>
            <w:bottom w:val="none" w:sz="0" w:space="0" w:color="auto"/>
            <w:right w:val="none" w:sz="0" w:space="0" w:color="auto"/>
          </w:divBdr>
          <w:divsChild>
            <w:div w:id="15339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3620">
      <w:bodyDiv w:val="1"/>
      <w:marLeft w:val="0"/>
      <w:marRight w:val="0"/>
      <w:marTop w:val="0"/>
      <w:marBottom w:val="0"/>
      <w:divBdr>
        <w:top w:val="none" w:sz="0" w:space="0" w:color="auto"/>
        <w:left w:val="none" w:sz="0" w:space="0" w:color="auto"/>
        <w:bottom w:val="none" w:sz="0" w:space="0" w:color="auto"/>
        <w:right w:val="none" w:sz="0" w:space="0" w:color="auto"/>
      </w:divBdr>
    </w:div>
    <w:div w:id="447506076">
      <w:bodyDiv w:val="1"/>
      <w:marLeft w:val="0"/>
      <w:marRight w:val="0"/>
      <w:marTop w:val="0"/>
      <w:marBottom w:val="0"/>
      <w:divBdr>
        <w:top w:val="none" w:sz="0" w:space="0" w:color="auto"/>
        <w:left w:val="none" w:sz="0" w:space="0" w:color="auto"/>
        <w:bottom w:val="none" w:sz="0" w:space="0" w:color="auto"/>
        <w:right w:val="none" w:sz="0" w:space="0" w:color="auto"/>
      </w:divBdr>
    </w:div>
    <w:div w:id="453327842">
      <w:bodyDiv w:val="1"/>
      <w:marLeft w:val="0"/>
      <w:marRight w:val="0"/>
      <w:marTop w:val="0"/>
      <w:marBottom w:val="0"/>
      <w:divBdr>
        <w:top w:val="none" w:sz="0" w:space="0" w:color="auto"/>
        <w:left w:val="none" w:sz="0" w:space="0" w:color="auto"/>
        <w:bottom w:val="none" w:sz="0" w:space="0" w:color="auto"/>
        <w:right w:val="none" w:sz="0" w:space="0" w:color="auto"/>
      </w:divBdr>
      <w:divsChild>
        <w:div w:id="1858350361">
          <w:marLeft w:val="177"/>
          <w:marRight w:val="272"/>
          <w:marTop w:val="0"/>
          <w:marBottom w:val="136"/>
          <w:divBdr>
            <w:top w:val="none" w:sz="0" w:space="0" w:color="auto"/>
            <w:left w:val="none" w:sz="0" w:space="0" w:color="auto"/>
            <w:bottom w:val="none" w:sz="0" w:space="0" w:color="auto"/>
            <w:right w:val="none" w:sz="0" w:space="0" w:color="auto"/>
          </w:divBdr>
        </w:div>
      </w:divsChild>
    </w:div>
    <w:div w:id="468743473">
      <w:bodyDiv w:val="1"/>
      <w:marLeft w:val="0"/>
      <w:marRight w:val="0"/>
      <w:marTop w:val="0"/>
      <w:marBottom w:val="0"/>
      <w:divBdr>
        <w:top w:val="none" w:sz="0" w:space="0" w:color="auto"/>
        <w:left w:val="none" w:sz="0" w:space="0" w:color="auto"/>
        <w:bottom w:val="none" w:sz="0" w:space="0" w:color="auto"/>
        <w:right w:val="none" w:sz="0" w:space="0" w:color="auto"/>
      </w:divBdr>
    </w:div>
    <w:div w:id="470682216">
      <w:bodyDiv w:val="1"/>
      <w:marLeft w:val="0"/>
      <w:marRight w:val="0"/>
      <w:marTop w:val="0"/>
      <w:marBottom w:val="0"/>
      <w:divBdr>
        <w:top w:val="none" w:sz="0" w:space="0" w:color="auto"/>
        <w:left w:val="none" w:sz="0" w:space="0" w:color="auto"/>
        <w:bottom w:val="none" w:sz="0" w:space="0" w:color="auto"/>
        <w:right w:val="none" w:sz="0" w:space="0" w:color="auto"/>
      </w:divBdr>
      <w:divsChild>
        <w:div w:id="1570505125">
          <w:marLeft w:val="0"/>
          <w:marRight w:val="0"/>
          <w:marTop w:val="0"/>
          <w:marBottom w:val="0"/>
          <w:divBdr>
            <w:top w:val="none" w:sz="0" w:space="0" w:color="auto"/>
            <w:left w:val="none" w:sz="0" w:space="0" w:color="auto"/>
            <w:bottom w:val="none" w:sz="0" w:space="0" w:color="auto"/>
            <w:right w:val="none" w:sz="0" w:space="0" w:color="auto"/>
          </w:divBdr>
          <w:divsChild>
            <w:div w:id="971129479">
              <w:marLeft w:val="0"/>
              <w:marRight w:val="0"/>
              <w:marTop w:val="0"/>
              <w:marBottom w:val="0"/>
              <w:divBdr>
                <w:top w:val="none" w:sz="0" w:space="0" w:color="auto"/>
                <w:left w:val="none" w:sz="0" w:space="0" w:color="auto"/>
                <w:bottom w:val="none" w:sz="0" w:space="0" w:color="auto"/>
                <w:right w:val="none" w:sz="0" w:space="0" w:color="auto"/>
              </w:divBdr>
              <w:divsChild>
                <w:div w:id="1503542358">
                  <w:marLeft w:val="0"/>
                  <w:marRight w:val="0"/>
                  <w:marTop w:val="0"/>
                  <w:marBottom w:val="0"/>
                  <w:divBdr>
                    <w:top w:val="none" w:sz="0" w:space="0" w:color="auto"/>
                    <w:left w:val="none" w:sz="0" w:space="0" w:color="auto"/>
                    <w:bottom w:val="none" w:sz="0" w:space="0" w:color="auto"/>
                    <w:right w:val="none" w:sz="0" w:space="0" w:color="auto"/>
                  </w:divBdr>
                  <w:divsChild>
                    <w:div w:id="79714923">
                      <w:marLeft w:val="0"/>
                      <w:marRight w:val="0"/>
                      <w:marTop w:val="0"/>
                      <w:marBottom w:val="0"/>
                      <w:divBdr>
                        <w:top w:val="none" w:sz="0" w:space="0" w:color="auto"/>
                        <w:left w:val="none" w:sz="0" w:space="0" w:color="auto"/>
                        <w:bottom w:val="none" w:sz="0" w:space="0" w:color="auto"/>
                        <w:right w:val="none" w:sz="0" w:space="0" w:color="auto"/>
                      </w:divBdr>
                      <w:divsChild>
                        <w:div w:id="4853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208560">
      <w:bodyDiv w:val="1"/>
      <w:marLeft w:val="0"/>
      <w:marRight w:val="0"/>
      <w:marTop w:val="0"/>
      <w:marBottom w:val="0"/>
      <w:divBdr>
        <w:top w:val="none" w:sz="0" w:space="0" w:color="auto"/>
        <w:left w:val="none" w:sz="0" w:space="0" w:color="auto"/>
        <w:bottom w:val="none" w:sz="0" w:space="0" w:color="auto"/>
        <w:right w:val="none" w:sz="0" w:space="0" w:color="auto"/>
      </w:divBdr>
      <w:divsChild>
        <w:div w:id="231742183">
          <w:marLeft w:val="0"/>
          <w:marRight w:val="0"/>
          <w:marTop w:val="0"/>
          <w:marBottom w:val="0"/>
          <w:divBdr>
            <w:top w:val="none" w:sz="0" w:space="0" w:color="auto"/>
            <w:left w:val="none" w:sz="0" w:space="0" w:color="auto"/>
            <w:bottom w:val="none" w:sz="0" w:space="0" w:color="auto"/>
            <w:right w:val="none" w:sz="0" w:space="0" w:color="auto"/>
          </w:divBdr>
          <w:divsChild>
            <w:div w:id="404913921">
              <w:marLeft w:val="0"/>
              <w:marRight w:val="0"/>
              <w:marTop w:val="0"/>
              <w:marBottom w:val="0"/>
              <w:divBdr>
                <w:top w:val="none" w:sz="0" w:space="0" w:color="auto"/>
                <w:left w:val="none" w:sz="0" w:space="0" w:color="auto"/>
                <w:bottom w:val="none" w:sz="0" w:space="0" w:color="auto"/>
                <w:right w:val="none" w:sz="0" w:space="0" w:color="auto"/>
              </w:divBdr>
            </w:div>
            <w:div w:id="1470395247">
              <w:marLeft w:val="0"/>
              <w:marRight w:val="0"/>
              <w:marTop w:val="0"/>
              <w:marBottom w:val="0"/>
              <w:divBdr>
                <w:top w:val="none" w:sz="0" w:space="0" w:color="auto"/>
                <w:left w:val="none" w:sz="0" w:space="0" w:color="auto"/>
                <w:bottom w:val="none" w:sz="0" w:space="0" w:color="auto"/>
                <w:right w:val="none" w:sz="0" w:space="0" w:color="auto"/>
              </w:divBdr>
            </w:div>
            <w:div w:id="1815102171">
              <w:marLeft w:val="0"/>
              <w:marRight w:val="0"/>
              <w:marTop w:val="0"/>
              <w:marBottom w:val="0"/>
              <w:divBdr>
                <w:top w:val="none" w:sz="0" w:space="0" w:color="auto"/>
                <w:left w:val="none" w:sz="0" w:space="0" w:color="auto"/>
                <w:bottom w:val="none" w:sz="0" w:space="0" w:color="auto"/>
                <w:right w:val="none" w:sz="0" w:space="0" w:color="auto"/>
              </w:divBdr>
            </w:div>
            <w:div w:id="1880699718">
              <w:marLeft w:val="0"/>
              <w:marRight w:val="0"/>
              <w:marTop w:val="0"/>
              <w:marBottom w:val="0"/>
              <w:divBdr>
                <w:top w:val="none" w:sz="0" w:space="0" w:color="auto"/>
                <w:left w:val="none" w:sz="0" w:space="0" w:color="auto"/>
                <w:bottom w:val="none" w:sz="0" w:space="0" w:color="auto"/>
                <w:right w:val="none" w:sz="0" w:space="0" w:color="auto"/>
              </w:divBdr>
            </w:div>
            <w:div w:id="20566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07797">
      <w:bodyDiv w:val="1"/>
      <w:marLeft w:val="0"/>
      <w:marRight w:val="0"/>
      <w:marTop w:val="0"/>
      <w:marBottom w:val="0"/>
      <w:divBdr>
        <w:top w:val="none" w:sz="0" w:space="0" w:color="auto"/>
        <w:left w:val="none" w:sz="0" w:space="0" w:color="auto"/>
        <w:bottom w:val="none" w:sz="0" w:space="0" w:color="auto"/>
        <w:right w:val="none" w:sz="0" w:space="0" w:color="auto"/>
      </w:divBdr>
    </w:div>
    <w:div w:id="492642465">
      <w:bodyDiv w:val="1"/>
      <w:marLeft w:val="0"/>
      <w:marRight w:val="0"/>
      <w:marTop w:val="0"/>
      <w:marBottom w:val="0"/>
      <w:divBdr>
        <w:top w:val="none" w:sz="0" w:space="0" w:color="auto"/>
        <w:left w:val="none" w:sz="0" w:space="0" w:color="auto"/>
        <w:bottom w:val="none" w:sz="0" w:space="0" w:color="auto"/>
        <w:right w:val="none" w:sz="0" w:space="0" w:color="auto"/>
      </w:divBdr>
      <w:divsChild>
        <w:div w:id="1996445429">
          <w:marLeft w:val="0"/>
          <w:marRight w:val="0"/>
          <w:marTop w:val="0"/>
          <w:marBottom w:val="0"/>
          <w:divBdr>
            <w:top w:val="none" w:sz="0" w:space="0" w:color="auto"/>
            <w:left w:val="none" w:sz="0" w:space="0" w:color="auto"/>
            <w:bottom w:val="none" w:sz="0" w:space="0" w:color="auto"/>
            <w:right w:val="none" w:sz="0" w:space="0" w:color="auto"/>
          </w:divBdr>
          <w:divsChild>
            <w:div w:id="676269904">
              <w:marLeft w:val="0"/>
              <w:marRight w:val="0"/>
              <w:marTop w:val="0"/>
              <w:marBottom w:val="0"/>
              <w:divBdr>
                <w:top w:val="none" w:sz="0" w:space="0" w:color="auto"/>
                <w:left w:val="none" w:sz="0" w:space="0" w:color="auto"/>
                <w:bottom w:val="none" w:sz="0" w:space="0" w:color="auto"/>
                <w:right w:val="none" w:sz="0" w:space="0" w:color="auto"/>
              </w:divBdr>
              <w:divsChild>
                <w:div w:id="71972365">
                  <w:marLeft w:val="0"/>
                  <w:marRight w:val="0"/>
                  <w:marTop w:val="0"/>
                  <w:marBottom w:val="0"/>
                  <w:divBdr>
                    <w:top w:val="none" w:sz="0" w:space="0" w:color="auto"/>
                    <w:left w:val="none" w:sz="0" w:space="0" w:color="auto"/>
                    <w:bottom w:val="none" w:sz="0" w:space="0" w:color="auto"/>
                    <w:right w:val="none" w:sz="0" w:space="0" w:color="auto"/>
                  </w:divBdr>
                  <w:divsChild>
                    <w:div w:id="1490361593">
                      <w:marLeft w:val="0"/>
                      <w:marRight w:val="0"/>
                      <w:marTop w:val="0"/>
                      <w:marBottom w:val="0"/>
                      <w:divBdr>
                        <w:top w:val="none" w:sz="0" w:space="0" w:color="auto"/>
                        <w:left w:val="none" w:sz="0" w:space="0" w:color="auto"/>
                        <w:bottom w:val="none" w:sz="0" w:space="0" w:color="auto"/>
                        <w:right w:val="none" w:sz="0" w:space="0" w:color="auto"/>
                      </w:divBdr>
                      <w:divsChild>
                        <w:div w:id="1014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958103">
      <w:bodyDiv w:val="1"/>
      <w:marLeft w:val="0"/>
      <w:marRight w:val="0"/>
      <w:marTop w:val="0"/>
      <w:marBottom w:val="0"/>
      <w:divBdr>
        <w:top w:val="none" w:sz="0" w:space="0" w:color="auto"/>
        <w:left w:val="none" w:sz="0" w:space="0" w:color="auto"/>
        <w:bottom w:val="none" w:sz="0" w:space="0" w:color="auto"/>
        <w:right w:val="none" w:sz="0" w:space="0" w:color="auto"/>
      </w:divBdr>
      <w:divsChild>
        <w:div w:id="182522779">
          <w:marLeft w:val="187"/>
          <w:marRight w:val="0"/>
          <w:marTop w:val="0"/>
          <w:marBottom w:val="0"/>
          <w:divBdr>
            <w:top w:val="none" w:sz="0" w:space="0" w:color="auto"/>
            <w:left w:val="none" w:sz="0" w:space="0" w:color="auto"/>
            <w:bottom w:val="none" w:sz="0" w:space="0" w:color="auto"/>
            <w:right w:val="none" w:sz="0" w:space="0" w:color="auto"/>
          </w:divBdr>
        </w:div>
        <w:div w:id="715083489">
          <w:marLeft w:val="187"/>
          <w:marRight w:val="0"/>
          <w:marTop w:val="0"/>
          <w:marBottom w:val="0"/>
          <w:divBdr>
            <w:top w:val="none" w:sz="0" w:space="0" w:color="auto"/>
            <w:left w:val="none" w:sz="0" w:space="0" w:color="auto"/>
            <w:bottom w:val="none" w:sz="0" w:space="0" w:color="auto"/>
            <w:right w:val="none" w:sz="0" w:space="0" w:color="auto"/>
          </w:divBdr>
        </w:div>
        <w:div w:id="928805262">
          <w:marLeft w:val="187"/>
          <w:marRight w:val="0"/>
          <w:marTop w:val="0"/>
          <w:marBottom w:val="0"/>
          <w:divBdr>
            <w:top w:val="none" w:sz="0" w:space="0" w:color="auto"/>
            <w:left w:val="none" w:sz="0" w:space="0" w:color="auto"/>
            <w:bottom w:val="none" w:sz="0" w:space="0" w:color="auto"/>
            <w:right w:val="none" w:sz="0" w:space="0" w:color="auto"/>
          </w:divBdr>
        </w:div>
        <w:div w:id="1848325224">
          <w:marLeft w:val="187"/>
          <w:marRight w:val="0"/>
          <w:marTop w:val="0"/>
          <w:marBottom w:val="0"/>
          <w:divBdr>
            <w:top w:val="none" w:sz="0" w:space="0" w:color="auto"/>
            <w:left w:val="none" w:sz="0" w:space="0" w:color="auto"/>
            <w:bottom w:val="none" w:sz="0" w:space="0" w:color="auto"/>
            <w:right w:val="none" w:sz="0" w:space="0" w:color="auto"/>
          </w:divBdr>
        </w:div>
      </w:divsChild>
    </w:div>
    <w:div w:id="495608885">
      <w:bodyDiv w:val="1"/>
      <w:marLeft w:val="0"/>
      <w:marRight w:val="0"/>
      <w:marTop w:val="0"/>
      <w:marBottom w:val="0"/>
      <w:divBdr>
        <w:top w:val="none" w:sz="0" w:space="0" w:color="auto"/>
        <w:left w:val="none" w:sz="0" w:space="0" w:color="auto"/>
        <w:bottom w:val="none" w:sz="0" w:space="0" w:color="auto"/>
        <w:right w:val="none" w:sz="0" w:space="0" w:color="auto"/>
      </w:divBdr>
    </w:div>
    <w:div w:id="498083651">
      <w:bodyDiv w:val="1"/>
      <w:marLeft w:val="0"/>
      <w:marRight w:val="0"/>
      <w:marTop w:val="0"/>
      <w:marBottom w:val="0"/>
      <w:divBdr>
        <w:top w:val="none" w:sz="0" w:space="0" w:color="auto"/>
        <w:left w:val="none" w:sz="0" w:space="0" w:color="auto"/>
        <w:bottom w:val="none" w:sz="0" w:space="0" w:color="auto"/>
        <w:right w:val="none" w:sz="0" w:space="0" w:color="auto"/>
      </w:divBdr>
    </w:div>
    <w:div w:id="506486983">
      <w:bodyDiv w:val="1"/>
      <w:marLeft w:val="0"/>
      <w:marRight w:val="0"/>
      <w:marTop w:val="0"/>
      <w:marBottom w:val="0"/>
      <w:divBdr>
        <w:top w:val="none" w:sz="0" w:space="0" w:color="auto"/>
        <w:left w:val="none" w:sz="0" w:space="0" w:color="auto"/>
        <w:bottom w:val="none" w:sz="0" w:space="0" w:color="auto"/>
        <w:right w:val="none" w:sz="0" w:space="0" w:color="auto"/>
      </w:divBdr>
    </w:div>
    <w:div w:id="511917193">
      <w:bodyDiv w:val="1"/>
      <w:marLeft w:val="0"/>
      <w:marRight w:val="0"/>
      <w:marTop w:val="0"/>
      <w:marBottom w:val="0"/>
      <w:divBdr>
        <w:top w:val="none" w:sz="0" w:space="0" w:color="auto"/>
        <w:left w:val="none" w:sz="0" w:space="0" w:color="auto"/>
        <w:bottom w:val="none" w:sz="0" w:space="0" w:color="auto"/>
        <w:right w:val="none" w:sz="0" w:space="0" w:color="auto"/>
      </w:divBdr>
      <w:divsChild>
        <w:div w:id="28997428">
          <w:marLeft w:val="0"/>
          <w:marRight w:val="0"/>
          <w:marTop w:val="0"/>
          <w:marBottom w:val="0"/>
          <w:divBdr>
            <w:top w:val="none" w:sz="0" w:space="0" w:color="auto"/>
            <w:left w:val="none" w:sz="0" w:space="0" w:color="auto"/>
            <w:bottom w:val="none" w:sz="0" w:space="0" w:color="auto"/>
            <w:right w:val="none" w:sz="0" w:space="0" w:color="auto"/>
          </w:divBdr>
          <w:divsChild>
            <w:div w:id="18380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50052">
      <w:bodyDiv w:val="1"/>
      <w:marLeft w:val="0"/>
      <w:marRight w:val="0"/>
      <w:marTop w:val="0"/>
      <w:marBottom w:val="0"/>
      <w:divBdr>
        <w:top w:val="none" w:sz="0" w:space="0" w:color="auto"/>
        <w:left w:val="none" w:sz="0" w:space="0" w:color="auto"/>
        <w:bottom w:val="none" w:sz="0" w:space="0" w:color="auto"/>
        <w:right w:val="none" w:sz="0" w:space="0" w:color="auto"/>
      </w:divBdr>
      <w:divsChild>
        <w:div w:id="62681410">
          <w:marLeft w:val="0"/>
          <w:marRight w:val="0"/>
          <w:marTop w:val="0"/>
          <w:marBottom w:val="0"/>
          <w:divBdr>
            <w:top w:val="none" w:sz="0" w:space="0" w:color="auto"/>
            <w:left w:val="none" w:sz="0" w:space="0" w:color="auto"/>
            <w:bottom w:val="none" w:sz="0" w:space="0" w:color="auto"/>
            <w:right w:val="none" w:sz="0" w:space="0" w:color="auto"/>
          </w:divBdr>
          <w:divsChild>
            <w:div w:id="205140289">
              <w:marLeft w:val="0"/>
              <w:marRight w:val="0"/>
              <w:marTop w:val="0"/>
              <w:marBottom w:val="0"/>
              <w:divBdr>
                <w:top w:val="none" w:sz="0" w:space="0" w:color="auto"/>
                <w:left w:val="none" w:sz="0" w:space="0" w:color="auto"/>
                <w:bottom w:val="none" w:sz="0" w:space="0" w:color="auto"/>
                <w:right w:val="none" w:sz="0" w:space="0" w:color="auto"/>
              </w:divBdr>
            </w:div>
            <w:div w:id="353774961">
              <w:marLeft w:val="0"/>
              <w:marRight w:val="0"/>
              <w:marTop w:val="0"/>
              <w:marBottom w:val="0"/>
              <w:divBdr>
                <w:top w:val="none" w:sz="0" w:space="0" w:color="auto"/>
                <w:left w:val="none" w:sz="0" w:space="0" w:color="auto"/>
                <w:bottom w:val="none" w:sz="0" w:space="0" w:color="auto"/>
                <w:right w:val="none" w:sz="0" w:space="0" w:color="auto"/>
              </w:divBdr>
            </w:div>
            <w:div w:id="371466649">
              <w:marLeft w:val="0"/>
              <w:marRight w:val="0"/>
              <w:marTop w:val="0"/>
              <w:marBottom w:val="0"/>
              <w:divBdr>
                <w:top w:val="none" w:sz="0" w:space="0" w:color="auto"/>
                <w:left w:val="none" w:sz="0" w:space="0" w:color="auto"/>
                <w:bottom w:val="none" w:sz="0" w:space="0" w:color="auto"/>
                <w:right w:val="none" w:sz="0" w:space="0" w:color="auto"/>
              </w:divBdr>
            </w:div>
            <w:div w:id="419720370">
              <w:marLeft w:val="0"/>
              <w:marRight w:val="0"/>
              <w:marTop w:val="0"/>
              <w:marBottom w:val="0"/>
              <w:divBdr>
                <w:top w:val="none" w:sz="0" w:space="0" w:color="auto"/>
                <w:left w:val="none" w:sz="0" w:space="0" w:color="auto"/>
                <w:bottom w:val="none" w:sz="0" w:space="0" w:color="auto"/>
                <w:right w:val="none" w:sz="0" w:space="0" w:color="auto"/>
              </w:divBdr>
            </w:div>
            <w:div w:id="429468890">
              <w:marLeft w:val="0"/>
              <w:marRight w:val="0"/>
              <w:marTop w:val="0"/>
              <w:marBottom w:val="0"/>
              <w:divBdr>
                <w:top w:val="none" w:sz="0" w:space="0" w:color="auto"/>
                <w:left w:val="none" w:sz="0" w:space="0" w:color="auto"/>
                <w:bottom w:val="none" w:sz="0" w:space="0" w:color="auto"/>
                <w:right w:val="none" w:sz="0" w:space="0" w:color="auto"/>
              </w:divBdr>
            </w:div>
            <w:div w:id="430320894">
              <w:marLeft w:val="0"/>
              <w:marRight w:val="0"/>
              <w:marTop w:val="0"/>
              <w:marBottom w:val="0"/>
              <w:divBdr>
                <w:top w:val="none" w:sz="0" w:space="0" w:color="auto"/>
                <w:left w:val="none" w:sz="0" w:space="0" w:color="auto"/>
                <w:bottom w:val="none" w:sz="0" w:space="0" w:color="auto"/>
                <w:right w:val="none" w:sz="0" w:space="0" w:color="auto"/>
              </w:divBdr>
            </w:div>
            <w:div w:id="486674348">
              <w:marLeft w:val="0"/>
              <w:marRight w:val="0"/>
              <w:marTop w:val="0"/>
              <w:marBottom w:val="0"/>
              <w:divBdr>
                <w:top w:val="none" w:sz="0" w:space="0" w:color="auto"/>
                <w:left w:val="none" w:sz="0" w:space="0" w:color="auto"/>
                <w:bottom w:val="none" w:sz="0" w:space="0" w:color="auto"/>
                <w:right w:val="none" w:sz="0" w:space="0" w:color="auto"/>
              </w:divBdr>
            </w:div>
            <w:div w:id="513956609">
              <w:marLeft w:val="0"/>
              <w:marRight w:val="0"/>
              <w:marTop w:val="0"/>
              <w:marBottom w:val="0"/>
              <w:divBdr>
                <w:top w:val="none" w:sz="0" w:space="0" w:color="auto"/>
                <w:left w:val="none" w:sz="0" w:space="0" w:color="auto"/>
                <w:bottom w:val="none" w:sz="0" w:space="0" w:color="auto"/>
                <w:right w:val="none" w:sz="0" w:space="0" w:color="auto"/>
              </w:divBdr>
            </w:div>
            <w:div w:id="609119297">
              <w:marLeft w:val="0"/>
              <w:marRight w:val="0"/>
              <w:marTop w:val="0"/>
              <w:marBottom w:val="0"/>
              <w:divBdr>
                <w:top w:val="none" w:sz="0" w:space="0" w:color="auto"/>
                <w:left w:val="none" w:sz="0" w:space="0" w:color="auto"/>
                <w:bottom w:val="none" w:sz="0" w:space="0" w:color="auto"/>
                <w:right w:val="none" w:sz="0" w:space="0" w:color="auto"/>
              </w:divBdr>
            </w:div>
            <w:div w:id="644892930">
              <w:marLeft w:val="0"/>
              <w:marRight w:val="0"/>
              <w:marTop w:val="0"/>
              <w:marBottom w:val="0"/>
              <w:divBdr>
                <w:top w:val="none" w:sz="0" w:space="0" w:color="auto"/>
                <w:left w:val="none" w:sz="0" w:space="0" w:color="auto"/>
                <w:bottom w:val="none" w:sz="0" w:space="0" w:color="auto"/>
                <w:right w:val="none" w:sz="0" w:space="0" w:color="auto"/>
              </w:divBdr>
            </w:div>
            <w:div w:id="673266020">
              <w:marLeft w:val="0"/>
              <w:marRight w:val="0"/>
              <w:marTop w:val="0"/>
              <w:marBottom w:val="0"/>
              <w:divBdr>
                <w:top w:val="none" w:sz="0" w:space="0" w:color="auto"/>
                <w:left w:val="none" w:sz="0" w:space="0" w:color="auto"/>
                <w:bottom w:val="none" w:sz="0" w:space="0" w:color="auto"/>
                <w:right w:val="none" w:sz="0" w:space="0" w:color="auto"/>
              </w:divBdr>
            </w:div>
            <w:div w:id="834221187">
              <w:marLeft w:val="0"/>
              <w:marRight w:val="0"/>
              <w:marTop w:val="0"/>
              <w:marBottom w:val="0"/>
              <w:divBdr>
                <w:top w:val="none" w:sz="0" w:space="0" w:color="auto"/>
                <w:left w:val="none" w:sz="0" w:space="0" w:color="auto"/>
                <w:bottom w:val="none" w:sz="0" w:space="0" w:color="auto"/>
                <w:right w:val="none" w:sz="0" w:space="0" w:color="auto"/>
              </w:divBdr>
            </w:div>
            <w:div w:id="860629669">
              <w:marLeft w:val="0"/>
              <w:marRight w:val="0"/>
              <w:marTop w:val="0"/>
              <w:marBottom w:val="0"/>
              <w:divBdr>
                <w:top w:val="none" w:sz="0" w:space="0" w:color="auto"/>
                <w:left w:val="none" w:sz="0" w:space="0" w:color="auto"/>
                <w:bottom w:val="none" w:sz="0" w:space="0" w:color="auto"/>
                <w:right w:val="none" w:sz="0" w:space="0" w:color="auto"/>
              </w:divBdr>
            </w:div>
            <w:div w:id="878855336">
              <w:marLeft w:val="0"/>
              <w:marRight w:val="0"/>
              <w:marTop w:val="0"/>
              <w:marBottom w:val="0"/>
              <w:divBdr>
                <w:top w:val="none" w:sz="0" w:space="0" w:color="auto"/>
                <w:left w:val="none" w:sz="0" w:space="0" w:color="auto"/>
                <w:bottom w:val="none" w:sz="0" w:space="0" w:color="auto"/>
                <w:right w:val="none" w:sz="0" w:space="0" w:color="auto"/>
              </w:divBdr>
            </w:div>
            <w:div w:id="904413364">
              <w:marLeft w:val="0"/>
              <w:marRight w:val="0"/>
              <w:marTop w:val="0"/>
              <w:marBottom w:val="0"/>
              <w:divBdr>
                <w:top w:val="none" w:sz="0" w:space="0" w:color="auto"/>
                <w:left w:val="none" w:sz="0" w:space="0" w:color="auto"/>
                <w:bottom w:val="none" w:sz="0" w:space="0" w:color="auto"/>
                <w:right w:val="none" w:sz="0" w:space="0" w:color="auto"/>
              </w:divBdr>
            </w:div>
            <w:div w:id="927730970">
              <w:marLeft w:val="0"/>
              <w:marRight w:val="0"/>
              <w:marTop w:val="0"/>
              <w:marBottom w:val="0"/>
              <w:divBdr>
                <w:top w:val="none" w:sz="0" w:space="0" w:color="auto"/>
                <w:left w:val="none" w:sz="0" w:space="0" w:color="auto"/>
                <w:bottom w:val="none" w:sz="0" w:space="0" w:color="auto"/>
                <w:right w:val="none" w:sz="0" w:space="0" w:color="auto"/>
              </w:divBdr>
            </w:div>
            <w:div w:id="955133978">
              <w:marLeft w:val="0"/>
              <w:marRight w:val="0"/>
              <w:marTop w:val="0"/>
              <w:marBottom w:val="0"/>
              <w:divBdr>
                <w:top w:val="none" w:sz="0" w:space="0" w:color="auto"/>
                <w:left w:val="none" w:sz="0" w:space="0" w:color="auto"/>
                <w:bottom w:val="none" w:sz="0" w:space="0" w:color="auto"/>
                <w:right w:val="none" w:sz="0" w:space="0" w:color="auto"/>
              </w:divBdr>
            </w:div>
            <w:div w:id="1040671172">
              <w:marLeft w:val="0"/>
              <w:marRight w:val="0"/>
              <w:marTop w:val="0"/>
              <w:marBottom w:val="0"/>
              <w:divBdr>
                <w:top w:val="none" w:sz="0" w:space="0" w:color="auto"/>
                <w:left w:val="none" w:sz="0" w:space="0" w:color="auto"/>
                <w:bottom w:val="none" w:sz="0" w:space="0" w:color="auto"/>
                <w:right w:val="none" w:sz="0" w:space="0" w:color="auto"/>
              </w:divBdr>
            </w:div>
            <w:div w:id="1081490427">
              <w:marLeft w:val="0"/>
              <w:marRight w:val="0"/>
              <w:marTop w:val="0"/>
              <w:marBottom w:val="0"/>
              <w:divBdr>
                <w:top w:val="none" w:sz="0" w:space="0" w:color="auto"/>
                <w:left w:val="none" w:sz="0" w:space="0" w:color="auto"/>
                <w:bottom w:val="none" w:sz="0" w:space="0" w:color="auto"/>
                <w:right w:val="none" w:sz="0" w:space="0" w:color="auto"/>
              </w:divBdr>
            </w:div>
            <w:div w:id="1184829622">
              <w:marLeft w:val="0"/>
              <w:marRight w:val="0"/>
              <w:marTop w:val="0"/>
              <w:marBottom w:val="0"/>
              <w:divBdr>
                <w:top w:val="none" w:sz="0" w:space="0" w:color="auto"/>
                <w:left w:val="none" w:sz="0" w:space="0" w:color="auto"/>
                <w:bottom w:val="none" w:sz="0" w:space="0" w:color="auto"/>
                <w:right w:val="none" w:sz="0" w:space="0" w:color="auto"/>
              </w:divBdr>
            </w:div>
            <w:div w:id="1306086699">
              <w:marLeft w:val="0"/>
              <w:marRight w:val="0"/>
              <w:marTop w:val="0"/>
              <w:marBottom w:val="0"/>
              <w:divBdr>
                <w:top w:val="none" w:sz="0" w:space="0" w:color="auto"/>
                <w:left w:val="none" w:sz="0" w:space="0" w:color="auto"/>
                <w:bottom w:val="none" w:sz="0" w:space="0" w:color="auto"/>
                <w:right w:val="none" w:sz="0" w:space="0" w:color="auto"/>
              </w:divBdr>
            </w:div>
            <w:div w:id="1452939700">
              <w:marLeft w:val="0"/>
              <w:marRight w:val="0"/>
              <w:marTop w:val="0"/>
              <w:marBottom w:val="0"/>
              <w:divBdr>
                <w:top w:val="none" w:sz="0" w:space="0" w:color="auto"/>
                <w:left w:val="none" w:sz="0" w:space="0" w:color="auto"/>
                <w:bottom w:val="none" w:sz="0" w:space="0" w:color="auto"/>
                <w:right w:val="none" w:sz="0" w:space="0" w:color="auto"/>
              </w:divBdr>
            </w:div>
            <w:div w:id="1455782115">
              <w:marLeft w:val="0"/>
              <w:marRight w:val="0"/>
              <w:marTop w:val="0"/>
              <w:marBottom w:val="0"/>
              <w:divBdr>
                <w:top w:val="none" w:sz="0" w:space="0" w:color="auto"/>
                <w:left w:val="none" w:sz="0" w:space="0" w:color="auto"/>
                <w:bottom w:val="none" w:sz="0" w:space="0" w:color="auto"/>
                <w:right w:val="none" w:sz="0" w:space="0" w:color="auto"/>
              </w:divBdr>
            </w:div>
            <w:div w:id="1466199352">
              <w:marLeft w:val="0"/>
              <w:marRight w:val="0"/>
              <w:marTop w:val="0"/>
              <w:marBottom w:val="0"/>
              <w:divBdr>
                <w:top w:val="none" w:sz="0" w:space="0" w:color="auto"/>
                <w:left w:val="none" w:sz="0" w:space="0" w:color="auto"/>
                <w:bottom w:val="none" w:sz="0" w:space="0" w:color="auto"/>
                <w:right w:val="none" w:sz="0" w:space="0" w:color="auto"/>
              </w:divBdr>
            </w:div>
            <w:div w:id="1486583257">
              <w:marLeft w:val="0"/>
              <w:marRight w:val="0"/>
              <w:marTop w:val="0"/>
              <w:marBottom w:val="0"/>
              <w:divBdr>
                <w:top w:val="none" w:sz="0" w:space="0" w:color="auto"/>
                <w:left w:val="none" w:sz="0" w:space="0" w:color="auto"/>
                <w:bottom w:val="none" w:sz="0" w:space="0" w:color="auto"/>
                <w:right w:val="none" w:sz="0" w:space="0" w:color="auto"/>
              </w:divBdr>
            </w:div>
            <w:div w:id="1560283343">
              <w:marLeft w:val="0"/>
              <w:marRight w:val="0"/>
              <w:marTop w:val="0"/>
              <w:marBottom w:val="0"/>
              <w:divBdr>
                <w:top w:val="none" w:sz="0" w:space="0" w:color="auto"/>
                <w:left w:val="none" w:sz="0" w:space="0" w:color="auto"/>
                <w:bottom w:val="none" w:sz="0" w:space="0" w:color="auto"/>
                <w:right w:val="none" w:sz="0" w:space="0" w:color="auto"/>
              </w:divBdr>
            </w:div>
            <w:div w:id="1573391190">
              <w:marLeft w:val="0"/>
              <w:marRight w:val="0"/>
              <w:marTop w:val="0"/>
              <w:marBottom w:val="0"/>
              <w:divBdr>
                <w:top w:val="none" w:sz="0" w:space="0" w:color="auto"/>
                <w:left w:val="none" w:sz="0" w:space="0" w:color="auto"/>
                <w:bottom w:val="none" w:sz="0" w:space="0" w:color="auto"/>
                <w:right w:val="none" w:sz="0" w:space="0" w:color="auto"/>
              </w:divBdr>
            </w:div>
            <w:div w:id="1575121578">
              <w:marLeft w:val="0"/>
              <w:marRight w:val="0"/>
              <w:marTop w:val="0"/>
              <w:marBottom w:val="0"/>
              <w:divBdr>
                <w:top w:val="none" w:sz="0" w:space="0" w:color="auto"/>
                <w:left w:val="none" w:sz="0" w:space="0" w:color="auto"/>
                <w:bottom w:val="none" w:sz="0" w:space="0" w:color="auto"/>
                <w:right w:val="none" w:sz="0" w:space="0" w:color="auto"/>
              </w:divBdr>
            </w:div>
            <w:div w:id="1732465362">
              <w:marLeft w:val="0"/>
              <w:marRight w:val="0"/>
              <w:marTop w:val="0"/>
              <w:marBottom w:val="0"/>
              <w:divBdr>
                <w:top w:val="none" w:sz="0" w:space="0" w:color="auto"/>
                <w:left w:val="none" w:sz="0" w:space="0" w:color="auto"/>
                <w:bottom w:val="none" w:sz="0" w:space="0" w:color="auto"/>
                <w:right w:val="none" w:sz="0" w:space="0" w:color="auto"/>
              </w:divBdr>
            </w:div>
            <w:div w:id="1820993995">
              <w:marLeft w:val="0"/>
              <w:marRight w:val="0"/>
              <w:marTop w:val="0"/>
              <w:marBottom w:val="0"/>
              <w:divBdr>
                <w:top w:val="none" w:sz="0" w:space="0" w:color="auto"/>
                <w:left w:val="none" w:sz="0" w:space="0" w:color="auto"/>
                <w:bottom w:val="none" w:sz="0" w:space="0" w:color="auto"/>
                <w:right w:val="none" w:sz="0" w:space="0" w:color="auto"/>
              </w:divBdr>
            </w:div>
            <w:div w:id="1860316670">
              <w:marLeft w:val="0"/>
              <w:marRight w:val="0"/>
              <w:marTop w:val="0"/>
              <w:marBottom w:val="0"/>
              <w:divBdr>
                <w:top w:val="none" w:sz="0" w:space="0" w:color="auto"/>
                <w:left w:val="none" w:sz="0" w:space="0" w:color="auto"/>
                <w:bottom w:val="none" w:sz="0" w:space="0" w:color="auto"/>
                <w:right w:val="none" w:sz="0" w:space="0" w:color="auto"/>
              </w:divBdr>
            </w:div>
            <w:div w:id="1874531814">
              <w:marLeft w:val="0"/>
              <w:marRight w:val="0"/>
              <w:marTop w:val="0"/>
              <w:marBottom w:val="0"/>
              <w:divBdr>
                <w:top w:val="none" w:sz="0" w:space="0" w:color="auto"/>
                <w:left w:val="none" w:sz="0" w:space="0" w:color="auto"/>
                <w:bottom w:val="none" w:sz="0" w:space="0" w:color="auto"/>
                <w:right w:val="none" w:sz="0" w:space="0" w:color="auto"/>
              </w:divBdr>
            </w:div>
            <w:div w:id="1887061833">
              <w:marLeft w:val="0"/>
              <w:marRight w:val="0"/>
              <w:marTop w:val="0"/>
              <w:marBottom w:val="0"/>
              <w:divBdr>
                <w:top w:val="none" w:sz="0" w:space="0" w:color="auto"/>
                <w:left w:val="none" w:sz="0" w:space="0" w:color="auto"/>
                <w:bottom w:val="none" w:sz="0" w:space="0" w:color="auto"/>
                <w:right w:val="none" w:sz="0" w:space="0" w:color="auto"/>
              </w:divBdr>
            </w:div>
            <w:div w:id="1912424671">
              <w:marLeft w:val="0"/>
              <w:marRight w:val="0"/>
              <w:marTop w:val="0"/>
              <w:marBottom w:val="0"/>
              <w:divBdr>
                <w:top w:val="none" w:sz="0" w:space="0" w:color="auto"/>
                <w:left w:val="none" w:sz="0" w:space="0" w:color="auto"/>
                <w:bottom w:val="none" w:sz="0" w:space="0" w:color="auto"/>
                <w:right w:val="none" w:sz="0" w:space="0" w:color="auto"/>
              </w:divBdr>
            </w:div>
            <w:div w:id="1913812192">
              <w:marLeft w:val="0"/>
              <w:marRight w:val="0"/>
              <w:marTop w:val="0"/>
              <w:marBottom w:val="0"/>
              <w:divBdr>
                <w:top w:val="none" w:sz="0" w:space="0" w:color="auto"/>
                <w:left w:val="none" w:sz="0" w:space="0" w:color="auto"/>
                <w:bottom w:val="none" w:sz="0" w:space="0" w:color="auto"/>
                <w:right w:val="none" w:sz="0" w:space="0" w:color="auto"/>
              </w:divBdr>
            </w:div>
            <w:div w:id="2028753685">
              <w:marLeft w:val="0"/>
              <w:marRight w:val="0"/>
              <w:marTop w:val="0"/>
              <w:marBottom w:val="0"/>
              <w:divBdr>
                <w:top w:val="none" w:sz="0" w:space="0" w:color="auto"/>
                <w:left w:val="none" w:sz="0" w:space="0" w:color="auto"/>
                <w:bottom w:val="none" w:sz="0" w:space="0" w:color="auto"/>
                <w:right w:val="none" w:sz="0" w:space="0" w:color="auto"/>
              </w:divBdr>
            </w:div>
            <w:div w:id="2077632308">
              <w:marLeft w:val="0"/>
              <w:marRight w:val="0"/>
              <w:marTop w:val="0"/>
              <w:marBottom w:val="0"/>
              <w:divBdr>
                <w:top w:val="none" w:sz="0" w:space="0" w:color="auto"/>
                <w:left w:val="none" w:sz="0" w:space="0" w:color="auto"/>
                <w:bottom w:val="none" w:sz="0" w:space="0" w:color="auto"/>
                <w:right w:val="none" w:sz="0" w:space="0" w:color="auto"/>
              </w:divBdr>
            </w:div>
          </w:divsChild>
        </w:div>
        <w:div w:id="438836527">
          <w:marLeft w:val="0"/>
          <w:marRight w:val="0"/>
          <w:marTop w:val="0"/>
          <w:marBottom w:val="0"/>
          <w:divBdr>
            <w:top w:val="none" w:sz="0" w:space="0" w:color="auto"/>
            <w:left w:val="none" w:sz="0" w:space="0" w:color="auto"/>
            <w:bottom w:val="none" w:sz="0" w:space="0" w:color="auto"/>
            <w:right w:val="none" w:sz="0" w:space="0" w:color="auto"/>
          </w:divBdr>
          <w:divsChild>
            <w:div w:id="1089274357">
              <w:marLeft w:val="0"/>
              <w:marRight w:val="0"/>
              <w:marTop w:val="0"/>
              <w:marBottom w:val="0"/>
              <w:divBdr>
                <w:top w:val="none" w:sz="0" w:space="0" w:color="auto"/>
                <w:left w:val="none" w:sz="0" w:space="0" w:color="auto"/>
                <w:bottom w:val="none" w:sz="0" w:space="0" w:color="auto"/>
                <w:right w:val="none" w:sz="0" w:space="0" w:color="auto"/>
              </w:divBdr>
            </w:div>
          </w:divsChild>
        </w:div>
        <w:div w:id="577716552">
          <w:marLeft w:val="0"/>
          <w:marRight w:val="0"/>
          <w:marTop w:val="0"/>
          <w:marBottom w:val="0"/>
          <w:divBdr>
            <w:top w:val="none" w:sz="0" w:space="0" w:color="auto"/>
            <w:left w:val="none" w:sz="0" w:space="0" w:color="auto"/>
            <w:bottom w:val="none" w:sz="0" w:space="0" w:color="auto"/>
            <w:right w:val="none" w:sz="0" w:space="0" w:color="auto"/>
          </w:divBdr>
          <w:divsChild>
            <w:div w:id="643197330">
              <w:marLeft w:val="0"/>
              <w:marRight w:val="0"/>
              <w:marTop w:val="0"/>
              <w:marBottom w:val="0"/>
              <w:divBdr>
                <w:top w:val="none" w:sz="0" w:space="0" w:color="auto"/>
                <w:left w:val="none" w:sz="0" w:space="0" w:color="auto"/>
                <w:bottom w:val="none" w:sz="0" w:space="0" w:color="auto"/>
                <w:right w:val="none" w:sz="0" w:space="0" w:color="auto"/>
              </w:divBdr>
            </w:div>
          </w:divsChild>
        </w:div>
        <w:div w:id="1209877739">
          <w:marLeft w:val="0"/>
          <w:marRight w:val="0"/>
          <w:marTop w:val="0"/>
          <w:marBottom w:val="0"/>
          <w:divBdr>
            <w:top w:val="none" w:sz="0" w:space="0" w:color="auto"/>
            <w:left w:val="none" w:sz="0" w:space="0" w:color="auto"/>
            <w:bottom w:val="none" w:sz="0" w:space="0" w:color="auto"/>
            <w:right w:val="none" w:sz="0" w:space="0" w:color="auto"/>
          </w:divBdr>
          <w:divsChild>
            <w:div w:id="1433822043">
              <w:marLeft w:val="0"/>
              <w:marRight w:val="0"/>
              <w:marTop w:val="0"/>
              <w:marBottom w:val="0"/>
              <w:divBdr>
                <w:top w:val="none" w:sz="0" w:space="0" w:color="auto"/>
                <w:left w:val="none" w:sz="0" w:space="0" w:color="auto"/>
                <w:bottom w:val="none" w:sz="0" w:space="0" w:color="auto"/>
                <w:right w:val="none" w:sz="0" w:space="0" w:color="auto"/>
              </w:divBdr>
            </w:div>
          </w:divsChild>
        </w:div>
        <w:div w:id="1268007193">
          <w:marLeft w:val="0"/>
          <w:marRight w:val="0"/>
          <w:marTop w:val="0"/>
          <w:marBottom w:val="0"/>
          <w:divBdr>
            <w:top w:val="none" w:sz="0" w:space="0" w:color="auto"/>
            <w:left w:val="none" w:sz="0" w:space="0" w:color="auto"/>
            <w:bottom w:val="none" w:sz="0" w:space="0" w:color="auto"/>
            <w:right w:val="none" w:sz="0" w:space="0" w:color="auto"/>
          </w:divBdr>
          <w:divsChild>
            <w:div w:id="295574872">
              <w:marLeft w:val="0"/>
              <w:marRight w:val="0"/>
              <w:marTop w:val="0"/>
              <w:marBottom w:val="0"/>
              <w:divBdr>
                <w:top w:val="none" w:sz="0" w:space="0" w:color="auto"/>
                <w:left w:val="none" w:sz="0" w:space="0" w:color="auto"/>
                <w:bottom w:val="none" w:sz="0" w:space="0" w:color="auto"/>
                <w:right w:val="none" w:sz="0" w:space="0" w:color="auto"/>
              </w:divBdr>
            </w:div>
            <w:div w:id="1011568157">
              <w:marLeft w:val="0"/>
              <w:marRight w:val="0"/>
              <w:marTop w:val="0"/>
              <w:marBottom w:val="0"/>
              <w:divBdr>
                <w:top w:val="none" w:sz="0" w:space="0" w:color="auto"/>
                <w:left w:val="none" w:sz="0" w:space="0" w:color="auto"/>
                <w:bottom w:val="none" w:sz="0" w:space="0" w:color="auto"/>
                <w:right w:val="none" w:sz="0" w:space="0" w:color="auto"/>
              </w:divBdr>
            </w:div>
          </w:divsChild>
        </w:div>
        <w:div w:id="1280605335">
          <w:marLeft w:val="0"/>
          <w:marRight w:val="0"/>
          <w:marTop w:val="0"/>
          <w:marBottom w:val="0"/>
          <w:divBdr>
            <w:top w:val="none" w:sz="0" w:space="0" w:color="auto"/>
            <w:left w:val="none" w:sz="0" w:space="0" w:color="auto"/>
            <w:bottom w:val="none" w:sz="0" w:space="0" w:color="auto"/>
            <w:right w:val="none" w:sz="0" w:space="0" w:color="auto"/>
          </w:divBdr>
          <w:divsChild>
            <w:div w:id="27417869">
              <w:marLeft w:val="0"/>
              <w:marRight w:val="0"/>
              <w:marTop w:val="0"/>
              <w:marBottom w:val="0"/>
              <w:divBdr>
                <w:top w:val="none" w:sz="0" w:space="0" w:color="auto"/>
                <w:left w:val="none" w:sz="0" w:space="0" w:color="auto"/>
                <w:bottom w:val="none" w:sz="0" w:space="0" w:color="auto"/>
                <w:right w:val="none" w:sz="0" w:space="0" w:color="auto"/>
              </w:divBdr>
            </w:div>
          </w:divsChild>
        </w:div>
        <w:div w:id="1413774312">
          <w:marLeft w:val="0"/>
          <w:marRight w:val="0"/>
          <w:marTop w:val="0"/>
          <w:marBottom w:val="0"/>
          <w:divBdr>
            <w:top w:val="none" w:sz="0" w:space="0" w:color="auto"/>
            <w:left w:val="none" w:sz="0" w:space="0" w:color="auto"/>
            <w:bottom w:val="none" w:sz="0" w:space="0" w:color="auto"/>
            <w:right w:val="none" w:sz="0" w:space="0" w:color="auto"/>
          </w:divBdr>
          <w:divsChild>
            <w:div w:id="750198605">
              <w:marLeft w:val="0"/>
              <w:marRight w:val="0"/>
              <w:marTop w:val="0"/>
              <w:marBottom w:val="0"/>
              <w:divBdr>
                <w:top w:val="none" w:sz="0" w:space="0" w:color="auto"/>
                <w:left w:val="none" w:sz="0" w:space="0" w:color="auto"/>
                <w:bottom w:val="none" w:sz="0" w:space="0" w:color="auto"/>
                <w:right w:val="none" w:sz="0" w:space="0" w:color="auto"/>
              </w:divBdr>
            </w:div>
          </w:divsChild>
        </w:div>
        <w:div w:id="1507015482">
          <w:marLeft w:val="0"/>
          <w:marRight w:val="0"/>
          <w:marTop w:val="0"/>
          <w:marBottom w:val="0"/>
          <w:divBdr>
            <w:top w:val="none" w:sz="0" w:space="0" w:color="auto"/>
            <w:left w:val="none" w:sz="0" w:space="0" w:color="auto"/>
            <w:bottom w:val="none" w:sz="0" w:space="0" w:color="auto"/>
            <w:right w:val="none" w:sz="0" w:space="0" w:color="auto"/>
          </w:divBdr>
          <w:divsChild>
            <w:div w:id="50540316">
              <w:marLeft w:val="0"/>
              <w:marRight w:val="0"/>
              <w:marTop w:val="0"/>
              <w:marBottom w:val="0"/>
              <w:divBdr>
                <w:top w:val="none" w:sz="0" w:space="0" w:color="auto"/>
                <w:left w:val="none" w:sz="0" w:space="0" w:color="auto"/>
                <w:bottom w:val="none" w:sz="0" w:space="0" w:color="auto"/>
                <w:right w:val="none" w:sz="0" w:space="0" w:color="auto"/>
              </w:divBdr>
            </w:div>
          </w:divsChild>
        </w:div>
        <w:div w:id="1712068635">
          <w:marLeft w:val="0"/>
          <w:marRight w:val="0"/>
          <w:marTop w:val="0"/>
          <w:marBottom w:val="0"/>
          <w:divBdr>
            <w:top w:val="none" w:sz="0" w:space="0" w:color="auto"/>
            <w:left w:val="none" w:sz="0" w:space="0" w:color="auto"/>
            <w:bottom w:val="none" w:sz="0" w:space="0" w:color="auto"/>
            <w:right w:val="none" w:sz="0" w:space="0" w:color="auto"/>
          </w:divBdr>
          <w:divsChild>
            <w:div w:id="16397380">
              <w:marLeft w:val="0"/>
              <w:marRight w:val="0"/>
              <w:marTop w:val="0"/>
              <w:marBottom w:val="0"/>
              <w:divBdr>
                <w:top w:val="none" w:sz="0" w:space="0" w:color="auto"/>
                <w:left w:val="none" w:sz="0" w:space="0" w:color="auto"/>
                <w:bottom w:val="none" w:sz="0" w:space="0" w:color="auto"/>
                <w:right w:val="none" w:sz="0" w:space="0" w:color="auto"/>
              </w:divBdr>
            </w:div>
            <w:div w:id="124811895">
              <w:marLeft w:val="0"/>
              <w:marRight w:val="0"/>
              <w:marTop w:val="0"/>
              <w:marBottom w:val="0"/>
              <w:divBdr>
                <w:top w:val="none" w:sz="0" w:space="0" w:color="auto"/>
                <w:left w:val="none" w:sz="0" w:space="0" w:color="auto"/>
                <w:bottom w:val="none" w:sz="0" w:space="0" w:color="auto"/>
                <w:right w:val="none" w:sz="0" w:space="0" w:color="auto"/>
              </w:divBdr>
            </w:div>
            <w:div w:id="202182064">
              <w:marLeft w:val="0"/>
              <w:marRight w:val="0"/>
              <w:marTop w:val="0"/>
              <w:marBottom w:val="0"/>
              <w:divBdr>
                <w:top w:val="none" w:sz="0" w:space="0" w:color="auto"/>
                <w:left w:val="none" w:sz="0" w:space="0" w:color="auto"/>
                <w:bottom w:val="none" w:sz="0" w:space="0" w:color="auto"/>
                <w:right w:val="none" w:sz="0" w:space="0" w:color="auto"/>
              </w:divBdr>
            </w:div>
            <w:div w:id="256136518">
              <w:marLeft w:val="0"/>
              <w:marRight w:val="0"/>
              <w:marTop w:val="0"/>
              <w:marBottom w:val="0"/>
              <w:divBdr>
                <w:top w:val="none" w:sz="0" w:space="0" w:color="auto"/>
                <w:left w:val="none" w:sz="0" w:space="0" w:color="auto"/>
                <w:bottom w:val="none" w:sz="0" w:space="0" w:color="auto"/>
                <w:right w:val="none" w:sz="0" w:space="0" w:color="auto"/>
              </w:divBdr>
            </w:div>
            <w:div w:id="259458118">
              <w:marLeft w:val="0"/>
              <w:marRight w:val="0"/>
              <w:marTop w:val="0"/>
              <w:marBottom w:val="0"/>
              <w:divBdr>
                <w:top w:val="none" w:sz="0" w:space="0" w:color="auto"/>
                <w:left w:val="none" w:sz="0" w:space="0" w:color="auto"/>
                <w:bottom w:val="none" w:sz="0" w:space="0" w:color="auto"/>
                <w:right w:val="none" w:sz="0" w:space="0" w:color="auto"/>
              </w:divBdr>
            </w:div>
            <w:div w:id="287781081">
              <w:marLeft w:val="0"/>
              <w:marRight w:val="0"/>
              <w:marTop w:val="0"/>
              <w:marBottom w:val="0"/>
              <w:divBdr>
                <w:top w:val="none" w:sz="0" w:space="0" w:color="auto"/>
                <w:left w:val="none" w:sz="0" w:space="0" w:color="auto"/>
                <w:bottom w:val="none" w:sz="0" w:space="0" w:color="auto"/>
                <w:right w:val="none" w:sz="0" w:space="0" w:color="auto"/>
              </w:divBdr>
            </w:div>
            <w:div w:id="320667795">
              <w:marLeft w:val="0"/>
              <w:marRight w:val="0"/>
              <w:marTop w:val="0"/>
              <w:marBottom w:val="0"/>
              <w:divBdr>
                <w:top w:val="none" w:sz="0" w:space="0" w:color="auto"/>
                <w:left w:val="none" w:sz="0" w:space="0" w:color="auto"/>
                <w:bottom w:val="none" w:sz="0" w:space="0" w:color="auto"/>
                <w:right w:val="none" w:sz="0" w:space="0" w:color="auto"/>
              </w:divBdr>
            </w:div>
            <w:div w:id="352348335">
              <w:marLeft w:val="0"/>
              <w:marRight w:val="0"/>
              <w:marTop w:val="0"/>
              <w:marBottom w:val="0"/>
              <w:divBdr>
                <w:top w:val="none" w:sz="0" w:space="0" w:color="auto"/>
                <w:left w:val="none" w:sz="0" w:space="0" w:color="auto"/>
                <w:bottom w:val="none" w:sz="0" w:space="0" w:color="auto"/>
                <w:right w:val="none" w:sz="0" w:space="0" w:color="auto"/>
              </w:divBdr>
            </w:div>
            <w:div w:id="613944506">
              <w:marLeft w:val="0"/>
              <w:marRight w:val="0"/>
              <w:marTop w:val="0"/>
              <w:marBottom w:val="0"/>
              <w:divBdr>
                <w:top w:val="none" w:sz="0" w:space="0" w:color="auto"/>
                <w:left w:val="none" w:sz="0" w:space="0" w:color="auto"/>
                <w:bottom w:val="none" w:sz="0" w:space="0" w:color="auto"/>
                <w:right w:val="none" w:sz="0" w:space="0" w:color="auto"/>
              </w:divBdr>
            </w:div>
            <w:div w:id="634675786">
              <w:marLeft w:val="0"/>
              <w:marRight w:val="0"/>
              <w:marTop w:val="0"/>
              <w:marBottom w:val="0"/>
              <w:divBdr>
                <w:top w:val="none" w:sz="0" w:space="0" w:color="auto"/>
                <w:left w:val="none" w:sz="0" w:space="0" w:color="auto"/>
                <w:bottom w:val="none" w:sz="0" w:space="0" w:color="auto"/>
                <w:right w:val="none" w:sz="0" w:space="0" w:color="auto"/>
              </w:divBdr>
            </w:div>
            <w:div w:id="766076366">
              <w:marLeft w:val="0"/>
              <w:marRight w:val="0"/>
              <w:marTop w:val="0"/>
              <w:marBottom w:val="0"/>
              <w:divBdr>
                <w:top w:val="none" w:sz="0" w:space="0" w:color="auto"/>
                <w:left w:val="none" w:sz="0" w:space="0" w:color="auto"/>
                <w:bottom w:val="none" w:sz="0" w:space="0" w:color="auto"/>
                <w:right w:val="none" w:sz="0" w:space="0" w:color="auto"/>
              </w:divBdr>
            </w:div>
            <w:div w:id="767039581">
              <w:marLeft w:val="0"/>
              <w:marRight w:val="0"/>
              <w:marTop w:val="0"/>
              <w:marBottom w:val="0"/>
              <w:divBdr>
                <w:top w:val="none" w:sz="0" w:space="0" w:color="auto"/>
                <w:left w:val="none" w:sz="0" w:space="0" w:color="auto"/>
                <w:bottom w:val="none" w:sz="0" w:space="0" w:color="auto"/>
                <w:right w:val="none" w:sz="0" w:space="0" w:color="auto"/>
              </w:divBdr>
            </w:div>
            <w:div w:id="894778091">
              <w:marLeft w:val="0"/>
              <w:marRight w:val="0"/>
              <w:marTop w:val="0"/>
              <w:marBottom w:val="0"/>
              <w:divBdr>
                <w:top w:val="none" w:sz="0" w:space="0" w:color="auto"/>
                <w:left w:val="none" w:sz="0" w:space="0" w:color="auto"/>
                <w:bottom w:val="none" w:sz="0" w:space="0" w:color="auto"/>
                <w:right w:val="none" w:sz="0" w:space="0" w:color="auto"/>
              </w:divBdr>
            </w:div>
            <w:div w:id="959536163">
              <w:marLeft w:val="0"/>
              <w:marRight w:val="0"/>
              <w:marTop w:val="0"/>
              <w:marBottom w:val="0"/>
              <w:divBdr>
                <w:top w:val="none" w:sz="0" w:space="0" w:color="auto"/>
                <w:left w:val="none" w:sz="0" w:space="0" w:color="auto"/>
                <w:bottom w:val="none" w:sz="0" w:space="0" w:color="auto"/>
                <w:right w:val="none" w:sz="0" w:space="0" w:color="auto"/>
              </w:divBdr>
            </w:div>
            <w:div w:id="971715384">
              <w:marLeft w:val="0"/>
              <w:marRight w:val="0"/>
              <w:marTop w:val="0"/>
              <w:marBottom w:val="0"/>
              <w:divBdr>
                <w:top w:val="none" w:sz="0" w:space="0" w:color="auto"/>
                <w:left w:val="none" w:sz="0" w:space="0" w:color="auto"/>
                <w:bottom w:val="none" w:sz="0" w:space="0" w:color="auto"/>
                <w:right w:val="none" w:sz="0" w:space="0" w:color="auto"/>
              </w:divBdr>
            </w:div>
            <w:div w:id="999966196">
              <w:marLeft w:val="0"/>
              <w:marRight w:val="0"/>
              <w:marTop w:val="0"/>
              <w:marBottom w:val="0"/>
              <w:divBdr>
                <w:top w:val="none" w:sz="0" w:space="0" w:color="auto"/>
                <w:left w:val="none" w:sz="0" w:space="0" w:color="auto"/>
                <w:bottom w:val="none" w:sz="0" w:space="0" w:color="auto"/>
                <w:right w:val="none" w:sz="0" w:space="0" w:color="auto"/>
              </w:divBdr>
            </w:div>
            <w:div w:id="1087070854">
              <w:marLeft w:val="0"/>
              <w:marRight w:val="0"/>
              <w:marTop w:val="0"/>
              <w:marBottom w:val="0"/>
              <w:divBdr>
                <w:top w:val="none" w:sz="0" w:space="0" w:color="auto"/>
                <w:left w:val="none" w:sz="0" w:space="0" w:color="auto"/>
                <w:bottom w:val="none" w:sz="0" w:space="0" w:color="auto"/>
                <w:right w:val="none" w:sz="0" w:space="0" w:color="auto"/>
              </w:divBdr>
            </w:div>
            <w:div w:id="1117136391">
              <w:marLeft w:val="0"/>
              <w:marRight w:val="0"/>
              <w:marTop w:val="0"/>
              <w:marBottom w:val="0"/>
              <w:divBdr>
                <w:top w:val="none" w:sz="0" w:space="0" w:color="auto"/>
                <w:left w:val="none" w:sz="0" w:space="0" w:color="auto"/>
                <w:bottom w:val="none" w:sz="0" w:space="0" w:color="auto"/>
                <w:right w:val="none" w:sz="0" w:space="0" w:color="auto"/>
              </w:divBdr>
            </w:div>
            <w:div w:id="1164394682">
              <w:marLeft w:val="0"/>
              <w:marRight w:val="0"/>
              <w:marTop w:val="0"/>
              <w:marBottom w:val="0"/>
              <w:divBdr>
                <w:top w:val="none" w:sz="0" w:space="0" w:color="auto"/>
                <w:left w:val="none" w:sz="0" w:space="0" w:color="auto"/>
                <w:bottom w:val="none" w:sz="0" w:space="0" w:color="auto"/>
                <w:right w:val="none" w:sz="0" w:space="0" w:color="auto"/>
              </w:divBdr>
            </w:div>
            <w:div w:id="1248341356">
              <w:marLeft w:val="0"/>
              <w:marRight w:val="0"/>
              <w:marTop w:val="0"/>
              <w:marBottom w:val="0"/>
              <w:divBdr>
                <w:top w:val="none" w:sz="0" w:space="0" w:color="auto"/>
                <w:left w:val="none" w:sz="0" w:space="0" w:color="auto"/>
                <w:bottom w:val="none" w:sz="0" w:space="0" w:color="auto"/>
                <w:right w:val="none" w:sz="0" w:space="0" w:color="auto"/>
              </w:divBdr>
            </w:div>
            <w:div w:id="1383208578">
              <w:marLeft w:val="0"/>
              <w:marRight w:val="0"/>
              <w:marTop w:val="0"/>
              <w:marBottom w:val="0"/>
              <w:divBdr>
                <w:top w:val="none" w:sz="0" w:space="0" w:color="auto"/>
                <w:left w:val="none" w:sz="0" w:space="0" w:color="auto"/>
                <w:bottom w:val="none" w:sz="0" w:space="0" w:color="auto"/>
                <w:right w:val="none" w:sz="0" w:space="0" w:color="auto"/>
              </w:divBdr>
            </w:div>
            <w:div w:id="1400055925">
              <w:marLeft w:val="0"/>
              <w:marRight w:val="0"/>
              <w:marTop w:val="0"/>
              <w:marBottom w:val="0"/>
              <w:divBdr>
                <w:top w:val="none" w:sz="0" w:space="0" w:color="auto"/>
                <w:left w:val="none" w:sz="0" w:space="0" w:color="auto"/>
                <w:bottom w:val="none" w:sz="0" w:space="0" w:color="auto"/>
                <w:right w:val="none" w:sz="0" w:space="0" w:color="auto"/>
              </w:divBdr>
            </w:div>
            <w:div w:id="1418869147">
              <w:marLeft w:val="0"/>
              <w:marRight w:val="0"/>
              <w:marTop w:val="0"/>
              <w:marBottom w:val="0"/>
              <w:divBdr>
                <w:top w:val="none" w:sz="0" w:space="0" w:color="auto"/>
                <w:left w:val="none" w:sz="0" w:space="0" w:color="auto"/>
                <w:bottom w:val="none" w:sz="0" w:space="0" w:color="auto"/>
                <w:right w:val="none" w:sz="0" w:space="0" w:color="auto"/>
              </w:divBdr>
            </w:div>
            <w:div w:id="1554123731">
              <w:marLeft w:val="0"/>
              <w:marRight w:val="0"/>
              <w:marTop w:val="0"/>
              <w:marBottom w:val="0"/>
              <w:divBdr>
                <w:top w:val="none" w:sz="0" w:space="0" w:color="auto"/>
                <w:left w:val="none" w:sz="0" w:space="0" w:color="auto"/>
                <w:bottom w:val="none" w:sz="0" w:space="0" w:color="auto"/>
                <w:right w:val="none" w:sz="0" w:space="0" w:color="auto"/>
              </w:divBdr>
            </w:div>
            <w:div w:id="1743676431">
              <w:marLeft w:val="0"/>
              <w:marRight w:val="0"/>
              <w:marTop w:val="0"/>
              <w:marBottom w:val="0"/>
              <w:divBdr>
                <w:top w:val="none" w:sz="0" w:space="0" w:color="auto"/>
                <w:left w:val="none" w:sz="0" w:space="0" w:color="auto"/>
                <w:bottom w:val="none" w:sz="0" w:space="0" w:color="auto"/>
                <w:right w:val="none" w:sz="0" w:space="0" w:color="auto"/>
              </w:divBdr>
            </w:div>
            <w:div w:id="1751190813">
              <w:marLeft w:val="0"/>
              <w:marRight w:val="0"/>
              <w:marTop w:val="0"/>
              <w:marBottom w:val="0"/>
              <w:divBdr>
                <w:top w:val="none" w:sz="0" w:space="0" w:color="auto"/>
                <w:left w:val="none" w:sz="0" w:space="0" w:color="auto"/>
                <w:bottom w:val="none" w:sz="0" w:space="0" w:color="auto"/>
                <w:right w:val="none" w:sz="0" w:space="0" w:color="auto"/>
              </w:divBdr>
            </w:div>
            <w:div w:id="2097171238">
              <w:marLeft w:val="0"/>
              <w:marRight w:val="0"/>
              <w:marTop w:val="0"/>
              <w:marBottom w:val="0"/>
              <w:divBdr>
                <w:top w:val="none" w:sz="0" w:space="0" w:color="auto"/>
                <w:left w:val="none" w:sz="0" w:space="0" w:color="auto"/>
                <w:bottom w:val="none" w:sz="0" w:space="0" w:color="auto"/>
                <w:right w:val="none" w:sz="0" w:space="0" w:color="auto"/>
              </w:divBdr>
            </w:div>
            <w:div w:id="2105177678">
              <w:marLeft w:val="0"/>
              <w:marRight w:val="0"/>
              <w:marTop w:val="0"/>
              <w:marBottom w:val="0"/>
              <w:divBdr>
                <w:top w:val="none" w:sz="0" w:space="0" w:color="auto"/>
                <w:left w:val="none" w:sz="0" w:space="0" w:color="auto"/>
                <w:bottom w:val="none" w:sz="0" w:space="0" w:color="auto"/>
                <w:right w:val="none" w:sz="0" w:space="0" w:color="auto"/>
              </w:divBdr>
            </w:div>
            <w:div w:id="21182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5688">
      <w:bodyDiv w:val="1"/>
      <w:marLeft w:val="0"/>
      <w:marRight w:val="0"/>
      <w:marTop w:val="0"/>
      <w:marBottom w:val="0"/>
      <w:divBdr>
        <w:top w:val="none" w:sz="0" w:space="0" w:color="auto"/>
        <w:left w:val="none" w:sz="0" w:space="0" w:color="auto"/>
        <w:bottom w:val="none" w:sz="0" w:space="0" w:color="auto"/>
        <w:right w:val="none" w:sz="0" w:space="0" w:color="auto"/>
      </w:divBdr>
    </w:div>
    <w:div w:id="535579841">
      <w:bodyDiv w:val="1"/>
      <w:marLeft w:val="0"/>
      <w:marRight w:val="0"/>
      <w:marTop w:val="0"/>
      <w:marBottom w:val="0"/>
      <w:divBdr>
        <w:top w:val="none" w:sz="0" w:space="0" w:color="auto"/>
        <w:left w:val="none" w:sz="0" w:space="0" w:color="auto"/>
        <w:bottom w:val="none" w:sz="0" w:space="0" w:color="auto"/>
        <w:right w:val="none" w:sz="0" w:space="0" w:color="auto"/>
      </w:divBdr>
    </w:div>
    <w:div w:id="542594547">
      <w:bodyDiv w:val="1"/>
      <w:marLeft w:val="0"/>
      <w:marRight w:val="0"/>
      <w:marTop w:val="0"/>
      <w:marBottom w:val="0"/>
      <w:divBdr>
        <w:top w:val="none" w:sz="0" w:space="0" w:color="auto"/>
        <w:left w:val="none" w:sz="0" w:space="0" w:color="auto"/>
        <w:bottom w:val="none" w:sz="0" w:space="0" w:color="auto"/>
        <w:right w:val="none" w:sz="0" w:space="0" w:color="auto"/>
      </w:divBdr>
    </w:div>
    <w:div w:id="545262911">
      <w:bodyDiv w:val="1"/>
      <w:marLeft w:val="0"/>
      <w:marRight w:val="0"/>
      <w:marTop w:val="0"/>
      <w:marBottom w:val="0"/>
      <w:divBdr>
        <w:top w:val="none" w:sz="0" w:space="0" w:color="auto"/>
        <w:left w:val="none" w:sz="0" w:space="0" w:color="auto"/>
        <w:bottom w:val="none" w:sz="0" w:space="0" w:color="auto"/>
        <w:right w:val="none" w:sz="0" w:space="0" w:color="auto"/>
      </w:divBdr>
      <w:divsChild>
        <w:div w:id="11952977">
          <w:marLeft w:val="346"/>
          <w:marRight w:val="0"/>
          <w:marTop w:val="60"/>
          <w:marBottom w:val="60"/>
          <w:divBdr>
            <w:top w:val="none" w:sz="0" w:space="0" w:color="auto"/>
            <w:left w:val="none" w:sz="0" w:space="0" w:color="auto"/>
            <w:bottom w:val="none" w:sz="0" w:space="0" w:color="auto"/>
            <w:right w:val="none" w:sz="0" w:space="0" w:color="auto"/>
          </w:divBdr>
        </w:div>
        <w:div w:id="392655107">
          <w:marLeft w:val="346"/>
          <w:marRight w:val="0"/>
          <w:marTop w:val="60"/>
          <w:marBottom w:val="60"/>
          <w:divBdr>
            <w:top w:val="none" w:sz="0" w:space="0" w:color="auto"/>
            <w:left w:val="none" w:sz="0" w:space="0" w:color="auto"/>
            <w:bottom w:val="none" w:sz="0" w:space="0" w:color="auto"/>
            <w:right w:val="none" w:sz="0" w:space="0" w:color="auto"/>
          </w:divBdr>
        </w:div>
        <w:div w:id="539589443">
          <w:marLeft w:val="346"/>
          <w:marRight w:val="0"/>
          <w:marTop w:val="60"/>
          <w:marBottom w:val="60"/>
          <w:divBdr>
            <w:top w:val="none" w:sz="0" w:space="0" w:color="auto"/>
            <w:left w:val="none" w:sz="0" w:space="0" w:color="auto"/>
            <w:bottom w:val="none" w:sz="0" w:space="0" w:color="auto"/>
            <w:right w:val="none" w:sz="0" w:space="0" w:color="auto"/>
          </w:divBdr>
        </w:div>
      </w:divsChild>
    </w:div>
    <w:div w:id="589588228">
      <w:bodyDiv w:val="1"/>
      <w:marLeft w:val="0"/>
      <w:marRight w:val="0"/>
      <w:marTop w:val="0"/>
      <w:marBottom w:val="0"/>
      <w:divBdr>
        <w:top w:val="none" w:sz="0" w:space="0" w:color="auto"/>
        <w:left w:val="none" w:sz="0" w:space="0" w:color="auto"/>
        <w:bottom w:val="none" w:sz="0" w:space="0" w:color="auto"/>
        <w:right w:val="none" w:sz="0" w:space="0" w:color="auto"/>
      </w:divBdr>
    </w:div>
    <w:div w:id="605380954">
      <w:bodyDiv w:val="1"/>
      <w:marLeft w:val="0"/>
      <w:marRight w:val="0"/>
      <w:marTop w:val="0"/>
      <w:marBottom w:val="0"/>
      <w:divBdr>
        <w:top w:val="none" w:sz="0" w:space="0" w:color="auto"/>
        <w:left w:val="none" w:sz="0" w:space="0" w:color="auto"/>
        <w:bottom w:val="none" w:sz="0" w:space="0" w:color="auto"/>
        <w:right w:val="none" w:sz="0" w:space="0" w:color="auto"/>
      </w:divBdr>
    </w:div>
    <w:div w:id="608707472">
      <w:bodyDiv w:val="1"/>
      <w:marLeft w:val="0"/>
      <w:marRight w:val="0"/>
      <w:marTop w:val="0"/>
      <w:marBottom w:val="0"/>
      <w:divBdr>
        <w:top w:val="none" w:sz="0" w:space="0" w:color="auto"/>
        <w:left w:val="none" w:sz="0" w:space="0" w:color="auto"/>
        <w:bottom w:val="none" w:sz="0" w:space="0" w:color="auto"/>
        <w:right w:val="none" w:sz="0" w:space="0" w:color="auto"/>
      </w:divBdr>
    </w:div>
    <w:div w:id="646670359">
      <w:bodyDiv w:val="1"/>
      <w:marLeft w:val="0"/>
      <w:marRight w:val="0"/>
      <w:marTop w:val="0"/>
      <w:marBottom w:val="0"/>
      <w:divBdr>
        <w:top w:val="none" w:sz="0" w:space="0" w:color="auto"/>
        <w:left w:val="none" w:sz="0" w:space="0" w:color="auto"/>
        <w:bottom w:val="none" w:sz="0" w:space="0" w:color="auto"/>
        <w:right w:val="none" w:sz="0" w:space="0" w:color="auto"/>
      </w:divBdr>
    </w:div>
    <w:div w:id="648025142">
      <w:bodyDiv w:val="1"/>
      <w:marLeft w:val="0"/>
      <w:marRight w:val="0"/>
      <w:marTop w:val="0"/>
      <w:marBottom w:val="0"/>
      <w:divBdr>
        <w:top w:val="none" w:sz="0" w:space="0" w:color="auto"/>
        <w:left w:val="none" w:sz="0" w:space="0" w:color="auto"/>
        <w:bottom w:val="none" w:sz="0" w:space="0" w:color="auto"/>
        <w:right w:val="none" w:sz="0" w:space="0" w:color="auto"/>
      </w:divBdr>
    </w:div>
    <w:div w:id="653684406">
      <w:bodyDiv w:val="1"/>
      <w:marLeft w:val="0"/>
      <w:marRight w:val="0"/>
      <w:marTop w:val="0"/>
      <w:marBottom w:val="0"/>
      <w:divBdr>
        <w:top w:val="none" w:sz="0" w:space="0" w:color="auto"/>
        <w:left w:val="none" w:sz="0" w:space="0" w:color="auto"/>
        <w:bottom w:val="none" w:sz="0" w:space="0" w:color="auto"/>
        <w:right w:val="none" w:sz="0" w:space="0" w:color="auto"/>
      </w:divBdr>
      <w:divsChild>
        <w:div w:id="428504072">
          <w:marLeft w:val="0"/>
          <w:marRight w:val="0"/>
          <w:marTop w:val="0"/>
          <w:marBottom w:val="0"/>
          <w:divBdr>
            <w:top w:val="none" w:sz="0" w:space="0" w:color="auto"/>
            <w:left w:val="none" w:sz="0" w:space="0" w:color="auto"/>
            <w:bottom w:val="none" w:sz="0" w:space="0" w:color="auto"/>
            <w:right w:val="none" w:sz="0" w:space="0" w:color="auto"/>
          </w:divBdr>
          <w:divsChild>
            <w:div w:id="121580020">
              <w:marLeft w:val="0"/>
              <w:marRight w:val="0"/>
              <w:marTop w:val="0"/>
              <w:marBottom w:val="0"/>
              <w:divBdr>
                <w:top w:val="none" w:sz="0" w:space="0" w:color="auto"/>
                <w:left w:val="none" w:sz="0" w:space="0" w:color="auto"/>
                <w:bottom w:val="none" w:sz="0" w:space="0" w:color="auto"/>
                <w:right w:val="none" w:sz="0" w:space="0" w:color="auto"/>
              </w:divBdr>
            </w:div>
          </w:divsChild>
        </w:div>
        <w:div w:id="469054502">
          <w:marLeft w:val="0"/>
          <w:marRight w:val="0"/>
          <w:marTop w:val="0"/>
          <w:marBottom w:val="0"/>
          <w:divBdr>
            <w:top w:val="none" w:sz="0" w:space="0" w:color="auto"/>
            <w:left w:val="none" w:sz="0" w:space="0" w:color="auto"/>
            <w:bottom w:val="none" w:sz="0" w:space="0" w:color="auto"/>
            <w:right w:val="none" w:sz="0" w:space="0" w:color="auto"/>
          </w:divBdr>
          <w:divsChild>
            <w:div w:id="284889307">
              <w:marLeft w:val="0"/>
              <w:marRight w:val="0"/>
              <w:marTop w:val="0"/>
              <w:marBottom w:val="0"/>
              <w:divBdr>
                <w:top w:val="none" w:sz="0" w:space="0" w:color="auto"/>
                <w:left w:val="none" w:sz="0" w:space="0" w:color="auto"/>
                <w:bottom w:val="none" w:sz="0" w:space="0" w:color="auto"/>
                <w:right w:val="none" w:sz="0" w:space="0" w:color="auto"/>
              </w:divBdr>
            </w:div>
          </w:divsChild>
        </w:div>
        <w:div w:id="525145530">
          <w:marLeft w:val="0"/>
          <w:marRight w:val="0"/>
          <w:marTop w:val="0"/>
          <w:marBottom w:val="0"/>
          <w:divBdr>
            <w:top w:val="none" w:sz="0" w:space="0" w:color="auto"/>
            <w:left w:val="none" w:sz="0" w:space="0" w:color="auto"/>
            <w:bottom w:val="none" w:sz="0" w:space="0" w:color="auto"/>
            <w:right w:val="none" w:sz="0" w:space="0" w:color="auto"/>
          </w:divBdr>
          <w:divsChild>
            <w:div w:id="6029366">
              <w:marLeft w:val="0"/>
              <w:marRight w:val="0"/>
              <w:marTop w:val="0"/>
              <w:marBottom w:val="0"/>
              <w:divBdr>
                <w:top w:val="none" w:sz="0" w:space="0" w:color="auto"/>
                <w:left w:val="none" w:sz="0" w:space="0" w:color="auto"/>
                <w:bottom w:val="none" w:sz="0" w:space="0" w:color="auto"/>
                <w:right w:val="none" w:sz="0" w:space="0" w:color="auto"/>
              </w:divBdr>
            </w:div>
          </w:divsChild>
        </w:div>
        <w:div w:id="683822588">
          <w:marLeft w:val="0"/>
          <w:marRight w:val="0"/>
          <w:marTop w:val="0"/>
          <w:marBottom w:val="0"/>
          <w:divBdr>
            <w:top w:val="none" w:sz="0" w:space="0" w:color="auto"/>
            <w:left w:val="none" w:sz="0" w:space="0" w:color="auto"/>
            <w:bottom w:val="none" w:sz="0" w:space="0" w:color="auto"/>
            <w:right w:val="none" w:sz="0" w:space="0" w:color="auto"/>
          </w:divBdr>
          <w:divsChild>
            <w:div w:id="762458447">
              <w:marLeft w:val="0"/>
              <w:marRight w:val="0"/>
              <w:marTop w:val="0"/>
              <w:marBottom w:val="0"/>
              <w:divBdr>
                <w:top w:val="none" w:sz="0" w:space="0" w:color="auto"/>
                <w:left w:val="none" w:sz="0" w:space="0" w:color="auto"/>
                <w:bottom w:val="none" w:sz="0" w:space="0" w:color="auto"/>
                <w:right w:val="none" w:sz="0" w:space="0" w:color="auto"/>
              </w:divBdr>
            </w:div>
          </w:divsChild>
        </w:div>
        <w:div w:id="796410653">
          <w:marLeft w:val="0"/>
          <w:marRight w:val="0"/>
          <w:marTop w:val="0"/>
          <w:marBottom w:val="0"/>
          <w:divBdr>
            <w:top w:val="none" w:sz="0" w:space="0" w:color="auto"/>
            <w:left w:val="none" w:sz="0" w:space="0" w:color="auto"/>
            <w:bottom w:val="none" w:sz="0" w:space="0" w:color="auto"/>
            <w:right w:val="none" w:sz="0" w:space="0" w:color="auto"/>
          </w:divBdr>
          <w:divsChild>
            <w:div w:id="39670429">
              <w:marLeft w:val="0"/>
              <w:marRight w:val="0"/>
              <w:marTop w:val="0"/>
              <w:marBottom w:val="0"/>
              <w:divBdr>
                <w:top w:val="none" w:sz="0" w:space="0" w:color="auto"/>
                <w:left w:val="none" w:sz="0" w:space="0" w:color="auto"/>
                <w:bottom w:val="none" w:sz="0" w:space="0" w:color="auto"/>
                <w:right w:val="none" w:sz="0" w:space="0" w:color="auto"/>
              </w:divBdr>
            </w:div>
            <w:div w:id="127012816">
              <w:marLeft w:val="0"/>
              <w:marRight w:val="0"/>
              <w:marTop w:val="0"/>
              <w:marBottom w:val="0"/>
              <w:divBdr>
                <w:top w:val="none" w:sz="0" w:space="0" w:color="auto"/>
                <w:left w:val="none" w:sz="0" w:space="0" w:color="auto"/>
                <w:bottom w:val="none" w:sz="0" w:space="0" w:color="auto"/>
                <w:right w:val="none" w:sz="0" w:space="0" w:color="auto"/>
              </w:divBdr>
            </w:div>
            <w:div w:id="375082346">
              <w:marLeft w:val="0"/>
              <w:marRight w:val="0"/>
              <w:marTop w:val="0"/>
              <w:marBottom w:val="0"/>
              <w:divBdr>
                <w:top w:val="none" w:sz="0" w:space="0" w:color="auto"/>
                <w:left w:val="none" w:sz="0" w:space="0" w:color="auto"/>
                <w:bottom w:val="none" w:sz="0" w:space="0" w:color="auto"/>
                <w:right w:val="none" w:sz="0" w:space="0" w:color="auto"/>
              </w:divBdr>
            </w:div>
            <w:div w:id="429814426">
              <w:marLeft w:val="0"/>
              <w:marRight w:val="0"/>
              <w:marTop w:val="0"/>
              <w:marBottom w:val="0"/>
              <w:divBdr>
                <w:top w:val="none" w:sz="0" w:space="0" w:color="auto"/>
                <w:left w:val="none" w:sz="0" w:space="0" w:color="auto"/>
                <w:bottom w:val="none" w:sz="0" w:space="0" w:color="auto"/>
                <w:right w:val="none" w:sz="0" w:space="0" w:color="auto"/>
              </w:divBdr>
            </w:div>
            <w:div w:id="451217180">
              <w:marLeft w:val="0"/>
              <w:marRight w:val="0"/>
              <w:marTop w:val="0"/>
              <w:marBottom w:val="0"/>
              <w:divBdr>
                <w:top w:val="none" w:sz="0" w:space="0" w:color="auto"/>
                <w:left w:val="none" w:sz="0" w:space="0" w:color="auto"/>
                <w:bottom w:val="none" w:sz="0" w:space="0" w:color="auto"/>
                <w:right w:val="none" w:sz="0" w:space="0" w:color="auto"/>
              </w:divBdr>
            </w:div>
            <w:div w:id="826676959">
              <w:marLeft w:val="0"/>
              <w:marRight w:val="0"/>
              <w:marTop w:val="0"/>
              <w:marBottom w:val="0"/>
              <w:divBdr>
                <w:top w:val="none" w:sz="0" w:space="0" w:color="auto"/>
                <w:left w:val="none" w:sz="0" w:space="0" w:color="auto"/>
                <w:bottom w:val="none" w:sz="0" w:space="0" w:color="auto"/>
                <w:right w:val="none" w:sz="0" w:space="0" w:color="auto"/>
              </w:divBdr>
            </w:div>
            <w:div w:id="847135990">
              <w:marLeft w:val="0"/>
              <w:marRight w:val="0"/>
              <w:marTop w:val="0"/>
              <w:marBottom w:val="0"/>
              <w:divBdr>
                <w:top w:val="none" w:sz="0" w:space="0" w:color="auto"/>
                <w:left w:val="none" w:sz="0" w:space="0" w:color="auto"/>
                <w:bottom w:val="none" w:sz="0" w:space="0" w:color="auto"/>
                <w:right w:val="none" w:sz="0" w:space="0" w:color="auto"/>
              </w:divBdr>
            </w:div>
            <w:div w:id="909652407">
              <w:marLeft w:val="0"/>
              <w:marRight w:val="0"/>
              <w:marTop w:val="0"/>
              <w:marBottom w:val="0"/>
              <w:divBdr>
                <w:top w:val="none" w:sz="0" w:space="0" w:color="auto"/>
                <w:left w:val="none" w:sz="0" w:space="0" w:color="auto"/>
                <w:bottom w:val="none" w:sz="0" w:space="0" w:color="auto"/>
                <w:right w:val="none" w:sz="0" w:space="0" w:color="auto"/>
              </w:divBdr>
            </w:div>
            <w:div w:id="914708500">
              <w:marLeft w:val="0"/>
              <w:marRight w:val="0"/>
              <w:marTop w:val="0"/>
              <w:marBottom w:val="0"/>
              <w:divBdr>
                <w:top w:val="none" w:sz="0" w:space="0" w:color="auto"/>
                <w:left w:val="none" w:sz="0" w:space="0" w:color="auto"/>
                <w:bottom w:val="none" w:sz="0" w:space="0" w:color="auto"/>
                <w:right w:val="none" w:sz="0" w:space="0" w:color="auto"/>
              </w:divBdr>
            </w:div>
            <w:div w:id="916549280">
              <w:marLeft w:val="0"/>
              <w:marRight w:val="0"/>
              <w:marTop w:val="0"/>
              <w:marBottom w:val="0"/>
              <w:divBdr>
                <w:top w:val="none" w:sz="0" w:space="0" w:color="auto"/>
                <w:left w:val="none" w:sz="0" w:space="0" w:color="auto"/>
                <w:bottom w:val="none" w:sz="0" w:space="0" w:color="auto"/>
                <w:right w:val="none" w:sz="0" w:space="0" w:color="auto"/>
              </w:divBdr>
            </w:div>
            <w:div w:id="954217980">
              <w:marLeft w:val="0"/>
              <w:marRight w:val="0"/>
              <w:marTop w:val="0"/>
              <w:marBottom w:val="0"/>
              <w:divBdr>
                <w:top w:val="none" w:sz="0" w:space="0" w:color="auto"/>
                <w:left w:val="none" w:sz="0" w:space="0" w:color="auto"/>
                <w:bottom w:val="none" w:sz="0" w:space="0" w:color="auto"/>
                <w:right w:val="none" w:sz="0" w:space="0" w:color="auto"/>
              </w:divBdr>
            </w:div>
            <w:div w:id="984236143">
              <w:marLeft w:val="0"/>
              <w:marRight w:val="0"/>
              <w:marTop w:val="0"/>
              <w:marBottom w:val="0"/>
              <w:divBdr>
                <w:top w:val="none" w:sz="0" w:space="0" w:color="auto"/>
                <w:left w:val="none" w:sz="0" w:space="0" w:color="auto"/>
                <w:bottom w:val="none" w:sz="0" w:space="0" w:color="auto"/>
                <w:right w:val="none" w:sz="0" w:space="0" w:color="auto"/>
              </w:divBdr>
            </w:div>
            <w:div w:id="1192837841">
              <w:marLeft w:val="0"/>
              <w:marRight w:val="0"/>
              <w:marTop w:val="0"/>
              <w:marBottom w:val="0"/>
              <w:divBdr>
                <w:top w:val="none" w:sz="0" w:space="0" w:color="auto"/>
                <w:left w:val="none" w:sz="0" w:space="0" w:color="auto"/>
                <w:bottom w:val="none" w:sz="0" w:space="0" w:color="auto"/>
                <w:right w:val="none" w:sz="0" w:space="0" w:color="auto"/>
              </w:divBdr>
            </w:div>
            <w:div w:id="1329938639">
              <w:marLeft w:val="0"/>
              <w:marRight w:val="0"/>
              <w:marTop w:val="0"/>
              <w:marBottom w:val="0"/>
              <w:divBdr>
                <w:top w:val="none" w:sz="0" w:space="0" w:color="auto"/>
                <w:left w:val="none" w:sz="0" w:space="0" w:color="auto"/>
                <w:bottom w:val="none" w:sz="0" w:space="0" w:color="auto"/>
                <w:right w:val="none" w:sz="0" w:space="0" w:color="auto"/>
              </w:divBdr>
            </w:div>
            <w:div w:id="1333100468">
              <w:marLeft w:val="0"/>
              <w:marRight w:val="0"/>
              <w:marTop w:val="0"/>
              <w:marBottom w:val="0"/>
              <w:divBdr>
                <w:top w:val="none" w:sz="0" w:space="0" w:color="auto"/>
                <w:left w:val="none" w:sz="0" w:space="0" w:color="auto"/>
                <w:bottom w:val="none" w:sz="0" w:space="0" w:color="auto"/>
                <w:right w:val="none" w:sz="0" w:space="0" w:color="auto"/>
              </w:divBdr>
            </w:div>
            <w:div w:id="1467696004">
              <w:marLeft w:val="0"/>
              <w:marRight w:val="0"/>
              <w:marTop w:val="0"/>
              <w:marBottom w:val="0"/>
              <w:divBdr>
                <w:top w:val="none" w:sz="0" w:space="0" w:color="auto"/>
                <w:left w:val="none" w:sz="0" w:space="0" w:color="auto"/>
                <w:bottom w:val="none" w:sz="0" w:space="0" w:color="auto"/>
                <w:right w:val="none" w:sz="0" w:space="0" w:color="auto"/>
              </w:divBdr>
            </w:div>
            <w:div w:id="1479035101">
              <w:marLeft w:val="0"/>
              <w:marRight w:val="0"/>
              <w:marTop w:val="0"/>
              <w:marBottom w:val="0"/>
              <w:divBdr>
                <w:top w:val="none" w:sz="0" w:space="0" w:color="auto"/>
                <w:left w:val="none" w:sz="0" w:space="0" w:color="auto"/>
                <w:bottom w:val="none" w:sz="0" w:space="0" w:color="auto"/>
                <w:right w:val="none" w:sz="0" w:space="0" w:color="auto"/>
              </w:divBdr>
            </w:div>
            <w:div w:id="1503468558">
              <w:marLeft w:val="0"/>
              <w:marRight w:val="0"/>
              <w:marTop w:val="0"/>
              <w:marBottom w:val="0"/>
              <w:divBdr>
                <w:top w:val="none" w:sz="0" w:space="0" w:color="auto"/>
                <w:left w:val="none" w:sz="0" w:space="0" w:color="auto"/>
                <w:bottom w:val="none" w:sz="0" w:space="0" w:color="auto"/>
                <w:right w:val="none" w:sz="0" w:space="0" w:color="auto"/>
              </w:divBdr>
            </w:div>
            <w:div w:id="1518537631">
              <w:marLeft w:val="0"/>
              <w:marRight w:val="0"/>
              <w:marTop w:val="0"/>
              <w:marBottom w:val="0"/>
              <w:divBdr>
                <w:top w:val="none" w:sz="0" w:space="0" w:color="auto"/>
                <w:left w:val="none" w:sz="0" w:space="0" w:color="auto"/>
                <w:bottom w:val="none" w:sz="0" w:space="0" w:color="auto"/>
                <w:right w:val="none" w:sz="0" w:space="0" w:color="auto"/>
              </w:divBdr>
            </w:div>
            <w:div w:id="1573537876">
              <w:marLeft w:val="0"/>
              <w:marRight w:val="0"/>
              <w:marTop w:val="0"/>
              <w:marBottom w:val="0"/>
              <w:divBdr>
                <w:top w:val="none" w:sz="0" w:space="0" w:color="auto"/>
                <w:left w:val="none" w:sz="0" w:space="0" w:color="auto"/>
                <w:bottom w:val="none" w:sz="0" w:space="0" w:color="auto"/>
                <w:right w:val="none" w:sz="0" w:space="0" w:color="auto"/>
              </w:divBdr>
            </w:div>
            <w:div w:id="1651867391">
              <w:marLeft w:val="0"/>
              <w:marRight w:val="0"/>
              <w:marTop w:val="0"/>
              <w:marBottom w:val="0"/>
              <w:divBdr>
                <w:top w:val="none" w:sz="0" w:space="0" w:color="auto"/>
                <w:left w:val="none" w:sz="0" w:space="0" w:color="auto"/>
                <w:bottom w:val="none" w:sz="0" w:space="0" w:color="auto"/>
                <w:right w:val="none" w:sz="0" w:space="0" w:color="auto"/>
              </w:divBdr>
            </w:div>
            <w:div w:id="1685327495">
              <w:marLeft w:val="0"/>
              <w:marRight w:val="0"/>
              <w:marTop w:val="0"/>
              <w:marBottom w:val="0"/>
              <w:divBdr>
                <w:top w:val="none" w:sz="0" w:space="0" w:color="auto"/>
                <w:left w:val="none" w:sz="0" w:space="0" w:color="auto"/>
                <w:bottom w:val="none" w:sz="0" w:space="0" w:color="auto"/>
                <w:right w:val="none" w:sz="0" w:space="0" w:color="auto"/>
              </w:divBdr>
            </w:div>
            <w:div w:id="1726681814">
              <w:marLeft w:val="0"/>
              <w:marRight w:val="0"/>
              <w:marTop w:val="0"/>
              <w:marBottom w:val="0"/>
              <w:divBdr>
                <w:top w:val="none" w:sz="0" w:space="0" w:color="auto"/>
                <w:left w:val="none" w:sz="0" w:space="0" w:color="auto"/>
                <w:bottom w:val="none" w:sz="0" w:space="0" w:color="auto"/>
                <w:right w:val="none" w:sz="0" w:space="0" w:color="auto"/>
              </w:divBdr>
            </w:div>
            <w:div w:id="1746806252">
              <w:marLeft w:val="0"/>
              <w:marRight w:val="0"/>
              <w:marTop w:val="0"/>
              <w:marBottom w:val="0"/>
              <w:divBdr>
                <w:top w:val="none" w:sz="0" w:space="0" w:color="auto"/>
                <w:left w:val="none" w:sz="0" w:space="0" w:color="auto"/>
                <w:bottom w:val="none" w:sz="0" w:space="0" w:color="auto"/>
                <w:right w:val="none" w:sz="0" w:space="0" w:color="auto"/>
              </w:divBdr>
            </w:div>
            <w:div w:id="1827474099">
              <w:marLeft w:val="0"/>
              <w:marRight w:val="0"/>
              <w:marTop w:val="0"/>
              <w:marBottom w:val="0"/>
              <w:divBdr>
                <w:top w:val="none" w:sz="0" w:space="0" w:color="auto"/>
                <w:left w:val="none" w:sz="0" w:space="0" w:color="auto"/>
                <w:bottom w:val="none" w:sz="0" w:space="0" w:color="auto"/>
                <w:right w:val="none" w:sz="0" w:space="0" w:color="auto"/>
              </w:divBdr>
            </w:div>
            <w:div w:id="1853377937">
              <w:marLeft w:val="0"/>
              <w:marRight w:val="0"/>
              <w:marTop w:val="0"/>
              <w:marBottom w:val="0"/>
              <w:divBdr>
                <w:top w:val="none" w:sz="0" w:space="0" w:color="auto"/>
                <w:left w:val="none" w:sz="0" w:space="0" w:color="auto"/>
                <w:bottom w:val="none" w:sz="0" w:space="0" w:color="auto"/>
                <w:right w:val="none" w:sz="0" w:space="0" w:color="auto"/>
              </w:divBdr>
            </w:div>
            <w:div w:id="1877084342">
              <w:marLeft w:val="0"/>
              <w:marRight w:val="0"/>
              <w:marTop w:val="0"/>
              <w:marBottom w:val="0"/>
              <w:divBdr>
                <w:top w:val="none" w:sz="0" w:space="0" w:color="auto"/>
                <w:left w:val="none" w:sz="0" w:space="0" w:color="auto"/>
                <w:bottom w:val="none" w:sz="0" w:space="0" w:color="auto"/>
                <w:right w:val="none" w:sz="0" w:space="0" w:color="auto"/>
              </w:divBdr>
            </w:div>
            <w:div w:id="1890995587">
              <w:marLeft w:val="0"/>
              <w:marRight w:val="0"/>
              <w:marTop w:val="0"/>
              <w:marBottom w:val="0"/>
              <w:divBdr>
                <w:top w:val="none" w:sz="0" w:space="0" w:color="auto"/>
                <w:left w:val="none" w:sz="0" w:space="0" w:color="auto"/>
                <w:bottom w:val="none" w:sz="0" w:space="0" w:color="auto"/>
                <w:right w:val="none" w:sz="0" w:space="0" w:color="auto"/>
              </w:divBdr>
            </w:div>
            <w:div w:id="1998461639">
              <w:marLeft w:val="0"/>
              <w:marRight w:val="0"/>
              <w:marTop w:val="0"/>
              <w:marBottom w:val="0"/>
              <w:divBdr>
                <w:top w:val="none" w:sz="0" w:space="0" w:color="auto"/>
                <w:left w:val="none" w:sz="0" w:space="0" w:color="auto"/>
                <w:bottom w:val="none" w:sz="0" w:space="0" w:color="auto"/>
                <w:right w:val="none" w:sz="0" w:space="0" w:color="auto"/>
              </w:divBdr>
            </w:div>
          </w:divsChild>
        </w:div>
        <w:div w:id="1024132790">
          <w:marLeft w:val="0"/>
          <w:marRight w:val="0"/>
          <w:marTop w:val="0"/>
          <w:marBottom w:val="0"/>
          <w:divBdr>
            <w:top w:val="none" w:sz="0" w:space="0" w:color="auto"/>
            <w:left w:val="none" w:sz="0" w:space="0" w:color="auto"/>
            <w:bottom w:val="none" w:sz="0" w:space="0" w:color="auto"/>
            <w:right w:val="none" w:sz="0" w:space="0" w:color="auto"/>
          </w:divBdr>
          <w:divsChild>
            <w:div w:id="74978781">
              <w:marLeft w:val="0"/>
              <w:marRight w:val="0"/>
              <w:marTop w:val="0"/>
              <w:marBottom w:val="0"/>
              <w:divBdr>
                <w:top w:val="none" w:sz="0" w:space="0" w:color="auto"/>
                <w:left w:val="none" w:sz="0" w:space="0" w:color="auto"/>
                <w:bottom w:val="none" w:sz="0" w:space="0" w:color="auto"/>
                <w:right w:val="none" w:sz="0" w:space="0" w:color="auto"/>
              </w:divBdr>
            </w:div>
          </w:divsChild>
        </w:div>
        <w:div w:id="1319505661">
          <w:marLeft w:val="0"/>
          <w:marRight w:val="0"/>
          <w:marTop w:val="0"/>
          <w:marBottom w:val="0"/>
          <w:divBdr>
            <w:top w:val="none" w:sz="0" w:space="0" w:color="auto"/>
            <w:left w:val="none" w:sz="0" w:space="0" w:color="auto"/>
            <w:bottom w:val="none" w:sz="0" w:space="0" w:color="auto"/>
            <w:right w:val="none" w:sz="0" w:space="0" w:color="auto"/>
          </w:divBdr>
          <w:divsChild>
            <w:div w:id="145510167">
              <w:marLeft w:val="0"/>
              <w:marRight w:val="0"/>
              <w:marTop w:val="0"/>
              <w:marBottom w:val="0"/>
              <w:divBdr>
                <w:top w:val="none" w:sz="0" w:space="0" w:color="auto"/>
                <w:left w:val="none" w:sz="0" w:space="0" w:color="auto"/>
                <w:bottom w:val="none" w:sz="0" w:space="0" w:color="auto"/>
                <w:right w:val="none" w:sz="0" w:space="0" w:color="auto"/>
              </w:divBdr>
            </w:div>
          </w:divsChild>
        </w:div>
        <w:div w:id="1586960381">
          <w:marLeft w:val="0"/>
          <w:marRight w:val="0"/>
          <w:marTop w:val="0"/>
          <w:marBottom w:val="0"/>
          <w:divBdr>
            <w:top w:val="none" w:sz="0" w:space="0" w:color="auto"/>
            <w:left w:val="none" w:sz="0" w:space="0" w:color="auto"/>
            <w:bottom w:val="none" w:sz="0" w:space="0" w:color="auto"/>
            <w:right w:val="none" w:sz="0" w:space="0" w:color="auto"/>
          </w:divBdr>
          <w:divsChild>
            <w:div w:id="1823505095">
              <w:marLeft w:val="0"/>
              <w:marRight w:val="0"/>
              <w:marTop w:val="0"/>
              <w:marBottom w:val="0"/>
              <w:divBdr>
                <w:top w:val="none" w:sz="0" w:space="0" w:color="auto"/>
                <w:left w:val="none" w:sz="0" w:space="0" w:color="auto"/>
                <w:bottom w:val="none" w:sz="0" w:space="0" w:color="auto"/>
                <w:right w:val="none" w:sz="0" w:space="0" w:color="auto"/>
              </w:divBdr>
            </w:div>
            <w:div w:id="2120103452">
              <w:marLeft w:val="0"/>
              <w:marRight w:val="0"/>
              <w:marTop w:val="0"/>
              <w:marBottom w:val="0"/>
              <w:divBdr>
                <w:top w:val="none" w:sz="0" w:space="0" w:color="auto"/>
                <w:left w:val="none" w:sz="0" w:space="0" w:color="auto"/>
                <w:bottom w:val="none" w:sz="0" w:space="0" w:color="auto"/>
                <w:right w:val="none" w:sz="0" w:space="0" w:color="auto"/>
              </w:divBdr>
            </w:div>
          </w:divsChild>
        </w:div>
        <w:div w:id="1605502973">
          <w:marLeft w:val="0"/>
          <w:marRight w:val="0"/>
          <w:marTop w:val="0"/>
          <w:marBottom w:val="0"/>
          <w:divBdr>
            <w:top w:val="none" w:sz="0" w:space="0" w:color="auto"/>
            <w:left w:val="none" w:sz="0" w:space="0" w:color="auto"/>
            <w:bottom w:val="none" w:sz="0" w:space="0" w:color="auto"/>
            <w:right w:val="none" w:sz="0" w:space="0" w:color="auto"/>
          </w:divBdr>
          <w:divsChild>
            <w:div w:id="32774287">
              <w:marLeft w:val="0"/>
              <w:marRight w:val="0"/>
              <w:marTop w:val="0"/>
              <w:marBottom w:val="0"/>
              <w:divBdr>
                <w:top w:val="none" w:sz="0" w:space="0" w:color="auto"/>
                <w:left w:val="none" w:sz="0" w:space="0" w:color="auto"/>
                <w:bottom w:val="none" w:sz="0" w:space="0" w:color="auto"/>
                <w:right w:val="none" w:sz="0" w:space="0" w:color="auto"/>
              </w:divBdr>
            </w:div>
            <w:div w:id="33312305">
              <w:marLeft w:val="0"/>
              <w:marRight w:val="0"/>
              <w:marTop w:val="0"/>
              <w:marBottom w:val="0"/>
              <w:divBdr>
                <w:top w:val="none" w:sz="0" w:space="0" w:color="auto"/>
                <w:left w:val="none" w:sz="0" w:space="0" w:color="auto"/>
                <w:bottom w:val="none" w:sz="0" w:space="0" w:color="auto"/>
                <w:right w:val="none" w:sz="0" w:space="0" w:color="auto"/>
              </w:divBdr>
            </w:div>
            <w:div w:id="83917935">
              <w:marLeft w:val="0"/>
              <w:marRight w:val="0"/>
              <w:marTop w:val="0"/>
              <w:marBottom w:val="0"/>
              <w:divBdr>
                <w:top w:val="none" w:sz="0" w:space="0" w:color="auto"/>
                <w:left w:val="none" w:sz="0" w:space="0" w:color="auto"/>
                <w:bottom w:val="none" w:sz="0" w:space="0" w:color="auto"/>
                <w:right w:val="none" w:sz="0" w:space="0" w:color="auto"/>
              </w:divBdr>
            </w:div>
            <w:div w:id="95057175">
              <w:marLeft w:val="0"/>
              <w:marRight w:val="0"/>
              <w:marTop w:val="0"/>
              <w:marBottom w:val="0"/>
              <w:divBdr>
                <w:top w:val="none" w:sz="0" w:space="0" w:color="auto"/>
                <w:left w:val="none" w:sz="0" w:space="0" w:color="auto"/>
                <w:bottom w:val="none" w:sz="0" w:space="0" w:color="auto"/>
                <w:right w:val="none" w:sz="0" w:space="0" w:color="auto"/>
              </w:divBdr>
            </w:div>
            <w:div w:id="171258574">
              <w:marLeft w:val="0"/>
              <w:marRight w:val="0"/>
              <w:marTop w:val="0"/>
              <w:marBottom w:val="0"/>
              <w:divBdr>
                <w:top w:val="none" w:sz="0" w:space="0" w:color="auto"/>
                <w:left w:val="none" w:sz="0" w:space="0" w:color="auto"/>
                <w:bottom w:val="none" w:sz="0" w:space="0" w:color="auto"/>
                <w:right w:val="none" w:sz="0" w:space="0" w:color="auto"/>
              </w:divBdr>
            </w:div>
            <w:div w:id="210384280">
              <w:marLeft w:val="0"/>
              <w:marRight w:val="0"/>
              <w:marTop w:val="0"/>
              <w:marBottom w:val="0"/>
              <w:divBdr>
                <w:top w:val="none" w:sz="0" w:space="0" w:color="auto"/>
                <w:left w:val="none" w:sz="0" w:space="0" w:color="auto"/>
                <w:bottom w:val="none" w:sz="0" w:space="0" w:color="auto"/>
                <w:right w:val="none" w:sz="0" w:space="0" w:color="auto"/>
              </w:divBdr>
            </w:div>
            <w:div w:id="280261876">
              <w:marLeft w:val="0"/>
              <w:marRight w:val="0"/>
              <w:marTop w:val="0"/>
              <w:marBottom w:val="0"/>
              <w:divBdr>
                <w:top w:val="none" w:sz="0" w:space="0" w:color="auto"/>
                <w:left w:val="none" w:sz="0" w:space="0" w:color="auto"/>
                <w:bottom w:val="none" w:sz="0" w:space="0" w:color="auto"/>
                <w:right w:val="none" w:sz="0" w:space="0" w:color="auto"/>
              </w:divBdr>
            </w:div>
            <w:div w:id="401371873">
              <w:marLeft w:val="0"/>
              <w:marRight w:val="0"/>
              <w:marTop w:val="0"/>
              <w:marBottom w:val="0"/>
              <w:divBdr>
                <w:top w:val="none" w:sz="0" w:space="0" w:color="auto"/>
                <w:left w:val="none" w:sz="0" w:space="0" w:color="auto"/>
                <w:bottom w:val="none" w:sz="0" w:space="0" w:color="auto"/>
                <w:right w:val="none" w:sz="0" w:space="0" w:color="auto"/>
              </w:divBdr>
            </w:div>
            <w:div w:id="404377021">
              <w:marLeft w:val="0"/>
              <w:marRight w:val="0"/>
              <w:marTop w:val="0"/>
              <w:marBottom w:val="0"/>
              <w:divBdr>
                <w:top w:val="none" w:sz="0" w:space="0" w:color="auto"/>
                <w:left w:val="none" w:sz="0" w:space="0" w:color="auto"/>
                <w:bottom w:val="none" w:sz="0" w:space="0" w:color="auto"/>
                <w:right w:val="none" w:sz="0" w:space="0" w:color="auto"/>
              </w:divBdr>
            </w:div>
            <w:div w:id="448206088">
              <w:marLeft w:val="0"/>
              <w:marRight w:val="0"/>
              <w:marTop w:val="0"/>
              <w:marBottom w:val="0"/>
              <w:divBdr>
                <w:top w:val="none" w:sz="0" w:space="0" w:color="auto"/>
                <w:left w:val="none" w:sz="0" w:space="0" w:color="auto"/>
                <w:bottom w:val="none" w:sz="0" w:space="0" w:color="auto"/>
                <w:right w:val="none" w:sz="0" w:space="0" w:color="auto"/>
              </w:divBdr>
            </w:div>
            <w:div w:id="452290731">
              <w:marLeft w:val="0"/>
              <w:marRight w:val="0"/>
              <w:marTop w:val="0"/>
              <w:marBottom w:val="0"/>
              <w:divBdr>
                <w:top w:val="none" w:sz="0" w:space="0" w:color="auto"/>
                <w:left w:val="none" w:sz="0" w:space="0" w:color="auto"/>
                <w:bottom w:val="none" w:sz="0" w:space="0" w:color="auto"/>
                <w:right w:val="none" w:sz="0" w:space="0" w:color="auto"/>
              </w:divBdr>
            </w:div>
            <w:div w:id="515193961">
              <w:marLeft w:val="0"/>
              <w:marRight w:val="0"/>
              <w:marTop w:val="0"/>
              <w:marBottom w:val="0"/>
              <w:divBdr>
                <w:top w:val="none" w:sz="0" w:space="0" w:color="auto"/>
                <w:left w:val="none" w:sz="0" w:space="0" w:color="auto"/>
                <w:bottom w:val="none" w:sz="0" w:space="0" w:color="auto"/>
                <w:right w:val="none" w:sz="0" w:space="0" w:color="auto"/>
              </w:divBdr>
            </w:div>
            <w:div w:id="624851767">
              <w:marLeft w:val="0"/>
              <w:marRight w:val="0"/>
              <w:marTop w:val="0"/>
              <w:marBottom w:val="0"/>
              <w:divBdr>
                <w:top w:val="none" w:sz="0" w:space="0" w:color="auto"/>
                <w:left w:val="none" w:sz="0" w:space="0" w:color="auto"/>
                <w:bottom w:val="none" w:sz="0" w:space="0" w:color="auto"/>
                <w:right w:val="none" w:sz="0" w:space="0" w:color="auto"/>
              </w:divBdr>
            </w:div>
            <w:div w:id="670836964">
              <w:marLeft w:val="0"/>
              <w:marRight w:val="0"/>
              <w:marTop w:val="0"/>
              <w:marBottom w:val="0"/>
              <w:divBdr>
                <w:top w:val="none" w:sz="0" w:space="0" w:color="auto"/>
                <w:left w:val="none" w:sz="0" w:space="0" w:color="auto"/>
                <w:bottom w:val="none" w:sz="0" w:space="0" w:color="auto"/>
                <w:right w:val="none" w:sz="0" w:space="0" w:color="auto"/>
              </w:divBdr>
            </w:div>
            <w:div w:id="728892113">
              <w:marLeft w:val="0"/>
              <w:marRight w:val="0"/>
              <w:marTop w:val="0"/>
              <w:marBottom w:val="0"/>
              <w:divBdr>
                <w:top w:val="none" w:sz="0" w:space="0" w:color="auto"/>
                <w:left w:val="none" w:sz="0" w:space="0" w:color="auto"/>
                <w:bottom w:val="none" w:sz="0" w:space="0" w:color="auto"/>
                <w:right w:val="none" w:sz="0" w:space="0" w:color="auto"/>
              </w:divBdr>
            </w:div>
            <w:div w:id="790975313">
              <w:marLeft w:val="0"/>
              <w:marRight w:val="0"/>
              <w:marTop w:val="0"/>
              <w:marBottom w:val="0"/>
              <w:divBdr>
                <w:top w:val="none" w:sz="0" w:space="0" w:color="auto"/>
                <w:left w:val="none" w:sz="0" w:space="0" w:color="auto"/>
                <w:bottom w:val="none" w:sz="0" w:space="0" w:color="auto"/>
                <w:right w:val="none" w:sz="0" w:space="0" w:color="auto"/>
              </w:divBdr>
            </w:div>
            <w:div w:id="827790064">
              <w:marLeft w:val="0"/>
              <w:marRight w:val="0"/>
              <w:marTop w:val="0"/>
              <w:marBottom w:val="0"/>
              <w:divBdr>
                <w:top w:val="none" w:sz="0" w:space="0" w:color="auto"/>
                <w:left w:val="none" w:sz="0" w:space="0" w:color="auto"/>
                <w:bottom w:val="none" w:sz="0" w:space="0" w:color="auto"/>
                <w:right w:val="none" w:sz="0" w:space="0" w:color="auto"/>
              </w:divBdr>
            </w:div>
            <w:div w:id="860514374">
              <w:marLeft w:val="0"/>
              <w:marRight w:val="0"/>
              <w:marTop w:val="0"/>
              <w:marBottom w:val="0"/>
              <w:divBdr>
                <w:top w:val="none" w:sz="0" w:space="0" w:color="auto"/>
                <w:left w:val="none" w:sz="0" w:space="0" w:color="auto"/>
                <w:bottom w:val="none" w:sz="0" w:space="0" w:color="auto"/>
                <w:right w:val="none" w:sz="0" w:space="0" w:color="auto"/>
              </w:divBdr>
            </w:div>
            <w:div w:id="899831726">
              <w:marLeft w:val="0"/>
              <w:marRight w:val="0"/>
              <w:marTop w:val="0"/>
              <w:marBottom w:val="0"/>
              <w:divBdr>
                <w:top w:val="none" w:sz="0" w:space="0" w:color="auto"/>
                <w:left w:val="none" w:sz="0" w:space="0" w:color="auto"/>
                <w:bottom w:val="none" w:sz="0" w:space="0" w:color="auto"/>
                <w:right w:val="none" w:sz="0" w:space="0" w:color="auto"/>
              </w:divBdr>
            </w:div>
            <w:div w:id="1038815253">
              <w:marLeft w:val="0"/>
              <w:marRight w:val="0"/>
              <w:marTop w:val="0"/>
              <w:marBottom w:val="0"/>
              <w:divBdr>
                <w:top w:val="none" w:sz="0" w:space="0" w:color="auto"/>
                <w:left w:val="none" w:sz="0" w:space="0" w:color="auto"/>
                <w:bottom w:val="none" w:sz="0" w:space="0" w:color="auto"/>
                <w:right w:val="none" w:sz="0" w:space="0" w:color="auto"/>
              </w:divBdr>
            </w:div>
            <w:div w:id="1110781799">
              <w:marLeft w:val="0"/>
              <w:marRight w:val="0"/>
              <w:marTop w:val="0"/>
              <w:marBottom w:val="0"/>
              <w:divBdr>
                <w:top w:val="none" w:sz="0" w:space="0" w:color="auto"/>
                <w:left w:val="none" w:sz="0" w:space="0" w:color="auto"/>
                <w:bottom w:val="none" w:sz="0" w:space="0" w:color="auto"/>
                <w:right w:val="none" w:sz="0" w:space="0" w:color="auto"/>
              </w:divBdr>
            </w:div>
            <w:div w:id="1132165673">
              <w:marLeft w:val="0"/>
              <w:marRight w:val="0"/>
              <w:marTop w:val="0"/>
              <w:marBottom w:val="0"/>
              <w:divBdr>
                <w:top w:val="none" w:sz="0" w:space="0" w:color="auto"/>
                <w:left w:val="none" w:sz="0" w:space="0" w:color="auto"/>
                <w:bottom w:val="none" w:sz="0" w:space="0" w:color="auto"/>
                <w:right w:val="none" w:sz="0" w:space="0" w:color="auto"/>
              </w:divBdr>
            </w:div>
            <w:div w:id="1169055270">
              <w:marLeft w:val="0"/>
              <w:marRight w:val="0"/>
              <w:marTop w:val="0"/>
              <w:marBottom w:val="0"/>
              <w:divBdr>
                <w:top w:val="none" w:sz="0" w:space="0" w:color="auto"/>
                <w:left w:val="none" w:sz="0" w:space="0" w:color="auto"/>
                <w:bottom w:val="none" w:sz="0" w:space="0" w:color="auto"/>
                <w:right w:val="none" w:sz="0" w:space="0" w:color="auto"/>
              </w:divBdr>
            </w:div>
            <w:div w:id="1188328931">
              <w:marLeft w:val="0"/>
              <w:marRight w:val="0"/>
              <w:marTop w:val="0"/>
              <w:marBottom w:val="0"/>
              <w:divBdr>
                <w:top w:val="none" w:sz="0" w:space="0" w:color="auto"/>
                <w:left w:val="none" w:sz="0" w:space="0" w:color="auto"/>
                <w:bottom w:val="none" w:sz="0" w:space="0" w:color="auto"/>
                <w:right w:val="none" w:sz="0" w:space="0" w:color="auto"/>
              </w:divBdr>
            </w:div>
            <w:div w:id="1197474000">
              <w:marLeft w:val="0"/>
              <w:marRight w:val="0"/>
              <w:marTop w:val="0"/>
              <w:marBottom w:val="0"/>
              <w:divBdr>
                <w:top w:val="none" w:sz="0" w:space="0" w:color="auto"/>
                <w:left w:val="none" w:sz="0" w:space="0" w:color="auto"/>
                <w:bottom w:val="none" w:sz="0" w:space="0" w:color="auto"/>
                <w:right w:val="none" w:sz="0" w:space="0" w:color="auto"/>
              </w:divBdr>
            </w:div>
            <w:div w:id="1414859045">
              <w:marLeft w:val="0"/>
              <w:marRight w:val="0"/>
              <w:marTop w:val="0"/>
              <w:marBottom w:val="0"/>
              <w:divBdr>
                <w:top w:val="none" w:sz="0" w:space="0" w:color="auto"/>
                <w:left w:val="none" w:sz="0" w:space="0" w:color="auto"/>
                <w:bottom w:val="none" w:sz="0" w:space="0" w:color="auto"/>
                <w:right w:val="none" w:sz="0" w:space="0" w:color="auto"/>
              </w:divBdr>
            </w:div>
            <w:div w:id="1423716985">
              <w:marLeft w:val="0"/>
              <w:marRight w:val="0"/>
              <w:marTop w:val="0"/>
              <w:marBottom w:val="0"/>
              <w:divBdr>
                <w:top w:val="none" w:sz="0" w:space="0" w:color="auto"/>
                <w:left w:val="none" w:sz="0" w:space="0" w:color="auto"/>
                <w:bottom w:val="none" w:sz="0" w:space="0" w:color="auto"/>
                <w:right w:val="none" w:sz="0" w:space="0" w:color="auto"/>
              </w:divBdr>
            </w:div>
            <w:div w:id="1457602940">
              <w:marLeft w:val="0"/>
              <w:marRight w:val="0"/>
              <w:marTop w:val="0"/>
              <w:marBottom w:val="0"/>
              <w:divBdr>
                <w:top w:val="none" w:sz="0" w:space="0" w:color="auto"/>
                <w:left w:val="none" w:sz="0" w:space="0" w:color="auto"/>
                <w:bottom w:val="none" w:sz="0" w:space="0" w:color="auto"/>
                <w:right w:val="none" w:sz="0" w:space="0" w:color="auto"/>
              </w:divBdr>
            </w:div>
            <w:div w:id="1477799544">
              <w:marLeft w:val="0"/>
              <w:marRight w:val="0"/>
              <w:marTop w:val="0"/>
              <w:marBottom w:val="0"/>
              <w:divBdr>
                <w:top w:val="none" w:sz="0" w:space="0" w:color="auto"/>
                <w:left w:val="none" w:sz="0" w:space="0" w:color="auto"/>
                <w:bottom w:val="none" w:sz="0" w:space="0" w:color="auto"/>
                <w:right w:val="none" w:sz="0" w:space="0" w:color="auto"/>
              </w:divBdr>
            </w:div>
            <w:div w:id="1564752851">
              <w:marLeft w:val="0"/>
              <w:marRight w:val="0"/>
              <w:marTop w:val="0"/>
              <w:marBottom w:val="0"/>
              <w:divBdr>
                <w:top w:val="none" w:sz="0" w:space="0" w:color="auto"/>
                <w:left w:val="none" w:sz="0" w:space="0" w:color="auto"/>
                <w:bottom w:val="none" w:sz="0" w:space="0" w:color="auto"/>
                <w:right w:val="none" w:sz="0" w:space="0" w:color="auto"/>
              </w:divBdr>
            </w:div>
            <w:div w:id="1595165613">
              <w:marLeft w:val="0"/>
              <w:marRight w:val="0"/>
              <w:marTop w:val="0"/>
              <w:marBottom w:val="0"/>
              <w:divBdr>
                <w:top w:val="none" w:sz="0" w:space="0" w:color="auto"/>
                <w:left w:val="none" w:sz="0" w:space="0" w:color="auto"/>
                <w:bottom w:val="none" w:sz="0" w:space="0" w:color="auto"/>
                <w:right w:val="none" w:sz="0" w:space="0" w:color="auto"/>
              </w:divBdr>
            </w:div>
            <w:div w:id="1664157693">
              <w:marLeft w:val="0"/>
              <w:marRight w:val="0"/>
              <w:marTop w:val="0"/>
              <w:marBottom w:val="0"/>
              <w:divBdr>
                <w:top w:val="none" w:sz="0" w:space="0" w:color="auto"/>
                <w:left w:val="none" w:sz="0" w:space="0" w:color="auto"/>
                <w:bottom w:val="none" w:sz="0" w:space="0" w:color="auto"/>
                <w:right w:val="none" w:sz="0" w:space="0" w:color="auto"/>
              </w:divBdr>
            </w:div>
            <w:div w:id="1706980995">
              <w:marLeft w:val="0"/>
              <w:marRight w:val="0"/>
              <w:marTop w:val="0"/>
              <w:marBottom w:val="0"/>
              <w:divBdr>
                <w:top w:val="none" w:sz="0" w:space="0" w:color="auto"/>
                <w:left w:val="none" w:sz="0" w:space="0" w:color="auto"/>
                <w:bottom w:val="none" w:sz="0" w:space="0" w:color="auto"/>
                <w:right w:val="none" w:sz="0" w:space="0" w:color="auto"/>
              </w:divBdr>
            </w:div>
            <w:div w:id="1747610394">
              <w:marLeft w:val="0"/>
              <w:marRight w:val="0"/>
              <w:marTop w:val="0"/>
              <w:marBottom w:val="0"/>
              <w:divBdr>
                <w:top w:val="none" w:sz="0" w:space="0" w:color="auto"/>
                <w:left w:val="none" w:sz="0" w:space="0" w:color="auto"/>
                <w:bottom w:val="none" w:sz="0" w:space="0" w:color="auto"/>
                <w:right w:val="none" w:sz="0" w:space="0" w:color="auto"/>
              </w:divBdr>
            </w:div>
            <w:div w:id="1880429870">
              <w:marLeft w:val="0"/>
              <w:marRight w:val="0"/>
              <w:marTop w:val="0"/>
              <w:marBottom w:val="0"/>
              <w:divBdr>
                <w:top w:val="none" w:sz="0" w:space="0" w:color="auto"/>
                <w:left w:val="none" w:sz="0" w:space="0" w:color="auto"/>
                <w:bottom w:val="none" w:sz="0" w:space="0" w:color="auto"/>
                <w:right w:val="none" w:sz="0" w:space="0" w:color="auto"/>
              </w:divBdr>
            </w:div>
            <w:div w:id="1897037269">
              <w:marLeft w:val="0"/>
              <w:marRight w:val="0"/>
              <w:marTop w:val="0"/>
              <w:marBottom w:val="0"/>
              <w:divBdr>
                <w:top w:val="none" w:sz="0" w:space="0" w:color="auto"/>
                <w:left w:val="none" w:sz="0" w:space="0" w:color="auto"/>
                <w:bottom w:val="none" w:sz="0" w:space="0" w:color="auto"/>
                <w:right w:val="none" w:sz="0" w:space="0" w:color="auto"/>
              </w:divBdr>
            </w:div>
            <w:div w:id="19643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1952">
      <w:bodyDiv w:val="1"/>
      <w:marLeft w:val="0"/>
      <w:marRight w:val="0"/>
      <w:marTop w:val="0"/>
      <w:marBottom w:val="0"/>
      <w:divBdr>
        <w:top w:val="none" w:sz="0" w:space="0" w:color="auto"/>
        <w:left w:val="none" w:sz="0" w:space="0" w:color="auto"/>
        <w:bottom w:val="none" w:sz="0" w:space="0" w:color="auto"/>
        <w:right w:val="none" w:sz="0" w:space="0" w:color="auto"/>
      </w:divBdr>
    </w:div>
    <w:div w:id="695034727">
      <w:bodyDiv w:val="1"/>
      <w:marLeft w:val="0"/>
      <w:marRight w:val="0"/>
      <w:marTop w:val="0"/>
      <w:marBottom w:val="0"/>
      <w:divBdr>
        <w:top w:val="none" w:sz="0" w:space="0" w:color="auto"/>
        <w:left w:val="none" w:sz="0" w:space="0" w:color="auto"/>
        <w:bottom w:val="none" w:sz="0" w:space="0" w:color="auto"/>
        <w:right w:val="none" w:sz="0" w:space="0" w:color="auto"/>
      </w:divBdr>
    </w:div>
    <w:div w:id="719864946">
      <w:bodyDiv w:val="1"/>
      <w:marLeft w:val="0"/>
      <w:marRight w:val="0"/>
      <w:marTop w:val="0"/>
      <w:marBottom w:val="0"/>
      <w:divBdr>
        <w:top w:val="none" w:sz="0" w:space="0" w:color="auto"/>
        <w:left w:val="none" w:sz="0" w:space="0" w:color="auto"/>
        <w:bottom w:val="none" w:sz="0" w:space="0" w:color="auto"/>
        <w:right w:val="none" w:sz="0" w:space="0" w:color="auto"/>
      </w:divBdr>
    </w:div>
    <w:div w:id="728571508">
      <w:bodyDiv w:val="1"/>
      <w:marLeft w:val="0"/>
      <w:marRight w:val="0"/>
      <w:marTop w:val="0"/>
      <w:marBottom w:val="0"/>
      <w:divBdr>
        <w:top w:val="none" w:sz="0" w:space="0" w:color="auto"/>
        <w:left w:val="none" w:sz="0" w:space="0" w:color="auto"/>
        <w:bottom w:val="none" w:sz="0" w:space="0" w:color="auto"/>
        <w:right w:val="none" w:sz="0" w:space="0" w:color="auto"/>
      </w:divBdr>
    </w:div>
    <w:div w:id="746540709">
      <w:bodyDiv w:val="1"/>
      <w:marLeft w:val="0"/>
      <w:marRight w:val="0"/>
      <w:marTop w:val="0"/>
      <w:marBottom w:val="0"/>
      <w:divBdr>
        <w:top w:val="none" w:sz="0" w:space="0" w:color="auto"/>
        <w:left w:val="none" w:sz="0" w:space="0" w:color="auto"/>
        <w:bottom w:val="none" w:sz="0" w:space="0" w:color="auto"/>
        <w:right w:val="none" w:sz="0" w:space="0" w:color="auto"/>
      </w:divBdr>
    </w:div>
    <w:div w:id="765688237">
      <w:bodyDiv w:val="1"/>
      <w:marLeft w:val="0"/>
      <w:marRight w:val="0"/>
      <w:marTop w:val="0"/>
      <w:marBottom w:val="0"/>
      <w:divBdr>
        <w:top w:val="none" w:sz="0" w:space="0" w:color="auto"/>
        <w:left w:val="none" w:sz="0" w:space="0" w:color="auto"/>
        <w:bottom w:val="none" w:sz="0" w:space="0" w:color="auto"/>
        <w:right w:val="none" w:sz="0" w:space="0" w:color="auto"/>
      </w:divBdr>
    </w:div>
    <w:div w:id="770708880">
      <w:bodyDiv w:val="1"/>
      <w:marLeft w:val="0"/>
      <w:marRight w:val="0"/>
      <w:marTop w:val="0"/>
      <w:marBottom w:val="0"/>
      <w:divBdr>
        <w:top w:val="none" w:sz="0" w:space="0" w:color="auto"/>
        <w:left w:val="none" w:sz="0" w:space="0" w:color="auto"/>
        <w:bottom w:val="none" w:sz="0" w:space="0" w:color="auto"/>
        <w:right w:val="none" w:sz="0" w:space="0" w:color="auto"/>
      </w:divBdr>
    </w:div>
    <w:div w:id="775440060">
      <w:bodyDiv w:val="1"/>
      <w:marLeft w:val="0"/>
      <w:marRight w:val="0"/>
      <w:marTop w:val="0"/>
      <w:marBottom w:val="0"/>
      <w:divBdr>
        <w:top w:val="none" w:sz="0" w:space="0" w:color="auto"/>
        <w:left w:val="none" w:sz="0" w:space="0" w:color="auto"/>
        <w:bottom w:val="none" w:sz="0" w:space="0" w:color="auto"/>
        <w:right w:val="none" w:sz="0" w:space="0" w:color="auto"/>
      </w:divBdr>
    </w:div>
    <w:div w:id="785388219">
      <w:bodyDiv w:val="1"/>
      <w:marLeft w:val="0"/>
      <w:marRight w:val="0"/>
      <w:marTop w:val="0"/>
      <w:marBottom w:val="0"/>
      <w:divBdr>
        <w:top w:val="none" w:sz="0" w:space="0" w:color="auto"/>
        <w:left w:val="none" w:sz="0" w:space="0" w:color="auto"/>
        <w:bottom w:val="none" w:sz="0" w:space="0" w:color="auto"/>
        <w:right w:val="none" w:sz="0" w:space="0" w:color="auto"/>
      </w:divBdr>
      <w:divsChild>
        <w:div w:id="1274167268">
          <w:marLeft w:val="0"/>
          <w:marRight w:val="0"/>
          <w:marTop w:val="0"/>
          <w:marBottom w:val="0"/>
          <w:divBdr>
            <w:top w:val="none" w:sz="0" w:space="0" w:color="auto"/>
            <w:left w:val="none" w:sz="0" w:space="0" w:color="auto"/>
            <w:bottom w:val="none" w:sz="0" w:space="0" w:color="auto"/>
            <w:right w:val="none" w:sz="0" w:space="0" w:color="auto"/>
          </w:divBdr>
          <w:divsChild>
            <w:div w:id="219706484">
              <w:marLeft w:val="0"/>
              <w:marRight w:val="0"/>
              <w:marTop w:val="0"/>
              <w:marBottom w:val="0"/>
              <w:divBdr>
                <w:top w:val="none" w:sz="0" w:space="0" w:color="auto"/>
                <w:left w:val="none" w:sz="0" w:space="0" w:color="auto"/>
                <w:bottom w:val="none" w:sz="0" w:space="0" w:color="auto"/>
                <w:right w:val="none" w:sz="0" w:space="0" w:color="auto"/>
              </w:divBdr>
            </w:div>
            <w:div w:id="702051385">
              <w:marLeft w:val="0"/>
              <w:marRight w:val="0"/>
              <w:marTop w:val="0"/>
              <w:marBottom w:val="0"/>
              <w:divBdr>
                <w:top w:val="none" w:sz="0" w:space="0" w:color="auto"/>
                <w:left w:val="none" w:sz="0" w:space="0" w:color="auto"/>
                <w:bottom w:val="none" w:sz="0" w:space="0" w:color="auto"/>
                <w:right w:val="none" w:sz="0" w:space="0" w:color="auto"/>
              </w:divBdr>
            </w:div>
            <w:div w:id="1137916038">
              <w:marLeft w:val="0"/>
              <w:marRight w:val="0"/>
              <w:marTop w:val="0"/>
              <w:marBottom w:val="0"/>
              <w:divBdr>
                <w:top w:val="none" w:sz="0" w:space="0" w:color="auto"/>
                <w:left w:val="none" w:sz="0" w:space="0" w:color="auto"/>
                <w:bottom w:val="none" w:sz="0" w:space="0" w:color="auto"/>
                <w:right w:val="none" w:sz="0" w:space="0" w:color="auto"/>
              </w:divBdr>
            </w:div>
            <w:div w:id="20018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39706">
      <w:bodyDiv w:val="1"/>
      <w:marLeft w:val="0"/>
      <w:marRight w:val="0"/>
      <w:marTop w:val="0"/>
      <w:marBottom w:val="0"/>
      <w:divBdr>
        <w:top w:val="none" w:sz="0" w:space="0" w:color="auto"/>
        <w:left w:val="none" w:sz="0" w:space="0" w:color="auto"/>
        <w:bottom w:val="none" w:sz="0" w:space="0" w:color="auto"/>
        <w:right w:val="none" w:sz="0" w:space="0" w:color="auto"/>
      </w:divBdr>
    </w:div>
    <w:div w:id="815491583">
      <w:bodyDiv w:val="1"/>
      <w:marLeft w:val="0"/>
      <w:marRight w:val="0"/>
      <w:marTop w:val="0"/>
      <w:marBottom w:val="0"/>
      <w:divBdr>
        <w:top w:val="none" w:sz="0" w:space="0" w:color="auto"/>
        <w:left w:val="none" w:sz="0" w:space="0" w:color="auto"/>
        <w:bottom w:val="none" w:sz="0" w:space="0" w:color="auto"/>
        <w:right w:val="none" w:sz="0" w:space="0" w:color="auto"/>
      </w:divBdr>
    </w:div>
    <w:div w:id="824587459">
      <w:bodyDiv w:val="1"/>
      <w:marLeft w:val="0"/>
      <w:marRight w:val="0"/>
      <w:marTop w:val="0"/>
      <w:marBottom w:val="0"/>
      <w:divBdr>
        <w:top w:val="none" w:sz="0" w:space="0" w:color="auto"/>
        <w:left w:val="none" w:sz="0" w:space="0" w:color="auto"/>
        <w:bottom w:val="none" w:sz="0" w:space="0" w:color="auto"/>
        <w:right w:val="none" w:sz="0" w:space="0" w:color="auto"/>
      </w:divBdr>
    </w:div>
    <w:div w:id="831260664">
      <w:bodyDiv w:val="1"/>
      <w:marLeft w:val="0"/>
      <w:marRight w:val="0"/>
      <w:marTop w:val="0"/>
      <w:marBottom w:val="0"/>
      <w:divBdr>
        <w:top w:val="none" w:sz="0" w:space="0" w:color="auto"/>
        <w:left w:val="none" w:sz="0" w:space="0" w:color="auto"/>
        <w:bottom w:val="none" w:sz="0" w:space="0" w:color="auto"/>
        <w:right w:val="none" w:sz="0" w:space="0" w:color="auto"/>
      </w:divBdr>
    </w:div>
    <w:div w:id="837572589">
      <w:bodyDiv w:val="1"/>
      <w:marLeft w:val="0"/>
      <w:marRight w:val="0"/>
      <w:marTop w:val="0"/>
      <w:marBottom w:val="0"/>
      <w:divBdr>
        <w:top w:val="none" w:sz="0" w:space="0" w:color="auto"/>
        <w:left w:val="none" w:sz="0" w:space="0" w:color="auto"/>
        <w:bottom w:val="none" w:sz="0" w:space="0" w:color="auto"/>
        <w:right w:val="none" w:sz="0" w:space="0" w:color="auto"/>
      </w:divBdr>
    </w:div>
    <w:div w:id="854029647">
      <w:bodyDiv w:val="1"/>
      <w:marLeft w:val="0"/>
      <w:marRight w:val="0"/>
      <w:marTop w:val="0"/>
      <w:marBottom w:val="0"/>
      <w:divBdr>
        <w:top w:val="none" w:sz="0" w:space="0" w:color="auto"/>
        <w:left w:val="none" w:sz="0" w:space="0" w:color="auto"/>
        <w:bottom w:val="none" w:sz="0" w:space="0" w:color="auto"/>
        <w:right w:val="none" w:sz="0" w:space="0" w:color="auto"/>
      </w:divBdr>
    </w:div>
    <w:div w:id="874854166">
      <w:bodyDiv w:val="1"/>
      <w:marLeft w:val="0"/>
      <w:marRight w:val="0"/>
      <w:marTop w:val="0"/>
      <w:marBottom w:val="0"/>
      <w:divBdr>
        <w:top w:val="none" w:sz="0" w:space="0" w:color="auto"/>
        <w:left w:val="none" w:sz="0" w:space="0" w:color="auto"/>
        <w:bottom w:val="none" w:sz="0" w:space="0" w:color="auto"/>
        <w:right w:val="none" w:sz="0" w:space="0" w:color="auto"/>
      </w:divBdr>
      <w:divsChild>
        <w:div w:id="1561671982">
          <w:marLeft w:val="0"/>
          <w:marRight w:val="0"/>
          <w:marTop w:val="0"/>
          <w:marBottom w:val="0"/>
          <w:divBdr>
            <w:top w:val="none" w:sz="0" w:space="0" w:color="auto"/>
            <w:left w:val="none" w:sz="0" w:space="0" w:color="auto"/>
            <w:bottom w:val="none" w:sz="0" w:space="0" w:color="auto"/>
            <w:right w:val="none" w:sz="0" w:space="0" w:color="auto"/>
          </w:divBdr>
          <w:divsChild>
            <w:div w:id="1896430231">
              <w:marLeft w:val="0"/>
              <w:marRight w:val="0"/>
              <w:marTop w:val="0"/>
              <w:marBottom w:val="0"/>
              <w:divBdr>
                <w:top w:val="none" w:sz="0" w:space="0" w:color="auto"/>
                <w:left w:val="none" w:sz="0" w:space="0" w:color="auto"/>
                <w:bottom w:val="none" w:sz="0" w:space="0" w:color="auto"/>
                <w:right w:val="none" w:sz="0" w:space="0" w:color="auto"/>
              </w:divBdr>
              <w:divsChild>
                <w:div w:id="1157306783">
                  <w:marLeft w:val="0"/>
                  <w:marRight w:val="0"/>
                  <w:marTop w:val="0"/>
                  <w:marBottom w:val="0"/>
                  <w:divBdr>
                    <w:top w:val="none" w:sz="0" w:space="0" w:color="auto"/>
                    <w:left w:val="none" w:sz="0" w:space="0" w:color="auto"/>
                    <w:bottom w:val="none" w:sz="0" w:space="0" w:color="auto"/>
                    <w:right w:val="none" w:sz="0" w:space="0" w:color="auto"/>
                  </w:divBdr>
                  <w:divsChild>
                    <w:div w:id="1289706424">
                      <w:marLeft w:val="0"/>
                      <w:marRight w:val="0"/>
                      <w:marTop w:val="0"/>
                      <w:marBottom w:val="0"/>
                      <w:divBdr>
                        <w:top w:val="none" w:sz="0" w:space="0" w:color="auto"/>
                        <w:left w:val="none" w:sz="0" w:space="0" w:color="auto"/>
                        <w:bottom w:val="none" w:sz="0" w:space="0" w:color="auto"/>
                        <w:right w:val="none" w:sz="0" w:space="0" w:color="auto"/>
                      </w:divBdr>
                      <w:divsChild>
                        <w:div w:id="18583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244051">
      <w:bodyDiv w:val="1"/>
      <w:marLeft w:val="0"/>
      <w:marRight w:val="0"/>
      <w:marTop w:val="0"/>
      <w:marBottom w:val="0"/>
      <w:divBdr>
        <w:top w:val="none" w:sz="0" w:space="0" w:color="auto"/>
        <w:left w:val="none" w:sz="0" w:space="0" w:color="auto"/>
        <w:bottom w:val="none" w:sz="0" w:space="0" w:color="auto"/>
        <w:right w:val="none" w:sz="0" w:space="0" w:color="auto"/>
      </w:divBdr>
      <w:divsChild>
        <w:div w:id="344285684">
          <w:marLeft w:val="346"/>
          <w:marRight w:val="0"/>
          <w:marTop w:val="60"/>
          <w:marBottom w:val="60"/>
          <w:divBdr>
            <w:top w:val="none" w:sz="0" w:space="0" w:color="auto"/>
            <w:left w:val="none" w:sz="0" w:space="0" w:color="auto"/>
            <w:bottom w:val="none" w:sz="0" w:space="0" w:color="auto"/>
            <w:right w:val="none" w:sz="0" w:space="0" w:color="auto"/>
          </w:divBdr>
        </w:div>
        <w:div w:id="890191048">
          <w:marLeft w:val="346"/>
          <w:marRight w:val="0"/>
          <w:marTop w:val="60"/>
          <w:marBottom w:val="60"/>
          <w:divBdr>
            <w:top w:val="none" w:sz="0" w:space="0" w:color="auto"/>
            <w:left w:val="none" w:sz="0" w:space="0" w:color="auto"/>
            <w:bottom w:val="none" w:sz="0" w:space="0" w:color="auto"/>
            <w:right w:val="none" w:sz="0" w:space="0" w:color="auto"/>
          </w:divBdr>
        </w:div>
        <w:div w:id="1199464943">
          <w:marLeft w:val="346"/>
          <w:marRight w:val="0"/>
          <w:marTop w:val="60"/>
          <w:marBottom w:val="60"/>
          <w:divBdr>
            <w:top w:val="none" w:sz="0" w:space="0" w:color="auto"/>
            <w:left w:val="none" w:sz="0" w:space="0" w:color="auto"/>
            <w:bottom w:val="none" w:sz="0" w:space="0" w:color="auto"/>
            <w:right w:val="none" w:sz="0" w:space="0" w:color="auto"/>
          </w:divBdr>
        </w:div>
        <w:div w:id="1445924903">
          <w:marLeft w:val="346"/>
          <w:marRight w:val="0"/>
          <w:marTop w:val="60"/>
          <w:marBottom w:val="60"/>
          <w:divBdr>
            <w:top w:val="none" w:sz="0" w:space="0" w:color="auto"/>
            <w:left w:val="none" w:sz="0" w:space="0" w:color="auto"/>
            <w:bottom w:val="none" w:sz="0" w:space="0" w:color="auto"/>
            <w:right w:val="none" w:sz="0" w:space="0" w:color="auto"/>
          </w:divBdr>
        </w:div>
      </w:divsChild>
    </w:div>
    <w:div w:id="929511517">
      <w:bodyDiv w:val="1"/>
      <w:marLeft w:val="0"/>
      <w:marRight w:val="0"/>
      <w:marTop w:val="0"/>
      <w:marBottom w:val="0"/>
      <w:divBdr>
        <w:top w:val="none" w:sz="0" w:space="0" w:color="auto"/>
        <w:left w:val="none" w:sz="0" w:space="0" w:color="auto"/>
        <w:bottom w:val="none" w:sz="0" w:space="0" w:color="auto"/>
        <w:right w:val="none" w:sz="0" w:space="0" w:color="auto"/>
      </w:divBdr>
    </w:div>
    <w:div w:id="950090246">
      <w:bodyDiv w:val="1"/>
      <w:marLeft w:val="0"/>
      <w:marRight w:val="0"/>
      <w:marTop w:val="0"/>
      <w:marBottom w:val="0"/>
      <w:divBdr>
        <w:top w:val="none" w:sz="0" w:space="0" w:color="auto"/>
        <w:left w:val="none" w:sz="0" w:space="0" w:color="auto"/>
        <w:bottom w:val="none" w:sz="0" w:space="0" w:color="auto"/>
        <w:right w:val="none" w:sz="0" w:space="0" w:color="auto"/>
      </w:divBdr>
    </w:div>
    <w:div w:id="950428767">
      <w:bodyDiv w:val="1"/>
      <w:marLeft w:val="0"/>
      <w:marRight w:val="0"/>
      <w:marTop w:val="0"/>
      <w:marBottom w:val="0"/>
      <w:divBdr>
        <w:top w:val="none" w:sz="0" w:space="0" w:color="auto"/>
        <w:left w:val="none" w:sz="0" w:space="0" w:color="auto"/>
        <w:bottom w:val="none" w:sz="0" w:space="0" w:color="auto"/>
        <w:right w:val="none" w:sz="0" w:space="0" w:color="auto"/>
      </w:divBdr>
    </w:div>
    <w:div w:id="991830585">
      <w:bodyDiv w:val="1"/>
      <w:marLeft w:val="0"/>
      <w:marRight w:val="0"/>
      <w:marTop w:val="0"/>
      <w:marBottom w:val="0"/>
      <w:divBdr>
        <w:top w:val="none" w:sz="0" w:space="0" w:color="auto"/>
        <w:left w:val="none" w:sz="0" w:space="0" w:color="auto"/>
        <w:bottom w:val="none" w:sz="0" w:space="0" w:color="auto"/>
        <w:right w:val="none" w:sz="0" w:space="0" w:color="auto"/>
      </w:divBdr>
    </w:div>
    <w:div w:id="1059403863">
      <w:bodyDiv w:val="1"/>
      <w:marLeft w:val="0"/>
      <w:marRight w:val="0"/>
      <w:marTop w:val="0"/>
      <w:marBottom w:val="0"/>
      <w:divBdr>
        <w:top w:val="none" w:sz="0" w:space="0" w:color="auto"/>
        <w:left w:val="none" w:sz="0" w:space="0" w:color="auto"/>
        <w:bottom w:val="none" w:sz="0" w:space="0" w:color="auto"/>
        <w:right w:val="none" w:sz="0" w:space="0" w:color="auto"/>
      </w:divBdr>
    </w:div>
    <w:div w:id="1082987139">
      <w:bodyDiv w:val="1"/>
      <w:marLeft w:val="0"/>
      <w:marRight w:val="0"/>
      <w:marTop w:val="0"/>
      <w:marBottom w:val="0"/>
      <w:divBdr>
        <w:top w:val="none" w:sz="0" w:space="0" w:color="auto"/>
        <w:left w:val="none" w:sz="0" w:space="0" w:color="auto"/>
        <w:bottom w:val="none" w:sz="0" w:space="0" w:color="auto"/>
        <w:right w:val="none" w:sz="0" w:space="0" w:color="auto"/>
      </w:divBdr>
    </w:div>
    <w:div w:id="1090278465">
      <w:bodyDiv w:val="1"/>
      <w:marLeft w:val="0"/>
      <w:marRight w:val="0"/>
      <w:marTop w:val="0"/>
      <w:marBottom w:val="0"/>
      <w:divBdr>
        <w:top w:val="none" w:sz="0" w:space="0" w:color="auto"/>
        <w:left w:val="none" w:sz="0" w:space="0" w:color="auto"/>
        <w:bottom w:val="none" w:sz="0" w:space="0" w:color="auto"/>
        <w:right w:val="none" w:sz="0" w:space="0" w:color="auto"/>
      </w:divBdr>
    </w:div>
    <w:div w:id="1097096718">
      <w:bodyDiv w:val="1"/>
      <w:marLeft w:val="0"/>
      <w:marRight w:val="0"/>
      <w:marTop w:val="0"/>
      <w:marBottom w:val="0"/>
      <w:divBdr>
        <w:top w:val="none" w:sz="0" w:space="0" w:color="auto"/>
        <w:left w:val="none" w:sz="0" w:space="0" w:color="auto"/>
        <w:bottom w:val="none" w:sz="0" w:space="0" w:color="auto"/>
        <w:right w:val="none" w:sz="0" w:space="0" w:color="auto"/>
      </w:divBdr>
    </w:div>
    <w:div w:id="1098908815">
      <w:bodyDiv w:val="1"/>
      <w:marLeft w:val="0"/>
      <w:marRight w:val="0"/>
      <w:marTop w:val="0"/>
      <w:marBottom w:val="0"/>
      <w:divBdr>
        <w:top w:val="none" w:sz="0" w:space="0" w:color="auto"/>
        <w:left w:val="none" w:sz="0" w:space="0" w:color="auto"/>
        <w:bottom w:val="none" w:sz="0" w:space="0" w:color="auto"/>
        <w:right w:val="none" w:sz="0" w:space="0" w:color="auto"/>
      </w:divBdr>
    </w:div>
    <w:div w:id="1102721823">
      <w:bodyDiv w:val="1"/>
      <w:marLeft w:val="0"/>
      <w:marRight w:val="0"/>
      <w:marTop w:val="0"/>
      <w:marBottom w:val="0"/>
      <w:divBdr>
        <w:top w:val="none" w:sz="0" w:space="0" w:color="auto"/>
        <w:left w:val="none" w:sz="0" w:space="0" w:color="auto"/>
        <w:bottom w:val="none" w:sz="0" w:space="0" w:color="auto"/>
        <w:right w:val="none" w:sz="0" w:space="0" w:color="auto"/>
      </w:divBdr>
      <w:divsChild>
        <w:div w:id="1568304077">
          <w:marLeft w:val="0"/>
          <w:marRight w:val="0"/>
          <w:marTop w:val="0"/>
          <w:marBottom w:val="0"/>
          <w:divBdr>
            <w:top w:val="none" w:sz="0" w:space="0" w:color="auto"/>
            <w:left w:val="none" w:sz="0" w:space="0" w:color="auto"/>
            <w:bottom w:val="none" w:sz="0" w:space="0" w:color="auto"/>
            <w:right w:val="none" w:sz="0" w:space="0" w:color="auto"/>
          </w:divBdr>
          <w:divsChild>
            <w:div w:id="164830392">
              <w:marLeft w:val="0"/>
              <w:marRight w:val="0"/>
              <w:marTop w:val="0"/>
              <w:marBottom w:val="0"/>
              <w:divBdr>
                <w:top w:val="none" w:sz="0" w:space="0" w:color="auto"/>
                <w:left w:val="none" w:sz="0" w:space="0" w:color="auto"/>
                <w:bottom w:val="none" w:sz="0" w:space="0" w:color="auto"/>
                <w:right w:val="none" w:sz="0" w:space="0" w:color="auto"/>
              </w:divBdr>
              <w:divsChild>
                <w:div w:id="1438863706">
                  <w:marLeft w:val="0"/>
                  <w:marRight w:val="0"/>
                  <w:marTop w:val="0"/>
                  <w:marBottom w:val="0"/>
                  <w:divBdr>
                    <w:top w:val="none" w:sz="0" w:space="0" w:color="auto"/>
                    <w:left w:val="none" w:sz="0" w:space="0" w:color="auto"/>
                    <w:bottom w:val="none" w:sz="0" w:space="0" w:color="auto"/>
                    <w:right w:val="none" w:sz="0" w:space="0" w:color="auto"/>
                  </w:divBdr>
                  <w:divsChild>
                    <w:div w:id="125466097">
                      <w:marLeft w:val="0"/>
                      <w:marRight w:val="0"/>
                      <w:marTop w:val="0"/>
                      <w:marBottom w:val="0"/>
                      <w:divBdr>
                        <w:top w:val="none" w:sz="0" w:space="0" w:color="auto"/>
                        <w:left w:val="none" w:sz="0" w:space="0" w:color="auto"/>
                        <w:bottom w:val="none" w:sz="0" w:space="0" w:color="auto"/>
                        <w:right w:val="none" w:sz="0" w:space="0" w:color="auto"/>
                      </w:divBdr>
                      <w:divsChild>
                        <w:div w:id="3569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273657">
      <w:bodyDiv w:val="1"/>
      <w:marLeft w:val="0"/>
      <w:marRight w:val="0"/>
      <w:marTop w:val="0"/>
      <w:marBottom w:val="0"/>
      <w:divBdr>
        <w:top w:val="none" w:sz="0" w:space="0" w:color="auto"/>
        <w:left w:val="none" w:sz="0" w:space="0" w:color="auto"/>
        <w:bottom w:val="none" w:sz="0" w:space="0" w:color="auto"/>
        <w:right w:val="none" w:sz="0" w:space="0" w:color="auto"/>
      </w:divBdr>
    </w:div>
    <w:div w:id="1106727709">
      <w:bodyDiv w:val="1"/>
      <w:marLeft w:val="0"/>
      <w:marRight w:val="0"/>
      <w:marTop w:val="0"/>
      <w:marBottom w:val="0"/>
      <w:divBdr>
        <w:top w:val="none" w:sz="0" w:space="0" w:color="auto"/>
        <w:left w:val="none" w:sz="0" w:space="0" w:color="auto"/>
        <w:bottom w:val="none" w:sz="0" w:space="0" w:color="auto"/>
        <w:right w:val="none" w:sz="0" w:space="0" w:color="auto"/>
      </w:divBdr>
      <w:divsChild>
        <w:div w:id="475225790">
          <w:marLeft w:val="0"/>
          <w:marRight w:val="0"/>
          <w:marTop w:val="0"/>
          <w:marBottom w:val="0"/>
          <w:divBdr>
            <w:top w:val="none" w:sz="0" w:space="0" w:color="auto"/>
            <w:left w:val="none" w:sz="0" w:space="0" w:color="auto"/>
            <w:bottom w:val="none" w:sz="0" w:space="0" w:color="auto"/>
            <w:right w:val="none" w:sz="0" w:space="0" w:color="auto"/>
          </w:divBdr>
          <w:divsChild>
            <w:div w:id="91437427">
              <w:marLeft w:val="0"/>
              <w:marRight w:val="0"/>
              <w:marTop w:val="0"/>
              <w:marBottom w:val="0"/>
              <w:divBdr>
                <w:top w:val="none" w:sz="0" w:space="0" w:color="auto"/>
                <w:left w:val="none" w:sz="0" w:space="0" w:color="auto"/>
                <w:bottom w:val="none" w:sz="0" w:space="0" w:color="auto"/>
                <w:right w:val="none" w:sz="0" w:space="0" w:color="auto"/>
              </w:divBdr>
              <w:divsChild>
                <w:div w:id="575751279">
                  <w:marLeft w:val="0"/>
                  <w:marRight w:val="0"/>
                  <w:marTop w:val="0"/>
                  <w:marBottom w:val="0"/>
                  <w:divBdr>
                    <w:top w:val="none" w:sz="0" w:space="0" w:color="auto"/>
                    <w:left w:val="none" w:sz="0" w:space="0" w:color="auto"/>
                    <w:bottom w:val="none" w:sz="0" w:space="0" w:color="auto"/>
                    <w:right w:val="none" w:sz="0" w:space="0" w:color="auto"/>
                  </w:divBdr>
                  <w:divsChild>
                    <w:div w:id="710108965">
                      <w:marLeft w:val="0"/>
                      <w:marRight w:val="0"/>
                      <w:marTop w:val="0"/>
                      <w:marBottom w:val="0"/>
                      <w:divBdr>
                        <w:top w:val="none" w:sz="0" w:space="0" w:color="auto"/>
                        <w:left w:val="none" w:sz="0" w:space="0" w:color="auto"/>
                        <w:bottom w:val="none" w:sz="0" w:space="0" w:color="auto"/>
                        <w:right w:val="none" w:sz="0" w:space="0" w:color="auto"/>
                      </w:divBdr>
                      <w:divsChild>
                        <w:div w:id="17966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030210">
      <w:bodyDiv w:val="1"/>
      <w:marLeft w:val="0"/>
      <w:marRight w:val="0"/>
      <w:marTop w:val="0"/>
      <w:marBottom w:val="0"/>
      <w:divBdr>
        <w:top w:val="none" w:sz="0" w:space="0" w:color="auto"/>
        <w:left w:val="none" w:sz="0" w:space="0" w:color="auto"/>
        <w:bottom w:val="none" w:sz="0" w:space="0" w:color="auto"/>
        <w:right w:val="none" w:sz="0" w:space="0" w:color="auto"/>
      </w:divBdr>
    </w:div>
    <w:div w:id="1137725772">
      <w:bodyDiv w:val="1"/>
      <w:marLeft w:val="0"/>
      <w:marRight w:val="0"/>
      <w:marTop w:val="0"/>
      <w:marBottom w:val="0"/>
      <w:divBdr>
        <w:top w:val="none" w:sz="0" w:space="0" w:color="auto"/>
        <w:left w:val="none" w:sz="0" w:space="0" w:color="auto"/>
        <w:bottom w:val="none" w:sz="0" w:space="0" w:color="auto"/>
        <w:right w:val="none" w:sz="0" w:space="0" w:color="auto"/>
      </w:divBdr>
      <w:divsChild>
        <w:div w:id="577253658">
          <w:marLeft w:val="0"/>
          <w:marRight w:val="0"/>
          <w:marTop w:val="0"/>
          <w:marBottom w:val="0"/>
          <w:divBdr>
            <w:top w:val="none" w:sz="0" w:space="0" w:color="auto"/>
            <w:left w:val="none" w:sz="0" w:space="0" w:color="auto"/>
            <w:bottom w:val="none" w:sz="0" w:space="0" w:color="auto"/>
            <w:right w:val="none" w:sz="0" w:space="0" w:color="auto"/>
          </w:divBdr>
        </w:div>
        <w:div w:id="1633830207">
          <w:marLeft w:val="0"/>
          <w:marRight w:val="0"/>
          <w:marTop w:val="0"/>
          <w:marBottom w:val="0"/>
          <w:divBdr>
            <w:top w:val="none" w:sz="0" w:space="0" w:color="auto"/>
            <w:left w:val="none" w:sz="0" w:space="0" w:color="auto"/>
            <w:bottom w:val="none" w:sz="0" w:space="0" w:color="auto"/>
            <w:right w:val="none" w:sz="0" w:space="0" w:color="auto"/>
          </w:divBdr>
        </w:div>
      </w:divsChild>
    </w:div>
    <w:div w:id="1187601229">
      <w:bodyDiv w:val="1"/>
      <w:marLeft w:val="0"/>
      <w:marRight w:val="0"/>
      <w:marTop w:val="0"/>
      <w:marBottom w:val="0"/>
      <w:divBdr>
        <w:top w:val="none" w:sz="0" w:space="0" w:color="auto"/>
        <w:left w:val="none" w:sz="0" w:space="0" w:color="auto"/>
        <w:bottom w:val="none" w:sz="0" w:space="0" w:color="auto"/>
        <w:right w:val="none" w:sz="0" w:space="0" w:color="auto"/>
      </w:divBdr>
    </w:div>
    <w:div w:id="1194151185">
      <w:bodyDiv w:val="1"/>
      <w:marLeft w:val="0"/>
      <w:marRight w:val="0"/>
      <w:marTop w:val="0"/>
      <w:marBottom w:val="0"/>
      <w:divBdr>
        <w:top w:val="none" w:sz="0" w:space="0" w:color="auto"/>
        <w:left w:val="none" w:sz="0" w:space="0" w:color="auto"/>
        <w:bottom w:val="none" w:sz="0" w:space="0" w:color="auto"/>
        <w:right w:val="none" w:sz="0" w:space="0" w:color="auto"/>
      </w:divBdr>
    </w:div>
    <w:div w:id="1207177529">
      <w:bodyDiv w:val="1"/>
      <w:marLeft w:val="0"/>
      <w:marRight w:val="0"/>
      <w:marTop w:val="0"/>
      <w:marBottom w:val="0"/>
      <w:divBdr>
        <w:top w:val="none" w:sz="0" w:space="0" w:color="auto"/>
        <w:left w:val="none" w:sz="0" w:space="0" w:color="auto"/>
        <w:bottom w:val="none" w:sz="0" w:space="0" w:color="auto"/>
        <w:right w:val="none" w:sz="0" w:space="0" w:color="auto"/>
      </w:divBdr>
    </w:div>
    <w:div w:id="1228690368">
      <w:bodyDiv w:val="1"/>
      <w:marLeft w:val="0"/>
      <w:marRight w:val="0"/>
      <w:marTop w:val="0"/>
      <w:marBottom w:val="0"/>
      <w:divBdr>
        <w:top w:val="none" w:sz="0" w:space="0" w:color="auto"/>
        <w:left w:val="none" w:sz="0" w:space="0" w:color="auto"/>
        <w:bottom w:val="none" w:sz="0" w:space="0" w:color="auto"/>
        <w:right w:val="none" w:sz="0" w:space="0" w:color="auto"/>
      </w:divBdr>
      <w:divsChild>
        <w:div w:id="1542983743">
          <w:marLeft w:val="0"/>
          <w:marRight w:val="0"/>
          <w:marTop w:val="0"/>
          <w:marBottom w:val="0"/>
          <w:divBdr>
            <w:top w:val="none" w:sz="0" w:space="0" w:color="auto"/>
            <w:left w:val="none" w:sz="0" w:space="0" w:color="auto"/>
            <w:bottom w:val="none" w:sz="0" w:space="0" w:color="auto"/>
            <w:right w:val="none" w:sz="0" w:space="0" w:color="auto"/>
          </w:divBdr>
          <w:divsChild>
            <w:div w:id="316299139">
              <w:marLeft w:val="0"/>
              <w:marRight w:val="0"/>
              <w:marTop w:val="0"/>
              <w:marBottom w:val="0"/>
              <w:divBdr>
                <w:top w:val="none" w:sz="0" w:space="0" w:color="auto"/>
                <w:left w:val="none" w:sz="0" w:space="0" w:color="auto"/>
                <w:bottom w:val="none" w:sz="0" w:space="0" w:color="auto"/>
                <w:right w:val="none" w:sz="0" w:space="0" w:color="auto"/>
              </w:divBdr>
              <w:divsChild>
                <w:div w:id="312100312">
                  <w:marLeft w:val="0"/>
                  <w:marRight w:val="0"/>
                  <w:marTop w:val="0"/>
                  <w:marBottom w:val="0"/>
                  <w:divBdr>
                    <w:top w:val="none" w:sz="0" w:space="0" w:color="auto"/>
                    <w:left w:val="none" w:sz="0" w:space="0" w:color="auto"/>
                    <w:bottom w:val="none" w:sz="0" w:space="0" w:color="auto"/>
                    <w:right w:val="none" w:sz="0" w:space="0" w:color="auto"/>
                  </w:divBdr>
                  <w:divsChild>
                    <w:div w:id="250359922">
                      <w:marLeft w:val="0"/>
                      <w:marRight w:val="0"/>
                      <w:marTop w:val="0"/>
                      <w:marBottom w:val="0"/>
                      <w:divBdr>
                        <w:top w:val="none" w:sz="0" w:space="0" w:color="auto"/>
                        <w:left w:val="none" w:sz="0" w:space="0" w:color="auto"/>
                        <w:bottom w:val="none" w:sz="0" w:space="0" w:color="auto"/>
                        <w:right w:val="none" w:sz="0" w:space="0" w:color="auto"/>
                      </w:divBdr>
                      <w:divsChild>
                        <w:div w:id="693464766">
                          <w:marLeft w:val="0"/>
                          <w:marRight w:val="0"/>
                          <w:marTop w:val="0"/>
                          <w:marBottom w:val="0"/>
                          <w:divBdr>
                            <w:top w:val="none" w:sz="0" w:space="0" w:color="auto"/>
                            <w:left w:val="none" w:sz="0" w:space="0" w:color="auto"/>
                            <w:bottom w:val="none" w:sz="0" w:space="0" w:color="auto"/>
                            <w:right w:val="none" w:sz="0" w:space="0" w:color="auto"/>
                          </w:divBdr>
                          <w:divsChild>
                            <w:div w:id="17565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2378">
      <w:bodyDiv w:val="1"/>
      <w:marLeft w:val="0"/>
      <w:marRight w:val="0"/>
      <w:marTop w:val="0"/>
      <w:marBottom w:val="0"/>
      <w:divBdr>
        <w:top w:val="none" w:sz="0" w:space="0" w:color="auto"/>
        <w:left w:val="none" w:sz="0" w:space="0" w:color="auto"/>
        <w:bottom w:val="none" w:sz="0" w:space="0" w:color="auto"/>
        <w:right w:val="none" w:sz="0" w:space="0" w:color="auto"/>
      </w:divBdr>
    </w:div>
    <w:div w:id="1255823972">
      <w:bodyDiv w:val="1"/>
      <w:marLeft w:val="0"/>
      <w:marRight w:val="0"/>
      <w:marTop w:val="0"/>
      <w:marBottom w:val="0"/>
      <w:divBdr>
        <w:top w:val="none" w:sz="0" w:space="0" w:color="auto"/>
        <w:left w:val="none" w:sz="0" w:space="0" w:color="auto"/>
        <w:bottom w:val="none" w:sz="0" w:space="0" w:color="auto"/>
        <w:right w:val="none" w:sz="0" w:space="0" w:color="auto"/>
      </w:divBdr>
      <w:divsChild>
        <w:div w:id="780302353">
          <w:marLeft w:val="547"/>
          <w:marRight w:val="0"/>
          <w:marTop w:val="0"/>
          <w:marBottom w:val="0"/>
          <w:divBdr>
            <w:top w:val="none" w:sz="0" w:space="0" w:color="auto"/>
            <w:left w:val="none" w:sz="0" w:space="0" w:color="auto"/>
            <w:bottom w:val="none" w:sz="0" w:space="0" w:color="auto"/>
            <w:right w:val="none" w:sz="0" w:space="0" w:color="auto"/>
          </w:divBdr>
        </w:div>
        <w:div w:id="900209748">
          <w:marLeft w:val="547"/>
          <w:marRight w:val="0"/>
          <w:marTop w:val="0"/>
          <w:marBottom w:val="0"/>
          <w:divBdr>
            <w:top w:val="none" w:sz="0" w:space="0" w:color="auto"/>
            <w:left w:val="none" w:sz="0" w:space="0" w:color="auto"/>
            <w:bottom w:val="none" w:sz="0" w:space="0" w:color="auto"/>
            <w:right w:val="none" w:sz="0" w:space="0" w:color="auto"/>
          </w:divBdr>
        </w:div>
      </w:divsChild>
    </w:div>
    <w:div w:id="1281911688">
      <w:bodyDiv w:val="1"/>
      <w:marLeft w:val="0"/>
      <w:marRight w:val="0"/>
      <w:marTop w:val="0"/>
      <w:marBottom w:val="0"/>
      <w:divBdr>
        <w:top w:val="none" w:sz="0" w:space="0" w:color="auto"/>
        <w:left w:val="none" w:sz="0" w:space="0" w:color="auto"/>
        <w:bottom w:val="none" w:sz="0" w:space="0" w:color="auto"/>
        <w:right w:val="none" w:sz="0" w:space="0" w:color="auto"/>
      </w:divBdr>
    </w:div>
    <w:div w:id="1282953439">
      <w:bodyDiv w:val="1"/>
      <w:marLeft w:val="0"/>
      <w:marRight w:val="0"/>
      <w:marTop w:val="0"/>
      <w:marBottom w:val="0"/>
      <w:divBdr>
        <w:top w:val="none" w:sz="0" w:space="0" w:color="auto"/>
        <w:left w:val="none" w:sz="0" w:space="0" w:color="auto"/>
        <w:bottom w:val="none" w:sz="0" w:space="0" w:color="auto"/>
        <w:right w:val="none" w:sz="0" w:space="0" w:color="auto"/>
      </w:divBdr>
    </w:div>
    <w:div w:id="1294559851">
      <w:bodyDiv w:val="1"/>
      <w:marLeft w:val="0"/>
      <w:marRight w:val="0"/>
      <w:marTop w:val="0"/>
      <w:marBottom w:val="0"/>
      <w:divBdr>
        <w:top w:val="none" w:sz="0" w:space="0" w:color="auto"/>
        <w:left w:val="none" w:sz="0" w:space="0" w:color="auto"/>
        <w:bottom w:val="none" w:sz="0" w:space="0" w:color="auto"/>
        <w:right w:val="none" w:sz="0" w:space="0" w:color="auto"/>
      </w:divBdr>
    </w:div>
    <w:div w:id="1321037563">
      <w:bodyDiv w:val="1"/>
      <w:marLeft w:val="0"/>
      <w:marRight w:val="0"/>
      <w:marTop w:val="0"/>
      <w:marBottom w:val="0"/>
      <w:divBdr>
        <w:top w:val="none" w:sz="0" w:space="0" w:color="auto"/>
        <w:left w:val="none" w:sz="0" w:space="0" w:color="auto"/>
        <w:bottom w:val="none" w:sz="0" w:space="0" w:color="auto"/>
        <w:right w:val="none" w:sz="0" w:space="0" w:color="auto"/>
      </w:divBdr>
      <w:divsChild>
        <w:div w:id="1171066239">
          <w:marLeft w:val="0"/>
          <w:marRight w:val="0"/>
          <w:marTop w:val="0"/>
          <w:marBottom w:val="0"/>
          <w:divBdr>
            <w:top w:val="none" w:sz="0" w:space="0" w:color="auto"/>
            <w:left w:val="none" w:sz="0" w:space="0" w:color="auto"/>
            <w:bottom w:val="none" w:sz="0" w:space="0" w:color="auto"/>
            <w:right w:val="none" w:sz="0" w:space="0" w:color="auto"/>
          </w:divBdr>
          <w:divsChild>
            <w:div w:id="794640977">
              <w:marLeft w:val="0"/>
              <w:marRight w:val="0"/>
              <w:marTop w:val="0"/>
              <w:marBottom w:val="0"/>
              <w:divBdr>
                <w:top w:val="none" w:sz="0" w:space="0" w:color="auto"/>
                <w:left w:val="none" w:sz="0" w:space="0" w:color="auto"/>
                <w:bottom w:val="none" w:sz="0" w:space="0" w:color="auto"/>
                <w:right w:val="none" w:sz="0" w:space="0" w:color="auto"/>
              </w:divBdr>
              <w:divsChild>
                <w:div w:id="2136098986">
                  <w:marLeft w:val="0"/>
                  <w:marRight w:val="0"/>
                  <w:marTop w:val="0"/>
                  <w:marBottom w:val="0"/>
                  <w:divBdr>
                    <w:top w:val="none" w:sz="0" w:space="0" w:color="auto"/>
                    <w:left w:val="none" w:sz="0" w:space="0" w:color="auto"/>
                    <w:bottom w:val="none" w:sz="0" w:space="0" w:color="auto"/>
                    <w:right w:val="none" w:sz="0" w:space="0" w:color="auto"/>
                  </w:divBdr>
                  <w:divsChild>
                    <w:div w:id="11514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4862">
      <w:bodyDiv w:val="1"/>
      <w:marLeft w:val="0"/>
      <w:marRight w:val="0"/>
      <w:marTop w:val="0"/>
      <w:marBottom w:val="0"/>
      <w:divBdr>
        <w:top w:val="none" w:sz="0" w:space="0" w:color="auto"/>
        <w:left w:val="none" w:sz="0" w:space="0" w:color="auto"/>
        <w:bottom w:val="none" w:sz="0" w:space="0" w:color="auto"/>
        <w:right w:val="none" w:sz="0" w:space="0" w:color="auto"/>
      </w:divBdr>
      <w:divsChild>
        <w:div w:id="704063039">
          <w:marLeft w:val="0"/>
          <w:marRight w:val="0"/>
          <w:marTop w:val="0"/>
          <w:marBottom w:val="0"/>
          <w:divBdr>
            <w:top w:val="none" w:sz="0" w:space="0" w:color="auto"/>
            <w:left w:val="none" w:sz="0" w:space="0" w:color="auto"/>
            <w:bottom w:val="none" w:sz="0" w:space="0" w:color="auto"/>
            <w:right w:val="none" w:sz="0" w:space="0" w:color="auto"/>
          </w:divBdr>
          <w:divsChild>
            <w:div w:id="1971858860">
              <w:marLeft w:val="0"/>
              <w:marRight w:val="0"/>
              <w:marTop w:val="0"/>
              <w:marBottom w:val="0"/>
              <w:divBdr>
                <w:top w:val="none" w:sz="0" w:space="0" w:color="auto"/>
                <w:left w:val="none" w:sz="0" w:space="0" w:color="auto"/>
                <w:bottom w:val="none" w:sz="0" w:space="0" w:color="auto"/>
                <w:right w:val="none" w:sz="0" w:space="0" w:color="auto"/>
              </w:divBdr>
              <w:divsChild>
                <w:div w:id="1039932471">
                  <w:marLeft w:val="0"/>
                  <w:marRight w:val="0"/>
                  <w:marTop w:val="0"/>
                  <w:marBottom w:val="0"/>
                  <w:divBdr>
                    <w:top w:val="none" w:sz="0" w:space="0" w:color="auto"/>
                    <w:left w:val="none" w:sz="0" w:space="0" w:color="auto"/>
                    <w:bottom w:val="none" w:sz="0" w:space="0" w:color="auto"/>
                    <w:right w:val="none" w:sz="0" w:space="0" w:color="auto"/>
                  </w:divBdr>
                  <w:divsChild>
                    <w:div w:id="1349991263">
                      <w:marLeft w:val="0"/>
                      <w:marRight w:val="0"/>
                      <w:marTop w:val="0"/>
                      <w:marBottom w:val="0"/>
                      <w:divBdr>
                        <w:top w:val="none" w:sz="0" w:space="0" w:color="auto"/>
                        <w:left w:val="none" w:sz="0" w:space="0" w:color="auto"/>
                        <w:bottom w:val="none" w:sz="0" w:space="0" w:color="auto"/>
                        <w:right w:val="none" w:sz="0" w:space="0" w:color="auto"/>
                      </w:divBdr>
                      <w:divsChild>
                        <w:div w:id="20575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744344">
      <w:bodyDiv w:val="1"/>
      <w:marLeft w:val="0"/>
      <w:marRight w:val="0"/>
      <w:marTop w:val="0"/>
      <w:marBottom w:val="0"/>
      <w:divBdr>
        <w:top w:val="none" w:sz="0" w:space="0" w:color="auto"/>
        <w:left w:val="none" w:sz="0" w:space="0" w:color="auto"/>
        <w:bottom w:val="none" w:sz="0" w:space="0" w:color="auto"/>
        <w:right w:val="none" w:sz="0" w:space="0" w:color="auto"/>
      </w:divBdr>
    </w:div>
    <w:div w:id="1350987329">
      <w:bodyDiv w:val="1"/>
      <w:marLeft w:val="0"/>
      <w:marRight w:val="0"/>
      <w:marTop w:val="0"/>
      <w:marBottom w:val="0"/>
      <w:divBdr>
        <w:top w:val="none" w:sz="0" w:space="0" w:color="auto"/>
        <w:left w:val="none" w:sz="0" w:space="0" w:color="auto"/>
        <w:bottom w:val="none" w:sz="0" w:space="0" w:color="auto"/>
        <w:right w:val="none" w:sz="0" w:space="0" w:color="auto"/>
      </w:divBdr>
    </w:div>
    <w:div w:id="1361248484">
      <w:bodyDiv w:val="1"/>
      <w:marLeft w:val="0"/>
      <w:marRight w:val="0"/>
      <w:marTop w:val="0"/>
      <w:marBottom w:val="0"/>
      <w:divBdr>
        <w:top w:val="none" w:sz="0" w:space="0" w:color="auto"/>
        <w:left w:val="none" w:sz="0" w:space="0" w:color="auto"/>
        <w:bottom w:val="none" w:sz="0" w:space="0" w:color="auto"/>
        <w:right w:val="none" w:sz="0" w:space="0" w:color="auto"/>
      </w:divBdr>
    </w:div>
    <w:div w:id="1363091428">
      <w:bodyDiv w:val="1"/>
      <w:marLeft w:val="0"/>
      <w:marRight w:val="0"/>
      <w:marTop w:val="0"/>
      <w:marBottom w:val="0"/>
      <w:divBdr>
        <w:top w:val="none" w:sz="0" w:space="0" w:color="auto"/>
        <w:left w:val="none" w:sz="0" w:space="0" w:color="auto"/>
        <w:bottom w:val="none" w:sz="0" w:space="0" w:color="auto"/>
        <w:right w:val="none" w:sz="0" w:space="0" w:color="auto"/>
      </w:divBdr>
    </w:div>
    <w:div w:id="1382482066">
      <w:bodyDiv w:val="1"/>
      <w:marLeft w:val="0"/>
      <w:marRight w:val="0"/>
      <w:marTop w:val="0"/>
      <w:marBottom w:val="0"/>
      <w:divBdr>
        <w:top w:val="none" w:sz="0" w:space="0" w:color="auto"/>
        <w:left w:val="none" w:sz="0" w:space="0" w:color="auto"/>
        <w:bottom w:val="none" w:sz="0" w:space="0" w:color="auto"/>
        <w:right w:val="none" w:sz="0" w:space="0" w:color="auto"/>
      </w:divBdr>
    </w:div>
    <w:div w:id="1394698581">
      <w:bodyDiv w:val="1"/>
      <w:marLeft w:val="0"/>
      <w:marRight w:val="0"/>
      <w:marTop w:val="0"/>
      <w:marBottom w:val="0"/>
      <w:divBdr>
        <w:top w:val="none" w:sz="0" w:space="0" w:color="auto"/>
        <w:left w:val="none" w:sz="0" w:space="0" w:color="auto"/>
        <w:bottom w:val="none" w:sz="0" w:space="0" w:color="auto"/>
        <w:right w:val="none" w:sz="0" w:space="0" w:color="auto"/>
      </w:divBdr>
    </w:div>
    <w:div w:id="1405032097">
      <w:bodyDiv w:val="1"/>
      <w:marLeft w:val="0"/>
      <w:marRight w:val="0"/>
      <w:marTop w:val="0"/>
      <w:marBottom w:val="0"/>
      <w:divBdr>
        <w:top w:val="none" w:sz="0" w:space="0" w:color="auto"/>
        <w:left w:val="none" w:sz="0" w:space="0" w:color="auto"/>
        <w:bottom w:val="none" w:sz="0" w:space="0" w:color="auto"/>
        <w:right w:val="none" w:sz="0" w:space="0" w:color="auto"/>
      </w:divBdr>
      <w:divsChild>
        <w:div w:id="527254575">
          <w:marLeft w:val="0"/>
          <w:marRight w:val="0"/>
          <w:marTop w:val="0"/>
          <w:marBottom w:val="0"/>
          <w:divBdr>
            <w:top w:val="none" w:sz="0" w:space="0" w:color="auto"/>
            <w:left w:val="none" w:sz="0" w:space="0" w:color="auto"/>
            <w:bottom w:val="none" w:sz="0" w:space="0" w:color="auto"/>
            <w:right w:val="none" w:sz="0" w:space="0" w:color="auto"/>
          </w:divBdr>
          <w:divsChild>
            <w:div w:id="14739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19319">
      <w:bodyDiv w:val="1"/>
      <w:marLeft w:val="0"/>
      <w:marRight w:val="0"/>
      <w:marTop w:val="0"/>
      <w:marBottom w:val="0"/>
      <w:divBdr>
        <w:top w:val="none" w:sz="0" w:space="0" w:color="auto"/>
        <w:left w:val="none" w:sz="0" w:space="0" w:color="auto"/>
        <w:bottom w:val="none" w:sz="0" w:space="0" w:color="auto"/>
        <w:right w:val="none" w:sz="0" w:space="0" w:color="auto"/>
      </w:divBdr>
    </w:div>
    <w:div w:id="1434324189">
      <w:bodyDiv w:val="1"/>
      <w:marLeft w:val="0"/>
      <w:marRight w:val="0"/>
      <w:marTop w:val="0"/>
      <w:marBottom w:val="0"/>
      <w:divBdr>
        <w:top w:val="none" w:sz="0" w:space="0" w:color="auto"/>
        <w:left w:val="none" w:sz="0" w:space="0" w:color="auto"/>
        <w:bottom w:val="none" w:sz="0" w:space="0" w:color="auto"/>
        <w:right w:val="none" w:sz="0" w:space="0" w:color="auto"/>
      </w:divBdr>
    </w:div>
    <w:div w:id="1438915114">
      <w:bodyDiv w:val="1"/>
      <w:marLeft w:val="0"/>
      <w:marRight w:val="0"/>
      <w:marTop w:val="0"/>
      <w:marBottom w:val="0"/>
      <w:divBdr>
        <w:top w:val="none" w:sz="0" w:space="0" w:color="auto"/>
        <w:left w:val="none" w:sz="0" w:space="0" w:color="auto"/>
        <w:bottom w:val="none" w:sz="0" w:space="0" w:color="auto"/>
        <w:right w:val="none" w:sz="0" w:space="0" w:color="auto"/>
      </w:divBdr>
    </w:div>
    <w:div w:id="1444837654">
      <w:bodyDiv w:val="1"/>
      <w:marLeft w:val="0"/>
      <w:marRight w:val="0"/>
      <w:marTop w:val="0"/>
      <w:marBottom w:val="0"/>
      <w:divBdr>
        <w:top w:val="none" w:sz="0" w:space="0" w:color="auto"/>
        <w:left w:val="none" w:sz="0" w:space="0" w:color="auto"/>
        <w:bottom w:val="none" w:sz="0" w:space="0" w:color="auto"/>
        <w:right w:val="none" w:sz="0" w:space="0" w:color="auto"/>
      </w:divBdr>
      <w:divsChild>
        <w:div w:id="876819005">
          <w:marLeft w:val="0"/>
          <w:marRight w:val="0"/>
          <w:marTop w:val="0"/>
          <w:marBottom w:val="0"/>
          <w:divBdr>
            <w:top w:val="none" w:sz="0" w:space="0" w:color="auto"/>
            <w:left w:val="none" w:sz="0" w:space="0" w:color="auto"/>
            <w:bottom w:val="none" w:sz="0" w:space="0" w:color="auto"/>
            <w:right w:val="none" w:sz="0" w:space="0" w:color="auto"/>
          </w:divBdr>
        </w:div>
      </w:divsChild>
    </w:div>
    <w:div w:id="1445078279">
      <w:bodyDiv w:val="1"/>
      <w:marLeft w:val="0"/>
      <w:marRight w:val="0"/>
      <w:marTop w:val="0"/>
      <w:marBottom w:val="0"/>
      <w:divBdr>
        <w:top w:val="none" w:sz="0" w:space="0" w:color="auto"/>
        <w:left w:val="none" w:sz="0" w:space="0" w:color="auto"/>
        <w:bottom w:val="none" w:sz="0" w:space="0" w:color="auto"/>
        <w:right w:val="none" w:sz="0" w:space="0" w:color="auto"/>
      </w:divBdr>
    </w:div>
    <w:div w:id="1449280298">
      <w:bodyDiv w:val="1"/>
      <w:marLeft w:val="0"/>
      <w:marRight w:val="0"/>
      <w:marTop w:val="0"/>
      <w:marBottom w:val="0"/>
      <w:divBdr>
        <w:top w:val="none" w:sz="0" w:space="0" w:color="auto"/>
        <w:left w:val="none" w:sz="0" w:space="0" w:color="auto"/>
        <w:bottom w:val="none" w:sz="0" w:space="0" w:color="auto"/>
        <w:right w:val="none" w:sz="0" w:space="0" w:color="auto"/>
      </w:divBdr>
    </w:div>
    <w:div w:id="1467701659">
      <w:bodyDiv w:val="1"/>
      <w:marLeft w:val="0"/>
      <w:marRight w:val="0"/>
      <w:marTop w:val="0"/>
      <w:marBottom w:val="0"/>
      <w:divBdr>
        <w:top w:val="none" w:sz="0" w:space="0" w:color="auto"/>
        <w:left w:val="none" w:sz="0" w:space="0" w:color="auto"/>
        <w:bottom w:val="none" w:sz="0" w:space="0" w:color="auto"/>
        <w:right w:val="none" w:sz="0" w:space="0" w:color="auto"/>
      </w:divBdr>
    </w:div>
    <w:div w:id="1470048883">
      <w:bodyDiv w:val="1"/>
      <w:marLeft w:val="0"/>
      <w:marRight w:val="0"/>
      <w:marTop w:val="0"/>
      <w:marBottom w:val="0"/>
      <w:divBdr>
        <w:top w:val="none" w:sz="0" w:space="0" w:color="auto"/>
        <w:left w:val="none" w:sz="0" w:space="0" w:color="auto"/>
        <w:bottom w:val="none" w:sz="0" w:space="0" w:color="auto"/>
        <w:right w:val="none" w:sz="0" w:space="0" w:color="auto"/>
      </w:divBdr>
    </w:div>
    <w:div w:id="1473404114">
      <w:bodyDiv w:val="1"/>
      <w:marLeft w:val="0"/>
      <w:marRight w:val="0"/>
      <w:marTop w:val="0"/>
      <w:marBottom w:val="0"/>
      <w:divBdr>
        <w:top w:val="none" w:sz="0" w:space="0" w:color="auto"/>
        <w:left w:val="none" w:sz="0" w:space="0" w:color="auto"/>
        <w:bottom w:val="none" w:sz="0" w:space="0" w:color="auto"/>
        <w:right w:val="none" w:sz="0" w:space="0" w:color="auto"/>
      </w:divBdr>
    </w:div>
    <w:div w:id="1486774886">
      <w:bodyDiv w:val="1"/>
      <w:marLeft w:val="0"/>
      <w:marRight w:val="0"/>
      <w:marTop w:val="0"/>
      <w:marBottom w:val="0"/>
      <w:divBdr>
        <w:top w:val="none" w:sz="0" w:space="0" w:color="auto"/>
        <w:left w:val="none" w:sz="0" w:space="0" w:color="auto"/>
        <w:bottom w:val="none" w:sz="0" w:space="0" w:color="auto"/>
        <w:right w:val="none" w:sz="0" w:space="0" w:color="auto"/>
      </w:divBdr>
    </w:div>
    <w:div w:id="1490560500">
      <w:bodyDiv w:val="1"/>
      <w:marLeft w:val="0"/>
      <w:marRight w:val="0"/>
      <w:marTop w:val="0"/>
      <w:marBottom w:val="0"/>
      <w:divBdr>
        <w:top w:val="none" w:sz="0" w:space="0" w:color="auto"/>
        <w:left w:val="none" w:sz="0" w:space="0" w:color="auto"/>
        <w:bottom w:val="none" w:sz="0" w:space="0" w:color="auto"/>
        <w:right w:val="none" w:sz="0" w:space="0" w:color="auto"/>
      </w:divBdr>
    </w:div>
    <w:div w:id="1501889352">
      <w:bodyDiv w:val="1"/>
      <w:marLeft w:val="0"/>
      <w:marRight w:val="0"/>
      <w:marTop w:val="0"/>
      <w:marBottom w:val="0"/>
      <w:divBdr>
        <w:top w:val="none" w:sz="0" w:space="0" w:color="auto"/>
        <w:left w:val="none" w:sz="0" w:space="0" w:color="auto"/>
        <w:bottom w:val="none" w:sz="0" w:space="0" w:color="auto"/>
        <w:right w:val="none" w:sz="0" w:space="0" w:color="auto"/>
      </w:divBdr>
    </w:div>
    <w:div w:id="1552575059">
      <w:bodyDiv w:val="1"/>
      <w:marLeft w:val="0"/>
      <w:marRight w:val="0"/>
      <w:marTop w:val="0"/>
      <w:marBottom w:val="0"/>
      <w:divBdr>
        <w:top w:val="none" w:sz="0" w:space="0" w:color="auto"/>
        <w:left w:val="none" w:sz="0" w:space="0" w:color="auto"/>
        <w:bottom w:val="none" w:sz="0" w:space="0" w:color="auto"/>
        <w:right w:val="none" w:sz="0" w:space="0" w:color="auto"/>
      </w:divBdr>
    </w:div>
    <w:div w:id="1555778195">
      <w:bodyDiv w:val="1"/>
      <w:marLeft w:val="0"/>
      <w:marRight w:val="0"/>
      <w:marTop w:val="0"/>
      <w:marBottom w:val="0"/>
      <w:divBdr>
        <w:top w:val="none" w:sz="0" w:space="0" w:color="auto"/>
        <w:left w:val="none" w:sz="0" w:space="0" w:color="auto"/>
        <w:bottom w:val="none" w:sz="0" w:space="0" w:color="auto"/>
        <w:right w:val="none" w:sz="0" w:space="0" w:color="auto"/>
      </w:divBdr>
    </w:div>
    <w:div w:id="1565024339">
      <w:bodyDiv w:val="1"/>
      <w:marLeft w:val="0"/>
      <w:marRight w:val="0"/>
      <w:marTop w:val="0"/>
      <w:marBottom w:val="0"/>
      <w:divBdr>
        <w:top w:val="none" w:sz="0" w:space="0" w:color="auto"/>
        <w:left w:val="none" w:sz="0" w:space="0" w:color="auto"/>
        <w:bottom w:val="none" w:sz="0" w:space="0" w:color="auto"/>
        <w:right w:val="none" w:sz="0" w:space="0" w:color="auto"/>
      </w:divBdr>
      <w:divsChild>
        <w:div w:id="614144364">
          <w:marLeft w:val="0"/>
          <w:marRight w:val="0"/>
          <w:marTop w:val="0"/>
          <w:marBottom w:val="0"/>
          <w:divBdr>
            <w:top w:val="none" w:sz="0" w:space="0" w:color="auto"/>
            <w:left w:val="none" w:sz="0" w:space="0" w:color="auto"/>
            <w:bottom w:val="none" w:sz="0" w:space="0" w:color="auto"/>
            <w:right w:val="none" w:sz="0" w:space="0" w:color="auto"/>
          </w:divBdr>
          <w:divsChild>
            <w:div w:id="11006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5060">
      <w:bodyDiv w:val="1"/>
      <w:marLeft w:val="0"/>
      <w:marRight w:val="0"/>
      <w:marTop w:val="0"/>
      <w:marBottom w:val="0"/>
      <w:divBdr>
        <w:top w:val="none" w:sz="0" w:space="0" w:color="auto"/>
        <w:left w:val="none" w:sz="0" w:space="0" w:color="auto"/>
        <w:bottom w:val="none" w:sz="0" w:space="0" w:color="auto"/>
        <w:right w:val="none" w:sz="0" w:space="0" w:color="auto"/>
      </w:divBdr>
    </w:div>
    <w:div w:id="1578436120">
      <w:bodyDiv w:val="1"/>
      <w:marLeft w:val="0"/>
      <w:marRight w:val="0"/>
      <w:marTop w:val="0"/>
      <w:marBottom w:val="0"/>
      <w:divBdr>
        <w:top w:val="none" w:sz="0" w:space="0" w:color="auto"/>
        <w:left w:val="none" w:sz="0" w:space="0" w:color="auto"/>
        <w:bottom w:val="none" w:sz="0" w:space="0" w:color="auto"/>
        <w:right w:val="none" w:sz="0" w:space="0" w:color="auto"/>
      </w:divBdr>
    </w:div>
    <w:div w:id="1595549466">
      <w:bodyDiv w:val="1"/>
      <w:marLeft w:val="0"/>
      <w:marRight w:val="0"/>
      <w:marTop w:val="0"/>
      <w:marBottom w:val="0"/>
      <w:divBdr>
        <w:top w:val="none" w:sz="0" w:space="0" w:color="auto"/>
        <w:left w:val="none" w:sz="0" w:space="0" w:color="auto"/>
        <w:bottom w:val="none" w:sz="0" w:space="0" w:color="auto"/>
        <w:right w:val="none" w:sz="0" w:space="0" w:color="auto"/>
      </w:divBdr>
    </w:div>
    <w:div w:id="1625035109">
      <w:bodyDiv w:val="1"/>
      <w:marLeft w:val="0"/>
      <w:marRight w:val="0"/>
      <w:marTop w:val="0"/>
      <w:marBottom w:val="0"/>
      <w:divBdr>
        <w:top w:val="none" w:sz="0" w:space="0" w:color="auto"/>
        <w:left w:val="none" w:sz="0" w:space="0" w:color="auto"/>
        <w:bottom w:val="none" w:sz="0" w:space="0" w:color="auto"/>
        <w:right w:val="none" w:sz="0" w:space="0" w:color="auto"/>
      </w:divBdr>
    </w:div>
    <w:div w:id="1638490656">
      <w:bodyDiv w:val="1"/>
      <w:marLeft w:val="0"/>
      <w:marRight w:val="0"/>
      <w:marTop w:val="0"/>
      <w:marBottom w:val="0"/>
      <w:divBdr>
        <w:top w:val="none" w:sz="0" w:space="0" w:color="auto"/>
        <w:left w:val="none" w:sz="0" w:space="0" w:color="auto"/>
        <w:bottom w:val="none" w:sz="0" w:space="0" w:color="auto"/>
        <w:right w:val="none" w:sz="0" w:space="0" w:color="auto"/>
      </w:divBdr>
    </w:div>
    <w:div w:id="1643655717">
      <w:bodyDiv w:val="1"/>
      <w:marLeft w:val="0"/>
      <w:marRight w:val="0"/>
      <w:marTop w:val="0"/>
      <w:marBottom w:val="0"/>
      <w:divBdr>
        <w:top w:val="none" w:sz="0" w:space="0" w:color="auto"/>
        <w:left w:val="none" w:sz="0" w:space="0" w:color="auto"/>
        <w:bottom w:val="none" w:sz="0" w:space="0" w:color="auto"/>
        <w:right w:val="none" w:sz="0" w:space="0" w:color="auto"/>
      </w:divBdr>
    </w:div>
    <w:div w:id="1652516661">
      <w:bodyDiv w:val="1"/>
      <w:marLeft w:val="0"/>
      <w:marRight w:val="0"/>
      <w:marTop w:val="0"/>
      <w:marBottom w:val="0"/>
      <w:divBdr>
        <w:top w:val="none" w:sz="0" w:space="0" w:color="auto"/>
        <w:left w:val="none" w:sz="0" w:space="0" w:color="auto"/>
        <w:bottom w:val="none" w:sz="0" w:space="0" w:color="auto"/>
        <w:right w:val="none" w:sz="0" w:space="0" w:color="auto"/>
      </w:divBdr>
    </w:div>
    <w:div w:id="1656642059">
      <w:bodyDiv w:val="1"/>
      <w:marLeft w:val="0"/>
      <w:marRight w:val="0"/>
      <w:marTop w:val="0"/>
      <w:marBottom w:val="0"/>
      <w:divBdr>
        <w:top w:val="none" w:sz="0" w:space="0" w:color="auto"/>
        <w:left w:val="none" w:sz="0" w:space="0" w:color="auto"/>
        <w:bottom w:val="none" w:sz="0" w:space="0" w:color="auto"/>
        <w:right w:val="none" w:sz="0" w:space="0" w:color="auto"/>
      </w:divBdr>
    </w:div>
    <w:div w:id="1667436875">
      <w:bodyDiv w:val="1"/>
      <w:marLeft w:val="0"/>
      <w:marRight w:val="0"/>
      <w:marTop w:val="0"/>
      <w:marBottom w:val="0"/>
      <w:divBdr>
        <w:top w:val="none" w:sz="0" w:space="0" w:color="auto"/>
        <w:left w:val="none" w:sz="0" w:space="0" w:color="auto"/>
        <w:bottom w:val="none" w:sz="0" w:space="0" w:color="auto"/>
        <w:right w:val="none" w:sz="0" w:space="0" w:color="auto"/>
      </w:divBdr>
      <w:divsChild>
        <w:div w:id="235630369">
          <w:marLeft w:val="0"/>
          <w:marRight w:val="0"/>
          <w:marTop w:val="0"/>
          <w:marBottom w:val="0"/>
          <w:divBdr>
            <w:top w:val="none" w:sz="0" w:space="0" w:color="auto"/>
            <w:left w:val="none" w:sz="0" w:space="0" w:color="auto"/>
            <w:bottom w:val="none" w:sz="0" w:space="0" w:color="auto"/>
            <w:right w:val="none" w:sz="0" w:space="0" w:color="auto"/>
          </w:divBdr>
          <w:divsChild>
            <w:div w:id="200208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5333">
      <w:bodyDiv w:val="1"/>
      <w:marLeft w:val="0"/>
      <w:marRight w:val="0"/>
      <w:marTop w:val="0"/>
      <w:marBottom w:val="0"/>
      <w:divBdr>
        <w:top w:val="none" w:sz="0" w:space="0" w:color="auto"/>
        <w:left w:val="none" w:sz="0" w:space="0" w:color="auto"/>
        <w:bottom w:val="none" w:sz="0" w:space="0" w:color="auto"/>
        <w:right w:val="none" w:sz="0" w:space="0" w:color="auto"/>
      </w:divBdr>
    </w:div>
    <w:div w:id="1684555622">
      <w:bodyDiv w:val="1"/>
      <w:marLeft w:val="0"/>
      <w:marRight w:val="0"/>
      <w:marTop w:val="0"/>
      <w:marBottom w:val="0"/>
      <w:divBdr>
        <w:top w:val="none" w:sz="0" w:space="0" w:color="auto"/>
        <w:left w:val="none" w:sz="0" w:space="0" w:color="auto"/>
        <w:bottom w:val="none" w:sz="0" w:space="0" w:color="auto"/>
        <w:right w:val="none" w:sz="0" w:space="0" w:color="auto"/>
      </w:divBdr>
    </w:div>
    <w:div w:id="1699624261">
      <w:bodyDiv w:val="1"/>
      <w:marLeft w:val="0"/>
      <w:marRight w:val="0"/>
      <w:marTop w:val="0"/>
      <w:marBottom w:val="0"/>
      <w:divBdr>
        <w:top w:val="none" w:sz="0" w:space="0" w:color="auto"/>
        <w:left w:val="none" w:sz="0" w:space="0" w:color="auto"/>
        <w:bottom w:val="none" w:sz="0" w:space="0" w:color="auto"/>
        <w:right w:val="none" w:sz="0" w:space="0" w:color="auto"/>
      </w:divBdr>
    </w:div>
    <w:div w:id="1720982027">
      <w:bodyDiv w:val="1"/>
      <w:marLeft w:val="0"/>
      <w:marRight w:val="0"/>
      <w:marTop w:val="0"/>
      <w:marBottom w:val="0"/>
      <w:divBdr>
        <w:top w:val="none" w:sz="0" w:space="0" w:color="auto"/>
        <w:left w:val="none" w:sz="0" w:space="0" w:color="auto"/>
        <w:bottom w:val="none" w:sz="0" w:space="0" w:color="auto"/>
        <w:right w:val="none" w:sz="0" w:space="0" w:color="auto"/>
      </w:divBdr>
    </w:div>
    <w:div w:id="1737432340">
      <w:bodyDiv w:val="1"/>
      <w:marLeft w:val="0"/>
      <w:marRight w:val="0"/>
      <w:marTop w:val="0"/>
      <w:marBottom w:val="0"/>
      <w:divBdr>
        <w:top w:val="none" w:sz="0" w:space="0" w:color="auto"/>
        <w:left w:val="none" w:sz="0" w:space="0" w:color="auto"/>
        <w:bottom w:val="none" w:sz="0" w:space="0" w:color="auto"/>
        <w:right w:val="none" w:sz="0" w:space="0" w:color="auto"/>
      </w:divBdr>
      <w:divsChild>
        <w:div w:id="691994877">
          <w:marLeft w:val="177"/>
          <w:marRight w:val="272"/>
          <w:marTop w:val="0"/>
          <w:marBottom w:val="136"/>
          <w:divBdr>
            <w:top w:val="none" w:sz="0" w:space="0" w:color="auto"/>
            <w:left w:val="none" w:sz="0" w:space="0" w:color="auto"/>
            <w:bottom w:val="none" w:sz="0" w:space="0" w:color="auto"/>
            <w:right w:val="none" w:sz="0" w:space="0" w:color="auto"/>
          </w:divBdr>
        </w:div>
      </w:divsChild>
    </w:div>
    <w:div w:id="1745183986">
      <w:bodyDiv w:val="1"/>
      <w:marLeft w:val="0"/>
      <w:marRight w:val="0"/>
      <w:marTop w:val="0"/>
      <w:marBottom w:val="0"/>
      <w:divBdr>
        <w:top w:val="none" w:sz="0" w:space="0" w:color="auto"/>
        <w:left w:val="none" w:sz="0" w:space="0" w:color="auto"/>
        <w:bottom w:val="none" w:sz="0" w:space="0" w:color="auto"/>
        <w:right w:val="none" w:sz="0" w:space="0" w:color="auto"/>
      </w:divBdr>
      <w:divsChild>
        <w:div w:id="24914199">
          <w:marLeft w:val="547"/>
          <w:marRight w:val="0"/>
          <w:marTop w:val="72"/>
          <w:marBottom w:val="0"/>
          <w:divBdr>
            <w:top w:val="none" w:sz="0" w:space="0" w:color="auto"/>
            <w:left w:val="none" w:sz="0" w:space="0" w:color="auto"/>
            <w:bottom w:val="none" w:sz="0" w:space="0" w:color="auto"/>
            <w:right w:val="none" w:sz="0" w:space="0" w:color="auto"/>
          </w:divBdr>
        </w:div>
        <w:div w:id="77098935">
          <w:marLeft w:val="547"/>
          <w:marRight w:val="0"/>
          <w:marTop w:val="72"/>
          <w:marBottom w:val="0"/>
          <w:divBdr>
            <w:top w:val="none" w:sz="0" w:space="0" w:color="auto"/>
            <w:left w:val="none" w:sz="0" w:space="0" w:color="auto"/>
            <w:bottom w:val="none" w:sz="0" w:space="0" w:color="auto"/>
            <w:right w:val="none" w:sz="0" w:space="0" w:color="auto"/>
          </w:divBdr>
        </w:div>
        <w:div w:id="245455331">
          <w:marLeft w:val="547"/>
          <w:marRight w:val="0"/>
          <w:marTop w:val="72"/>
          <w:marBottom w:val="0"/>
          <w:divBdr>
            <w:top w:val="none" w:sz="0" w:space="0" w:color="auto"/>
            <w:left w:val="none" w:sz="0" w:space="0" w:color="auto"/>
            <w:bottom w:val="none" w:sz="0" w:space="0" w:color="auto"/>
            <w:right w:val="none" w:sz="0" w:space="0" w:color="auto"/>
          </w:divBdr>
        </w:div>
        <w:div w:id="292516676">
          <w:marLeft w:val="547"/>
          <w:marRight w:val="0"/>
          <w:marTop w:val="72"/>
          <w:marBottom w:val="0"/>
          <w:divBdr>
            <w:top w:val="none" w:sz="0" w:space="0" w:color="auto"/>
            <w:left w:val="none" w:sz="0" w:space="0" w:color="auto"/>
            <w:bottom w:val="none" w:sz="0" w:space="0" w:color="auto"/>
            <w:right w:val="none" w:sz="0" w:space="0" w:color="auto"/>
          </w:divBdr>
        </w:div>
        <w:div w:id="322585956">
          <w:marLeft w:val="547"/>
          <w:marRight w:val="0"/>
          <w:marTop w:val="72"/>
          <w:marBottom w:val="0"/>
          <w:divBdr>
            <w:top w:val="none" w:sz="0" w:space="0" w:color="auto"/>
            <w:left w:val="none" w:sz="0" w:space="0" w:color="auto"/>
            <w:bottom w:val="none" w:sz="0" w:space="0" w:color="auto"/>
            <w:right w:val="none" w:sz="0" w:space="0" w:color="auto"/>
          </w:divBdr>
        </w:div>
        <w:div w:id="787816903">
          <w:marLeft w:val="547"/>
          <w:marRight w:val="0"/>
          <w:marTop w:val="72"/>
          <w:marBottom w:val="0"/>
          <w:divBdr>
            <w:top w:val="none" w:sz="0" w:space="0" w:color="auto"/>
            <w:left w:val="none" w:sz="0" w:space="0" w:color="auto"/>
            <w:bottom w:val="none" w:sz="0" w:space="0" w:color="auto"/>
            <w:right w:val="none" w:sz="0" w:space="0" w:color="auto"/>
          </w:divBdr>
        </w:div>
        <w:div w:id="1482236701">
          <w:marLeft w:val="547"/>
          <w:marRight w:val="0"/>
          <w:marTop w:val="72"/>
          <w:marBottom w:val="0"/>
          <w:divBdr>
            <w:top w:val="none" w:sz="0" w:space="0" w:color="auto"/>
            <w:left w:val="none" w:sz="0" w:space="0" w:color="auto"/>
            <w:bottom w:val="none" w:sz="0" w:space="0" w:color="auto"/>
            <w:right w:val="none" w:sz="0" w:space="0" w:color="auto"/>
          </w:divBdr>
        </w:div>
        <w:div w:id="1898740024">
          <w:marLeft w:val="547"/>
          <w:marRight w:val="0"/>
          <w:marTop w:val="72"/>
          <w:marBottom w:val="0"/>
          <w:divBdr>
            <w:top w:val="none" w:sz="0" w:space="0" w:color="auto"/>
            <w:left w:val="none" w:sz="0" w:space="0" w:color="auto"/>
            <w:bottom w:val="none" w:sz="0" w:space="0" w:color="auto"/>
            <w:right w:val="none" w:sz="0" w:space="0" w:color="auto"/>
          </w:divBdr>
        </w:div>
        <w:div w:id="1979601522">
          <w:marLeft w:val="547"/>
          <w:marRight w:val="0"/>
          <w:marTop w:val="72"/>
          <w:marBottom w:val="0"/>
          <w:divBdr>
            <w:top w:val="none" w:sz="0" w:space="0" w:color="auto"/>
            <w:left w:val="none" w:sz="0" w:space="0" w:color="auto"/>
            <w:bottom w:val="none" w:sz="0" w:space="0" w:color="auto"/>
            <w:right w:val="none" w:sz="0" w:space="0" w:color="auto"/>
          </w:divBdr>
        </w:div>
      </w:divsChild>
    </w:div>
    <w:div w:id="1745909172">
      <w:bodyDiv w:val="1"/>
      <w:marLeft w:val="0"/>
      <w:marRight w:val="0"/>
      <w:marTop w:val="0"/>
      <w:marBottom w:val="0"/>
      <w:divBdr>
        <w:top w:val="none" w:sz="0" w:space="0" w:color="auto"/>
        <w:left w:val="none" w:sz="0" w:space="0" w:color="auto"/>
        <w:bottom w:val="none" w:sz="0" w:space="0" w:color="auto"/>
        <w:right w:val="none" w:sz="0" w:space="0" w:color="auto"/>
      </w:divBdr>
    </w:div>
    <w:div w:id="1782869882">
      <w:bodyDiv w:val="1"/>
      <w:marLeft w:val="0"/>
      <w:marRight w:val="0"/>
      <w:marTop w:val="0"/>
      <w:marBottom w:val="0"/>
      <w:divBdr>
        <w:top w:val="none" w:sz="0" w:space="0" w:color="auto"/>
        <w:left w:val="none" w:sz="0" w:space="0" w:color="auto"/>
        <w:bottom w:val="none" w:sz="0" w:space="0" w:color="auto"/>
        <w:right w:val="none" w:sz="0" w:space="0" w:color="auto"/>
      </w:divBdr>
      <w:divsChild>
        <w:div w:id="448747182">
          <w:marLeft w:val="0"/>
          <w:marRight w:val="0"/>
          <w:marTop w:val="0"/>
          <w:marBottom w:val="0"/>
          <w:divBdr>
            <w:top w:val="none" w:sz="0" w:space="0" w:color="auto"/>
            <w:left w:val="none" w:sz="0" w:space="0" w:color="auto"/>
            <w:bottom w:val="none" w:sz="0" w:space="0" w:color="auto"/>
            <w:right w:val="none" w:sz="0" w:space="0" w:color="auto"/>
          </w:divBdr>
          <w:divsChild>
            <w:div w:id="1640694511">
              <w:marLeft w:val="0"/>
              <w:marRight w:val="0"/>
              <w:marTop w:val="0"/>
              <w:marBottom w:val="0"/>
              <w:divBdr>
                <w:top w:val="none" w:sz="0" w:space="0" w:color="auto"/>
                <w:left w:val="none" w:sz="0" w:space="0" w:color="auto"/>
                <w:bottom w:val="none" w:sz="0" w:space="0" w:color="auto"/>
                <w:right w:val="none" w:sz="0" w:space="0" w:color="auto"/>
              </w:divBdr>
              <w:divsChild>
                <w:div w:id="133329050">
                  <w:marLeft w:val="0"/>
                  <w:marRight w:val="0"/>
                  <w:marTop w:val="0"/>
                  <w:marBottom w:val="0"/>
                  <w:divBdr>
                    <w:top w:val="none" w:sz="0" w:space="0" w:color="auto"/>
                    <w:left w:val="none" w:sz="0" w:space="0" w:color="auto"/>
                    <w:bottom w:val="none" w:sz="0" w:space="0" w:color="auto"/>
                    <w:right w:val="none" w:sz="0" w:space="0" w:color="auto"/>
                  </w:divBdr>
                  <w:divsChild>
                    <w:div w:id="657001636">
                      <w:marLeft w:val="0"/>
                      <w:marRight w:val="0"/>
                      <w:marTop w:val="0"/>
                      <w:marBottom w:val="0"/>
                      <w:divBdr>
                        <w:top w:val="none" w:sz="0" w:space="0" w:color="auto"/>
                        <w:left w:val="none" w:sz="0" w:space="0" w:color="auto"/>
                        <w:bottom w:val="none" w:sz="0" w:space="0" w:color="auto"/>
                        <w:right w:val="none" w:sz="0" w:space="0" w:color="auto"/>
                      </w:divBdr>
                      <w:divsChild>
                        <w:div w:id="11318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2340">
      <w:bodyDiv w:val="1"/>
      <w:marLeft w:val="0"/>
      <w:marRight w:val="0"/>
      <w:marTop w:val="0"/>
      <w:marBottom w:val="0"/>
      <w:divBdr>
        <w:top w:val="none" w:sz="0" w:space="0" w:color="auto"/>
        <w:left w:val="none" w:sz="0" w:space="0" w:color="auto"/>
        <w:bottom w:val="none" w:sz="0" w:space="0" w:color="auto"/>
        <w:right w:val="none" w:sz="0" w:space="0" w:color="auto"/>
      </w:divBdr>
    </w:div>
    <w:div w:id="1813983908">
      <w:bodyDiv w:val="1"/>
      <w:marLeft w:val="0"/>
      <w:marRight w:val="0"/>
      <w:marTop w:val="0"/>
      <w:marBottom w:val="0"/>
      <w:divBdr>
        <w:top w:val="none" w:sz="0" w:space="0" w:color="auto"/>
        <w:left w:val="none" w:sz="0" w:space="0" w:color="auto"/>
        <w:bottom w:val="none" w:sz="0" w:space="0" w:color="auto"/>
        <w:right w:val="none" w:sz="0" w:space="0" w:color="auto"/>
      </w:divBdr>
    </w:div>
    <w:div w:id="1824347071">
      <w:bodyDiv w:val="1"/>
      <w:marLeft w:val="0"/>
      <w:marRight w:val="0"/>
      <w:marTop w:val="0"/>
      <w:marBottom w:val="0"/>
      <w:divBdr>
        <w:top w:val="none" w:sz="0" w:space="0" w:color="auto"/>
        <w:left w:val="none" w:sz="0" w:space="0" w:color="auto"/>
        <w:bottom w:val="none" w:sz="0" w:space="0" w:color="auto"/>
        <w:right w:val="none" w:sz="0" w:space="0" w:color="auto"/>
      </w:divBdr>
    </w:div>
    <w:div w:id="1884171329">
      <w:bodyDiv w:val="1"/>
      <w:marLeft w:val="0"/>
      <w:marRight w:val="0"/>
      <w:marTop w:val="0"/>
      <w:marBottom w:val="0"/>
      <w:divBdr>
        <w:top w:val="none" w:sz="0" w:space="0" w:color="auto"/>
        <w:left w:val="none" w:sz="0" w:space="0" w:color="auto"/>
        <w:bottom w:val="none" w:sz="0" w:space="0" w:color="auto"/>
        <w:right w:val="none" w:sz="0" w:space="0" w:color="auto"/>
      </w:divBdr>
    </w:div>
    <w:div w:id="1891922348">
      <w:bodyDiv w:val="1"/>
      <w:marLeft w:val="0"/>
      <w:marRight w:val="0"/>
      <w:marTop w:val="0"/>
      <w:marBottom w:val="0"/>
      <w:divBdr>
        <w:top w:val="none" w:sz="0" w:space="0" w:color="auto"/>
        <w:left w:val="none" w:sz="0" w:space="0" w:color="auto"/>
        <w:bottom w:val="none" w:sz="0" w:space="0" w:color="auto"/>
        <w:right w:val="none" w:sz="0" w:space="0" w:color="auto"/>
      </w:divBdr>
    </w:div>
    <w:div w:id="1900482184">
      <w:bodyDiv w:val="1"/>
      <w:marLeft w:val="0"/>
      <w:marRight w:val="0"/>
      <w:marTop w:val="0"/>
      <w:marBottom w:val="0"/>
      <w:divBdr>
        <w:top w:val="none" w:sz="0" w:space="0" w:color="auto"/>
        <w:left w:val="none" w:sz="0" w:space="0" w:color="auto"/>
        <w:bottom w:val="none" w:sz="0" w:space="0" w:color="auto"/>
        <w:right w:val="none" w:sz="0" w:space="0" w:color="auto"/>
      </w:divBdr>
    </w:div>
    <w:div w:id="1902784005">
      <w:bodyDiv w:val="1"/>
      <w:marLeft w:val="0"/>
      <w:marRight w:val="0"/>
      <w:marTop w:val="0"/>
      <w:marBottom w:val="0"/>
      <w:divBdr>
        <w:top w:val="none" w:sz="0" w:space="0" w:color="auto"/>
        <w:left w:val="none" w:sz="0" w:space="0" w:color="auto"/>
        <w:bottom w:val="none" w:sz="0" w:space="0" w:color="auto"/>
        <w:right w:val="none" w:sz="0" w:space="0" w:color="auto"/>
      </w:divBdr>
    </w:div>
    <w:div w:id="1927610787">
      <w:bodyDiv w:val="1"/>
      <w:marLeft w:val="0"/>
      <w:marRight w:val="0"/>
      <w:marTop w:val="0"/>
      <w:marBottom w:val="0"/>
      <w:divBdr>
        <w:top w:val="none" w:sz="0" w:space="0" w:color="auto"/>
        <w:left w:val="none" w:sz="0" w:space="0" w:color="auto"/>
        <w:bottom w:val="none" w:sz="0" w:space="0" w:color="auto"/>
        <w:right w:val="none" w:sz="0" w:space="0" w:color="auto"/>
      </w:divBdr>
    </w:div>
    <w:div w:id="1934120418">
      <w:bodyDiv w:val="1"/>
      <w:marLeft w:val="0"/>
      <w:marRight w:val="0"/>
      <w:marTop w:val="0"/>
      <w:marBottom w:val="0"/>
      <w:divBdr>
        <w:top w:val="none" w:sz="0" w:space="0" w:color="auto"/>
        <w:left w:val="none" w:sz="0" w:space="0" w:color="auto"/>
        <w:bottom w:val="none" w:sz="0" w:space="0" w:color="auto"/>
        <w:right w:val="none" w:sz="0" w:space="0" w:color="auto"/>
      </w:divBdr>
    </w:div>
    <w:div w:id="1935361770">
      <w:bodyDiv w:val="1"/>
      <w:marLeft w:val="0"/>
      <w:marRight w:val="0"/>
      <w:marTop w:val="0"/>
      <w:marBottom w:val="0"/>
      <w:divBdr>
        <w:top w:val="none" w:sz="0" w:space="0" w:color="auto"/>
        <w:left w:val="none" w:sz="0" w:space="0" w:color="auto"/>
        <w:bottom w:val="none" w:sz="0" w:space="0" w:color="auto"/>
        <w:right w:val="none" w:sz="0" w:space="0" w:color="auto"/>
      </w:divBdr>
    </w:div>
    <w:div w:id="1950968418">
      <w:bodyDiv w:val="1"/>
      <w:marLeft w:val="0"/>
      <w:marRight w:val="0"/>
      <w:marTop w:val="0"/>
      <w:marBottom w:val="0"/>
      <w:divBdr>
        <w:top w:val="none" w:sz="0" w:space="0" w:color="auto"/>
        <w:left w:val="none" w:sz="0" w:space="0" w:color="auto"/>
        <w:bottom w:val="none" w:sz="0" w:space="0" w:color="auto"/>
        <w:right w:val="none" w:sz="0" w:space="0" w:color="auto"/>
      </w:divBdr>
    </w:div>
    <w:div w:id="1953583746">
      <w:bodyDiv w:val="1"/>
      <w:marLeft w:val="0"/>
      <w:marRight w:val="0"/>
      <w:marTop w:val="0"/>
      <w:marBottom w:val="0"/>
      <w:divBdr>
        <w:top w:val="none" w:sz="0" w:space="0" w:color="auto"/>
        <w:left w:val="none" w:sz="0" w:space="0" w:color="auto"/>
        <w:bottom w:val="none" w:sz="0" w:space="0" w:color="auto"/>
        <w:right w:val="none" w:sz="0" w:space="0" w:color="auto"/>
      </w:divBdr>
    </w:div>
    <w:div w:id="1963144346">
      <w:bodyDiv w:val="1"/>
      <w:marLeft w:val="0"/>
      <w:marRight w:val="0"/>
      <w:marTop w:val="0"/>
      <w:marBottom w:val="0"/>
      <w:divBdr>
        <w:top w:val="none" w:sz="0" w:space="0" w:color="auto"/>
        <w:left w:val="none" w:sz="0" w:space="0" w:color="auto"/>
        <w:bottom w:val="none" w:sz="0" w:space="0" w:color="auto"/>
        <w:right w:val="none" w:sz="0" w:space="0" w:color="auto"/>
      </w:divBdr>
    </w:div>
    <w:div w:id="1973632022">
      <w:bodyDiv w:val="1"/>
      <w:marLeft w:val="0"/>
      <w:marRight w:val="0"/>
      <w:marTop w:val="0"/>
      <w:marBottom w:val="0"/>
      <w:divBdr>
        <w:top w:val="none" w:sz="0" w:space="0" w:color="auto"/>
        <w:left w:val="none" w:sz="0" w:space="0" w:color="auto"/>
        <w:bottom w:val="none" w:sz="0" w:space="0" w:color="auto"/>
        <w:right w:val="none" w:sz="0" w:space="0" w:color="auto"/>
      </w:divBdr>
    </w:div>
    <w:div w:id="2001888286">
      <w:bodyDiv w:val="1"/>
      <w:marLeft w:val="0"/>
      <w:marRight w:val="0"/>
      <w:marTop w:val="0"/>
      <w:marBottom w:val="0"/>
      <w:divBdr>
        <w:top w:val="none" w:sz="0" w:space="0" w:color="auto"/>
        <w:left w:val="none" w:sz="0" w:space="0" w:color="auto"/>
        <w:bottom w:val="none" w:sz="0" w:space="0" w:color="auto"/>
        <w:right w:val="none" w:sz="0" w:space="0" w:color="auto"/>
      </w:divBdr>
    </w:div>
    <w:div w:id="2003048523">
      <w:bodyDiv w:val="1"/>
      <w:marLeft w:val="0"/>
      <w:marRight w:val="0"/>
      <w:marTop w:val="0"/>
      <w:marBottom w:val="0"/>
      <w:divBdr>
        <w:top w:val="none" w:sz="0" w:space="0" w:color="auto"/>
        <w:left w:val="none" w:sz="0" w:space="0" w:color="auto"/>
        <w:bottom w:val="none" w:sz="0" w:space="0" w:color="auto"/>
        <w:right w:val="none" w:sz="0" w:space="0" w:color="auto"/>
      </w:divBdr>
    </w:div>
    <w:div w:id="2008749546">
      <w:bodyDiv w:val="1"/>
      <w:marLeft w:val="0"/>
      <w:marRight w:val="0"/>
      <w:marTop w:val="0"/>
      <w:marBottom w:val="0"/>
      <w:divBdr>
        <w:top w:val="none" w:sz="0" w:space="0" w:color="auto"/>
        <w:left w:val="none" w:sz="0" w:space="0" w:color="auto"/>
        <w:bottom w:val="none" w:sz="0" w:space="0" w:color="auto"/>
        <w:right w:val="none" w:sz="0" w:space="0" w:color="auto"/>
      </w:divBdr>
    </w:div>
    <w:div w:id="2010402721">
      <w:bodyDiv w:val="1"/>
      <w:marLeft w:val="0"/>
      <w:marRight w:val="0"/>
      <w:marTop w:val="0"/>
      <w:marBottom w:val="0"/>
      <w:divBdr>
        <w:top w:val="none" w:sz="0" w:space="0" w:color="auto"/>
        <w:left w:val="none" w:sz="0" w:space="0" w:color="auto"/>
        <w:bottom w:val="none" w:sz="0" w:space="0" w:color="auto"/>
        <w:right w:val="none" w:sz="0" w:space="0" w:color="auto"/>
      </w:divBdr>
    </w:div>
    <w:div w:id="2018993911">
      <w:bodyDiv w:val="1"/>
      <w:marLeft w:val="0"/>
      <w:marRight w:val="0"/>
      <w:marTop w:val="0"/>
      <w:marBottom w:val="0"/>
      <w:divBdr>
        <w:top w:val="none" w:sz="0" w:space="0" w:color="auto"/>
        <w:left w:val="none" w:sz="0" w:space="0" w:color="auto"/>
        <w:bottom w:val="none" w:sz="0" w:space="0" w:color="auto"/>
        <w:right w:val="none" w:sz="0" w:space="0" w:color="auto"/>
      </w:divBdr>
    </w:div>
    <w:div w:id="2043893766">
      <w:bodyDiv w:val="1"/>
      <w:marLeft w:val="0"/>
      <w:marRight w:val="0"/>
      <w:marTop w:val="0"/>
      <w:marBottom w:val="0"/>
      <w:divBdr>
        <w:top w:val="none" w:sz="0" w:space="0" w:color="auto"/>
        <w:left w:val="none" w:sz="0" w:space="0" w:color="auto"/>
        <w:bottom w:val="none" w:sz="0" w:space="0" w:color="auto"/>
        <w:right w:val="none" w:sz="0" w:space="0" w:color="auto"/>
      </w:divBdr>
      <w:divsChild>
        <w:div w:id="10911723">
          <w:marLeft w:val="0"/>
          <w:marRight w:val="0"/>
          <w:marTop w:val="0"/>
          <w:marBottom w:val="0"/>
          <w:divBdr>
            <w:top w:val="none" w:sz="0" w:space="0" w:color="auto"/>
            <w:left w:val="none" w:sz="0" w:space="0" w:color="auto"/>
            <w:bottom w:val="none" w:sz="0" w:space="0" w:color="auto"/>
            <w:right w:val="none" w:sz="0" w:space="0" w:color="auto"/>
          </w:divBdr>
          <w:divsChild>
            <w:div w:id="19212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5871">
      <w:bodyDiv w:val="1"/>
      <w:marLeft w:val="0"/>
      <w:marRight w:val="0"/>
      <w:marTop w:val="0"/>
      <w:marBottom w:val="0"/>
      <w:divBdr>
        <w:top w:val="none" w:sz="0" w:space="0" w:color="auto"/>
        <w:left w:val="none" w:sz="0" w:space="0" w:color="auto"/>
        <w:bottom w:val="none" w:sz="0" w:space="0" w:color="auto"/>
        <w:right w:val="none" w:sz="0" w:space="0" w:color="auto"/>
      </w:divBdr>
    </w:div>
    <w:div w:id="2069113339">
      <w:bodyDiv w:val="1"/>
      <w:marLeft w:val="0"/>
      <w:marRight w:val="0"/>
      <w:marTop w:val="0"/>
      <w:marBottom w:val="0"/>
      <w:divBdr>
        <w:top w:val="none" w:sz="0" w:space="0" w:color="auto"/>
        <w:left w:val="none" w:sz="0" w:space="0" w:color="auto"/>
        <w:bottom w:val="none" w:sz="0" w:space="0" w:color="auto"/>
        <w:right w:val="none" w:sz="0" w:space="0" w:color="auto"/>
      </w:divBdr>
    </w:div>
    <w:div w:id="2070497662">
      <w:bodyDiv w:val="1"/>
      <w:marLeft w:val="0"/>
      <w:marRight w:val="0"/>
      <w:marTop w:val="0"/>
      <w:marBottom w:val="0"/>
      <w:divBdr>
        <w:top w:val="none" w:sz="0" w:space="0" w:color="auto"/>
        <w:left w:val="none" w:sz="0" w:space="0" w:color="auto"/>
        <w:bottom w:val="none" w:sz="0" w:space="0" w:color="auto"/>
        <w:right w:val="none" w:sz="0" w:space="0" w:color="auto"/>
      </w:divBdr>
      <w:divsChild>
        <w:div w:id="1258441550">
          <w:marLeft w:val="0"/>
          <w:marRight w:val="0"/>
          <w:marTop w:val="0"/>
          <w:marBottom w:val="0"/>
          <w:divBdr>
            <w:top w:val="none" w:sz="0" w:space="0" w:color="auto"/>
            <w:left w:val="none" w:sz="0" w:space="0" w:color="auto"/>
            <w:bottom w:val="none" w:sz="0" w:space="0" w:color="auto"/>
            <w:right w:val="none" w:sz="0" w:space="0" w:color="auto"/>
          </w:divBdr>
          <w:divsChild>
            <w:div w:id="78984016">
              <w:marLeft w:val="0"/>
              <w:marRight w:val="0"/>
              <w:marTop w:val="0"/>
              <w:marBottom w:val="0"/>
              <w:divBdr>
                <w:top w:val="none" w:sz="0" w:space="0" w:color="auto"/>
                <w:left w:val="none" w:sz="0" w:space="0" w:color="auto"/>
                <w:bottom w:val="none" w:sz="0" w:space="0" w:color="auto"/>
                <w:right w:val="none" w:sz="0" w:space="0" w:color="auto"/>
              </w:divBdr>
            </w:div>
            <w:div w:id="503588339">
              <w:marLeft w:val="0"/>
              <w:marRight w:val="0"/>
              <w:marTop w:val="0"/>
              <w:marBottom w:val="0"/>
              <w:divBdr>
                <w:top w:val="none" w:sz="0" w:space="0" w:color="auto"/>
                <w:left w:val="none" w:sz="0" w:space="0" w:color="auto"/>
                <w:bottom w:val="none" w:sz="0" w:space="0" w:color="auto"/>
                <w:right w:val="none" w:sz="0" w:space="0" w:color="auto"/>
              </w:divBdr>
            </w:div>
            <w:div w:id="903641222">
              <w:marLeft w:val="0"/>
              <w:marRight w:val="0"/>
              <w:marTop w:val="0"/>
              <w:marBottom w:val="0"/>
              <w:divBdr>
                <w:top w:val="none" w:sz="0" w:space="0" w:color="auto"/>
                <w:left w:val="none" w:sz="0" w:space="0" w:color="auto"/>
                <w:bottom w:val="none" w:sz="0" w:space="0" w:color="auto"/>
                <w:right w:val="none" w:sz="0" w:space="0" w:color="auto"/>
              </w:divBdr>
              <w:divsChild>
                <w:div w:id="2013798430">
                  <w:marLeft w:val="0"/>
                  <w:marRight w:val="0"/>
                  <w:marTop w:val="0"/>
                  <w:marBottom w:val="0"/>
                  <w:divBdr>
                    <w:top w:val="none" w:sz="0" w:space="0" w:color="auto"/>
                    <w:left w:val="none" w:sz="0" w:space="0" w:color="auto"/>
                    <w:bottom w:val="none" w:sz="0" w:space="0" w:color="auto"/>
                    <w:right w:val="none" w:sz="0" w:space="0" w:color="auto"/>
                  </w:divBdr>
                  <w:divsChild>
                    <w:div w:id="280233393">
                      <w:marLeft w:val="0"/>
                      <w:marRight w:val="0"/>
                      <w:marTop w:val="0"/>
                      <w:marBottom w:val="0"/>
                      <w:divBdr>
                        <w:top w:val="none" w:sz="0" w:space="0" w:color="auto"/>
                        <w:left w:val="none" w:sz="0" w:space="0" w:color="auto"/>
                        <w:bottom w:val="none" w:sz="0" w:space="0" w:color="auto"/>
                        <w:right w:val="none" w:sz="0" w:space="0" w:color="auto"/>
                      </w:divBdr>
                    </w:div>
                    <w:div w:id="302078445">
                      <w:marLeft w:val="0"/>
                      <w:marRight w:val="0"/>
                      <w:marTop w:val="0"/>
                      <w:marBottom w:val="0"/>
                      <w:divBdr>
                        <w:top w:val="none" w:sz="0" w:space="0" w:color="auto"/>
                        <w:left w:val="none" w:sz="0" w:space="0" w:color="auto"/>
                        <w:bottom w:val="none" w:sz="0" w:space="0" w:color="auto"/>
                        <w:right w:val="none" w:sz="0" w:space="0" w:color="auto"/>
                      </w:divBdr>
                    </w:div>
                    <w:div w:id="331880937">
                      <w:marLeft w:val="0"/>
                      <w:marRight w:val="0"/>
                      <w:marTop w:val="0"/>
                      <w:marBottom w:val="0"/>
                      <w:divBdr>
                        <w:top w:val="none" w:sz="0" w:space="0" w:color="auto"/>
                        <w:left w:val="none" w:sz="0" w:space="0" w:color="auto"/>
                        <w:bottom w:val="none" w:sz="0" w:space="0" w:color="auto"/>
                        <w:right w:val="none" w:sz="0" w:space="0" w:color="auto"/>
                      </w:divBdr>
                    </w:div>
                    <w:div w:id="495464114">
                      <w:marLeft w:val="0"/>
                      <w:marRight w:val="0"/>
                      <w:marTop w:val="0"/>
                      <w:marBottom w:val="0"/>
                      <w:divBdr>
                        <w:top w:val="none" w:sz="0" w:space="0" w:color="auto"/>
                        <w:left w:val="none" w:sz="0" w:space="0" w:color="auto"/>
                        <w:bottom w:val="none" w:sz="0" w:space="0" w:color="auto"/>
                        <w:right w:val="none" w:sz="0" w:space="0" w:color="auto"/>
                      </w:divBdr>
                    </w:div>
                    <w:div w:id="1311137198">
                      <w:marLeft w:val="0"/>
                      <w:marRight w:val="0"/>
                      <w:marTop w:val="0"/>
                      <w:marBottom w:val="0"/>
                      <w:divBdr>
                        <w:top w:val="none" w:sz="0" w:space="0" w:color="auto"/>
                        <w:left w:val="none" w:sz="0" w:space="0" w:color="auto"/>
                        <w:bottom w:val="none" w:sz="0" w:space="0" w:color="auto"/>
                        <w:right w:val="none" w:sz="0" w:space="0" w:color="auto"/>
                      </w:divBdr>
                    </w:div>
                    <w:div w:id="1438981035">
                      <w:marLeft w:val="0"/>
                      <w:marRight w:val="0"/>
                      <w:marTop w:val="0"/>
                      <w:marBottom w:val="0"/>
                      <w:divBdr>
                        <w:top w:val="none" w:sz="0" w:space="0" w:color="auto"/>
                        <w:left w:val="none" w:sz="0" w:space="0" w:color="auto"/>
                        <w:bottom w:val="none" w:sz="0" w:space="0" w:color="auto"/>
                        <w:right w:val="none" w:sz="0" w:space="0" w:color="auto"/>
                      </w:divBdr>
                      <w:divsChild>
                        <w:div w:id="1257591349">
                          <w:marLeft w:val="0"/>
                          <w:marRight w:val="0"/>
                          <w:marTop w:val="0"/>
                          <w:marBottom w:val="0"/>
                          <w:divBdr>
                            <w:top w:val="none" w:sz="0" w:space="0" w:color="auto"/>
                            <w:left w:val="none" w:sz="0" w:space="0" w:color="auto"/>
                            <w:bottom w:val="none" w:sz="0" w:space="0" w:color="auto"/>
                            <w:right w:val="none" w:sz="0" w:space="0" w:color="auto"/>
                          </w:divBdr>
                          <w:divsChild>
                            <w:div w:id="119762784">
                              <w:marLeft w:val="0"/>
                              <w:marRight w:val="0"/>
                              <w:marTop w:val="0"/>
                              <w:marBottom w:val="0"/>
                              <w:divBdr>
                                <w:top w:val="none" w:sz="0" w:space="0" w:color="auto"/>
                                <w:left w:val="none" w:sz="0" w:space="0" w:color="auto"/>
                                <w:bottom w:val="none" w:sz="0" w:space="0" w:color="auto"/>
                                <w:right w:val="none" w:sz="0" w:space="0" w:color="auto"/>
                              </w:divBdr>
                            </w:div>
                            <w:div w:id="812454053">
                              <w:marLeft w:val="0"/>
                              <w:marRight w:val="0"/>
                              <w:marTop w:val="0"/>
                              <w:marBottom w:val="0"/>
                              <w:divBdr>
                                <w:top w:val="none" w:sz="0" w:space="0" w:color="auto"/>
                                <w:left w:val="none" w:sz="0" w:space="0" w:color="auto"/>
                                <w:bottom w:val="none" w:sz="0" w:space="0" w:color="auto"/>
                                <w:right w:val="none" w:sz="0" w:space="0" w:color="auto"/>
                              </w:divBdr>
                            </w:div>
                            <w:div w:id="1526940343">
                              <w:marLeft w:val="0"/>
                              <w:marRight w:val="0"/>
                              <w:marTop w:val="0"/>
                              <w:marBottom w:val="0"/>
                              <w:divBdr>
                                <w:top w:val="none" w:sz="0" w:space="0" w:color="auto"/>
                                <w:left w:val="none" w:sz="0" w:space="0" w:color="auto"/>
                                <w:bottom w:val="none" w:sz="0" w:space="0" w:color="auto"/>
                                <w:right w:val="none" w:sz="0" w:space="0" w:color="auto"/>
                              </w:divBdr>
                            </w:div>
                            <w:div w:id="1787382892">
                              <w:marLeft w:val="0"/>
                              <w:marRight w:val="0"/>
                              <w:marTop w:val="0"/>
                              <w:marBottom w:val="0"/>
                              <w:divBdr>
                                <w:top w:val="none" w:sz="0" w:space="0" w:color="auto"/>
                                <w:left w:val="none" w:sz="0" w:space="0" w:color="auto"/>
                                <w:bottom w:val="none" w:sz="0" w:space="0" w:color="auto"/>
                                <w:right w:val="none" w:sz="0" w:space="0" w:color="auto"/>
                              </w:divBdr>
                            </w:div>
                            <w:div w:id="2025012278">
                              <w:marLeft w:val="0"/>
                              <w:marRight w:val="0"/>
                              <w:marTop w:val="0"/>
                              <w:marBottom w:val="0"/>
                              <w:divBdr>
                                <w:top w:val="none" w:sz="0" w:space="0" w:color="auto"/>
                                <w:left w:val="none" w:sz="0" w:space="0" w:color="auto"/>
                                <w:bottom w:val="none" w:sz="0" w:space="0" w:color="auto"/>
                                <w:right w:val="none" w:sz="0" w:space="0" w:color="auto"/>
                              </w:divBdr>
                            </w:div>
                            <w:div w:id="21429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19342">
                      <w:marLeft w:val="0"/>
                      <w:marRight w:val="0"/>
                      <w:marTop w:val="0"/>
                      <w:marBottom w:val="0"/>
                      <w:divBdr>
                        <w:top w:val="none" w:sz="0" w:space="0" w:color="auto"/>
                        <w:left w:val="none" w:sz="0" w:space="0" w:color="auto"/>
                        <w:bottom w:val="none" w:sz="0" w:space="0" w:color="auto"/>
                        <w:right w:val="none" w:sz="0" w:space="0" w:color="auto"/>
                      </w:divBdr>
                    </w:div>
                    <w:div w:id="1980458302">
                      <w:marLeft w:val="0"/>
                      <w:marRight w:val="0"/>
                      <w:marTop w:val="0"/>
                      <w:marBottom w:val="0"/>
                      <w:divBdr>
                        <w:top w:val="none" w:sz="0" w:space="0" w:color="auto"/>
                        <w:left w:val="none" w:sz="0" w:space="0" w:color="auto"/>
                        <w:bottom w:val="none" w:sz="0" w:space="0" w:color="auto"/>
                        <w:right w:val="none" w:sz="0" w:space="0" w:color="auto"/>
                      </w:divBdr>
                    </w:div>
                    <w:div w:id="20642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3801">
              <w:marLeft w:val="0"/>
              <w:marRight w:val="0"/>
              <w:marTop w:val="0"/>
              <w:marBottom w:val="0"/>
              <w:divBdr>
                <w:top w:val="none" w:sz="0" w:space="0" w:color="auto"/>
                <w:left w:val="none" w:sz="0" w:space="0" w:color="auto"/>
                <w:bottom w:val="none" w:sz="0" w:space="0" w:color="auto"/>
                <w:right w:val="none" w:sz="0" w:space="0" w:color="auto"/>
              </w:divBdr>
            </w:div>
            <w:div w:id="965239419">
              <w:marLeft w:val="0"/>
              <w:marRight w:val="0"/>
              <w:marTop w:val="0"/>
              <w:marBottom w:val="0"/>
              <w:divBdr>
                <w:top w:val="none" w:sz="0" w:space="0" w:color="auto"/>
                <w:left w:val="none" w:sz="0" w:space="0" w:color="auto"/>
                <w:bottom w:val="none" w:sz="0" w:space="0" w:color="auto"/>
                <w:right w:val="none" w:sz="0" w:space="0" w:color="auto"/>
              </w:divBdr>
            </w:div>
            <w:div w:id="1434280924">
              <w:marLeft w:val="0"/>
              <w:marRight w:val="0"/>
              <w:marTop w:val="0"/>
              <w:marBottom w:val="0"/>
              <w:divBdr>
                <w:top w:val="none" w:sz="0" w:space="0" w:color="auto"/>
                <w:left w:val="none" w:sz="0" w:space="0" w:color="auto"/>
                <w:bottom w:val="none" w:sz="0" w:space="0" w:color="auto"/>
                <w:right w:val="none" w:sz="0" w:space="0" w:color="auto"/>
              </w:divBdr>
            </w:div>
            <w:div w:id="1592162776">
              <w:marLeft w:val="0"/>
              <w:marRight w:val="0"/>
              <w:marTop w:val="0"/>
              <w:marBottom w:val="0"/>
              <w:divBdr>
                <w:top w:val="none" w:sz="0" w:space="0" w:color="auto"/>
                <w:left w:val="none" w:sz="0" w:space="0" w:color="auto"/>
                <w:bottom w:val="none" w:sz="0" w:space="0" w:color="auto"/>
                <w:right w:val="none" w:sz="0" w:space="0" w:color="auto"/>
              </w:divBdr>
            </w:div>
            <w:div w:id="1914972376">
              <w:marLeft w:val="0"/>
              <w:marRight w:val="0"/>
              <w:marTop w:val="0"/>
              <w:marBottom w:val="0"/>
              <w:divBdr>
                <w:top w:val="none" w:sz="0" w:space="0" w:color="auto"/>
                <w:left w:val="none" w:sz="0" w:space="0" w:color="auto"/>
                <w:bottom w:val="none" w:sz="0" w:space="0" w:color="auto"/>
                <w:right w:val="none" w:sz="0" w:space="0" w:color="auto"/>
              </w:divBdr>
            </w:div>
            <w:div w:id="19691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6084">
      <w:bodyDiv w:val="1"/>
      <w:marLeft w:val="0"/>
      <w:marRight w:val="0"/>
      <w:marTop w:val="0"/>
      <w:marBottom w:val="0"/>
      <w:divBdr>
        <w:top w:val="none" w:sz="0" w:space="0" w:color="auto"/>
        <w:left w:val="none" w:sz="0" w:space="0" w:color="auto"/>
        <w:bottom w:val="none" w:sz="0" w:space="0" w:color="auto"/>
        <w:right w:val="none" w:sz="0" w:space="0" w:color="auto"/>
      </w:divBdr>
    </w:div>
    <w:div w:id="2110079683">
      <w:bodyDiv w:val="1"/>
      <w:marLeft w:val="0"/>
      <w:marRight w:val="0"/>
      <w:marTop w:val="0"/>
      <w:marBottom w:val="0"/>
      <w:divBdr>
        <w:top w:val="none" w:sz="0" w:space="0" w:color="auto"/>
        <w:left w:val="none" w:sz="0" w:space="0" w:color="auto"/>
        <w:bottom w:val="none" w:sz="0" w:space="0" w:color="auto"/>
        <w:right w:val="none" w:sz="0" w:space="0" w:color="auto"/>
      </w:divBdr>
    </w:div>
    <w:div w:id="2124574092">
      <w:bodyDiv w:val="1"/>
      <w:marLeft w:val="0"/>
      <w:marRight w:val="0"/>
      <w:marTop w:val="0"/>
      <w:marBottom w:val="0"/>
      <w:divBdr>
        <w:top w:val="none" w:sz="0" w:space="0" w:color="auto"/>
        <w:left w:val="none" w:sz="0" w:space="0" w:color="auto"/>
        <w:bottom w:val="none" w:sz="0" w:space="0" w:color="auto"/>
        <w:right w:val="none" w:sz="0" w:space="0" w:color="auto"/>
      </w:divBdr>
    </w:div>
    <w:div w:id="2128887239">
      <w:bodyDiv w:val="1"/>
      <w:marLeft w:val="0"/>
      <w:marRight w:val="0"/>
      <w:marTop w:val="0"/>
      <w:marBottom w:val="0"/>
      <w:divBdr>
        <w:top w:val="none" w:sz="0" w:space="0" w:color="auto"/>
        <w:left w:val="none" w:sz="0" w:space="0" w:color="auto"/>
        <w:bottom w:val="none" w:sz="0" w:space="0" w:color="auto"/>
        <w:right w:val="none" w:sz="0" w:space="0" w:color="auto"/>
      </w:divBdr>
      <w:divsChild>
        <w:div w:id="1169709432">
          <w:marLeft w:val="177"/>
          <w:marRight w:val="272"/>
          <w:marTop w:val="0"/>
          <w:marBottom w:val="13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apim-aot-mw-dev.azure-api.net/api/people-management/roles/%7broleId" TargetMode="External"/><Relationship Id="rId26" Type="http://schemas.openxmlformats.org/officeDocument/2006/relationships/header" Target="header4.xml"/><Relationship Id="rId39" Type="http://schemas.openxmlformats.org/officeDocument/2006/relationships/image" Target="media/image6.png"/><Relationship Id="rId21" Type="http://schemas.openxmlformats.org/officeDocument/2006/relationships/hyperlink" Target="mailto:swati.verma.aneja@accenture.com" TargetMode="External"/><Relationship Id="rId34" Type="http://schemas.openxmlformats.org/officeDocument/2006/relationships/hyperlink" Target="https://ts.accenture.com/:t:/r/sites/GlobalDocTemplates/Published%20Documents/AOT/Linked%20Files/PM%20Integration%20with%20SmartKPIs/2.0/PM_Role_Retrieval_JSON_Response.txt" TargetMode="External"/><Relationship Id="rId42" Type="http://schemas.openxmlformats.org/officeDocument/2006/relationships/header" Target="header10.xml"/><Relationship Id="rId47" Type="http://schemas.openxmlformats.org/officeDocument/2006/relationships/header" Target="header13.xml"/><Relationship Id="rId50" Type="http://schemas.openxmlformats.org/officeDocument/2006/relationships/header" Target="header15.xml"/><Relationship Id="rId55" Type="http://schemas.openxmlformats.org/officeDocument/2006/relationships/header" Target="header18.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ndustryxdevhub.accenture.com/assetdetails/45" TargetMode="External"/><Relationship Id="rId29" Type="http://schemas.openxmlformats.org/officeDocument/2006/relationships/header" Target="header6.xml"/><Relationship Id="rId11" Type="http://schemas.openxmlformats.org/officeDocument/2006/relationships/hyperlink" Target="https://dev.azure.com/DigitalPlantProject/Marilyn%20V" TargetMode="External"/><Relationship Id="rId24" Type="http://schemas.openxmlformats.org/officeDocument/2006/relationships/image" Target="media/image3.png"/><Relationship Id="rId32" Type="http://schemas.openxmlformats.org/officeDocument/2006/relationships/hyperlink" Target="https://apim-aot-azure-dev.azure-api.net/api/operation-heirarchy/plant/%7bassetId%7d/Roles" TargetMode="External"/><Relationship Id="rId37" Type="http://schemas.openxmlformats.org/officeDocument/2006/relationships/hyperlink" Target="https://ts.accenture.com/:t:/r/sites/GlobalDocTemplates/Published%20Documents/AOT/Linked%20Files/PM%20Integration%20with%20SmartKPIs/2.0/PM_Role_Detail_JSON_Response.txt" TargetMode="External"/><Relationship Id="rId40" Type="http://schemas.openxmlformats.org/officeDocument/2006/relationships/header" Target="header9.xml"/><Relationship Id="rId45" Type="http://schemas.openxmlformats.org/officeDocument/2006/relationships/image" Target="media/image9.png"/><Relationship Id="rId53" Type="http://schemas.openxmlformats.org/officeDocument/2006/relationships/hyperlink" Target="https://industryxdevhub.accenture.com/assetdetails/64" TargetMode="External"/><Relationship Id="rId58" Type="http://schemas.openxmlformats.org/officeDocument/2006/relationships/glossaryDocument" Target="glossary/document.xml"/><Relationship Id="rId5" Type="http://schemas.openxmlformats.org/officeDocument/2006/relationships/numbering" Target="numbering.xml"/><Relationship Id="rId19" Type="http://schemas.openxmlformats.org/officeDocument/2006/relationships/hyperlink" Target="mailto:florian.tournier@accenture.com" TargetMode="External"/><Relationship Id="rId14" Type="http://schemas.openxmlformats.org/officeDocument/2006/relationships/header" Target="header2.xml"/><Relationship Id="rId22" Type="http://schemas.openxmlformats.org/officeDocument/2006/relationships/header" Target="header3.xml"/><Relationship Id="rId27" Type="http://schemas.openxmlformats.org/officeDocument/2006/relationships/header" Target="header5.xml"/><Relationship Id="rId30" Type="http://schemas.openxmlformats.org/officeDocument/2006/relationships/image" Target="media/image5.png"/><Relationship Id="rId35" Type="http://schemas.openxmlformats.org/officeDocument/2006/relationships/hyperlink" Target="https://apim-aot-azure-dev.azure-api.net/api/people-management/roles/byIds?ids=" TargetMode="External"/><Relationship Id="rId43" Type="http://schemas.openxmlformats.org/officeDocument/2006/relationships/header" Target="header11.xml"/><Relationship Id="rId48" Type="http://schemas.openxmlformats.org/officeDocument/2006/relationships/image" Target="media/image10.png"/><Relationship Id="rId56" Type="http://schemas.openxmlformats.org/officeDocument/2006/relationships/image" Target="media/image11.png"/><Relationship Id="rId8" Type="http://schemas.openxmlformats.org/officeDocument/2006/relationships/webSettings" Target="webSettings.xml"/><Relationship Id="rId51" Type="http://schemas.openxmlformats.org/officeDocument/2006/relationships/header" Target="header16.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docs.microsoft.com/en-us/azure/api-management/" TargetMode="External"/><Relationship Id="rId25" Type="http://schemas.openxmlformats.org/officeDocument/2006/relationships/image" Target="media/image4.png"/><Relationship Id="rId33" Type="http://schemas.openxmlformats.org/officeDocument/2006/relationships/hyperlink" Target="https://apim-aot-azure-dev.azure-api.net/api/operation-heirarchy/plant/%7bassetId%7d/Roles" TargetMode="External"/><Relationship Id="rId38" Type="http://schemas.openxmlformats.org/officeDocument/2006/relationships/header" Target="header8.xml"/><Relationship Id="rId46" Type="http://schemas.openxmlformats.org/officeDocument/2006/relationships/header" Target="header12.xml"/><Relationship Id="rId59" Type="http://schemas.openxmlformats.org/officeDocument/2006/relationships/theme" Target="theme/theme1.xml"/><Relationship Id="rId20" Type="http://schemas.openxmlformats.org/officeDocument/2006/relationships/hyperlink" Target="mailto:hanuman.prasad.gali@accenture.com" TargetMode="External"/><Relationship Id="rId41" Type="http://schemas.openxmlformats.org/officeDocument/2006/relationships/image" Target="media/image7.png"/><Relationship Id="rId54" Type="http://schemas.openxmlformats.org/officeDocument/2006/relationships/header" Target="header17.xml"/><Relationship Id="R8b38b6b843cf472f"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app.getpostman.com/app/download/win64" TargetMode="External"/><Relationship Id="rId23" Type="http://schemas.openxmlformats.org/officeDocument/2006/relationships/image" Target="media/image2.png"/><Relationship Id="rId28" Type="http://schemas.openxmlformats.org/officeDocument/2006/relationships/hyperlink" Target="https://apim-aot-mw-dev.azure-api.net/api/people-management/users/bytoken" TargetMode="External"/><Relationship Id="rId36" Type="http://schemas.openxmlformats.org/officeDocument/2006/relationships/hyperlink" Target="https://apim-aot-azure-dev.azure-api.net/api/people-management/roles/byIds?ids=696-4d6f-467a-babb-b35b79d" TargetMode="External"/><Relationship Id="rId49" Type="http://schemas.openxmlformats.org/officeDocument/2006/relationships/header" Target="header14.xml"/><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eader" Target="header7.xml"/><Relationship Id="rId44" Type="http://schemas.openxmlformats.org/officeDocument/2006/relationships/image" Target="media/image8.png"/><Relationship Id="rId52" Type="http://schemas.openxmlformats.org/officeDocument/2006/relationships/hyperlink" Target="https://industryxdevhub.accenture.com/assetdetails/42" TargetMode="External"/><Relationship Id="rId60"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B24117D9-D2D2-4B90-97FC-B4D2E0A29FF2}">
    <t:Anchor>
      <t:Comment id="653158001"/>
    </t:Anchor>
    <t:History>
      <t:Event id="{58680D6F-B410-4533-A6E9-ED3995BD37B6}" time="2022-10-10T14:54:15.965Z">
        <t:Attribution userId="S::oshin.verma@accenture.com::9b4c6e35-f588-4eb5-ba35-3e3442cb0341" userProvider="AD" userName="Verma, Oshin"/>
        <t:Anchor>
          <t:Comment id="1535297576"/>
        </t:Anchor>
        <t:Create/>
      </t:Event>
      <t:Event id="{CF3A3878-0FA5-4E5C-9B35-4911A4C5F908}" time="2022-10-10T14:54:15.965Z">
        <t:Attribution userId="S::oshin.verma@accenture.com::9b4c6e35-f588-4eb5-ba35-3e3442cb0341" userProvider="AD" userName="Verma, Oshin"/>
        <t:Anchor>
          <t:Comment id="1535297576"/>
        </t:Anchor>
        <t:Assign userId="S::edward.r.olson@accenture.com::dc6b8c1a-53c8-415a-8797-f9cedce5fcee" userProvider="AD" userName="Olson, Ed"/>
      </t:Event>
      <t:Event id="{48B3B665-4DD4-44F7-8A2F-607623F0A0E1}" time="2022-10-10T14:54:15.965Z">
        <t:Attribution userId="S::oshin.verma@accenture.com::9b4c6e35-f588-4eb5-ba35-3e3442cb0341" userProvider="AD" userName="Verma, Oshin"/>
        <t:Anchor>
          <t:Comment id="1535297576"/>
        </t:Anchor>
        <t:SetTitle title="@Olson, Ed could elaborate the comment"/>
      </t:Event>
    </t:History>
  </t:Task>
  <t:Task id="{CA2C49FF-6359-4A0F-BEE1-BE3145991D3B}">
    <t:Anchor>
      <t:Comment id="653505324"/>
    </t:Anchor>
    <t:History>
      <t:Event id="{2CDBB856-908D-4F0C-AEA4-0AE2B73DC58C}" time="2022-10-14T15:13:20.611Z">
        <t:Attribution userId="S::oshin.verma@accenture.com::9b4c6e35-f588-4eb5-ba35-3e3442cb0341" userProvider="AD" userName="Verma, Oshin"/>
        <t:Anchor>
          <t:Comment id="525424818"/>
        </t:Anchor>
        <t:Create/>
      </t:Event>
      <t:Event id="{CCB806D5-361A-4B53-8EB3-290F870C4A05}" time="2022-10-14T15:13:20.611Z">
        <t:Attribution userId="S::oshin.verma@accenture.com::9b4c6e35-f588-4eb5-ba35-3e3442cb0341" userProvider="AD" userName="Verma, Oshin"/>
        <t:Anchor>
          <t:Comment id="525424818"/>
        </t:Anchor>
        <t:Assign userId="S::edward.r.olson@accenture.com::dc6b8c1a-53c8-415a-8797-f9cedce5fcee" userProvider="AD" userName="Olson, Ed"/>
      </t:Event>
      <t:Event id="{B761DC22-3222-4C58-B641-A029CEAC83C3}" time="2022-10-14T15:13:20.611Z">
        <t:Attribution userId="S::oshin.verma@accenture.com::9b4c6e35-f588-4eb5-ba35-3e3442cb0341" userProvider="AD" userName="Verma, Oshin"/>
        <t:Anchor>
          <t:Comment id="525424818"/>
        </t:Anchor>
        <t:SetTitle title="hi @Olson, Ed I haven't worked on this document, request to please reach out to correct assignee for the commen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8834B3A35945388F2D147472A47ABA"/>
        <w:category>
          <w:name w:val="General"/>
          <w:gallery w:val="placeholder"/>
        </w:category>
        <w:types>
          <w:type w:val="bbPlcHdr"/>
        </w:types>
        <w:behaviors>
          <w:behavior w:val="content"/>
        </w:behaviors>
        <w:guid w:val="{8DD6AF03-7902-4723-B23D-C13379649767}"/>
      </w:docPartPr>
      <w:docPartBody>
        <w:p w:rsidR="00D4306F" w:rsidRDefault="00605694">
          <w:r w:rsidRPr="00CE6E58">
            <w:rPr>
              <w:rStyle w:val="PlaceholderText"/>
            </w:rPr>
            <w:t>[Release]</w:t>
          </w:r>
        </w:p>
      </w:docPartBody>
    </w:docPart>
    <w:docPart>
      <w:docPartPr>
        <w:name w:val="55B0F252A08545C5AA3D04B1F4018315"/>
        <w:category>
          <w:name w:val="General"/>
          <w:gallery w:val="placeholder"/>
        </w:category>
        <w:types>
          <w:type w:val="bbPlcHdr"/>
        </w:types>
        <w:behaviors>
          <w:behavior w:val="content"/>
        </w:behaviors>
        <w:guid w:val="{13F552A9-DB40-4285-B4C6-A102A7C65F19}"/>
      </w:docPartPr>
      <w:docPartBody>
        <w:p w:rsidR="0069067D" w:rsidRDefault="009C314B">
          <w:r w:rsidRPr="006F690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VSS (Regular)">
    <w:altName w:val="Segoe U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45"/>
    <w:rsid w:val="00003E45"/>
    <w:rsid w:val="0002486D"/>
    <w:rsid w:val="00047D74"/>
    <w:rsid w:val="00071C1D"/>
    <w:rsid w:val="000942AB"/>
    <w:rsid w:val="000A6D40"/>
    <w:rsid w:val="000A77C9"/>
    <w:rsid w:val="000D00DB"/>
    <w:rsid w:val="000E6BE4"/>
    <w:rsid w:val="00100518"/>
    <w:rsid w:val="00101F91"/>
    <w:rsid w:val="00104E36"/>
    <w:rsid w:val="0014204B"/>
    <w:rsid w:val="001735EB"/>
    <w:rsid w:val="001A7D18"/>
    <w:rsid w:val="00212C18"/>
    <w:rsid w:val="002560CD"/>
    <w:rsid w:val="00274D99"/>
    <w:rsid w:val="00283C82"/>
    <w:rsid w:val="002B122D"/>
    <w:rsid w:val="00326CD2"/>
    <w:rsid w:val="00333745"/>
    <w:rsid w:val="003342F1"/>
    <w:rsid w:val="00353CC3"/>
    <w:rsid w:val="00386C2B"/>
    <w:rsid w:val="00396958"/>
    <w:rsid w:val="003969FB"/>
    <w:rsid w:val="003A67AE"/>
    <w:rsid w:val="003D1D2D"/>
    <w:rsid w:val="003D2C8A"/>
    <w:rsid w:val="003F049D"/>
    <w:rsid w:val="00411E60"/>
    <w:rsid w:val="00413FDD"/>
    <w:rsid w:val="00447BDE"/>
    <w:rsid w:val="004517B6"/>
    <w:rsid w:val="00460275"/>
    <w:rsid w:val="0047786F"/>
    <w:rsid w:val="004951E4"/>
    <w:rsid w:val="004B4807"/>
    <w:rsid w:val="004B7AD4"/>
    <w:rsid w:val="00544895"/>
    <w:rsid w:val="00544C02"/>
    <w:rsid w:val="00552B7D"/>
    <w:rsid w:val="00552DE4"/>
    <w:rsid w:val="00555B9C"/>
    <w:rsid w:val="00581847"/>
    <w:rsid w:val="00595EA0"/>
    <w:rsid w:val="005B259B"/>
    <w:rsid w:val="00605694"/>
    <w:rsid w:val="00630F05"/>
    <w:rsid w:val="0064048B"/>
    <w:rsid w:val="006520F1"/>
    <w:rsid w:val="00683388"/>
    <w:rsid w:val="0069067D"/>
    <w:rsid w:val="006C1501"/>
    <w:rsid w:val="006E2EB1"/>
    <w:rsid w:val="0073278A"/>
    <w:rsid w:val="00795874"/>
    <w:rsid w:val="007A450A"/>
    <w:rsid w:val="007A49A5"/>
    <w:rsid w:val="007C7238"/>
    <w:rsid w:val="007F04D0"/>
    <w:rsid w:val="00834BA9"/>
    <w:rsid w:val="00875EA6"/>
    <w:rsid w:val="00876A29"/>
    <w:rsid w:val="008825B8"/>
    <w:rsid w:val="00890924"/>
    <w:rsid w:val="00896A29"/>
    <w:rsid w:val="008F7060"/>
    <w:rsid w:val="0090473D"/>
    <w:rsid w:val="00937FD5"/>
    <w:rsid w:val="00945171"/>
    <w:rsid w:val="009742D3"/>
    <w:rsid w:val="00997191"/>
    <w:rsid w:val="009A02FC"/>
    <w:rsid w:val="009A1C26"/>
    <w:rsid w:val="009A4E8F"/>
    <w:rsid w:val="009C314B"/>
    <w:rsid w:val="009C3CB0"/>
    <w:rsid w:val="009D6011"/>
    <w:rsid w:val="009E36B1"/>
    <w:rsid w:val="009E625F"/>
    <w:rsid w:val="00A10959"/>
    <w:rsid w:val="00A66DCC"/>
    <w:rsid w:val="00A946D8"/>
    <w:rsid w:val="00AA369E"/>
    <w:rsid w:val="00AB43F2"/>
    <w:rsid w:val="00AB4882"/>
    <w:rsid w:val="00AB67D1"/>
    <w:rsid w:val="00B412D9"/>
    <w:rsid w:val="00B774FC"/>
    <w:rsid w:val="00B8604F"/>
    <w:rsid w:val="00BA1F1B"/>
    <w:rsid w:val="00BB77E7"/>
    <w:rsid w:val="00BD18F1"/>
    <w:rsid w:val="00BD4759"/>
    <w:rsid w:val="00C56551"/>
    <w:rsid w:val="00C613FB"/>
    <w:rsid w:val="00C767F5"/>
    <w:rsid w:val="00CB746B"/>
    <w:rsid w:val="00CC2160"/>
    <w:rsid w:val="00CC2607"/>
    <w:rsid w:val="00CD1314"/>
    <w:rsid w:val="00D0526A"/>
    <w:rsid w:val="00D114CD"/>
    <w:rsid w:val="00D2490F"/>
    <w:rsid w:val="00D376DB"/>
    <w:rsid w:val="00D4306F"/>
    <w:rsid w:val="00D56D00"/>
    <w:rsid w:val="00D80AE3"/>
    <w:rsid w:val="00D92D35"/>
    <w:rsid w:val="00DA7A79"/>
    <w:rsid w:val="00DB5926"/>
    <w:rsid w:val="00DC0E5C"/>
    <w:rsid w:val="00DD17CA"/>
    <w:rsid w:val="00E112F3"/>
    <w:rsid w:val="00E317C7"/>
    <w:rsid w:val="00E36B05"/>
    <w:rsid w:val="00E77710"/>
    <w:rsid w:val="00E870F3"/>
    <w:rsid w:val="00F11B7C"/>
    <w:rsid w:val="00F7166E"/>
    <w:rsid w:val="00FA06C8"/>
    <w:rsid w:val="00FF6A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314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82965A-60F1-4284-9C72-AB4C5B5465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057933-3D95-40A5-8E37-870788D83787}">
  <ds:schemaRefs>
    <ds:schemaRef ds:uri="http://schemas.openxmlformats.org/officeDocument/2006/bibliography"/>
  </ds:schemaRefs>
</ds:datastoreItem>
</file>

<file path=customXml/itemProps3.xml><?xml version="1.0" encoding="utf-8"?>
<ds:datastoreItem xmlns:ds="http://schemas.openxmlformats.org/officeDocument/2006/customXml" ds:itemID="{50061AFE-2952-4CB7-95DE-FB6FE0666B0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41B1B05B-C16A-4C60-890E-0D8B53EE80D9}">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747</TotalTime>
  <Pages>4</Pages>
  <Words>4386</Words>
  <Characters>25006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AOT People Management Integration Guide</vt:lpstr>
    </vt:vector>
  </TitlesOfParts>
  <Company/>
  <LinksUpToDate>false</LinksUpToDate>
  <CharactersWithSpaces>29334</CharactersWithSpaces>
  <SharedDoc>false</SharedDoc>
  <HLinks>
    <vt:vector size="354" baseType="variant">
      <vt:variant>
        <vt:i4>655368</vt:i4>
      </vt:variant>
      <vt:variant>
        <vt:i4>237</vt:i4>
      </vt:variant>
      <vt:variant>
        <vt:i4>0</vt:i4>
      </vt:variant>
      <vt:variant>
        <vt:i4>5</vt:i4>
      </vt:variant>
      <vt:variant>
        <vt:lpwstr>https://industryxdevhub.accenture.com/assetdetails/64</vt:lpwstr>
      </vt:variant>
      <vt:variant>
        <vt:lpwstr/>
      </vt:variant>
      <vt:variant>
        <vt:i4>524296</vt:i4>
      </vt:variant>
      <vt:variant>
        <vt:i4>234</vt:i4>
      </vt:variant>
      <vt:variant>
        <vt:i4>0</vt:i4>
      </vt:variant>
      <vt:variant>
        <vt:i4>5</vt:i4>
      </vt:variant>
      <vt:variant>
        <vt:lpwstr>https://industryxdevhub.accenture.com/assetdetails/42</vt:lpwstr>
      </vt:variant>
      <vt:variant>
        <vt:lpwstr/>
      </vt:variant>
      <vt:variant>
        <vt:i4>3342392</vt:i4>
      </vt:variant>
      <vt:variant>
        <vt:i4>231</vt:i4>
      </vt:variant>
      <vt:variant>
        <vt:i4>0</vt:i4>
      </vt:variant>
      <vt:variant>
        <vt:i4>5</vt:i4>
      </vt:variant>
      <vt:variant>
        <vt:lpwstr>https://ts.accenture.com/:t:/r/sites/GlobalDocTemplates/Published Documents/AOT/Linked Files/PM Integration with SmartKPIs/2.0/PM_Role_Detail_JSON_Response.txt</vt:lpwstr>
      </vt:variant>
      <vt:variant>
        <vt:lpwstr/>
      </vt:variant>
      <vt:variant>
        <vt:i4>589850</vt:i4>
      </vt:variant>
      <vt:variant>
        <vt:i4>228</vt:i4>
      </vt:variant>
      <vt:variant>
        <vt:i4>0</vt:i4>
      </vt:variant>
      <vt:variant>
        <vt:i4>5</vt:i4>
      </vt:variant>
      <vt:variant>
        <vt:lpwstr>https://apim-aot-azure-dev.azure-api.net/api/people-management/roles/byIds?ids=696-4d6f-467a-babb-b35b79d</vt:lpwstr>
      </vt:variant>
      <vt:variant>
        <vt:lpwstr/>
      </vt:variant>
      <vt:variant>
        <vt:i4>3407996</vt:i4>
      </vt:variant>
      <vt:variant>
        <vt:i4>225</vt:i4>
      </vt:variant>
      <vt:variant>
        <vt:i4>0</vt:i4>
      </vt:variant>
      <vt:variant>
        <vt:i4>5</vt:i4>
      </vt:variant>
      <vt:variant>
        <vt:lpwstr>https://apim-aot-azure-dev.azure-api.net/api/people-management/roles/byIds?ids=</vt:lpwstr>
      </vt:variant>
      <vt:variant>
        <vt:lpwstr/>
      </vt:variant>
      <vt:variant>
        <vt:i4>7471226</vt:i4>
      </vt:variant>
      <vt:variant>
        <vt:i4>222</vt:i4>
      </vt:variant>
      <vt:variant>
        <vt:i4>0</vt:i4>
      </vt:variant>
      <vt:variant>
        <vt:i4>5</vt:i4>
      </vt:variant>
      <vt:variant>
        <vt:lpwstr>https://ts.accenture.com/:t:/r/sites/GlobalDocTemplates/Published Documents/AOT/Linked Files/PM Integration with SmartKPIs/2.0/PM_Role_Retrieval_JSON_Response.txt</vt:lpwstr>
      </vt:variant>
      <vt:variant>
        <vt:lpwstr/>
      </vt:variant>
      <vt:variant>
        <vt:i4>7733307</vt:i4>
      </vt:variant>
      <vt:variant>
        <vt:i4>219</vt:i4>
      </vt:variant>
      <vt:variant>
        <vt:i4>0</vt:i4>
      </vt:variant>
      <vt:variant>
        <vt:i4>5</vt:i4>
      </vt:variant>
      <vt:variant>
        <vt:lpwstr>https://apim-aot-azure-dev.azure-api.net/api/operation-heirarchy/plant/%7bassetId%7d/Roles</vt:lpwstr>
      </vt:variant>
      <vt:variant>
        <vt:lpwstr/>
      </vt:variant>
      <vt:variant>
        <vt:i4>7733307</vt:i4>
      </vt:variant>
      <vt:variant>
        <vt:i4>216</vt:i4>
      </vt:variant>
      <vt:variant>
        <vt:i4>0</vt:i4>
      </vt:variant>
      <vt:variant>
        <vt:i4>5</vt:i4>
      </vt:variant>
      <vt:variant>
        <vt:lpwstr>https://apim-aot-azure-dev.azure-api.net/api/operation-heirarchy/plant/%7bassetId%7d/Roles</vt:lpwstr>
      </vt:variant>
      <vt:variant>
        <vt:lpwstr/>
      </vt:variant>
      <vt:variant>
        <vt:i4>1638429</vt:i4>
      </vt:variant>
      <vt:variant>
        <vt:i4>213</vt:i4>
      </vt:variant>
      <vt:variant>
        <vt:i4>0</vt:i4>
      </vt:variant>
      <vt:variant>
        <vt:i4>5</vt:i4>
      </vt:variant>
      <vt:variant>
        <vt:lpwstr>https://apim-aot-mw-dev.azure-api.net/api/people-management/users/bytoken</vt:lpwstr>
      </vt:variant>
      <vt:variant>
        <vt:lpwstr/>
      </vt:variant>
      <vt:variant>
        <vt:i4>7012420</vt:i4>
      </vt:variant>
      <vt:variant>
        <vt:i4>210</vt:i4>
      </vt:variant>
      <vt:variant>
        <vt:i4>0</vt:i4>
      </vt:variant>
      <vt:variant>
        <vt:i4>5</vt:i4>
      </vt:variant>
      <vt:variant>
        <vt:lpwstr>mailto:swati.verma.aneja@accenture.com</vt:lpwstr>
      </vt:variant>
      <vt:variant>
        <vt:lpwstr/>
      </vt:variant>
      <vt:variant>
        <vt:i4>4391038</vt:i4>
      </vt:variant>
      <vt:variant>
        <vt:i4>207</vt:i4>
      </vt:variant>
      <vt:variant>
        <vt:i4>0</vt:i4>
      </vt:variant>
      <vt:variant>
        <vt:i4>5</vt:i4>
      </vt:variant>
      <vt:variant>
        <vt:lpwstr>mailto:hanuman.prasad.gali@accenture.com</vt:lpwstr>
      </vt:variant>
      <vt:variant>
        <vt:lpwstr/>
      </vt:variant>
      <vt:variant>
        <vt:i4>6750210</vt:i4>
      </vt:variant>
      <vt:variant>
        <vt:i4>204</vt:i4>
      </vt:variant>
      <vt:variant>
        <vt:i4>0</vt:i4>
      </vt:variant>
      <vt:variant>
        <vt:i4>5</vt:i4>
      </vt:variant>
      <vt:variant>
        <vt:lpwstr>mailto:florian.tournier@accenture.com</vt:lpwstr>
      </vt:variant>
      <vt:variant>
        <vt:lpwstr/>
      </vt:variant>
      <vt:variant>
        <vt:i4>2162723</vt:i4>
      </vt:variant>
      <vt:variant>
        <vt:i4>201</vt:i4>
      </vt:variant>
      <vt:variant>
        <vt:i4>0</vt:i4>
      </vt:variant>
      <vt:variant>
        <vt:i4>5</vt:i4>
      </vt:variant>
      <vt:variant>
        <vt:lpwstr>https://apim-aot-mw-dev.azure-api.net/api/people-management/roles/%7broleId</vt:lpwstr>
      </vt:variant>
      <vt:variant>
        <vt:lpwstr/>
      </vt:variant>
      <vt:variant>
        <vt:i4>7536691</vt:i4>
      </vt:variant>
      <vt:variant>
        <vt:i4>198</vt:i4>
      </vt:variant>
      <vt:variant>
        <vt:i4>0</vt:i4>
      </vt:variant>
      <vt:variant>
        <vt:i4>5</vt:i4>
      </vt:variant>
      <vt:variant>
        <vt:lpwstr>https://docs.microsoft.com/en-us/azure/api-management/</vt:lpwstr>
      </vt:variant>
      <vt:variant>
        <vt:lpwstr/>
      </vt:variant>
      <vt:variant>
        <vt:i4>524296</vt:i4>
      </vt:variant>
      <vt:variant>
        <vt:i4>195</vt:i4>
      </vt:variant>
      <vt:variant>
        <vt:i4>0</vt:i4>
      </vt:variant>
      <vt:variant>
        <vt:i4>5</vt:i4>
      </vt:variant>
      <vt:variant>
        <vt:lpwstr>https://industryxdevhub.accenture.com/assetdetails/45</vt:lpwstr>
      </vt:variant>
      <vt:variant>
        <vt:lpwstr/>
      </vt:variant>
      <vt:variant>
        <vt:i4>5963802</vt:i4>
      </vt:variant>
      <vt:variant>
        <vt:i4>192</vt:i4>
      </vt:variant>
      <vt:variant>
        <vt:i4>0</vt:i4>
      </vt:variant>
      <vt:variant>
        <vt:i4>5</vt:i4>
      </vt:variant>
      <vt:variant>
        <vt:lpwstr>https://app.getpostman.com/app/download/win64</vt:lpwstr>
      </vt:variant>
      <vt:variant>
        <vt:lpwstr/>
      </vt:variant>
      <vt:variant>
        <vt:i4>1310775</vt:i4>
      </vt:variant>
      <vt:variant>
        <vt:i4>185</vt:i4>
      </vt:variant>
      <vt:variant>
        <vt:i4>0</vt:i4>
      </vt:variant>
      <vt:variant>
        <vt:i4>5</vt:i4>
      </vt:variant>
      <vt:variant>
        <vt:lpwstr/>
      </vt:variant>
      <vt:variant>
        <vt:lpwstr>_Toc212467114</vt:lpwstr>
      </vt:variant>
      <vt:variant>
        <vt:i4>1310775</vt:i4>
      </vt:variant>
      <vt:variant>
        <vt:i4>179</vt:i4>
      </vt:variant>
      <vt:variant>
        <vt:i4>0</vt:i4>
      </vt:variant>
      <vt:variant>
        <vt:i4>5</vt:i4>
      </vt:variant>
      <vt:variant>
        <vt:lpwstr/>
      </vt:variant>
      <vt:variant>
        <vt:lpwstr>_Toc212467113</vt:lpwstr>
      </vt:variant>
      <vt:variant>
        <vt:i4>1310775</vt:i4>
      </vt:variant>
      <vt:variant>
        <vt:i4>173</vt:i4>
      </vt:variant>
      <vt:variant>
        <vt:i4>0</vt:i4>
      </vt:variant>
      <vt:variant>
        <vt:i4>5</vt:i4>
      </vt:variant>
      <vt:variant>
        <vt:lpwstr/>
      </vt:variant>
      <vt:variant>
        <vt:lpwstr>_Toc212467112</vt:lpwstr>
      </vt:variant>
      <vt:variant>
        <vt:i4>1310775</vt:i4>
      </vt:variant>
      <vt:variant>
        <vt:i4>167</vt:i4>
      </vt:variant>
      <vt:variant>
        <vt:i4>0</vt:i4>
      </vt:variant>
      <vt:variant>
        <vt:i4>5</vt:i4>
      </vt:variant>
      <vt:variant>
        <vt:lpwstr/>
      </vt:variant>
      <vt:variant>
        <vt:lpwstr>_Toc212467111</vt:lpwstr>
      </vt:variant>
      <vt:variant>
        <vt:i4>1310775</vt:i4>
      </vt:variant>
      <vt:variant>
        <vt:i4>161</vt:i4>
      </vt:variant>
      <vt:variant>
        <vt:i4>0</vt:i4>
      </vt:variant>
      <vt:variant>
        <vt:i4>5</vt:i4>
      </vt:variant>
      <vt:variant>
        <vt:lpwstr/>
      </vt:variant>
      <vt:variant>
        <vt:lpwstr>_Toc212467110</vt:lpwstr>
      </vt:variant>
      <vt:variant>
        <vt:i4>1376311</vt:i4>
      </vt:variant>
      <vt:variant>
        <vt:i4>155</vt:i4>
      </vt:variant>
      <vt:variant>
        <vt:i4>0</vt:i4>
      </vt:variant>
      <vt:variant>
        <vt:i4>5</vt:i4>
      </vt:variant>
      <vt:variant>
        <vt:lpwstr/>
      </vt:variant>
      <vt:variant>
        <vt:lpwstr>_Toc212467109</vt:lpwstr>
      </vt:variant>
      <vt:variant>
        <vt:i4>1376311</vt:i4>
      </vt:variant>
      <vt:variant>
        <vt:i4>149</vt:i4>
      </vt:variant>
      <vt:variant>
        <vt:i4>0</vt:i4>
      </vt:variant>
      <vt:variant>
        <vt:i4>5</vt:i4>
      </vt:variant>
      <vt:variant>
        <vt:lpwstr/>
      </vt:variant>
      <vt:variant>
        <vt:lpwstr>_Toc212467108</vt:lpwstr>
      </vt:variant>
      <vt:variant>
        <vt:i4>1376311</vt:i4>
      </vt:variant>
      <vt:variant>
        <vt:i4>143</vt:i4>
      </vt:variant>
      <vt:variant>
        <vt:i4>0</vt:i4>
      </vt:variant>
      <vt:variant>
        <vt:i4>5</vt:i4>
      </vt:variant>
      <vt:variant>
        <vt:lpwstr/>
      </vt:variant>
      <vt:variant>
        <vt:lpwstr>_Toc212467107</vt:lpwstr>
      </vt:variant>
      <vt:variant>
        <vt:i4>1376311</vt:i4>
      </vt:variant>
      <vt:variant>
        <vt:i4>137</vt:i4>
      </vt:variant>
      <vt:variant>
        <vt:i4>0</vt:i4>
      </vt:variant>
      <vt:variant>
        <vt:i4>5</vt:i4>
      </vt:variant>
      <vt:variant>
        <vt:lpwstr/>
      </vt:variant>
      <vt:variant>
        <vt:lpwstr>_Toc212467106</vt:lpwstr>
      </vt:variant>
      <vt:variant>
        <vt:i4>1376311</vt:i4>
      </vt:variant>
      <vt:variant>
        <vt:i4>131</vt:i4>
      </vt:variant>
      <vt:variant>
        <vt:i4>0</vt:i4>
      </vt:variant>
      <vt:variant>
        <vt:i4>5</vt:i4>
      </vt:variant>
      <vt:variant>
        <vt:lpwstr/>
      </vt:variant>
      <vt:variant>
        <vt:lpwstr>_Toc212467105</vt:lpwstr>
      </vt:variant>
      <vt:variant>
        <vt:i4>1376311</vt:i4>
      </vt:variant>
      <vt:variant>
        <vt:i4>125</vt:i4>
      </vt:variant>
      <vt:variant>
        <vt:i4>0</vt:i4>
      </vt:variant>
      <vt:variant>
        <vt:i4>5</vt:i4>
      </vt:variant>
      <vt:variant>
        <vt:lpwstr/>
      </vt:variant>
      <vt:variant>
        <vt:lpwstr>_Toc212467104</vt:lpwstr>
      </vt:variant>
      <vt:variant>
        <vt:i4>1376311</vt:i4>
      </vt:variant>
      <vt:variant>
        <vt:i4>119</vt:i4>
      </vt:variant>
      <vt:variant>
        <vt:i4>0</vt:i4>
      </vt:variant>
      <vt:variant>
        <vt:i4>5</vt:i4>
      </vt:variant>
      <vt:variant>
        <vt:lpwstr/>
      </vt:variant>
      <vt:variant>
        <vt:lpwstr>_Toc212467103</vt:lpwstr>
      </vt:variant>
      <vt:variant>
        <vt:i4>1376311</vt:i4>
      </vt:variant>
      <vt:variant>
        <vt:i4>113</vt:i4>
      </vt:variant>
      <vt:variant>
        <vt:i4>0</vt:i4>
      </vt:variant>
      <vt:variant>
        <vt:i4>5</vt:i4>
      </vt:variant>
      <vt:variant>
        <vt:lpwstr/>
      </vt:variant>
      <vt:variant>
        <vt:lpwstr>_Toc212467102</vt:lpwstr>
      </vt:variant>
      <vt:variant>
        <vt:i4>1376311</vt:i4>
      </vt:variant>
      <vt:variant>
        <vt:i4>107</vt:i4>
      </vt:variant>
      <vt:variant>
        <vt:i4>0</vt:i4>
      </vt:variant>
      <vt:variant>
        <vt:i4>5</vt:i4>
      </vt:variant>
      <vt:variant>
        <vt:lpwstr/>
      </vt:variant>
      <vt:variant>
        <vt:lpwstr>_Toc212467101</vt:lpwstr>
      </vt:variant>
      <vt:variant>
        <vt:i4>1376311</vt:i4>
      </vt:variant>
      <vt:variant>
        <vt:i4>101</vt:i4>
      </vt:variant>
      <vt:variant>
        <vt:i4>0</vt:i4>
      </vt:variant>
      <vt:variant>
        <vt:i4>5</vt:i4>
      </vt:variant>
      <vt:variant>
        <vt:lpwstr/>
      </vt:variant>
      <vt:variant>
        <vt:lpwstr>_Toc212467100</vt:lpwstr>
      </vt:variant>
      <vt:variant>
        <vt:i4>1835062</vt:i4>
      </vt:variant>
      <vt:variant>
        <vt:i4>95</vt:i4>
      </vt:variant>
      <vt:variant>
        <vt:i4>0</vt:i4>
      </vt:variant>
      <vt:variant>
        <vt:i4>5</vt:i4>
      </vt:variant>
      <vt:variant>
        <vt:lpwstr/>
      </vt:variant>
      <vt:variant>
        <vt:lpwstr>_Toc212467099</vt:lpwstr>
      </vt:variant>
      <vt:variant>
        <vt:i4>1835062</vt:i4>
      </vt:variant>
      <vt:variant>
        <vt:i4>89</vt:i4>
      </vt:variant>
      <vt:variant>
        <vt:i4>0</vt:i4>
      </vt:variant>
      <vt:variant>
        <vt:i4>5</vt:i4>
      </vt:variant>
      <vt:variant>
        <vt:lpwstr/>
      </vt:variant>
      <vt:variant>
        <vt:lpwstr>_Toc212467098</vt:lpwstr>
      </vt:variant>
      <vt:variant>
        <vt:i4>1835062</vt:i4>
      </vt:variant>
      <vt:variant>
        <vt:i4>83</vt:i4>
      </vt:variant>
      <vt:variant>
        <vt:i4>0</vt:i4>
      </vt:variant>
      <vt:variant>
        <vt:i4>5</vt:i4>
      </vt:variant>
      <vt:variant>
        <vt:lpwstr/>
      </vt:variant>
      <vt:variant>
        <vt:lpwstr>_Toc212467097</vt:lpwstr>
      </vt:variant>
      <vt:variant>
        <vt:i4>1835062</vt:i4>
      </vt:variant>
      <vt:variant>
        <vt:i4>77</vt:i4>
      </vt:variant>
      <vt:variant>
        <vt:i4>0</vt:i4>
      </vt:variant>
      <vt:variant>
        <vt:i4>5</vt:i4>
      </vt:variant>
      <vt:variant>
        <vt:lpwstr/>
      </vt:variant>
      <vt:variant>
        <vt:lpwstr>_Toc212467096</vt:lpwstr>
      </vt:variant>
      <vt:variant>
        <vt:i4>1835062</vt:i4>
      </vt:variant>
      <vt:variant>
        <vt:i4>71</vt:i4>
      </vt:variant>
      <vt:variant>
        <vt:i4>0</vt:i4>
      </vt:variant>
      <vt:variant>
        <vt:i4>5</vt:i4>
      </vt:variant>
      <vt:variant>
        <vt:lpwstr/>
      </vt:variant>
      <vt:variant>
        <vt:lpwstr>_Toc212467095</vt:lpwstr>
      </vt:variant>
      <vt:variant>
        <vt:i4>1835062</vt:i4>
      </vt:variant>
      <vt:variant>
        <vt:i4>65</vt:i4>
      </vt:variant>
      <vt:variant>
        <vt:i4>0</vt:i4>
      </vt:variant>
      <vt:variant>
        <vt:i4>5</vt:i4>
      </vt:variant>
      <vt:variant>
        <vt:lpwstr/>
      </vt:variant>
      <vt:variant>
        <vt:lpwstr>_Toc212467094</vt:lpwstr>
      </vt:variant>
      <vt:variant>
        <vt:i4>1835062</vt:i4>
      </vt:variant>
      <vt:variant>
        <vt:i4>59</vt:i4>
      </vt:variant>
      <vt:variant>
        <vt:i4>0</vt:i4>
      </vt:variant>
      <vt:variant>
        <vt:i4>5</vt:i4>
      </vt:variant>
      <vt:variant>
        <vt:lpwstr/>
      </vt:variant>
      <vt:variant>
        <vt:lpwstr>_Toc212467093</vt:lpwstr>
      </vt:variant>
      <vt:variant>
        <vt:i4>1835062</vt:i4>
      </vt:variant>
      <vt:variant>
        <vt:i4>53</vt:i4>
      </vt:variant>
      <vt:variant>
        <vt:i4>0</vt:i4>
      </vt:variant>
      <vt:variant>
        <vt:i4>5</vt:i4>
      </vt:variant>
      <vt:variant>
        <vt:lpwstr/>
      </vt:variant>
      <vt:variant>
        <vt:lpwstr>_Toc212467092</vt:lpwstr>
      </vt:variant>
      <vt:variant>
        <vt:i4>1835062</vt:i4>
      </vt:variant>
      <vt:variant>
        <vt:i4>47</vt:i4>
      </vt:variant>
      <vt:variant>
        <vt:i4>0</vt:i4>
      </vt:variant>
      <vt:variant>
        <vt:i4>5</vt:i4>
      </vt:variant>
      <vt:variant>
        <vt:lpwstr/>
      </vt:variant>
      <vt:variant>
        <vt:lpwstr>_Toc212467091</vt:lpwstr>
      </vt:variant>
      <vt:variant>
        <vt:i4>1835062</vt:i4>
      </vt:variant>
      <vt:variant>
        <vt:i4>41</vt:i4>
      </vt:variant>
      <vt:variant>
        <vt:i4>0</vt:i4>
      </vt:variant>
      <vt:variant>
        <vt:i4>5</vt:i4>
      </vt:variant>
      <vt:variant>
        <vt:lpwstr/>
      </vt:variant>
      <vt:variant>
        <vt:lpwstr>_Toc212467090</vt:lpwstr>
      </vt:variant>
      <vt:variant>
        <vt:i4>1900598</vt:i4>
      </vt:variant>
      <vt:variant>
        <vt:i4>35</vt:i4>
      </vt:variant>
      <vt:variant>
        <vt:i4>0</vt:i4>
      </vt:variant>
      <vt:variant>
        <vt:i4>5</vt:i4>
      </vt:variant>
      <vt:variant>
        <vt:lpwstr/>
      </vt:variant>
      <vt:variant>
        <vt:lpwstr>_Toc212467089</vt:lpwstr>
      </vt:variant>
      <vt:variant>
        <vt:i4>1900598</vt:i4>
      </vt:variant>
      <vt:variant>
        <vt:i4>29</vt:i4>
      </vt:variant>
      <vt:variant>
        <vt:i4>0</vt:i4>
      </vt:variant>
      <vt:variant>
        <vt:i4>5</vt:i4>
      </vt:variant>
      <vt:variant>
        <vt:lpwstr/>
      </vt:variant>
      <vt:variant>
        <vt:lpwstr>_Toc212467088</vt:lpwstr>
      </vt:variant>
      <vt:variant>
        <vt:i4>1900598</vt:i4>
      </vt:variant>
      <vt:variant>
        <vt:i4>23</vt:i4>
      </vt:variant>
      <vt:variant>
        <vt:i4>0</vt:i4>
      </vt:variant>
      <vt:variant>
        <vt:i4>5</vt:i4>
      </vt:variant>
      <vt:variant>
        <vt:lpwstr/>
      </vt:variant>
      <vt:variant>
        <vt:lpwstr>_Toc212467087</vt:lpwstr>
      </vt:variant>
      <vt:variant>
        <vt:i4>1900598</vt:i4>
      </vt:variant>
      <vt:variant>
        <vt:i4>17</vt:i4>
      </vt:variant>
      <vt:variant>
        <vt:i4>0</vt:i4>
      </vt:variant>
      <vt:variant>
        <vt:i4>5</vt:i4>
      </vt:variant>
      <vt:variant>
        <vt:lpwstr/>
      </vt:variant>
      <vt:variant>
        <vt:lpwstr>_Toc212467086</vt:lpwstr>
      </vt:variant>
      <vt:variant>
        <vt:i4>1900598</vt:i4>
      </vt:variant>
      <vt:variant>
        <vt:i4>11</vt:i4>
      </vt:variant>
      <vt:variant>
        <vt:i4>0</vt:i4>
      </vt:variant>
      <vt:variant>
        <vt:i4>5</vt:i4>
      </vt:variant>
      <vt:variant>
        <vt:lpwstr/>
      </vt:variant>
      <vt:variant>
        <vt:lpwstr>_Toc212467085</vt:lpwstr>
      </vt:variant>
      <vt:variant>
        <vt:i4>1900598</vt:i4>
      </vt:variant>
      <vt:variant>
        <vt:i4>5</vt:i4>
      </vt:variant>
      <vt:variant>
        <vt:i4>0</vt:i4>
      </vt:variant>
      <vt:variant>
        <vt:i4>5</vt:i4>
      </vt:variant>
      <vt:variant>
        <vt:lpwstr/>
      </vt:variant>
      <vt:variant>
        <vt:lpwstr>_Toc212467084</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33</vt:i4>
      </vt:variant>
      <vt:variant>
        <vt:i4>0</vt:i4>
      </vt:variant>
      <vt:variant>
        <vt:i4>5</vt:i4>
      </vt:variant>
      <vt:variant>
        <vt:lpwstr>https://forms.office.com/r/VzvB13HvFE</vt:lpwstr>
      </vt:variant>
      <vt:variant>
        <vt:lpwstr/>
      </vt:variant>
      <vt:variant>
        <vt:i4>1310801</vt:i4>
      </vt:variant>
      <vt:variant>
        <vt:i4>30</vt:i4>
      </vt:variant>
      <vt:variant>
        <vt:i4>0</vt:i4>
      </vt:variant>
      <vt:variant>
        <vt:i4>5</vt:i4>
      </vt:variant>
      <vt:variant>
        <vt:lpwstr>https://forms.office.com/r/VzvB13HvFE</vt:lpwstr>
      </vt:variant>
      <vt:variant>
        <vt:lpwstr/>
      </vt:variant>
      <vt:variant>
        <vt:i4>1310801</vt:i4>
      </vt:variant>
      <vt:variant>
        <vt:i4>27</vt:i4>
      </vt:variant>
      <vt:variant>
        <vt:i4>0</vt:i4>
      </vt:variant>
      <vt:variant>
        <vt:i4>5</vt:i4>
      </vt:variant>
      <vt:variant>
        <vt:lpwstr>https://forms.office.com/r/VzvB13HvFE</vt:lpwstr>
      </vt:variant>
      <vt:variant>
        <vt:lpwstr/>
      </vt:variant>
      <vt:variant>
        <vt:i4>1310801</vt:i4>
      </vt:variant>
      <vt:variant>
        <vt:i4>24</vt:i4>
      </vt:variant>
      <vt:variant>
        <vt:i4>0</vt:i4>
      </vt:variant>
      <vt:variant>
        <vt:i4>5</vt:i4>
      </vt:variant>
      <vt:variant>
        <vt:lpwstr>https://forms.office.com/r/VzvB13HvFE</vt:lpwstr>
      </vt:variant>
      <vt:variant>
        <vt:lpwstr/>
      </vt:variant>
      <vt:variant>
        <vt:i4>1310801</vt:i4>
      </vt:variant>
      <vt:variant>
        <vt:i4>21</vt:i4>
      </vt:variant>
      <vt:variant>
        <vt:i4>0</vt:i4>
      </vt:variant>
      <vt:variant>
        <vt:i4>5</vt:i4>
      </vt:variant>
      <vt:variant>
        <vt:lpwstr>https://forms.office.com/r/VzvB13HvFE</vt:lpwstr>
      </vt:variant>
      <vt:variant>
        <vt:lpwstr/>
      </vt:variant>
      <vt:variant>
        <vt:i4>1310801</vt:i4>
      </vt:variant>
      <vt:variant>
        <vt:i4>18</vt:i4>
      </vt:variant>
      <vt:variant>
        <vt:i4>0</vt:i4>
      </vt:variant>
      <vt:variant>
        <vt:i4>5</vt:i4>
      </vt:variant>
      <vt:variant>
        <vt:lpwstr>https://forms.office.com/r/VzvB13HvFE</vt:lpwstr>
      </vt:variant>
      <vt:variant>
        <vt:lpwstr/>
      </vt:variant>
      <vt:variant>
        <vt:i4>1310801</vt:i4>
      </vt:variant>
      <vt:variant>
        <vt:i4>15</vt:i4>
      </vt:variant>
      <vt:variant>
        <vt:i4>0</vt:i4>
      </vt:variant>
      <vt:variant>
        <vt:i4>5</vt:i4>
      </vt:variant>
      <vt:variant>
        <vt:lpwstr>https://forms.office.com/r/VzvB13HvFE</vt:lpwstr>
      </vt:variant>
      <vt:variant>
        <vt:lpwstr/>
      </vt:variant>
      <vt:variant>
        <vt:i4>1310801</vt:i4>
      </vt:variant>
      <vt:variant>
        <vt:i4>12</vt:i4>
      </vt:variant>
      <vt:variant>
        <vt:i4>0</vt:i4>
      </vt:variant>
      <vt:variant>
        <vt:i4>5</vt:i4>
      </vt:variant>
      <vt:variant>
        <vt:lpwstr>https://forms.office.com/r/VzvB13HvFE</vt:lpwstr>
      </vt:variant>
      <vt:variant>
        <vt:lpwstr/>
      </vt:variant>
      <vt:variant>
        <vt:i4>1310801</vt:i4>
      </vt:variant>
      <vt:variant>
        <vt:i4>9</vt:i4>
      </vt:variant>
      <vt:variant>
        <vt:i4>0</vt:i4>
      </vt:variant>
      <vt:variant>
        <vt:i4>5</vt:i4>
      </vt:variant>
      <vt:variant>
        <vt:lpwstr>https://forms.office.com/r/VzvB13HvFE</vt:lpwstr>
      </vt:variant>
      <vt:variant>
        <vt:lpwstr/>
      </vt:variant>
      <vt:variant>
        <vt:i4>1310801</vt:i4>
      </vt:variant>
      <vt:variant>
        <vt:i4>6</vt:i4>
      </vt:variant>
      <vt:variant>
        <vt:i4>0</vt:i4>
      </vt:variant>
      <vt:variant>
        <vt:i4>5</vt:i4>
      </vt:variant>
      <vt:variant>
        <vt:lpwstr>https://forms.office.com/r/VzvB13HvFE</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Integration Guide</dc:title>
  <dc:subject/>
  <dc:creator>Olson, Edward R.</dc:creator>
  <cp:keywords/>
  <dc:description/>
  <cp:lastModifiedBy>Olson, Ed</cp:lastModifiedBy>
  <cp:revision>387</cp:revision>
  <cp:lastPrinted>2026-01-15T20:56:00Z</cp:lastPrinted>
  <dcterms:created xsi:type="dcterms:W3CDTF">2024-06-25T22:17:00Z</dcterms:created>
  <dcterms:modified xsi:type="dcterms:W3CDTF">2026-02-12T19:37:00Z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63200</vt:r8>
  </property>
  <property fmtid="{D5CDD505-2E9C-101B-9397-08002B2CF9AE}" pid="4" name="xd_Signature">
    <vt:bool>false</vt:bool>
  </property>
  <property fmtid="{D5CDD505-2E9C-101B-9397-08002B2CF9AE}" pid="5" name="SharedWithUsers">
    <vt:lpwstr>46;#Bhaumik, Avishek;#129;#Bansal, Shagun;#47;#Gurnani, Prakash;#16;#Das, Snigdha A.;#18;#Krauss, Eric;#10;#Olson, Ed</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TaxKeyword">
    <vt:lpwstr/>
  </property>
  <property fmtid="{D5CDD505-2E9C-101B-9397-08002B2CF9AE}" pid="12" name="Copied">
    <vt:bool>false</vt:bool>
  </property>
  <property fmtid="{D5CDD505-2E9C-101B-9397-08002B2CF9AE}" pid="13" name="Project Acronym">
    <vt:lpwstr>AOT</vt:lpwstr>
  </property>
  <property fmtid="{D5CDD505-2E9C-101B-9397-08002B2CF9AE}" pid="14" name="RFTrigger">
    <vt:lpwstr>No</vt:lpwstr>
  </property>
</Properties>
</file>