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56C2" w14:textId="60B288AB" w:rsidR="00DA7D0E" w:rsidRPr="00D7188B" w:rsidRDefault="00211F4A" w:rsidP="00211F4A">
      <w:pPr>
        <w:pStyle w:val="DocumentType"/>
        <w:spacing w:before="240" w:after="240"/>
        <w:rPr>
          <w:sz w:val="72"/>
          <w:szCs w:val="96"/>
        </w:rPr>
      </w:pPr>
      <w:r w:rsidRPr="00D7188B">
        <w:rPr>
          <w:sz w:val="40"/>
          <w:szCs w:val="44"/>
        </w:rPr>
        <w:t>DIGITAL THREA</w:t>
      </w:r>
      <w:r w:rsidR="00D7188B">
        <w:rPr>
          <w:sz w:val="40"/>
          <w:szCs w:val="44"/>
        </w:rPr>
        <w:t>D FOUNDATIONS</w:t>
      </w:r>
      <w:r w:rsidRPr="00D7188B">
        <w:rPr>
          <w:sz w:val="72"/>
          <w:szCs w:val="96"/>
        </w:rPr>
        <w:t xml:space="preserve"> </w:t>
      </w:r>
    </w:p>
    <w:p w14:paraId="65AD0EFE" w14:textId="181C22EB" w:rsidR="00DA7D0E" w:rsidRDefault="00DA7D0E" w:rsidP="00211F4A">
      <w:pPr>
        <w:pStyle w:val="ProductName"/>
        <w:spacing w:before="240" w:after="240"/>
        <w:rPr>
          <w:sz w:val="72"/>
          <w:szCs w:val="96"/>
        </w:rPr>
      </w:pPr>
      <w:r w:rsidRPr="00211F4A">
        <w:rPr>
          <w:sz w:val="72"/>
          <w:szCs w:val="96"/>
        </w:rPr>
        <w:t>CDC Debezium Connector</w:t>
      </w:r>
    </w:p>
    <w:p w14:paraId="2D97F26A" w14:textId="367DA38D" w:rsidR="00F4317A" w:rsidRPr="00211F4A" w:rsidRDefault="00F4317A" w:rsidP="00F4317A">
      <w:pPr>
        <w:pStyle w:val="DocumentType"/>
      </w:pPr>
      <w:r>
        <w:t>OVERVIEW</w:t>
      </w:r>
    </w:p>
    <w:p w14:paraId="190707A3" w14:textId="6C77A005" w:rsidR="00211F4A" w:rsidRDefault="00211F4A" w:rsidP="00211F4A">
      <w:pPr>
        <w:jc w:val="center"/>
      </w:pPr>
      <w:r>
        <w:t xml:space="preserve">Release Version: </w:t>
      </w:r>
      <w:sdt>
        <w:sdtPr>
          <w:alias w:val="Release"/>
          <w:tag w:val="Release"/>
          <w:id w:val="-952546868"/>
          <w:placeholder>
            <w:docPart w:val="66739F01B75646B1851ED8ACDFB3EB41"/>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174E8136-85B1-47F9-B26F-A902E92D0CE7}"/>
          <w:text/>
        </w:sdtPr>
        <w:sdtContent>
          <w:r w:rsidR="002236E7">
            <w:t>1.2</w:t>
          </w:r>
        </w:sdtContent>
      </w:sdt>
    </w:p>
    <w:p w14:paraId="768E9073" w14:textId="35FD75A5" w:rsidR="00211F4A" w:rsidRDefault="00211F4A" w:rsidP="00211F4A">
      <w:pPr>
        <w:jc w:val="right"/>
        <w:rPr>
          <w:b/>
          <w:bCs/>
        </w:rPr>
        <w:sectPr w:rsidR="00211F4A" w:rsidSect="00532077">
          <w:headerReference w:type="default" r:id="rId12"/>
          <w:footerReference w:type="default" r:id="rId13"/>
          <w:pgSz w:w="23040" w:h="15840" w:orient="landscape" w:code="9"/>
          <w:pgMar w:top="5760" w:right="1440" w:bottom="1440" w:left="1440" w:header="706" w:footer="706" w:gutter="0"/>
          <w:cols w:space="708"/>
          <w:docGrid w:linePitch="360"/>
        </w:sectPr>
      </w:pPr>
    </w:p>
    <w:sdt>
      <w:sdtPr>
        <w:rPr>
          <w:rFonts w:eastAsiaTheme="minorEastAsia" w:cstheme="minorBidi"/>
          <w:b w:val="0"/>
          <w:bCs w:val="0"/>
          <w:kern w:val="2"/>
          <w:sz w:val="20"/>
          <w:szCs w:val="20"/>
          <w14:ligatures w14:val="standardContextual"/>
        </w:rPr>
        <w:id w:val="-1096545404"/>
        <w:docPartObj>
          <w:docPartGallery w:val="Table of Contents"/>
          <w:docPartUnique/>
        </w:docPartObj>
      </w:sdtPr>
      <w:sdtContent>
        <w:p w14:paraId="6B237FF8" w14:textId="0B4B3592" w:rsidR="00211F4A" w:rsidRDefault="00211F4A" w:rsidP="002B306D">
          <w:pPr>
            <w:pStyle w:val="TOCHeading"/>
            <w:spacing w:after="240"/>
          </w:pPr>
          <w:r>
            <w:t>Contents</w:t>
          </w:r>
        </w:p>
        <w:p w14:paraId="6BCBC253" w14:textId="5C438E31" w:rsidR="000B47FA" w:rsidRDefault="00211F4A">
          <w:pPr>
            <w:pStyle w:val="TOC1"/>
            <w:tabs>
              <w:tab w:val="right" w:leader="dot" w:pos="12824"/>
            </w:tabs>
            <w:rPr>
              <w:rFonts w:asciiTheme="minorHAnsi" w:eastAsiaTheme="minorEastAsia" w:hAnsiTheme="minorHAnsi"/>
              <w:noProof/>
              <w:sz w:val="24"/>
              <w:szCs w:val="24"/>
              <w:lang w:val="en-IN" w:eastAsia="en-IN"/>
            </w:rPr>
          </w:pPr>
          <w:r>
            <w:fldChar w:fldCharType="begin"/>
          </w:r>
          <w:r>
            <w:instrText xml:space="preserve"> TOC \o "1-3" \h \z \u </w:instrText>
          </w:r>
          <w:r>
            <w:fldChar w:fldCharType="separate"/>
          </w:r>
          <w:hyperlink w:anchor="_Toc179910065" w:history="1">
            <w:r w:rsidR="000B47FA" w:rsidRPr="006A4E47">
              <w:rPr>
                <w:rStyle w:val="Hyperlink"/>
                <w:noProof/>
              </w:rPr>
              <w:t>Introduction</w:t>
            </w:r>
            <w:r w:rsidR="000B47FA">
              <w:rPr>
                <w:noProof/>
                <w:webHidden/>
              </w:rPr>
              <w:tab/>
            </w:r>
            <w:r w:rsidR="000B47FA">
              <w:rPr>
                <w:noProof/>
                <w:webHidden/>
              </w:rPr>
              <w:fldChar w:fldCharType="begin"/>
            </w:r>
            <w:r w:rsidR="000B47FA">
              <w:rPr>
                <w:noProof/>
                <w:webHidden/>
              </w:rPr>
              <w:instrText xml:space="preserve"> PAGEREF _Toc179910065 \h </w:instrText>
            </w:r>
            <w:r w:rsidR="000B47FA">
              <w:rPr>
                <w:noProof/>
                <w:webHidden/>
              </w:rPr>
            </w:r>
            <w:r w:rsidR="000B47FA">
              <w:rPr>
                <w:noProof/>
                <w:webHidden/>
              </w:rPr>
              <w:fldChar w:fldCharType="separate"/>
            </w:r>
            <w:r w:rsidR="00CA244B">
              <w:rPr>
                <w:noProof/>
                <w:webHidden/>
              </w:rPr>
              <w:t>3</w:t>
            </w:r>
            <w:r w:rsidR="000B47FA">
              <w:rPr>
                <w:noProof/>
                <w:webHidden/>
              </w:rPr>
              <w:fldChar w:fldCharType="end"/>
            </w:r>
          </w:hyperlink>
        </w:p>
        <w:p w14:paraId="02EAD920" w14:textId="7ABA31FA"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66" w:history="1">
            <w:r w:rsidRPr="006A4E47">
              <w:rPr>
                <w:rStyle w:val="Hyperlink"/>
                <w:noProof/>
              </w:rPr>
              <w:t>Purpose</w:t>
            </w:r>
            <w:r>
              <w:rPr>
                <w:noProof/>
                <w:webHidden/>
              </w:rPr>
              <w:tab/>
            </w:r>
            <w:r>
              <w:rPr>
                <w:noProof/>
                <w:webHidden/>
              </w:rPr>
              <w:fldChar w:fldCharType="begin"/>
            </w:r>
            <w:r>
              <w:rPr>
                <w:noProof/>
                <w:webHidden/>
              </w:rPr>
              <w:instrText xml:space="preserve"> PAGEREF _Toc179910066 \h </w:instrText>
            </w:r>
            <w:r>
              <w:rPr>
                <w:noProof/>
                <w:webHidden/>
              </w:rPr>
            </w:r>
            <w:r>
              <w:rPr>
                <w:noProof/>
                <w:webHidden/>
              </w:rPr>
              <w:fldChar w:fldCharType="separate"/>
            </w:r>
            <w:r w:rsidR="00CA244B">
              <w:rPr>
                <w:noProof/>
                <w:webHidden/>
              </w:rPr>
              <w:t>3</w:t>
            </w:r>
            <w:r>
              <w:rPr>
                <w:noProof/>
                <w:webHidden/>
              </w:rPr>
              <w:fldChar w:fldCharType="end"/>
            </w:r>
          </w:hyperlink>
        </w:p>
        <w:p w14:paraId="0698548E" w14:textId="5AB553FF"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67" w:history="1">
            <w:r w:rsidRPr="006A4E47">
              <w:rPr>
                <w:rStyle w:val="Hyperlink"/>
                <w:noProof/>
              </w:rPr>
              <w:t>Target Audience</w:t>
            </w:r>
            <w:r>
              <w:rPr>
                <w:noProof/>
                <w:webHidden/>
              </w:rPr>
              <w:tab/>
            </w:r>
            <w:r>
              <w:rPr>
                <w:noProof/>
                <w:webHidden/>
              </w:rPr>
              <w:fldChar w:fldCharType="begin"/>
            </w:r>
            <w:r>
              <w:rPr>
                <w:noProof/>
                <w:webHidden/>
              </w:rPr>
              <w:instrText xml:space="preserve"> PAGEREF _Toc179910067 \h </w:instrText>
            </w:r>
            <w:r>
              <w:rPr>
                <w:noProof/>
                <w:webHidden/>
              </w:rPr>
            </w:r>
            <w:r>
              <w:rPr>
                <w:noProof/>
                <w:webHidden/>
              </w:rPr>
              <w:fldChar w:fldCharType="separate"/>
            </w:r>
            <w:r w:rsidR="00CA244B">
              <w:rPr>
                <w:noProof/>
                <w:webHidden/>
              </w:rPr>
              <w:t>3</w:t>
            </w:r>
            <w:r>
              <w:rPr>
                <w:noProof/>
                <w:webHidden/>
              </w:rPr>
              <w:fldChar w:fldCharType="end"/>
            </w:r>
          </w:hyperlink>
        </w:p>
        <w:p w14:paraId="1CF07A59" w14:textId="190982F2"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68" w:history="1">
            <w:r w:rsidRPr="006A4E47">
              <w:rPr>
                <w:rStyle w:val="Hyperlink"/>
                <w:noProof/>
              </w:rPr>
              <w:t>Related Links</w:t>
            </w:r>
            <w:r>
              <w:rPr>
                <w:noProof/>
                <w:webHidden/>
              </w:rPr>
              <w:tab/>
            </w:r>
            <w:r>
              <w:rPr>
                <w:noProof/>
                <w:webHidden/>
              </w:rPr>
              <w:fldChar w:fldCharType="begin"/>
            </w:r>
            <w:r>
              <w:rPr>
                <w:noProof/>
                <w:webHidden/>
              </w:rPr>
              <w:instrText xml:space="preserve"> PAGEREF _Toc179910068 \h </w:instrText>
            </w:r>
            <w:r>
              <w:rPr>
                <w:noProof/>
                <w:webHidden/>
              </w:rPr>
            </w:r>
            <w:r>
              <w:rPr>
                <w:noProof/>
                <w:webHidden/>
              </w:rPr>
              <w:fldChar w:fldCharType="separate"/>
            </w:r>
            <w:r w:rsidR="00CA244B">
              <w:rPr>
                <w:noProof/>
                <w:webHidden/>
              </w:rPr>
              <w:t>3</w:t>
            </w:r>
            <w:r>
              <w:rPr>
                <w:noProof/>
                <w:webHidden/>
              </w:rPr>
              <w:fldChar w:fldCharType="end"/>
            </w:r>
          </w:hyperlink>
        </w:p>
        <w:p w14:paraId="509259A0" w14:textId="6E67BF52"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69" w:history="1">
            <w:r w:rsidRPr="006A4E47">
              <w:rPr>
                <w:rStyle w:val="Hyperlink"/>
                <w:noProof/>
              </w:rPr>
              <w:t>Business Contacts</w:t>
            </w:r>
            <w:r>
              <w:rPr>
                <w:noProof/>
                <w:webHidden/>
              </w:rPr>
              <w:tab/>
            </w:r>
            <w:r>
              <w:rPr>
                <w:noProof/>
                <w:webHidden/>
              </w:rPr>
              <w:fldChar w:fldCharType="begin"/>
            </w:r>
            <w:r>
              <w:rPr>
                <w:noProof/>
                <w:webHidden/>
              </w:rPr>
              <w:instrText xml:space="preserve"> PAGEREF _Toc179910069 \h </w:instrText>
            </w:r>
            <w:r>
              <w:rPr>
                <w:noProof/>
                <w:webHidden/>
              </w:rPr>
            </w:r>
            <w:r>
              <w:rPr>
                <w:noProof/>
                <w:webHidden/>
              </w:rPr>
              <w:fldChar w:fldCharType="separate"/>
            </w:r>
            <w:r w:rsidR="00CA244B">
              <w:rPr>
                <w:noProof/>
                <w:webHidden/>
              </w:rPr>
              <w:t>3</w:t>
            </w:r>
            <w:r>
              <w:rPr>
                <w:noProof/>
                <w:webHidden/>
              </w:rPr>
              <w:fldChar w:fldCharType="end"/>
            </w:r>
          </w:hyperlink>
        </w:p>
        <w:p w14:paraId="19852DA6" w14:textId="7CB05E04"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70" w:history="1">
            <w:r w:rsidRPr="006A4E47">
              <w:rPr>
                <w:rStyle w:val="Hyperlink"/>
                <w:noProof/>
              </w:rPr>
              <w:t>Technical Contacts</w:t>
            </w:r>
            <w:r>
              <w:rPr>
                <w:noProof/>
                <w:webHidden/>
              </w:rPr>
              <w:tab/>
            </w:r>
            <w:r>
              <w:rPr>
                <w:noProof/>
                <w:webHidden/>
              </w:rPr>
              <w:fldChar w:fldCharType="begin"/>
            </w:r>
            <w:r>
              <w:rPr>
                <w:noProof/>
                <w:webHidden/>
              </w:rPr>
              <w:instrText xml:space="preserve"> PAGEREF _Toc179910070 \h </w:instrText>
            </w:r>
            <w:r>
              <w:rPr>
                <w:noProof/>
                <w:webHidden/>
              </w:rPr>
            </w:r>
            <w:r>
              <w:rPr>
                <w:noProof/>
                <w:webHidden/>
              </w:rPr>
              <w:fldChar w:fldCharType="separate"/>
            </w:r>
            <w:r w:rsidR="00CA244B">
              <w:rPr>
                <w:noProof/>
                <w:webHidden/>
              </w:rPr>
              <w:t>3</w:t>
            </w:r>
            <w:r>
              <w:rPr>
                <w:noProof/>
                <w:webHidden/>
              </w:rPr>
              <w:fldChar w:fldCharType="end"/>
            </w:r>
          </w:hyperlink>
        </w:p>
        <w:p w14:paraId="25350549" w14:textId="32A6769A"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71" w:history="1">
            <w:r w:rsidRPr="006A4E47">
              <w:rPr>
                <w:rStyle w:val="Hyperlink"/>
                <w:noProof/>
              </w:rPr>
              <w:t>Prerequisites</w:t>
            </w:r>
            <w:r>
              <w:rPr>
                <w:noProof/>
                <w:webHidden/>
              </w:rPr>
              <w:tab/>
            </w:r>
            <w:r>
              <w:rPr>
                <w:noProof/>
                <w:webHidden/>
              </w:rPr>
              <w:fldChar w:fldCharType="begin"/>
            </w:r>
            <w:r>
              <w:rPr>
                <w:noProof/>
                <w:webHidden/>
              </w:rPr>
              <w:instrText xml:space="preserve"> PAGEREF _Toc179910071 \h </w:instrText>
            </w:r>
            <w:r>
              <w:rPr>
                <w:noProof/>
                <w:webHidden/>
              </w:rPr>
            </w:r>
            <w:r>
              <w:rPr>
                <w:noProof/>
                <w:webHidden/>
              </w:rPr>
              <w:fldChar w:fldCharType="separate"/>
            </w:r>
            <w:r w:rsidR="00CA244B">
              <w:rPr>
                <w:noProof/>
                <w:webHidden/>
              </w:rPr>
              <w:t>4</w:t>
            </w:r>
            <w:r>
              <w:rPr>
                <w:noProof/>
                <w:webHidden/>
              </w:rPr>
              <w:fldChar w:fldCharType="end"/>
            </w:r>
          </w:hyperlink>
        </w:p>
        <w:p w14:paraId="7E187C09" w14:textId="003F4F4F"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72" w:history="1">
            <w:r w:rsidRPr="006A4E47">
              <w:rPr>
                <w:rStyle w:val="Hyperlink"/>
                <w:noProof/>
              </w:rPr>
              <w:t>API Management Service</w:t>
            </w:r>
            <w:r>
              <w:rPr>
                <w:noProof/>
                <w:webHidden/>
              </w:rPr>
              <w:tab/>
            </w:r>
            <w:r>
              <w:rPr>
                <w:noProof/>
                <w:webHidden/>
              </w:rPr>
              <w:fldChar w:fldCharType="begin"/>
            </w:r>
            <w:r>
              <w:rPr>
                <w:noProof/>
                <w:webHidden/>
              </w:rPr>
              <w:instrText xml:space="preserve"> PAGEREF _Toc179910072 \h </w:instrText>
            </w:r>
            <w:r>
              <w:rPr>
                <w:noProof/>
                <w:webHidden/>
              </w:rPr>
            </w:r>
            <w:r>
              <w:rPr>
                <w:noProof/>
                <w:webHidden/>
              </w:rPr>
              <w:fldChar w:fldCharType="separate"/>
            </w:r>
            <w:r w:rsidR="00CA244B">
              <w:rPr>
                <w:noProof/>
                <w:webHidden/>
              </w:rPr>
              <w:t>5</w:t>
            </w:r>
            <w:r>
              <w:rPr>
                <w:noProof/>
                <w:webHidden/>
              </w:rPr>
              <w:fldChar w:fldCharType="end"/>
            </w:r>
          </w:hyperlink>
        </w:p>
        <w:p w14:paraId="0C5B6028" w14:textId="75962F22"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73" w:history="1">
            <w:r w:rsidRPr="006A4E47">
              <w:rPr>
                <w:rStyle w:val="Hyperlink"/>
                <w:noProof/>
              </w:rPr>
              <w:t>CDC API Configuration</w:t>
            </w:r>
            <w:r>
              <w:rPr>
                <w:noProof/>
                <w:webHidden/>
              </w:rPr>
              <w:tab/>
            </w:r>
            <w:r>
              <w:rPr>
                <w:noProof/>
                <w:webHidden/>
              </w:rPr>
              <w:fldChar w:fldCharType="begin"/>
            </w:r>
            <w:r>
              <w:rPr>
                <w:noProof/>
                <w:webHidden/>
              </w:rPr>
              <w:instrText xml:space="preserve"> PAGEREF _Toc179910073 \h </w:instrText>
            </w:r>
            <w:r>
              <w:rPr>
                <w:noProof/>
                <w:webHidden/>
              </w:rPr>
            </w:r>
            <w:r>
              <w:rPr>
                <w:noProof/>
                <w:webHidden/>
              </w:rPr>
              <w:fldChar w:fldCharType="separate"/>
            </w:r>
            <w:r w:rsidR="00CA244B">
              <w:rPr>
                <w:noProof/>
                <w:webHidden/>
              </w:rPr>
              <w:t>5</w:t>
            </w:r>
            <w:r>
              <w:rPr>
                <w:noProof/>
                <w:webHidden/>
              </w:rPr>
              <w:fldChar w:fldCharType="end"/>
            </w:r>
          </w:hyperlink>
        </w:p>
        <w:p w14:paraId="28848DD0" w14:textId="63583219"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74" w:history="1">
            <w:r w:rsidRPr="006A4E47">
              <w:rPr>
                <w:rStyle w:val="Hyperlink"/>
                <w:noProof/>
              </w:rPr>
              <w:t>Create Debezium Connector</w:t>
            </w:r>
            <w:r>
              <w:rPr>
                <w:noProof/>
                <w:webHidden/>
              </w:rPr>
              <w:tab/>
            </w:r>
            <w:r>
              <w:rPr>
                <w:noProof/>
                <w:webHidden/>
              </w:rPr>
              <w:fldChar w:fldCharType="begin"/>
            </w:r>
            <w:r>
              <w:rPr>
                <w:noProof/>
                <w:webHidden/>
              </w:rPr>
              <w:instrText xml:space="preserve"> PAGEREF _Toc179910074 \h </w:instrText>
            </w:r>
            <w:r>
              <w:rPr>
                <w:noProof/>
                <w:webHidden/>
              </w:rPr>
            </w:r>
            <w:r>
              <w:rPr>
                <w:noProof/>
                <w:webHidden/>
              </w:rPr>
              <w:fldChar w:fldCharType="separate"/>
            </w:r>
            <w:r w:rsidR="00CA244B">
              <w:rPr>
                <w:noProof/>
                <w:webHidden/>
              </w:rPr>
              <w:t>6</w:t>
            </w:r>
            <w:r>
              <w:rPr>
                <w:noProof/>
                <w:webHidden/>
              </w:rPr>
              <w:fldChar w:fldCharType="end"/>
            </w:r>
          </w:hyperlink>
        </w:p>
        <w:p w14:paraId="00412FA5" w14:textId="577409E8"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75" w:history="1">
            <w:r w:rsidRPr="006A4E47">
              <w:rPr>
                <w:rStyle w:val="Hyperlink"/>
                <w:noProof/>
                <w:lang w:val="en-GB"/>
              </w:rPr>
              <w:t>Azure VPN</w:t>
            </w:r>
            <w:r>
              <w:rPr>
                <w:noProof/>
                <w:webHidden/>
              </w:rPr>
              <w:tab/>
            </w:r>
            <w:r>
              <w:rPr>
                <w:noProof/>
                <w:webHidden/>
              </w:rPr>
              <w:fldChar w:fldCharType="begin"/>
            </w:r>
            <w:r>
              <w:rPr>
                <w:noProof/>
                <w:webHidden/>
              </w:rPr>
              <w:instrText xml:space="preserve"> PAGEREF _Toc179910075 \h </w:instrText>
            </w:r>
            <w:r>
              <w:rPr>
                <w:noProof/>
                <w:webHidden/>
              </w:rPr>
            </w:r>
            <w:r>
              <w:rPr>
                <w:noProof/>
                <w:webHidden/>
              </w:rPr>
              <w:fldChar w:fldCharType="separate"/>
            </w:r>
            <w:r w:rsidR="00CA244B">
              <w:rPr>
                <w:noProof/>
                <w:webHidden/>
              </w:rPr>
              <w:t>6</w:t>
            </w:r>
            <w:r>
              <w:rPr>
                <w:noProof/>
                <w:webHidden/>
              </w:rPr>
              <w:fldChar w:fldCharType="end"/>
            </w:r>
          </w:hyperlink>
        </w:p>
        <w:p w14:paraId="5FCD8091" w14:textId="19F93DC5"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76" w:history="1">
            <w:r w:rsidRPr="006A4E47">
              <w:rPr>
                <w:rStyle w:val="Hyperlink"/>
                <w:noProof/>
              </w:rPr>
              <w:t>Remote access</w:t>
            </w:r>
            <w:r>
              <w:rPr>
                <w:noProof/>
                <w:webHidden/>
              </w:rPr>
              <w:tab/>
            </w:r>
            <w:r>
              <w:rPr>
                <w:noProof/>
                <w:webHidden/>
              </w:rPr>
              <w:fldChar w:fldCharType="begin"/>
            </w:r>
            <w:r>
              <w:rPr>
                <w:noProof/>
                <w:webHidden/>
              </w:rPr>
              <w:instrText xml:space="preserve"> PAGEREF _Toc179910076 \h </w:instrText>
            </w:r>
            <w:r>
              <w:rPr>
                <w:noProof/>
                <w:webHidden/>
              </w:rPr>
            </w:r>
            <w:r>
              <w:rPr>
                <w:noProof/>
                <w:webHidden/>
              </w:rPr>
              <w:fldChar w:fldCharType="separate"/>
            </w:r>
            <w:r w:rsidR="00CA244B">
              <w:rPr>
                <w:noProof/>
                <w:webHidden/>
              </w:rPr>
              <w:t>6</w:t>
            </w:r>
            <w:r>
              <w:rPr>
                <w:noProof/>
                <w:webHidden/>
              </w:rPr>
              <w:fldChar w:fldCharType="end"/>
            </w:r>
          </w:hyperlink>
        </w:p>
        <w:p w14:paraId="69CA1A49" w14:textId="2ACE0C8E"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77" w:history="1">
            <w:r w:rsidRPr="006A4E47">
              <w:rPr>
                <w:rStyle w:val="Hyperlink"/>
                <w:noProof/>
              </w:rPr>
              <w:t>Update util_history file</w:t>
            </w:r>
            <w:r>
              <w:rPr>
                <w:noProof/>
                <w:webHidden/>
              </w:rPr>
              <w:tab/>
            </w:r>
            <w:r>
              <w:rPr>
                <w:noProof/>
                <w:webHidden/>
              </w:rPr>
              <w:fldChar w:fldCharType="begin"/>
            </w:r>
            <w:r>
              <w:rPr>
                <w:noProof/>
                <w:webHidden/>
              </w:rPr>
              <w:instrText xml:space="preserve"> PAGEREF _Toc179910077 \h </w:instrText>
            </w:r>
            <w:r>
              <w:rPr>
                <w:noProof/>
                <w:webHidden/>
              </w:rPr>
            </w:r>
            <w:r>
              <w:rPr>
                <w:noProof/>
                <w:webHidden/>
              </w:rPr>
              <w:fldChar w:fldCharType="separate"/>
            </w:r>
            <w:r w:rsidR="00CA244B">
              <w:rPr>
                <w:noProof/>
                <w:webHidden/>
              </w:rPr>
              <w:t>7</w:t>
            </w:r>
            <w:r>
              <w:rPr>
                <w:noProof/>
                <w:webHidden/>
              </w:rPr>
              <w:fldChar w:fldCharType="end"/>
            </w:r>
          </w:hyperlink>
        </w:p>
        <w:p w14:paraId="095F420F" w14:textId="3135A803"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78" w:history="1">
            <w:r w:rsidRPr="006A4E47">
              <w:rPr>
                <w:rStyle w:val="Hyperlink"/>
                <w:noProof/>
              </w:rPr>
              <w:t>Create the Connector</w:t>
            </w:r>
            <w:r>
              <w:rPr>
                <w:noProof/>
                <w:webHidden/>
              </w:rPr>
              <w:tab/>
            </w:r>
            <w:r>
              <w:rPr>
                <w:noProof/>
                <w:webHidden/>
              </w:rPr>
              <w:fldChar w:fldCharType="begin"/>
            </w:r>
            <w:r>
              <w:rPr>
                <w:noProof/>
                <w:webHidden/>
              </w:rPr>
              <w:instrText xml:space="preserve"> PAGEREF _Toc179910078 \h </w:instrText>
            </w:r>
            <w:r>
              <w:rPr>
                <w:noProof/>
                <w:webHidden/>
              </w:rPr>
            </w:r>
            <w:r>
              <w:rPr>
                <w:noProof/>
                <w:webHidden/>
              </w:rPr>
              <w:fldChar w:fldCharType="separate"/>
            </w:r>
            <w:r w:rsidR="00CA244B">
              <w:rPr>
                <w:noProof/>
                <w:webHidden/>
              </w:rPr>
              <w:t>8</w:t>
            </w:r>
            <w:r>
              <w:rPr>
                <w:noProof/>
                <w:webHidden/>
              </w:rPr>
              <w:fldChar w:fldCharType="end"/>
            </w:r>
          </w:hyperlink>
        </w:p>
        <w:p w14:paraId="2675DD44" w14:textId="7C5CCF55"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79" w:history="1">
            <w:r w:rsidRPr="006A4E47">
              <w:rPr>
                <w:rStyle w:val="Hyperlink"/>
                <w:noProof/>
              </w:rPr>
              <w:t>Get Available Connectors</w:t>
            </w:r>
            <w:r>
              <w:rPr>
                <w:noProof/>
                <w:webHidden/>
              </w:rPr>
              <w:tab/>
            </w:r>
            <w:r>
              <w:rPr>
                <w:noProof/>
                <w:webHidden/>
              </w:rPr>
              <w:fldChar w:fldCharType="begin"/>
            </w:r>
            <w:r>
              <w:rPr>
                <w:noProof/>
                <w:webHidden/>
              </w:rPr>
              <w:instrText xml:space="preserve"> PAGEREF _Toc179910079 \h </w:instrText>
            </w:r>
            <w:r>
              <w:rPr>
                <w:noProof/>
                <w:webHidden/>
              </w:rPr>
            </w:r>
            <w:r>
              <w:rPr>
                <w:noProof/>
                <w:webHidden/>
              </w:rPr>
              <w:fldChar w:fldCharType="separate"/>
            </w:r>
            <w:r w:rsidR="00CA244B">
              <w:rPr>
                <w:noProof/>
                <w:webHidden/>
              </w:rPr>
              <w:t>8</w:t>
            </w:r>
            <w:r>
              <w:rPr>
                <w:noProof/>
                <w:webHidden/>
              </w:rPr>
              <w:fldChar w:fldCharType="end"/>
            </w:r>
          </w:hyperlink>
        </w:p>
        <w:p w14:paraId="12B64CCD" w14:textId="614E5A2F"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80" w:history="1">
            <w:r w:rsidRPr="006A4E47">
              <w:rPr>
                <w:rStyle w:val="Hyperlink"/>
                <w:noProof/>
              </w:rPr>
              <w:t>Get Connector Status</w:t>
            </w:r>
            <w:r>
              <w:rPr>
                <w:noProof/>
                <w:webHidden/>
              </w:rPr>
              <w:tab/>
            </w:r>
            <w:r>
              <w:rPr>
                <w:noProof/>
                <w:webHidden/>
              </w:rPr>
              <w:fldChar w:fldCharType="begin"/>
            </w:r>
            <w:r>
              <w:rPr>
                <w:noProof/>
                <w:webHidden/>
              </w:rPr>
              <w:instrText xml:space="preserve"> PAGEREF _Toc179910080 \h </w:instrText>
            </w:r>
            <w:r>
              <w:rPr>
                <w:noProof/>
                <w:webHidden/>
              </w:rPr>
            </w:r>
            <w:r>
              <w:rPr>
                <w:noProof/>
                <w:webHidden/>
              </w:rPr>
              <w:fldChar w:fldCharType="separate"/>
            </w:r>
            <w:r w:rsidR="00CA244B">
              <w:rPr>
                <w:noProof/>
                <w:webHidden/>
              </w:rPr>
              <w:t>9</w:t>
            </w:r>
            <w:r>
              <w:rPr>
                <w:noProof/>
                <w:webHidden/>
              </w:rPr>
              <w:fldChar w:fldCharType="end"/>
            </w:r>
          </w:hyperlink>
        </w:p>
        <w:p w14:paraId="76AD18CE" w14:textId="4B71B295"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81" w:history="1">
            <w:r w:rsidRPr="006A4E47">
              <w:rPr>
                <w:rStyle w:val="Hyperlink"/>
                <w:noProof/>
              </w:rPr>
              <w:t>Generate Topic</w:t>
            </w:r>
            <w:r>
              <w:rPr>
                <w:noProof/>
                <w:webHidden/>
              </w:rPr>
              <w:tab/>
            </w:r>
            <w:r>
              <w:rPr>
                <w:noProof/>
                <w:webHidden/>
              </w:rPr>
              <w:fldChar w:fldCharType="begin"/>
            </w:r>
            <w:r>
              <w:rPr>
                <w:noProof/>
                <w:webHidden/>
              </w:rPr>
              <w:instrText xml:space="preserve"> PAGEREF _Toc179910081 \h </w:instrText>
            </w:r>
            <w:r>
              <w:rPr>
                <w:noProof/>
                <w:webHidden/>
              </w:rPr>
            </w:r>
            <w:r>
              <w:rPr>
                <w:noProof/>
                <w:webHidden/>
              </w:rPr>
              <w:fldChar w:fldCharType="separate"/>
            </w:r>
            <w:r w:rsidR="00CA244B">
              <w:rPr>
                <w:noProof/>
                <w:webHidden/>
              </w:rPr>
              <w:t>10</w:t>
            </w:r>
            <w:r>
              <w:rPr>
                <w:noProof/>
                <w:webHidden/>
              </w:rPr>
              <w:fldChar w:fldCharType="end"/>
            </w:r>
          </w:hyperlink>
        </w:p>
        <w:p w14:paraId="699D89D9" w14:textId="2BF12446"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82" w:history="1">
            <w:r w:rsidRPr="006A4E47">
              <w:rPr>
                <w:rStyle w:val="Hyperlink"/>
                <w:noProof/>
              </w:rPr>
              <w:t>Analyze Data</w:t>
            </w:r>
            <w:r>
              <w:rPr>
                <w:noProof/>
                <w:webHidden/>
              </w:rPr>
              <w:tab/>
            </w:r>
            <w:r>
              <w:rPr>
                <w:noProof/>
                <w:webHidden/>
              </w:rPr>
              <w:fldChar w:fldCharType="begin"/>
            </w:r>
            <w:r>
              <w:rPr>
                <w:noProof/>
                <w:webHidden/>
              </w:rPr>
              <w:instrText xml:space="preserve"> PAGEREF _Toc179910082 \h </w:instrText>
            </w:r>
            <w:r>
              <w:rPr>
                <w:noProof/>
                <w:webHidden/>
              </w:rPr>
            </w:r>
            <w:r>
              <w:rPr>
                <w:noProof/>
                <w:webHidden/>
              </w:rPr>
              <w:fldChar w:fldCharType="separate"/>
            </w:r>
            <w:r w:rsidR="00CA244B">
              <w:rPr>
                <w:noProof/>
                <w:webHidden/>
              </w:rPr>
              <w:t>10</w:t>
            </w:r>
            <w:r>
              <w:rPr>
                <w:noProof/>
                <w:webHidden/>
              </w:rPr>
              <w:fldChar w:fldCharType="end"/>
            </w:r>
          </w:hyperlink>
        </w:p>
        <w:p w14:paraId="5BBE4324" w14:textId="4B400070"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83" w:history="1">
            <w:r w:rsidRPr="006A4E47">
              <w:rPr>
                <w:rStyle w:val="Hyperlink"/>
                <w:noProof/>
              </w:rPr>
              <w:t>Ingest Data</w:t>
            </w:r>
            <w:r>
              <w:rPr>
                <w:noProof/>
                <w:webHidden/>
              </w:rPr>
              <w:tab/>
            </w:r>
            <w:r>
              <w:rPr>
                <w:noProof/>
                <w:webHidden/>
              </w:rPr>
              <w:fldChar w:fldCharType="begin"/>
            </w:r>
            <w:r>
              <w:rPr>
                <w:noProof/>
                <w:webHidden/>
              </w:rPr>
              <w:instrText xml:space="preserve"> PAGEREF _Toc179910083 \h </w:instrText>
            </w:r>
            <w:r>
              <w:rPr>
                <w:noProof/>
                <w:webHidden/>
              </w:rPr>
            </w:r>
            <w:r>
              <w:rPr>
                <w:noProof/>
                <w:webHidden/>
              </w:rPr>
              <w:fldChar w:fldCharType="separate"/>
            </w:r>
            <w:r w:rsidR="00CA244B">
              <w:rPr>
                <w:noProof/>
                <w:webHidden/>
              </w:rPr>
              <w:t>11</w:t>
            </w:r>
            <w:r>
              <w:rPr>
                <w:noProof/>
                <w:webHidden/>
              </w:rPr>
              <w:fldChar w:fldCharType="end"/>
            </w:r>
          </w:hyperlink>
        </w:p>
        <w:p w14:paraId="2D2298D7" w14:textId="33196538"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84" w:history="1">
            <w:r w:rsidRPr="006A4E47">
              <w:rPr>
                <w:rStyle w:val="Hyperlink"/>
                <w:noProof/>
              </w:rPr>
              <w:t>Destination</w:t>
            </w:r>
            <w:r>
              <w:rPr>
                <w:noProof/>
                <w:webHidden/>
              </w:rPr>
              <w:tab/>
            </w:r>
            <w:r>
              <w:rPr>
                <w:noProof/>
                <w:webHidden/>
              </w:rPr>
              <w:fldChar w:fldCharType="begin"/>
            </w:r>
            <w:r>
              <w:rPr>
                <w:noProof/>
                <w:webHidden/>
              </w:rPr>
              <w:instrText xml:space="preserve"> PAGEREF _Toc179910084 \h </w:instrText>
            </w:r>
            <w:r>
              <w:rPr>
                <w:noProof/>
                <w:webHidden/>
              </w:rPr>
            </w:r>
            <w:r>
              <w:rPr>
                <w:noProof/>
                <w:webHidden/>
              </w:rPr>
              <w:fldChar w:fldCharType="separate"/>
            </w:r>
            <w:r w:rsidR="00CA244B">
              <w:rPr>
                <w:noProof/>
                <w:webHidden/>
              </w:rPr>
              <w:t>11</w:t>
            </w:r>
            <w:r>
              <w:rPr>
                <w:noProof/>
                <w:webHidden/>
              </w:rPr>
              <w:fldChar w:fldCharType="end"/>
            </w:r>
          </w:hyperlink>
        </w:p>
        <w:p w14:paraId="234E4500" w14:textId="5377E4A0"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85" w:history="1">
            <w:r w:rsidRPr="006A4E47">
              <w:rPr>
                <w:rStyle w:val="Hyperlink"/>
                <w:noProof/>
              </w:rPr>
              <w:t>Source</w:t>
            </w:r>
            <w:r>
              <w:rPr>
                <w:noProof/>
                <w:webHidden/>
              </w:rPr>
              <w:tab/>
            </w:r>
            <w:r>
              <w:rPr>
                <w:noProof/>
                <w:webHidden/>
              </w:rPr>
              <w:fldChar w:fldCharType="begin"/>
            </w:r>
            <w:r>
              <w:rPr>
                <w:noProof/>
                <w:webHidden/>
              </w:rPr>
              <w:instrText xml:space="preserve"> PAGEREF _Toc179910085 \h </w:instrText>
            </w:r>
            <w:r>
              <w:rPr>
                <w:noProof/>
                <w:webHidden/>
              </w:rPr>
            </w:r>
            <w:r>
              <w:rPr>
                <w:noProof/>
                <w:webHidden/>
              </w:rPr>
              <w:fldChar w:fldCharType="separate"/>
            </w:r>
            <w:r w:rsidR="00CA244B">
              <w:rPr>
                <w:noProof/>
                <w:webHidden/>
              </w:rPr>
              <w:t>11</w:t>
            </w:r>
            <w:r>
              <w:rPr>
                <w:noProof/>
                <w:webHidden/>
              </w:rPr>
              <w:fldChar w:fldCharType="end"/>
            </w:r>
          </w:hyperlink>
        </w:p>
        <w:p w14:paraId="0CB9E320" w14:textId="15EA90F5" w:rsidR="000B47FA" w:rsidRDefault="000B47FA">
          <w:pPr>
            <w:pStyle w:val="TOC2"/>
            <w:tabs>
              <w:tab w:val="right" w:leader="dot" w:pos="12824"/>
            </w:tabs>
            <w:rPr>
              <w:rFonts w:asciiTheme="minorHAnsi" w:eastAsiaTheme="minorEastAsia" w:hAnsiTheme="minorHAnsi"/>
              <w:noProof/>
              <w:sz w:val="24"/>
              <w:szCs w:val="24"/>
              <w:lang w:val="en-IN" w:eastAsia="en-IN"/>
            </w:rPr>
          </w:pPr>
          <w:hyperlink w:anchor="_Toc179910086" w:history="1">
            <w:r w:rsidRPr="006A4E47">
              <w:rPr>
                <w:rStyle w:val="Hyperlink"/>
                <w:noProof/>
              </w:rPr>
              <w:t>Schema</w:t>
            </w:r>
            <w:r>
              <w:rPr>
                <w:noProof/>
                <w:webHidden/>
              </w:rPr>
              <w:tab/>
            </w:r>
            <w:r>
              <w:rPr>
                <w:noProof/>
                <w:webHidden/>
              </w:rPr>
              <w:fldChar w:fldCharType="begin"/>
            </w:r>
            <w:r>
              <w:rPr>
                <w:noProof/>
                <w:webHidden/>
              </w:rPr>
              <w:instrText xml:space="preserve"> PAGEREF _Toc179910086 \h </w:instrText>
            </w:r>
            <w:r>
              <w:rPr>
                <w:noProof/>
                <w:webHidden/>
              </w:rPr>
            </w:r>
            <w:r>
              <w:rPr>
                <w:noProof/>
                <w:webHidden/>
              </w:rPr>
              <w:fldChar w:fldCharType="separate"/>
            </w:r>
            <w:r w:rsidR="00CA244B">
              <w:rPr>
                <w:noProof/>
                <w:webHidden/>
              </w:rPr>
              <w:t>12</w:t>
            </w:r>
            <w:r>
              <w:rPr>
                <w:noProof/>
                <w:webHidden/>
              </w:rPr>
              <w:fldChar w:fldCharType="end"/>
            </w:r>
          </w:hyperlink>
        </w:p>
        <w:p w14:paraId="524AF919" w14:textId="27886179"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87" w:history="1">
            <w:r w:rsidRPr="006A4E47">
              <w:rPr>
                <w:rStyle w:val="Hyperlink"/>
                <w:noProof/>
              </w:rPr>
              <w:t>Verify Ingestion</w:t>
            </w:r>
            <w:r>
              <w:rPr>
                <w:noProof/>
                <w:webHidden/>
              </w:rPr>
              <w:tab/>
            </w:r>
            <w:r>
              <w:rPr>
                <w:noProof/>
                <w:webHidden/>
              </w:rPr>
              <w:fldChar w:fldCharType="begin"/>
            </w:r>
            <w:r>
              <w:rPr>
                <w:noProof/>
                <w:webHidden/>
              </w:rPr>
              <w:instrText xml:space="preserve"> PAGEREF _Toc179910087 \h </w:instrText>
            </w:r>
            <w:r>
              <w:rPr>
                <w:noProof/>
                <w:webHidden/>
              </w:rPr>
            </w:r>
            <w:r>
              <w:rPr>
                <w:noProof/>
                <w:webHidden/>
              </w:rPr>
              <w:fldChar w:fldCharType="separate"/>
            </w:r>
            <w:r w:rsidR="00CA244B">
              <w:rPr>
                <w:noProof/>
                <w:webHidden/>
              </w:rPr>
              <w:t>13</w:t>
            </w:r>
            <w:r>
              <w:rPr>
                <w:noProof/>
                <w:webHidden/>
              </w:rPr>
              <w:fldChar w:fldCharType="end"/>
            </w:r>
          </w:hyperlink>
        </w:p>
        <w:p w14:paraId="21430FF2" w14:textId="23D364A6"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88" w:history="1">
            <w:r w:rsidRPr="006A4E47">
              <w:rPr>
                <w:rStyle w:val="Hyperlink"/>
                <w:noProof/>
              </w:rPr>
              <w:t>Check Logs</w:t>
            </w:r>
            <w:r>
              <w:rPr>
                <w:noProof/>
                <w:webHidden/>
              </w:rPr>
              <w:tab/>
            </w:r>
            <w:r>
              <w:rPr>
                <w:noProof/>
                <w:webHidden/>
              </w:rPr>
              <w:fldChar w:fldCharType="begin"/>
            </w:r>
            <w:r>
              <w:rPr>
                <w:noProof/>
                <w:webHidden/>
              </w:rPr>
              <w:instrText xml:space="preserve"> PAGEREF _Toc179910088 \h </w:instrText>
            </w:r>
            <w:r>
              <w:rPr>
                <w:noProof/>
                <w:webHidden/>
              </w:rPr>
            </w:r>
            <w:r>
              <w:rPr>
                <w:noProof/>
                <w:webHidden/>
              </w:rPr>
              <w:fldChar w:fldCharType="separate"/>
            </w:r>
            <w:r w:rsidR="00CA244B">
              <w:rPr>
                <w:noProof/>
                <w:webHidden/>
              </w:rPr>
              <w:t>15</w:t>
            </w:r>
            <w:r>
              <w:rPr>
                <w:noProof/>
                <w:webHidden/>
              </w:rPr>
              <w:fldChar w:fldCharType="end"/>
            </w:r>
          </w:hyperlink>
        </w:p>
        <w:p w14:paraId="24C784EB" w14:textId="5ECEB782" w:rsidR="000B47FA" w:rsidRDefault="000B47FA">
          <w:pPr>
            <w:pStyle w:val="TOC1"/>
            <w:tabs>
              <w:tab w:val="right" w:leader="dot" w:pos="12824"/>
            </w:tabs>
            <w:rPr>
              <w:rFonts w:asciiTheme="minorHAnsi" w:eastAsiaTheme="minorEastAsia" w:hAnsiTheme="minorHAnsi"/>
              <w:noProof/>
              <w:sz w:val="24"/>
              <w:szCs w:val="24"/>
              <w:lang w:val="en-IN" w:eastAsia="en-IN"/>
            </w:rPr>
          </w:pPr>
          <w:hyperlink w:anchor="_Toc179910089" w:history="1">
            <w:r w:rsidRPr="006A4E47">
              <w:rPr>
                <w:rStyle w:val="Hyperlink"/>
                <w:noProof/>
              </w:rPr>
              <w:t>Custom</w:t>
            </w:r>
            <w:r w:rsidRPr="006A4E47">
              <w:rPr>
                <w:rStyle w:val="Hyperlink"/>
                <w:rFonts w:eastAsia="Aptos"/>
                <w:noProof/>
              </w:rPr>
              <w:t xml:space="preserve"> Queries</w:t>
            </w:r>
            <w:r>
              <w:rPr>
                <w:noProof/>
                <w:webHidden/>
              </w:rPr>
              <w:tab/>
            </w:r>
            <w:r>
              <w:rPr>
                <w:noProof/>
                <w:webHidden/>
              </w:rPr>
              <w:fldChar w:fldCharType="begin"/>
            </w:r>
            <w:r>
              <w:rPr>
                <w:noProof/>
                <w:webHidden/>
              </w:rPr>
              <w:instrText xml:space="preserve"> PAGEREF _Toc179910089 \h </w:instrText>
            </w:r>
            <w:r>
              <w:rPr>
                <w:noProof/>
                <w:webHidden/>
              </w:rPr>
            </w:r>
            <w:r>
              <w:rPr>
                <w:noProof/>
                <w:webHidden/>
              </w:rPr>
              <w:fldChar w:fldCharType="separate"/>
            </w:r>
            <w:r w:rsidR="00CA244B">
              <w:rPr>
                <w:noProof/>
                <w:webHidden/>
              </w:rPr>
              <w:t>16</w:t>
            </w:r>
            <w:r>
              <w:rPr>
                <w:noProof/>
                <w:webHidden/>
              </w:rPr>
              <w:fldChar w:fldCharType="end"/>
            </w:r>
          </w:hyperlink>
        </w:p>
        <w:p w14:paraId="4BF12EBA" w14:textId="5C83C36D" w:rsidR="00211F4A" w:rsidRDefault="000B47FA" w:rsidP="00565077">
          <w:pPr>
            <w:pStyle w:val="TOC1"/>
            <w:tabs>
              <w:tab w:val="right" w:leader="dot" w:pos="12824"/>
            </w:tabs>
          </w:pPr>
          <w:hyperlink w:anchor="_Toc179910090" w:history="1">
            <w:r w:rsidRPr="006A4E47">
              <w:rPr>
                <w:rStyle w:val="Hyperlink"/>
                <w:rFonts w:eastAsia="Aptos"/>
                <w:noProof/>
              </w:rPr>
              <w:t>Create a Dashboard</w:t>
            </w:r>
            <w:r>
              <w:rPr>
                <w:noProof/>
                <w:webHidden/>
              </w:rPr>
              <w:tab/>
            </w:r>
            <w:r>
              <w:rPr>
                <w:noProof/>
                <w:webHidden/>
              </w:rPr>
              <w:fldChar w:fldCharType="begin"/>
            </w:r>
            <w:r>
              <w:rPr>
                <w:noProof/>
                <w:webHidden/>
              </w:rPr>
              <w:instrText xml:space="preserve"> PAGEREF _Toc179910090 \h </w:instrText>
            </w:r>
            <w:r>
              <w:rPr>
                <w:noProof/>
                <w:webHidden/>
              </w:rPr>
            </w:r>
            <w:r>
              <w:rPr>
                <w:noProof/>
                <w:webHidden/>
              </w:rPr>
              <w:fldChar w:fldCharType="separate"/>
            </w:r>
            <w:r w:rsidR="00CA244B">
              <w:rPr>
                <w:noProof/>
                <w:webHidden/>
              </w:rPr>
              <w:t>17</w:t>
            </w:r>
            <w:r>
              <w:rPr>
                <w:noProof/>
                <w:webHidden/>
              </w:rPr>
              <w:fldChar w:fldCharType="end"/>
            </w:r>
          </w:hyperlink>
          <w:r w:rsidR="00211F4A">
            <w:rPr>
              <w:b/>
              <w:bCs/>
              <w:noProof/>
            </w:rPr>
            <w:fldChar w:fldCharType="end"/>
          </w:r>
        </w:p>
      </w:sdtContent>
    </w:sdt>
    <w:p w14:paraId="476DD655" w14:textId="77777777" w:rsidR="00211F4A" w:rsidRDefault="00211F4A" w:rsidP="00411BF7">
      <w:pPr>
        <w:ind w:right="2506"/>
        <w:jc w:val="left"/>
        <w:rPr>
          <w:b/>
          <w:bCs/>
        </w:rPr>
        <w:sectPr w:rsidR="00211F4A" w:rsidSect="00532077">
          <w:pgSz w:w="23040" w:h="15840" w:orient="landscape" w:code="9"/>
          <w:pgMar w:top="2880" w:right="8640" w:bottom="1440" w:left="8640" w:header="706" w:footer="706" w:gutter="0"/>
          <w:cols w:space="708"/>
          <w:docGrid w:linePitch="360"/>
        </w:sectPr>
      </w:pPr>
    </w:p>
    <w:p w14:paraId="4F181B89" w14:textId="77777777" w:rsidR="005A2F73" w:rsidRDefault="005A2F73" w:rsidP="00411BF7">
      <w:pPr>
        <w:pStyle w:val="Heading1"/>
        <w:ind w:right="2506"/>
      </w:pPr>
      <w:bookmarkStart w:id="0" w:name="_Toc171505578"/>
      <w:bookmarkStart w:id="1" w:name="_Toc179910065"/>
      <w:bookmarkStart w:id="2" w:name="OLE_LINK6"/>
      <w:r>
        <w:lastRenderedPageBreak/>
        <w:t>Introduction</w:t>
      </w:r>
      <w:bookmarkEnd w:id="0"/>
      <w:bookmarkEnd w:id="1"/>
    </w:p>
    <w:p w14:paraId="616D8D8B" w14:textId="77777777" w:rsidR="004A493F" w:rsidRDefault="004A493F" w:rsidP="009A324A">
      <w:pPr>
        <w:sectPr w:rsidR="004A493F" w:rsidSect="002F1268">
          <w:pgSz w:w="23040" w:h="15840" w:orient="landscape" w:code="9"/>
          <w:pgMar w:top="1440" w:right="1440" w:bottom="1440" w:left="1440" w:header="706" w:footer="706" w:gutter="0"/>
          <w:cols w:space="708"/>
          <w:docGrid w:linePitch="360"/>
        </w:sectPr>
      </w:pPr>
      <w:bookmarkStart w:id="3" w:name="OLE_LINK10"/>
    </w:p>
    <w:p w14:paraId="7A29EABB" w14:textId="1A0353BB" w:rsidR="30B32B59" w:rsidRPr="009A324A" w:rsidRDefault="005A2F73" w:rsidP="007C4E2A">
      <w:r w:rsidRPr="009A324A">
        <w:t xml:space="preserve">A digital thread refers to the continuous and consistent flow of information throughout the entire lifecycle of a product or system </w:t>
      </w:r>
      <w:r w:rsidR="00883481">
        <w:t>-</w:t>
      </w:r>
      <w:r w:rsidRPr="009A324A">
        <w:t xml:space="preserve"> from design and </w:t>
      </w:r>
      <w:bookmarkStart w:id="4" w:name="OLE_LINK9"/>
      <w:r w:rsidRPr="009A324A">
        <w:t>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bookmarkStart w:id="5" w:name="_Toc157074524"/>
      <w:bookmarkStart w:id="6" w:name="_Toc160612328"/>
      <w:bookmarkStart w:id="7" w:name="_Toc120014509"/>
      <w:r w:rsidR="007C4E2A" w:rsidRPr="009A324A">
        <w:t xml:space="preserve"> </w:t>
      </w:r>
    </w:p>
    <w:p w14:paraId="5AD9EBD8" w14:textId="4BF7E1E7" w:rsidR="6CA63AA5" w:rsidRPr="009A324A" w:rsidRDefault="6CA63AA5" w:rsidP="008F58F3">
      <w:r w:rsidRPr="009A324A">
        <w:t>Change Data Capture</w:t>
      </w:r>
      <w:r w:rsidR="00F571D3">
        <w:t xml:space="preserve"> (CDC) is</w:t>
      </w:r>
      <w:r w:rsidRPr="009A324A">
        <w:t xml:space="preserve"> a process that captures and streams changes in data sources to downstream systems in real</w:t>
      </w:r>
      <w:r w:rsidR="00ED04E0">
        <w:t>-</w:t>
      </w:r>
      <w:r w:rsidRPr="009A324A">
        <w:t>time. IX Digital Thread</w:t>
      </w:r>
      <w:r w:rsidR="002A4C4D">
        <w:t xml:space="preserve"> </w:t>
      </w:r>
      <w:r w:rsidRPr="009A324A">
        <w:t xml:space="preserve">utilizes CDC connectors to ensure that data flows seamlessly across various stages of the product lifecycle, enabling timely insights and decisions. The Debezium connector is </w:t>
      </w:r>
      <w:r w:rsidR="00F571D3">
        <w:t xml:space="preserve">an open-source tool designed to facilitate CDC by streaming real-time changes from various databases to downstream systems such as Kafka and EventHub. </w:t>
      </w:r>
      <w:r w:rsidR="007C4E2A">
        <w:t>In the context of IX</w:t>
      </w:r>
      <w:r w:rsidR="00A224F9">
        <w:t xml:space="preserve"> </w:t>
      </w:r>
      <w:r w:rsidR="002A4C4D">
        <w:t>D</w:t>
      </w:r>
      <w:r w:rsidR="00A224F9">
        <w:t xml:space="preserve">igital </w:t>
      </w:r>
      <w:r w:rsidR="002A4C4D">
        <w:t>T</w:t>
      </w:r>
      <w:r w:rsidR="00A224F9">
        <w:t>hread</w:t>
      </w:r>
      <w:r w:rsidR="002A4C4D">
        <w:t xml:space="preserve"> </w:t>
      </w:r>
      <w:r w:rsidR="007C4E2A">
        <w:t xml:space="preserve">the Debezium Connector is used to </w:t>
      </w:r>
      <w:r w:rsidRPr="009A324A">
        <w:t xml:space="preserve">efficiently monitor databases for changes, such as inserts, updates, and deletes, without requiring intrusive modifications to the database itself. By streaming these changes to platforms like Kafka and EventHub, Debezium enables </w:t>
      </w:r>
      <w:r w:rsidR="007C4E2A">
        <w:t>maintaining a</w:t>
      </w:r>
      <w:r w:rsidRPr="009A324A">
        <w:t xml:space="preserve"> consistent and up-to-date view of data. This capability not only enhances data accuracy and traceability but also facilitates improved collaboration and faster decision-making across teams, reinforcing the integrity of the digital thread.</w:t>
      </w:r>
    </w:p>
    <w:p w14:paraId="743CBD03" w14:textId="77777777" w:rsidR="005A2F73" w:rsidRDefault="005A2F73" w:rsidP="00411BF7">
      <w:pPr>
        <w:pStyle w:val="Heading2"/>
        <w:ind w:right="2506"/>
      </w:pPr>
      <w:bookmarkStart w:id="8" w:name="_Toc171505579"/>
      <w:bookmarkStart w:id="9" w:name="_Toc179910066"/>
      <w:bookmarkEnd w:id="3"/>
      <w:r>
        <w:t>Purpose</w:t>
      </w:r>
      <w:bookmarkEnd w:id="5"/>
      <w:bookmarkEnd w:id="6"/>
      <w:bookmarkEnd w:id="8"/>
      <w:bookmarkEnd w:id="9"/>
    </w:p>
    <w:p w14:paraId="4089F758" w14:textId="3764D54A" w:rsidR="43FAA1D8" w:rsidRPr="004A493F" w:rsidRDefault="43FAA1D8" w:rsidP="004A493F">
      <w:r w:rsidRPr="004A493F">
        <w:t xml:space="preserve">This document provides a comprehensive guide on how to create and use the Debezium connector with Postman </w:t>
      </w:r>
      <w:r w:rsidR="008E2095">
        <w:t xml:space="preserve">to </w:t>
      </w:r>
      <w:r w:rsidRPr="004A493F">
        <w:t>stream data changes from SQL Server to Kafka and EventHub. Additionally, it outlines the necessary steps for updating the connector settings and monitoring the data flow to maintain optimal performance and accuracy.</w:t>
      </w:r>
    </w:p>
    <w:p w14:paraId="0A29D34F" w14:textId="5CE90779" w:rsidR="005A2F73" w:rsidRDefault="003F3171" w:rsidP="00411BF7">
      <w:pPr>
        <w:pStyle w:val="Heading2"/>
        <w:ind w:right="2506"/>
      </w:pPr>
      <w:bookmarkStart w:id="10" w:name="_Toc157074525"/>
      <w:bookmarkStart w:id="11" w:name="_Toc160612329"/>
      <w:bookmarkStart w:id="12" w:name="_Toc171505580"/>
      <w:r>
        <w:br w:type="column"/>
      </w:r>
      <w:bookmarkStart w:id="13" w:name="_Toc179910067"/>
      <w:r w:rsidR="005A2F73">
        <w:t>Target Audience</w:t>
      </w:r>
      <w:bookmarkEnd w:id="10"/>
      <w:bookmarkEnd w:id="11"/>
      <w:bookmarkEnd w:id="12"/>
      <w:bookmarkEnd w:id="13"/>
    </w:p>
    <w:p w14:paraId="019C3F31" w14:textId="77777777" w:rsidR="005A2F73" w:rsidRPr="00025F36" w:rsidRDefault="005A2F73" w:rsidP="00025F36">
      <w:r w:rsidRPr="00025F36">
        <w:t xml:space="preserve">Software architects, developers, and integrators with IT backgrounds. </w:t>
      </w:r>
    </w:p>
    <w:p w14:paraId="15F6ADA8" w14:textId="77777777" w:rsidR="005A2F73" w:rsidRDefault="005A2F73" w:rsidP="00411BF7">
      <w:pPr>
        <w:pStyle w:val="Heading2"/>
        <w:ind w:right="2506"/>
      </w:pPr>
      <w:bookmarkStart w:id="14" w:name="_Related_Links"/>
      <w:bookmarkStart w:id="15" w:name="_Toc157074526"/>
      <w:bookmarkStart w:id="16" w:name="_Toc160612331"/>
      <w:bookmarkStart w:id="17" w:name="_Toc171505582"/>
      <w:bookmarkStart w:id="18" w:name="_Toc179910068"/>
      <w:bookmarkEnd w:id="14"/>
      <w:r>
        <w:t>Related Links</w:t>
      </w:r>
      <w:bookmarkEnd w:id="15"/>
      <w:bookmarkEnd w:id="16"/>
      <w:bookmarkEnd w:id="17"/>
      <w:bookmarkEnd w:id="18"/>
    </w:p>
    <w:p w14:paraId="3370B084" w14:textId="00547C8E" w:rsidR="005A2F73" w:rsidRDefault="00A224F9" w:rsidP="00411BF7">
      <w:pPr>
        <w:pStyle w:val="ListParagraph"/>
        <w:numPr>
          <w:ilvl w:val="0"/>
          <w:numId w:val="24"/>
        </w:numPr>
        <w:ind w:right="2506"/>
        <w:rPr>
          <w:rStyle w:val="Hyperlink"/>
        </w:rPr>
      </w:pPr>
      <w:hyperlink r:id="rId14" w:history="1">
        <w:r>
          <w:rPr>
            <w:rStyle w:val="Hyperlink"/>
          </w:rPr>
          <w:t>IX Digital Thread Documentation</w:t>
        </w:r>
      </w:hyperlink>
    </w:p>
    <w:p w14:paraId="0530916C" w14:textId="2D3C701E" w:rsidR="005A2F73" w:rsidRDefault="00F1428F" w:rsidP="00411BF7">
      <w:pPr>
        <w:pStyle w:val="ListParagraph"/>
        <w:numPr>
          <w:ilvl w:val="0"/>
          <w:numId w:val="24"/>
        </w:numPr>
        <w:ind w:right="2506"/>
      </w:pPr>
      <w:hyperlink r:id="rId15" w:history="1">
        <w:r>
          <w:rPr>
            <w:rStyle w:val="Hyperlink"/>
          </w:rPr>
          <w:t>HTTP Connector</w:t>
        </w:r>
      </w:hyperlink>
    </w:p>
    <w:p w14:paraId="5AAED2CE" w14:textId="77777777" w:rsidR="005A2F73" w:rsidRDefault="005A2F73" w:rsidP="00411BF7">
      <w:pPr>
        <w:pStyle w:val="ListParagraph"/>
        <w:numPr>
          <w:ilvl w:val="0"/>
          <w:numId w:val="24"/>
        </w:numPr>
        <w:ind w:right="2506"/>
      </w:pPr>
      <w:hyperlink r:id="rId16" w:history="1">
        <w:r>
          <w:rPr>
            <w:rStyle w:val="Hyperlink"/>
          </w:rPr>
          <w:t>Debezium Official Documentation</w:t>
        </w:r>
      </w:hyperlink>
    </w:p>
    <w:p w14:paraId="7FDA1B8C" w14:textId="77777777" w:rsidR="005A2F73" w:rsidRDefault="005A2F73" w:rsidP="00411BF7">
      <w:pPr>
        <w:pStyle w:val="Heading2"/>
        <w:ind w:right="2506"/>
      </w:pPr>
      <w:bookmarkStart w:id="19" w:name="_Toc157074527"/>
      <w:bookmarkStart w:id="20" w:name="_Toc160612332"/>
      <w:bookmarkStart w:id="21" w:name="_Toc171505583"/>
      <w:bookmarkStart w:id="22" w:name="_Toc179910069"/>
      <w:r>
        <w:t>Business Contacts</w:t>
      </w:r>
      <w:bookmarkEnd w:id="19"/>
      <w:bookmarkEnd w:id="20"/>
      <w:bookmarkEnd w:id="21"/>
      <w:bookmarkEnd w:id="22"/>
    </w:p>
    <w:p w14:paraId="6D5FCD95" w14:textId="77777777" w:rsidR="005A2F73" w:rsidRDefault="005A2F73" w:rsidP="00411BF7">
      <w:pPr>
        <w:pStyle w:val="ListParagraph"/>
        <w:numPr>
          <w:ilvl w:val="0"/>
          <w:numId w:val="26"/>
        </w:numPr>
        <w:ind w:right="2506"/>
      </w:pPr>
      <w:hyperlink r:id="rId17" w:history="1">
        <w:r>
          <w:rPr>
            <w:rStyle w:val="Hyperlink"/>
          </w:rPr>
          <w:t>florian.tournier@accenture.com</w:t>
        </w:r>
      </w:hyperlink>
      <w:r>
        <w:t xml:space="preserve">  </w:t>
      </w:r>
    </w:p>
    <w:p w14:paraId="0F5EB38F" w14:textId="77777777" w:rsidR="005A2F73" w:rsidRDefault="005A2F73" w:rsidP="00411BF7">
      <w:pPr>
        <w:pStyle w:val="ListParagraph"/>
        <w:numPr>
          <w:ilvl w:val="0"/>
          <w:numId w:val="26"/>
        </w:numPr>
        <w:ind w:right="2506"/>
      </w:pPr>
      <w:hyperlink r:id="rId18" w:history="1">
        <w:r>
          <w:rPr>
            <w:rStyle w:val="Hyperlink"/>
          </w:rPr>
          <w:t>laura.mosconi@accenture.com</w:t>
        </w:r>
      </w:hyperlink>
    </w:p>
    <w:p w14:paraId="3F1B341D" w14:textId="77777777" w:rsidR="005A2F73" w:rsidRDefault="005A2F73" w:rsidP="00411BF7">
      <w:pPr>
        <w:pStyle w:val="ListParagraph"/>
        <w:numPr>
          <w:ilvl w:val="0"/>
          <w:numId w:val="26"/>
        </w:numPr>
        <w:ind w:right="2506"/>
      </w:pPr>
      <w:hyperlink r:id="rId19" w:history="1">
        <w:r>
          <w:rPr>
            <w:rStyle w:val="Hyperlink"/>
          </w:rPr>
          <w:t>karthik.ramachandra@accenture.com</w:t>
        </w:r>
      </w:hyperlink>
    </w:p>
    <w:p w14:paraId="11AB1B19" w14:textId="77777777" w:rsidR="005A2F73" w:rsidRDefault="005A2F73" w:rsidP="00411BF7">
      <w:pPr>
        <w:pStyle w:val="Heading2"/>
        <w:ind w:right="2506"/>
      </w:pPr>
      <w:bookmarkStart w:id="23" w:name="_Toc157074528"/>
      <w:bookmarkStart w:id="24" w:name="_Toc160612333"/>
      <w:bookmarkStart w:id="25" w:name="_Toc171505584"/>
      <w:bookmarkStart w:id="26" w:name="_Toc179910070"/>
      <w:bookmarkEnd w:id="7"/>
      <w:r>
        <w:t>Technical Contacts</w:t>
      </w:r>
      <w:bookmarkEnd w:id="23"/>
      <w:bookmarkEnd w:id="24"/>
      <w:bookmarkEnd w:id="25"/>
      <w:bookmarkEnd w:id="26"/>
    </w:p>
    <w:p w14:paraId="6C3B4A66" w14:textId="77777777" w:rsidR="005A2F73" w:rsidRDefault="005A2F73" w:rsidP="00411BF7">
      <w:pPr>
        <w:pStyle w:val="ListParagraph"/>
        <w:numPr>
          <w:ilvl w:val="0"/>
          <w:numId w:val="26"/>
        </w:numPr>
        <w:ind w:right="2506"/>
        <w:rPr>
          <w:rStyle w:val="Hyperlink"/>
        </w:rPr>
      </w:pPr>
      <w:hyperlink r:id="rId20" w:history="1">
        <w:r>
          <w:rPr>
            <w:rStyle w:val="Hyperlink"/>
          </w:rPr>
          <w:t>laura.mosconi@accenture.com</w:t>
        </w:r>
      </w:hyperlink>
      <w:r>
        <w:rPr>
          <w:rStyle w:val="Hyperlink"/>
        </w:rPr>
        <w:t xml:space="preserve"> </w:t>
      </w:r>
    </w:p>
    <w:p w14:paraId="39A20D5C" w14:textId="77777777" w:rsidR="005A2F73" w:rsidRDefault="005A2F73" w:rsidP="00411BF7">
      <w:pPr>
        <w:pStyle w:val="ListParagraph"/>
        <w:numPr>
          <w:ilvl w:val="0"/>
          <w:numId w:val="26"/>
        </w:numPr>
        <w:ind w:right="2506"/>
        <w:rPr>
          <w:rStyle w:val="Hyperlink"/>
        </w:rPr>
      </w:pPr>
      <w:hyperlink r:id="rId21" w:history="1">
        <w:r>
          <w:rPr>
            <w:rStyle w:val="Hyperlink"/>
          </w:rPr>
          <w:t>stefano.giacco@accenture.com</w:t>
        </w:r>
      </w:hyperlink>
      <w:r>
        <w:rPr>
          <w:rStyle w:val="Hyperlink"/>
        </w:rPr>
        <w:t xml:space="preserve"> </w:t>
      </w:r>
      <w:bookmarkEnd w:id="2"/>
      <w:bookmarkEnd w:id="4"/>
    </w:p>
    <w:p w14:paraId="404B57B0" w14:textId="4853AF15" w:rsidR="00DE6725" w:rsidRDefault="00DE6725" w:rsidP="00411BF7">
      <w:pPr>
        <w:pStyle w:val="ListParagraph"/>
        <w:numPr>
          <w:ilvl w:val="0"/>
          <w:numId w:val="26"/>
        </w:numPr>
        <w:ind w:right="2506"/>
        <w:rPr>
          <w:rStyle w:val="Hyperlink"/>
        </w:rPr>
      </w:pPr>
      <w:r w:rsidRPr="00DE6725">
        <w:rPr>
          <w:rStyle w:val="Hyperlink"/>
        </w:rPr>
        <w:t>rushna.jabi@accenture.com</w:t>
      </w:r>
    </w:p>
    <w:p w14:paraId="062E4A95" w14:textId="77777777" w:rsidR="003F3171" w:rsidRDefault="003F3171" w:rsidP="00411BF7">
      <w:pPr>
        <w:ind w:right="2506"/>
        <w:jc w:val="left"/>
        <w:rPr>
          <w:b/>
          <w:bCs/>
        </w:rPr>
        <w:sectPr w:rsidR="003F3171" w:rsidSect="002F1268">
          <w:type w:val="continuous"/>
          <w:pgSz w:w="23040" w:h="15840" w:orient="landscape" w:code="9"/>
          <w:pgMar w:top="1440" w:right="1440" w:bottom="1440" w:left="1440" w:header="706" w:footer="706" w:gutter="0"/>
          <w:cols w:num="2" w:sep="1" w:space="1440"/>
          <w:docGrid w:linePitch="360"/>
        </w:sectPr>
      </w:pPr>
    </w:p>
    <w:p w14:paraId="70268ED3" w14:textId="603BA4DE" w:rsidR="00594744" w:rsidRPr="002035B0" w:rsidRDefault="002035B0" w:rsidP="002035B0">
      <w:pPr>
        <w:pStyle w:val="Heading2"/>
        <w:ind w:right="2506"/>
      </w:pPr>
      <w:r w:rsidRPr="002035B0">
        <w:t>Glossary</w:t>
      </w:r>
    </w:p>
    <w:tbl>
      <w:tblPr>
        <w:tblStyle w:val="TableGridLight"/>
        <w:tblW w:w="0" w:type="auto"/>
        <w:tblLook w:val="0420" w:firstRow="1" w:lastRow="0" w:firstColumn="0" w:lastColumn="0" w:noHBand="0" w:noVBand="1"/>
      </w:tblPr>
      <w:tblGrid>
        <w:gridCol w:w="3145"/>
        <w:gridCol w:w="17005"/>
      </w:tblGrid>
      <w:tr w:rsidR="00A43DFE" w:rsidRPr="00A43DFE" w14:paraId="4D92DED4" w14:textId="77777777" w:rsidTr="00A43DFE">
        <w:tc>
          <w:tcPr>
            <w:tcW w:w="3145" w:type="dxa"/>
            <w:shd w:val="clear" w:color="auto" w:fill="F2F2F2" w:themeFill="background1" w:themeFillShade="F2"/>
          </w:tcPr>
          <w:p w14:paraId="69F320C4" w14:textId="167B57D0" w:rsidR="00A43DFE" w:rsidRPr="00A43DFE" w:rsidRDefault="00A43DFE" w:rsidP="006079FE">
            <w:pPr>
              <w:spacing w:before="120" w:after="120"/>
              <w:rPr>
                <w:b/>
                <w:bCs/>
              </w:rPr>
            </w:pPr>
            <w:r w:rsidRPr="00A43DFE">
              <w:rPr>
                <w:b/>
                <w:bCs/>
              </w:rPr>
              <w:t>Term</w:t>
            </w:r>
          </w:p>
        </w:tc>
        <w:tc>
          <w:tcPr>
            <w:tcW w:w="17005" w:type="dxa"/>
            <w:shd w:val="clear" w:color="auto" w:fill="F2F2F2" w:themeFill="background1" w:themeFillShade="F2"/>
          </w:tcPr>
          <w:p w14:paraId="2F3CE110" w14:textId="14E49684" w:rsidR="00A43DFE" w:rsidRPr="00A43DFE" w:rsidRDefault="00A43DFE" w:rsidP="006079FE">
            <w:pPr>
              <w:spacing w:before="120" w:after="120"/>
              <w:rPr>
                <w:b/>
                <w:bCs/>
              </w:rPr>
            </w:pPr>
            <w:r w:rsidRPr="00A43DFE">
              <w:rPr>
                <w:b/>
                <w:bCs/>
              </w:rPr>
              <w:t>Definition</w:t>
            </w:r>
          </w:p>
        </w:tc>
      </w:tr>
      <w:tr w:rsidR="00A43DFE" w:rsidRPr="00A43DFE" w14:paraId="2BDACAEE" w14:textId="77777777" w:rsidTr="00A43DFE">
        <w:tc>
          <w:tcPr>
            <w:tcW w:w="3145" w:type="dxa"/>
          </w:tcPr>
          <w:p w14:paraId="700819E9" w14:textId="03A7CAA8" w:rsidR="00A43DFE" w:rsidRDefault="00A43DFE" w:rsidP="006079FE">
            <w:pPr>
              <w:spacing w:before="120" w:after="120"/>
            </w:pPr>
            <w:r>
              <w:t>Debezium</w:t>
            </w:r>
          </w:p>
        </w:tc>
        <w:tc>
          <w:tcPr>
            <w:tcW w:w="17005" w:type="dxa"/>
          </w:tcPr>
          <w:p w14:paraId="01D6E34E" w14:textId="5716505E" w:rsidR="00A43DFE" w:rsidRDefault="00A43DFE" w:rsidP="006079FE">
            <w:pPr>
              <w:spacing w:before="120" w:after="120"/>
            </w:pPr>
            <w:r>
              <w:t>An open-source distributed platform for change data capture (CDC) that streams all database changes in real time.</w:t>
            </w:r>
          </w:p>
        </w:tc>
      </w:tr>
      <w:tr w:rsidR="00A43DFE" w:rsidRPr="00A43DFE" w14:paraId="78BB96D5" w14:textId="77777777" w:rsidTr="00A43DFE">
        <w:tc>
          <w:tcPr>
            <w:tcW w:w="3145" w:type="dxa"/>
          </w:tcPr>
          <w:p w14:paraId="207B1FB7" w14:textId="4F96592C" w:rsidR="00A43DFE" w:rsidRDefault="00A43DFE" w:rsidP="006079FE">
            <w:pPr>
              <w:spacing w:before="120" w:after="120"/>
            </w:pPr>
            <w:r>
              <w:t>Kafka</w:t>
            </w:r>
          </w:p>
        </w:tc>
        <w:tc>
          <w:tcPr>
            <w:tcW w:w="17005" w:type="dxa"/>
          </w:tcPr>
          <w:p w14:paraId="2E7C7C5C" w14:textId="55E7C71F" w:rsidR="00A43DFE" w:rsidRDefault="00A43DFE" w:rsidP="006079FE">
            <w:pPr>
              <w:spacing w:before="120" w:after="120"/>
            </w:pPr>
            <w:r>
              <w:t>A distributed streaming platform used to build real-time data pipelines and streaming applications.</w:t>
            </w:r>
          </w:p>
        </w:tc>
      </w:tr>
      <w:tr w:rsidR="00A43DFE" w:rsidRPr="00A43DFE" w14:paraId="67F88EC2" w14:textId="77777777" w:rsidTr="00A43DFE">
        <w:tc>
          <w:tcPr>
            <w:tcW w:w="3145" w:type="dxa"/>
          </w:tcPr>
          <w:p w14:paraId="50C28FD7" w14:textId="45898D41" w:rsidR="00A43DFE" w:rsidRDefault="00A43DFE" w:rsidP="006079FE">
            <w:pPr>
              <w:spacing w:before="120" w:after="120"/>
            </w:pPr>
            <w:r>
              <w:t>EventHub</w:t>
            </w:r>
          </w:p>
        </w:tc>
        <w:tc>
          <w:tcPr>
            <w:tcW w:w="17005" w:type="dxa"/>
          </w:tcPr>
          <w:p w14:paraId="531501F2" w14:textId="48FCDC37" w:rsidR="00A43DFE" w:rsidRDefault="00A43DFE" w:rsidP="006079FE">
            <w:pPr>
              <w:spacing w:before="120" w:after="120"/>
            </w:pPr>
            <w:r>
              <w:t>A big data streaming platform and event ingestion service that can receive and process millions of events per second.</w:t>
            </w:r>
          </w:p>
        </w:tc>
      </w:tr>
      <w:tr w:rsidR="00A43DFE" w:rsidRPr="00A43DFE" w14:paraId="1EBDDA9A" w14:textId="77777777" w:rsidTr="00A43DFE">
        <w:tc>
          <w:tcPr>
            <w:tcW w:w="3145" w:type="dxa"/>
          </w:tcPr>
          <w:p w14:paraId="13FD0A68" w14:textId="7477F6B9" w:rsidR="00A43DFE" w:rsidRDefault="00A43DFE" w:rsidP="006079FE">
            <w:pPr>
              <w:spacing w:before="120" w:after="120"/>
            </w:pPr>
            <w:r>
              <w:t>Connector</w:t>
            </w:r>
          </w:p>
        </w:tc>
        <w:tc>
          <w:tcPr>
            <w:tcW w:w="17005" w:type="dxa"/>
          </w:tcPr>
          <w:p w14:paraId="6D84E7CF" w14:textId="3940FA90" w:rsidR="00A43DFE" w:rsidRDefault="00A43DFE" w:rsidP="006079FE">
            <w:pPr>
              <w:spacing w:before="120" w:after="120"/>
            </w:pPr>
            <w:r>
              <w:t>A component that integrates Debezium with source databases and sinks, enabling change data capture and streaming.</w:t>
            </w:r>
          </w:p>
        </w:tc>
      </w:tr>
      <w:tr w:rsidR="00A43DFE" w:rsidRPr="00A43DFE" w14:paraId="2DE4F9E1" w14:textId="77777777" w:rsidTr="00A43DFE">
        <w:tc>
          <w:tcPr>
            <w:tcW w:w="3145" w:type="dxa"/>
          </w:tcPr>
          <w:p w14:paraId="17A16A2F" w14:textId="4452FE7C" w:rsidR="00A43DFE" w:rsidRDefault="00A43DFE" w:rsidP="006079FE">
            <w:pPr>
              <w:spacing w:before="120" w:after="120"/>
            </w:pPr>
            <w:r>
              <w:t>Change Data Capture (CDC)</w:t>
            </w:r>
          </w:p>
        </w:tc>
        <w:tc>
          <w:tcPr>
            <w:tcW w:w="17005" w:type="dxa"/>
          </w:tcPr>
          <w:p w14:paraId="26733C81" w14:textId="3EF9BB68" w:rsidR="00A43DFE" w:rsidRDefault="00A43DFE" w:rsidP="006079FE">
            <w:pPr>
              <w:spacing w:before="120" w:after="120"/>
            </w:pPr>
            <w:r>
              <w:t>A technique for identifying and capturing changes made to data in a database so that downstream systems can respond in real time.</w:t>
            </w:r>
          </w:p>
        </w:tc>
      </w:tr>
      <w:tr w:rsidR="00A43DFE" w:rsidRPr="00A43DFE" w14:paraId="5DEE8A12" w14:textId="77777777" w:rsidTr="00A43DFE">
        <w:tc>
          <w:tcPr>
            <w:tcW w:w="3145" w:type="dxa"/>
          </w:tcPr>
          <w:p w14:paraId="575336D3" w14:textId="2333CF93" w:rsidR="00A43DFE" w:rsidRDefault="00A43DFE" w:rsidP="006079FE">
            <w:pPr>
              <w:spacing w:before="120" w:after="120"/>
            </w:pPr>
            <w:r>
              <w:t>Zookeeper</w:t>
            </w:r>
          </w:p>
        </w:tc>
        <w:tc>
          <w:tcPr>
            <w:tcW w:w="17005" w:type="dxa"/>
          </w:tcPr>
          <w:p w14:paraId="2E6B1AC4" w14:textId="15AEF79F" w:rsidR="00A43DFE" w:rsidRDefault="00A43DFE" w:rsidP="006079FE">
            <w:pPr>
              <w:spacing w:before="120" w:after="120"/>
            </w:pPr>
            <w:r>
              <w:t>A centralized service for maintaining configuration information, naming, providing distributed synchronization, and providing group services, often used with Kafka.</w:t>
            </w:r>
          </w:p>
        </w:tc>
      </w:tr>
    </w:tbl>
    <w:p w14:paraId="42BF85A2" w14:textId="214D0303" w:rsidR="00226C4E" w:rsidRDefault="00226C4E" w:rsidP="00613E98">
      <w:pPr>
        <w:pStyle w:val="Heading1"/>
        <w:sectPr w:rsidR="00226C4E" w:rsidSect="002F1268">
          <w:type w:val="continuous"/>
          <w:pgSz w:w="23040" w:h="15840" w:orient="landscape" w:code="9"/>
          <w:pgMar w:top="1440" w:right="1440" w:bottom="1440" w:left="1440" w:header="706" w:footer="706" w:gutter="0"/>
          <w:cols w:space="708"/>
          <w:docGrid w:linePitch="360"/>
        </w:sectPr>
      </w:pPr>
      <w:bookmarkStart w:id="27" w:name="OLE_LINK3"/>
      <w:bookmarkStart w:id="28" w:name="OLE_LINK2"/>
    </w:p>
    <w:p w14:paraId="124230F6" w14:textId="428A3005" w:rsidR="00594744" w:rsidRDefault="00F21153" w:rsidP="00613E98">
      <w:pPr>
        <w:pStyle w:val="Heading1"/>
      </w:pPr>
      <w:bookmarkStart w:id="29" w:name="_Toc179910071"/>
      <w:r>
        <w:lastRenderedPageBreak/>
        <w:t>Prerequisites</w:t>
      </w:r>
      <w:bookmarkEnd w:id="29"/>
    </w:p>
    <w:p w14:paraId="06B0EFBC" w14:textId="06ECD900" w:rsidR="00F21153" w:rsidRPr="00F21153" w:rsidRDefault="00F21153" w:rsidP="00F21153">
      <w:pPr>
        <w:rPr>
          <w:lang w:val="en-GB"/>
        </w:rPr>
      </w:pPr>
      <w:r>
        <w:rPr>
          <w:lang w:val="en-GB"/>
        </w:rPr>
        <w:t xml:space="preserve">The following prerequisites </w:t>
      </w:r>
      <w:r w:rsidR="00365A47">
        <w:rPr>
          <w:lang w:val="en-GB"/>
        </w:rPr>
        <w:t>are required</w:t>
      </w:r>
      <w:r w:rsidR="003C18FA">
        <w:rPr>
          <w:lang w:val="en-GB"/>
        </w:rPr>
        <w:t xml:space="preserve"> to </w:t>
      </w:r>
      <w:r w:rsidR="00757C53">
        <w:rPr>
          <w:lang w:val="en-GB"/>
        </w:rPr>
        <w:t>create the Debezium connector</w:t>
      </w:r>
      <w:r w:rsidR="00365A47">
        <w:rPr>
          <w:lang w:val="en-GB"/>
        </w:rPr>
        <w:t>.</w:t>
      </w:r>
      <w:r w:rsidR="00F270A2">
        <w:rPr>
          <w:lang w:val="en-GB"/>
        </w:rPr>
        <w:t xml:space="preserve"> Acc</w:t>
      </w:r>
      <w:r w:rsidR="004071F4">
        <w:rPr>
          <w:lang w:val="en-GB"/>
        </w:rPr>
        <w:t>esses required can be obtained by reaching out to the Technical Contacts.</w:t>
      </w:r>
    </w:p>
    <w:tbl>
      <w:tblPr>
        <w:tblStyle w:val="TableGridLight"/>
        <w:tblW w:w="17095" w:type="dxa"/>
        <w:tblLook w:val="04A0" w:firstRow="1" w:lastRow="0" w:firstColumn="1" w:lastColumn="0" w:noHBand="0" w:noVBand="1"/>
      </w:tblPr>
      <w:tblGrid>
        <w:gridCol w:w="846"/>
        <w:gridCol w:w="16249"/>
      </w:tblGrid>
      <w:tr w:rsidR="00613E98" w14:paraId="5F919D1F" w14:textId="77777777" w:rsidTr="00226C4E">
        <w:tc>
          <w:tcPr>
            <w:tcW w:w="846" w:type="dxa"/>
            <w:shd w:val="clear" w:color="auto" w:fill="7030A0"/>
          </w:tcPr>
          <w:p w14:paraId="7CF67F34" w14:textId="481A6096" w:rsidR="00613E98" w:rsidRPr="000E4533" w:rsidRDefault="00613E98" w:rsidP="00226C4E">
            <w:pPr>
              <w:spacing w:before="80" w:after="80"/>
              <w:jc w:val="left"/>
              <w:rPr>
                <w:color w:val="FFFFFF" w:themeColor="background1"/>
                <w:lang w:val="en-GB"/>
              </w:rPr>
            </w:pPr>
            <w:r w:rsidRPr="000E4533">
              <w:rPr>
                <w:color w:val="FFFFFF" w:themeColor="background1"/>
                <w:lang w:val="en-GB"/>
              </w:rPr>
              <w:t>#</w:t>
            </w:r>
          </w:p>
        </w:tc>
        <w:tc>
          <w:tcPr>
            <w:tcW w:w="16249" w:type="dxa"/>
            <w:shd w:val="clear" w:color="auto" w:fill="7030A0"/>
          </w:tcPr>
          <w:p w14:paraId="177ADD89" w14:textId="7BC7E0FC" w:rsidR="00613E98" w:rsidRPr="000E4533" w:rsidRDefault="000E4533" w:rsidP="00226C4E">
            <w:pPr>
              <w:spacing w:before="80" w:after="80"/>
              <w:jc w:val="left"/>
              <w:rPr>
                <w:color w:val="FFFFFF" w:themeColor="background1"/>
                <w:lang w:val="en-GB"/>
              </w:rPr>
            </w:pPr>
            <w:r w:rsidRPr="000E4533">
              <w:rPr>
                <w:color w:val="FFFFFF" w:themeColor="background1"/>
                <w:lang w:val="en-GB"/>
              </w:rPr>
              <w:t>Prerequisite</w:t>
            </w:r>
          </w:p>
        </w:tc>
      </w:tr>
      <w:tr w:rsidR="00613E98" w14:paraId="1E3B0C3A" w14:textId="77777777" w:rsidTr="00226C4E">
        <w:tc>
          <w:tcPr>
            <w:tcW w:w="846" w:type="dxa"/>
          </w:tcPr>
          <w:p w14:paraId="70458B9F" w14:textId="36F8281E" w:rsidR="00613E98" w:rsidRDefault="00613E98" w:rsidP="00226C4E">
            <w:pPr>
              <w:spacing w:before="80" w:after="80"/>
              <w:jc w:val="left"/>
              <w:rPr>
                <w:lang w:val="en-GB"/>
              </w:rPr>
            </w:pPr>
            <w:r>
              <w:rPr>
                <w:lang w:val="en-GB"/>
              </w:rPr>
              <w:t>1</w:t>
            </w:r>
          </w:p>
        </w:tc>
        <w:tc>
          <w:tcPr>
            <w:tcW w:w="16249" w:type="dxa"/>
          </w:tcPr>
          <w:p w14:paraId="0511CD1B" w14:textId="6A6DE230" w:rsidR="00613E98" w:rsidRPr="00E87C5C" w:rsidRDefault="00613E98" w:rsidP="00226C4E">
            <w:pPr>
              <w:spacing w:before="80" w:after="80"/>
              <w:jc w:val="left"/>
              <w:rPr>
                <w:rFonts w:ascii="Consolas" w:hAnsi="Consolas"/>
                <w:lang w:val="en-GB"/>
              </w:rPr>
            </w:pPr>
            <w:r w:rsidRPr="00E87C5C">
              <w:rPr>
                <w:rFonts w:ascii="Consolas" w:hAnsi="Consolas"/>
                <w:lang w:val="en-GB"/>
              </w:rPr>
              <w:t>Install kafka_2.12-3.5.1</w:t>
            </w:r>
          </w:p>
          <w:p w14:paraId="5DCBECC9" w14:textId="39C44F29" w:rsidR="00613E98" w:rsidRPr="00E87C5C" w:rsidRDefault="00613E98" w:rsidP="00226C4E">
            <w:pPr>
              <w:spacing w:before="80" w:after="80"/>
              <w:jc w:val="left"/>
              <w:rPr>
                <w:rFonts w:ascii="Consolas" w:hAnsi="Consolas"/>
                <w:lang w:val="en-GB"/>
              </w:rPr>
            </w:pPr>
            <w:r w:rsidRPr="00E87C5C">
              <w:rPr>
                <w:rFonts w:ascii="Consolas" w:hAnsi="Consolas"/>
                <w:lang w:val="en-GB"/>
              </w:rPr>
              <w:t>.\bin\windows\zookeeper-server-start.bat .\config\</w:t>
            </w:r>
            <w:proofErr w:type="spellStart"/>
            <w:r w:rsidRPr="00E87C5C">
              <w:rPr>
                <w:rFonts w:ascii="Consolas" w:hAnsi="Consolas"/>
                <w:lang w:val="en-GB"/>
              </w:rPr>
              <w:t>zookeeper.properties</w:t>
            </w:r>
            <w:proofErr w:type="spellEnd"/>
          </w:p>
          <w:p w14:paraId="370A390A" w14:textId="7BDC7A9D" w:rsidR="00613E98" w:rsidRPr="00E87C5C" w:rsidRDefault="00613E98" w:rsidP="00226C4E">
            <w:pPr>
              <w:spacing w:before="80" w:after="80"/>
              <w:jc w:val="left"/>
              <w:rPr>
                <w:rFonts w:ascii="Consolas" w:hAnsi="Consolas"/>
                <w:lang w:val="en-GB"/>
              </w:rPr>
            </w:pPr>
            <w:r w:rsidRPr="00E87C5C">
              <w:rPr>
                <w:rFonts w:ascii="Consolas" w:hAnsi="Consolas"/>
                <w:lang w:val="en-GB"/>
              </w:rPr>
              <w:t>.\bin\windows\kafka-server-start.bat .\config\</w:t>
            </w:r>
            <w:proofErr w:type="spellStart"/>
            <w:r w:rsidRPr="00E87C5C">
              <w:rPr>
                <w:rFonts w:ascii="Consolas" w:hAnsi="Consolas"/>
                <w:lang w:val="en-GB"/>
              </w:rPr>
              <w:t>server.properties</w:t>
            </w:r>
            <w:proofErr w:type="spellEnd"/>
          </w:p>
        </w:tc>
      </w:tr>
      <w:tr w:rsidR="00613E98" w14:paraId="476CA5E1" w14:textId="77777777" w:rsidTr="00226C4E">
        <w:tc>
          <w:tcPr>
            <w:tcW w:w="846" w:type="dxa"/>
          </w:tcPr>
          <w:p w14:paraId="5A50CD82" w14:textId="5458D8B6" w:rsidR="00613E98" w:rsidRDefault="00613E98" w:rsidP="00226C4E">
            <w:pPr>
              <w:spacing w:before="80" w:after="80"/>
              <w:jc w:val="left"/>
              <w:rPr>
                <w:lang w:val="en-GB"/>
              </w:rPr>
            </w:pPr>
            <w:r>
              <w:rPr>
                <w:lang w:val="en-GB"/>
              </w:rPr>
              <w:t>2</w:t>
            </w:r>
          </w:p>
        </w:tc>
        <w:tc>
          <w:tcPr>
            <w:tcW w:w="16249" w:type="dxa"/>
          </w:tcPr>
          <w:p w14:paraId="68E8D628" w14:textId="445D6BAA" w:rsidR="00613E98" w:rsidRPr="00E87C5C" w:rsidRDefault="00613E98" w:rsidP="00226C4E">
            <w:pPr>
              <w:spacing w:before="80" w:after="80"/>
              <w:jc w:val="left"/>
              <w:rPr>
                <w:rFonts w:ascii="Consolas" w:hAnsi="Consolas"/>
                <w:lang w:val="en-GB"/>
              </w:rPr>
            </w:pPr>
            <w:r w:rsidRPr="00E87C5C">
              <w:rPr>
                <w:rFonts w:ascii="Consolas" w:hAnsi="Consolas"/>
                <w:lang w:val="en-GB"/>
              </w:rPr>
              <w:t xml:space="preserve">Access </w:t>
            </w:r>
            <w:r w:rsidR="00FB4526" w:rsidRPr="00E87C5C">
              <w:rPr>
                <w:rFonts w:ascii="Consolas" w:hAnsi="Consolas"/>
                <w:lang w:val="en-GB"/>
              </w:rPr>
              <w:t>to</w:t>
            </w:r>
            <w:r w:rsidR="00226C4E" w:rsidRPr="00E87C5C">
              <w:rPr>
                <w:rFonts w:ascii="Consolas" w:hAnsi="Consolas"/>
                <w:lang w:val="en-GB"/>
              </w:rPr>
              <w:t xml:space="preserve"> E</w:t>
            </w:r>
            <w:r w:rsidRPr="00E87C5C">
              <w:rPr>
                <w:rFonts w:ascii="Consolas" w:hAnsi="Consolas"/>
                <w:lang w:val="en-GB"/>
              </w:rPr>
              <w:t>vent</w:t>
            </w:r>
            <w:r w:rsidR="00226C4E" w:rsidRPr="00E87C5C">
              <w:rPr>
                <w:rFonts w:ascii="Consolas" w:hAnsi="Consolas"/>
                <w:lang w:val="en-GB"/>
              </w:rPr>
              <w:t>H</w:t>
            </w:r>
            <w:r w:rsidRPr="00E87C5C">
              <w:rPr>
                <w:rFonts w:ascii="Consolas" w:hAnsi="Consolas"/>
                <w:lang w:val="en-GB"/>
              </w:rPr>
              <w:t>ub</w:t>
            </w:r>
          </w:p>
        </w:tc>
      </w:tr>
      <w:tr w:rsidR="00613E98" w14:paraId="1FC83D6E" w14:textId="77777777" w:rsidTr="00226C4E">
        <w:tc>
          <w:tcPr>
            <w:tcW w:w="846" w:type="dxa"/>
          </w:tcPr>
          <w:p w14:paraId="2E24916A" w14:textId="3849A6E5" w:rsidR="00613E98" w:rsidRDefault="00613E98" w:rsidP="00226C4E">
            <w:pPr>
              <w:spacing w:before="80" w:after="80"/>
              <w:jc w:val="left"/>
              <w:rPr>
                <w:lang w:val="en-GB"/>
              </w:rPr>
            </w:pPr>
            <w:r>
              <w:rPr>
                <w:lang w:val="en-GB"/>
              </w:rPr>
              <w:t>3</w:t>
            </w:r>
          </w:p>
        </w:tc>
        <w:tc>
          <w:tcPr>
            <w:tcW w:w="16249" w:type="dxa"/>
          </w:tcPr>
          <w:p w14:paraId="4BEB5FD5" w14:textId="6B22DC1A" w:rsidR="00613E98" w:rsidRPr="00E87C5C" w:rsidRDefault="00226C4E" w:rsidP="00226C4E">
            <w:pPr>
              <w:spacing w:before="80" w:after="80"/>
              <w:jc w:val="left"/>
              <w:rPr>
                <w:rFonts w:ascii="Consolas" w:hAnsi="Consolas"/>
                <w:lang w:val="en-GB"/>
              </w:rPr>
            </w:pPr>
            <w:r w:rsidRPr="00E87C5C">
              <w:rPr>
                <w:rFonts w:ascii="Consolas" w:hAnsi="Consolas"/>
                <w:lang w:val="en-GB"/>
              </w:rPr>
              <w:t xml:space="preserve">APIM </w:t>
            </w:r>
            <w:r w:rsidR="002C4F96" w:rsidRPr="00E87C5C">
              <w:rPr>
                <w:rFonts w:ascii="Consolas" w:hAnsi="Consolas"/>
                <w:lang w:val="en-GB"/>
              </w:rPr>
              <w:t xml:space="preserve">subscription </w:t>
            </w:r>
            <w:r w:rsidR="00DB26F8" w:rsidRPr="00E87C5C">
              <w:rPr>
                <w:rFonts w:ascii="Consolas" w:hAnsi="Consolas"/>
                <w:lang w:val="en-GB"/>
              </w:rPr>
              <w:t>key</w:t>
            </w:r>
            <w:r w:rsidRPr="00E87C5C">
              <w:rPr>
                <w:rFonts w:ascii="Consolas" w:hAnsi="Consolas"/>
                <w:lang w:val="en-GB"/>
              </w:rPr>
              <w:t xml:space="preserve"> is required for the management of APIs, allowing for secure access, monitoring, and version control.</w:t>
            </w:r>
          </w:p>
        </w:tc>
      </w:tr>
      <w:tr w:rsidR="00613E98" w14:paraId="38BD477F" w14:textId="77777777" w:rsidTr="00226C4E">
        <w:tc>
          <w:tcPr>
            <w:tcW w:w="846" w:type="dxa"/>
          </w:tcPr>
          <w:p w14:paraId="5FE970A3" w14:textId="47C5C940" w:rsidR="00613E98" w:rsidRDefault="00613E98" w:rsidP="00226C4E">
            <w:pPr>
              <w:spacing w:before="80" w:after="80"/>
              <w:jc w:val="left"/>
              <w:rPr>
                <w:lang w:val="en-GB"/>
              </w:rPr>
            </w:pPr>
            <w:r>
              <w:rPr>
                <w:lang w:val="en-GB"/>
              </w:rPr>
              <w:t>4</w:t>
            </w:r>
          </w:p>
        </w:tc>
        <w:tc>
          <w:tcPr>
            <w:tcW w:w="16249" w:type="dxa"/>
          </w:tcPr>
          <w:p w14:paraId="19930897" w14:textId="746B05FA" w:rsidR="00613E98" w:rsidRPr="00E87C5C" w:rsidRDefault="00613E98" w:rsidP="00226C4E">
            <w:pPr>
              <w:spacing w:before="80" w:after="80"/>
              <w:jc w:val="left"/>
              <w:rPr>
                <w:rFonts w:ascii="Consolas" w:hAnsi="Consolas"/>
                <w:lang w:val="en-GB"/>
              </w:rPr>
            </w:pPr>
            <w:r w:rsidRPr="00E87C5C">
              <w:rPr>
                <w:rFonts w:ascii="Consolas" w:hAnsi="Consolas"/>
                <w:lang w:val="en-GB"/>
              </w:rPr>
              <w:t>ADX</w:t>
            </w:r>
          </w:p>
        </w:tc>
      </w:tr>
      <w:tr w:rsidR="00FB4526" w14:paraId="21FA830F" w14:textId="77777777" w:rsidTr="00226C4E">
        <w:tc>
          <w:tcPr>
            <w:tcW w:w="846" w:type="dxa"/>
          </w:tcPr>
          <w:p w14:paraId="6763E090" w14:textId="3B723B05" w:rsidR="00FB4526" w:rsidRDefault="00FB4526" w:rsidP="00FB4526">
            <w:pPr>
              <w:spacing w:before="80" w:after="80"/>
              <w:jc w:val="left"/>
              <w:rPr>
                <w:lang w:val="en-GB"/>
              </w:rPr>
            </w:pPr>
            <w:r>
              <w:rPr>
                <w:lang w:val="en-GB"/>
              </w:rPr>
              <w:t>5</w:t>
            </w:r>
          </w:p>
        </w:tc>
        <w:tc>
          <w:tcPr>
            <w:tcW w:w="16249" w:type="dxa"/>
          </w:tcPr>
          <w:p w14:paraId="324A2CBE" w14:textId="77777777" w:rsidR="00FB4526" w:rsidRPr="00E87C5C" w:rsidRDefault="00FB4526" w:rsidP="00FB4526">
            <w:pPr>
              <w:spacing w:before="80" w:after="80"/>
              <w:jc w:val="left"/>
              <w:rPr>
                <w:rFonts w:ascii="Consolas" w:hAnsi="Consolas"/>
                <w:lang w:val="en-GB"/>
              </w:rPr>
            </w:pPr>
            <w:proofErr w:type="spellStart"/>
            <w:r w:rsidRPr="00E87C5C">
              <w:rPr>
                <w:rFonts w:ascii="Consolas" w:hAnsi="Consolas"/>
                <w:lang w:val="en-GB"/>
              </w:rPr>
              <w:t>Kubernate</w:t>
            </w:r>
            <w:proofErr w:type="spellEnd"/>
            <w:r w:rsidRPr="00E87C5C">
              <w:rPr>
                <w:rFonts w:ascii="Consolas" w:hAnsi="Consolas"/>
                <w:lang w:val="en-GB"/>
              </w:rPr>
              <w:t xml:space="preserve"> access for logs :</w:t>
            </w:r>
          </w:p>
          <w:p w14:paraId="62A34E69" w14:textId="77777777" w:rsidR="00FB4526" w:rsidRPr="00E87C5C" w:rsidRDefault="00FB4526" w:rsidP="00FB4526">
            <w:pPr>
              <w:spacing w:before="80" w:after="80"/>
              <w:jc w:val="left"/>
              <w:rPr>
                <w:rFonts w:ascii="Consolas" w:hAnsi="Consolas"/>
                <w:lang w:val="en-GB"/>
              </w:rPr>
            </w:pPr>
            <w:proofErr w:type="spellStart"/>
            <w:r w:rsidRPr="00E87C5C">
              <w:rPr>
                <w:rFonts w:ascii="Consolas" w:hAnsi="Consolas"/>
                <w:lang w:val="en-GB"/>
              </w:rPr>
              <w:t>kubectl</w:t>
            </w:r>
            <w:proofErr w:type="spellEnd"/>
            <w:r w:rsidRPr="00E87C5C">
              <w:rPr>
                <w:rFonts w:ascii="Consolas" w:hAnsi="Consolas"/>
                <w:lang w:val="en-GB"/>
              </w:rPr>
              <w:t xml:space="preserve"> get pods -n prod</w:t>
            </w:r>
          </w:p>
          <w:p w14:paraId="7DAAF15D" w14:textId="2E0406BC" w:rsidR="00FB4526" w:rsidRPr="00E87C5C" w:rsidRDefault="00FB4526" w:rsidP="00FB4526">
            <w:pPr>
              <w:spacing w:before="80" w:after="80"/>
              <w:jc w:val="left"/>
              <w:rPr>
                <w:rFonts w:ascii="Consolas" w:hAnsi="Consolas"/>
                <w:lang w:val="en-GB"/>
              </w:rPr>
            </w:pPr>
            <w:proofErr w:type="spellStart"/>
            <w:r w:rsidRPr="00E87C5C">
              <w:rPr>
                <w:rFonts w:ascii="Consolas" w:hAnsi="Consolas"/>
                <w:lang w:val="en-GB"/>
              </w:rPr>
              <w:t>kubectl</w:t>
            </w:r>
            <w:proofErr w:type="spellEnd"/>
            <w:r w:rsidRPr="00E87C5C">
              <w:rPr>
                <w:rFonts w:ascii="Consolas" w:hAnsi="Consolas"/>
                <w:lang w:val="en-GB"/>
              </w:rPr>
              <w:t xml:space="preserve"> logs -n prod ix-kafka-debezium-6fc5fb8f79-rtpjq</w:t>
            </w:r>
          </w:p>
        </w:tc>
      </w:tr>
      <w:tr w:rsidR="00FB4526" w14:paraId="5F5CA2A6" w14:textId="77777777" w:rsidTr="00226C4E">
        <w:tc>
          <w:tcPr>
            <w:tcW w:w="846" w:type="dxa"/>
          </w:tcPr>
          <w:p w14:paraId="1D63B4F8" w14:textId="284EF387" w:rsidR="00FB4526" w:rsidRDefault="00FB4526" w:rsidP="00FB4526">
            <w:pPr>
              <w:spacing w:before="80" w:after="80"/>
              <w:jc w:val="left"/>
              <w:rPr>
                <w:lang w:val="en-GB"/>
              </w:rPr>
            </w:pPr>
            <w:r>
              <w:rPr>
                <w:lang w:val="en-GB"/>
              </w:rPr>
              <w:t>6</w:t>
            </w:r>
          </w:p>
        </w:tc>
        <w:tc>
          <w:tcPr>
            <w:tcW w:w="16249" w:type="dxa"/>
          </w:tcPr>
          <w:p w14:paraId="15224924" w14:textId="21578CB4" w:rsidR="00FB4526" w:rsidRPr="00E87C5C" w:rsidRDefault="00FB4526" w:rsidP="00FB4526">
            <w:pPr>
              <w:spacing w:before="80" w:after="80"/>
              <w:jc w:val="left"/>
              <w:rPr>
                <w:rFonts w:ascii="Consolas" w:hAnsi="Consolas"/>
                <w:lang w:val="en-GB"/>
              </w:rPr>
            </w:pPr>
            <w:r w:rsidRPr="00E87C5C">
              <w:rPr>
                <w:rFonts w:ascii="Consolas" w:hAnsi="Consolas"/>
                <w:lang w:val="en-GB"/>
              </w:rPr>
              <w:t>Token generation link access b2c link access</w:t>
            </w:r>
          </w:p>
        </w:tc>
      </w:tr>
      <w:tr w:rsidR="00FB4526" w14:paraId="77C248FE" w14:textId="77777777" w:rsidTr="00226C4E">
        <w:tc>
          <w:tcPr>
            <w:tcW w:w="846" w:type="dxa"/>
          </w:tcPr>
          <w:p w14:paraId="72628D3C" w14:textId="2AAE36CF" w:rsidR="00FB4526" w:rsidRDefault="00FB4526" w:rsidP="00FB4526">
            <w:pPr>
              <w:spacing w:before="80" w:after="80"/>
              <w:jc w:val="left"/>
              <w:rPr>
                <w:lang w:val="en-GB"/>
              </w:rPr>
            </w:pPr>
            <w:r>
              <w:rPr>
                <w:lang w:val="en-GB"/>
              </w:rPr>
              <w:t>7</w:t>
            </w:r>
          </w:p>
        </w:tc>
        <w:tc>
          <w:tcPr>
            <w:tcW w:w="16249" w:type="dxa"/>
          </w:tcPr>
          <w:p w14:paraId="214C71E8" w14:textId="2919E307" w:rsidR="00FB4526" w:rsidRPr="00E87C5C" w:rsidRDefault="00FB4526" w:rsidP="00FB4526">
            <w:pPr>
              <w:spacing w:before="80" w:after="80"/>
              <w:jc w:val="left"/>
              <w:rPr>
                <w:rFonts w:ascii="Consolas" w:hAnsi="Consolas"/>
                <w:lang w:val="en-GB"/>
              </w:rPr>
            </w:pPr>
            <w:r w:rsidRPr="00E87C5C">
              <w:rPr>
                <w:rFonts w:ascii="Consolas" w:hAnsi="Consolas"/>
                <w:lang w:val="en-GB"/>
              </w:rPr>
              <w:t xml:space="preserve">Script to generate </w:t>
            </w:r>
            <w:r w:rsidR="00ED04E0" w:rsidRPr="00E87C5C">
              <w:rPr>
                <w:rFonts w:ascii="Consolas" w:hAnsi="Consolas"/>
                <w:lang w:val="en-GB"/>
              </w:rPr>
              <w:t xml:space="preserve">an </w:t>
            </w:r>
            <w:r w:rsidRPr="00E87C5C">
              <w:rPr>
                <w:rFonts w:ascii="Consolas" w:hAnsi="Consolas"/>
                <w:lang w:val="en-GB"/>
              </w:rPr>
              <w:t>authorization token</w:t>
            </w:r>
          </w:p>
          <w:p w14:paraId="49D12697" w14:textId="0CBA9EB0" w:rsidR="00FB4526" w:rsidRPr="00E87C5C" w:rsidRDefault="00FB4526" w:rsidP="00FB4526">
            <w:pPr>
              <w:spacing w:before="80" w:after="80"/>
              <w:jc w:val="left"/>
              <w:rPr>
                <w:rFonts w:ascii="Consolas" w:hAnsi="Consolas"/>
                <w:lang w:val="en-GB"/>
              </w:rPr>
            </w:pPr>
            <w:r w:rsidRPr="00E87C5C">
              <w:rPr>
                <w:rFonts w:ascii="Consolas" w:hAnsi="Consolas"/>
                <w:lang w:val="en-GB"/>
              </w:rPr>
              <w:t>./newdev_azurefunction.sh</w:t>
            </w:r>
          </w:p>
        </w:tc>
      </w:tr>
      <w:tr w:rsidR="00FB4526" w14:paraId="1B100FB8" w14:textId="77777777" w:rsidTr="00226C4E">
        <w:tc>
          <w:tcPr>
            <w:tcW w:w="846" w:type="dxa"/>
          </w:tcPr>
          <w:p w14:paraId="45B0B7B4" w14:textId="63D34930" w:rsidR="00FB4526" w:rsidRDefault="00FB4526" w:rsidP="00FB4526">
            <w:pPr>
              <w:spacing w:before="80" w:after="80"/>
              <w:jc w:val="left"/>
              <w:rPr>
                <w:lang w:val="en-GB"/>
              </w:rPr>
            </w:pPr>
            <w:r>
              <w:rPr>
                <w:lang w:val="en-GB"/>
              </w:rPr>
              <w:t>8</w:t>
            </w:r>
          </w:p>
        </w:tc>
        <w:tc>
          <w:tcPr>
            <w:tcW w:w="16249" w:type="dxa"/>
          </w:tcPr>
          <w:p w14:paraId="27845726" w14:textId="6A33215D" w:rsidR="00FB4526" w:rsidRPr="00E87C5C" w:rsidRDefault="00FB4526" w:rsidP="00FB4526">
            <w:pPr>
              <w:spacing w:before="80" w:after="80"/>
              <w:jc w:val="left"/>
              <w:rPr>
                <w:rFonts w:ascii="Consolas" w:hAnsi="Consolas"/>
                <w:lang w:val="en-GB"/>
              </w:rPr>
            </w:pPr>
            <w:r w:rsidRPr="00E87C5C">
              <w:rPr>
                <w:rFonts w:ascii="Consolas" w:hAnsi="Consolas"/>
                <w:lang w:val="en-GB"/>
              </w:rPr>
              <w:t>Postman</w:t>
            </w:r>
          </w:p>
        </w:tc>
      </w:tr>
      <w:tr w:rsidR="00FB4526" w14:paraId="669AEE63" w14:textId="77777777" w:rsidTr="00226C4E">
        <w:tc>
          <w:tcPr>
            <w:tcW w:w="846" w:type="dxa"/>
          </w:tcPr>
          <w:p w14:paraId="207606C7" w14:textId="627902F4" w:rsidR="00FB4526" w:rsidRDefault="00FB4526" w:rsidP="00FB4526">
            <w:pPr>
              <w:spacing w:before="80" w:after="80"/>
              <w:jc w:val="left"/>
              <w:rPr>
                <w:lang w:val="en-GB"/>
              </w:rPr>
            </w:pPr>
            <w:r>
              <w:rPr>
                <w:lang w:val="en-GB"/>
              </w:rPr>
              <w:t>9</w:t>
            </w:r>
          </w:p>
        </w:tc>
        <w:tc>
          <w:tcPr>
            <w:tcW w:w="16249" w:type="dxa"/>
          </w:tcPr>
          <w:p w14:paraId="6AEECF7D" w14:textId="2EAAB4A0" w:rsidR="00FB4526" w:rsidRPr="00E87C5C" w:rsidRDefault="00FB4526" w:rsidP="00FB4526">
            <w:pPr>
              <w:spacing w:before="80" w:after="80"/>
              <w:jc w:val="left"/>
              <w:rPr>
                <w:rFonts w:ascii="Consolas" w:hAnsi="Consolas"/>
                <w:lang w:val="en-GB"/>
              </w:rPr>
            </w:pPr>
            <w:r w:rsidRPr="00E87C5C">
              <w:rPr>
                <w:rFonts w:ascii="Consolas" w:hAnsi="Consolas"/>
                <w:lang w:val="en-GB"/>
              </w:rPr>
              <w:t>Azure Client VPN</w:t>
            </w:r>
          </w:p>
        </w:tc>
      </w:tr>
      <w:tr w:rsidR="00FB4526" w14:paraId="54895FA2" w14:textId="77777777" w:rsidTr="00226C4E">
        <w:tc>
          <w:tcPr>
            <w:tcW w:w="846" w:type="dxa"/>
          </w:tcPr>
          <w:p w14:paraId="5F209C0F" w14:textId="05467046" w:rsidR="00FB4526" w:rsidRDefault="00FB4526" w:rsidP="00FB4526">
            <w:pPr>
              <w:spacing w:before="80" w:after="80"/>
              <w:jc w:val="left"/>
              <w:rPr>
                <w:lang w:val="en-GB"/>
              </w:rPr>
            </w:pPr>
            <w:r>
              <w:rPr>
                <w:lang w:val="en-GB"/>
              </w:rPr>
              <w:t>10</w:t>
            </w:r>
          </w:p>
        </w:tc>
        <w:tc>
          <w:tcPr>
            <w:tcW w:w="16249" w:type="dxa"/>
          </w:tcPr>
          <w:p w14:paraId="6409A4D5" w14:textId="77777777" w:rsidR="00FB4526" w:rsidRPr="00E87C5C" w:rsidRDefault="00FB4526" w:rsidP="00FB4526">
            <w:pPr>
              <w:spacing w:before="80" w:after="80"/>
              <w:jc w:val="left"/>
              <w:rPr>
                <w:rFonts w:ascii="Consolas" w:hAnsi="Consolas"/>
                <w:lang w:val="en-GB"/>
              </w:rPr>
            </w:pPr>
            <w:r w:rsidRPr="00E87C5C">
              <w:rPr>
                <w:rFonts w:ascii="Consolas" w:hAnsi="Consolas"/>
                <w:lang w:val="en-GB"/>
              </w:rPr>
              <w:t>Kusto Query</w:t>
            </w:r>
          </w:p>
          <w:p w14:paraId="61057E15" w14:textId="77777777" w:rsidR="00FB4526" w:rsidRPr="00E87C5C" w:rsidRDefault="00FB4526" w:rsidP="00FB4526">
            <w:pPr>
              <w:spacing w:before="80" w:after="80"/>
              <w:jc w:val="left"/>
              <w:rPr>
                <w:rFonts w:ascii="Consolas" w:hAnsi="Consolas"/>
                <w:lang w:val="en-GB"/>
              </w:rPr>
            </w:pPr>
            <w:r w:rsidRPr="00E87C5C">
              <w:rPr>
                <w:rFonts w:ascii="Consolas" w:hAnsi="Consolas"/>
                <w:lang w:val="en-GB"/>
              </w:rPr>
              <w:t>let _</w:t>
            </w:r>
            <w:proofErr w:type="spellStart"/>
            <w:r w:rsidRPr="00E87C5C">
              <w:rPr>
                <w:rFonts w:ascii="Consolas" w:hAnsi="Consolas"/>
                <w:lang w:val="en-GB"/>
              </w:rPr>
              <w:t>startTime</w:t>
            </w:r>
            <w:proofErr w:type="spellEnd"/>
            <w:r w:rsidRPr="00E87C5C">
              <w:rPr>
                <w:rFonts w:ascii="Consolas" w:hAnsi="Consolas"/>
                <w:lang w:val="en-GB"/>
              </w:rPr>
              <w:t xml:space="preserve"> = datetime(2024-03-08T09:01:58Z);</w:t>
            </w:r>
          </w:p>
          <w:p w14:paraId="2AC2CB64" w14:textId="77777777" w:rsidR="00FB4526" w:rsidRPr="00E87C5C" w:rsidRDefault="00FB4526" w:rsidP="00FB4526">
            <w:pPr>
              <w:spacing w:before="80" w:after="80"/>
              <w:jc w:val="left"/>
              <w:rPr>
                <w:rFonts w:ascii="Consolas" w:hAnsi="Consolas"/>
                <w:lang w:val="en-GB"/>
              </w:rPr>
            </w:pPr>
            <w:r w:rsidRPr="00E87C5C">
              <w:rPr>
                <w:rFonts w:ascii="Consolas" w:hAnsi="Consolas"/>
                <w:lang w:val="en-GB"/>
              </w:rPr>
              <w:t>let _</w:t>
            </w:r>
            <w:proofErr w:type="spellStart"/>
            <w:r w:rsidRPr="00E87C5C">
              <w:rPr>
                <w:rFonts w:ascii="Consolas" w:hAnsi="Consolas"/>
                <w:lang w:val="en-GB"/>
              </w:rPr>
              <w:t>endTime</w:t>
            </w:r>
            <w:proofErr w:type="spellEnd"/>
            <w:r w:rsidRPr="00E87C5C">
              <w:rPr>
                <w:rFonts w:ascii="Consolas" w:hAnsi="Consolas"/>
                <w:lang w:val="en-GB"/>
              </w:rPr>
              <w:t xml:space="preserve"> = datetime(2024-04-18T09:01:58Z);</w:t>
            </w:r>
          </w:p>
          <w:p w14:paraId="0E01740D" w14:textId="77777777" w:rsidR="00FB4526" w:rsidRPr="00E87C5C" w:rsidRDefault="00FB4526" w:rsidP="00FB4526">
            <w:pPr>
              <w:spacing w:before="80" w:after="80"/>
              <w:jc w:val="left"/>
              <w:rPr>
                <w:rFonts w:ascii="Consolas" w:hAnsi="Consolas"/>
                <w:lang w:val="en-GB"/>
              </w:rPr>
            </w:pPr>
            <w:r w:rsidRPr="00E87C5C">
              <w:rPr>
                <w:rFonts w:ascii="Consolas" w:hAnsi="Consolas"/>
                <w:lang w:val="en-GB"/>
              </w:rPr>
              <w:t>utilization_table</w:t>
            </w:r>
          </w:p>
          <w:p w14:paraId="68CDDD74" w14:textId="77777777" w:rsidR="00FB4526" w:rsidRPr="00E87C5C" w:rsidRDefault="00FB4526" w:rsidP="00FB4526">
            <w:pPr>
              <w:spacing w:before="80" w:after="80"/>
              <w:jc w:val="left"/>
              <w:rPr>
                <w:rFonts w:ascii="Consolas" w:hAnsi="Consolas"/>
                <w:lang w:val="en-GB"/>
              </w:rPr>
            </w:pPr>
            <w:r w:rsidRPr="00E87C5C">
              <w:rPr>
                <w:rFonts w:ascii="Consolas" w:hAnsi="Consolas"/>
                <w:lang w:val="en-GB"/>
              </w:rPr>
              <w:t>| where (</w:t>
            </w:r>
            <w:proofErr w:type="spellStart"/>
            <w:r w:rsidRPr="00E87C5C">
              <w:rPr>
                <w:rFonts w:ascii="Consolas" w:hAnsi="Consolas"/>
                <w:lang w:val="en-GB"/>
              </w:rPr>
              <w:t>unixtime_nanoseconds_todatetime</w:t>
            </w:r>
            <w:proofErr w:type="spellEnd"/>
            <w:r w:rsidRPr="00E87C5C">
              <w:rPr>
                <w:rFonts w:ascii="Consolas" w:hAnsi="Consolas"/>
                <w:lang w:val="en-GB"/>
              </w:rPr>
              <w:t>(</w:t>
            </w:r>
            <w:proofErr w:type="spellStart"/>
            <w:r w:rsidRPr="00E87C5C">
              <w:rPr>
                <w:rFonts w:ascii="Consolas" w:hAnsi="Consolas"/>
                <w:lang w:val="en-GB"/>
              </w:rPr>
              <w:t>tolong</w:t>
            </w:r>
            <w:proofErr w:type="spellEnd"/>
            <w:r w:rsidRPr="00E87C5C">
              <w:rPr>
                <w:rFonts w:ascii="Consolas" w:hAnsi="Consolas"/>
                <w:lang w:val="en-GB"/>
              </w:rPr>
              <w:t>(</w:t>
            </w:r>
            <w:proofErr w:type="spellStart"/>
            <w:proofErr w:type="gramStart"/>
            <w:r w:rsidRPr="00E87C5C">
              <w:rPr>
                <w:rFonts w:ascii="Consolas" w:hAnsi="Consolas"/>
                <w:lang w:val="en-GB"/>
              </w:rPr>
              <w:t>after.event</w:t>
            </w:r>
            <w:proofErr w:type="gramEnd"/>
            <w:r w:rsidRPr="00E87C5C">
              <w:rPr>
                <w:rFonts w:ascii="Consolas" w:hAnsi="Consolas"/>
                <w:lang w:val="en-GB"/>
              </w:rPr>
              <w:t>_time_utc</w:t>
            </w:r>
            <w:proofErr w:type="spellEnd"/>
            <w:r w:rsidRPr="00E87C5C">
              <w:rPr>
                <w:rFonts w:ascii="Consolas" w:hAnsi="Consolas"/>
                <w:lang w:val="en-GB"/>
              </w:rPr>
              <w:t>))) between (['_</w:t>
            </w:r>
            <w:proofErr w:type="spellStart"/>
            <w:r w:rsidRPr="00E87C5C">
              <w:rPr>
                <w:rFonts w:ascii="Consolas" w:hAnsi="Consolas"/>
                <w:lang w:val="en-GB"/>
              </w:rPr>
              <w:t>startTime</w:t>
            </w:r>
            <w:proofErr w:type="spellEnd"/>
            <w:proofErr w:type="gramStart"/>
            <w:r w:rsidRPr="00E87C5C">
              <w:rPr>
                <w:rFonts w:ascii="Consolas" w:hAnsi="Consolas"/>
                <w:lang w:val="en-GB"/>
              </w:rPr>
              <w:t>'] ..</w:t>
            </w:r>
            <w:proofErr w:type="gramEnd"/>
            <w:r w:rsidRPr="00E87C5C">
              <w:rPr>
                <w:rFonts w:ascii="Consolas" w:hAnsi="Consolas"/>
                <w:lang w:val="en-GB"/>
              </w:rPr>
              <w:t xml:space="preserve"> ['_</w:t>
            </w:r>
            <w:proofErr w:type="spellStart"/>
            <w:r w:rsidRPr="00E87C5C">
              <w:rPr>
                <w:rFonts w:ascii="Consolas" w:hAnsi="Consolas"/>
                <w:lang w:val="en-GB"/>
              </w:rPr>
              <w:t>endTime</w:t>
            </w:r>
            <w:proofErr w:type="spellEnd"/>
            <w:r w:rsidRPr="00E87C5C">
              <w:rPr>
                <w:rFonts w:ascii="Consolas" w:hAnsi="Consolas"/>
                <w:lang w:val="en-GB"/>
              </w:rPr>
              <w:t xml:space="preserve">']) and </w:t>
            </w:r>
            <w:proofErr w:type="spellStart"/>
            <w:r w:rsidRPr="00E87C5C">
              <w:rPr>
                <w:rFonts w:ascii="Consolas" w:hAnsi="Consolas"/>
                <w:lang w:val="en-GB"/>
              </w:rPr>
              <w:t>after.ent_id</w:t>
            </w:r>
            <w:proofErr w:type="spellEnd"/>
            <w:r w:rsidRPr="00E87C5C">
              <w:rPr>
                <w:rFonts w:ascii="Consolas" w:hAnsi="Consolas"/>
                <w:lang w:val="en-GB"/>
              </w:rPr>
              <w:t xml:space="preserve"> == 5 and </w:t>
            </w:r>
            <w:proofErr w:type="spellStart"/>
            <w:r w:rsidRPr="00E87C5C">
              <w:rPr>
                <w:rFonts w:ascii="Consolas" w:hAnsi="Consolas"/>
                <w:lang w:val="en-GB"/>
              </w:rPr>
              <w:t>after.reas_cd</w:t>
            </w:r>
            <w:proofErr w:type="spellEnd"/>
            <w:r w:rsidRPr="00E87C5C">
              <w:rPr>
                <w:rFonts w:ascii="Consolas" w:hAnsi="Consolas"/>
                <w:lang w:val="en-GB"/>
              </w:rPr>
              <w:t xml:space="preserve"> == 69</w:t>
            </w:r>
          </w:p>
          <w:p w14:paraId="3CB596F7" w14:textId="77777777" w:rsidR="00FB4526" w:rsidRPr="00E87C5C" w:rsidRDefault="00FB4526" w:rsidP="00FB4526">
            <w:pPr>
              <w:spacing w:before="80" w:after="80"/>
              <w:jc w:val="left"/>
              <w:rPr>
                <w:rFonts w:ascii="Consolas" w:hAnsi="Consolas"/>
                <w:lang w:val="en-GB"/>
              </w:rPr>
            </w:pPr>
            <w:r w:rsidRPr="00E87C5C">
              <w:rPr>
                <w:rFonts w:ascii="Consolas" w:hAnsi="Consolas"/>
                <w:lang w:val="en-GB"/>
              </w:rPr>
              <w:t xml:space="preserve">| where </w:t>
            </w:r>
            <w:proofErr w:type="spellStart"/>
            <w:r w:rsidRPr="00E87C5C">
              <w:rPr>
                <w:rFonts w:ascii="Consolas" w:hAnsi="Consolas"/>
                <w:lang w:val="en-GB"/>
              </w:rPr>
              <w:t>isnotnull</w:t>
            </w:r>
            <w:proofErr w:type="spellEnd"/>
            <w:r w:rsidRPr="00E87C5C">
              <w:rPr>
                <w:rFonts w:ascii="Consolas" w:hAnsi="Consolas"/>
                <w:lang w:val="en-GB"/>
              </w:rPr>
              <w:t>(</w:t>
            </w:r>
            <w:proofErr w:type="spellStart"/>
            <w:r w:rsidRPr="00E87C5C">
              <w:rPr>
                <w:rFonts w:ascii="Consolas" w:hAnsi="Consolas"/>
                <w:lang w:val="en-GB"/>
              </w:rPr>
              <w:t>after.event_time_utc</w:t>
            </w:r>
            <w:proofErr w:type="spellEnd"/>
            <w:r w:rsidRPr="00E87C5C">
              <w:rPr>
                <w:rFonts w:ascii="Consolas" w:hAnsi="Consolas"/>
                <w:lang w:val="en-GB"/>
              </w:rPr>
              <w:t>)</w:t>
            </w:r>
          </w:p>
          <w:p w14:paraId="1D6D43D2" w14:textId="77777777" w:rsidR="00FB4526" w:rsidRPr="00E87C5C" w:rsidRDefault="00FB4526" w:rsidP="00FB4526">
            <w:pPr>
              <w:spacing w:before="80" w:after="80"/>
              <w:jc w:val="left"/>
              <w:rPr>
                <w:rFonts w:ascii="Consolas" w:hAnsi="Consolas"/>
                <w:lang w:val="en-GB"/>
              </w:rPr>
            </w:pPr>
            <w:r w:rsidRPr="00E87C5C">
              <w:rPr>
                <w:rFonts w:ascii="Consolas" w:hAnsi="Consolas"/>
                <w:lang w:val="en-GB"/>
              </w:rPr>
              <w:t xml:space="preserve">| project </w:t>
            </w:r>
            <w:proofErr w:type="spellStart"/>
            <w:r w:rsidRPr="00E87C5C">
              <w:rPr>
                <w:rFonts w:ascii="Consolas" w:hAnsi="Consolas"/>
                <w:lang w:val="en-GB"/>
              </w:rPr>
              <w:t>event_time</w:t>
            </w:r>
            <w:proofErr w:type="spellEnd"/>
            <w:r w:rsidRPr="00E87C5C">
              <w:rPr>
                <w:rFonts w:ascii="Consolas" w:hAnsi="Consolas"/>
                <w:lang w:val="en-GB"/>
              </w:rPr>
              <w:t xml:space="preserve"> = (</w:t>
            </w:r>
            <w:proofErr w:type="spellStart"/>
            <w:r w:rsidRPr="00E87C5C">
              <w:rPr>
                <w:rFonts w:ascii="Consolas" w:hAnsi="Consolas"/>
                <w:lang w:val="en-GB"/>
              </w:rPr>
              <w:t>unixtime_nanoseconds_todatetime</w:t>
            </w:r>
            <w:proofErr w:type="spellEnd"/>
            <w:r w:rsidRPr="00E87C5C">
              <w:rPr>
                <w:rFonts w:ascii="Consolas" w:hAnsi="Consolas"/>
                <w:lang w:val="en-GB"/>
              </w:rPr>
              <w:t>(</w:t>
            </w:r>
            <w:proofErr w:type="spellStart"/>
            <w:r w:rsidRPr="00E87C5C">
              <w:rPr>
                <w:rFonts w:ascii="Consolas" w:hAnsi="Consolas"/>
                <w:lang w:val="en-GB"/>
              </w:rPr>
              <w:t>tolong</w:t>
            </w:r>
            <w:proofErr w:type="spellEnd"/>
            <w:r w:rsidRPr="00E87C5C">
              <w:rPr>
                <w:rFonts w:ascii="Consolas" w:hAnsi="Consolas"/>
                <w:lang w:val="en-GB"/>
              </w:rPr>
              <w:t>(</w:t>
            </w:r>
            <w:proofErr w:type="spellStart"/>
            <w:r w:rsidRPr="00E87C5C">
              <w:rPr>
                <w:rFonts w:ascii="Consolas" w:hAnsi="Consolas"/>
                <w:lang w:val="en-GB"/>
              </w:rPr>
              <w:t>after.event_time_utc</w:t>
            </w:r>
            <w:proofErr w:type="spellEnd"/>
            <w:r w:rsidRPr="00E87C5C">
              <w:rPr>
                <w:rFonts w:ascii="Consolas" w:hAnsi="Consolas"/>
                <w:lang w:val="en-GB"/>
              </w:rPr>
              <w:t xml:space="preserve">))), </w:t>
            </w:r>
            <w:proofErr w:type="spellStart"/>
            <w:r w:rsidRPr="00E87C5C">
              <w:rPr>
                <w:rFonts w:ascii="Consolas" w:hAnsi="Consolas"/>
                <w:lang w:val="en-GB"/>
              </w:rPr>
              <w:t>reas_cd</w:t>
            </w:r>
            <w:proofErr w:type="spellEnd"/>
            <w:r w:rsidRPr="00E87C5C">
              <w:rPr>
                <w:rFonts w:ascii="Consolas" w:hAnsi="Consolas"/>
                <w:lang w:val="en-GB"/>
              </w:rPr>
              <w:t xml:space="preserve"> = </w:t>
            </w:r>
            <w:proofErr w:type="spellStart"/>
            <w:r w:rsidRPr="00E87C5C">
              <w:rPr>
                <w:rFonts w:ascii="Consolas" w:hAnsi="Consolas"/>
                <w:lang w:val="en-GB"/>
              </w:rPr>
              <w:t>toint</w:t>
            </w:r>
            <w:proofErr w:type="spellEnd"/>
            <w:r w:rsidRPr="00E87C5C">
              <w:rPr>
                <w:rFonts w:ascii="Consolas" w:hAnsi="Consolas"/>
                <w:lang w:val="en-GB"/>
              </w:rPr>
              <w:t>(</w:t>
            </w:r>
            <w:proofErr w:type="spellStart"/>
            <w:r w:rsidRPr="00E87C5C">
              <w:rPr>
                <w:rFonts w:ascii="Consolas" w:hAnsi="Consolas"/>
                <w:lang w:val="en-GB"/>
              </w:rPr>
              <w:t>after.reas_cd</w:t>
            </w:r>
            <w:proofErr w:type="spellEnd"/>
            <w:r w:rsidRPr="00E87C5C">
              <w:rPr>
                <w:rFonts w:ascii="Consolas" w:hAnsi="Consolas"/>
                <w:lang w:val="en-GB"/>
              </w:rPr>
              <w:t xml:space="preserve">), </w:t>
            </w:r>
            <w:proofErr w:type="spellStart"/>
            <w:r w:rsidRPr="00E87C5C">
              <w:rPr>
                <w:rFonts w:ascii="Consolas" w:hAnsi="Consolas"/>
                <w:lang w:val="en-GB"/>
              </w:rPr>
              <w:t>adx_time</w:t>
            </w:r>
            <w:proofErr w:type="spellEnd"/>
            <w:r w:rsidRPr="00E87C5C">
              <w:rPr>
                <w:rFonts w:ascii="Consolas" w:hAnsi="Consolas"/>
                <w:lang w:val="en-GB"/>
              </w:rPr>
              <w:t xml:space="preserve"> = </w:t>
            </w:r>
            <w:proofErr w:type="spellStart"/>
            <w:r w:rsidRPr="00E87C5C">
              <w:rPr>
                <w:rFonts w:ascii="Consolas" w:hAnsi="Consolas"/>
                <w:lang w:val="en-GB"/>
              </w:rPr>
              <w:t>unixtime_milliseconds_todatetime</w:t>
            </w:r>
            <w:proofErr w:type="spellEnd"/>
            <w:r w:rsidRPr="00E87C5C">
              <w:rPr>
                <w:rFonts w:ascii="Consolas" w:hAnsi="Consolas"/>
                <w:lang w:val="en-GB"/>
              </w:rPr>
              <w:t>(</w:t>
            </w:r>
            <w:proofErr w:type="spellStart"/>
            <w:r w:rsidRPr="00E87C5C">
              <w:rPr>
                <w:rFonts w:ascii="Consolas" w:hAnsi="Consolas"/>
                <w:lang w:val="en-GB"/>
              </w:rPr>
              <w:t>tolong</w:t>
            </w:r>
            <w:proofErr w:type="spellEnd"/>
            <w:r w:rsidRPr="00E87C5C">
              <w:rPr>
                <w:rFonts w:ascii="Consolas" w:hAnsi="Consolas"/>
                <w:lang w:val="en-GB"/>
              </w:rPr>
              <w:t>(</w:t>
            </w:r>
            <w:proofErr w:type="spellStart"/>
            <w:r w:rsidRPr="00E87C5C">
              <w:rPr>
                <w:rFonts w:ascii="Consolas" w:hAnsi="Consolas"/>
                <w:lang w:val="en-GB"/>
              </w:rPr>
              <w:t>ts_ms</w:t>
            </w:r>
            <w:proofErr w:type="spellEnd"/>
            <w:r w:rsidRPr="00E87C5C">
              <w:rPr>
                <w:rFonts w:ascii="Consolas" w:hAnsi="Consolas"/>
                <w:lang w:val="en-GB"/>
              </w:rPr>
              <w:t>))</w:t>
            </w:r>
          </w:p>
          <w:p w14:paraId="03CF8AB6" w14:textId="77777777" w:rsidR="00FB4526" w:rsidRPr="00E87C5C" w:rsidRDefault="00FB4526" w:rsidP="00FB4526">
            <w:pPr>
              <w:spacing w:before="80" w:after="80"/>
              <w:jc w:val="left"/>
              <w:rPr>
                <w:rFonts w:ascii="Consolas" w:hAnsi="Consolas"/>
                <w:lang w:val="en-GB"/>
              </w:rPr>
            </w:pPr>
            <w:r w:rsidRPr="00E87C5C">
              <w:rPr>
                <w:rFonts w:ascii="Consolas" w:hAnsi="Consolas"/>
                <w:lang w:val="en-GB"/>
              </w:rPr>
              <w:t xml:space="preserve">| order by </w:t>
            </w:r>
            <w:proofErr w:type="spellStart"/>
            <w:r w:rsidRPr="00E87C5C">
              <w:rPr>
                <w:rFonts w:ascii="Consolas" w:hAnsi="Consolas"/>
                <w:lang w:val="en-GB"/>
              </w:rPr>
              <w:t>event_time</w:t>
            </w:r>
            <w:proofErr w:type="spellEnd"/>
            <w:r w:rsidRPr="00E87C5C">
              <w:rPr>
                <w:rFonts w:ascii="Consolas" w:hAnsi="Consolas"/>
                <w:lang w:val="en-GB"/>
              </w:rPr>
              <w:t xml:space="preserve"> asc </w:t>
            </w:r>
          </w:p>
          <w:p w14:paraId="010FC1C5" w14:textId="4C091D2A" w:rsidR="00FB4526" w:rsidRPr="00E87C5C" w:rsidRDefault="00FB4526" w:rsidP="00FB4526">
            <w:pPr>
              <w:spacing w:before="80" w:after="80"/>
              <w:jc w:val="left"/>
              <w:rPr>
                <w:rFonts w:ascii="Consolas" w:hAnsi="Consolas"/>
                <w:lang w:val="en-GB"/>
              </w:rPr>
            </w:pPr>
            <w:r w:rsidRPr="00E87C5C">
              <w:rPr>
                <w:rFonts w:ascii="Consolas" w:hAnsi="Consolas"/>
                <w:lang w:val="en-GB"/>
              </w:rPr>
              <w:t>| take 5</w:t>
            </w:r>
          </w:p>
        </w:tc>
      </w:tr>
      <w:tr w:rsidR="00FB4526" w14:paraId="6DE8143C" w14:textId="77777777" w:rsidTr="00226C4E">
        <w:tc>
          <w:tcPr>
            <w:tcW w:w="846" w:type="dxa"/>
          </w:tcPr>
          <w:p w14:paraId="5F0567FB" w14:textId="07818F94" w:rsidR="00FB4526" w:rsidRDefault="00FB4526" w:rsidP="00FB4526">
            <w:pPr>
              <w:spacing w:before="80" w:after="80"/>
              <w:jc w:val="left"/>
              <w:rPr>
                <w:lang w:val="en-GB"/>
              </w:rPr>
            </w:pPr>
            <w:r>
              <w:rPr>
                <w:lang w:val="en-GB"/>
              </w:rPr>
              <w:t>11</w:t>
            </w:r>
          </w:p>
        </w:tc>
        <w:tc>
          <w:tcPr>
            <w:tcW w:w="16249" w:type="dxa"/>
          </w:tcPr>
          <w:p w14:paraId="6D72F32E" w14:textId="5C891EEC" w:rsidR="00FB4526" w:rsidRPr="00E87C5C" w:rsidRDefault="00FB4526" w:rsidP="00FB4526">
            <w:pPr>
              <w:spacing w:before="80" w:after="80"/>
              <w:jc w:val="left"/>
              <w:rPr>
                <w:rFonts w:ascii="Consolas" w:hAnsi="Consolas"/>
                <w:lang w:val="en-GB"/>
              </w:rPr>
            </w:pPr>
            <w:hyperlink r:id="rId22" w:history="1">
              <w:r w:rsidRPr="00E87C5C">
                <w:rPr>
                  <w:rStyle w:val="Hyperlink"/>
                  <w:rFonts w:ascii="Consolas" w:hAnsi="Consolas"/>
                </w:rPr>
                <w:t>HTTP Connector</w:t>
              </w:r>
            </w:hyperlink>
          </w:p>
        </w:tc>
      </w:tr>
      <w:bookmarkEnd w:id="27"/>
    </w:tbl>
    <w:p w14:paraId="0222F299" w14:textId="77777777" w:rsidR="005A6FAB" w:rsidRDefault="005A6FAB" w:rsidP="008422B3">
      <w:pPr>
        <w:sectPr w:rsidR="005A6FAB" w:rsidSect="00226C4E">
          <w:pgSz w:w="23040" w:h="15840" w:orient="landscape" w:code="9"/>
          <w:pgMar w:top="1440" w:right="1440" w:bottom="1440" w:left="1440" w:header="706" w:footer="706" w:gutter="0"/>
          <w:cols w:space="708"/>
          <w:docGrid w:linePitch="360"/>
        </w:sectPr>
      </w:pPr>
    </w:p>
    <w:p w14:paraId="3BB0B97C" w14:textId="004725A8" w:rsidR="2C3C10C8" w:rsidRPr="008422B3" w:rsidRDefault="2C3C10C8" w:rsidP="00585686">
      <w:pPr>
        <w:pStyle w:val="Heading1"/>
      </w:pPr>
      <w:bookmarkStart w:id="30" w:name="_Toc179910072"/>
      <w:r w:rsidRPr="008422B3">
        <w:lastRenderedPageBreak/>
        <w:t>API Management Service</w:t>
      </w:r>
      <w:bookmarkEnd w:id="30"/>
    </w:p>
    <w:p w14:paraId="626E3960" w14:textId="18EFFFCC" w:rsidR="2C3C10C8" w:rsidRPr="008422B3" w:rsidRDefault="2C3C10C8" w:rsidP="008422B3">
      <w:r w:rsidRPr="008422B3">
        <w:t>In this service, several APIs</w:t>
      </w:r>
      <w:r w:rsidR="00FB4526">
        <w:t xml:space="preserve"> are configured</w:t>
      </w:r>
      <w:r w:rsidRPr="008422B3">
        <w:t xml:space="preserve"> to streamline functionality and enhance integration.</w:t>
      </w:r>
    </w:p>
    <w:p w14:paraId="735F92B9" w14:textId="0EAB4C52" w:rsidR="2C3C10C8" w:rsidRPr="008422B3" w:rsidRDefault="2C3C10C8" w:rsidP="00D363A9">
      <w:pPr>
        <w:pStyle w:val="Heading2"/>
      </w:pPr>
      <w:bookmarkStart w:id="31" w:name="_Toc179910073"/>
      <w:r w:rsidRPr="008422B3">
        <w:t>CDC API Configuration</w:t>
      </w:r>
      <w:bookmarkEnd w:id="31"/>
    </w:p>
    <w:p w14:paraId="1011997C" w14:textId="498A3C3A" w:rsidR="2C3C10C8" w:rsidRPr="008422B3" w:rsidRDefault="2C3C10C8" w:rsidP="003D2EE3">
      <w:pPr>
        <w:pStyle w:val="ListParagraph"/>
        <w:numPr>
          <w:ilvl w:val="0"/>
          <w:numId w:val="28"/>
        </w:numPr>
      </w:pPr>
      <w:r w:rsidRPr="008422B3">
        <w:t xml:space="preserve">API Name: </w:t>
      </w:r>
      <w:proofErr w:type="spellStart"/>
      <w:r w:rsidRPr="008422B3">
        <w:t>cdc</w:t>
      </w:r>
      <w:proofErr w:type="spellEnd"/>
      <w:r w:rsidRPr="008422B3">
        <w:t>-api</w:t>
      </w:r>
    </w:p>
    <w:p w14:paraId="6359C9FF" w14:textId="29B704F5" w:rsidR="2C3C10C8" w:rsidRPr="008422B3" w:rsidRDefault="2C3C10C8" w:rsidP="003D2EE3">
      <w:pPr>
        <w:pStyle w:val="ListParagraph"/>
        <w:numPr>
          <w:ilvl w:val="0"/>
          <w:numId w:val="28"/>
        </w:numPr>
      </w:pPr>
      <w:r w:rsidRPr="008422B3">
        <w:t>Methods Available:</w:t>
      </w:r>
    </w:p>
    <w:p w14:paraId="49BFFED1" w14:textId="414F873A" w:rsidR="2C3C10C8" w:rsidRPr="008422B3" w:rsidRDefault="2C3C10C8" w:rsidP="003D2EE3">
      <w:pPr>
        <w:pStyle w:val="ListParagraph"/>
        <w:numPr>
          <w:ilvl w:val="1"/>
          <w:numId w:val="28"/>
        </w:numPr>
      </w:pPr>
      <w:r w:rsidRPr="008422B3">
        <w:t>GET: Used for retrieving the created connectors from the CDC service.</w:t>
      </w:r>
    </w:p>
    <w:p w14:paraId="3A01E0D9" w14:textId="3F117113" w:rsidR="2C3C10C8" w:rsidRPr="008422B3" w:rsidRDefault="2C3C10C8" w:rsidP="003D2EE3">
      <w:pPr>
        <w:pStyle w:val="ListParagraph"/>
        <w:numPr>
          <w:ilvl w:val="1"/>
          <w:numId w:val="28"/>
        </w:numPr>
      </w:pPr>
      <w:r w:rsidRPr="008422B3">
        <w:t>POST: Utilized to Create connector.</w:t>
      </w:r>
    </w:p>
    <w:p w14:paraId="63FC5D16" w14:textId="5909D3E3" w:rsidR="00594744" w:rsidRDefault="2C3C10C8" w:rsidP="003D2EE3">
      <w:pPr>
        <w:pStyle w:val="ListParagraph"/>
        <w:numPr>
          <w:ilvl w:val="1"/>
          <w:numId w:val="28"/>
        </w:numPr>
      </w:pPr>
      <w:r w:rsidRPr="008422B3">
        <w:t>DELETE: Used to delete the connector.</w:t>
      </w:r>
    </w:p>
    <w:bookmarkEnd w:id="28"/>
    <w:p w14:paraId="638BF4C0" w14:textId="71108506" w:rsidR="00594744" w:rsidRDefault="06D879D9" w:rsidP="00EB7D1A">
      <w:pPr>
        <w:spacing w:before="240"/>
      </w:pPr>
      <w:r>
        <w:rPr>
          <w:noProof/>
        </w:rPr>
        <w:drawing>
          <wp:inline distT="0" distB="0" distL="0" distR="0" wp14:anchorId="6A368A77" wp14:editId="65A587B1">
            <wp:extent cx="10738053" cy="4350371"/>
            <wp:effectExtent l="19050" t="19050" r="25400" b="12700"/>
            <wp:docPr id="1372459847" name="Picture 33" descr="Screenshot of CDC API Configurations in API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9847" name="Picture 33" descr="Screenshot of CDC API Configurations in APIM "/>
                    <pic:cNvPicPr/>
                  </pic:nvPicPr>
                  <pic:blipFill rotWithShape="1">
                    <a:blip r:embed="rId23">
                      <a:extLst>
                        <a:ext uri="{28A0092B-C50C-407E-A947-70E740481C1C}">
                          <a14:useLocalDpi xmlns:a14="http://schemas.microsoft.com/office/drawing/2010/main" val="0"/>
                        </a:ext>
                      </a:extLst>
                    </a:blip>
                    <a:srcRect t="6545" b="10109"/>
                    <a:stretch/>
                  </pic:blipFill>
                  <pic:spPr bwMode="auto">
                    <a:xfrm>
                      <a:off x="0" y="0"/>
                      <a:ext cx="10749178" cy="4354878"/>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4FB2992D" w14:textId="77777777" w:rsidR="00335DA9" w:rsidRDefault="00335DA9" w:rsidP="00334167">
      <w:pPr>
        <w:pStyle w:val="Heading1"/>
        <w:sectPr w:rsidR="00335DA9" w:rsidSect="002F1268">
          <w:pgSz w:w="23040" w:h="15840" w:orient="landscape" w:code="9"/>
          <w:pgMar w:top="1440" w:right="1440" w:bottom="1440" w:left="1440" w:header="706" w:footer="706" w:gutter="0"/>
          <w:cols w:space="708"/>
          <w:docGrid w:linePitch="360"/>
        </w:sectPr>
      </w:pPr>
    </w:p>
    <w:p w14:paraId="2FAC007A" w14:textId="0E8706D7" w:rsidR="00594744" w:rsidRDefault="00334167" w:rsidP="00334167">
      <w:pPr>
        <w:pStyle w:val="Heading1"/>
      </w:pPr>
      <w:bookmarkStart w:id="32" w:name="_Toc179910074"/>
      <w:r>
        <w:lastRenderedPageBreak/>
        <w:t>Create Debezium Connector</w:t>
      </w:r>
      <w:bookmarkEnd w:id="32"/>
    </w:p>
    <w:p w14:paraId="749B0DC7" w14:textId="47428D5A" w:rsidR="00594744" w:rsidRPr="0052584C" w:rsidRDefault="00391B0B" w:rsidP="0052584C">
      <w:pPr>
        <w:pStyle w:val="Heading2"/>
        <w:rPr>
          <w:lang w:val="en-GB"/>
        </w:rPr>
      </w:pPr>
      <w:bookmarkStart w:id="33" w:name="_Toc179910075"/>
      <w:r>
        <w:rPr>
          <w:lang w:val="en-GB"/>
        </w:rPr>
        <w:t>Azure VPN</w:t>
      </w:r>
      <w:bookmarkEnd w:id="33"/>
    </w:p>
    <w:p w14:paraId="6E8120BC" w14:textId="77777777" w:rsidR="002D6DBE" w:rsidRDefault="002D6DBE" w:rsidP="005B5EA7">
      <w:pPr>
        <w:spacing w:line="276" w:lineRule="auto"/>
        <w:rPr>
          <w:rFonts w:ascii="Aptos" w:eastAsia="Aptos" w:hAnsi="Aptos" w:cs="Aptos"/>
          <w:sz w:val="24"/>
          <w:szCs w:val="24"/>
        </w:rPr>
        <w:sectPr w:rsidR="002D6DBE" w:rsidSect="002F1268">
          <w:pgSz w:w="23040" w:h="15840" w:orient="landscape" w:code="9"/>
          <w:pgMar w:top="1440" w:right="1440" w:bottom="1440" w:left="1440" w:header="706" w:footer="706" w:gutter="0"/>
          <w:cols w:space="708"/>
          <w:docGrid w:linePitch="360"/>
        </w:sectPr>
      </w:pPr>
    </w:p>
    <w:p w14:paraId="38148CEE" w14:textId="560BA41D" w:rsidR="0CDB4706" w:rsidRDefault="0CDB4706" w:rsidP="005B5EA7">
      <w:pPr>
        <w:spacing w:line="276" w:lineRule="auto"/>
        <w:rPr>
          <w:rFonts w:ascii="Aptos" w:eastAsia="Aptos" w:hAnsi="Aptos" w:cs="Aptos"/>
          <w:sz w:val="24"/>
          <w:szCs w:val="24"/>
        </w:rPr>
      </w:pPr>
      <w:r w:rsidRPr="5938015A">
        <w:rPr>
          <w:rFonts w:ascii="Aptos" w:eastAsia="Aptos" w:hAnsi="Aptos" w:cs="Aptos"/>
          <w:sz w:val="24"/>
          <w:szCs w:val="24"/>
        </w:rPr>
        <w:t>To access the SQL Server, users must first connect to the designated Virtual Machine (VM). This is essential for ensuring secure and controlled access to the database.</w:t>
      </w:r>
    </w:p>
    <w:p w14:paraId="760487DA" w14:textId="59A778DA" w:rsidR="0CDB4706" w:rsidRDefault="0CDB4706" w:rsidP="005B5EA7">
      <w:pPr>
        <w:spacing w:line="276" w:lineRule="auto"/>
        <w:rPr>
          <w:rFonts w:ascii="Aptos" w:eastAsia="Aptos" w:hAnsi="Aptos" w:cs="Aptos"/>
          <w:b/>
          <w:bCs/>
          <w:sz w:val="24"/>
          <w:szCs w:val="24"/>
        </w:rPr>
      </w:pPr>
      <w:r w:rsidRPr="5938015A">
        <w:rPr>
          <w:rFonts w:ascii="Aptos" w:eastAsia="Aptos" w:hAnsi="Aptos" w:cs="Aptos"/>
          <w:b/>
          <w:bCs/>
          <w:sz w:val="24"/>
          <w:szCs w:val="24"/>
        </w:rPr>
        <w:t>Steps to Connect:</w:t>
      </w:r>
    </w:p>
    <w:p w14:paraId="4C892C5F" w14:textId="7C452986" w:rsidR="0CDB4706" w:rsidRPr="002909ED" w:rsidRDefault="0CDB4706" w:rsidP="00BD2099">
      <w:pPr>
        <w:pStyle w:val="ListParagraph"/>
        <w:numPr>
          <w:ilvl w:val="0"/>
          <w:numId w:val="29"/>
        </w:numPr>
      </w:pPr>
      <w:r w:rsidRPr="002909ED">
        <w:t>Coordinate with the Infrastructure Team</w:t>
      </w:r>
      <w:r w:rsidR="00BD2099">
        <w:t xml:space="preserve"> </w:t>
      </w:r>
      <w:r w:rsidRPr="002909ED">
        <w:t>to gain access to the VM.</w:t>
      </w:r>
    </w:p>
    <w:p w14:paraId="44C59A95" w14:textId="6E360CDC" w:rsidR="0CDB4706" w:rsidRPr="002909ED" w:rsidRDefault="0CDB4706" w:rsidP="00BD2099">
      <w:pPr>
        <w:pStyle w:val="ListParagraph"/>
        <w:numPr>
          <w:ilvl w:val="0"/>
          <w:numId w:val="29"/>
        </w:numPr>
      </w:pPr>
      <w:r w:rsidRPr="002909ED">
        <w:t>Request the necessary credentials (username and password) to log in to the VM.</w:t>
      </w:r>
    </w:p>
    <w:p w14:paraId="3CDC1541" w14:textId="1EBE1886" w:rsidR="0CDB4706" w:rsidRPr="002909ED" w:rsidRDefault="0CDB4706" w:rsidP="00BD2099">
      <w:pPr>
        <w:pStyle w:val="ListParagraph"/>
        <w:numPr>
          <w:ilvl w:val="0"/>
          <w:numId w:val="29"/>
        </w:numPr>
      </w:pPr>
      <w:r w:rsidRPr="002909ED">
        <w:t>Use a remote desktop application (RDP for Windows or SSH for Linux) to connect to the VM.</w:t>
      </w:r>
    </w:p>
    <w:p w14:paraId="7FBDB5AA" w14:textId="776DF804" w:rsidR="0CDB4706" w:rsidRPr="002909ED" w:rsidRDefault="0CDB4706" w:rsidP="00BD2099">
      <w:pPr>
        <w:pStyle w:val="ListParagraph"/>
        <w:numPr>
          <w:ilvl w:val="0"/>
          <w:numId w:val="29"/>
        </w:numPr>
      </w:pPr>
      <w:r w:rsidRPr="002909ED">
        <w:t>Launch SQL Server Management Studio (or your preferred SQL client) on the VM.</w:t>
      </w:r>
    </w:p>
    <w:p w14:paraId="425EB705" w14:textId="38E45531" w:rsidR="0CDB4706" w:rsidRPr="002909ED" w:rsidRDefault="0CDB4706" w:rsidP="00BD2099">
      <w:pPr>
        <w:pStyle w:val="ListParagraph"/>
        <w:numPr>
          <w:ilvl w:val="0"/>
          <w:numId w:val="29"/>
        </w:numPr>
      </w:pPr>
      <w:r w:rsidRPr="002909ED">
        <w:t>Use the provided credentials to securely connect to the SQL Server instance.</w:t>
      </w:r>
    </w:p>
    <w:p w14:paraId="41049075" w14:textId="7E2997E3" w:rsidR="00594744" w:rsidRPr="00E46C11" w:rsidRDefault="00594744" w:rsidP="00E46C11">
      <w:r w:rsidRPr="00E46C11">
        <w:rPr>
          <w:noProof/>
        </w:rPr>
        <w:drawing>
          <wp:inline distT="0" distB="0" distL="0" distR="0" wp14:anchorId="496AE872" wp14:editId="59C88E7C">
            <wp:extent cx="7144206" cy="3671448"/>
            <wp:effectExtent l="0" t="0" r="0" b="5715"/>
            <wp:docPr id="904480997" name="Picture 32" descr="Screenshot of Azure VPN Clien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80997" name="Picture 32" descr="Screenshot of Azure VPN Client">
                      <a:extLst>
                        <a:ext uri="{C183D7F6-B498-43B3-948B-1728B52AA6E4}">
                          <adec:decorative xmlns:adec="http://schemas.microsoft.com/office/drawing/2017/decorative" val="0"/>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84386" cy="3692097"/>
                    </a:xfrm>
                    <a:prstGeom prst="rect">
                      <a:avLst/>
                    </a:prstGeom>
                    <a:noFill/>
                    <a:ln>
                      <a:noFill/>
                    </a:ln>
                  </pic:spPr>
                </pic:pic>
              </a:graphicData>
            </a:graphic>
          </wp:inline>
        </w:drawing>
      </w:r>
    </w:p>
    <w:p w14:paraId="6AD1B2B9" w14:textId="77777777" w:rsidR="002D6DBE" w:rsidRDefault="002D6DBE" w:rsidP="00E46C11">
      <w:pPr>
        <w:sectPr w:rsidR="002D6DBE" w:rsidSect="002D6DBE">
          <w:type w:val="continuous"/>
          <w:pgSz w:w="23040" w:h="15840" w:orient="landscape" w:code="9"/>
          <w:pgMar w:top="1440" w:right="1440" w:bottom="1440" w:left="1440" w:header="706" w:footer="706" w:gutter="0"/>
          <w:cols w:num="2" w:space="710" w:equalWidth="0">
            <w:col w:w="7371" w:space="710"/>
            <w:col w:w="12079"/>
          </w:cols>
          <w:docGrid w:linePitch="360"/>
        </w:sectPr>
      </w:pPr>
    </w:p>
    <w:p w14:paraId="350BD57D" w14:textId="77777777" w:rsidR="002D6DBE" w:rsidRDefault="002D6DBE" w:rsidP="002D6DBE">
      <w:pPr>
        <w:pStyle w:val="Heading2"/>
      </w:pPr>
      <w:bookmarkStart w:id="34" w:name="_Toc179910076"/>
      <w:r>
        <w:t>Remote access</w:t>
      </w:r>
      <w:bookmarkEnd w:id="34"/>
    </w:p>
    <w:p w14:paraId="2209EC36" w14:textId="77777777" w:rsidR="002D6DBE" w:rsidRDefault="002D6DBE" w:rsidP="002D6DBE">
      <w:pPr>
        <w:spacing w:after="0"/>
        <w:jc w:val="left"/>
        <w:rPr>
          <w:rFonts w:eastAsiaTheme="majorEastAsia" w:cstheme="majorBidi"/>
          <w:b/>
          <w:bCs/>
          <w:color w:val="7030A0"/>
          <w:kern w:val="0"/>
          <w:sz w:val="24"/>
          <w:szCs w:val="24"/>
          <w14:ligatures w14:val="none"/>
        </w:rPr>
        <w:sectPr w:rsidR="002D6DBE" w:rsidSect="002D6DBE">
          <w:type w:val="continuous"/>
          <w:pgSz w:w="23040" w:h="15840" w:orient="landscape"/>
          <w:pgMar w:top="1440" w:right="1440" w:bottom="1440" w:left="1440" w:header="706" w:footer="706" w:gutter="0"/>
          <w:cols w:space="720"/>
        </w:sectPr>
      </w:pPr>
    </w:p>
    <w:p w14:paraId="2B46D93B" w14:textId="4B35320A" w:rsidR="00B42E9D" w:rsidRDefault="002D6DBE" w:rsidP="00DC6962">
      <w:pPr>
        <w:sectPr w:rsidR="00B42E9D" w:rsidSect="002D6DBE">
          <w:type w:val="continuous"/>
          <w:pgSz w:w="23040" w:h="15840" w:orient="landscape" w:code="9"/>
          <w:pgMar w:top="1440" w:right="1440" w:bottom="1440" w:left="1440" w:header="706" w:footer="706" w:gutter="0"/>
          <w:cols w:num="2" w:space="710" w:equalWidth="0">
            <w:col w:w="7371" w:space="710"/>
            <w:col w:w="12079"/>
          </w:cols>
          <w:docGrid w:linePitch="360"/>
        </w:sectPr>
      </w:pPr>
      <w:r>
        <w:t>The user connects to the VM using Remote Desktop Connection, logs in with their credentials and then opens SQL Server Management Studio (SSMS). By selecting Windows Authentication, they can access SQL Server without needing a username or password, as it will be accessible directly.</w:t>
      </w:r>
      <w:r>
        <w:br w:type="column"/>
      </w:r>
      <w:r>
        <w:rPr>
          <w:noProof/>
        </w:rPr>
        <w:drawing>
          <wp:inline distT="0" distB="0" distL="0" distR="0" wp14:anchorId="6CE8AB98" wp14:editId="68820102">
            <wp:extent cx="3084844" cy="2923277"/>
            <wp:effectExtent l="0" t="0" r="1270" b="0"/>
            <wp:docPr id="1407357041" name="Picture 1" descr="Remote desktop connec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57041" name="Picture 1" descr="Remote desktop connection window"/>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256" cy="2927458"/>
                    </a:xfrm>
                    <a:prstGeom prst="rect">
                      <a:avLst/>
                    </a:prstGeom>
                    <a:noFill/>
                    <a:ln>
                      <a:noFill/>
                    </a:ln>
                  </pic:spPr>
                </pic:pic>
              </a:graphicData>
            </a:graphic>
          </wp:inline>
        </w:drawing>
      </w:r>
    </w:p>
    <w:p w14:paraId="24B2DA53" w14:textId="77777777" w:rsidR="002C62C5" w:rsidRDefault="002C62C5" w:rsidP="00E46C11">
      <w:pPr>
        <w:sectPr w:rsidR="002C62C5" w:rsidSect="002D6DBE">
          <w:type w:val="continuous"/>
          <w:pgSz w:w="23040" w:h="15840" w:orient="landscape" w:code="9"/>
          <w:pgMar w:top="1440" w:right="1440" w:bottom="1440" w:left="1440" w:header="706" w:footer="706" w:gutter="0"/>
          <w:cols w:num="2" w:space="710" w:equalWidth="0">
            <w:col w:w="7371" w:space="710"/>
            <w:col w:w="12079"/>
          </w:cols>
          <w:docGrid w:linePitch="360"/>
        </w:sectPr>
      </w:pPr>
    </w:p>
    <w:p w14:paraId="11B9F755" w14:textId="41B77460" w:rsidR="00D1791C" w:rsidRDefault="0052584C" w:rsidP="0072624E">
      <w:pPr>
        <w:pStyle w:val="Heading2"/>
        <w:sectPr w:rsidR="00D1791C" w:rsidSect="002F1268">
          <w:pgSz w:w="23040" w:h="15840" w:orient="landscape" w:code="9"/>
          <w:pgMar w:top="1440" w:right="1440" w:bottom="1440" w:left="1440" w:header="706" w:footer="706" w:gutter="0"/>
          <w:cols w:space="708"/>
          <w:docGrid w:linePitch="360"/>
        </w:sectPr>
      </w:pPr>
      <w:bookmarkStart w:id="35" w:name="_Toc179910077"/>
      <w:r>
        <w:lastRenderedPageBreak/>
        <w:t xml:space="preserve">Update </w:t>
      </w:r>
      <w:proofErr w:type="spellStart"/>
      <w:r>
        <w:t>util_history</w:t>
      </w:r>
      <w:proofErr w:type="spellEnd"/>
      <w:r>
        <w:t xml:space="preserve"> file</w:t>
      </w:r>
      <w:bookmarkEnd w:id="35"/>
    </w:p>
    <w:p w14:paraId="5AF4E537" w14:textId="6D98BFE5" w:rsidR="726D7227" w:rsidRPr="002C62C5" w:rsidRDefault="726D7227" w:rsidP="002C62C5">
      <w:r w:rsidRPr="002C62C5">
        <w:t xml:space="preserve">After gaining SQL access to the ix-dev-MESDB, you will find a table named </w:t>
      </w:r>
      <w:proofErr w:type="spellStart"/>
      <w:r w:rsidRPr="002C62C5">
        <w:t>util_history</w:t>
      </w:r>
      <w:proofErr w:type="spellEnd"/>
      <w:r w:rsidRPr="002C62C5">
        <w:t xml:space="preserve">. You can update the </w:t>
      </w:r>
      <w:proofErr w:type="spellStart"/>
      <w:r w:rsidRPr="002C62C5">
        <w:t>reas_cd</w:t>
      </w:r>
      <w:proofErr w:type="spellEnd"/>
      <w:r w:rsidRPr="002C62C5">
        <w:t xml:space="preserve"> and </w:t>
      </w:r>
      <w:proofErr w:type="spellStart"/>
      <w:r w:rsidRPr="002C62C5">
        <w:t>event_time_local</w:t>
      </w:r>
      <w:proofErr w:type="spellEnd"/>
      <w:r w:rsidRPr="002C62C5">
        <w:t xml:space="preserve"> values either by using a</w:t>
      </w:r>
      <w:r w:rsidR="00F816C5">
        <w:t>n</w:t>
      </w:r>
      <w:r w:rsidRPr="002C62C5">
        <w:t xml:space="preserve"> SQL query or manually by right-clicking on the table and selecting the edit option available.</w:t>
      </w:r>
    </w:p>
    <w:p w14:paraId="780EAC15" w14:textId="77777777" w:rsidR="00FC306A" w:rsidRDefault="00FC306A" w:rsidP="00E46C11">
      <w:pPr>
        <w:sectPr w:rsidR="00FC306A" w:rsidSect="002F1268">
          <w:type w:val="continuous"/>
          <w:pgSz w:w="23040" w:h="15840" w:orient="landscape" w:code="9"/>
          <w:pgMar w:top="1440" w:right="1440" w:bottom="1440" w:left="1440" w:header="706" w:footer="706" w:gutter="0"/>
          <w:cols w:num="2" w:space="721" w:equalWidth="0">
            <w:col w:w="5760" w:space="721"/>
            <w:col w:w="10484"/>
          </w:cols>
          <w:docGrid w:linePitch="360"/>
        </w:sectPr>
      </w:pPr>
      <w:r>
        <w:br w:type="column"/>
      </w:r>
      <w:r w:rsidR="00594744" w:rsidRPr="00E46C11">
        <w:rPr>
          <w:noProof/>
        </w:rPr>
        <w:drawing>
          <wp:inline distT="0" distB="0" distL="0" distR="0" wp14:anchorId="134C0BE6" wp14:editId="7ED39791">
            <wp:extent cx="6464300" cy="2488018"/>
            <wp:effectExtent l="0" t="0" r="0" b="7620"/>
            <wp:docPr id="1789282183" name="Picture 30" descr="Microsoft SQL Server Management Studio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2183" name="Picture 30" descr="Microsoft SQL Server Management Studio window"/>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21744" b="49894"/>
                    <a:stretch/>
                  </pic:blipFill>
                  <pic:spPr bwMode="auto">
                    <a:xfrm>
                      <a:off x="0" y="0"/>
                      <a:ext cx="6501069" cy="2502170"/>
                    </a:xfrm>
                    <a:prstGeom prst="rect">
                      <a:avLst/>
                    </a:prstGeom>
                    <a:noFill/>
                    <a:ln>
                      <a:noFill/>
                    </a:ln>
                    <a:extLst>
                      <a:ext uri="{53640926-AAD7-44D8-BBD7-CCE9431645EC}">
                        <a14:shadowObscured xmlns:a14="http://schemas.microsoft.com/office/drawing/2010/main"/>
                      </a:ext>
                    </a:extLst>
                  </pic:spPr>
                </pic:pic>
              </a:graphicData>
            </a:graphic>
          </wp:inline>
        </w:drawing>
      </w:r>
    </w:p>
    <w:p w14:paraId="52D94727" w14:textId="77777777" w:rsidR="00FC306A" w:rsidRDefault="00FC306A" w:rsidP="00E46C11">
      <w:pPr>
        <w:rPr>
          <w:lang w:eastAsia="en-IN"/>
        </w:rPr>
        <w:sectPr w:rsidR="00FC306A" w:rsidSect="002F1268">
          <w:type w:val="continuous"/>
          <w:pgSz w:w="23040" w:h="15840" w:orient="landscape" w:code="9"/>
          <w:pgMar w:top="1440" w:right="1440" w:bottom="1440" w:left="1440" w:header="706" w:footer="706" w:gutter="0"/>
          <w:cols w:num="2" w:space="721" w:equalWidth="0">
            <w:col w:w="5760" w:space="721"/>
            <w:col w:w="10484"/>
          </w:cols>
          <w:docGrid w:linePitch="360"/>
        </w:sectPr>
      </w:pPr>
    </w:p>
    <w:p w14:paraId="748B809A" w14:textId="77777777" w:rsidR="00FC306A" w:rsidRDefault="00594744" w:rsidP="00E46C11">
      <w:pPr>
        <w:rPr>
          <w:lang w:eastAsia="en-IN"/>
        </w:rPr>
        <w:sectPr w:rsidR="00FC306A" w:rsidSect="002F1268">
          <w:type w:val="continuous"/>
          <w:pgSz w:w="23040" w:h="15840" w:orient="landscape" w:code="9"/>
          <w:pgMar w:top="1440" w:right="1440" w:bottom="1440" w:left="1440" w:header="706" w:footer="706" w:gutter="0"/>
          <w:cols w:space="721"/>
          <w:docGrid w:linePitch="360"/>
        </w:sectPr>
      </w:pPr>
      <w:r w:rsidRPr="00E46C11">
        <w:rPr>
          <w:noProof/>
        </w:rPr>
        <w:drawing>
          <wp:inline distT="0" distB="0" distL="0" distR="0" wp14:anchorId="67712036" wp14:editId="4029C585">
            <wp:extent cx="8569842" cy="4467713"/>
            <wp:effectExtent l="0" t="0" r="3175" b="9525"/>
            <wp:docPr id="1953736014" name="Picture 29" descr="util_history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6014" name="Picture 29" descr="util_history fil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615624" cy="4491581"/>
                    </a:xfrm>
                    <a:prstGeom prst="rect">
                      <a:avLst/>
                    </a:prstGeom>
                    <a:noFill/>
                    <a:ln>
                      <a:noFill/>
                    </a:ln>
                  </pic:spPr>
                </pic:pic>
              </a:graphicData>
            </a:graphic>
          </wp:inline>
        </w:drawing>
      </w:r>
    </w:p>
    <w:p w14:paraId="35F853D4" w14:textId="77777777" w:rsidR="0072624E" w:rsidRDefault="0072624E" w:rsidP="00C425C9">
      <w:pPr>
        <w:pStyle w:val="Heading2"/>
        <w:sectPr w:rsidR="0072624E" w:rsidSect="002F1268">
          <w:type w:val="continuous"/>
          <w:pgSz w:w="23040" w:h="15840" w:orient="landscape" w:code="9"/>
          <w:pgMar w:top="1440" w:right="1440" w:bottom="1440" w:left="1440" w:header="706" w:footer="706" w:gutter="0"/>
          <w:cols w:space="708"/>
          <w:docGrid w:linePitch="360"/>
        </w:sectPr>
      </w:pPr>
    </w:p>
    <w:p w14:paraId="77678142" w14:textId="6D908EAF" w:rsidR="00467F5A" w:rsidRDefault="00774BD5" w:rsidP="00C425C9">
      <w:pPr>
        <w:pStyle w:val="Heading2"/>
      </w:pPr>
      <w:bookmarkStart w:id="36" w:name="_Toc179910078"/>
      <w:bookmarkStart w:id="37" w:name="OLE_LINK5"/>
      <w:r w:rsidRPr="00774BD5">
        <w:lastRenderedPageBreak/>
        <w:t>Create the Connector</w:t>
      </w:r>
      <w:bookmarkEnd w:id="36"/>
    </w:p>
    <w:bookmarkEnd w:id="37"/>
    <w:p w14:paraId="17EBDCAB" w14:textId="1C2D659A" w:rsidR="00594744" w:rsidRPr="00774BD5" w:rsidRDefault="00774BD5" w:rsidP="00774BD5">
      <w:r w:rsidRPr="00774BD5">
        <w:t>Use Postman to</w:t>
      </w:r>
      <w:r w:rsidR="044DC73F" w:rsidRPr="00774BD5">
        <w:t xml:space="preserve"> create a Debezium connector for monitoring changes in a SQL Server database</w:t>
      </w:r>
      <w:r w:rsidRPr="00774BD5">
        <w:t xml:space="preserve"> as follows:</w:t>
      </w:r>
    </w:p>
    <w:p w14:paraId="3228BA49" w14:textId="65F5942D" w:rsidR="312D2CED" w:rsidRPr="00375016" w:rsidRDefault="312D2CED" w:rsidP="003D3B1A">
      <w:pPr>
        <w:pStyle w:val="ListParagraph"/>
        <w:numPr>
          <w:ilvl w:val="0"/>
          <w:numId w:val="31"/>
        </w:numPr>
        <w:jc w:val="left"/>
      </w:pPr>
      <w:r w:rsidRPr="00375016">
        <w:t>Open Postman</w:t>
      </w:r>
      <w:r w:rsidR="00065990">
        <w:t>.</w:t>
      </w:r>
    </w:p>
    <w:p w14:paraId="139D55B4" w14:textId="191C3150" w:rsidR="312D2CED" w:rsidRPr="00375016" w:rsidRDefault="312D2CED" w:rsidP="003D3B1A">
      <w:pPr>
        <w:pStyle w:val="ListParagraph"/>
        <w:numPr>
          <w:ilvl w:val="0"/>
          <w:numId w:val="31"/>
        </w:numPr>
        <w:jc w:val="left"/>
      </w:pPr>
      <w:r w:rsidRPr="00375016">
        <w:t>Set the Request Type</w:t>
      </w:r>
    </w:p>
    <w:p w14:paraId="0CAA3334" w14:textId="0A774D56" w:rsidR="312D2CED" w:rsidRPr="00375016" w:rsidRDefault="312D2CED" w:rsidP="003D3B1A">
      <w:pPr>
        <w:pStyle w:val="ListParagraph"/>
        <w:numPr>
          <w:ilvl w:val="0"/>
          <w:numId w:val="31"/>
        </w:numPr>
        <w:jc w:val="left"/>
      </w:pPr>
      <w:r w:rsidRPr="00375016">
        <w:t>Enter the Endpoint</w:t>
      </w:r>
      <w:r w:rsidR="009B517F" w:rsidRPr="00375016">
        <w:t xml:space="preserve"> </w:t>
      </w:r>
      <w:hyperlink r:id="rId28" w:history="1">
        <w:r w:rsidRPr="00375016">
          <w:rPr>
            <w:rStyle w:val="Hyperlink"/>
          </w:rPr>
          <w:t>https://ix-dev-apimgmt.azure-api.net/cdc-api/connectors/</w:t>
        </w:r>
      </w:hyperlink>
    </w:p>
    <w:p w14:paraId="595B2113" w14:textId="738CB595" w:rsidR="312D2CED" w:rsidRPr="00375016" w:rsidRDefault="312D2CED" w:rsidP="003D3B1A">
      <w:pPr>
        <w:pStyle w:val="ListParagraph"/>
        <w:numPr>
          <w:ilvl w:val="0"/>
          <w:numId w:val="31"/>
        </w:numPr>
        <w:jc w:val="left"/>
      </w:pPr>
      <w:r w:rsidRPr="00375016">
        <w:t>Add Headers</w:t>
      </w:r>
    </w:p>
    <w:p w14:paraId="0CEAD573" w14:textId="10094F47" w:rsidR="312D2CED" w:rsidRPr="00883481" w:rsidRDefault="312D2CED" w:rsidP="003D3B1A">
      <w:pPr>
        <w:pStyle w:val="ListParagraph"/>
        <w:numPr>
          <w:ilvl w:val="1"/>
          <w:numId w:val="32"/>
        </w:numPr>
        <w:ind w:left="1224"/>
        <w:jc w:val="left"/>
        <w:rPr>
          <w:rFonts w:ascii="Consolas" w:hAnsi="Consolas"/>
        </w:rPr>
      </w:pPr>
      <w:r w:rsidRPr="00883481">
        <w:rPr>
          <w:rFonts w:ascii="Consolas" w:hAnsi="Consolas"/>
        </w:rPr>
        <w:t>Ocp-Apim-Subscription-Key: 48d02ddb432</w:t>
      </w:r>
      <w:r w:rsidR="00065990" w:rsidRPr="00883481">
        <w:rPr>
          <w:rFonts w:ascii="Consolas" w:hAnsi="Consolas"/>
        </w:rPr>
        <w:t>xxxxx</w:t>
      </w:r>
      <w:r w:rsidRPr="00883481">
        <w:rPr>
          <w:rFonts w:ascii="Consolas" w:hAnsi="Consolas"/>
        </w:rPr>
        <w:t>a0c5bc3b376a8fb1</w:t>
      </w:r>
      <w:r w:rsidR="00065990" w:rsidRPr="00883481">
        <w:rPr>
          <w:rFonts w:ascii="Consolas" w:hAnsi="Consolas"/>
        </w:rPr>
        <w:t xml:space="preserve"> (reach out to an </w:t>
      </w:r>
      <w:r w:rsidR="00E559D6" w:rsidRPr="00883481">
        <w:rPr>
          <w:rFonts w:ascii="Consolas" w:hAnsi="Consolas"/>
        </w:rPr>
        <w:t>admin/technical contact</w:t>
      </w:r>
      <w:r w:rsidR="00AB158F" w:rsidRPr="00883481">
        <w:rPr>
          <w:rFonts w:ascii="Consolas" w:hAnsi="Consolas"/>
        </w:rPr>
        <w:t xml:space="preserve"> for the key value)</w:t>
      </w:r>
    </w:p>
    <w:p w14:paraId="62183A09" w14:textId="1D2718D3" w:rsidR="312D2CED" w:rsidRPr="00883481" w:rsidRDefault="312D2CED" w:rsidP="003D3B1A">
      <w:pPr>
        <w:pStyle w:val="ListParagraph"/>
        <w:numPr>
          <w:ilvl w:val="1"/>
          <w:numId w:val="32"/>
        </w:numPr>
        <w:ind w:left="1224"/>
        <w:jc w:val="left"/>
        <w:rPr>
          <w:rFonts w:ascii="Consolas" w:hAnsi="Consolas"/>
        </w:rPr>
      </w:pPr>
      <w:r w:rsidRPr="00883481">
        <w:rPr>
          <w:rFonts w:ascii="Consolas" w:hAnsi="Consolas"/>
        </w:rPr>
        <w:t xml:space="preserve">Authorization: {Bearer token} </w:t>
      </w:r>
    </w:p>
    <w:p w14:paraId="0808C7D9" w14:textId="0F34DD65" w:rsidR="312D2CED" w:rsidRPr="00375016" w:rsidRDefault="312D2CED" w:rsidP="003D3B1A">
      <w:pPr>
        <w:pStyle w:val="ListParagraph"/>
        <w:numPr>
          <w:ilvl w:val="0"/>
          <w:numId w:val="31"/>
        </w:numPr>
        <w:jc w:val="left"/>
      </w:pPr>
      <w:r w:rsidRPr="00375016">
        <w:t>Add the Request Body</w:t>
      </w:r>
    </w:p>
    <w:p w14:paraId="5E9A8D07" w14:textId="59FE782D" w:rsidR="312D2CED" w:rsidRPr="00375016" w:rsidRDefault="312D2CED" w:rsidP="003D3B1A">
      <w:pPr>
        <w:pStyle w:val="ListParagraph"/>
        <w:numPr>
          <w:ilvl w:val="0"/>
          <w:numId w:val="31"/>
        </w:numPr>
        <w:jc w:val="left"/>
      </w:pPr>
      <w:r w:rsidRPr="00375016">
        <w:t xml:space="preserve">Click on the Body tab and select </w:t>
      </w:r>
      <w:r w:rsidR="00F816C5">
        <w:t>R</w:t>
      </w:r>
      <w:r w:rsidRPr="00375016">
        <w:t>aw. Choose JSON from the dropdown.</w:t>
      </w:r>
    </w:p>
    <w:p w14:paraId="0ECF45B2" w14:textId="67F4EB8F" w:rsidR="312D2CED" w:rsidRPr="00375016" w:rsidRDefault="312D2CED" w:rsidP="003D3B1A">
      <w:pPr>
        <w:pStyle w:val="ListParagraph"/>
        <w:numPr>
          <w:ilvl w:val="0"/>
          <w:numId w:val="31"/>
        </w:numPr>
        <w:jc w:val="left"/>
      </w:pPr>
      <w:r w:rsidRPr="00375016">
        <w:t>Input the JSON configuration</w:t>
      </w:r>
      <w:r w:rsidR="00763C9D">
        <w:t xml:space="preserve"> shown right.</w:t>
      </w:r>
    </w:p>
    <w:p w14:paraId="49C179DD" w14:textId="700F2982" w:rsidR="00594744" w:rsidRPr="00763C9D" w:rsidRDefault="25885EC3" w:rsidP="003D3B1A">
      <w:pPr>
        <w:pStyle w:val="ListParagraph"/>
        <w:numPr>
          <w:ilvl w:val="0"/>
          <w:numId w:val="31"/>
        </w:numPr>
        <w:jc w:val="left"/>
      </w:pPr>
      <w:r w:rsidRPr="00763C9D">
        <w:t>Send the Request</w:t>
      </w:r>
    </w:p>
    <w:p w14:paraId="5A17617B" w14:textId="77777777" w:rsidR="008059A0" w:rsidRDefault="25885EC3" w:rsidP="008059A0">
      <w:pPr>
        <w:pStyle w:val="ListParagraph"/>
        <w:numPr>
          <w:ilvl w:val="0"/>
          <w:numId w:val="31"/>
        </w:numPr>
        <w:jc w:val="left"/>
      </w:pPr>
      <w:r w:rsidRPr="00763C9D">
        <w:t>Check the Response: Review the response to ensure the connector was created successfully.</w:t>
      </w:r>
    </w:p>
    <w:p w14:paraId="4A0CA327" w14:textId="12554DDD" w:rsidR="008059A0" w:rsidRDefault="06D879D9" w:rsidP="008059A0">
      <w:pPr>
        <w:pStyle w:val="ListParagraph"/>
        <w:numPr>
          <w:ilvl w:val="0"/>
          <w:numId w:val="31"/>
        </w:numPr>
        <w:jc w:val="left"/>
      </w:pPr>
      <w:r w:rsidRPr="005F3617">
        <w:t>Create Debezium Connector</w:t>
      </w:r>
      <w:r w:rsidR="611EB8F9" w:rsidRPr="005F3617">
        <w:t xml:space="preserve">:   After sending the request to create the Debezium connector, you should receive a </w:t>
      </w:r>
      <w:hyperlink r:id="rId29" w:history="1">
        <w:r w:rsidR="611EB8F9" w:rsidRPr="00873421">
          <w:rPr>
            <w:rStyle w:val="Hyperlink"/>
          </w:rPr>
          <w:t>response</w:t>
        </w:r>
      </w:hyperlink>
      <w:r w:rsidR="611EB8F9" w:rsidRPr="005F3617">
        <w:t xml:space="preserve"> with a 201 Created status code. </w:t>
      </w:r>
      <w:r w:rsidR="611EB8F9">
        <w:t>This indicates that the connector was successfully created.</w:t>
      </w:r>
    </w:p>
    <w:p w14:paraId="73C65AC1" w14:textId="69E67B14" w:rsidR="00594744" w:rsidRDefault="00873421" w:rsidP="008059A0">
      <w:r>
        <w:br w:type="column"/>
      </w:r>
      <w:r w:rsidR="00594744">
        <w:br/>
      </w:r>
      <w:r w:rsidR="00594744">
        <w:rPr>
          <w:noProof/>
        </w:rPr>
        <w:drawing>
          <wp:inline distT="0" distB="0" distL="0" distR="0" wp14:anchorId="79EDB784" wp14:editId="2DF07CC9">
            <wp:extent cx="6915025" cy="4293522"/>
            <wp:effectExtent l="19050" t="19050" r="19685" b="12065"/>
            <wp:docPr id="1644372378" name="Picture 28" descr="Postman screenshot showing how to create the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2378" name="Picture 28" descr="Postman screenshot showing how to create the Connector"/>
                    <pic:cNvPicPr>
                      <a:picLocks noChangeAspect="1" noChangeArrowheads="1"/>
                    </pic:cNvPicPr>
                  </pic:nvPicPr>
                  <pic:blipFill>
                    <a:blip r:embed="rId30">
                      <a:extLst>
                        <a:ext uri="{28A0092B-C50C-407E-A947-70E740481C1C}">
                          <a14:useLocalDpi xmlns:a14="http://schemas.microsoft.com/office/drawing/2010/main" val="0"/>
                        </a:ext>
                      </a:extLst>
                    </a:blip>
                    <a:srcRect t="91" b="91"/>
                    <a:stretch>
                      <a:fillRect/>
                    </a:stretch>
                  </pic:blipFill>
                  <pic:spPr bwMode="auto">
                    <a:xfrm>
                      <a:off x="0" y="0"/>
                      <a:ext cx="6915025" cy="4293522"/>
                    </a:xfrm>
                    <a:prstGeom prst="rect">
                      <a:avLst/>
                    </a:prstGeom>
                    <a:noFill/>
                    <a:ln w="952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2A3184" w14:textId="77777777" w:rsidR="00734208" w:rsidRDefault="00734208">
      <w:pPr>
        <w:spacing w:line="276" w:lineRule="auto"/>
        <w:jc w:val="left"/>
      </w:pPr>
    </w:p>
    <w:p w14:paraId="7ABA81F8" w14:textId="77777777" w:rsidR="008059A0" w:rsidRDefault="008059A0">
      <w:pPr>
        <w:spacing w:line="276" w:lineRule="auto"/>
        <w:jc w:val="left"/>
        <w:sectPr w:rsidR="008059A0" w:rsidSect="00873421">
          <w:pgSz w:w="23040" w:h="15840" w:orient="landscape" w:code="9"/>
          <w:pgMar w:top="1440" w:right="1440" w:bottom="1440" w:left="1440" w:header="706" w:footer="706" w:gutter="0"/>
          <w:cols w:num="2" w:space="567" w:equalWidth="0">
            <w:col w:w="6804" w:space="567"/>
            <w:col w:w="12789"/>
          </w:cols>
          <w:docGrid w:linePitch="360"/>
        </w:sectPr>
      </w:pPr>
    </w:p>
    <w:p w14:paraId="6078DB49" w14:textId="77777777" w:rsidR="008059A0" w:rsidRDefault="008059A0" w:rsidP="008059A0">
      <w:pPr>
        <w:pStyle w:val="Heading2"/>
      </w:pPr>
      <w:bookmarkStart w:id="38" w:name="_Toc179910079"/>
      <w:r>
        <w:t>Get Available Connectors</w:t>
      </w:r>
      <w:bookmarkEnd w:id="38"/>
    </w:p>
    <w:p w14:paraId="17817383" w14:textId="77777777" w:rsidR="008059A0" w:rsidRDefault="008059A0" w:rsidP="008059A0">
      <w:pPr>
        <w:jc w:val="left"/>
      </w:pPr>
      <w:r>
        <w:t>To retrieve a list of all available connectors:</w:t>
      </w:r>
    </w:p>
    <w:p w14:paraId="5C3922F5" w14:textId="06F451DF" w:rsidR="008059A0" w:rsidRDefault="008059A0" w:rsidP="008059A0">
      <w:pPr>
        <w:pStyle w:val="ListParagraph"/>
        <w:numPr>
          <w:ilvl w:val="0"/>
          <w:numId w:val="40"/>
        </w:numPr>
        <w:jc w:val="left"/>
      </w:pPr>
      <w:r>
        <w:t>Open Postman</w:t>
      </w:r>
      <w:r w:rsidR="00065990">
        <w:t>.</w:t>
      </w:r>
    </w:p>
    <w:p w14:paraId="16FEFDF4" w14:textId="77777777" w:rsidR="008059A0" w:rsidRDefault="008059A0" w:rsidP="008059A0">
      <w:pPr>
        <w:pStyle w:val="ListParagraph"/>
        <w:numPr>
          <w:ilvl w:val="0"/>
          <w:numId w:val="40"/>
        </w:numPr>
        <w:jc w:val="left"/>
      </w:pPr>
      <w:r>
        <w:t xml:space="preserve">Set the Request Type: GET </w:t>
      </w:r>
    </w:p>
    <w:p w14:paraId="4F613129" w14:textId="77777777" w:rsidR="008059A0" w:rsidRDefault="008059A0" w:rsidP="008059A0">
      <w:pPr>
        <w:pStyle w:val="ListParagraph"/>
        <w:numPr>
          <w:ilvl w:val="0"/>
          <w:numId w:val="40"/>
        </w:numPr>
        <w:jc w:val="left"/>
      </w:pPr>
      <w:r>
        <w:t xml:space="preserve">Enter the Endpoint: </w:t>
      </w:r>
      <w:hyperlink r:id="rId31" w:history="1">
        <w:r>
          <w:rPr>
            <w:rStyle w:val="Hyperlink"/>
          </w:rPr>
          <w:t>https://ix-dev-apimgmt.azure-api.net/cdc-api/connectors/</w:t>
        </w:r>
      </w:hyperlink>
    </w:p>
    <w:p w14:paraId="5EA7E296" w14:textId="77777777" w:rsidR="008059A0" w:rsidRDefault="008059A0" w:rsidP="008059A0">
      <w:pPr>
        <w:pStyle w:val="ListParagraph"/>
        <w:numPr>
          <w:ilvl w:val="0"/>
          <w:numId w:val="40"/>
        </w:numPr>
        <w:jc w:val="left"/>
      </w:pPr>
      <w:r>
        <w:t>Click on the Headers tab and add the following key-value pairs:</w:t>
      </w:r>
    </w:p>
    <w:p w14:paraId="69AC7586" w14:textId="4CE1E77B" w:rsidR="008059A0" w:rsidRPr="00266B5D" w:rsidRDefault="008059A0" w:rsidP="008059A0">
      <w:pPr>
        <w:pStyle w:val="ListParagraph"/>
        <w:numPr>
          <w:ilvl w:val="1"/>
          <w:numId w:val="40"/>
        </w:numPr>
        <w:jc w:val="left"/>
        <w:rPr>
          <w:rFonts w:ascii="Consolas" w:hAnsi="Consolas"/>
        </w:rPr>
      </w:pPr>
      <w:r w:rsidRPr="00266B5D">
        <w:rPr>
          <w:rFonts w:ascii="Consolas" w:hAnsi="Consolas"/>
        </w:rPr>
        <w:t>Ocp-Apim-Subscription-Key: 48d02ddb432</w:t>
      </w:r>
      <w:r w:rsidR="00065990" w:rsidRPr="00266B5D">
        <w:rPr>
          <w:rFonts w:ascii="Consolas" w:hAnsi="Consolas"/>
        </w:rPr>
        <w:t>xxxxx</w:t>
      </w:r>
      <w:r w:rsidRPr="00266B5D">
        <w:rPr>
          <w:rFonts w:ascii="Consolas" w:hAnsi="Consolas"/>
        </w:rPr>
        <w:t>a0c5bc3b376a8fb1</w:t>
      </w:r>
    </w:p>
    <w:p w14:paraId="18257823" w14:textId="27862CFF" w:rsidR="008059A0" w:rsidRPr="00266B5D" w:rsidRDefault="008059A0" w:rsidP="008059A0">
      <w:pPr>
        <w:pStyle w:val="ListParagraph"/>
        <w:numPr>
          <w:ilvl w:val="1"/>
          <w:numId w:val="40"/>
        </w:numPr>
        <w:jc w:val="left"/>
        <w:rPr>
          <w:rFonts w:ascii="Consolas" w:hAnsi="Consolas"/>
        </w:rPr>
      </w:pPr>
      <w:r w:rsidRPr="00266B5D">
        <w:rPr>
          <w:rFonts w:ascii="Consolas" w:hAnsi="Consolas"/>
        </w:rPr>
        <w:t>Authorization: {Bearer token</w:t>
      </w:r>
      <w:r w:rsidR="009A2CF3" w:rsidRPr="00266B5D">
        <w:rPr>
          <w:rFonts w:ascii="Consolas" w:hAnsi="Consolas"/>
        </w:rPr>
        <w:t>}</w:t>
      </w:r>
    </w:p>
    <w:p w14:paraId="707EA41D" w14:textId="77777777" w:rsidR="008059A0" w:rsidRDefault="008059A0" w:rsidP="008059A0">
      <w:pPr>
        <w:pStyle w:val="ListParagraph"/>
        <w:numPr>
          <w:ilvl w:val="0"/>
          <w:numId w:val="40"/>
        </w:numPr>
        <w:jc w:val="left"/>
      </w:pPr>
      <w:r>
        <w:t>Click the Send button to submit your request.</w:t>
      </w:r>
    </w:p>
    <w:p w14:paraId="456ADEBA" w14:textId="5BD2ACE1" w:rsidR="008059A0" w:rsidRDefault="008059A0" w:rsidP="008059A0">
      <w:pPr>
        <w:pStyle w:val="ListParagraph"/>
        <w:numPr>
          <w:ilvl w:val="0"/>
          <w:numId w:val="40"/>
        </w:numPr>
        <w:jc w:val="left"/>
      </w:pPr>
      <w:r>
        <w:t>Check the response pane to view the list of available connectors</w:t>
      </w:r>
      <w:r w:rsidR="00F816C5">
        <w:t>.</w:t>
      </w:r>
    </w:p>
    <w:p w14:paraId="2FEF5884" w14:textId="12D96BA6" w:rsidR="008059A0" w:rsidRDefault="008059A0" w:rsidP="008059A0">
      <w:pPr>
        <w:jc w:val="left"/>
      </w:pPr>
      <w:r>
        <w:rPr>
          <w:noProof/>
        </w:rPr>
        <w:drawing>
          <wp:inline distT="0" distB="0" distL="0" distR="0" wp14:anchorId="51D7D7A6" wp14:editId="0B32564C">
            <wp:extent cx="6472185" cy="3036332"/>
            <wp:effectExtent l="19050" t="19050" r="24130" b="12065"/>
            <wp:docPr id="1831708688" name="Picture 2" descr="Postman showing the get_connectors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08688" name="Picture 2" descr="Postman showing the get_connectors query"/>
                    <pic:cNvPicPr>
                      <a:picLocks noChangeAspect="1" noChangeArrowheads="1"/>
                    </pic:cNvPicPr>
                  </pic:nvPicPr>
                  <pic:blipFill>
                    <a:blip r:embed="rId32">
                      <a:extLst>
                        <a:ext uri="{28A0092B-C50C-407E-A947-70E740481C1C}">
                          <a14:useLocalDpi xmlns:a14="http://schemas.microsoft.com/office/drawing/2010/main" val="0"/>
                        </a:ext>
                      </a:extLst>
                    </a:blip>
                    <a:srcRect b="30397"/>
                    <a:stretch>
                      <a:fillRect/>
                    </a:stretch>
                  </pic:blipFill>
                  <pic:spPr bwMode="auto">
                    <a:xfrm>
                      <a:off x="0" y="0"/>
                      <a:ext cx="6519851" cy="3058694"/>
                    </a:xfrm>
                    <a:prstGeom prst="rect">
                      <a:avLst/>
                    </a:prstGeom>
                    <a:noFill/>
                    <a:ln>
                      <a:solidFill>
                        <a:schemeClr val="bg2"/>
                      </a:solidFill>
                    </a:ln>
                  </pic:spPr>
                </pic:pic>
              </a:graphicData>
            </a:graphic>
          </wp:inline>
        </w:drawing>
      </w:r>
    </w:p>
    <w:p w14:paraId="0F74CCA0" w14:textId="77777777" w:rsidR="008059A0" w:rsidRDefault="008059A0">
      <w:pPr>
        <w:spacing w:line="276" w:lineRule="auto"/>
        <w:jc w:val="left"/>
        <w:sectPr w:rsidR="008059A0" w:rsidSect="008059A0">
          <w:type w:val="continuous"/>
          <w:pgSz w:w="23040" w:h="15840" w:orient="landscape" w:code="9"/>
          <w:pgMar w:top="1440" w:right="1440" w:bottom="1440" w:left="1440" w:header="706" w:footer="706" w:gutter="0"/>
          <w:cols w:num="2" w:space="567" w:equalWidth="0">
            <w:col w:w="6804" w:space="567"/>
            <w:col w:w="12789"/>
          </w:cols>
          <w:docGrid w:linePitch="360"/>
        </w:sectPr>
      </w:pPr>
    </w:p>
    <w:p w14:paraId="00B9DD63" w14:textId="756ED848" w:rsidR="007D2C95" w:rsidRDefault="06D879D9" w:rsidP="0091395D">
      <w:pPr>
        <w:pStyle w:val="Heading2"/>
      </w:pPr>
      <w:bookmarkStart w:id="39" w:name="_Toc179910080"/>
      <w:r w:rsidRPr="007D2C95">
        <w:lastRenderedPageBreak/>
        <w:t>Get Connector Status</w:t>
      </w:r>
      <w:bookmarkEnd w:id="39"/>
    </w:p>
    <w:p w14:paraId="4C15DC82" w14:textId="43396391" w:rsidR="000FDEF6" w:rsidRPr="007D2C95" w:rsidRDefault="000FDEF6" w:rsidP="007D2C95">
      <w:r w:rsidRPr="007D2C95">
        <w:t>To check the status of a specific connector:</w:t>
      </w:r>
    </w:p>
    <w:p w14:paraId="1B59E878" w14:textId="0BAD7C02" w:rsidR="000FDEF6" w:rsidRPr="007D2C95" w:rsidRDefault="000FDEF6" w:rsidP="00DD14E4">
      <w:pPr>
        <w:pStyle w:val="ListParagraph"/>
        <w:numPr>
          <w:ilvl w:val="0"/>
          <w:numId w:val="36"/>
        </w:numPr>
      </w:pPr>
      <w:r w:rsidRPr="007D2C95">
        <w:t>Open Postman</w:t>
      </w:r>
    </w:p>
    <w:p w14:paraId="2D7D424D" w14:textId="4B65C770" w:rsidR="000FDEF6" w:rsidRPr="007D2C95" w:rsidRDefault="000FDEF6" w:rsidP="00DD14E4">
      <w:pPr>
        <w:pStyle w:val="ListParagraph"/>
        <w:numPr>
          <w:ilvl w:val="0"/>
          <w:numId w:val="36"/>
        </w:numPr>
      </w:pPr>
      <w:r w:rsidRPr="007D2C95">
        <w:t>Set the Request Type:</w:t>
      </w:r>
      <w:r w:rsidR="0091395D">
        <w:t xml:space="preserve"> </w:t>
      </w:r>
      <w:r w:rsidRPr="007D2C95">
        <w:t xml:space="preserve">GET </w:t>
      </w:r>
    </w:p>
    <w:p w14:paraId="799F0BA4" w14:textId="407158D2" w:rsidR="000FDEF6" w:rsidRPr="00266B5D" w:rsidRDefault="000FDEF6" w:rsidP="00DD14E4">
      <w:pPr>
        <w:pStyle w:val="ListParagraph"/>
        <w:numPr>
          <w:ilvl w:val="0"/>
          <w:numId w:val="36"/>
        </w:numPr>
        <w:rPr>
          <w:rFonts w:ascii="Consolas" w:hAnsi="Consolas"/>
        </w:rPr>
      </w:pPr>
      <w:r w:rsidRPr="00DD1FDB">
        <w:t>Enter the Endpoint:</w:t>
      </w:r>
      <w:r w:rsidR="0091395D" w:rsidRPr="00DD1FDB">
        <w:t xml:space="preserve"> </w:t>
      </w:r>
      <w:hyperlink r:id="rId33" w:history="1">
        <w:r w:rsidRPr="00266B5D">
          <w:rPr>
            <w:rStyle w:val="Hyperlink"/>
            <w:rFonts w:ascii="Consolas" w:hAnsi="Consolas"/>
          </w:rPr>
          <w:t>https://ix-dev-apimgmt.azure-api.net/cdc-api/connectors/{connector_name}/status</w:t>
        </w:r>
      </w:hyperlink>
    </w:p>
    <w:p w14:paraId="79144F99" w14:textId="25C1A6AD" w:rsidR="000FDEF6" w:rsidRPr="007D2C95" w:rsidRDefault="000FDEF6" w:rsidP="00DD14E4">
      <w:pPr>
        <w:pStyle w:val="ListParagraph"/>
        <w:numPr>
          <w:ilvl w:val="0"/>
          <w:numId w:val="36"/>
        </w:numPr>
      </w:pPr>
      <w:r w:rsidRPr="007D2C95">
        <w:t>Click on the Headers tab and add the following key-value pairs:</w:t>
      </w:r>
    </w:p>
    <w:p w14:paraId="16D0DAD9" w14:textId="6A08269A" w:rsidR="000FDEF6" w:rsidRPr="00266B5D" w:rsidRDefault="000FDEF6" w:rsidP="00DD14E4">
      <w:pPr>
        <w:pStyle w:val="ListParagraph"/>
        <w:numPr>
          <w:ilvl w:val="1"/>
          <w:numId w:val="36"/>
        </w:numPr>
        <w:rPr>
          <w:rFonts w:ascii="Consolas" w:hAnsi="Consolas"/>
        </w:rPr>
      </w:pPr>
      <w:r w:rsidRPr="00266B5D">
        <w:rPr>
          <w:rFonts w:ascii="Consolas" w:hAnsi="Consolas"/>
        </w:rPr>
        <w:t>Ocp-Apim-Subscription-Key: 48d02ddb432</w:t>
      </w:r>
      <w:r w:rsidR="00065990" w:rsidRPr="00266B5D">
        <w:rPr>
          <w:rFonts w:ascii="Consolas" w:hAnsi="Consolas"/>
        </w:rPr>
        <w:t>xxxxx</w:t>
      </w:r>
      <w:r w:rsidRPr="00266B5D">
        <w:rPr>
          <w:rFonts w:ascii="Consolas" w:hAnsi="Consolas"/>
        </w:rPr>
        <w:t>a0c5bc3b376a8fb1</w:t>
      </w:r>
    </w:p>
    <w:p w14:paraId="7AC4F05B" w14:textId="168EAF7F" w:rsidR="000FDEF6" w:rsidRPr="00266B5D" w:rsidRDefault="000FDEF6" w:rsidP="00DD14E4">
      <w:pPr>
        <w:pStyle w:val="ListParagraph"/>
        <w:numPr>
          <w:ilvl w:val="1"/>
          <w:numId w:val="36"/>
        </w:numPr>
        <w:rPr>
          <w:rFonts w:ascii="Consolas" w:hAnsi="Consolas"/>
        </w:rPr>
      </w:pPr>
      <w:r w:rsidRPr="00266B5D">
        <w:rPr>
          <w:rFonts w:ascii="Consolas" w:hAnsi="Consolas"/>
        </w:rPr>
        <w:t xml:space="preserve">Authorization: {Bearer token} </w:t>
      </w:r>
    </w:p>
    <w:p w14:paraId="2455DF12" w14:textId="5D4593C4" w:rsidR="000FDEF6" w:rsidRPr="007D2C95" w:rsidRDefault="000FDEF6" w:rsidP="00DD14E4">
      <w:pPr>
        <w:pStyle w:val="ListParagraph"/>
        <w:numPr>
          <w:ilvl w:val="0"/>
          <w:numId w:val="36"/>
        </w:numPr>
      </w:pPr>
      <w:r w:rsidRPr="007D2C95">
        <w:t xml:space="preserve">Click </w:t>
      </w:r>
      <w:r w:rsidR="009258CB">
        <w:t>'</w:t>
      </w:r>
      <w:r w:rsidRPr="007D2C95">
        <w:t>Send</w:t>
      </w:r>
      <w:r w:rsidR="009258CB">
        <w:t>'</w:t>
      </w:r>
      <w:r w:rsidRPr="007D2C95">
        <w:t xml:space="preserve"> </w:t>
      </w:r>
    </w:p>
    <w:p w14:paraId="62F9B7BD" w14:textId="04C04F23" w:rsidR="000FDEF6" w:rsidRPr="007D2C95" w:rsidRDefault="000FDEF6" w:rsidP="00DD14E4">
      <w:pPr>
        <w:pStyle w:val="ListParagraph"/>
        <w:numPr>
          <w:ilvl w:val="0"/>
          <w:numId w:val="36"/>
        </w:numPr>
      </w:pPr>
      <w:r w:rsidRPr="007D2C95">
        <w:t xml:space="preserve">Check the response pane for the status code and details about </w:t>
      </w:r>
      <w:r w:rsidR="001B6EE4">
        <w:t xml:space="preserve">whether </w:t>
      </w:r>
      <w:r w:rsidRPr="007D2C95">
        <w:t>the connector</w:t>
      </w:r>
      <w:r w:rsidR="009258CB">
        <w:t>'</w:t>
      </w:r>
      <w:r w:rsidRPr="007D2C95">
        <w:t xml:space="preserve">s current state will be in </w:t>
      </w:r>
      <w:r w:rsidR="00F816C5">
        <w:t xml:space="preserve">a </w:t>
      </w:r>
      <w:r w:rsidRPr="007D2C95">
        <w:t>running or failed state.</w:t>
      </w:r>
    </w:p>
    <w:p w14:paraId="40CFD713" w14:textId="1EC49B8C" w:rsidR="00594744" w:rsidRPr="00711C28" w:rsidRDefault="00594744" w:rsidP="00DC6962">
      <w:pPr>
        <w:spacing w:before="360"/>
      </w:pPr>
      <w:r w:rsidRPr="00711C28">
        <w:rPr>
          <w:noProof/>
        </w:rPr>
        <w:drawing>
          <wp:inline distT="0" distB="0" distL="0" distR="0" wp14:anchorId="18C44359" wp14:editId="36E33307">
            <wp:extent cx="7637794" cy="4889033"/>
            <wp:effectExtent l="19050" t="19050" r="20320" b="26035"/>
            <wp:docPr id="798633987" name="Picture 26" descr="Postman screenshot that shows the GET connecto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33987" name="Picture 26" descr="Postman screenshot that shows the GET connector statu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46749" cy="4894765"/>
                    </a:xfrm>
                    <a:prstGeom prst="rect">
                      <a:avLst/>
                    </a:prstGeom>
                    <a:noFill/>
                    <a:ln>
                      <a:solidFill>
                        <a:schemeClr val="bg2"/>
                      </a:solidFill>
                    </a:ln>
                  </pic:spPr>
                </pic:pic>
              </a:graphicData>
            </a:graphic>
          </wp:inline>
        </w:drawing>
      </w:r>
    </w:p>
    <w:p w14:paraId="0D2916BC" w14:textId="77777777" w:rsidR="00DC6962" w:rsidRDefault="00DC6962" w:rsidP="0021714E">
      <w:pPr>
        <w:pStyle w:val="Heading1"/>
        <w:sectPr w:rsidR="00DC6962" w:rsidSect="002F1268">
          <w:pgSz w:w="23040" w:h="15840" w:orient="landscape" w:code="9"/>
          <w:pgMar w:top="1440" w:right="1440" w:bottom="1440" w:left="1440" w:header="706" w:footer="706" w:gutter="0"/>
          <w:cols w:space="708"/>
          <w:docGrid w:linePitch="360"/>
        </w:sectPr>
      </w:pPr>
      <w:bookmarkStart w:id="40" w:name="_Toc179910081"/>
    </w:p>
    <w:p w14:paraId="28B33DCA" w14:textId="212EDCCE" w:rsidR="0021714E" w:rsidRDefault="00B709BB" w:rsidP="0021714E">
      <w:pPr>
        <w:pStyle w:val="Heading1"/>
      </w:pPr>
      <w:r>
        <w:lastRenderedPageBreak/>
        <w:t>Generate Topic</w:t>
      </w:r>
      <w:bookmarkEnd w:id="40"/>
    </w:p>
    <w:p w14:paraId="65F6DA45" w14:textId="77777777" w:rsidR="00DB3982" w:rsidRDefault="00DB3982" w:rsidP="006A0916">
      <w:pPr>
        <w:ind w:right="5985"/>
        <w:jc w:val="left"/>
        <w:sectPr w:rsidR="00DB3982" w:rsidSect="002F1268">
          <w:pgSz w:w="23040" w:h="15840" w:orient="landscape" w:code="9"/>
          <w:pgMar w:top="1440" w:right="1440" w:bottom="1440" w:left="1440" w:header="706" w:footer="706" w:gutter="0"/>
          <w:cols w:space="708"/>
          <w:docGrid w:linePitch="360"/>
        </w:sectPr>
      </w:pPr>
    </w:p>
    <w:p w14:paraId="0FF33E48" w14:textId="148F81B4" w:rsidR="0021714E" w:rsidRDefault="0021714E" w:rsidP="00DB3982">
      <w:pPr>
        <w:ind w:right="567"/>
        <w:jc w:val="left"/>
      </w:pPr>
      <w:r w:rsidRPr="0021714E">
        <w:t>After creating the Debezium connector, Azure Event Hub automatically generates a topic</w:t>
      </w:r>
      <w:r w:rsidR="008E0FFF">
        <w:t xml:space="preserve"> </w:t>
      </w:r>
      <w:r w:rsidRPr="0021714E">
        <w:t>as shown</w:t>
      </w:r>
      <w:r w:rsidR="006A0916">
        <w:t xml:space="preserve"> in the image below.</w:t>
      </w:r>
    </w:p>
    <w:p w14:paraId="4F762D70" w14:textId="77777777" w:rsidR="006A0916" w:rsidRDefault="006A0916" w:rsidP="00DB3982">
      <w:pPr>
        <w:ind w:right="567"/>
      </w:pPr>
      <w:r>
        <w:t xml:space="preserve">Azure Event Hub is a managed real-time data ingestion service that enables high-throughput and low-latency collection of large volumes of data from various sources. It is ideal for big data analytics and event streaming, with seamless integration into other Azure services for scalable event processing. </w:t>
      </w:r>
    </w:p>
    <w:p w14:paraId="64F712D5" w14:textId="77777777" w:rsidR="00DB3982" w:rsidRDefault="008E0FFF" w:rsidP="0021714E">
      <w:pPr>
        <w:jc w:val="left"/>
        <w:sectPr w:rsidR="00DB3982" w:rsidSect="00DB3982">
          <w:type w:val="continuous"/>
          <w:pgSz w:w="23040" w:h="15840" w:orient="landscape" w:code="9"/>
          <w:pgMar w:top="1440" w:right="1440" w:bottom="1440" w:left="1440" w:header="706" w:footer="706" w:gutter="0"/>
          <w:cols w:num="2" w:space="567" w:equalWidth="0">
            <w:col w:w="7088" w:space="567"/>
            <w:col w:w="12505"/>
          </w:cols>
          <w:docGrid w:linePitch="360"/>
        </w:sectPr>
      </w:pPr>
      <w:r>
        <w:rPr>
          <w:noProof/>
        </w:rPr>
        <w:drawing>
          <wp:inline distT="0" distB="0" distL="0" distR="0" wp14:anchorId="58BCAC18" wp14:editId="6F5EAD73">
            <wp:extent cx="6984651" cy="3873501"/>
            <wp:effectExtent l="19050" t="19050" r="26035" b="12700"/>
            <wp:docPr id="159233011" name="Picture 25" descr="eventhub automatically generates a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3011" name="Picture 25" descr="eventhub automatically generates a topic"/>
                    <pic:cNvPicPr/>
                  </pic:nvPicPr>
                  <pic:blipFill rotWithShape="1">
                    <a:blip r:embed="rId35">
                      <a:extLst>
                        <a:ext uri="{28A0092B-C50C-407E-A947-70E740481C1C}">
                          <a14:useLocalDpi xmlns:a14="http://schemas.microsoft.com/office/drawing/2010/main" val="0"/>
                        </a:ext>
                      </a:extLst>
                    </a:blip>
                    <a:srcRect t="4963" r="28035" b="3502"/>
                    <a:stretch/>
                  </pic:blipFill>
                  <pic:spPr bwMode="auto">
                    <a:xfrm>
                      <a:off x="0" y="0"/>
                      <a:ext cx="7013387" cy="3889437"/>
                    </a:xfrm>
                    <a:prstGeom prst="rect">
                      <a:avLst/>
                    </a:prstGeom>
                    <a:ln w="952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72F003" w14:textId="77777777" w:rsidR="00DB3982" w:rsidRDefault="00DB3982" w:rsidP="00DB3982">
      <w:pPr>
        <w:pStyle w:val="Heading1"/>
      </w:pPr>
      <w:bookmarkStart w:id="41" w:name="_Toc179910082"/>
      <w:r>
        <w:t>Analyze Data</w:t>
      </w:r>
      <w:bookmarkEnd w:id="41"/>
    </w:p>
    <w:p w14:paraId="47AF3E31" w14:textId="77777777" w:rsidR="00DB3982" w:rsidRDefault="00DB3982" w:rsidP="00DB3982">
      <w:pPr>
        <w:sectPr w:rsidR="00DB3982" w:rsidSect="00DB3982">
          <w:type w:val="continuous"/>
          <w:pgSz w:w="23040" w:h="15840" w:orient="landscape" w:code="9"/>
          <w:pgMar w:top="1440" w:right="1440" w:bottom="1440" w:left="1440" w:header="706" w:footer="706" w:gutter="0"/>
          <w:cols w:space="708"/>
          <w:docGrid w:linePitch="360"/>
        </w:sectPr>
      </w:pPr>
    </w:p>
    <w:p w14:paraId="34714E07" w14:textId="2F778C66" w:rsidR="00DB3982" w:rsidRDefault="00DB3982" w:rsidP="00DB3982">
      <w:r>
        <w:t xml:space="preserve">The topic automatically created in EventHub should be selected to access the "Analyze Data" option, as illustrated in the screenshot. </w:t>
      </w:r>
      <w:r>
        <w:br w:type="column"/>
      </w:r>
      <w:r>
        <w:rPr>
          <w:noProof/>
        </w:rPr>
        <w:drawing>
          <wp:inline distT="0" distB="0" distL="0" distR="0" wp14:anchorId="3B0F37EB" wp14:editId="48F4764D">
            <wp:extent cx="7495644" cy="3085891"/>
            <wp:effectExtent l="19050" t="19050" r="10160" b="19685"/>
            <wp:docPr id="1171020427" name="Picture 3" descr="screenshot of eventhub showing 'analyze data'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20427" name="Picture 3" descr="screenshot of eventhub showing 'analyze data' option"/>
                    <pic:cNvPicPr>
                      <a:picLocks noChangeAspect="1" noChangeArrowheads="1"/>
                    </pic:cNvPicPr>
                  </pic:nvPicPr>
                  <pic:blipFill>
                    <a:blip r:embed="rId36">
                      <a:extLst>
                        <a:ext uri="{28A0092B-C50C-407E-A947-70E740481C1C}">
                          <a14:useLocalDpi xmlns:a14="http://schemas.microsoft.com/office/drawing/2010/main" val="0"/>
                        </a:ext>
                      </a:extLst>
                    </a:blip>
                    <a:srcRect t="8087" r="11732" b="5225"/>
                    <a:stretch>
                      <a:fillRect/>
                    </a:stretch>
                  </pic:blipFill>
                  <pic:spPr bwMode="auto">
                    <a:xfrm>
                      <a:off x="0" y="0"/>
                      <a:ext cx="7544680" cy="3106079"/>
                    </a:xfrm>
                    <a:prstGeom prst="rect">
                      <a:avLst/>
                    </a:prstGeom>
                    <a:noFill/>
                    <a:ln w="9525" cmpd="sng">
                      <a:solidFill>
                        <a:schemeClr val="bg2"/>
                      </a:solidFill>
                      <a:miter lim="800000"/>
                      <a:headEnd/>
                      <a:tailEnd/>
                    </a:ln>
                    <a:effectLst/>
                  </pic:spPr>
                </pic:pic>
              </a:graphicData>
            </a:graphic>
          </wp:inline>
        </w:drawing>
      </w:r>
    </w:p>
    <w:p w14:paraId="043CF462" w14:textId="77777777" w:rsidR="00BE368A" w:rsidRDefault="00BE368A" w:rsidP="5938015A">
      <w:pPr>
        <w:spacing w:line="276" w:lineRule="auto"/>
        <w:sectPr w:rsidR="00BE368A" w:rsidSect="00DB3982">
          <w:type w:val="continuous"/>
          <w:pgSz w:w="23040" w:h="15840" w:orient="landscape" w:code="9"/>
          <w:pgMar w:top="1440" w:right="1440" w:bottom="1440" w:left="1440" w:header="706" w:footer="706" w:gutter="0"/>
          <w:cols w:num="2" w:space="568" w:equalWidth="0">
            <w:col w:w="7088" w:space="568"/>
            <w:col w:w="12504"/>
          </w:cols>
          <w:docGrid w:linePitch="360"/>
        </w:sectPr>
      </w:pPr>
    </w:p>
    <w:p w14:paraId="1079C51D" w14:textId="77777777" w:rsidR="00053E87" w:rsidRDefault="00053E87" w:rsidP="00A242BE">
      <w:pPr>
        <w:pStyle w:val="Heading1"/>
        <w:sectPr w:rsidR="00053E87" w:rsidSect="00BD3AC2">
          <w:type w:val="continuous"/>
          <w:pgSz w:w="23040" w:h="15840" w:orient="landscape" w:code="9"/>
          <w:pgMar w:top="1440" w:right="1440" w:bottom="1440" w:left="1440" w:header="706" w:footer="706" w:gutter="0"/>
          <w:cols w:num="2" w:space="1440" w:equalWidth="0">
            <w:col w:w="7200" w:space="1440"/>
            <w:col w:w="11520"/>
          </w:cols>
          <w:docGrid w:linePitch="360"/>
        </w:sectPr>
      </w:pPr>
    </w:p>
    <w:p w14:paraId="32A3D1BB" w14:textId="7705EC20" w:rsidR="00053E87" w:rsidRDefault="2C7B6BDE" w:rsidP="00A242BE">
      <w:pPr>
        <w:pStyle w:val="Heading1"/>
        <w:sectPr w:rsidR="00053E87" w:rsidSect="00053E87">
          <w:pgSz w:w="23040" w:h="15840" w:orient="landscape" w:code="9"/>
          <w:pgMar w:top="1440" w:right="1440" w:bottom="1440" w:left="1440" w:header="706" w:footer="706" w:gutter="0"/>
          <w:cols w:num="2" w:space="1440" w:equalWidth="0">
            <w:col w:w="7200" w:space="1440"/>
            <w:col w:w="11520"/>
          </w:cols>
          <w:docGrid w:linePitch="360"/>
        </w:sectPr>
      </w:pPr>
      <w:bookmarkStart w:id="42" w:name="_Toc179910083"/>
      <w:r w:rsidRPr="00A242BE">
        <w:lastRenderedPageBreak/>
        <w:t>Ingest</w:t>
      </w:r>
      <w:r w:rsidR="00C54009">
        <w:t xml:space="preserve"> Data</w:t>
      </w:r>
      <w:bookmarkEnd w:id="42"/>
    </w:p>
    <w:p w14:paraId="07000142" w14:textId="07E99D8B" w:rsidR="06D879D9" w:rsidRPr="00A242BE" w:rsidRDefault="21B1D8AA" w:rsidP="00A242BE">
      <w:pPr>
        <w:pStyle w:val="Heading2"/>
      </w:pPr>
      <w:bookmarkStart w:id="43" w:name="_Toc179910084"/>
      <w:r w:rsidRPr="00A242BE">
        <w:t>Destination</w:t>
      </w:r>
      <w:bookmarkEnd w:id="43"/>
      <w:r w:rsidRPr="00A242BE">
        <w:t xml:space="preserve"> </w:t>
      </w:r>
    </w:p>
    <w:p w14:paraId="179D243C" w14:textId="2B3C0D98" w:rsidR="21B1D8AA" w:rsidRPr="0082383F" w:rsidRDefault="21B1D8AA" w:rsidP="00353A07">
      <w:pPr>
        <w:rPr>
          <w:b/>
          <w:bCs/>
        </w:rPr>
      </w:pPr>
      <w:r w:rsidRPr="0082383F">
        <w:rPr>
          <w:b/>
          <w:bCs/>
        </w:rPr>
        <w:t>Cluster Subscription:</w:t>
      </w:r>
    </w:p>
    <w:p w14:paraId="2540546F" w14:textId="450D4310" w:rsidR="21B1D8AA" w:rsidRPr="00A242BE" w:rsidRDefault="21B1D8AA" w:rsidP="00A242BE">
      <w:r w:rsidRPr="00A242BE">
        <w:t>Select the appropriate subscription where the cluster resides. In the screenshot, the subscription is set to Industry X Digital Thread Component.</w:t>
      </w:r>
    </w:p>
    <w:p w14:paraId="403F853C" w14:textId="633E9AB7" w:rsidR="21B1D8AA" w:rsidRPr="0082383F" w:rsidRDefault="21B1D8AA" w:rsidP="00353A07">
      <w:pPr>
        <w:rPr>
          <w:b/>
          <w:bCs/>
        </w:rPr>
      </w:pPr>
      <w:r w:rsidRPr="0082383F">
        <w:rPr>
          <w:b/>
          <w:bCs/>
        </w:rPr>
        <w:t>Cluster:</w:t>
      </w:r>
    </w:p>
    <w:p w14:paraId="17775D0C" w14:textId="29BFE3FD" w:rsidR="21B1D8AA" w:rsidRPr="00A242BE" w:rsidRDefault="21B1D8AA" w:rsidP="00A242BE">
      <w:r w:rsidRPr="00A242BE">
        <w:t>Specify the Azure Data Explorer (ADX) cluster for ingestion. In this case, the cluster is selected as ix-dev-</w:t>
      </w:r>
      <w:proofErr w:type="spellStart"/>
      <w:r w:rsidRPr="00A242BE">
        <w:t>adx.westeurope</w:t>
      </w:r>
      <w:proofErr w:type="spellEnd"/>
      <w:r w:rsidRPr="00A242BE">
        <w:t>.</w:t>
      </w:r>
    </w:p>
    <w:p w14:paraId="7BAAEFC7" w14:textId="2DB5B7ED" w:rsidR="21B1D8AA" w:rsidRPr="0082383F" w:rsidRDefault="21B1D8AA" w:rsidP="00353A07">
      <w:pPr>
        <w:rPr>
          <w:b/>
          <w:bCs/>
        </w:rPr>
      </w:pPr>
      <w:r w:rsidRPr="0082383F">
        <w:rPr>
          <w:b/>
          <w:bCs/>
        </w:rPr>
        <w:t>Database:</w:t>
      </w:r>
    </w:p>
    <w:p w14:paraId="75F3534B" w14:textId="51DFB7D8" w:rsidR="21B1D8AA" w:rsidRPr="00A242BE" w:rsidRDefault="21B1D8AA" w:rsidP="00A242BE">
      <w:r w:rsidRPr="00A242BE">
        <w:t>Choose the database within the cluster where the data will be ingested. Here, the selected database is kafka-connect.</w:t>
      </w:r>
    </w:p>
    <w:p w14:paraId="58E84466" w14:textId="50D4885D" w:rsidR="21B1D8AA" w:rsidRPr="0082383F" w:rsidRDefault="21B1D8AA" w:rsidP="00353A07">
      <w:pPr>
        <w:rPr>
          <w:b/>
          <w:bCs/>
        </w:rPr>
      </w:pPr>
      <w:r w:rsidRPr="0082383F">
        <w:rPr>
          <w:b/>
          <w:bCs/>
        </w:rPr>
        <w:t>Table:</w:t>
      </w:r>
    </w:p>
    <w:p w14:paraId="6E7E1D98" w14:textId="541F824C" w:rsidR="21B1D8AA" w:rsidRPr="00A242BE" w:rsidRDefault="21B1D8AA" w:rsidP="00A242BE">
      <w:r w:rsidRPr="00A242BE">
        <w:t>Select the destination table where the data should be ingested. You can choose an existing table or create a new table.</w:t>
      </w:r>
      <w:r w:rsidR="00053E87">
        <w:t xml:space="preserve"> </w:t>
      </w:r>
      <w:r w:rsidRPr="00A242BE">
        <w:t>In the example, the existing table chosen is utilization_table</w:t>
      </w:r>
      <w:r w:rsidR="009641C8">
        <w:t>.</w:t>
      </w:r>
    </w:p>
    <w:p w14:paraId="02156961" w14:textId="58D95FFD" w:rsidR="00594744" w:rsidRDefault="00594744" w:rsidP="00594744">
      <w:r>
        <w:rPr>
          <w:noProof/>
        </w:rPr>
        <w:drawing>
          <wp:inline distT="0" distB="0" distL="0" distR="0" wp14:anchorId="7928EF32" wp14:editId="1938FF1F">
            <wp:extent cx="5707661" cy="3799324"/>
            <wp:effectExtent l="19050" t="19050" r="26670" b="10795"/>
            <wp:docPr id="208934639" name="Picture 23" descr="destinat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639" name="Picture 23" descr="destination tab"/>
                    <pic:cNvPicPr>
                      <a:picLocks noChangeAspect="1" noChangeArrowheads="1"/>
                    </pic:cNvPicPr>
                  </pic:nvPicPr>
                  <pic:blipFill rotWithShape="1">
                    <a:blip r:embed="rId37">
                      <a:extLst>
                        <a:ext uri="{28A0092B-C50C-407E-A947-70E740481C1C}">
                          <a14:useLocalDpi xmlns:a14="http://schemas.microsoft.com/office/drawing/2010/main" val="0"/>
                        </a:ext>
                      </a:extLst>
                    </a:blip>
                    <a:srcRect r="34391" b="10503"/>
                    <a:stretch/>
                  </pic:blipFill>
                  <pic:spPr bwMode="auto">
                    <a:xfrm>
                      <a:off x="0" y="0"/>
                      <a:ext cx="5744318" cy="3823725"/>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27C8BC5C" w14:textId="284DA3B5" w:rsidR="00594744" w:rsidRDefault="082D8E32" w:rsidP="00362DBA">
      <w:pPr>
        <w:pStyle w:val="Heading2"/>
      </w:pPr>
      <w:bookmarkStart w:id="44" w:name="_Toc179910085"/>
      <w:r w:rsidRPr="5938015A">
        <w:t>Source</w:t>
      </w:r>
      <w:bookmarkEnd w:id="44"/>
      <w:r w:rsidRPr="5938015A">
        <w:t xml:space="preserve"> </w:t>
      </w:r>
    </w:p>
    <w:p w14:paraId="3BAD47E1" w14:textId="5231A936" w:rsidR="00594744" w:rsidRPr="004A4DAE" w:rsidRDefault="082D8E32" w:rsidP="00362DBA">
      <w:pPr>
        <w:rPr>
          <w:b/>
          <w:bCs/>
        </w:rPr>
      </w:pPr>
      <w:r w:rsidRPr="004A4DAE">
        <w:rPr>
          <w:b/>
          <w:bCs/>
        </w:rPr>
        <w:t>Data Connection Name:</w:t>
      </w:r>
    </w:p>
    <w:p w14:paraId="16EF6103" w14:textId="5C18C146" w:rsidR="00594744" w:rsidRPr="00362DBA" w:rsidRDefault="082D8E32" w:rsidP="00362DBA">
      <w:r w:rsidRPr="00362DBA">
        <w:t>Automatically generated as kafka-connect-</w:t>
      </w:r>
      <w:proofErr w:type="spellStart"/>
      <w:r w:rsidRPr="00362DBA">
        <w:t>avevames</w:t>
      </w:r>
      <w:proofErr w:type="spellEnd"/>
      <w:r w:rsidRPr="00362DBA">
        <w:t>-ix-dev-MESDB. This name links the Event Hub to your Kafka connection for data analysis.</w:t>
      </w:r>
    </w:p>
    <w:p w14:paraId="0C7779BF" w14:textId="39C5B128" w:rsidR="00594744" w:rsidRPr="004A4DAE" w:rsidRDefault="082D8E32" w:rsidP="00362DBA">
      <w:pPr>
        <w:rPr>
          <w:b/>
          <w:bCs/>
        </w:rPr>
      </w:pPr>
      <w:r w:rsidRPr="004A4DAE">
        <w:rPr>
          <w:b/>
          <w:bCs/>
        </w:rPr>
        <w:t>Event Hub:</w:t>
      </w:r>
    </w:p>
    <w:p w14:paraId="19654504" w14:textId="6B5E503A" w:rsidR="00594744" w:rsidRPr="00362DBA" w:rsidRDefault="082D8E32" w:rsidP="00362DBA">
      <w:r w:rsidRPr="00362DBA">
        <w:t>The Event Hub is automatically selected based on the data connection. This is where the data will be ingested.</w:t>
      </w:r>
    </w:p>
    <w:p w14:paraId="0C3AB2FB" w14:textId="2D03473A" w:rsidR="00594744" w:rsidRPr="004A4DAE" w:rsidRDefault="082D8E32" w:rsidP="00362DBA">
      <w:pPr>
        <w:rPr>
          <w:b/>
          <w:bCs/>
        </w:rPr>
      </w:pPr>
      <w:r w:rsidRPr="004A4DAE">
        <w:rPr>
          <w:b/>
          <w:bCs/>
        </w:rPr>
        <w:t>Consumer Group:</w:t>
      </w:r>
    </w:p>
    <w:p w14:paraId="46929A73" w14:textId="02DD096F" w:rsidR="00594744" w:rsidRPr="00362DBA" w:rsidRDefault="082D8E32" w:rsidP="00362DBA">
      <w:r w:rsidRPr="00362DBA">
        <w:t>The default consumer group is selected, which will handle data processing.</w:t>
      </w:r>
    </w:p>
    <w:p w14:paraId="44F0B62F" w14:textId="3F7FD10F" w:rsidR="00594744" w:rsidRDefault="00594744" w:rsidP="00DC6962">
      <w:pPr>
        <w:spacing w:before="360"/>
      </w:pPr>
      <w:r>
        <w:rPr>
          <w:noProof/>
        </w:rPr>
        <w:drawing>
          <wp:inline distT="0" distB="0" distL="0" distR="0" wp14:anchorId="326D49E0" wp14:editId="7B70ACA9">
            <wp:extent cx="5930780" cy="4221355"/>
            <wp:effectExtent l="19050" t="19050" r="13335" b="27305"/>
            <wp:docPr id="1522013582" name="Picture 22" descr="sour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13582" name="Picture 22" descr="source tab"/>
                    <pic:cNvPicPr>
                      <a:picLocks noChangeAspect="1" noChangeArrowheads="1"/>
                    </pic:cNvPicPr>
                  </pic:nvPicPr>
                  <pic:blipFill rotWithShape="1">
                    <a:blip r:embed="rId38">
                      <a:extLst>
                        <a:ext uri="{28A0092B-C50C-407E-A947-70E740481C1C}">
                          <a14:useLocalDpi xmlns:a14="http://schemas.microsoft.com/office/drawing/2010/main" val="0"/>
                        </a:ext>
                      </a:extLst>
                    </a:blip>
                    <a:srcRect r="38780" b="10009"/>
                    <a:stretch/>
                  </pic:blipFill>
                  <pic:spPr bwMode="auto">
                    <a:xfrm>
                      <a:off x="0" y="0"/>
                      <a:ext cx="5969485" cy="4248904"/>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60898973" w14:textId="77777777" w:rsidR="00362DBA" w:rsidRDefault="00362DBA" w:rsidP="00594744">
      <w:pPr>
        <w:sectPr w:rsidR="00362DBA" w:rsidSect="00F2530E">
          <w:type w:val="continuous"/>
          <w:pgSz w:w="23040" w:h="15840" w:orient="landscape" w:code="9"/>
          <w:pgMar w:top="1440" w:right="1440" w:bottom="1440" w:left="1440" w:header="706" w:footer="706" w:gutter="0"/>
          <w:cols w:num="2" w:sep="1" w:space="1440"/>
          <w:docGrid w:linePitch="360"/>
        </w:sectPr>
      </w:pPr>
    </w:p>
    <w:p w14:paraId="347177EB" w14:textId="458E11CC" w:rsidR="00673E52" w:rsidRDefault="00673E52" w:rsidP="00673E52">
      <w:pPr>
        <w:pStyle w:val="Heading2"/>
      </w:pPr>
      <w:bookmarkStart w:id="45" w:name="_Toc179910086"/>
      <w:r>
        <w:lastRenderedPageBreak/>
        <w:t>Schema</w:t>
      </w:r>
      <w:bookmarkEnd w:id="45"/>
      <w:r>
        <w:t xml:space="preserve"> </w:t>
      </w:r>
    </w:p>
    <w:p w14:paraId="79D878B2" w14:textId="3DD883B8" w:rsidR="1CC1569A" w:rsidRDefault="1CC1569A" w:rsidP="00F96ACD">
      <w:pPr>
        <w:tabs>
          <w:tab w:val="left" w:pos="9720"/>
        </w:tabs>
        <w:ind w:right="11430"/>
      </w:pPr>
      <w:r w:rsidRPr="00673E52">
        <w:t>No action is required in the Schema tab</w:t>
      </w:r>
      <w:r w:rsidR="00B4593B">
        <w:t>, so s</w:t>
      </w:r>
      <w:r w:rsidRPr="00673E52">
        <w:t>imply review the auto-generated schema and click Next to proceed.</w:t>
      </w:r>
      <w:r w:rsidR="002530D4">
        <w:t xml:space="preserve"> </w:t>
      </w:r>
      <w:r w:rsidRPr="00673E52">
        <w:t>The system will automatically handle the schema mapping based on the selected source and destination.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gridCol w:w="8961"/>
      </w:tblGrid>
      <w:tr w:rsidR="00431AC3" w14:paraId="0C1C7C39" w14:textId="77777777" w:rsidTr="00431AC3">
        <w:tc>
          <w:tcPr>
            <w:tcW w:w="11199" w:type="dxa"/>
          </w:tcPr>
          <w:p w14:paraId="24F83781" w14:textId="34272AB5" w:rsidR="00431AC3" w:rsidRDefault="00431AC3" w:rsidP="00431AC3">
            <w:pPr>
              <w:ind w:right="6126"/>
              <w:jc w:val="left"/>
            </w:pPr>
            <w:r>
              <w:rPr>
                <w:noProof/>
              </w:rPr>
              <w:drawing>
                <wp:inline distT="0" distB="0" distL="0" distR="0" wp14:anchorId="5D9E34EC" wp14:editId="53A043CC">
                  <wp:extent cx="6729827" cy="3940001"/>
                  <wp:effectExtent l="19050" t="19050" r="13970" b="22860"/>
                  <wp:docPr id="1331885941" name="Picture 21" descr="schem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5941" name="Picture 21" descr="schema tab"/>
                          <pic:cNvPicPr>
                            <a:picLocks noChangeAspect="1" noChangeArrowheads="1"/>
                          </pic:cNvPicPr>
                        </pic:nvPicPr>
                        <pic:blipFill rotWithShape="1">
                          <a:blip r:embed="rId39">
                            <a:extLst>
                              <a:ext uri="{28A0092B-C50C-407E-A947-70E740481C1C}">
                                <a14:useLocalDpi xmlns:a14="http://schemas.microsoft.com/office/drawing/2010/main" val="0"/>
                              </a:ext>
                            </a:extLst>
                          </a:blip>
                          <a:srcRect t="3065" b="8549"/>
                          <a:stretch/>
                        </pic:blipFill>
                        <pic:spPr bwMode="auto">
                          <a:xfrm>
                            <a:off x="0" y="0"/>
                            <a:ext cx="6775207" cy="3966569"/>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tc>
        <w:tc>
          <w:tcPr>
            <w:tcW w:w="8961" w:type="dxa"/>
          </w:tcPr>
          <w:p w14:paraId="617622A8" w14:textId="5158B101" w:rsidR="00431AC3" w:rsidRDefault="00431AC3" w:rsidP="00431AC3">
            <w:pPr>
              <w:ind w:right="6126"/>
              <w:jc w:val="right"/>
            </w:pPr>
            <w:r>
              <w:rPr>
                <w:noProof/>
              </w:rPr>
              <w:drawing>
                <wp:inline distT="0" distB="0" distL="0" distR="0" wp14:anchorId="528B43E9" wp14:editId="1D5CB071">
                  <wp:extent cx="5085627" cy="3678744"/>
                  <wp:effectExtent l="19050" t="19050" r="20320" b="17145"/>
                  <wp:docPr id="900571635" name="Picture 20" descr="Inge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1635" name="Picture 20" descr="Ingest tab"/>
                          <pic:cNvPicPr>
                            <a:picLocks noChangeAspect="1"/>
                          </pic:cNvPicPr>
                        </pic:nvPicPr>
                        <pic:blipFill rotWithShape="1">
                          <a:blip r:embed="rId40">
                            <a:extLst>
                              <a:ext uri="{28A0092B-C50C-407E-A947-70E740481C1C}">
                                <a14:useLocalDpi xmlns:a14="http://schemas.microsoft.com/office/drawing/2010/main" val="0"/>
                              </a:ext>
                            </a:extLst>
                          </a:blip>
                          <a:srcRect l="2327" t="5172" r="20387" b="10422"/>
                          <a:stretch/>
                        </pic:blipFill>
                        <pic:spPr bwMode="auto">
                          <a:xfrm>
                            <a:off x="0" y="0"/>
                            <a:ext cx="5117566" cy="3701848"/>
                          </a:xfrm>
                          <a:prstGeom prst="rect">
                            <a:avLst/>
                          </a:prstGeom>
                          <a:noFill/>
                          <a:ln w="952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7E6AA6C0" w14:textId="77777777" w:rsidR="002530D4" w:rsidRDefault="002530D4" w:rsidP="002530D4">
      <w:pPr>
        <w:spacing w:line="276" w:lineRule="auto"/>
        <w:sectPr w:rsidR="002530D4" w:rsidSect="00431AC3">
          <w:type w:val="continuous"/>
          <w:pgSz w:w="23040" w:h="15840" w:orient="landscape" w:code="9"/>
          <w:pgMar w:top="1440" w:right="1440" w:bottom="1440" w:left="1440" w:header="706" w:footer="706" w:gutter="0"/>
          <w:cols w:sep="1" w:space="1440"/>
          <w:docGrid w:linePitch="360"/>
        </w:sectPr>
      </w:pPr>
    </w:p>
    <w:p w14:paraId="5366F006" w14:textId="3293996E" w:rsidR="00320356" w:rsidRDefault="00C54009" w:rsidP="00C54009">
      <w:pPr>
        <w:pStyle w:val="Heading1"/>
      </w:pPr>
      <w:bookmarkStart w:id="46" w:name="_Toc179910087"/>
      <w:r>
        <w:lastRenderedPageBreak/>
        <w:t>Verify Ingestion</w:t>
      </w:r>
      <w:bookmarkEnd w:id="46"/>
    </w:p>
    <w:p w14:paraId="5C6940DE" w14:textId="77777777" w:rsidR="00DA4061" w:rsidRDefault="4835258E" w:rsidP="004553F6">
      <w:pPr>
        <w:ind w:right="10080"/>
        <w:jc w:val="left"/>
      </w:pPr>
      <w:r w:rsidRPr="004D7976">
        <w:t>After the ingestion process, you will be redirected to Azure Data Explorer to verify the data ingestion.</w:t>
      </w:r>
      <w:r w:rsidR="00AB2736">
        <w:t xml:space="preserve"> </w:t>
      </w:r>
      <w:r w:rsidR="5AE2F7FA" w:rsidRPr="004D7976">
        <w:t>Navigate to the ADX cluster ix-dev-</w:t>
      </w:r>
      <w:proofErr w:type="spellStart"/>
      <w:r w:rsidR="5AE2F7FA" w:rsidRPr="004D7976">
        <w:t>adx.westeurope</w:t>
      </w:r>
      <w:proofErr w:type="spellEnd"/>
      <w:r w:rsidR="5AE2F7FA" w:rsidRPr="004D7976">
        <w:t xml:space="preserve">. </w:t>
      </w:r>
    </w:p>
    <w:p w14:paraId="71D0C877" w14:textId="380CC188" w:rsidR="00594744" w:rsidRDefault="00594744" w:rsidP="004553F6">
      <w:pPr>
        <w:ind w:right="10080"/>
        <w:jc w:val="left"/>
      </w:pPr>
      <w:r>
        <w:rPr>
          <w:noProof/>
        </w:rPr>
        <w:drawing>
          <wp:inline distT="0" distB="0" distL="0" distR="0" wp14:anchorId="56D2580D" wp14:editId="041F893D">
            <wp:extent cx="10590984" cy="2140159"/>
            <wp:effectExtent l="19050" t="19050" r="20320" b="12700"/>
            <wp:docPr id="6762471" name="Picture 19" descr="ADX clus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71" name="Picture 19" descr="ADX cluster screenshot"/>
                    <pic:cNvPicPr>
                      <a:picLocks noChangeAspect="1" noChangeArrowheads="1"/>
                    </pic:cNvPicPr>
                  </pic:nvPicPr>
                  <pic:blipFill rotWithShape="1">
                    <a:blip r:embed="rId41">
                      <a:extLst>
                        <a:ext uri="{28A0092B-C50C-407E-A947-70E740481C1C}">
                          <a14:useLocalDpi xmlns:a14="http://schemas.microsoft.com/office/drawing/2010/main" val="0"/>
                        </a:ext>
                      </a:extLst>
                    </a:blip>
                    <a:srcRect t="6607" b="52132"/>
                    <a:stretch/>
                  </pic:blipFill>
                  <pic:spPr bwMode="auto">
                    <a:xfrm>
                      <a:off x="0" y="0"/>
                      <a:ext cx="10632156" cy="2148479"/>
                    </a:xfrm>
                    <a:prstGeom prst="rect">
                      <a:avLst/>
                    </a:prstGeom>
                    <a:noFill/>
                    <a:ln w="952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22EABD" w14:textId="77777777" w:rsidR="004553F6" w:rsidRPr="004553F6" w:rsidRDefault="004553F6" w:rsidP="004553F6">
      <w:pPr>
        <w:ind w:right="10080"/>
        <w:jc w:val="left"/>
      </w:pPr>
      <w:r w:rsidRPr="004553F6">
        <w:t>Under the database kafka-connect, you should see the data being ingested into the utilization_table from the Kafka Connect data connection.</w:t>
      </w:r>
    </w:p>
    <w:p w14:paraId="71A76D78" w14:textId="0D5DF29A" w:rsidR="00594744" w:rsidRDefault="00594744" w:rsidP="009641C8">
      <w:pPr>
        <w:spacing w:before="360"/>
      </w:pPr>
      <w:r>
        <w:rPr>
          <w:noProof/>
        </w:rPr>
        <w:drawing>
          <wp:inline distT="0" distB="0" distL="0" distR="0" wp14:anchorId="5E88BDBE" wp14:editId="1CA14507">
            <wp:extent cx="9639935" cy="3124113"/>
            <wp:effectExtent l="19050" t="19050" r="18415" b="19685"/>
            <wp:docPr id="624309207" name="Picture 18" descr="adx screenshot showing the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09207" name="Picture 18" descr="adx screenshot showing the databases"/>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624" b="39204"/>
                    <a:stretch/>
                  </pic:blipFill>
                  <pic:spPr bwMode="auto">
                    <a:xfrm>
                      <a:off x="0" y="0"/>
                      <a:ext cx="9650860" cy="3127654"/>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3F1F98B1" w14:textId="58F8FE3E" w:rsidR="00594744" w:rsidRDefault="06D879D9" w:rsidP="00594744">
      <w:r>
        <w:rPr>
          <w:noProof/>
        </w:rPr>
        <w:drawing>
          <wp:inline distT="0" distB="0" distL="0" distR="0" wp14:anchorId="3EE405C1" wp14:editId="56FDF67F">
            <wp:extent cx="9231045" cy="714375"/>
            <wp:effectExtent l="19050" t="19050" r="27305" b="9525"/>
            <wp:docPr id="275595473" name="Picture 17" descr="adx showing the kafka-connect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5473" name="Picture 17" descr="adx showing the kafka-connect database"/>
                    <pic:cNvPicPr/>
                  </pic:nvPicPr>
                  <pic:blipFill rotWithShape="1">
                    <a:blip r:embed="rId43" cstate="print">
                      <a:extLst>
                        <a:ext uri="{28A0092B-C50C-407E-A947-70E740481C1C}">
                          <a14:useLocalDpi xmlns:a14="http://schemas.microsoft.com/office/drawing/2010/main" val="0"/>
                        </a:ext>
                      </a:extLst>
                    </a:blip>
                    <a:srcRect t="28301" b="58865"/>
                    <a:stretch/>
                  </pic:blipFill>
                  <pic:spPr bwMode="auto">
                    <a:xfrm>
                      <a:off x="0" y="0"/>
                      <a:ext cx="9257387" cy="716414"/>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16E0CB18" w14:textId="77777777" w:rsidR="00092EBD" w:rsidRDefault="00092EBD" w:rsidP="00092EBD">
      <w:pPr>
        <w:sectPr w:rsidR="00092EBD" w:rsidSect="002530D4">
          <w:pgSz w:w="23040" w:h="15840" w:orient="landscape" w:code="9"/>
          <w:pgMar w:top="1440" w:right="1440" w:bottom="1440" w:left="1440" w:header="706" w:footer="706" w:gutter="0"/>
          <w:cols w:space="708"/>
          <w:docGrid w:linePitch="360"/>
        </w:sectPr>
      </w:pPr>
    </w:p>
    <w:p w14:paraId="4270CDFD" w14:textId="6D703F7F" w:rsidR="00594744" w:rsidRPr="00092EBD" w:rsidRDefault="7FB9BE9A" w:rsidP="00092EBD">
      <w:r w:rsidRPr="00092EBD">
        <w:lastRenderedPageBreak/>
        <w:t>Clicking on Kafka Connect in ADX will show the linked Event Hub, confirming that the data connection is successfully created and operational.</w:t>
      </w:r>
    </w:p>
    <w:p w14:paraId="0BF53806" w14:textId="29E025E2" w:rsidR="00594744" w:rsidRDefault="00594744" w:rsidP="00594744">
      <w:r>
        <w:rPr>
          <w:noProof/>
        </w:rPr>
        <w:drawing>
          <wp:inline distT="0" distB="0" distL="0" distR="0" wp14:anchorId="4CBD8DE3" wp14:editId="1ADD8E28">
            <wp:extent cx="7848600" cy="3257385"/>
            <wp:effectExtent l="19050" t="19050" r="19050" b="19685"/>
            <wp:docPr id="986435481" name="Picture 16" descr="adx kafka-connect screenshot showing linked even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35481" name="Picture 16" descr="adx kafka-connect screenshot showing linked event hub"/>
                    <pic:cNvPicPr>
                      <a:picLocks noChangeAspect="1" noChangeArrowheads="1"/>
                    </pic:cNvPicPr>
                  </pic:nvPicPr>
                  <pic:blipFill rotWithShape="1">
                    <a:blip r:embed="rId44">
                      <a:extLst>
                        <a:ext uri="{28A0092B-C50C-407E-A947-70E740481C1C}">
                          <a14:useLocalDpi xmlns:a14="http://schemas.microsoft.com/office/drawing/2010/main" val="0"/>
                        </a:ext>
                      </a:extLst>
                    </a:blip>
                    <a:srcRect r="16158" b="20193"/>
                    <a:stretch/>
                  </pic:blipFill>
                  <pic:spPr bwMode="auto">
                    <a:xfrm>
                      <a:off x="0" y="0"/>
                      <a:ext cx="7865124" cy="3264243"/>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74F01DA5" w14:textId="23632EFA" w:rsidR="00594744" w:rsidRDefault="00594744" w:rsidP="00594744">
      <w:r>
        <w:rPr>
          <w:noProof/>
        </w:rPr>
        <w:drawing>
          <wp:inline distT="0" distB="0" distL="0" distR="0" wp14:anchorId="1EF90FF7" wp14:editId="05D4329E">
            <wp:extent cx="10668799" cy="2819400"/>
            <wp:effectExtent l="19050" t="19050" r="18415" b="19050"/>
            <wp:docPr id="1677392644" name="Picture 15" descr="adx kafka connect data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92644" name="Picture 15" descr="adx kafka connect data connections"/>
                    <pic:cNvPicPr>
                      <a:picLocks noChangeAspect="1" noChangeArrowheads="1"/>
                    </pic:cNvPicPr>
                  </pic:nvPicPr>
                  <pic:blipFill rotWithShape="1">
                    <a:blip r:embed="rId45">
                      <a:extLst>
                        <a:ext uri="{28A0092B-C50C-407E-A947-70E740481C1C}">
                          <a14:useLocalDpi xmlns:a14="http://schemas.microsoft.com/office/drawing/2010/main" val="0"/>
                        </a:ext>
                      </a:extLst>
                    </a:blip>
                    <a:srcRect b="45210"/>
                    <a:stretch/>
                  </pic:blipFill>
                  <pic:spPr bwMode="auto">
                    <a:xfrm>
                      <a:off x="0" y="0"/>
                      <a:ext cx="10674546" cy="2820919"/>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6D3A06E6" w14:textId="77777777" w:rsidR="00B069CB" w:rsidRDefault="00B069CB" w:rsidP="00B069CB">
      <w:pPr>
        <w:sectPr w:rsidR="00B069CB" w:rsidSect="002530D4">
          <w:pgSz w:w="23040" w:h="15840" w:orient="landscape" w:code="9"/>
          <w:pgMar w:top="1440" w:right="1440" w:bottom="1440" w:left="1440" w:header="706" w:footer="706" w:gutter="0"/>
          <w:cols w:space="708"/>
          <w:docGrid w:linePitch="360"/>
        </w:sectPr>
      </w:pPr>
    </w:p>
    <w:p w14:paraId="6055D89A" w14:textId="77777777" w:rsidR="001E716D" w:rsidRDefault="06D879D9" w:rsidP="00215412">
      <w:pPr>
        <w:pStyle w:val="Heading1"/>
      </w:pPr>
      <w:bookmarkStart w:id="47" w:name="_Toc179910088"/>
      <w:r>
        <w:lastRenderedPageBreak/>
        <w:t>Check Logs</w:t>
      </w:r>
      <w:bookmarkEnd w:id="47"/>
    </w:p>
    <w:p w14:paraId="1F22C4EC" w14:textId="4432B145" w:rsidR="00594744" w:rsidRDefault="00215412" w:rsidP="00B069CB">
      <w:r>
        <w:t>To complete</w:t>
      </w:r>
      <w:r w:rsidR="7E2F258F" w:rsidRPr="5938015A">
        <w:t xml:space="preserve"> the ingestion setup, check the logs and monitor data changes in ADX </w:t>
      </w:r>
      <w:r>
        <w:t>as follows</w:t>
      </w:r>
      <w:r w:rsidR="7E2F258F" w:rsidRPr="5938015A">
        <w:t>:</w:t>
      </w:r>
    </w:p>
    <w:p w14:paraId="03FE8DEA" w14:textId="7119216D" w:rsidR="5EBCB44F" w:rsidRPr="00215412" w:rsidRDefault="5EBCB44F" w:rsidP="00215412">
      <w:pPr>
        <w:pStyle w:val="ListParagraph"/>
        <w:numPr>
          <w:ilvl w:val="0"/>
          <w:numId w:val="37"/>
        </w:numPr>
      </w:pPr>
      <w:r w:rsidRPr="00215412">
        <w:t>Navigate to ADX Cluster ix-dev-</w:t>
      </w:r>
      <w:proofErr w:type="spellStart"/>
      <w:r w:rsidRPr="00215412">
        <w:t>adx.westeurope</w:t>
      </w:r>
      <w:proofErr w:type="spellEnd"/>
    </w:p>
    <w:p w14:paraId="79B4F482" w14:textId="31CCAA8E" w:rsidR="5EBCB44F" w:rsidRPr="00215412" w:rsidRDefault="00F9695E" w:rsidP="00215412">
      <w:pPr>
        <w:pStyle w:val="ListParagraph"/>
        <w:numPr>
          <w:ilvl w:val="0"/>
          <w:numId w:val="37"/>
        </w:numPr>
      </w:pPr>
      <w:r>
        <w:t>To a</w:t>
      </w:r>
      <w:r w:rsidR="5EBCB44F" w:rsidRPr="00215412">
        <w:t xml:space="preserve">ccess </w:t>
      </w:r>
      <w:r w:rsidRPr="00215412">
        <w:t xml:space="preserve">the database: inside </w:t>
      </w:r>
      <w:r w:rsidR="5EBCB44F" w:rsidRPr="00215412">
        <w:t xml:space="preserve">the ADX cluster, locate the kafka-connect database. This is where the ingested data from Event Hub </w:t>
      </w:r>
      <w:r>
        <w:t>is</w:t>
      </w:r>
      <w:r w:rsidR="5EBCB44F" w:rsidRPr="00215412">
        <w:t xml:space="preserve"> stored.</w:t>
      </w:r>
    </w:p>
    <w:p w14:paraId="36FF199C" w14:textId="6829A49B" w:rsidR="5EBCB44F" w:rsidRPr="00215412" w:rsidRDefault="5EBCB44F" w:rsidP="00215412">
      <w:pPr>
        <w:pStyle w:val="ListParagraph"/>
        <w:numPr>
          <w:ilvl w:val="0"/>
          <w:numId w:val="37"/>
        </w:numPr>
      </w:pPr>
      <w:r w:rsidRPr="00215412">
        <w:t>Click on Explore: In the Azure Data Explorer UI, click on the Explore button to open the query interface.</w:t>
      </w:r>
    </w:p>
    <w:p w14:paraId="62D75817" w14:textId="59A573AE" w:rsidR="5EBCB44F" w:rsidRPr="00215412" w:rsidRDefault="5EBCB44F" w:rsidP="00215412">
      <w:pPr>
        <w:pStyle w:val="ListParagraph"/>
        <w:numPr>
          <w:ilvl w:val="0"/>
          <w:numId w:val="37"/>
        </w:numPr>
      </w:pPr>
      <w:r w:rsidRPr="00215412">
        <w:t xml:space="preserve">Query Your Data: After clicking Explore, select Query </w:t>
      </w:r>
      <w:r w:rsidR="009345FD">
        <w:t>Y</w:t>
      </w:r>
      <w:r w:rsidRPr="00215412">
        <w:t>our Data. This will open a new window where you can write and execute queries to check the data.</w:t>
      </w:r>
    </w:p>
    <w:p w14:paraId="13E94B22" w14:textId="6BA136FF" w:rsidR="00594744" w:rsidRDefault="06D879D9" w:rsidP="00594744">
      <w:r>
        <w:rPr>
          <w:noProof/>
        </w:rPr>
        <w:drawing>
          <wp:inline distT="0" distB="0" distL="0" distR="0" wp14:anchorId="53E629AE" wp14:editId="51A37712">
            <wp:extent cx="10545658" cy="4714875"/>
            <wp:effectExtent l="19050" t="19050" r="27305" b="9525"/>
            <wp:docPr id="1312436246" name="Picture 14" descr="ADX screenshot showing option to query you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36246" name="Picture 14" descr="ADX screenshot showing option to query your data"/>
                    <pic:cNvPicPr/>
                  </pic:nvPicPr>
                  <pic:blipFill>
                    <a:blip r:embed="rId46">
                      <a:extLst>
                        <a:ext uri="{28A0092B-C50C-407E-A947-70E740481C1C}">
                          <a14:useLocalDpi xmlns:a14="http://schemas.microsoft.com/office/drawing/2010/main" val="0"/>
                        </a:ext>
                      </a:extLst>
                    </a:blip>
                    <a:stretch>
                      <a:fillRect/>
                    </a:stretch>
                  </pic:blipFill>
                  <pic:spPr>
                    <a:xfrm>
                      <a:off x="0" y="0"/>
                      <a:ext cx="10556771" cy="4719844"/>
                    </a:xfrm>
                    <a:prstGeom prst="rect">
                      <a:avLst/>
                    </a:prstGeom>
                    <a:ln>
                      <a:solidFill>
                        <a:schemeClr val="bg2"/>
                      </a:solidFill>
                    </a:ln>
                  </pic:spPr>
                </pic:pic>
              </a:graphicData>
            </a:graphic>
          </wp:inline>
        </w:drawing>
      </w:r>
    </w:p>
    <w:p w14:paraId="7B4FAA45" w14:textId="77777777" w:rsidR="00421DF8" w:rsidRDefault="00421DF8" w:rsidP="008C6D8E">
      <w:pPr>
        <w:sectPr w:rsidR="00421DF8" w:rsidSect="002530D4">
          <w:pgSz w:w="23040" w:h="15840" w:orient="landscape" w:code="9"/>
          <w:pgMar w:top="1440" w:right="1440" w:bottom="1440" w:left="1440" w:header="706" w:footer="706" w:gutter="0"/>
          <w:cols w:space="708"/>
          <w:docGrid w:linePitch="360"/>
        </w:sectPr>
      </w:pPr>
    </w:p>
    <w:p w14:paraId="509BE2B2" w14:textId="77777777" w:rsidR="00421DF8" w:rsidRDefault="00421DF8" w:rsidP="00421DF8">
      <w:pPr>
        <w:pStyle w:val="Heading1"/>
      </w:pPr>
      <w:bookmarkStart w:id="48" w:name="_Toc179910089"/>
      <w:r>
        <w:lastRenderedPageBreak/>
        <w:t>Custom</w:t>
      </w:r>
      <w:r w:rsidR="609D7A70" w:rsidRPr="008C6D8E">
        <w:rPr>
          <w:rFonts w:eastAsia="Aptos"/>
        </w:rPr>
        <w:t xml:space="preserve"> Queries</w:t>
      </w:r>
      <w:bookmarkEnd w:id="48"/>
    </w:p>
    <w:p w14:paraId="46D08AD4" w14:textId="7F390D05" w:rsidR="00594744" w:rsidRPr="008C6D8E" w:rsidRDefault="00421DF8" w:rsidP="008C6D8E">
      <w:r>
        <w:t>C</w:t>
      </w:r>
      <w:r w:rsidR="609D7A70" w:rsidRPr="008C6D8E">
        <w:t xml:space="preserve">ustom Kusto queries </w:t>
      </w:r>
      <w:r>
        <w:t xml:space="preserve">can be used </w:t>
      </w:r>
      <w:r w:rsidR="609D7A70" w:rsidRPr="008C6D8E">
        <w:t>to view logs, monitor the data flow, or check changes in the SQL database. For example, you can run queries like:</w:t>
      </w:r>
    </w:p>
    <w:p w14:paraId="0FDC85AD" w14:textId="5982DEB2" w:rsidR="00594744" w:rsidRDefault="00594744" w:rsidP="00594744">
      <w:r>
        <w:rPr>
          <w:noProof/>
        </w:rPr>
        <w:drawing>
          <wp:inline distT="0" distB="0" distL="0" distR="0" wp14:anchorId="3FD9E5D5" wp14:editId="1F7B15BC">
            <wp:extent cx="10215245" cy="4528981"/>
            <wp:effectExtent l="19050" t="19050" r="14605" b="24130"/>
            <wp:docPr id="1382906310" name="Picture 13" descr="Azure data explorer - custom queri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6310" name="Picture 13" descr="Azure data explorer - custom queries screen"/>
                    <pic:cNvPicPr>
                      <a:picLocks noChangeAspect="1" noChangeArrowheads="1"/>
                    </pic:cNvPicPr>
                  </pic:nvPicPr>
                  <pic:blipFill rotWithShape="1">
                    <a:blip r:embed="rId47">
                      <a:extLst>
                        <a:ext uri="{28A0092B-C50C-407E-A947-70E740481C1C}">
                          <a14:useLocalDpi xmlns:a14="http://schemas.microsoft.com/office/drawing/2010/main" val="0"/>
                        </a:ext>
                      </a:extLst>
                    </a:blip>
                    <a:srcRect t="11277" b="6880"/>
                    <a:stretch/>
                  </pic:blipFill>
                  <pic:spPr bwMode="auto">
                    <a:xfrm>
                      <a:off x="0" y="0"/>
                      <a:ext cx="10232986" cy="4536847"/>
                    </a:xfrm>
                    <a:prstGeom prst="rect">
                      <a:avLst/>
                    </a:prstGeom>
                    <a:noFill/>
                    <a:ln w="952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B84B4E" w14:textId="77777777" w:rsidR="001758C4" w:rsidRDefault="001758C4" w:rsidP="00421DF8">
      <w:pPr>
        <w:spacing w:line="276" w:lineRule="auto"/>
        <w:rPr>
          <w:rFonts w:ascii="Aptos" w:eastAsia="Aptos" w:hAnsi="Aptos" w:cs="Aptos"/>
          <w:b/>
          <w:bCs/>
          <w:noProof/>
          <w:sz w:val="24"/>
          <w:szCs w:val="24"/>
        </w:rPr>
        <w:sectPr w:rsidR="001758C4" w:rsidSect="002530D4">
          <w:pgSz w:w="23040" w:h="15840" w:orient="landscape" w:code="9"/>
          <w:pgMar w:top="1440" w:right="1440" w:bottom="1440" w:left="1440" w:header="706" w:footer="706" w:gutter="0"/>
          <w:cols w:space="708"/>
          <w:docGrid w:linePitch="360"/>
        </w:sectPr>
      </w:pPr>
    </w:p>
    <w:p w14:paraId="159AD688" w14:textId="33A958D1" w:rsidR="00594744" w:rsidRDefault="00E12776" w:rsidP="00E12776">
      <w:pPr>
        <w:pStyle w:val="Heading1"/>
        <w:rPr>
          <w:rFonts w:eastAsia="Aptos"/>
          <w:noProof/>
        </w:rPr>
      </w:pPr>
      <w:bookmarkStart w:id="49" w:name="_Toc179910090"/>
      <w:r>
        <w:rPr>
          <w:rFonts w:eastAsia="Aptos"/>
          <w:noProof/>
        </w:rPr>
        <w:lastRenderedPageBreak/>
        <w:t>Create</w:t>
      </w:r>
      <w:r w:rsidR="7C0893E6" w:rsidRPr="5938015A">
        <w:rPr>
          <w:rFonts w:eastAsia="Aptos"/>
          <w:noProof/>
        </w:rPr>
        <w:t xml:space="preserve"> a Dashboard</w:t>
      </w:r>
      <w:bookmarkEnd w:id="49"/>
      <w:r w:rsidR="7C0893E6" w:rsidRPr="5938015A">
        <w:rPr>
          <w:rFonts w:eastAsia="Aptos"/>
          <w:noProof/>
        </w:rPr>
        <w:t xml:space="preserve"> </w:t>
      </w:r>
    </w:p>
    <w:p w14:paraId="3AED9D57" w14:textId="53CD4A4F" w:rsidR="00594744" w:rsidRPr="00E12776" w:rsidRDefault="7C0893E6" w:rsidP="00E7784F">
      <w:pPr>
        <w:ind w:right="5985"/>
      </w:pPr>
      <w:r w:rsidRPr="00E12776">
        <w:t xml:space="preserve">After verifying the ingestion process and running queries. </w:t>
      </w:r>
      <w:r w:rsidR="001B6EE4">
        <w:t>C</w:t>
      </w:r>
      <w:r w:rsidRPr="00E12776">
        <w:t xml:space="preserve">reate a dashboard </w:t>
      </w:r>
      <w:r w:rsidR="00E12776" w:rsidRPr="00E12776">
        <w:t>in Azure Data Explorer (ADX)</w:t>
      </w:r>
      <w:r w:rsidR="0074265D">
        <w:t xml:space="preserve"> </w:t>
      </w:r>
      <w:r w:rsidRPr="00E12776">
        <w:t>to visualize data and track results in real</w:t>
      </w:r>
      <w:r w:rsidR="001B6EE4">
        <w:t>-</w:t>
      </w:r>
      <w:r w:rsidRPr="00E12776">
        <w:t>time.</w:t>
      </w:r>
    </w:p>
    <w:p w14:paraId="198E1460" w14:textId="62F50410" w:rsidR="00594744" w:rsidRPr="00E12776" w:rsidRDefault="7C0893E6" w:rsidP="00E7784F">
      <w:pPr>
        <w:pStyle w:val="ListParagraph"/>
        <w:numPr>
          <w:ilvl w:val="0"/>
          <w:numId w:val="38"/>
        </w:numPr>
        <w:ind w:right="5985"/>
      </w:pPr>
      <w:r w:rsidRPr="00E12776">
        <w:t>Open Azure Data Explorer</w:t>
      </w:r>
    </w:p>
    <w:p w14:paraId="1A5E6042" w14:textId="0D46AD50" w:rsidR="00594744" w:rsidRPr="00E12776" w:rsidRDefault="7C0893E6" w:rsidP="00E7784F">
      <w:pPr>
        <w:pStyle w:val="ListParagraph"/>
        <w:numPr>
          <w:ilvl w:val="0"/>
          <w:numId w:val="38"/>
        </w:numPr>
        <w:ind w:right="5985"/>
      </w:pPr>
      <w:r w:rsidRPr="00E12776">
        <w:t xml:space="preserve">In the ADX interface, locate and click on the option to create a new Dashboard. </w:t>
      </w:r>
    </w:p>
    <w:p w14:paraId="6A0C0AF4" w14:textId="49C9A34D" w:rsidR="00594744" w:rsidRPr="00E12776" w:rsidRDefault="7C0893E6" w:rsidP="00E7784F">
      <w:pPr>
        <w:pStyle w:val="ListParagraph"/>
        <w:numPr>
          <w:ilvl w:val="0"/>
          <w:numId w:val="38"/>
        </w:numPr>
        <w:ind w:right="5985"/>
      </w:pPr>
      <w:r w:rsidRPr="00E12776">
        <w:t xml:space="preserve">Provide Dashboard Details: </w:t>
      </w:r>
    </w:p>
    <w:p w14:paraId="3E8FD47A" w14:textId="61B71F3C" w:rsidR="00594744" w:rsidRPr="00E12776" w:rsidRDefault="7C0893E6" w:rsidP="00E7784F">
      <w:pPr>
        <w:pStyle w:val="ListParagraph"/>
        <w:numPr>
          <w:ilvl w:val="1"/>
          <w:numId w:val="38"/>
        </w:numPr>
        <w:ind w:right="5985"/>
      </w:pPr>
      <w:r w:rsidRPr="00E12776">
        <w:t xml:space="preserve">Data Source Name: Enter the name of the data source you want to use. </w:t>
      </w:r>
    </w:p>
    <w:p w14:paraId="7C5C5CC6" w14:textId="195C2599" w:rsidR="00594744" w:rsidRPr="00E12776" w:rsidRDefault="7C0893E6" w:rsidP="00E7784F">
      <w:pPr>
        <w:pStyle w:val="ListParagraph"/>
        <w:numPr>
          <w:ilvl w:val="1"/>
          <w:numId w:val="38"/>
        </w:numPr>
        <w:ind w:right="5985"/>
      </w:pPr>
      <w:r w:rsidRPr="00E12776">
        <w:t xml:space="preserve">Cluster URI: Enter the cluster URI where your data is stored. In this case, it would be: </w:t>
      </w:r>
      <w:hyperlink r:id="rId48" w:history="1">
        <w:r w:rsidRPr="00E12776">
          <w:rPr>
            <w:rStyle w:val="Hyperlink"/>
          </w:rPr>
          <w:t>https://ix-dev-adx.westeurope.kusto.windows.net/</w:t>
        </w:r>
      </w:hyperlink>
    </w:p>
    <w:p w14:paraId="73418D14" w14:textId="3761DB30" w:rsidR="00594744" w:rsidRPr="00E12776" w:rsidRDefault="7C0893E6" w:rsidP="00E7784F">
      <w:pPr>
        <w:pStyle w:val="ListParagraph"/>
        <w:numPr>
          <w:ilvl w:val="1"/>
          <w:numId w:val="38"/>
        </w:numPr>
        <w:ind w:right="5985"/>
      </w:pPr>
      <w:r w:rsidRPr="00E12776">
        <w:t>Database: Specify the database where the ingested data is located. In this case name is kafka-connect</w:t>
      </w:r>
    </w:p>
    <w:p w14:paraId="2BEDB6D4" w14:textId="19E5CFCD" w:rsidR="00594744" w:rsidRPr="00E12776" w:rsidRDefault="7C0893E6" w:rsidP="00E7784F">
      <w:pPr>
        <w:pStyle w:val="ListParagraph"/>
        <w:numPr>
          <w:ilvl w:val="1"/>
          <w:numId w:val="38"/>
        </w:numPr>
        <w:ind w:right="5985"/>
      </w:pPr>
      <w:r w:rsidRPr="00E12776">
        <w:t>Set Query Result Cache Max Age: For performance, you can set the Query Result Cache Max Age to 30 seconds</w:t>
      </w:r>
      <w:r w:rsidR="0074265D">
        <w:t>.</w:t>
      </w:r>
    </w:p>
    <w:p w14:paraId="4AB77451" w14:textId="3CD64244" w:rsidR="00594744" w:rsidRPr="00E12776" w:rsidRDefault="7C0893E6" w:rsidP="00E7784F">
      <w:pPr>
        <w:pStyle w:val="ListParagraph"/>
        <w:numPr>
          <w:ilvl w:val="0"/>
          <w:numId w:val="38"/>
        </w:numPr>
        <w:ind w:right="5985"/>
      </w:pPr>
      <w:r w:rsidRPr="00E12776">
        <w:t>Click on the Create button to generate the dashboard.</w:t>
      </w:r>
    </w:p>
    <w:p w14:paraId="7AA8F350" w14:textId="178A14E7" w:rsidR="00594744" w:rsidRPr="00AB2608" w:rsidRDefault="00E7784F" w:rsidP="00E7784F">
      <w:pPr>
        <w:pStyle w:val="ListParagraph"/>
        <w:numPr>
          <w:ilvl w:val="0"/>
          <w:numId w:val="38"/>
        </w:numPr>
        <w:ind w:right="5985"/>
      </w:pPr>
      <w:r>
        <w:t xml:space="preserve">When </w:t>
      </w:r>
      <w:r w:rsidR="7C0893E6" w:rsidRPr="00AB2608">
        <w:t xml:space="preserve">the dashboard is created, we can start adding visual elements such as charts, tables, or graphs to monitor and visualize the data. </w:t>
      </w:r>
      <w:r w:rsidR="009345FD">
        <w:t>W</w:t>
      </w:r>
      <w:r w:rsidR="7C0893E6" w:rsidRPr="00AB2608">
        <w:t>e can customize these based on the queries we ran earlier to track real-time data.</w:t>
      </w:r>
    </w:p>
    <w:p w14:paraId="6495C569" w14:textId="52932C37" w:rsidR="00594744" w:rsidRDefault="06D879D9" w:rsidP="00E7784F">
      <w:pPr>
        <w:ind w:left="360"/>
      </w:pPr>
      <w:r>
        <w:rPr>
          <w:noProof/>
        </w:rPr>
        <w:drawing>
          <wp:inline distT="0" distB="0" distL="0" distR="0" wp14:anchorId="793E4536" wp14:editId="360D1A6C">
            <wp:extent cx="9334140" cy="4181161"/>
            <wp:effectExtent l="19050" t="19050" r="19685" b="10160"/>
            <wp:docPr id="231157059" name="Picture 11" descr="Azure Data explorer - create a new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7059" name="Picture 11" descr="Azure Data explorer - create a new data source"/>
                    <pic:cNvPicPr/>
                  </pic:nvPicPr>
                  <pic:blipFill rotWithShape="1">
                    <a:blip r:embed="rId49">
                      <a:extLst>
                        <a:ext uri="{28A0092B-C50C-407E-A947-70E740481C1C}">
                          <a14:useLocalDpi xmlns:a14="http://schemas.microsoft.com/office/drawing/2010/main" val="0"/>
                        </a:ext>
                      </a:extLst>
                    </a:blip>
                    <a:srcRect b="8205"/>
                    <a:stretch/>
                  </pic:blipFill>
                  <pic:spPr bwMode="auto">
                    <a:xfrm>
                      <a:off x="0" y="0"/>
                      <a:ext cx="9334140" cy="4181161"/>
                    </a:xfrm>
                    <a:prstGeom prst="rect">
                      <a:avLst/>
                    </a:prstGeom>
                    <a:ln w="952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4B5731" w14:textId="77777777" w:rsidR="007A3B24" w:rsidRDefault="007A3B24" w:rsidP="007A3B24">
      <w:pPr>
        <w:spacing w:line="276" w:lineRule="auto"/>
        <w:rPr>
          <w:rFonts w:ascii="Aptos" w:eastAsia="Aptos" w:hAnsi="Aptos" w:cs="Aptos"/>
          <w:sz w:val="24"/>
          <w:szCs w:val="24"/>
        </w:rPr>
        <w:sectPr w:rsidR="007A3B24" w:rsidSect="002530D4">
          <w:pgSz w:w="23040" w:h="15840" w:orient="landscape" w:code="9"/>
          <w:pgMar w:top="1440" w:right="1440" w:bottom="1440" w:left="1440" w:header="706" w:footer="706" w:gutter="0"/>
          <w:cols w:space="708"/>
          <w:docGrid w:linePitch="360"/>
        </w:sectPr>
      </w:pPr>
    </w:p>
    <w:p w14:paraId="55B21A9D" w14:textId="6423A86D" w:rsidR="38471D03" w:rsidRDefault="38471D03" w:rsidP="00450E46">
      <w:pPr>
        <w:ind w:right="11520"/>
      </w:pPr>
      <w:r w:rsidRPr="000A5980">
        <w:lastRenderedPageBreak/>
        <w:t xml:space="preserve">After creating the dashboard, write a Kusto Query (KQL) to fetch data, such as utilization_table. </w:t>
      </w:r>
      <w:r w:rsidR="009345FD">
        <w:t>S</w:t>
      </w:r>
      <w:r w:rsidRPr="000A5980">
        <w:t xml:space="preserve">elect a visualization type like a pie or bar chart to display the results. </w:t>
      </w:r>
      <w:r w:rsidR="00565902">
        <w:t>C</w:t>
      </w:r>
      <w:r w:rsidRPr="000A5980">
        <w:t>ustomize the chart as needed, and the dashboard will refresh automatically.</w:t>
      </w:r>
    </w:p>
    <w:p w14:paraId="60C34999" w14:textId="7450F368" w:rsidR="00594744" w:rsidRDefault="00594744" w:rsidP="00594744">
      <w:r>
        <w:rPr>
          <w:noProof/>
        </w:rPr>
        <w:drawing>
          <wp:inline distT="0" distB="0" distL="0" distR="0" wp14:anchorId="64F23362" wp14:editId="76761068">
            <wp:extent cx="10846722" cy="4360984"/>
            <wp:effectExtent l="19050" t="19050" r="12065" b="20955"/>
            <wp:docPr id="2133419980" name="Picture 10" descr="dashboard showing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9980" name="Picture 10" descr="dashboard showing visualization"/>
                    <pic:cNvPicPr>
                      <a:picLocks noChangeAspect="1" noChangeArrowheads="1"/>
                    </pic:cNvPicPr>
                  </pic:nvPicPr>
                  <pic:blipFill rotWithShape="1">
                    <a:blip r:embed="rId50">
                      <a:extLst>
                        <a:ext uri="{28A0092B-C50C-407E-A947-70E740481C1C}">
                          <a14:useLocalDpi xmlns:a14="http://schemas.microsoft.com/office/drawing/2010/main" val="0"/>
                        </a:ext>
                      </a:extLst>
                    </a:blip>
                    <a:srcRect t="8384" b="8904"/>
                    <a:stretch/>
                  </pic:blipFill>
                  <pic:spPr bwMode="auto">
                    <a:xfrm>
                      <a:off x="0" y="0"/>
                      <a:ext cx="10862003" cy="4367128"/>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sectPr w:rsidR="00594744" w:rsidSect="002530D4">
      <w:pgSz w:w="23040" w:h="15840" w:orient="landscape"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76EEF" w14:textId="77777777" w:rsidR="009C05F2" w:rsidRDefault="009C05F2" w:rsidP="00577AE8">
      <w:r>
        <w:separator/>
      </w:r>
    </w:p>
  </w:endnote>
  <w:endnote w:type="continuationSeparator" w:id="0">
    <w:p w14:paraId="0186DA5D" w14:textId="77777777" w:rsidR="009C05F2" w:rsidRDefault="009C05F2" w:rsidP="00577AE8">
      <w:r>
        <w:continuationSeparator/>
      </w:r>
    </w:p>
  </w:endnote>
  <w:endnote w:type="continuationNotice" w:id="1">
    <w:p w14:paraId="4EB5496D" w14:textId="77777777" w:rsidR="009C05F2" w:rsidRDefault="009C05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1AB9" w14:textId="0064FB60" w:rsidR="00175B7C" w:rsidRPr="00211F4A" w:rsidRDefault="00211F4A" w:rsidP="00211F4A">
    <w:pPr>
      <w:pStyle w:val="Footer"/>
    </w:pPr>
    <w:r>
      <w:t>© 202</w:t>
    </w:r>
    <w:r w:rsidR="001276CC">
      <w:t>5</w:t>
    </w:r>
    <w:r>
      <w:t xml:space="preserve"> Accenture. All rights reserved.</w:t>
    </w:r>
    <w:r>
      <w:ptab w:relativeTo="margin" w:alignment="center" w:leader="none"/>
    </w:r>
    <w:r>
      <w:t xml:space="preserve">Document Version: </w:t>
    </w:r>
    <w:sdt>
      <w:sdtPr>
        <w:alias w:val="Label"/>
        <w:tag w:val="DLCPolicyLabelValue"/>
        <w:id w:val="-677110568"/>
        <w:lock w:val="contentLocked"/>
        <w:placeholder>
          <w:docPart w:val="89ECCCB222D947DA836CD67B0C253FF9"/>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174E8136-85B1-47F9-B26F-A902E92D0CE7}"/>
        <w:text w:multiLine="1"/>
      </w:sdtPr>
      <w:sdtContent>
        <w:r w:rsidR="00532077">
          <w:t>7.0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DAF23" w14:textId="77777777" w:rsidR="009C05F2" w:rsidRDefault="009C05F2" w:rsidP="00577AE8">
      <w:r>
        <w:separator/>
      </w:r>
    </w:p>
  </w:footnote>
  <w:footnote w:type="continuationSeparator" w:id="0">
    <w:p w14:paraId="731642A8" w14:textId="77777777" w:rsidR="009C05F2" w:rsidRDefault="009C05F2" w:rsidP="00577AE8">
      <w:r>
        <w:continuationSeparator/>
      </w:r>
    </w:p>
  </w:footnote>
  <w:footnote w:type="continuationNotice" w:id="1">
    <w:p w14:paraId="2C20B72F" w14:textId="77777777" w:rsidR="009C05F2" w:rsidRDefault="009C05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0192" w14:textId="7575008F" w:rsidR="00577AE8" w:rsidRDefault="00DF6BB8">
    <w:pPr>
      <w:pStyle w:val="Header"/>
    </w:pPr>
    <w:r>
      <w:rPr>
        <w:noProof/>
      </w:rPr>
      <w:drawing>
        <wp:inline distT="0" distB="0" distL="0" distR="0" wp14:anchorId="494A1230" wp14:editId="3B222191">
          <wp:extent cx="1874381" cy="180000"/>
          <wp:effectExtent l="0" t="0" r="0" b="0"/>
          <wp:docPr id="31218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0811" name="Picture 312180811"/>
                  <pic:cNvPicPr/>
                </pic:nvPicPr>
                <pic:blipFill>
                  <a:blip r:embed="rId1">
                    <a:extLst>
                      <a:ext uri="{28A0092B-C50C-407E-A947-70E740481C1C}">
                        <a14:useLocalDpi xmlns:a14="http://schemas.microsoft.com/office/drawing/2010/main" val="0"/>
                      </a:ext>
                    </a:extLst>
                  </a:blip>
                  <a:stretch>
                    <a:fillRect/>
                  </a:stretch>
                </pic:blipFill>
                <pic:spPr>
                  <a:xfrm>
                    <a:off x="0" y="0"/>
                    <a:ext cx="1874381" cy="180000"/>
                  </a:xfrm>
                  <a:prstGeom prst="rect">
                    <a:avLst/>
                  </a:prstGeom>
                </pic:spPr>
              </pic:pic>
            </a:graphicData>
          </a:graphic>
        </wp:inline>
      </w:drawing>
    </w:r>
    <w:r>
      <w:ptab w:relativeTo="margin" w:alignment="center" w:leader="none"/>
    </w:r>
    <w:r>
      <w:ptab w:relativeTo="margin" w:alignment="right" w:leader="none"/>
    </w:r>
    <w:hyperlink r:id="rId2" w:history="1">
      <w:r w:rsidR="001276CC">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FC19"/>
    <w:multiLevelType w:val="hybridMultilevel"/>
    <w:tmpl w:val="671C1A72"/>
    <w:lvl w:ilvl="0" w:tplc="0B4A890A">
      <w:start w:val="1"/>
      <w:numFmt w:val="bullet"/>
      <w:lvlText w:val=""/>
      <w:lvlJc w:val="left"/>
      <w:pPr>
        <w:ind w:left="720" w:hanging="360"/>
      </w:pPr>
      <w:rPr>
        <w:rFonts w:ascii="Symbol" w:hAnsi="Symbol" w:hint="default"/>
      </w:rPr>
    </w:lvl>
    <w:lvl w:ilvl="1" w:tplc="E0D60108">
      <w:start w:val="1"/>
      <w:numFmt w:val="bullet"/>
      <w:lvlText w:val="o"/>
      <w:lvlJc w:val="left"/>
      <w:pPr>
        <w:ind w:left="1440" w:hanging="360"/>
      </w:pPr>
      <w:rPr>
        <w:rFonts w:ascii="Courier New" w:hAnsi="Courier New" w:hint="default"/>
      </w:rPr>
    </w:lvl>
    <w:lvl w:ilvl="2" w:tplc="FB9AFB12">
      <w:start w:val="1"/>
      <w:numFmt w:val="bullet"/>
      <w:lvlText w:val=""/>
      <w:lvlJc w:val="left"/>
      <w:pPr>
        <w:ind w:left="2160" w:hanging="360"/>
      </w:pPr>
      <w:rPr>
        <w:rFonts w:ascii="Wingdings" w:hAnsi="Wingdings" w:hint="default"/>
      </w:rPr>
    </w:lvl>
    <w:lvl w:ilvl="3" w:tplc="6CCA2126">
      <w:start w:val="1"/>
      <w:numFmt w:val="bullet"/>
      <w:lvlText w:val=""/>
      <w:lvlJc w:val="left"/>
      <w:pPr>
        <w:ind w:left="2880" w:hanging="360"/>
      </w:pPr>
      <w:rPr>
        <w:rFonts w:ascii="Symbol" w:hAnsi="Symbol" w:hint="default"/>
      </w:rPr>
    </w:lvl>
    <w:lvl w:ilvl="4" w:tplc="27206910">
      <w:start w:val="1"/>
      <w:numFmt w:val="bullet"/>
      <w:lvlText w:val="o"/>
      <w:lvlJc w:val="left"/>
      <w:pPr>
        <w:ind w:left="3600" w:hanging="360"/>
      </w:pPr>
      <w:rPr>
        <w:rFonts w:ascii="Courier New" w:hAnsi="Courier New" w:hint="default"/>
      </w:rPr>
    </w:lvl>
    <w:lvl w:ilvl="5" w:tplc="14DC8DD6">
      <w:start w:val="1"/>
      <w:numFmt w:val="bullet"/>
      <w:lvlText w:val=""/>
      <w:lvlJc w:val="left"/>
      <w:pPr>
        <w:ind w:left="4320" w:hanging="360"/>
      </w:pPr>
      <w:rPr>
        <w:rFonts w:ascii="Wingdings" w:hAnsi="Wingdings" w:hint="default"/>
      </w:rPr>
    </w:lvl>
    <w:lvl w:ilvl="6" w:tplc="E3FE10EC">
      <w:start w:val="1"/>
      <w:numFmt w:val="bullet"/>
      <w:lvlText w:val=""/>
      <w:lvlJc w:val="left"/>
      <w:pPr>
        <w:ind w:left="5040" w:hanging="360"/>
      </w:pPr>
      <w:rPr>
        <w:rFonts w:ascii="Symbol" w:hAnsi="Symbol" w:hint="default"/>
      </w:rPr>
    </w:lvl>
    <w:lvl w:ilvl="7" w:tplc="B0B0D9AE">
      <w:start w:val="1"/>
      <w:numFmt w:val="bullet"/>
      <w:lvlText w:val="o"/>
      <w:lvlJc w:val="left"/>
      <w:pPr>
        <w:ind w:left="5760" w:hanging="360"/>
      </w:pPr>
      <w:rPr>
        <w:rFonts w:ascii="Courier New" w:hAnsi="Courier New" w:hint="default"/>
      </w:rPr>
    </w:lvl>
    <w:lvl w:ilvl="8" w:tplc="9A3A47FC">
      <w:start w:val="1"/>
      <w:numFmt w:val="bullet"/>
      <w:lvlText w:val=""/>
      <w:lvlJc w:val="left"/>
      <w:pPr>
        <w:ind w:left="6480" w:hanging="360"/>
      </w:pPr>
      <w:rPr>
        <w:rFonts w:ascii="Wingdings" w:hAnsi="Wingdings" w:hint="default"/>
      </w:rPr>
    </w:lvl>
  </w:abstractNum>
  <w:abstractNum w:abstractNumId="1" w15:restartNumberingAfterBreak="0">
    <w:nsid w:val="04C7672B"/>
    <w:multiLevelType w:val="hybridMultilevel"/>
    <w:tmpl w:val="43906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73D31"/>
    <w:multiLevelType w:val="hybridMultilevel"/>
    <w:tmpl w:val="514E6C06"/>
    <w:lvl w:ilvl="0" w:tplc="225A63A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0D814D4C"/>
    <w:multiLevelType w:val="hybridMultilevel"/>
    <w:tmpl w:val="C8F04294"/>
    <w:lvl w:ilvl="0" w:tplc="B8C0335A">
      <w:start w:val="1"/>
      <w:numFmt w:val="decimal"/>
      <w:lvlText w:val="%1."/>
      <w:lvlJc w:val="left"/>
      <w:pPr>
        <w:ind w:left="720" w:hanging="360"/>
      </w:pPr>
    </w:lvl>
    <w:lvl w:ilvl="1" w:tplc="705624F4">
      <w:start w:val="1"/>
      <w:numFmt w:val="lowerLetter"/>
      <w:lvlText w:val="%2."/>
      <w:lvlJc w:val="left"/>
      <w:pPr>
        <w:ind w:left="1440" w:hanging="360"/>
      </w:pPr>
    </w:lvl>
    <w:lvl w:ilvl="2" w:tplc="1E2829FE">
      <w:start w:val="1"/>
      <w:numFmt w:val="lowerRoman"/>
      <w:lvlText w:val="%3."/>
      <w:lvlJc w:val="right"/>
      <w:pPr>
        <w:ind w:left="2160" w:hanging="180"/>
      </w:pPr>
    </w:lvl>
    <w:lvl w:ilvl="3" w:tplc="70B40F2A">
      <w:start w:val="1"/>
      <w:numFmt w:val="decimal"/>
      <w:lvlText w:val="%4."/>
      <w:lvlJc w:val="left"/>
      <w:pPr>
        <w:ind w:left="2880" w:hanging="360"/>
      </w:pPr>
    </w:lvl>
    <w:lvl w:ilvl="4" w:tplc="45867996">
      <w:start w:val="1"/>
      <w:numFmt w:val="lowerLetter"/>
      <w:lvlText w:val="%5."/>
      <w:lvlJc w:val="left"/>
      <w:pPr>
        <w:ind w:left="3600" w:hanging="360"/>
      </w:pPr>
    </w:lvl>
    <w:lvl w:ilvl="5" w:tplc="0B64801E">
      <w:start w:val="1"/>
      <w:numFmt w:val="lowerRoman"/>
      <w:lvlText w:val="%6."/>
      <w:lvlJc w:val="right"/>
      <w:pPr>
        <w:ind w:left="4320" w:hanging="180"/>
      </w:pPr>
    </w:lvl>
    <w:lvl w:ilvl="6" w:tplc="64DA56CA">
      <w:start w:val="1"/>
      <w:numFmt w:val="decimal"/>
      <w:lvlText w:val="%7."/>
      <w:lvlJc w:val="left"/>
      <w:pPr>
        <w:ind w:left="5040" w:hanging="360"/>
      </w:pPr>
    </w:lvl>
    <w:lvl w:ilvl="7" w:tplc="D740599A">
      <w:start w:val="1"/>
      <w:numFmt w:val="lowerLetter"/>
      <w:lvlText w:val="%8."/>
      <w:lvlJc w:val="left"/>
      <w:pPr>
        <w:ind w:left="5760" w:hanging="360"/>
      </w:pPr>
    </w:lvl>
    <w:lvl w:ilvl="8" w:tplc="ED86D2A0">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E145559"/>
    <w:multiLevelType w:val="hybridMultilevel"/>
    <w:tmpl w:val="92F2D560"/>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516FB2"/>
    <w:multiLevelType w:val="hybridMultilevel"/>
    <w:tmpl w:val="0EFAE680"/>
    <w:lvl w:ilvl="0" w:tplc="7292BE9E">
      <w:start w:val="1"/>
      <w:numFmt w:val="decimal"/>
      <w:lvlText w:val="%1."/>
      <w:lvlJc w:val="left"/>
      <w:pPr>
        <w:ind w:left="720" w:hanging="360"/>
      </w:pPr>
    </w:lvl>
    <w:lvl w:ilvl="1" w:tplc="4D5AD2E0">
      <w:start w:val="1"/>
      <w:numFmt w:val="lowerLetter"/>
      <w:lvlText w:val="%2."/>
      <w:lvlJc w:val="left"/>
      <w:pPr>
        <w:ind w:left="1440" w:hanging="360"/>
      </w:pPr>
    </w:lvl>
    <w:lvl w:ilvl="2" w:tplc="7DD823A8">
      <w:start w:val="1"/>
      <w:numFmt w:val="lowerRoman"/>
      <w:lvlText w:val="%3."/>
      <w:lvlJc w:val="right"/>
      <w:pPr>
        <w:ind w:left="2160" w:hanging="180"/>
      </w:pPr>
    </w:lvl>
    <w:lvl w:ilvl="3" w:tplc="5B589530">
      <w:start w:val="1"/>
      <w:numFmt w:val="decimal"/>
      <w:lvlText w:val="%4."/>
      <w:lvlJc w:val="left"/>
      <w:pPr>
        <w:ind w:left="2880" w:hanging="360"/>
      </w:pPr>
    </w:lvl>
    <w:lvl w:ilvl="4" w:tplc="DF6835D4">
      <w:start w:val="1"/>
      <w:numFmt w:val="lowerLetter"/>
      <w:lvlText w:val="%5."/>
      <w:lvlJc w:val="left"/>
      <w:pPr>
        <w:ind w:left="3600" w:hanging="360"/>
      </w:pPr>
    </w:lvl>
    <w:lvl w:ilvl="5" w:tplc="7BCCB000">
      <w:start w:val="1"/>
      <w:numFmt w:val="lowerRoman"/>
      <w:lvlText w:val="%6."/>
      <w:lvlJc w:val="right"/>
      <w:pPr>
        <w:ind w:left="4320" w:hanging="180"/>
      </w:pPr>
    </w:lvl>
    <w:lvl w:ilvl="6" w:tplc="85CC7EDE">
      <w:start w:val="1"/>
      <w:numFmt w:val="decimal"/>
      <w:lvlText w:val="%7."/>
      <w:lvlJc w:val="left"/>
      <w:pPr>
        <w:ind w:left="5040" w:hanging="360"/>
      </w:pPr>
    </w:lvl>
    <w:lvl w:ilvl="7" w:tplc="82AC9E70">
      <w:start w:val="1"/>
      <w:numFmt w:val="lowerLetter"/>
      <w:lvlText w:val="%8."/>
      <w:lvlJc w:val="left"/>
      <w:pPr>
        <w:ind w:left="5760" w:hanging="360"/>
      </w:pPr>
    </w:lvl>
    <w:lvl w:ilvl="8" w:tplc="CAACC18E">
      <w:start w:val="1"/>
      <w:numFmt w:val="lowerRoman"/>
      <w:lvlText w:val="%9."/>
      <w:lvlJc w:val="right"/>
      <w:pPr>
        <w:ind w:left="6480" w:hanging="180"/>
      </w:pPr>
    </w:lvl>
  </w:abstractNum>
  <w:abstractNum w:abstractNumId="7" w15:restartNumberingAfterBreak="0">
    <w:nsid w:val="12F57BAD"/>
    <w:multiLevelType w:val="hybridMultilevel"/>
    <w:tmpl w:val="F042B3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0A1B9"/>
    <w:multiLevelType w:val="hybridMultilevel"/>
    <w:tmpl w:val="EFBA72DC"/>
    <w:lvl w:ilvl="0" w:tplc="BE8C7780">
      <w:start w:val="1"/>
      <w:numFmt w:val="bullet"/>
      <w:lvlText w:val=""/>
      <w:lvlJc w:val="left"/>
      <w:pPr>
        <w:ind w:left="720" w:hanging="360"/>
      </w:pPr>
      <w:rPr>
        <w:rFonts w:ascii="Symbol" w:hAnsi="Symbol" w:hint="default"/>
      </w:rPr>
    </w:lvl>
    <w:lvl w:ilvl="1" w:tplc="01A6A046">
      <w:start w:val="1"/>
      <w:numFmt w:val="bullet"/>
      <w:lvlText w:val="o"/>
      <w:lvlJc w:val="left"/>
      <w:pPr>
        <w:ind w:left="1440" w:hanging="360"/>
      </w:pPr>
      <w:rPr>
        <w:rFonts w:ascii="Courier New" w:hAnsi="Courier New" w:hint="default"/>
      </w:rPr>
    </w:lvl>
    <w:lvl w:ilvl="2" w:tplc="28DCE9F8">
      <w:start w:val="1"/>
      <w:numFmt w:val="bullet"/>
      <w:lvlText w:val=""/>
      <w:lvlJc w:val="left"/>
      <w:pPr>
        <w:ind w:left="2160" w:hanging="360"/>
      </w:pPr>
      <w:rPr>
        <w:rFonts w:ascii="Wingdings" w:hAnsi="Wingdings" w:hint="default"/>
      </w:rPr>
    </w:lvl>
    <w:lvl w:ilvl="3" w:tplc="852C4C6E">
      <w:start w:val="1"/>
      <w:numFmt w:val="bullet"/>
      <w:lvlText w:val=""/>
      <w:lvlJc w:val="left"/>
      <w:pPr>
        <w:ind w:left="2880" w:hanging="360"/>
      </w:pPr>
      <w:rPr>
        <w:rFonts w:ascii="Symbol" w:hAnsi="Symbol" w:hint="default"/>
      </w:rPr>
    </w:lvl>
    <w:lvl w:ilvl="4" w:tplc="82EC2D7E">
      <w:start w:val="1"/>
      <w:numFmt w:val="bullet"/>
      <w:lvlText w:val="o"/>
      <w:lvlJc w:val="left"/>
      <w:pPr>
        <w:ind w:left="3600" w:hanging="360"/>
      </w:pPr>
      <w:rPr>
        <w:rFonts w:ascii="Courier New" w:hAnsi="Courier New" w:hint="default"/>
      </w:rPr>
    </w:lvl>
    <w:lvl w:ilvl="5" w:tplc="975C205E">
      <w:start w:val="1"/>
      <w:numFmt w:val="bullet"/>
      <w:lvlText w:val=""/>
      <w:lvlJc w:val="left"/>
      <w:pPr>
        <w:ind w:left="4320" w:hanging="360"/>
      </w:pPr>
      <w:rPr>
        <w:rFonts w:ascii="Wingdings" w:hAnsi="Wingdings" w:hint="default"/>
      </w:rPr>
    </w:lvl>
    <w:lvl w:ilvl="6" w:tplc="1F2A1664">
      <w:start w:val="1"/>
      <w:numFmt w:val="bullet"/>
      <w:lvlText w:val=""/>
      <w:lvlJc w:val="left"/>
      <w:pPr>
        <w:ind w:left="5040" w:hanging="360"/>
      </w:pPr>
      <w:rPr>
        <w:rFonts w:ascii="Symbol" w:hAnsi="Symbol" w:hint="default"/>
      </w:rPr>
    </w:lvl>
    <w:lvl w:ilvl="7" w:tplc="835CC070">
      <w:start w:val="1"/>
      <w:numFmt w:val="bullet"/>
      <w:lvlText w:val="o"/>
      <w:lvlJc w:val="left"/>
      <w:pPr>
        <w:ind w:left="5760" w:hanging="360"/>
      </w:pPr>
      <w:rPr>
        <w:rFonts w:ascii="Courier New" w:hAnsi="Courier New" w:hint="default"/>
      </w:rPr>
    </w:lvl>
    <w:lvl w:ilvl="8" w:tplc="39E432FC">
      <w:start w:val="1"/>
      <w:numFmt w:val="bullet"/>
      <w:lvlText w:val=""/>
      <w:lvlJc w:val="left"/>
      <w:pPr>
        <w:ind w:left="6480" w:hanging="360"/>
      </w:pPr>
      <w:rPr>
        <w:rFonts w:ascii="Wingdings" w:hAnsi="Wingdings" w:hint="default"/>
      </w:rPr>
    </w:lvl>
  </w:abstractNum>
  <w:abstractNum w:abstractNumId="9" w15:restartNumberingAfterBreak="0">
    <w:nsid w:val="22C65CBF"/>
    <w:multiLevelType w:val="hybridMultilevel"/>
    <w:tmpl w:val="BE5C62B2"/>
    <w:lvl w:ilvl="0" w:tplc="CF14E82A">
      <w:start w:val="1"/>
      <w:numFmt w:val="bullet"/>
      <w:lvlText w:val=""/>
      <w:lvlJc w:val="left"/>
      <w:pPr>
        <w:ind w:left="720" w:hanging="360"/>
      </w:pPr>
      <w:rPr>
        <w:rFonts w:ascii="Symbol" w:hAnsi="Symbol" w:hint="default"/>
      </w:rPr>
    </w:lvl>
    <w:lvl w:ilvl="1" w:tplc="5B38C63A">
      <w:start w:val="1"/>
      <w:numFmt w:val="bullet"/>
      <w:lvlText w:val="o"/>
      <w:lvlJc w:val="left"/>
      <w:pPr>
        <w:ind w:left="1440" w:hanging="360"/>
      </w:pPr>
      <w:rPr>
        <w:rFonts w:ascii="Courier New" w:hAnsi="Courier New" w:hint="default"/>
      </w:rPr>
    </w:lvl>
    <w:lvl w:ilvl="2" w:tplc="52749A12">
      <w:start w:val="1"/>
      <w:numFmt w:val="bullet"/>
      <w:lvlText w:val=""/>
      <w:lvlJc w:val="left"/>
      <w:pPr>
        <w:ind w:left="2160" w:hanging="360"/>
      </w:pPr>
      <w:rPr>
        <w:rFonts w:ascii="Wingdings" w:hAnsi="Wingdings" w:hint="default"/>
      </w:rPr>
    </w:lvl>
    <w:lvl w:ilvl="3" w:tplc="47A8507E">
      <w:start w:val="1"/>
      <w:numFmt w:val="bullet"/>
      <w:lvlText w:val=""/>
      <w:lvlJc w:val="left"/>
      <w:pPr>
        <w:ind w:left="2880" w:hanging="360"/>
      </w:pPr>
      <w:rPr>
        <w:rFonts w:ascii="Symbol" w:hAnsi="Symbol" w:hint="default"/>
      </w:rPr>
    </w:lvl>
    <w:lvl w:ilvl="4" w:tplc="821CD490">
      <w:start w:val="1"/>
      <w:numFmt w:val="bullet"/>
      <w:lvlText w:val="o"/>
      <w:lvlJc w:val="left"/>
      <w:pPr>
        <w:ind w:left="3600" w:hanging="360"/>
      </w:pPr>
      <w:rPr>
        <w:rFonts w:ascii="Courier New" w:hAnsi="Courier New" w:hint="default"/>
      </w:rPr>
    </w:lvl>
    <w:lvl w:ilvl="5" w:tplc="10700054">
      <w:start w:val="1"/>
      <w:numFmt w:val="bullet"/>
      <w:lvlText w:val=""/>
      <w:lvlJc w:val="left"/>
      <w:pPr>
        <w:ind w:left="4320" w:hanging="360"/>
      </w:pPr>
      <w:rPr>
        <w:rFonts w:ascii="Wingdings" w:hAnsi="Wingdings" w:hint="default"/>
      </w:rPr>
    </w:lvl>
    <w:lvl w:ilvl="6" w:tplc="F1F87264">
      <w:start w:val="1"/>
      <w:numFmt w:val="bullet"/>
      <w:lvlText w:val=""/>
      <w:lvlJc w:val="left"/>
      <w:pPr>
        <w:ind w:left="5040" w:hanging="360"/>
      </w:pPr>
      <w:rPr>
        <w:rFonts w:ascii="Symbol" w:hAnsi="Symbol" w:hint="default"/>
      </w:rPr>
    </w:lvl>
    <w:lvl w:ilvl="7" w:tplc="D6922ADA">
      <w:start w:val="1"/>
      <w:numFmt w:val="bullet"/>
      <w:lvlText w:val="o"/>
      <w:lvlJc w:val="left"/>
      <w:pPr>
        <w:ind w:left="5760" w:hanging="360"/>
      </w:pPr>
      <w:rPr>
        <w:rFonts w:ascii="Courier New" w:hAnsi="Courier New" w:hint="default"/>
      </w:rPr>
    </w:lvl>
    <w:lvl w:ilvl="8" w:tplc="4F9A512A">
      <w:start w:val="1"/>
      <w:numFmt w:val="bullet"/>
      <w:lvlText w:val=""/>
      <w:lvlJc w:val="left"/>
      <w:pPr>
        <w:ind w:left="6480" w:hanging="360"/>
      </w:pPr>
      <w:rPr>
        <w:rFonts w:ascii="Wingdings" w:hAnsi="Wingdings" w:hint="default"/>
      </w:rPr>
    </w:lvl>
  </w:abstractNum>
  <w:abstractNum w:abstractNumId="10" w15:restartNumberingAfterBreak="0">
    <w:nsid w:val="265EE7B7"/>
    <w:multiLevelType w:val="hybridMultilevel"/>
    <w:tmpl w:val="F8928ED0"/>
    <w:lvl w:ilvl="0" w:tplc="506EDB32">
      <w:start w:val="4"/>
      <w:numFmt w:val="decimal"/>
      <w:lvlText w:val="%1."/>
      <w:lvlJc w:val="left"/>
      <w:pPr>
        <w:ind w:left="720" w:hanging="360"/>
      </w:pPr>
    </w:lvl>
    <w:lvl w:ilvl="1" w:tplc="92F2B74A">
      <w:start w:val="1"/>
      <w:numFmt w:val="lowerLetter"/>
      <w:lvlText w:val="%2."/>
      <w:lvlJc w:val="left"/>
      <w:pPr>
        <w:ind w:left="1440" w:hanging="360"/>
      </w:pPr>
    </w:lvl>
    <w:lvl w:ilvl="2" w:tplc="3DA06D1C">
      <w:start w:val="1"/>
      <w:numFmt w:val="lowerRoman"/>
      <w:lvlText w:val="%3."/>
      <w:lvlJc w:val="right"/>
      <w:pPr>
        <w:ind w:left="2160" w:hanging="180"/>
      </w:pPr>
    </w:lvl>
    <w:lvl w:ilvl="3" w:tplc="3B0C9088">
      <w:start w:val="1"/>
      <w:numFmt w:val="decimal"/>
      <w:lvlText w:val="%4."/>
      <w:lvlJc w:val="left"/>
      <w:pPr>
        <w:ind w:left="2880" w:hanging="360"/>
      </w:pPr>
    </w:lvl>
    <w:lvl w:ilvl="4" w:tplc="5EAEC76C">
      <w:start w:val="1"/>
      <w:numFmt w:val="lowerLetter"/>
      <w:lvlText w:val="%5."/>
      <w:lvlJc w:val="left"/>
      <w:pPr>
        <w:ind w:left="3600" w:hanging="360"/>
      </w:pPr>
    </w:lvl>
    <w:lvl w:ilvl="5" w:tplc="1D84B780">
      <w:start w:val="1"/>
      <w:numFmt w:val="lowerRoman"/>
      <w:lvlText w:val="%6."/>
      <w:lvlJc w:val="right"/>
      <w:pPr>
        <w:ind w:left="4320" w:hanging="180"/>
      </w:pPr>
    </w:lvl>
    <w:lvl w:ilvl="6" w:tplc="5B60EF6E">
      <w:start w:val="1"/>
      <w:numFmt w:val="decimal"/>
      <w:lvlText w:val="%7."/>
      <w:lvlJc w:val="left"/>
      <w:pPr>
        <w:ind w:left="5040" w:hanging="360"/>
      </w:pPr>
    </w:lvl>
    <w:lvl w:ilvl="7" w:tplc="0674EC84">
      <w:start w:val="1"/>
      <w:numFmt w:val="lowerLetter"/>
      <w:lvlText w:val="%8."/>
      <w:lvlJc w:val="left"/>
      <w:pPr>
        <w:ind w:left="5760" w:hanging="360"/>
      </w:pPr>
    </w:lvl>
    <w:lvl w:ilvl="8" w:tplc="15885780">
      <w:start w:val="1"/>
      <w:numFmt w:val="lowerRoman"/>
      <w:lvlText w:val="%9."/>
      <w:lvlJc w:val="right"/>
      <w:pPr>
        <w:ind w:left="6480" w:hanging="180"/>
      </w:pPr>
    </w:lvl>
  </w:abstractNum>
  <w:abstractNum w:abstractNumId="11" w15:restartNumberingAfterBreak="0">
    <w:nsid w:val="28578A08"/>
    <w:multiLevelType w:val="hybridMultilevel"/>
    <w:tmpl w:val="DDA0DBB8"/>
    <w:lvl w:ilvl="0" w:tplc="AA169BBA">
      <w:start w:val="1"/>
      <w:numFmt w:val="bullet"/>
      <w:lvlText w:val=""/>
      <w:lvlJc w:val="left"/>
      <w:pPr>
        <w:ind w:left="720" w:hanging="360"/>
      </w:pPr>
      <w:rPr>
        <w:rFonts w:ascii="Symbol" w:hAnsi="Symbol" w:hint="default"/>
      </w:rPr>
    </w:lvl>
    <w:lvl w:ilvl="1" w:tplc="B37406E4">
      <w:start w:val="1"/>
      <w:numFmt w:val="bullet"/>
      <w:lvlText w:val="o"/>
      <w:lvlJc w:val="left"/>
      <w:pPr>
        <w:ind w:left="1440" w:hanging="360"/>
      </w:pPr>
      <w:rPr>
        <w:rFonts w:ascii="Courier New" w:hAnsi="Courier New" w:hint="default"/>
      </w:rPr>
    </w:lvl>
    <w:lvl w:ilvl="2" w:tplc="D94CB484">
      <w:start w:val="1"/>
      <w:numFmt w:val="bullet"/>
      <w:lvlText w:val=""/>
      <w:lvlJc w:val="left"/>
      <w:pPr>
        <w:ind w:left="2160" w:hanging="360"/>
      </w:pPr>
      <w:rPr>
        <w:rFonts w:ascii="Symbol" w:hAnsi="Symbol" w:hint="default"/>
      </w:rPr>
    </w:lvl>
    <w:lvl w:ilvl="3" w:tplc="E2045A0C">
      <w:start w:val="1"/>
      <w:numFmt w:val="bullet"/>
      <w:lvlText w:val=""/>
      <w:lvlJc w:val="left"/>
      <w:pPr>
        <w:ind w:left="2880" w:hanging="360"/>
      </w:pPr>
      <w:rPr>
        <w:rFonts w:ascii="Symbol" w:hAnsi="Symbol" w:hint="default"/>
      </w:rPr>
    </w:lvl>
    <w:lvl w:ilvl="4" w:tplc="018E1F8C">
      <w:start w:val="1"/>
      <w:numFmt w:val="bullet"/>
      <w:lvlText w:val="o"/>
      <w:lvlJc w:val="left"/>
      <w:pPr>
        <w:ind w:left="3600" w:hanging="360"/>
      </w:pPr>
      <w:rPr>
        <w:rFonts w:ascii="Courier New" w:hAnsi="Courier New" w:hint="default"/>
      </w:rPr>
    </w:lvl>
    <w:lvl w:ilvl="5" w:tplc="95DEEC7A">
      <w:start w:val="1"/>
      <w:numFmt w:val="bullet"/>
      <w:lvlText w:val=""/>
      <w:lvlJc w:val="left"/>
      <w:pPr>
        <w:ind w:left="4320" w:hanging="360"/>
      </w:pPr>
      <w:rPr>
        <w:rFonts w:ascii="Wingdings" w:hAnsi="Wingdings" w:hint="default"/>
      </w:rPr>
    </w:lvl>
    <w:lvl w:ilvl="6" w:tplc="9C027382">
      <w:start w:val="1"/>
      <w:numFmt w:val="bullet"/>
      <w:lvlText w:val=""/>
      <w:lvlJc w:val="left"/>
      <w:pPr>
        <w:ind w:left="5040" w:hanging="360"/>
      </w:pPr>
      <w:rPr>
        <w:rFonts w:ascii="Symbol" w:hAnsi="Symbol" w:hint="default"/>
      </w:rPr>
    </w:lvl>
    <w:lvl w:ilvl="7" w:tplc="DAF8123C">
      <w:start w:val="1"/>
      <w:numFmt w:val="bullet"/>
      <w:lvlText w:val="o"/>
      <w:lvlJc w:val="left"/>
      <w:pPr>
        <w:ind w:left="5760" w:hanging="360"/>
      </w:pPr>
      <w:rPr>
        <w:rFonts w:ascii="Courier New" w:hAnsi="Courier New" w:hint="default"/>
      </w:rPr>
    </w:lvl>
    <w:lvl w:ilvl="8" w:tplc="DFB26D36">
      <w:start w:val="1"/>
      <w:numFmt w:val="bullet"/>
      <w:lvlText w:val=""/>
      <w:lvlJc w:val="left"/>
      <w:pPr>
        <w:ind w:left="6480" w:hanging="360"/>
      </w:pPr>
      <w:rPr>
        <w:rFonts w:ascii="Wingdings" w:hAnsi="Wingdings" w:hint="default"/>
      </w:rPr>
    </w:lvl>
  </w:abstractNum>
  <w:abstractNum w:abstractNumId="12" w15:restartNumberingAfterBreak="0">
    <w:nsid w:val="2A2D4968"/>
    <w:multiLevelType w:val="hybridMultilevel"/>
    <w:tmpl w:val="7D245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6988B4"/>
    <w:multiLevelType w:val="hybridMultilevel"/>
    <w:tmpl w:val="EEF24776"/>
    <w:lvl w:ilvl="0" w:tplc="E984032E">
      <w:start w:val="1"/>
      <w:numFmt w:val="decimal"/>
      <w:lvlText w:val="%1."/>
      <w:lvlJc w:val="left"/>
      <w:pPr>
        <w:ind w:left="720" w:hanging="360"/>
      </w:pPr>
    </w:lvl>
    <w:lvl w:ilvl="1" w:tplc="4672E9AE">
      <w:start w:val="1"/>
      <w:numFmt w:val="lowerLetter"/>
      <w:lvlText w:val="%2."/>
      <w:lvlJc w:val="left"/>
      <w:pPr>
        <w:ind w:left="1440" w:hanging="360"/>
      </w:pPr>
    </w:lvl>
    <w:lvl w:ilvl="2" w:tplc="4882FF1E">
      <w:start w:val="1"/>
      <w:numFmt w:val="lowerRoman"/>
      <w:lvlText w:val="%3."/>
      <w:lvlJc w:val="right"/>
      <w:pPr>
        <w:ind w:left="2160" w:hanging="180"/>
      </w:pPr>
    </w:lvl>
    <w:lvl w:ilvl="3" w:tplc="B4CCA9B6">
      <w:start w:val="1"/>
      <w:numFmt w:val="decimal"/>
      <w:lvlText w:val="%4."/>
      <w:lvlJc w:val="left"/>
      <w:pPr>
        <w:ind w:left="2880" w:hanging="360"/>
      </w:pPr>
    </w:lvl>
    <w:lvl w:ilvl="4" w:tplc="1E003778">
      <w:start w:val="1"/>
      <w:numFmt w:val="lowerLetter"/>
      <w:lvlText w:val="%5."/>
      <w:lvlJc w:val="left"/>
      <w:pPr>
        <w:ind w:left="3600" w:hanging="360"/>
      </w:pPr>
    </w:lvl>
    <w:lvl w:ilvl="5" w:tplc="7018D9BA">
      <w:start w:val="1"/>
      <w:numFmt w:val="lowerRoman"/>
      <w:lvlText w:val="%6."/>
      <w:lvlJc w:val="right"/>
      <w:pPr>
        <w:ind w:left="4320" w:hanging="180"/>
      </w:pPr>
    </w:lvl>
    <w:lvl w:ilvl="6" w:tplc="4CF6E6B8">
      <w:start w:val="1"/>
      <w:numFmt w:val="decimal"/>
      <w:lvlText w:val="%7."/>
      <w:lvlJc w:val="left"/>
      <w:pPr>
        <w:ind w:left="5040" w:hanging="360"/>
      </w:pPr>
    </w:lvl>
    <w:lvl w:ilvl="7" w:tplc="B6B81E24">
      <w:start w:val="1"/>
      <w:numFmt w:val="lowerLetter"/>
      <w:lvlText w:val="%8."/>
      <w:lvlJc w:val="left"/>
      <w:pPr>
        <w:ind w:left="5760" w:hanging="360"/>
      </w:pPr>
    </w:lvl>
    <w:lvl w:ilvl="8" w:tplc="A91411EA">
      <w:start w:val="1"/>
      <w:numFmt w:val="lowerRoman"/>
      <w:lvlText w:val="%9."/>
      <w:lvlJc w:val="right"/>
      <w:pPr>
        <w:ind w:left="6480" w:hanging="180"/>
      </w:p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EEEB09"/>
    <w:multiLevelType w:val="hybridMultilevel"/>
    <w:tmpl w:val="7714AC7A"/>
    <w:lvl w:ilvl="0" w:tplc="3B8E2384">
      <w:start w:val="1"/>
      <w:numFmt w:val="bullet"/>
      <w:lvlText w:val=""/>
      <w:lvlJc w:val="left"/>
      <w:pPr>
        <w:ind w:left="720" w:hanging="360"/>
      </w:pPr>
      <w:rPr>
        <w:rFonts w:ascii="Symbol" w:hAnsi="Symbol" w:hint="default"/>
      </w:rPr>
    </w:lvl>
    <w:lvl w:ilvl="1" w:tplc="C8BA1E58">
      <w:start w:val="1"/>
      <w:numFmt w:val="bullet"/>
      <w:lvlText w:val="o"/>
      <w:lvlJc w:val="left"/>
      <w:pPr>
        <w:ind w:left="1440" w:hanging="360"/>
      </w:pPr>
      <w:rPr>
        <w:rFonts w:ascii="Courier New" w:hAnsi="Courier New" w:hint="default"/>
      </w:rPr>
    </w:lvl>
    <w:lvl w:ilvl="2" w:tplc="7C8C8466">
      <w:start w:val="1"/>
      <w:numFmt w:val="bullet"/>
      <w:lvlText w:val=""/>
      <w:lvlJc w:val="left"/>
      <w:pPr>
        <w:ind w:left="2160" w:hanging="360"/>
      </w:pPr>
      <w:rPr>
        <w:rFonts w:ascii="Wingdings" w:hAnsi="Wingdings" w:hint="default"/>
      </w:rPr>
    </w:lvl>
    <w:lvl w:ilvl="3" w:tplc="CF941606">
      <w:start w:val="1"/>
      <w:numFmt w:val="bullet"/>
      <w:lvlText w:val=""/>
      <w:lvlJc w:val="left"/>
      <w:pPr>
        <w:ind w:left="2880" w:hanging="360"/>
      </w:pPr>
      <w:rPr>
        <w:rFonts w:ascii="Symbol" w:hAnsi="Symbol" w:hint="default"/>
      </w:rPr>
    </w:lvl>
    <w:lvl w:ilvl="4" w:tplc="654A4AC0">
      <w:start w:val="1"/>
      <w:numFmt w:val="bullet"/>
      <w:lvlText w:val="o"/>
      <w:lvlJc w:val="left"/>
      <w:pPr>
        <w:ind w:left="3600" w:hanging="360"/>
      </w:pPr>
      <w:rPr>
        <w:rFonts w:ascii="Courier New" w:hAnsi="Courier New" w:hint="default"/>
      </w:rPr>
    </w:lvl>
    <w:lvl w:ilvl="5" w:tplc="329E1CEC">
      <w:start w:val="1"/>
      <w:numFmt w:val="bullet"/>
      <w:lvlText w:val=""/>
      <w:lvlJc w:val="left"/>
      <w:pPr>
        <w:ind w:left="4320" w:hanging="360"/>
      </w:pPr>
      <w:rPr>
        <w:rFonts w:ascii="Wingdings" w:hAnsi="Wingdings" w:hint="default"/>
      </w:rPr>
    </w:lvl>
    <w:lvl w:ilvl="6" w:tplc="E3A26C38">
      <w:start w:val="1"/>
      <w:numFmt w:val="bullet"/>
      <w:lvlText w:val=""/>
      <w:lvlJc w:val="left"/>
      <w:pPr>
        <w:ind w:left="5040" w:hanging="360"/>
      </w:pPr>
      <w:rPr>
        <w:rFonts w:ascii="Symbol" w:hAnsi="Symbol" w:hint="default"/>
      </w:rPr>
    </w:lvl>
    <w:lvl w:ilvl="7" w:tplc="419A28B6">
      <w:start w:val="1"/>
      <w:numFmt w:val="bullet"/>
      <w:lvlText w:val="o"/>
      <w:lvlJc w:val="left"/>
      <w:pPr>
        <w:ind w:left="5760" w:hanging="360"/>
      </w:pPr>
      <w:rPr>
        <w:rFonts w:ascii="Courier New" w:hAnsi="Courier New" w:hint="default"/>
      </w:rPr>
    </w:lvl>
    <w:lvl w:ilvl="8" w:tplc="4806A204">
      <w:start w:val="1"/>
      <w:numFmt w:val="bullet"/>
      <w:lvlText w:val=""/>
      <w:lvlJc w:val="left"/>
      <w:pPr>
        <w:ind w:left="6480" w:hanging="360"/>
      </w:pPr>
      <w:rPr>
        <w:rFonts w:ascii="Wingdings" w:hAnsi="Wingdings" w:hint="default"/>
      </w:rPr>
    </w:lvl>
  </w:abstractNum>
  <w:abstractNum w:abstractNumId="16" w15:restartNumberingAfterBreak="0">
    <w:nsid w:val="31A40A94"/>
    <w:multiLevelType w:val="hybridMultilevel"/>
    <w:tmpl w:val="B14ADB14"/>
    <w:lvl w:ilvl="0" w:tplc="1636611A">
      <w:start w:val="1"/>
      <w:numFmt w:val="bullet"/>
      <w:lvlText w:val=""/>
      <w:lvlJc w:val="left"/>
      <w:pPr>
        <w:ind w:left="720" w:hanging="360"/>
      </w:pPr>
      <w:rPr>
        <w:rFonts w:ascii="Symbol" w:hAnsi="Symbol" w:hint="default"/>
      </w:rPr>
    </w:lvl>
    <w:lvl w:ilvl="1" w:tplc="909417D8">
      <w:start w:val="1"/>
      <w:numFmt w:val="bullet"/>
      <w:lvlText w:val="o"/>
      <w:lvlJc w:val="left"/>
      <w:pPr>
        <w:ind w:left="1440" w:hanging="360"/>
      </w:pPr>
      <w:rPr>
        <w:rFonts w:ascii="Courier New" w:hAnsi="Courier New" w:hint="default"/>
      </w:rPr>
    </w:lvl>
    <w:lvl w:ilvl="2" w:tplc="FB1AC0CA">
      <w:start w:val="1"/>
      <w:numFmt w:val="bullet"/>
      <w:lvlText w:val=""/>
      <w:lvlJc w:val="left"/>
      <w:pPr>
        <w:ind w:left="2160" w:hanging="360"/>
      </w:pPr>
      <w:rPr>
        <w:rFonts w:ascii="Wingdings" w:hAnsi="Wingdings" w:hint="default"/>
      </w:rPr>
    </w:lvl>
    <w:lvl w:ilvl="3" w:tplc="75B2A616">
      <w:start w:val="1"/>
      <w:numFmt w:val="bullet"/>
      <w:lvlText w:val=""/>
      <w:lvlJc w:val="left"/>
      <w:pPr>
        <w:ind w:left="2880" w:hanging="360"/>
      </w:pPr>
      <w:rPr>
        <w:rFonts w:ascii="Symbol" w:hAnsi="Symbol" w:hint="default"/>
      </w:rPr>
    </w:lvl>
    <w:lvl w:ilvl="4" w:tplc="08146A66">
      <w:start w:val="1"/>
      <w:numFmt w:val="bullet"/>
      <w:lvlText w:val="o"/>
      <w:lvlJc w:val="left"/>
      <w:pPr>
        <w:ind w:left="3600" w:hanging="360"/>
      </w:pPr>
      <w:rPr>
        <w:rFonts w:ascii="Courier New" w:hAnsi="Courier New" w:hint="default"/>
      </w:rPr>
    </w:lvl>
    <w:lvl w:ilvl="5" w:tplc="5930F1C0">
      <w:start w:val="1"/>
      <w:numFmt w:val="bullet"/>
      <w:lvlText w:val=""/>
      <w:lvlJc w:val="left"/>
      <w:pPr>
        <w:ind w:left="4320" w:hanging="360"/>
      </w:pPr>
      <w:rPr>
        <w:rFonts w:ascii="Wingdings" w:hAnsi="Wingdings" w:hint="default"/>
      </w:rPr>
    </w:lvl>
    <w:lvl w:ilvl="6" w:tplc="F44A692E">
      <w:start w:val="1"/>
      <w:numFmt w:val="bullet"/>
      <w:lvlText w:val=""/>
      <w:lvlJc w:val="left"/>
      <w:pPr>
        <w:ind w:left="5040" w:hanging="360"/>
      </w:pPr>
      <w:rPr>
        <w:rFonts w:ascii="Symbol" w:hAnsi="Symbol" w:hint="default"/>
      </w:rPr>
    </w:lvl>
    <w:lvl w:ilvl="7" w:tplc="A15E014E">
      <w:start w:val="1"/>
      <w:numFmt w:val="bullet"/>
      <w:lvlText w:val="o"/>
      <w:lvlJc w:val="left"/>
      <w:pPr>
        <w:ind w:left="5760" w:hanging="360"/>
      </w:pPr>
      <w:rPr>
        <w:rFonts w:ascii="Courier New" w:hAnsi="Courier New" w:hint="default"/>
      </w:rPr>
    </w:lvl>
    <w:lvl w:ilvl="8" w:tplc="4AFCF2C8">
      <w:start w:val="1"/>
      <w:numFmt w:val="bullet"/>
      <w:lvlText w:val=""/>
      <w:lvlJc w:val="left"/>
      <w:pPr>
        <w:ind w:left="6480" w:hanging="360"/>
      </w:pPr>
      <w:rPr>
        <w:rFonts w:ascii="Wingdings" w:hAnsi="Wingdings" w:hint="default"/>
      </w:rPr>
    </w:lvl>
  </w:abstractNum>
  <w:abstractNum w:abstractNumId="17" w15:restartNumberingAfterBreak="0">
    <w:nsid w:val="32011EEC"/>
    <w:multiLevelType w:val="hybridMultilevel"/>
    <w:tmpl w:val="52864EC0"/>
    <w:lvl w:ilvl="0" w:tplc="B1A6A282">
      <w:start w:val="4"/>
      <w:numFmt w:val="decimal"/>
      <w:lvlText w:val="%1."/>
      <w:lvlJc w:val="left"/>
      <w:pPr>
        <w:ind w:left="720" w:hanging="360"/>
      </w:pPr>
    </w:lvl>
    <w:lvl w:ilvl="1" w:tplc="D16CAC3A">
      <w:start w:val="1"/>
      <w:numFmt w:val="lowerLetter"/>
      <w:lvlText w:val="%2."/>
      <w:lvlJc w:val="left"/>
      <w:pPr>
        <w:ind w:left="1440" w:hanging="360"/>
      </w:pPr>
    </w:lvl>
    <w:lvl w:ilvl="2" w:tplc="DCD0B342">
      <w:start w:val="1"/>
      <w:numFmt w:val="lowerRoman"/>
      <w:lvlText w:val="%3."/>
      <w:lvlJc w:val="right"/>
      <w:pPr>
        <w:ind w:left="2160" w:hanging="180"/>
      </w:pPr>
    </w:lvl>
    <w:lvl w:ilvl="3" w:tplc="6A5EFDE8">
      <w:start w:val="1"/>
      <w:numFmt w:val="decimal"/>
      <w:lvlText w:val="%4."/>
      <w:lvlJc w:val="left"/>
      <w:pPr>
        <w:ind w:left="2880" w:hanging="360"/>
      </w:pPr>
    </w:lvl>
    <w:lvl w:ilvl="4" w:tplc="7B2CDD1C">
      <w:start w:val="1"/>
      <w:numFmt w:val="lowerLetter"/>
      <w:lvlText w:val="%5."/>
      <w:lvlJc w:val="left"/>
      <w:pPr>
        <w:ind w:left="3600" w:hanging="360"/>
      </w:pPr>
    </w:lvl>
    <w:lvl w:ilvl="5" w:tplc="3E6E5CD0">
      <w:start w:val="1"/>
      <w:numFmt w:val="lowerRoman"/>
      <w:lvlText w:val="%6."/>
      <w:lvlJc w:val="right"/>
      <w:pPr>
        <w:ind w:left="4320" w:hanging="180"/>
      </w:pPr>
    </w:lvl>
    <w:lvl w:ilvl="6" w:tplc="EAA20F1C">
      <w:start w:val="1"/>
      <w:numFmt w:val="decimal"/>
      <w:lvlText w:val="%7."/>
      <w:lvlJc w:val="left"/>
      <w:pPr>
        <w:ind w:left="5040" w:hanging="360"/>
      </w:pPr>
    </w:lvl>
    <w:lvl w:ilvl="7" w:tplc="2852332E">
      <w:start w:val="1"/>
      <w:numFmt w:val="lowerLetter"/>
      <w:lvlText w:val="%8."/>
      <w:lvlJc w:val="left"/>
      <w:pPr>
        <w:ind w:left="5760" w:hanging="360"/>
      </w:pPr>
    </w:lvl>
    <w:lvl w:ilvl="8" w:tplc="F7F8A604">
      <w:start w:val="1"/>
      <w:numFmt w:val="lowerRoman"/>
      <w:lvlText w:val="%9."/>
      <w:lvlJc w:val="right"/>
      <w:pPr>
        <w:ind w:left="6480" w:hanging="180"/>
      </w:pPr>
    </w:lvl>
  </w:abstractNum>
  <w:abstractNum w:abstractNumId="18" w15:restartNumberingAfterBreak="0">
    <w:nsid w:val="326625BE"/>
    <w:multiLevelType w:val="hybridMultilevel"/>
    <w:tmpl w:val="56F8C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19139C"/>
    <w:multiLevelType w:val="hybridMultilevel"/>
    <w:tmpl w:val="123E4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12078"/>
    <w:multiLevelType w:val="hybridMultilevel"/>
    <w:tmpl w:val="E04677E8"/>
    <w:lvl w:ilvl="0" w:tplc="91CCAAA2">
      <w:start w:val="1"/>
      <w:numFmt w:val="decimal"/>
      <w:lvlText w:val="%1."/>
      <w:lvlJc w:val="left"/>
      <w:pPr>
        <w:ind w:left="720" w:hanging="360"/>
      </w:pPr>
    </w:lvl>
    <w:lvl w:ilvl="1" w:tplc="811EC35C">
      <w:start w:val="1"/>
      <w:numFmt w:val="lowerLetter"/>
      <w:lvlText w:val="%2."/>
      <w:lvlJc w:val="left"/>
      <w:pPr>
        <w:ind w:left="1440" w:hanging="360"/>
      </w:pPr>
    </w:lvl>
    <w:lvl w:ilvl="2" w:tplc="26EEDBDE">
      <w:start w:val="1"/>
      <w:numFmt w:val="lowerRoman"/>
      <w:lvlText w:val="%3."/>
      <w:lvlJc w:val="right"/>
      <w:pPr>
        <w:ind w:left="2160" w:hanging="180"/>
      </w:pPr>
    </w:lvl>
    <w:lvl w:ilvl="3" w:tplc="75244478">
      <w:start w:val="1"/>
      <w:numFmt w:val="decimal"/>
      <w:lvlText w:val="%4."/>
      <w:lvlJc w:val="left"/>
      <w:pPr>
        <w:ind w:left="2880" w:hanging="360"/>
      </w:pPr>
    </w:lvl>
    <w:lvl w:ilvl="4" w:tplc="197E5272">
      <w:start w:val="1"/>
      <w:numFmt w:val="lowerLetter"/>
      <w:lvlText w:val="%5."/>
      <w:lvlJc w:val="left"/>
      <w:pPr>
        <w:ind w:left="3600" w:hanging="360"/>
      </w:pPr>
    </w:lvl>
    <w:lvl w:ilvl="5" w:tplc="659474C8">
      <w:start w:val="1"/>
      <w:numFmt w:val="lowerRoman"/>
      <w:lvlText w:val="%6."/>
      <w:lvlJc w:val="right"/>
      <w:pPr>
        <w:ind w:left="4320" w:hanging="180"/>
      </w:pPr>
    </w:lvl>
    <w:lvl w:ilvl="6" w:tplc="92728646">
      <w:start w:val="1"/>
      <w:numFmt w:val="decimal"/>
      <w:lvlText w:val="%7."/>
      <w:lvlJc w:val="left"/>
      <w:pPr>
        <w:ind w:left="5040" w:hanging="360"/>
      </w:pPr>
    </w:lvl>
    <w:lvl w:ilvl="7" w:tplc="C756E1D6">
      <w:start w:val="1"/>
      <w:numFmt w:val="lowerLetter"/>
      <w:lvlText w:val="%8."/>
      <w:lvlJc w:val="left"/>
      <w:pPr>
        <w:ind w:left="5760" w:hanging="360"/>
      </w:pPr>
    </w:lvl>
    <w:lvl w:ilvl="8" w:tplc="626C4028">
      <w:start w:val="1"/>
      <w:numFmt w:val="lowerRoman"/>
      <w:lvlText w:val="%9."/>
      <w:lvlJc w:val="right"/>
      <w:pPr>
        <w:ind w:left="6480" w:hanging="180"/>
      </w:pPr>
    </w:lvl>
  </w:abstractNum>
  <w:abstractNum w:abstractNumId="21" w15:restartNumberingAfterBreak="0">
    <w:nsid w:val="3A275581"/>
    <w:multiLevelType w:val="hybridMultilevel"/>
    <w:tmpl w:val="1DDA7AC2"/>
    <w:lvl w:ilvl="0" w:tplc="F5229E5C">
      <w:start w:val="1"/>
      <w:numFmt w:val="bullet"/>
      <w:lvlText w:val=""/>
      <w:lvlJc w:val="left"/>
      <w:pPr>
        <w:ind w:left="720" w:hanging="360"/>
      </w:pPr>
      <w:rPr>
        <w:rFonts w:ascii="Symbol" w:hAnsi="Symbol" w:hint="default"/>
      </w:rPr>
    </w:lvl>
    <w:lvl w:ilvl="1" w:tplc="B812135A">
      <w:start w:val="1"/>
      <w:numFmt w:val="bullet"/>
      <w:lvlText w:val="o"/>
      <w:lvlJc w:val="left"/>
      <w:pPr>
        <w:ind w:left="1440" w:hanging="360"/>
      </w:pPr>
      <w:rPr>
        <w:rFonts w:ascii="Courier New" w:hAnsi="Courier New" w:hint="default"/>
      </w:rPr>
    </w:lvl>
    <w:lvl w:ilvl="2" w:tplc="DDBC25EC">
      <w:start w:val="1"/>
      <w:numFmt w:val="bullet"/>
      <w:lvlText w:val=""/>
      <w:lvlJc w:val="left"/>
      <w:pPr>
        <w:ind w:left="2160" w:hanging="360"/>
      </w:pPr>
      <w:rPr>
        <w:rFonts w:ascii="Wingdings" w:hAnsi="Wingdings" w:hint="default"/>
      </w:rPr>
    </w:lvl>
    <w:lvl w:ilvl="3" w:tplc="1FCAEC46">
      <w:start w:val="1"/>
      <w:numFmt w:val="bullet"/>
      <w:lvlText w:val=""/>
      <w:lvlJc w:val="left"/>
      <w:pPr>
        <w:ind w:left="2880" w:hanging="360"/>
      </w:pPr>
      <w:rPr>
        <w:rFonts w:ascii="Symbol" w:hAnsi="Symbol" w:hint="default"/>
      </w:rPr>
    </w:lvl>
    <w:lvl w:ilvl="4" w:tplc="DAD827A2">
      <w:start w:val="1"/>
      <w:numFmt w:val="bullet"/>
      <w:lvlText w:val="o"/>
      <w:lvlJc w:val="left"/>
      <w:pPr>
        <w:ind w:left="3600" w:hanging="360"/>
      </w:pPr>
      <w:rPr>
        <w:rFonts w:ascii="Courier New" w:hAnsi="Courier New" w:hint="default"/>
      </w:rPr>
    </w:lvl>
    <w:lvl w:ilvl="5" w:tplc="C7405CE0">
      <w:start w:val="1"/>
      <w:numFmt w:val="bullet"/>
      <w:lvlText w:val=""/>
      <w:lvlJc w:val="left"/>
      <w:pPr>
        <w:ind w:left="4320" w:hanging="360"/>
      </w:pPr>
      <w:rPr>
        <w:rFonts w:ascii="Wingdings" w:hAnsi="Wingdings" w:hint="default"/>
      </w:rPr>
    </w:lvl>
    <w:lvl w:ilvl="6" w:tplc="7EF87966">
      <w:start w:val="1"/>
      <w:numFmt w:val="bullet"/>
      <w:lvlText w:val=""/>
      <w:lvlJc w:val="left"/>
      <w:pPr>
        <w:ind w:left="5040" w:hanging="360"/>
      </w:pPr>
      <w:rPr>
        <w:rFonts w:ascii="Symbol" w:hAnsi="Symbol" w:hint="default"/>
      </w:rPr>
    </w:lvl>
    <w:lvl w:ilvl="7" w:tplc="E34421F2">
      <w:start w:val="1"/>
      <w:numFmt w:val="bullet"/>
      <w:lvlText w:val="o"/>
      <w:lvlJc w:val="left"/>
      <w:pPr>
        <w:ind w:left="5760" w:hanging="360"/>
      </w:pPr>
      <w:rPr>
        <w:rFonts w:ascii="Courier New" w:hAnsi="Courier New" w:hint="default"/>
      </w:rPr>
    </w:lvl>
    <w:lvl w:ilvl="8" w:tplc="AE98AE8C">
      <w:start w:val="1"/>
      <w:numFmt w:val="bullet"/>
      <w:lvlText w:val=""/>
      <w:lvlJc w:val="left"/>
      <w:pPr>
        <w:ind w:left="6480" w:hanging="360"/>
      </w:pPr>
      <w:rPr>
        <w:rFonts w:ascii="Wingdings" w:hAnsi="Wingdings" w:hint="default"/>
      </w:rPr>
    </w:lvl>
  </w:abstractNum>
  <w:abstractNum w:abstractNumId="22" w15:restartNumberingAfterBreak="0">
    <w:nsid w:val="3E62EC58"/>
    <w:multiLevelType w:val="hybridMultilevel"/>
    <w:tmpl w:val="996422FA"/>
    <w:lvl w:ilvl="0" w:tplc="53A66780">
      <w:start w:val="1"/>
      <w:numFmt w:val="decimal"/>
      <w:lvlText w:val="%1."/>
      <w:lvlJc w:val="left"/>
      <w:pPr>
        <w:ind w:left="720" w:hanging="360"/>
      </w:pPr>
    </w:lvl>
    <w:lvl w:ilvl="1" w:tplc="02B070B4">
      <w:start w:val="1"/>
      <w:numFmt w:val="lowerLetter"/>
      <w:lvlText w:val="%2."/>
      <w:lvlJc w:val="left"/>
      <w:pPr>
        <w:ind w:left="1440" w:hanging="360"/>
      </w:pPr>
    </w:lvl>
    <w:lvl w:ilvl="2" w:tplc="46A699F4">
      <w:start w:val="1"/>
      <w:numFmt w:val="lowerRoman"/>
      <w:lvlText w:val="%3."/>
      <w:lvlJc w:val="right"/>
      <w:pPr>
        <w:ind w:left="2160" w:hanging="180"/>
      </w:pPr>
    </w:lvl>
    <w:lvl w:ilvl="3" w:tplc="8C203C08">
      <w:start w:val="1"/>
      <w:numFmt w:val="decimal"/>
      <w:lvlText w:val="%4."/>
      <w:lvlJc w:val="left"/>
      <w:pPr>
        <w:ind w:left="2880" w:hanging="360"/>
      </w:pPr>
    </w:lvl>
    <w:lvl w:ilvl="4" w:tplc="83D299CE">
      <w:start w:val="1"/>
      <w:numFmt w:val="lowerLetter"/>
      <w:lvlText w:val="%5."/>
      <w:lvlJc w:val="left"/>
      <w:pPr>
        <w:ind w:left="3600" w:hanging="360"/>
      </w:pPr>
    </w:lvl>
    <w:lvl w:ilvl="5" w:tplc="09B0077E">
      <w:start w:val="1"/>
      <w:numFmt w:val="lowerRoman"/>
      <w:lvlText w:val="%6."/>
      <w:lvlJc w:val="right"/>
      <w:pPr>
        <w:ind w:left="4320" w:hanging="180"/>
      </w:pPr>
    </w:lvl>
    <w:lvl w:ilvl="6" w:tplc="EAECFBC4">
      <w:start w:val="1"/>
      <w:numFmt w:val="decimal"/>
      <w:lvlText w:val="%7."/>
      <w:lvlJc w:val="left"/>
      <w:pPr>
        <w:ind w:left="5040" w:hanging="360"/>
      </w:pPr>
    </w:lvl>
    <w:lvl w:ilvl="7" w:tplc="1616B6C0">
      <w:start w:val="1"/>
      <w:numFmt w:val="lowerLetter"/>
      <w:lvlText w:val="%8."/>
      <w:lvlJc w:val="left"/>
      <w:pPr>
        <w:ind w:left="5760" w:hanging="360"/>
      </w:pPr>
    </w:lvl>
    <w:lvl w:ilvl="8" w:tplc="7332A4AC">
      <w:start w:val="1"/>
      <w:numFmt w:val="lowerRoman"/>
      <w:lvlText w:val="%9."/>
      <w:lvlJc w:val="right"/>
      <w:pPr>
        <w:ind w:left="6480" w:hanging="180"/>
      </w:pPr>
    </w:lvl>
  </w:abstractNum>
  <w:abstractNum w:abstractNumId="23" w15:restartNumberingAfterBreak="0">
    <w:nsid w:val="44220AED"/>
    <w:multiLevelType w:val="hybridMultilevel"/>
    <w:tmpl w:val="FD868E00"/>
    <w:lvl w:ilvl="0" w:tplc="3C88BCDC">
      <w:start w:val="1"/>
      <w:numFmt w:val="decimal"/>
      <w:lvlText w:val="%1."/>
      <w:lvlJc w:val="left"/>
      <w:pPr>
        <w:ind w:left="720" w:hanging="360"/>
      </w:pPr>
    </w:lvl>
    <w:lvl w:ilvl="1" w:tplc="B7B67528">
      <w:start w:val="1"/>
      <w:numFmt w:val="lowerLetter"/>
      <w:lvlText w:val="%2."/>
      <w:lvlJc w:val="left"/>
      <w:pPr>
        <w:ind w:left="1440" w:hanging="360"/>
      </w:pPr>
    </w:lvl>
    <w:lvl w:ilvl="2" w:tplc="07C8C112">
      <w:start w:val="1"/>
      <w:numFmt w:val="lowerRoman"/>
      <w:lvlText w:val="%3."/>
      <w:lvlJc w:val="right"/>
      <w:pPr>
        <w:ind w:left="2160" w:hanging="180"/>
      </w:pPr>
    </w:lvl>
    <w:lvl w:ilvl="3" w:tplc="5A9A5F64">
      <w:start w:val="1"/>
      <w:numFmt w:val="decimal"/>
      <w:lvlText w:val="%4."/>
      <w:lvlJc w:val="left"/>
      <w:pPr>
        <w:ind w:left="2880" w:hanging="360"/>
      </w:pPr>
    </w:lvl>
    <w:lvl w:ilvl="4" w:tplc="D6562360">
      <w:start w:val="1"/>
      <w:numFmt w:val="lowerLetter"/>
      <w:lvlText w:val="%5."/>
      <w:lvlJc w:val="left"/>
      <w:pPr>
        <w:ind w:left="3600" w:hanging="360"/>
      </w:pPr>
    </w:lvl>
    <w:lvl w:ilvl="5" w:tplc="9D788FC0">
      <w:start w:val="1"/>
      <w:numFmt w:val="lowerRoman"/>
      <w:lvlText w:val="%6."/>
      <w:lvlJc w:val="right"/>
      <w:pPr>
        <w:ind w:left="4320" w:hanging="180"/>
      </w:pPr>
    </w:lvl>
    <w:lvl w:ilvl="6" w:tplc="3F8C618E">
      <w:start w:val="1"/>
      <w:numFmt w:val="decimal"/>
      <w:lvlText w:val="%7."/>
      <w:lvlJc w:val="left"/>
      <w:pPr>
        <w:ind w:left="5040" w:hanging="360"/>
      </w:pPr>
    </w:lvl>
    <w:lvl w:ilvl="7" w:tplc="1F50A72A">
      <w:start w:val="1"/>
      <w:numFmt w:val="lowerLetter"/>
      <w:lvlText w:val="%8."/>
      <w:lvlJc w:val="left"/>
      <w:pPr>
        <w:ind w:left="5760" w:hanging="360"/>
      </w:pPr>
    </w:lvl>
    <w:lvl w:ilvl="8" w:tplc="615C6AC6">
      <w:start w:val="1"/>
      <w:numFmt w:val="lowerRoman"/>
      <w:lvlText w:val="%9."/>
      <w:lvlJc w:val="right"/>
      <w:pPr>
        <w:ind w:left="6480" w:hanging="180"/>
      </w:pPr>
    </w:lvl>
  </w:abstractNum>
  <w:abstractNum w:abstractNumId="24" w15:restartNumberingAfterBreak="0">
    <w:nsid w:val="44E429B6"/>
    <w:multiLevelType w:val="hybridMultilevel"/>
    <w:tmpl w:val="D69A5E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E78F09"/>
    <w:multiLevelType w:val="hybridMultilevel"/>
    <w:tmpl w:val="512A48B2"/>
    <w:lvl w:ilvl="0" w:tplc="48E00EB0">
      <w:start w:val="1"/>
      <w:numFmt w:val="decimal"/>
      <w:lvlText w:val="%1."/>
      <w:lvlJc w:val="left"/>
      <w:pPr>
        <w:ind w:left="720" w:hanging="360"/>
      </w:pPr>
    </w:lvl>
    <w:lvl w:ilvl="1" w:tplc="BF0E2218">
      <w:start w:val="1"/>
      <w:numFmt w:val="lowerLetter"/>
      <w:lvlText w:val="%2."/>
      <w:lvlJc w:val="left"/>
      <w:pPr>
        <w:ind w:left="1440" w:hanging="360"/>
      </w:pPr>
    </w:lvl>
    <w:lvl w:ilvl="2" w:tplc="641CE268">
      <w:start w:val="1"/>
      <w:numFmt w:val="lowerRoman"/>
      <w:lvlText w:val="%3."/>
      <w:lvlJc w:val="right"/>
      <w:pPr>
        <w:ind w:left="2160" w:hanging="180"/>
      </w:pPr>
    </w:lvl>
    <w:lvl w:ilvl="3" w:tplc="667E86A6">
      <w:start w:val="1"/>
      <w:numFmt w:val="decimal"/>
      <w:lvlText w:val="%4."/>
      <w:lvlJc w:val="left"/>
      <w:pPr>
        <w:ind w:left="2880" w:hanging="360"/>
      </w:pPr>
    </w:lvl>
    <w:lvl w:ilvl="4" w:tplc="2C10EE5E">
      <w:start w:val="1"/>
      <w:numFmt w:val="lowerLetter"/>
      <w:lvlText w:val="%5."/>
      <w:lvlJc w:val="left"/>
      <w:pPr>
        <w:ind w:left="3600" w:hanging="360"/>
      </w:pPr>
    </w:lvl>
    <w:lvl w:ilvl="5" w:tplc="382C53CE">
      <w:start w:val="1"/>
      <w:numFmt w:val="lowerRoman"/>
      <w:lvlText w:val="%6."/>
      <w:lvlJc w:val="right"/>
      <w:pPr>
        <w:ind w:left="4320" w:hanging="180"/>
      </w:pPr>
    </w:lvl>
    <w:lvl w:ilvl="6" w:tplc="651A25B4">
      <w:start w:val="1"/>
      <w:numFmt w:val="decimal"/>
      <w:lvlText w:val="%7."/>
      <w:lvlJc w:val="left"/>
      <w:pPr>
        <w:ind w:left="5040" w:hanging="360"/>
      </w:pPr>
    </w:lvl>
    <w:lvl w:ilvl="7" w:tplc="EA5A32D2">
      <w:start w:val="1"/>
      <w:numFmt w:val="lowerLetter"/>
      <w:lvlText w:val="%8."/>
      <w:lvlJc w:val="left"/>
      <w:pPr>
        <w:ind w:left="5760" w:hanging="360"/>
      </w:pPr>
    </w:lvl>
    <w:lvl w:ilvl="8" w:tplc="05E6832E">
      <w:start w:val="1"/>
      <w:numFmt w:val="lowerRoman"/>
      <w:lvlText w:val="%9."/>
      <w:lvlJc w:val="right"/>
      <w:pPr>
        <w:ind w:left="6480" w:hanging="180"/>
      </w:pPr>
    </w:lvl>
  </w:abstractNum>
  <w:abstractNum w:abstractNumId="26" w15:restartNumberingAfterBreak="0">
    <w:nsid w:val="53830DE5"/>
    <w:multiLevelType w:val="hybridMultilevel"/>
    <w:tmpl w:val="9E861A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554C1521"/>
    <w:multiLevelType w:val="hybridMultilevel"/>
    <w:tmpl w:val="3216DD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1A9E32"/>
    <w:multiLevelType w:val="hybridMultilevel"/>
    <w:tmpl w:val="FE42B11A"/>
    <w:lvl w:ilvl="0" w:tplc="C79C3278">
      <w:start w:val="1"/>
      <w:numFmt w:val="decimal"/>
      <w:lvlText w:val="%1."/>
      <w:lvlJc w:val="left"/>
      <w:pPr>
        <w:ind w:left="720" w:hanging="360"/>
      </w:pPr>
    </w:lvl>
    <w:lvl w:ilvl="1" w:tplc="9FB437B6">
      <w:start w:val="1"/>
      <w:numFmt w:val="lowerLetter"/>
      <w:lvlText w:val="%2."/>
      <w:lvlJc w:val="left"/>
      <w:pPr>
        <w:ind w:left="1440" w:hanging="360"/>
      </w:pPr>
    </w:lvl>
    <w:lvl w:ilvl="2" w:tplc="C5328B78">
      <w:start w:val="1"/>
      <w:numFmt w:val="lowerRoman"/>
      <w:lvlText w:val="%3."/>
      <w:lvlJc w:val="right"/>
      <w:pPr>
        <w:ind w:left="2160" w:hanging="180"/>
      </w:pPr>
    </w:lvl>
    <w:lvl w:ilvl="3" w:tplc="1A209F9E">
      <w:start w:val="1"/>
      <w:numFmt w:val="decimal"/>
      <w:lvlText w:val="%4."/>
      <w:lvlJc w:val="left"/>
      <w:pPr>
        <w:ind w:left="2880" w:hanging="360"/>
      </w:pPr>
    </w:lvl>
    <w:lvl w:ilvl="4" w:tplc="1ED8853A">
      <w:start w:val="1"/>
      <w:numFmt w:val="lowerLetter"/>
      <w:lvlText w:val="%5."/>
      <w:lvlJc w:val="left"/>
      <w:pPr>
        <w:ind w:left="3600" w:hanging="360"/>
      </w:pPr>
    </w:lvl>
    <w:lvl w:ilvl="5" w:tplc="8FB8097E">
      <w:start w:val="1"/>
      <w:numFmt w:val="lowerRoman"/>
      <w:lvlText w:val="%6."/>
      <w:lvlJc w:val="right"/>
      <w:pPr>
        <w:ind w:left="4320" w:hanging="180"/>
      </w:pPr>
    </w:lvl>
    <w:lvl w:ilvl="6" w:tplc="65B07200">
      <w:start w:val="1"/>
      <w:numFmt w:val="decimal"/>
      <w:lvlText w:val="%7."/>
      <w:lvlJc w:val="left"/>
      <w:pPr>
        <w:ind w:left="5040" w:hanging="360"/>
      </w:pPr>
    </w:lvl>
    <w:lvl w:ilvl="7" w:tplc="FDF8B2E6">
      <w:start w:val="1"/>
      <w:numFmt w:val="lowerLetter"/>
      <w:lvlText w:val="%8."/>
      <w:lvlJc w:val="left"/>
      <w:pPr>
        <w:ind w:left="5760" w:hanging="360"/>
      </w:pPr>
    </w:lvl>
    <w:lvl w:ilvl="8" w:tplc="D654D150">
      <w:start w:val="1"/>
      <w:numFmt w:val="lowerRoman"/>
      <w:lvlText w:val="%9."/>
      <w:lvlJc w:val="right"/>
      <w:pPr>
        <w:ind w:left="6480" w:hanging="180"/>
      </w:pPr>
    </w:lvl>
  </w:abstractNum>
  <w:abstractNum w:abstractNumId="29" w15:restartNumberingAfterBreak="0">
    <w:nsid w:val="63896CE2"/>
    <w:multiLevelType w:val="hybridMultilevel"/>
    <w:tmpl w:val="7526D7DC"/>
    <w:lvl w:ilvl="0" w:tplc="93F2219A">
      <w:start w:val="1"/>
      <w:numFmt w:val="bullet"/>
      <w:lvlText w:val=""/>
      <w:lvlJc w:val="left"/>
      <w:pPr>
        <w:ind w:left="720" w:hanging="360"/>
      </w:pPr>
      <w:rPr>
        <w:rFonts w:ascii="Symbol" w:hAnsi="Symbol" w:hint="default"/>
      </w:rPr>
    </w:lvl>
    <w:lvl w:ilvl="1" w:tplc="9306D7B2">
      <w:start w:val="1"/>
      <w:numFmt w:val="bullet"/>
      <w:lvlText w:val="o"/>
      <w:lvlJc w:val="left"/>
      <w:pPr>
        <w:ind w:left="1440" w:hanging="360"/>
      </w:pPr>
      <w:rPr>
        <w:rFonts w:ascii="Courier New" w:hAnsi="Courier New" w:hint="default"/>
      </w:rPr>
    </w:lvl>
    <w:lvl w:ilvl="2" w:tplc="4D1E09EE">
      <w:start w:val="1"/>
      <w:numFmt w:val="bullet"/>
      <w:lvlText w:val=""/>
      <w:lvlJc w:val="left"/>
      <w:pPr>
        <w:ind w:left="2160" w:hanging="360"/>
      </w:pPr>
      <w:rPr>
        <w:rFonts w:ascii="Wingdings" w:hAnsi="Wingdings" w:hint="default"/>
      </w:rPr>
    </w:lvl>
    <w:lvl w:ilvl="3" w:tplc="7128719C">
      <w:start w:val="1"/>
      <w:numFmt w:val="bullet"/>
      <w:lvlText w:val=""/>
      <w:lvlJc w:val="left"/>
      <w:pPr>
        <w:ind w:left="2880" w:hanging="360"/>
      </w:pPr>
      <w:rPr>
        <w:rFonts w:ascii="Symbol" w:hAnsi="Symbol" w:hint="default"/>
      </w:rPr>
    </w:lvl>
    <w:lvl w:ilvl="4" w:tplc="EAF40FA8">
      <w:start w:val="1"/>
      <w:numFmt w:val="bullet"/>
      <w:lvlText w:val="o"/>
      <w:lvlJc w:val="left"/>
      <w:pPr>
        <w:ind w:left="3600" w:hanging="360"/>
      </w:pPr>
      <w:rPr>
        <w:rFonts w:ascii="Courier New" w:hAnsi="Courier New" w:hint="default"/>
      </w:rPr>
    </w:lvl>
    <w:lvl w:ilvl="5" w:tplc="F0EC1C22">
      <w:start w:val="1"/>
      <w:numFmt w:val="bullet"/>
      <w:lvlText w:val=""/>
      <w:lvlJc w:val="left"/>
      <w:pPr>
        <w:ind w:left="4320" w:hanging="360"/>
      </w:pPr>
      <w:rPr>
        <w:rFonts w:ascii="Wingdings" w:hAnsi="Wingdings" w:hint="default"/>
      </w:rPr>
    </w:lvl>
    <w:lvl w:ilvl="6" w:tplc="AF46AE2E">
      <w:start w:val="1"/>
      <w:numFmt w:val="bullet"/>
      <w:lvlText w:val=""/>
      <w:lvlJc w:val="left"/>
      <w:pPr>
        <w:ind w:left="5040" w:hanging="360"/>
      </w:pPr>
      <w:rPr>
        <w:rFonts w:ascii="Symbol" w:hAnsi="Symbol" w:hint="default"/>
      </w:rPr>
    </w:lvl>
    <w:lvl w:ilvl="7" w:tplc="903E1FBA">
      <w:start w:val="1"/>
      <w:numFmt w:val="bullet"/>
      <w:lvlText w:val="o"/>
      <w:lvlJc w:val="left"/>
      <w:pPr>
        <w:ind w:left="5760" w:hanging="360"/>
      </w:pPr>
      <w:rPr>
        <w:rFonts w:ascii="Courier New" w:hAnsi="Courier New" w:hint="default"/>
      </w:rPr>
    </w:lvl>
    <w:lvl w:ilvl="8" w:tplc="6A1E7B7C">
      <w:start w:val="1"/>
      <w:numFmt w:val="bullet"/>
      <w:lvlText w:val=""/>
      <w:lvlJc w:val="left"/>
      <w:pPr>
        <w:ind w:left="6480" w:hanging="360"/>
      </w:pPr>
      <w:rPr>
        <w:rFonts w:ascii="Wingdings" w:hAnsi="Wingdings" w:hint="default"/>
      </w:rPr>
    </w:lvl>
  </w:abstractNum>
  <w:abstractNum w:abstractNumId="30"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24A5A14"/>
    <w:multiLevelType w:val="hybridMultilevel"/>
    <w:tmpl w:val="18223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54A5C"/>
    <w:multiLevelType w:val="hybridMultilevel"/>
    <w:tmpl w:val="E42C2F8E"/>
    <w:lvl w:ilvl="0" w:tplc="D85A8526">
      <w:start w:val="4"/>
      <w:numFmt w:val="decimal"/>
      <w:lvlText w:val="%1."/>
      <w:lvlJc w:val="left"/>
      <w:pPr>
        <w:ind w:left="720" w:hanging="360"/>
      </w:pPr>
    </w:lvl>
    <w:lvl w:ilvl="1" w:tplc="878EEEF8">
      <w:start w:val="1"/>
      <w:numFmt w:val="lowerLetter"/>
      <w:lvlText w:val="%2."/>
      <w:lvlJc w:val="left"/>
      <w:pPr>
        <w:ind w:left="1440" w:hanging="360"/>
      </w:pPr>
    </w:lvl>
    <w:lvl w:ilvl="2" w:tplc="339096FA">
      <w:start w:val="1"/>
      <w:numFmt w:val="lowerRoman"/>
      <w:lvlText w:val="%3."/>
      <w:lvlJc w:val="right"/>
      <w:pPr>
        <w:ind w:left="2160" w:hanging="180"/>
      </w:pPr>
    </w:lvl>
    <w:lvl w:ilvl="3" w:tplc="7222DEB2">
      <w:start w:val="1"/>
      <w:numFmt w:val="decimal"/>
      <w:lvlText w:val="%4."/>
      <w:lvlJc w:val="left"/>
      <w:pPr>
        <w:ind w:left="2880" w:hanging="360"/>
      </w:pPr>
    </w:lvl>
    <w:lvl w:ilvl="4" w:tplc="09AA189E">
      <w:start w:val="1"/>
      <w:numFmt w:val="lowerLetter"/>
      <w:lvlText w:val="%5."/>
      <w:lvlJc w:val="left"/>
      <w:pPr>
        <w:ind w:left="3600" w:hanging="360"/>
      </w:pPr>
    </w:lvl>
    <w:lvl w:ilvl="5" w:tplc="D40EC330">
      <w:start w:val="1"/>
      <w:numFmt w:val="lowerRoman"/>
      <w:lvlText w:val="%6."/>
      <w:lvlJc w:val="right"/>
      <w:pPr>
        <w:ind w:left="4320" w:hanging="180"/>
      </w:pPr>
    </w:lvl>
    <w:lvl w:ilvl="6" w:tplc="9D86BBE6">
      <w:start w:val="1"/>
      <w:numFmt w:val="decimal"/>
      <w:lvlText w:val="%7."/>
      <w:lvlJc w:val="left"/>
      <w:pPr>
        <w:ind w:left="5040" w:hanging="360"/>
      </w:pPr>
    </w:lvl>
    <w:lvl w:ilvl="7" w:tplc="E8F45FD2">
      <w:start w:val="1"/>
      <w:numFmt w:val="lowerLetter"/>
      <w:lvlText w:val="%8."/>
      <w:lvlJc w:val="left"/>
      <w:pPr>
        <w:ind w:left="5760" w:hanging="360"/>
      </w:pPr>
    </w:lvl>
    <w:lvl w:ilvl="8" w:tplc="721C2120">
      <w:start w:val="1"/>
      <w:numFmt w:val="lowerRoman"/>
      <w:lvlText w:val="%9."/>
      <w:lvlJc w:val="right"/>
      <w:pPr>
        <w:ind w:left="6480" w:hanging="180"/>
      </w:pPr>
    </w:lvl>
  </w:abstractNum>
  <w:abstractNum w:abstractNumId="33" w15:restartNumberingAfterBreak="0">
    <w:nsid w:val="78B45AE2"/>
    <w:multiLevelType w:val="hybridMultilevel"/>
    <w:tmpl w:val="9ED6F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760D8"/>
    <w:multiLevelType w:val="hybridMultilevel"/>
    <w:tmpl w:val="8AFC6B0E"/>
    <w:lvl w:ilvl="0" w:tplc="6F64BF52">
      <w:start w:val="1"/>
      <w:numFmt w:val="bullet"/>
      <w:lvlText w:val=""/>
      <w:lvlJc w:val="left"/>
      <w:pPr>
        <w:ind w:left="720" w:hanging="360"/>
      </w:pPr>
      <w:rPr>
        <w:rFonts w:ascii="Symbol" w:hAnsi="Symbol" w:hint="default"/>
      </w:rPr>
    </w:lvl>
    <w:lvl w:ilvl="1" w:tplc="28361354">
      <w:start w:val="1"/>
      <w:numFmt w:val="bullet"/>
      <w:lvlText w:val="o"/>
      <w:lvlJc w:val="left"/>
      <w:pPr>
        <w:ind w:left="1440" w:hanging="360"/>
      </w:pPr>
      <w:rPr>
        <w:rFonts w:ascii="Courier New" w:hAnsi="Courier New" w:hint="default"/>
      </w:rPr>
    </w:lvl>
    <w:lvl w:ilvl="2" w:tplc="FE0E2434">
      <w:start w:val="1"/>
      <w:numFmt w:val="bullet"/>
      <w:lvlText w:val=""/>
      <w:lvlJc w:val="left"/>
      <w:pPr>
        <w:ind w:left="2160" w:hanging="360"/>
      </w:pPr>
      <w:rPr>
        <w:rFonts w:ascii="Wingdings" w:hAnsi="Wingdings" w:hint="default"/>
      </w:rPr>
    </w:lvl>
    <w:lvl w:ilvl="3" w:tplc="30C8DB8C">
      <w:start w:val="1"/>
      <w:numFmt w:val="bullet"/>
      <w:lvlText w:val=""/>
      <w:lvlJc w:val="left"/>
      <w:pPr>
        <w:ind w:left="2880" w:hanging="360"/>
      </w:pPr>
      <w:rPr>
        <w:rFonts w:ascii="Symbol" w:hAnsi="Symbol" w:hint="default"/>
      </w:rPr>
    </w:lvl>
    <w:lvl w:ilvl="4" w:tplc="03788234">
      <w:start w:val="1"/>
      <w:numFmt w:val="bullet"/>
      <w:lvlText w:val="o"/>
      <w:lvlJc w:val="left"/>
      <w:pPr>
        <w:ind w:left="3600" w:hanging="360"/>
      </w:pPr>
      <w:rPr>
        <w:rFonts w:ascii="Courier New" w:hAnsi="Courier New" w:hint="default"/>
      </w:rPr>
    </w:lvl>
    <w:lvl w:ilvl="5" w:tplc="7410E860">
      <w:start w:val="1"/>
      <w:numFmt w:val="bullet"/>
      <w:lvlText w:val=""/>
      <w:lvlJc w:val="left"/>
      <w:pPr>
        <w:ind w:left="4320" w:hanging="360"/>
      </w:pPr>
      <w:rPr>
        <w:rFonts w:ascii="Wingdings" w:hAnsi="Wingdings" w:hint="default"/>
      </w:rPr>
    </w:lvl>
    <w:lvl w:ilvl="6" w:tplc="4288E6EE">
      <w:start w:val="1"/>
      <w:numFmt w:val="bullet"/>
      <w:lvlText w:val=""/>
      <w:lvlJc w:val="left"/>
      <w:pPr>
        <w:ind w:left="5040" w:hanging="360"/>
      </w:pPr>
      <w:rPr>
        <w:rFonts w:ascii="Symbol" w:hAnsi="Symbol" w:hint="default"/>
      </w:rPr>
    </w:lvl>
    <w:lvl w:ilvl="7" w:tplc="B68478FC">
      <w:start w:val="1"/>
      <w:numFmt w:val="bullet"/>
      <w:lvlText w:val="o"/>
      <w:lvlJc w:val="left"/>
      <w:pPr>
        <w:ind w:left="5760" w:hanging="360"/>
      </w:pPr>
      <w:rPr>
        <w:rFonts w:ascii="Courier New" w:hAnsi="Courier New" w:hint="default"/>
      </w:rPr>
    </w:lvl>
    <w:lvl w:ilvl="8" w:tplc="DCDC7696">
      <w:start w:val="1"/>
      <w:numFmt w:val="bullet"/>
      <w:lvlText w:val=""/>
      <w:lvlJc w:val="left"/>
      <w:pPr>
        <w:ind w:left="6480" w:hanging="360"/>
      </w:pPr>
      <w:rPr>
        <w:rFonts w:ascii="Wingdings" w:hAnsi="Wingdings" w:hint="default"/>
      </w:rPr>
    </w:lvl>
  </w:abstractNum>
  <w:num w:numId="1" w16cid:durableId="299460238">
    <w:abstractNumId w:val="11"/>
  </w:num>
  <w:num w:numId="2" w16cid:durableId="1584022801">
    <w:abstractNumId w:val="28"/>
  </w:num>
  <w:num w:numId="3" w16cid:durableId="1480272580">
    <w:abstractNumId w:val="25"/>
  </w:num>
  <w:num w:numId="4" w16cid:durableId="1874078239">
    <w:abstractNumId w:val="9"/>
  </w:num>
  <w:num w:numId="5" w16cid:durableId="656611175">
    <w:abstractNumId w:val="34"/>
  </w:num>
  <w:num w:numId="6" w16cid:durableId="1790513295">
    <w:abstractNumId w:val="29"/>
  </w:num>
  <w:num w:numId="7" w16cid:durableId="1457411600">
    <w:abstractNumId w:val="3"/>
  </w:num>
  <w:num w:numId="8" w16cid:durableId="2120877905">
    <w:abstractNumId w:val="15"/>
  </w:num>
  <w:num w:numId="9" w16cid:durableId="61370194">
    <w:abstractNumId w:val="21"/>
  </w:num>
  <w:num w:numId="10" w16cid:durableId="1052196669">
    <w:abstractNumId w:val="16"/>
  </w:num>
  <w:num w:numId="11" w16cid:durableId="72241523">
    <w:abstractNumId w:val="8"/>
  </w:num>
  <w:num w:numId="12" w16cid:durableId="1064645474">
    <w:abstractNumId w:val="0"/>
  </w:num>
  <w:num w:numId="13" w16cid:durableId="325018303">
    <w:abstractNumId w:val="32"/>
  </w:num>
  <w:num w:numId="14" w16cid:durableId="497355872">
    <w:abstractNumId w:val="22"/>
  </w:num>
  <w:num w:numId="15" w16cid:durableId="199049085">
    <w:abstractNumId w:val="17"/>
  </w:num>
  <w:num w:numId="16" w16cid:durableId="1045830639">
    <w:abstractNumId w:val="20"/>
  </w:num>
  <w:num w:numId="17" w16cid:durableId="895313974">
    <w:abstractNumId w:val="13"/>
  </w:num>
  <w:num w:numId="18" w16cid:durableId="565536271">
    <w:abstractNumId w:val="10"/>
  </w:num>
  <w:num w:numId="19" w16cid:durableId="919605749">
    <w:abstractNumId w:val="6"/>
  </w:num>
  <w:num w:numId="20" w16cid:durableId="343215797">
    <w:abstractNumId w:val="23"/>
  </w:num>
  <w:num w:numId="21" w16cid:durableId="2000451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22143729">
    <w:abstractNumId w:val="4"/>
  </w:num>
  <w:num w:numId="23" w16cid:durableId="49808471">
    <w:abstractNumId w:val="14"/>
  </w:num>
  <w:num w:numId="24" w16cid:durableId="1362512347">
    <w:abstractNumId w:val="4"/>
  </w:num>
  <w:num w:numId="25" w16cid:durableId="701899094">
    <w:abstractNumId w:val="26"/>
  </w:num>
  <w:num w:numId="26" w16cid:durableId="2069257295">
    <w:abstractNumId w:val="30"/>
  </w:num>
  <w:num w:numId="27" w16cid:durableId="1545756262">
    <w:abstractNumId w:val="12"/>
  </w:num>
  <w:num w:numId="28" w16cid:durableId="1350330094">
    <w:abstractNumId w:val="1"/>
  </w:num>
  <w:num w:numId="29" w16cid:durableId="1064718383">
    <w:abstractNumId w:val="31"/>
  </w:num>
  <w:num w:numId="30" w16cid:durableId="1019887504">
    <w:abstractNumId w:val="19"/>
  </w:num>
  <w:num w:numId="31" w16cid:durableId="366612298">
    <w:abstractNumId w:val="24"/>
  </w:num>
  <w:num w:numId="32" w16cid:durableId="169806433">
    <w:abstractNumId w:val="5"/>
  </w:num>
  <w:num w:numId="33" w16cid:durableId="662973941">
    <w:abstractNumId w:val="4"/>
  </w:num>
  <w:num w:numId="34" w16cid:durableId="1777557877">
    <w:abstractNumId w:val="4"/>
  </w:num>
  <w:num w:numId="35" w16cid:durableId="824660464">
    <w:abstractNumId w:val="18"/>
  </w:num>
  <w:num w:numId="36" w16cid:durableId="70469847">
    <w:abstractNumId w:val="7"/>
  </w:num>
  <w:num w:numId="37" w16cid:durableId="1239636096">
    <w:abstractNumId w:val="33"/>
  </w:num>
  <w:num w:numId="38" w16cid:durableId="989019465">
    <w:abstractNumId w:val="27"/>
  </w:num>
  <w:num w:numId="39" w16cid:durableId="501966732">
    <w:abstractNumId w:val="4"/>
  </w:num>
  <w:num w:numId="40" w16cid:durableId="1033123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ZrLoNcdhLLpCtxaHQhP3YE5rOlUAWg84XGoG1nTLmeUXFXBdG7AQg4IzflQwOx9XAgKHvUN82+AlsMquHXqaLA==" w:salt="RgLfIga7WiTyYujXM0LqY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yNze0BCJjIDZU0lEKTi0uzszPAykwNKgFAOeeutUtAAAA"/>
  </w:docVars>
  <w:rsids>
    <w:rsidRoot w:val="00577AE8"/>
    <w:rsid w:val="00001ED4"/>
    <w:rsid w:val="00005DF6"/>
    <w:rsid w:val="00007146"/>
    <w:rsid w:val="00011AA3"/>
    <w:rsid w:val="00015FB3"/>
    <w:rsid w:val="00016589"/>
    <w:rsid w:val="000173B5"/>
    <w:rsid w:val="00020127"/>
    <w:rsid w:val="00020602"/>
    <w:rsid w:val="000228C5"/>
    <w:rsid w:val="0002343B"/>
    <w:rsid w:val="00025F36"/>
    <w:rsid w:val="00046BAF"/>
    <w:rsid w:val="000504BC"/>
    <w:rsid w:val="00053E87"/>
    <w:rsid w:val="00054DF2"/>
    <w:rsid w:val="00054FFD"/>
    <w:rsid w:val="00060DAA"/>
    <w:rsid w:val="00065459"/>
    <w:rsid w:val="00065990"/>
    <w:rsid w:val="000811ED"/>
    <w:rsid w:val="00090E7A"/>
    <w:rsid w:val="00092EBD"/>
    <w:rsid w:val="00096CF8"/>
    <w:rsid w:val="0009722B"/>
    <w:rsid w:val="00097BF6"/>
    <w:rsid w:val="000A3A80"/>
    <w:rsid w:val="000A46C6"/>
    <w:rsid w:val="000A5980"/>
    <w:rsid w:val="000B1975"/>
    <w:rsid w:val="000B47FA"/>
    <w:rsid w:val="000D15EA"/>
    <w:rsid w:val="000D1B48"/>
    <w:rsid w:val="000D2CE5"/>
    <w:rsid w:val="000D4CE6"/>
    <w:rsid w:val="000D6696"/>
    <w:rsid w:val="000E21ED"/>
    <w:rsid w:val="000E4533"/>
    <w:rsid w:val="000F1CD9"/>
    <w:rsid w:val="000FDEF6"/>
    <w:rsid w:val="001079BF"/>
    <w:rsid w:val="001119B3"/>
    <w:rsid w:val="00116BF6"/>
    <w:rsid w:val="00121B06"/>
    <w:rsid w:val="001276CC"/>
    <w:rsid w:val="00132606"/>
    <w:rsid w:val="001349B8"/>
    <w:rsid w:val="001349C9"/>
    <w:rsid w:val="00141E63"/>
    <w:rsid w:val="00146913"/>
    <w:rsid w:val="00147378"/>
    <w:rsid w:val="00162BE6"/>
    <w:rsid w:val="0017164B"/>
    <w:rsid w:val="00173E87"/>
    <w:rsid w:val="00173F5A"/>
    <w:rsid w:val="001758C4"/>
    <w:rsid w:val="00175B7C"/>
    <w:rsid w:val="00181055"/>
    <w:rsid w:val="0018246D"/>
    <w:rsid w:val="00183241"/>
    <w:rsid w:val="0019692E"/>
    <w:rsid w:val="001A5B9D"/>
    <w:rsid w:val="001B6EE4"/>
    <w:rsid w:val="001C693B"/>
    <w:rsid w:val="001D6140"/>
    <w:rsid w:val="001E4795"/>
    <w:rsid w:val="001E716D"/>
    <w:rsid w:val="001F4A0D"/>
    <w:rsid w:val="001F4B6A"/>
    <w:rsid w:val="001F7BD1"/>
    <w:rsid w:val="002035B0"/>
    <w:rsid w:val="002113AF"/>
    <w:rsid w:val="00211D97"/>
    <w:rsid w:val="00211F4A"/>
    <w:rsid w:val="00215412"/>
    <w:rsid w:val="0021561B"/>
    <w:rsid w:val="00215A28"/>
    <w:rsid w:val="0021714E"/>
    <w:rsid w:val="002236E7"/>
    <w:rsid w:val="00224D32"/>
    <w:rsid w:val="00226C4E"/>
    <w:rsid w:val="00227F54"/>
    <w:rsid w:val="00233F5D"/>
    <w:rsid w:val="00242FBC"/>
    <w:rsid w:val="00250B9F"/>
    <w:rsid w:val="002530D4"/>
    <w:rsid w:val="002539CB"/>
    <w:rsid w:val="0026117C"/>
    <w:rsid w:val="0026461D"/>
    <w:rsid w:val="00266B5D"/>
    <w:rsid w:val="0027309C"/>
    <w:rsid w:val="00277003"/>
    <w:rsid w:val="0028194F"/>
    <w:rsid w:val="00282913"/>
    <w:rsid w:val="00285845"/>
    <w:rsid w:val="00286DAD"/>
    <w:rsid w:val="002909ED"/>
    <w:rsid w:val="00292D64"/>
    <w:rsid w:val="002979FF"/>
    <w:rsid w:val="002A1D53"/>
    <w:rsid w:val="002A4C4D"/>
    <w:rsid w:val="002A5BCE"/>
    <w:rsid w:val="002A71C8"/>
    <w:rsid w:val="002B306D"/>
    <w:rsid w:val="002B4F02"/>
    <w:rsid w:val="002B5732"/>
    <w:rsid w:val="002B663A"/>
    <w:rsid w:val="002C4F96"/>
    <w:rsid w:val="002C62C5"/>
    <w:rsid w:val="002D2E8C"/>
    <w:rsid w:val="002D3BE4"/>
    <w:rsid w:val="002D6DBE"/>
    <w:rsid w:val="002E0418"/>
    <w:rsid w:val="002E6A83"/>
    <w:rsid w:val="002E7723"/>
    <w:rsid w:val="002F0F8C"/>
    <w:rsid w:val="002F1268"/>
    <w:rsid w:val="003002A7"/>
    <w:rsid w:val="00320356"/>
    <w:rsid w:val="00321476"/>
    <w:rsid w:val="0032482D"/>
    <w:rsid w:val="003271CB"/>
    <w:rsid w:val="00332049"/>
    <w:rsid w:val="00332CE7"/>
    <w:rsid w:val="00334167"/>
    <w:rsid w:val="00335DA9"/>
    <w:rsid w:val="00340792"/>
    <w:rsid w:val="0034532A"/>
    <w:rsid w:val="00353A07"/>
    <w:rsid w:val="00357816"/>
    <w:rsid w:val="0036156E"/>
    <w:rsid w:val="00362DBA"/>
    <w:rsid w:val="0036503C"/>
    <w:rsid w:val="00365A47"/>
    <w:rsid w:val="00373668"/>
    <w:rsid w:val="00375016"/>
    <w:rsid w:val="003861CE"/>
    <w:rsid w:val="00387CE9"/>
    <w:rsid w:val="00391B0B"/>
    <w:rsid w:val="003920DC"/>
    <w:rsid w:val="003924E3"/>
    <w:rsid w:val="003935D0"/>
    <w:rsid w:val="0039394D"/>
    <w:rsid w:val="003972AB"/>
    <w:rsid w:val="003A5AEA"/>
    <w:rsid w:val="003A69AD"/>
    <w:rsid w:val="003B3963"/>
    <w:rsid w:val="003C18FA"/>
    <w:rsid w:val="003D2EE3"/>
    <w:rsid w:val="003D3B1A"/>
    <w:rsid w:val="003D420A"/>
    <w:rsid w:val="003E0BB4"/>
    <w:rsid w:val="003E2255"/>
    <w:rsid w:val="003F2B41"/>
    <w:rsid w:val="003F3171"/>
    <w:rsid w:val="003F53F0"/>
    <w:rsid w:val="00402C3D"/>
    <w:rsid w:val="00402F95"/>
    <w:rsid w:val="00404031"/>
    <w:rsid w:val="004071F4"/>
    <w:rsid w:val="00411BF7"/>
    <w:rsid w:val="00415512"/>
    <w:rsid w:val="00421DF8"/>
    <w:rsid w:val="00431AC3"/>
    <w:rsid w:val="00444FF4"/>
    <w:rsid w:val="00447E92"/>
    <w:rsid w:val="00450E46"/>
    <w:rsid w:val="004553F6"/>
    <w:rsid w:val="00462EF6"/>
    <w:rsid w:val="0046740E"/>
    <w:rsid w:val="00467F5A"/>
    <w:rsid w:val="00472251"/>
    <w:rsid w:val="00473DA0"/>
    <w:rsid w:val="00485BA7"/>
    <w:rsid w:val="00487106"/>
    <w:rsid w:val="00487CB0"/>
    <w:rsid w:val="00490B1C"/>
    <w:rsid w:val="00493BB0"/>
    <w:rsid w:val="004A493F"/>
    <w:rsid w:val="004A4DAE"/>
    <w:rsid w:val="004B2E2F"/>
    <w:rsid w:val="004B4CE5"/>
    <w:rsid w:val="004C0093"/>
    <w:rsid w:val="004C1706"/>
    <w:rsid w:val="004D2AF0"/>
    <w:rsid w:val="004D3120"/>
    <w:rsid w:val="004D4619"/>
    <w:rsid w:val="004D7976"/>
    <w:rsid w:val="004E4ED1"/>
    <w:rsid w:val="004E57CA"/>
    <w:rsid w:val="004F00B7"/>
    <w:rsid w:val="004F0A8E"/>
    <w:rsid w:val="004F0FB2"/>
    <w:rsid w:val="00501FFE"/>
    <w:rsid w:val="00504B1B"/>
    <w:rsid w:val="00506126"/>
    <w:rsid w:val="00511FCF"/>
    <w:rsid w:val="0052584C"/>
    <w:rsid w:val="00527518"/>
    <w:rsid w:val="00530FC2"/>
    <w:rsid w:val="00532077"/>
    <w:rsid w:val="0053538C"/>
    <w:rsid w:val="00544740"/>
    <w:rsid w:val="00552A54"/>
    <w:rsid w:val="00554E96"/>
    <w:rsid w:val="00562335"/>
    <w:rsid w:val="00562FFA"/>
    <w:rsid w:val="00563CF5"/>
    <w:rsid w:val="00565077"/>
    <w:rsid w:val="005655FE"/>
    <w:rsid w:val="00565902"/>
    <w:rsid w:val="005676B1"/>
    <w:rsid w:val="00577AE8"/>
    <w:rsid w:val="00581076"/>
    <w:rsid w:val="00581676"/>
    <w:rsid w:val="00585686"/>
    <w:rsid w:val="00594744"/>
    <w:rsid w:val="005A2F73"/>
    <w:rsid w:val="005A5014"/>
    <w:rsid w:val="005A6FAB"/>
    <w:rsid w:val="005B38BE"/>
    <w:rsid w:val="005B4719"/>
    <w:rsid w:val="005B5EA7"/>
    <w:rsid w:val="005B6B91"/>
    <w:rsid w:val="005C6238"/>
    <w:rsid w:val="005E31B8"/>
    <w:rsid w:val="005E40AF"/>
    <w:rsid w:val="005F3617"/>
    <w:rsid w:val="005F4B8A"/>
    <w:rsid w:val="00602253"/>
    <w:rsid w:val="00604DBD"/>
    <w:rsid w:val="0060515B"/>
    <w:rsid w:val="006079FE"/>
    <w:rsid w:val="0061383C"/>
    <w:rsid w:val="00613E98"/>
    <w:rsid w:val="006172F7"/>
    <w:rsid w:val="006258F5"/>
    <w:rsid w:val="006259F5"/>
    <w:rsid w:val="0063275C"/>
    <w:rsid w:val="006404A0"/>
    <w:rsid w:val="00644A2C"/>
    <w:rsid w:val="00655DB0"/>
    <w:rsid w:val="00660ED6"/>
    <w:rsid w:val="00667265"/>
    <w:rsid w:val="00672888"/>
    <w:rsid w:val="00673E52"/>
    <w:rsid w:val="00675FF0"/>
    <w:rsid w:val="00680AFB"/>
    <w:rsid w:val="00685958"/>
    <w:rsid w:val="00692901"/>
    <w:rsid w:val="006A0916"/>
    <w:rsid w:val="006A372C"/>
    <w:rsid w:val="006B6E65"/>
    <w:rsid w:val="006C1DF6"/>
    <w:rsid w:val="006C4F11"/>
    <w:rsid w:val="006C684F"/>
    <w:rsid w:val="006D1699"/>
    <w:rsid w:val="006D4A6D"/>
    <w:rsid w:val="006E316C"/>
    <w:rsid w:val="006E435E"/>
    <w:rsid w:val="006E6702"/>
    <w:rsid w:val="006E6CF9"/>
    <w:rsid w:val="006F3089"/>
    <w:rsid w:val="006F3A06"/>
    <w:rsid w:val="006F4C89"/>
    <w:rsid w:val="00704185"/>
    <w:rsid w:val="007106A6"/>
    <w:rsid w:val="00710900"/>
    <w:rsid w:val="00711C28"/>
    <w:rsid w:val="007135E9"/>
    <w:rsid w:val="00715F40"/>
    <w:rsid w:val="0072624E"/>
    <w:rsid w:val="0072729F"/>
    <w:rsid w:val="00734208"/>
    <w:rsid w:val="0073525D"/>
    <w:rsid w:val="00737E76"/>
    <w:rsid w:val="0074265D"/>
    <w:rsid w:val="00746C08"/>
    <w:rsid w:val="00752A01"/>
    <w:rsid w:val="007550B2"/>
    <w:rsid w:val="00757C53"/>
    <w:rsid w:val="007614A8"/>
    <w:rsid w:val="00763C9D"/>
    <w:rsid w:val="0077154D"/>
    <w:rsid w:val="007740A1"/>
    <w:rsid w:val="00774A77"/>
    <w:rsid w:val="00774BD5"/>
    <w:rsid w:val="007778FF"/>
    <w:rsid w:val="007802BE"/>
    <w:rsid w:val="0078100B"/>
    <w:rsid w:val="00781C03"/>
    <w:rsid w:val="00782799"/>
    <w:rsid w:val="007A3B24"/>
    <w:rsid w:val="007A4A7D"/>
    <w:rsid w:val="007A756D"/>
    <w:rsid w:val="007B4029"/>
    <w:rsid w:val="007C4E2A"/>
    <w:rsid w:val="007D177F"/>
    <w:rsid w:val="007D2C95"/>
    <w:rsid w:val="007D7C8D"/>
    <w:rsid w:val="007E18B1"/>
    <w:rsid w:val="007E2457"/>
    <w:rsid w:val="007E4B90"/>
    <w:rsid w:val="00801BF4"/>
    <w:rsid w:val="008059A0"/>
    <w:rsid w:val="00806E7B"/>
    <w:rsid w:val="00812534"/>
    <w:rsid w:val="00817A8D"/>
    <w:rsid w:val="00820BA6"/>
    <w:rsid w:val="0082383F"/>
    <w:rsid w:val="00823E57"/>
    <w:rsid w:val="00836342"/>
    <w:rsid w:val="008422B3"/>
    <w:rsid w:val="00863213"/>
    <w:rsid w:val="00864C5E"/>
    <w:rsid w:val="00865EB3"/>
    <w:rsid w:val="00870AD9"/>
    <w:rsid w:val="00873421"/>
    <w:rsid w:val="00876464"/>
    <w:rsid w:val="00883481"/>
    <w:rsid w:val="008866BA"/>
    <w:rsid w:val="008912E8"/>
    <w:rsid w:val="008A24C9"/>
    <w:rsid w:val="008A3D83"/>
    <w:rsid w:val="008B0F34"/>
    <w:rsid w:val="008B1239"/>
    <w:rsid w:val="008C5314"/>
    <w:rsid w:val="008C6D8E"/>
    <w:rsid w:val="008D014A"/>
    <w:rsid w:val="008E0FFF"/>
    <w:rsid w:val="008E2095"/>
    <w:rsid w:val="008F0C12"/>
    <w:rsid w:val="008F24B1"/>
    <w:rsid w:val="008F58F3"/>
    <w:rsid w:val="00900778"/>
    <w:rsid w:val="00906362"/>
    <w:rsid w:val="0091395D"/>
    <w:rsid w:val="00914AB9"/>
    <w:rsid w:val="00923B54"/>
    <w:rsid w:val="009258CB"/>
    <w:rsid w:val="0093254C"/>
    <w:rsid w:val="009345FD"/>
    <w:rsid w:val="0094661C"/>
    <w:rsid w:val="00951A35"/>
    <w:rsid w:val="00954B05"/>
    <w:rsid w:val="00963AD4"/>
    <w:rsid w:val="009641C8"/>
    <w:rsid w:val="00965057"/>
    <w:rsid w:val="00965615"/>
    <w:rsid w:val="00966A44"/>
    <w:rsid w:val="0097546B"/>
    <w:rsid w:val="00990C39"/>
    <w:rsid w:val="009928E8"/>
    <w:rsid w:val="0099337C"/>
    <w:rsid w:val="00993B40"/>
    <w:rsid w:val="00995B26"/>
    <w:rsid w:val="009A2B3A"/>
    <w:rsid w:val="009A2CF3"/>
    <w:rsid w:val="009A324A"/>
    <w:rsid w:val="009B144F"/>
    <w:rsid w:val="009B517F"/>
    <w:rsid w:val="009C05F2"/>
    <w:rsid w:val="009C104C"/>
    <w:rsid w:val="009D2D9A"/>
    <w:rsid w:val="009E18C9"/>
    <w:rsid w:val="009F62D5"/>
    <w:rsid w:val="00A02C25"/>
    <w:rsid w:val="00A03F62"/>
    <w:rsid w:val="00A07779"/>
    <w:rsid w:val="00A149C4"/>
    <w:rsid w:val="00A15237"/>
    <w:rsid w:val="00A224F9"/>
    <w:rsid w:val="00A242BE"/>
    <w:rsid w:val="00A3578E"/>
    <w:rsid w:val="00A42F2E"/>
    <w:rsid w:val="00A43DFE"/>
    <w:rsid w:val="00A44AE8"/>
    <w:rsid w:val="00A56DE9"/>
    <w:rsid w:val="00A610DC"/>
    <w:rsid w:val="00A65E08"/>
    <w:rsid w:val="00A76409"/>
    <w:rsid w:val="00A80D68"/>
    <w:rsid w:val="00A81E27"/>
    <w:rsid w:val="00A82634"/>
    <w:rsid w:val="00A87D4B"/>
    <w:rsid w:val="00AA123A"/>
    <w:rsid w:val="00AA30F2"/>
    <w:rsid w:val="00AA41FB"/>
    <w:rsid w:val="00AA7FD9"/>
    <w:rsid w:val="00AB158F"/>
    <w:rsid w:val="00AB2608"/>
    <w:rsid w:val="00AB2736"/>
    <w:rsid w:val="00AB2CF6"/>
    <w:rsid w:val="00AC4D2A"/>
    <w:rsid w:val="00AD3A77"/>
    <w:rsid w:val="00AE51DE"/>
    <w:rsid w:val="00AF61B2"/>
    <w:rsid w:val="00AF72C1"/>
    <w:rsid w:val="00B0219A"/>
    <w:rsid w:val="00B050EC"/>
    <w:rsid w:val="00B069CB"/>
    <w:rsid w:val="00B17EBF"/>
    <w:rsid w:val="00B27BD1"/>
    <w:rsid w:val="00B31F64"/>
    <w:rsid w:val="00B33CA7"/>
    <w:rsid w:val="00B42E9D"/>
    <w:rsid w:val="00B4593B"/>
    <w:rsid w:val="00B46F81"/>
    <w:rsid w:val="00B5050D"/>
    <w:rsid w:val="00B56E23"/>
    <w:rsid w:val="00B60928"/>
    <w:rsid w:val="00B63ACD"/>
    <w:rsid w:val="00B6527A"/>
    <w:rsid w:val="00B709BB"/>
    <w:rsid w:val="00B727C8"/>
    <w:rsid w:val="00B75DCC"/>
    <w:rsid w:val="00B766B6"/>
    <w:rsid w:val="00B769EA"/>
    <w:rsid w:val="00B76CEB"/>
    <w:rsid w:val="00B80914"/>
    <w:rsid w:val="00B81271"/>
    <w:rsid w:val="00B82079"/>
    <w:rsid w:val="00B85026"/>
    <w:rsid w:val="00B90105"/>
    <w:rsid w:val="00B959C4"/>
    <w:rsid w:val="00B95EC0"/>
    <w:rsid w:val="00BC1198"/>
    <w:rsid w:val="00BD2099"/>
    <w:rsid w:val="00BD3AC2"/>
    <w:rsid w:val="00BD3CB5"/>
    <w:rsid w:val="00BD4411"/>
    <w:rsid w:val="00BD53D9"/>
    <w:rsid w:val="00BD703F"/>
    <w:rsid w:val="00BD71FE"/>
    <w:rsid w:val="00BE0F8F"/>
    <w:rsid w:val="00BE368A"/>
    <w:rsid w:val="00BE479F"/>
    <w:rsid w:val="00BE7C28"/>
    <w:rsid w:val="00BE7C45"/>
    <w:rsid w:val="00BF4952"/>
    <w:rsid w:val="00BF59E0"/>
    <w:rsid w:val="00C05DA3"/>
    <w:rsid w:val="00C11B93"/>
    <w:rsid w:val="00C122DD"/>
    <w:rsid w:val="00C16697"/>
    <w:rsid w:val="00C21F51"/>
    <w:rsid w:val="00C247A4"/>
    <w:rsid w:val="00C264A1"/>
    <w:rsid w:val="00C30C9D"/>
    <w:rsid w:val="00C36BBD"/>
    <w:rsid w:val="00C3777F"/>
    <w:rsid w:val="00C425C9"/>
    <w:rsid w:val="00C44F8A"/>
    <w:rsid w:val="00C47D7D"/>
    <w:rsid w:val="00C54009"/>
    <w:rsid w:val="00C565A5"/>
    <w:rsid w:val="00C601F0"/>
    <w:rsid w:val="00C646E3"/>
    <w:rsid w:val="00C73933"/>
    <w:rsid w:val="00C83520"/>
    <w:rsid w:val="00C84B56"/>
    <w:rsid w:val="00C8724A"/>
    <w:rsid w:val="00C90A99"/>
    <w:rsid w:val="00C96CE8"/>
    <w:rsid w:val="00CA02BB"/>
    <w:rsid w:val="00CA244B"/>
    <w:rsid w:val="00CA2B0F"/>
    <w:rsid w:val="00CB6164"/>
    <w:rsid w:val="00CC00C8"/>
    <w:rsid w:val="00CD00AB"/>
    <w:rsid w:val="00CD1120"/>
    <w:rsid w:val="00CD310A"/>
    <w:rsid w:val="00CD3256"/>
    <w:rsid w:val="00CE1E84"/>
    <w:rsid w:val="00CF00B1"/>
    <w:rsid w:val="00CF09BA"/>
    <w:rsid w:val="00CF4E2B"/>
    <w:rsid w:val="00CF67D3"/>
    <w:rsid w:val="00D02CC2"/>
    <w:rsid w:val="00D15E4D"/>
    <w:rsid w:val="00D1791C"/>
    <w:rsid w:val="00D21D26"/>
    <w:rsid w:val="00D24CE9"/>
    <w:rsid w:val="00D320AB"/>
    <w:rsid w:val="00D363A9"/>
    <w:rsid w:val="00D37408"/>
    <w:rsid w:val="00D47D16"/>
    <w:rsid w:val="00D52C4A"/>
    <w:rsid w:val="00D53911"/>
    <w:rsid w:val="00D572D9"/>
    <w:rsid w:val="00D70630"/>
    <w:rsid w:val="00D7188B"/>
    <w:rsid w:val="00D82132"/>
    <w:rsid w:val="00D927AD"/>
    <w:rsid w:val="00D96F09"/>
    <w:rsid w:val="00DA4061"/>
    <w:rsid w:val="00DA6612"/>
    <w:rsid w:val="00DA7D0E"/>
    <w:rsid w:val="00DB25D9"/>
    <w:rsid w:val="00DB26F8"/>
    <w:rsid w:val="00DB3982"/>
    <w:rsid w:val="00DC0CA1"/>
    <w:rsid w:val="00DC3E06"/>
    <w:rsid w:val="00DC44C5"/>
    <w:rsid w:val="00DC6962"/>
    <w:rsid w:val="00DD14E4"/>
    <w:rsid w:val="00DD1FDB"/>
    <w:rsid w:val="00DE3D8E"/>
    <w:rsid w:val="00DE6725"/>
    <w:rsid w:val="00DF0363"/>
    <w:rsid w:val="00DF1A06"/>
    <w:rsid w:val="00DF3347"/>
    <w:rsid w:val="00DF6BB8"/>
    <w:rsid w:val="00E04143"/>
    <w:rsid w:val="00E102E2"/>
    <w:rsid w:val="00E12776"/>
    <w:rsid w:val="00E1497D"/>
    <w:rsid w:val="00E15B60"/>
    <w:rsid w:val="00E25A2C"/>
    <w:rsid w:val="00E44A08"/>
    <w:rsid w:val="00E44C19"/>
    <w:rsid w:val="00E45A76"/>
    <w:rsid w:val="00E46C11"/>
    <w:rsid w:val="00E559D6"/>
    <w:rsid w:val="00E65729"/>
    <w:rsid w:val="00E666D7"/>
    <w:rsid w:val="00E714B3"/>
    <w:rsid w:val="00E7784F"/>
    <w:rsid w:val="00E82A61"/>
    <w:rsid w:val="00E860D7"/>
    <w:rsid w:val="00E87C5C"/>
    <w:rsid w:val="00E9624E"/>
    <w:rsid w:val="00EB4C56"/>
    <w:rsid w:val="00EB7D1A"/>
    <w:rsid w:val="00ED04E0"/>
    <w:rsid w:val="00ED081D"/>
    <w:rsid w:val="00ED2BBA"/>
    <w:rsid w:val="00ED569F"/>
    <w:rsid w:val="00EE57F7"/>
    <w:rsid w:val="00EF1609"/>
    <w:rsid w:val="00EF46A7"/>
    <w:rsid w:val="00EF48E3"/>
    <w:rsid w:val="00F02DB5"/>
    <w:rsid w:val="00F039B8"/>
    <w:rsid w:val="00F06DE5"/>
    <w:rsid w:val="00F07705"/>
    <w:rsid w:val="00F1428F"/>
    <w:rsid w:val="00F15641"/>
    <w:rsid w:val="00F21153"/>
    <w:rsid w:val="00F2530E"/>
    <w:rsid w:val="00F25C74"/>
    <w:rsid w:val="00F270A2"/>
    <w:rsid w:val="00F30008"/>
    <w:rsid w:val="00F324C8"/>
    <w:rsid w:val="00F4317A"/>
    <w:rsid w:val="00F45DF5"/>
    <w:rsid w:val="00F530C5"/>
    <w:rsid w:val="00F5564B"/>
    <w:rsid w:val="00F571D3"/>
    <w:rsid w:val="00F66816"/>
    <w:rsid w:val="00F74668"/>
    <w:rsid w:val="00F75121"/>
    <w:rsid w:val="00F816C5"/>
    <w:rsid w:val="00F838CD"/>
    <w:rsid w:val="00F91B57"/>
    <w:rsid w:val="00F9695E"/>
    <w:rsid w:val="00F96ACD"/>
    <w:rsid w:val="00FA2095"/>
    <w:rsid w:val="00FA4A13"/>
    <w:rsid w:val="00FB05D6"/>
    <w:rsid w:val="00FB4526"/>
    <w:rsid w:val="00FB58C9"/>
    <w:rsid w:val="00FC24D8"/>
    <w:rsid w:val="00FC306A"/>
    <w:rsid w:val="00FD2741"/>
    <w:rsid w:val="00FD2AD2"/>
    <w:rsid w:val="00FE3043"/>
    <w:rsid w:val="00FF4E94"/>
    <w:rsid w:val="00FF61B2"/>
    <w:rsid w:val="00FF75C8"/>
    <w:rsid w:val="00FF77F5"/>
    <w:rsid w:val="01610C2F"/>
    <w:rsid w:val="02A22632"/>
    <w:rsid w:val="02A76E1D"/>
    <w:rsid w:val="02B2CF46"/>
    <w:rsid w:val="03BC5404"/>
    <w:rsid w:val="044DC73F"/>
    <w:rsid w:val="04580338"/>
    <w:rsid w:val="04B05A80"/>
    <w:rsid w:val="06D879D9"/>
    <w:rsid w:val="08051838"/>
    <w:rsid w:val="082D8E32"/>
    <w:rsid w:val="0CB79369"/>
    <w:rsid w:val="0CDB4706"/>
    <w:rsid w:val="0ED582FA"/>
    <w:rsid w:val="0F9D0308"/>
    <w:rsid w:val="103567B8"/>
    <w:rsid w:val="1069D0C4"/>
    <w:rsid w:val="176F977D"/>
    <w:rsid w:val="18087C74"/>
    <w:rsid w:val="18C19DAF"/>
    <w:rsid w:val="18E62FD3"/>
    <w:rsid w:val="1CC1569A"/>
    <w:rsid w:val="1E3EBFDD"/>
    <w:rsid w:val="21B1D8AA"/>
    <w:rsid w:val="21F4842B"/>
    <w:rsid w:val="232CFBA2"/>
    <w:rsid w:val="25885EC3"/>
    <w:rsid w:val="2812F0B6"/>
    <w:rsid w:val="2858D070"/>
    <w:rsid w:val="28FBCEC9"/>
    <w:rsid w:val="2961BA76"/>
    <w:rsid w:val="2A34E7B4"/>
    <w:rsid w:val="2A65DCA4"/>
    <w:rsid w:val="2A77EA9E"/>
    <w:rsid w:val="2B875F2B"/>
    <w:rsid w:val="2C3745DA"/>
    <w:rsid w:val="2C3C10C8"/>
    <w:rsid w:val="2C7B6BDE"/>
    <w:rsid w:val="2CDBBCD4"/>
    <w:rsid w:val="2CE15206"/>
    <w:rsid w:val="2F5FABEE"/>
    <w:rsid w:val="302593DB"/>
    <w:rsid w:val="30B32B59"/>
    <w:rsid w:val="312D2CED"/>
    <w:rsid w:val="33E88895"/>
    <w:rsid w:val="34C8115A"/>
    <w:rsid w:val="35A44C8D"/>
    <w:rsid w:val="38471D03"/>
    <w:rsid w:val="3A31AD76"/>
    <w:rsid w:val="3AC5B6C5"/>
    <w:rsid w:val="3CEA1A66"/>
    <w:rsid w:val="3E165BD9"/>
    <w:rsid w:val="42243100"/>
    <w:rsid w:val="43D9B90C"/>
    <w:rsid w:val="43FAA1D8"/>
    <w:rsid w:val="44FB11A5"/>
    <w:rsid w:val="45CF7ECC"/>
    <w:rsid w:val="4681D82A"/>
    <w:rsid w:val="4835258E"/>
    <w:rsid w:val="48766D6B"/>
    <w:rsid w:val="487DA52E"/>
    <w:rsid w:val="4A7B700A"/>
    <w:rsid w:val="4A7C1304"/>
    <w:rsid w:val="4A8F14DB"/>
    <w:rsid w:val="4C065248"/>
    <w:rsid w:val="4C3CCC42"/>
    <w:rsid w:val="4DFF0B1C"/>
    <w:rsid w:val="4EA8C13F"/>
    <w:rsid w:val="4F76562E"/>
    <w:rsid w:val="4F9EB067"/>
    <w:rsid w:val="4FF9A40C"/>
    <w:rsid w:val="5029A068"/>
    <w:rsid w:val="505A23A8"/>
    <w:rsid w:val="51F8E791"/>
    <w:rsid w:val="52648422"/>
    <w:rsid w:val="530BC225"/>
    <w:rsid w:val="5574D920"/>
    <w:rsid w:val="584D38F0"/>
    <w:rsid w:val="58AC3AD6"/>
    <w:rsid w:val="58B47A21"/>
    <w:rsid w:val="5938015A"/>
    <w:rsid w:val="5AE2F7FA"/>
    <w:rsid w:val="5BDE63DD"/>
    <w:rsid w:val="5C18AFBF"/>
    <w:rsid w:val="5DA7562C"/>
    <w:rsid w:val="5DB92D81"/>
    <w:rsid w:val="5EBCB44F"/>
    <w:rsid w:val="609D7A70"/>
    <w:rsid w:val="611EB8F9"/>
    <w:rsid w:val="613FF501"/>
    <w:rsid w:val="62E1804D"/>
    <w:rsid w:val="62EE4174"/>
    <w:rsid w:val="63C2BC25"/>
    <w:rsid w:val="6454E7E7"/>
    <w:rsid w:val="65E34412"/>
    <w:rsid w:val="66E98D5D"/>
    <w:rsid w:val="66ED8CA4"/>
    <w:rsid w:val="670D239B"/>
    <w:rsid w:val="685EBB6E"/>
    <w:rsid w:val="691A9DD9"/>
    <w:rsid w:val="6A428AE0"/>
    <w:rsid w:val="6A7D6B3C"/>
    <w:rsid w:val="6CA63AA5"/>
    <w:rsid w:val="6D36AA19"/>
    <w:rsid w:val="6D8A2059"/>
    <w:rsid w:val="6F26EB93"/>
    <w:rsid w:val="72614004"/>
    <w:rsid w:val="726D7227"/>
    <w:rsid w:val="738058D6"/>
    <w:rsid w:val="7558B692"/>
    <w:rsid w:val="77A2DADB"/>
    <w:rsid w:val="77AC7CF5"/>
    <w:rsid w:val="781159BA"/>
    <w:rsid w:val="7AD820E2"/>
    <w:rsid w:val="7B05B6F8"/>
    <w:rsid w:val="7BA2AC2D"/>
    <w:rsid w:val="7C0893E6"/>
    <w:rsid w:val="7C6871D6"/>
    <w:rsid w:val="7E2F258F"/>
    <w:rsid w:val="7FB9BE9A"/>
    <w:rsid w:val="7FD8E29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F5054"/>
  <w15:chartTrackingRefBased/>
  <w15:docId w15:val="{45D796B8-D5E9-4BE7-A316-FF0FC6DD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077"/>
    <w:pPr>
      <w:spacing w:line="259" w:lineRule="auto"/>
      <w:jc w:val="both"/>
    </w:pPr>
    <w:rPr>
      <w:rFonts w:ascii="Graphik" w:hAnsi="Graphik"/>
      <w:sz w:val="20"/>
      <w:szCs w:val="22"/>
      <w:lang w:val="en-US"/>
    </w:rPr>
  </w:style>
  <w:style w:type="paragraph" w:styleId="Heading1">
    <w:name w:val="heading 1"/>
    <w:basedOn w:val="Normal"/>
    <w:next w:val="Normal"/>
    <w:link w:val="Heading1Char"/>
    <w:autoRedefine/>
    <w:qFormat/>
    <w:rsid w:val="0053207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532077"/>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532077"/>
    <w:pPr>
      <w:outlineLvl w:val="2"/>
    </w:pPr>
    <w:rPr>
      <w:b/>
      <w:bCs/>
      <w:sz w:val="22"/>
      <w:szCs w:val="24"/>
    </w:rPr>
  </w:style>
  <w:style w:type="paragraph" w:styleId="Heading4">
    <w:name w:val="heading 4"/>
    <w:basedOn w:val="Normal"/>
    <w:next w:val="Normal"/>
    <w:link w:val="Heading4Char"/>
    <w:uiPriority w:val="9"/>
    <w:unhideWhenUsed/>
    <w:qFormat/>
    <w:rsid w:val="00532077"/>
    <w:pPr>
      <w:outlineLvl w:val="3"/>
    </w:pPr>
    <w:rPr>
      <w:b/>
      <w:bCs/>
      <w:i/>
      <w:iCs/>
    </w:rPr>
  </w:style>
  <w:style w:type="paragraph" w:styleId="Heading5">
    <w:name w:val="heading 5"/>
    <w:basedOn w:val="Normal"/>
    <w:next w:val="Normal"/>
    <w:link w:val="Heading5Char"/>
    <w:uiPriority w:val="9"/>
    <w:semiHidden/>
    <w:unhideWhenUsed/>
    <w:qFormat/>
    <w:rsid w:val="00577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A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A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A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A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20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2077"/>
  </w:style>
  <w:style w:type="character" w:customStyle="1" w:styleId="Heading1Char">
    <w:name w:val="Heading 1 Char"/>
    <w:basedOn w:val="DefaultParagraphFont"/>
    <w:link w:val="Heading1"/>
    <w:rsid w:val="00532077"/>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532077"/>
    <w:rPr>
      <w:rFonts w:ascii="Graphik" w:eastAsiaTheme="majorEastAsia" w:hAnsi="Graphik" w:cstheme="majorBidi"/>
      <w:b/>
      <w:bCs/>
      <w:color w:val="7030A0"/>
      <w:sz w:val="26"/>
      <w:lang w:val="en-US"/>
    </w:rPr>
  </w:style>
  <w:style w:type="character" w:customStyle="1" w:styleId="Heading3Char">
    <w:name w:val="Heading 3 Char"/>
    <w:basedOn w:val="DefaultParagraphFont"/>
    <w:link w:val="Heading3"/>
    <w:uiPriority w:val="9"/>
    <w:rsid w:val="00532077"/>
    <w:rPr>
      <w:rFonts w:ascii="Graphik" w:hAnsi="Graphik"/>
      <w:b/>
      <w:bCs/>
      <w:sz w:val="22"/>
      <w:lang w:val="en-US"/>
    </w:rPr>
  </w:style>
  <w:style w:type="character" w:customStyle="1" w:styleId="Heading4Char">
    <w:name w:val="Heading 4 Char"/>
    <w:basedOn w:val="DefaultParagraphFont"/>
    <w:link w:val="Heading4"/>
    <w:uiPriority w:val="9"/>
    <w:rsid w:val="00532077"/>
    <w:rPr>
      <w:rFonts w:ascii="Graphik" w:hAnsi="Graphik"/>
      <w:b/>
      <w:bCs/>
      <w:i/>
      <w:iCs/>
      <w:sz w:val="20"/>
      <w:szCs w:val="22"/>
      <w:lang w:val="en-US"/>
    </w:rPr>
  </w:style>
  <w:style w:type="character" w:customStyle="1" w:styleId="Heading5Char">
    <w:name w:val="Heading 5 Char"/>
    <w:basedOn w:val="DefaultParagraphFont"/>
    <w:link w:val="Heading5"/>
    <w:uiPriority w:val="9"/>
    <w:semiHidden/>
    <w:rsid w:val="00577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AE8"/>
    <w:rPr>
      <w:rFonts w:eastAsiaTheme="majorEastAsia" w:cstheme="majorBidi"/>
      <w:color w:val="272727" w:themeColor="text1" w:themeTint="D8"/>
    </w:rPr>
  </w:style>
  <w:style w:type="paragraph" w:styleId="Title">
    <w:name w:val="Title"/>
    <w:basedOn w:val="Normal"/>
    <w:next w:val="Normal"/>
    <w:link w:val="TitleChar"/>
    <w:uiPriority w:val="10"/>
    <w:qFormat/>
    <w:rsid w:val="00577A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AE8"/>
    <w:pPr>
      <w:spacing w:before="160"/>
      <w:jc w:val="center"/>
    </w:pPr>
    <w:rPr>
      <w:i/>
      <w:iCs/>
      <w:color w:val="404040" w:themeColor="text1" w:themeTint="BF"/>
    </w:rPr>
  </w:style>
  <w:style w:type="character" w:customStyle="1" w:styleId="QuoteChar">
    <w:name w:val="Quote Char"/>
    <w:basedOn w:val="DefaultParagraphFont"/>
    <w:link w:val="Quote"/>
    <w:uiPriority w:val="29"/>
    <w:rsid w:val="00577AE8"/>
    <w:rPr>
      <w:i/>
      <w:iCs/>
      <w:color w:val="404040" w:themeColor="text1" w:themeTint="BF"/>
    </w:rPr>
  </w:style>
  <w:style w:type="paragraph" w:styleId="ListParagraph">
    <w:name w:val="List Paragraph"/>
    <w:basedOn w:val="Normal"/>
    <w:link w:val="ListParagraphChar"/>
    <w:uiPriority w:val="34"/>
    <w:qFormat/>
    <w:rsid w:val="00532077"/>
    <w:pPr>
      <w:numPr>
        <w:numId w:val="22"/>
      </w:numPr>
      <w:spacing w:before="120" w:after="120" w:line="240" w:lineRule="auto"/>
      <w:ind w:right="720"/>
    </w:pPr>
  </w:style>
  <w:style w:type="character" w:styleId="IntenseEmphasis">
    <w:name w:val="Intense Emphasis"/>
    <w:basedOn w:val="DefaultParagraphFont"/>
    <w:uiPriority w:val="21"/>
    <w:qFormat/>
    <w:rsid w:val="00577AE8"/>
    <w:rPr>
      <w:i/>
      <w:iCs/>
      <w:color w:val="0F4761" w:themeColor="accent1" w:themeShade="BF"/>
    </w:rPr>
  </w:style>
  <w:style w:type="paragraph" w:styleId="IntenseQuote">
    <w:name w:val="Intense Quote"/>
    <w:basedOn w:val="Normal"/>
    <w:next w:val="Normal"/>
    <w:link w:val="IntenseQuoteChar"/>
    <w:uiPriority w:val="30"/>
    <w:qFormat/>
    <w:rsid w:val="00577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AE8"/>
    <w:rPr>
      <w:i/>
      <w:iCs/>
      <w:color w:val="0F4761" w:themeColor="accent1" w:themeShade="BF"/>
    </w:rPr>
  </w:style>
  <w:style w:type="character" w:styleId="IntenseReference">
    <w:name w:val="Intense Reference"/>
    <w:basedOn w:val="DefaultParagraphFont"/>
    <w:uiPriority w:val="32"/>
    <w:qFormat/>
    <w:rsid w:val="00577AE8"/>
    <w:rPr>
      <w:b/>
      <w:bCs/>
      <w:smallCaps/>
      <w:color w:val="0F4761" w:themeColor="accent1" w:themeShade="BF"/>
      <w:spacing w:val="5"/>
    </w:rPr>
  </w:style>
  <w:style w:type="character" w:styleId="Hyperlink">
    <w:name w:val="Hyperlink"/>
    <w:basedOn w:val="DefaultParagraphFont"/>
    <w:uiPriority w:val="99"/>
    <w:unhideWhenUsed/>
    <w:rsid w:val="00532077"/>
    <w:rPr>
      <w:color w:val="467886" w:themeColor="hyperlink"/>
      <w:u w:val="single"/>
    </w:rPr>
  </w:style>
  <w:style w:type="character" w:customStyle="1" w:styleId="ui-provider">
    <w:name w:val="ui-provider"/>
    <w:basedOn w:val="DefaultParagraphFont"/>
    <w:rsid w:val="00577AE8"/>
  </w:style>
  <w:style w:type="paragraph" w:styleId="Header">
    <w:name w:val="header"/>
    <w:basedOn w:val="Normal"/>
    <w:link w:val="HeaderChar"/>
    <w:uiPriority w:val="99"/>
    <w:unhideWhenUsed/>
    <w:rsid w:val="005320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077"/>
    <w:rPr>
      <w:rFonts w:ascii="Graphik" w:hAnsi="Graphik"/>
      <w:sz w:val="20"/>
      <w:szCs w:val="22"/>
      <w:lang w:val="en-US"/>
    </w:rPr>
  </w:style>
  <w:style w:type="paragraph" w:styleId="Footer">
    <w:name w:val="footer"/>
    <w:basedOn w:val="Normal"/>
    <w:link w:val="FooterChar"/>
    <w:uiPriority w:val="99"/>
    <w:unhideWhenUsed/>
    <w:rsid w:val="005320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077"/>
    <w:rPr>
      <w:rFonts w:ascii="Graphik" w:hAnsi="Graphik"/>
      <w:sz w:val="20"/>
      <w:szCs w:val="22"/>
      <w:lang w:val="en-US"/>
    </w:rPr>
  </w:style>
  <w:style w:type="paragraph" w:customStyle="1" w:styleId="Tight">
    <w:name w:val="Tight"/>
    <w:basedOn w:val="Normal"/>
    <w:link w:val="TightChar"/>
    <w:qFormat/>
    <w:rsid w:val="00532077"/>
    <w:pPr>
      <w:spacing w:after="0"/>
    </w:pPr>
  </w:style>
  <w:style w:type="character" w:customStyle="1" w:styleId="TightChar">
    <w:name w:val="Tight Char"/>
    <w:basedOn w:val="DefaultParagraphFont"/>
    <w:link w:val="Tight"/>
    <w:rsid w:val="00532077"/>
    <w:rPr>
      <w:rFonts w:ascii="Graphik" w:hAnsi="Graphik"/>
      <w:sz w:val="20"/>
      <w:szCs w:val="22"/>
      <w:lang w:val="en-US"/>
    </w:rPr>
  </w:style>
  <w:style w:type="paragraph" w:customStyle="1" w:styleId="ProductName">
    <w:name w:val="Product_Name"/>
    <w:basedOn w:val="Normal"/>
    <w:link w:val="ProductNameChar"/>
    <w:qFormat/>
    <w:rsid w:val="00532077"/>
    <w:pPr>
      <w:jc w:val="center"/>
    </w:pPr>
    <w:rPr>
      <w:b/>
      <w:bCs/>
      <w:sz w:val="56"/>
      <w:szCs w:val="72"/>
    </w:rPr>
  </w:style>
  <w:style w:type="character" w:customStyle="1" w:styleId="ProductNameChar">
    <w:name w:val="Product_Name Char"/>
    <w:basedOn w:val="DefaultParagraphFont"/>
    <w:link w:val="ProductName"/>
    <w:rsid w:val="00532077"/>
    <w:rPr>
      <w:rFonts w:ascii="Graphik" w:hAnsi="Graphik"/>
      <w:b/>
      <w:bCs/>
      <w:sz w:val="56"/>
      <w:szCs w:val="72"/>
      <w:lang w:val="en-US"/>
    </w:rPr>
  </w:style>
  <w:style w:type="paragraph" w:customStyle="1" w:styleId="DocumentType">
    <w:name w:val="Document_Type"/>
    <w:basedOn w:val="ProductName"/>
    <w:link w:val="DocumentTypeChar"/>
    <w:qFormat/>
    <w:rsid w:val="00532077"/>
    <w:rPr>
      <w:sz w:val="36"/>
      <w:szCs w:val="40"/>
    </w:rPr>
  </w:style>
  <w:style w:type="character" w:customStyle="1" w:styleId="DocumentTypeChar">
    <w:name w:val="Document_Type Char"/>
    <w:basedOn w:val="ProductNameChar"/>
    <w:link w:val="DocumentType"/>
    <w:rsid w:val="00532077"/>
    <w:rPr>
      <w:rFonts w:ascii="Graphik" w:hAnsi="Graphik"/>
      <w:b/>
      <w:bCs/>
      <w:sz w:val="36"/>
      <w:szCs w:val="40"/>
      <w:lang w:val="en-US"/>
    </w:rPr>
  </w:style>
  <w:style w:type="paragraph" w:customStyle="1" w:styleId="TightLIst">
    <w:name w:val="Tight_LIst"/>
    <w:basedOn w:val="ListParagraph"/>
    <w:link w:val="TightLIstChar"/>
    <w:qFormat/>
    <w:rsid w:val="00532077"/>
    <w:pPr>
      <w:numPr>
        <w:numId w:val="2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532077"/>
    <w:rPr>
      <w:rFonts w:ascii="Graphik" w:hAnsi="Graphik"/>
      <w:sz w:val="20"/>
      <w:szCs w:val="22"/>
      <w:lang w:val="en-US"/>
    </w:rPr>
  </w:style>
  <w:style w:type="character" w:customStyle="1" w:styleId="TightLIstChar">
    <w:name w:val="Tight_LIst Char"/>
    <w:basedOn w:val="ListParagraphChar"/>
    <w:link w:val="TightLIst"/>
    <w:rsid w:val="00532077"/>
    <w:rPr>
      <w:rFonts w:ascii="Graphik" w:eastAsia="Cambria" w:hAnsi="Graphik" w:cs="Times New Roman"/>
      <w:sz w:val="20"/>
      <w:szCs w:val="22"/>
      <w:lang w:val="en-US"/>
    </w:rPr>
  </w:style>
  <w:style w:type="paragraph" w:customStyle="1" w:styleId="TightLeftAligned">
    <w:name w:val="Tight_Left_Aligned"/>
    <w:basedOn w:val="Normal"/>
    <w:link w:val="TightLeftAlignedChar"/>
    <w:qFormat/>
    <w:rsid w:val="00532077"/>
    <w:pPr>
      <w:spacing w:before="100" w:beforeAutospacing="1" w:after="0"/>
      <w:jc w:val="left"/>
    </w:pPr>
  </w:style>
  <w:style w:type="character" w:customStyle="1" w:styleId="TightLeftAlignedChar">
    <w:name w:val="Tight_Left_Aligned Char"/>
    <w:basedOn w:val="DefaultParagraphFont"/>
    <w:link w:val="TightLeftAligned"/>
    <w:rsid w:val="00532077"/>
    <w:rPr>
      <w:rFonts w:ascii="Graphik" w:hAnsi="Graphik"/>
      <w:sz w:val="20"/>
      <w:szCs w:val="22"/>
      <w:lang w:val="en-US"/>
    </w:rPr>
  </w:style>
  <w:style w:type="paragraph" w:customStyle="1" w:styleId="TableHeader">
    <w:name w:val="Table_Header"/>
    <w:basedOn w:val="Normal"/>
    <w:link w:val="TableHeaderChar"/>
    <w:qFormat/>
    <w:rsid w:val="00532077"/>
    <w:pPr>
      <w:spacing w:before="100" w:beforeAutospacing="1" w:after="0"/>
    </w:pPr>
    <w:rPr>
      <w:b/>
      <w:bCs/>
    </w:rPr>
  </w:style>
  <w:style w:type="character" w:customStyle="1" w:styleId="TableHeaderChar">
    <w:name w:val="Table_Header Char"/>
    <w:basedOn w:val="DefaultParagraphFont"/>
    <w:link w:val="TableHeader"/>
    <w:rsid w:val="00532077"/>
    <w:rPr>
      <w:rFonts w:ascii="Graphik" w:hAnsi="Graphik"/>
      <w:b/>
      <w:bCs/>
      <w:sz w:val="20"/>
      <w:szCs w:val="22"/>
      <w:lang w:val="en-US"/>
    </w:rPr>
  </w:style>
  <w:style w:type="paragraph" w:styleId="TOCHeading">
    <w:name w:val="TOC Heading"/>
    <w:basedOn w:val="Heading1"/>
    <w:next w:val="Normal"/>
    <w:uiPriority w:val="39"/>
    <w:unhideWhenUsed/>
    <w:qFormat/>
    <w:rsid w:val="00532077"/>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532077"/>
    <w:pPr>
      <w:spacing w:after="100"/>
    </w:pPr>
  </w:style>
  <w:style w:type="paragraph" w:styleId="TOC2">
    <w:name w:val="toc 2"/>
    <w:basedOn w:val="Normal"/>
    <w:next w:val="Normal"/>
    <w:autoRedefine/>
    <w:uiPriority w:val="39"/>
    <w:unhideWhenUsed/>
    <w:rsid w:val="00532077"/>
    <w:pPr>
      <w:spacing w:after="100"/>
      <w:ind w:left="200"/>
    </w:pPr>
  </w:style>
  <w:style w:type="paragraph" w:styleId="TOC3">
    <w:name w:val="toc 3"/>
    <w:basedOn w:val="Normal"/>
    <w:next w:val="Normal"/>
    <w:autoRedefine/>
    <w:uiPriority w:val="39"/>
    <w:unhideWhenUsed/>
    <w:rsid w:val="00532077"/>
    <w:pPr>
      <w:spacing w:after="100"/>
      <w:ind w:left="400"/>
    </w:pPr>
  </w:style>
  <w:style w:type="character" w:styleId="PlaceholderText">
    <w:name w:val="Placeholder Text"/>
    <w:basedOn w:val="DefaultParagraphFont"/>
    <w:uiPriority w:val="99"/>
    <w:semiHidden/>
    <w:rsid w:val="00211F4A"/>
    <w:rPr>
      <w:color w:val="666666"/>
    </w:rPr>
  </w:style>
  <w:style w:type="table" w:styleId="TableGrid">
    <w:name w:val="Table Grid"/>
    <w:basedOn w:val="TableNormal"/>
    <w:uiPriority w:val="39"/>
    <w:rsid w:val="00613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13E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4F00B7"/>
    <w:rPr>
      <w:color w:val="96607D" w:themeColor="followedHyperlink"/>
      <w:u w:val="single"/>
    </w:rPr>
  </w:style>
  <w:style w:type="character" w:styleId="UnresolvedMention">
    <w:name w:val="Unresolved Mention"/>
    <w:basedOn w:val="DefaultParagraphFont"/>
    <w:uiPriority w:val="99"/>
    <w:semiHidden/>
    <w:unhideWhenUsed/>
    <w:rsid w:val="00FA4A13"/>
    <w:rPr>
      <w:color w:val="605E5C"/>
      <w:shd w:val="clear" w:color="auto" w:fill="E1DFDD"/>
    </w:rPr>
  </w:style>
  <w:style w:type="character" w:styleId="CommentReference">
    <w:name w:val="annotation reference"/>
    <w:basedOn w:val="DefaultParagraphFont"/>
    <w:uiPriority w:val="99"/>
    <w:semiHidden/>
    <w:unhideWhenUsed/>
    <w:rsid w:val="000E4533"/>
    <w:rPr>
      <w:sz w:val="16"/>
      <w:szCs w:val="16"/>
    </w:rPr>
  </w:style>
  <w:style w:type="paragraph" w:styleId="CommentText">
    <w:name w:val="annotation text"/>
    <w:basedOn w:val="Normal"/>
    <w:link w:val="CommentTextChar"/>
    <w:uiPriority w:val="99"/>
    <w:unhideWhenUsed/>
    <w:rsid w:val="000E4533"/>
    <w:pPr>
      <w:spacing w:line="240" w:lineRule="auto"/>
    </w:pPr>
    <w:rPr>
      <w:szCs w:val="20"/>
    </w:rPr>
  </w:style>
  <w:style w:type="character" w:customStyle="1" w:styleId="CommentTextChar">
    <w:name w:val="Comment Text Char"/>
    <w:basedOn w:val="DefaultParagraphFont"/>
    <w:link w:val="CommentText"/>
    <w:uiPriority w:val="99"/>
    <w:rsid w:val="000E4533"/>
    <w:rPr>
      <w:rFonts w:ascii="Graphik" w:hAnsi="Graphik"/>
      <w:sz w:val="20"/>
      <w:szCs w:val="20"/>
      <w:lang w:val="en-US"/>
    </w:rPr>
  </w:style>
  <w:style w:type="paragraph" w:styleId="CommentSubject">
    <w:name w:val="annotation subject"/>
    <w:basedOn w:val="CommentText"/>
    <w:next w:val="CommentText"/>
    <w:link w:val="CommentSubjectChar"/>
    <w:uiPriority w:val="99"/>
    <w:semiHidden/>
    <w:unhideWhenUsed/>
    <w:rsid w:val="000E4533"/>
    <w:rPr>
      <w:b/>
      <w:bCs/>
    </w:rPr>
  </w:style>
  <w:style w:type="character" w:customStyle="1" w:styleId="CommentSubjectChar">
    <w:name w:val="Comment Subject Char"/>
    <w:basedOn w:val="CommentTextChar"/>
    <w:link w:val="CommentSubject"/>
    <w:uiPriority w:val="99"/>
    <w:semiHidden/>
    <w:rsid w:val="000E4533"/>
    <w:rPr>
      <w:rFonts w:ascii="Graphik" w:hAnsi="Graphik"/>
      <w:b/>
      <w:bCs/>
      <w:sz w:val="20"/>
      <w:szCs w:val="20"/>
      <w:lang w:val="en-US"/>
    </w:rPr>
  </w:style>
  <w:style w:type="character" w:styleId="Mention">
    <w:name w:val="Mention"/>
    <w:basedOn w:val="DefaultParagraphFont"/>
    <w:uiPriority w:val="99"/>
    <w:unhideWhenUsed/>
    <w:rsid w:val="000811ED"/>
    <w:rPr>
      <w:color w:val="2B579A"/>
      <w:shd w:val="clear" w:color="auto" w:fill="E1DFDD"/>
    </w:rPr>
  </w:style>
  <w:style w:type="paragraph" w:styleId="Revision">
    <w:name w:val="Revision"/>
    <w:hidden/>
    <w:uiPriority w:val="99"/>
    <w:semiHidden/>
    <w:rsid w:val="0026461D"/>
    <w:pPr>
      <w:spacing w:after="0" w:line="240" w:lineRule="auto"/>
    </w:pPr>
    <w:rPr>
      <w:rFonts w:ascii="Graphik" w:hAnsi="Graphik"/>
      <w:sz w:val="20"/>
      <w:szCs w:val="22"/>
      <w:lang w:val="en-US"/>
    </w:rPr>
  </w:style>
  <w:style w:type="table" w:styleId="PlainTable1">
    <w:name w:val="Plain Table 1"/>
    <w:basedOn w:val="TableNormal"/>
    <w:uiPriority w:val="41"/>
    <w:rsid w:val="00A43D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18398">
      <w:bodyDiv w:val="1"/>
      <w:marLeft w:val="0"/>
      <w:marRight w:val="0"/>
      <w:marTop w:val="0"/>
      <w:marBottom w:val="0"/>
      <w:divBdr>
        <w:top w:val="none" w:sz="0" w:space="0" w:color="auto"/>
        <w:left w:val="none" w:sz="0" w:space="0" w:color="auto"/>
        <w:bottom w:val="none" w:sz="0" w:space="0" w:color="auto"/>
        <w:right w:val="none" w:sz="0" w:space="0" w:color="auto"/>
      </w:divBdr>
    </w:div>
    <w:div w:id="278343150">
      <w:bodyDiv w:val="1"/>
      <w:marLeft w:val="0"/>
      <w:marRight w:val="0"/>
      <w:marTop w:val="0"/>
      <w:marBottom w:val="0"/>
      <w:divBdr>
        <w:top w:val="none" w:sz="0" w:space="0" w:color="auto"/>
        <w:left w:val="none" w:sz="0" w:space="0" w:color="auto"/>
        <w:bottom w:val="none" w:sz="0" w:space="0" w:color="auto"/>
        <w:right w:val="none" w:sz="0" w:space="0" w:color="auto"/>
      </w:divBdr>
    </w:div>
    <w:div w:id="304050064">
      <w:bodyDiv w:val="1"/>
      <w:marLeft w:val="0"/>
      <w:marRight w:val="0"/>
      <w:marTop w:val="0"/>
      <w:marBottom w:val="0"/>
      <w:divBdr>
        <w:top w:val="none" w:sz="0" w:space="0" w:color="auto"/>
        <w:left w:val="none" w:sz="0" w:space="0" w:color="auto"/>
        <w:bottom w:val="none" w:sz="0" w:space="0" w:color="auto"/>
        <w:right w:val="none" w:sz="0" w:space="0" w:color="auto"/>
      </w:divBdr>
    </w:div>
    <w:div w:id="519977662">
      <w:bodyDiv w:val="1"/>
      <w:marLeft w:val="0"/>
      <w:marRight w:val="0"/>
      <w:marTop w:val="0"/>
      <w:marBottom w:val="0"/>
      <w:divBdr>
        <w:top w:val="none" w:sz="0" w:space="0" w:color="auto"/>
        <w:left w:val="none" w:sz="0" w:space="0" w:color="auto"/>
        <w:bottom w:val="none" w:sz="0" w:space="0" w:color="auto"/>
        <w:right w:val="none" w:sz="0" w:space="0" w:color="auto"/>
      </w:divBdr>
    </w:div>
    <w:div w:id="584265657">
      <w:bodyDiv w:val="1"/>
      <w:marLeft w:val="0"/>
      <w:marRight w:val="0"/>
      <w:marTop w:val="0"/>
      <w:marBottom w:val="0"/>
      <w:divBdr>
        <w:top w:val="none" w:sz="0" w:space="0" w:color="auto"/>
        <w:left w:val="none" w:sz="0" w:space="0" w:color="auto"/>
        <w:bottom w:val="none" w:sz="0" w:space="0" w:color="auto"/>
        <w:right w:val="none" w:sz="0" w:space="0" w:color="auto"/>
      </w:divBdr>
    </w:div>
    <w:div w:id="626859108">
      <w:bodyDiv w:val="1"/>
      <w:marLeft w:val="0"/>
      <w:marRight w:val="0"/>
      <w:marTop w:val="0"/>
      <w:marBottom w:val="0"/>
      <w:divBdr>
        <w:top w:val="none" w:sz="0" w:space="0" w:color="auto"/>
        <w:left w:val="none" w:sz="0" w:space="0" w:color="auto"/>
        <w:bottom w:val="none" w:sz="0" w:space="0" w:color="auto"/>
        <w:right w:val="none" w:sz="0" w:space="0" w:color="auto"/>
      </w:divBdr>
    </w:div>
    <w:div w:id="1405300062">
      <w:bodyDiv w:val="1"/>
      <w:marLeft w:val="0"/>
      <w:marRight w:val="0"/>
      <w:marTop w:val="0"/>
      <w:marBottom w:val="0"/>
      <w:divBdr>
        <w:top w:val="none" w:sz="0" w:space="0" w:color="auto"/>
        <w:left w:val="none" w:sz="0" w:space="0" w:color="auto"/>
        <w:bottom w:val="none" w:sz="0" w:space="0" w:color="auto"/>
        <w:right w:val="none" w:sz="0" w:space="0" w:color="auto"/>
      </w:divBdr>
    </w:div>
    <w:div w:id="1550994632">
      <w:bodyDiv w:val="1"/>
      <w:marLeft w:val="0"/>
      <w:marRight w:val="0"/>
      <w:marTop w:val="0"/>
      <w:marBottom w:val="0"/>
      <w:divBdr>
        <w:top w:val="none" w:sz="0" w:space="0" w:color="auto"/>
        <w:left w:val="none" w:sz="0" w:space="0" w:color="auto"/>
        <w:bottom w:val="none" w:sz="0" w:space="0" w:color="auto"/>
        <w:right w:val="none" w:sz="0" w:space="0" w:color="auto"/>
      </w:divBdr>
    </w:div>
    <w:div w:id="1592814453">
      <w:bodyDiv w:val="1"/>
      <w:marLeft w:val="0"/>
      <w:marRight w:val="0"/>
      <w:marTop w:val="0"/>
      <w:marBottom w:val="0"/>
      <w:divBdr>
        <w:top w:val="none" w:sz="0" w:space="0" w:color="auto"/>
        <w:left w:val="none" w:sz="0" w:space="0" w:color="auto"/>
        <w:bottom w:val="none" w:sz="0" w:space="0" w:color="auto"/>
        <w:right w:val="none" w:sz="0" w:space="0" w:color="auto"/>
      </w:divBdr>
    </w:div>
    <w:div w:id="194414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laura.mosconi@accenture.com" TargetMode="External"/><Relationship Id="rId26" Type="http://schemas.openxmlformats.org/officeDocument/2006/relationships/image" Target="media/image5.png"/><Relationship Id="rId39" Type="http://schemas.openxmlformats.org/officeDocument/2006/relationships/image" Target="media/image14.png"/><Relationship Id="rId21" Type="http://schemas.openxmlformats.org/officeDocument/2006/relationships/hyperlink" Target="mailto:stefano.giacco@accenture.com"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4.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ebezium.io/documentation/reference/stable/connectors/sqlserver.html" TargetMode="External"/><Relationship Id="rId29" Type="http://schemas.openxmlformats.org/officeDocument/2006/relationships/hyperlink" Target="https://ts.accenture.com/:t:/r/sites/GlobalDocTemplates/Published%20Documents/IX%20Thread/Linked%20Files/DT_Debezium_Connector_Response.txt" TargetMode="Externa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mailto:karthik.ramachandra@accenture.com" TargetMode="External"/><Relationship Id="rId31" Type="http://schemas.openxmlformats.org/officeDocument/2006/relationships/hyperlink" Target="https://ix-dev-apimgmt.azure-api.net/cdc-api/connectors/" TargetMode="External"/><Relationship Id="rId44" Type="http://schemas.openxmlformats.org/officeDocument/2006/relationships/image" Target="media/image19.png"/><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dustryxdevhub.accenture.com/asset-home;search_text=ix%20digital%20thread" TargetMode="External"/><Relationship Id="rId22" Type="http://schemas.openxmlformats.org/officeDocument/2006/relationships/hyperlink" Target="https://github.com/castorm/kafka-connect-http" TargetMode="External"/><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yperlink" Target="https://ix-dev-adx.westeurope.kusto.windows.net/" TargetMode="Externa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florian.tournier@accenture.com" TargetMode="External"/><Relationship Id="rId25" Type="http://schemas.openxmlformats.org/officeDocument/2006/relationships/image" Target="media/image4.png"/><Relationship Id="rId33" Type="http://schemas.openxmlformats.org/officeDocument/2006/relationships/hyperlink" Target="https://ix-dev-apimgmt.azure-api.net/cdc-api/connectors/%7bconnector_name%7d/status" TargetMode="External"/><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hyperlink" Target="mailto:laura.mosconi@accenture.com" TargetMode="External"/><Relationship Id="rId41" Type="http://schemas.openxmlformats.org/officeDocument/2006/relationships/image" Target="media/image16.png"/><Relationship Id="rId54"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github.com/castorm/kafka-connect-http" TargetMode="External"/><Relationship Id="rId23" Type="http://schemas.openxmlformats.org/officeDocument/2006/relationships/image" Target="media/image2.png"/><Relationship Id="rId28" Type="http://schemas.openxmlformats.org/officeDocument/2006/relationships/hyperlink" Target="https://ix-dev-apimgmt.azure-api.net/cdc-api/connectors/" TargetMode="External"/><Relationship Id="rId36" Type="http://schemas.openxmlformats.org/officeDocument/2006/relationships/image" Target="media/image11.png"/><Relationship Id="rId49"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991696D5-E688-4354-BD9D-6D59622648C3}">
    <t:Anchor>
      <t:Comment id="1948406821"/>
    </t:Anchor>
    <t:History>
      <t:Event id="{E74F7481-40B1-4D42-A19A-4DBEA637159F}" time="2024-07-24T14:10:37.537Z">
        <t:Attribution userId="S::zara.farheen@accenture.com::d93a4821-0eb1-40a8-ac04-cb902bf4210f" userProvider="AD" userName="Farheen, Zara"/>
        <t:Anchor>
          <t:Comment id="1948406821"/>
        </t:Anchor>
        <t:Create/>
      </t:Event>
      <t:Event id="{08339919-FF21-4B45-87BF-96D6CC01AFB2}" time="2024-07-24T14:10:37.537Z">
        <t:Attribution userId="S::zara.farheen@accenture.com::d93a4821-0eb1-40a8-ac04-cb902bf4210f" userProvider="AD" userName="Farheen, Zara"/>
        <t:Anchor>
          <t:Comment id="1948406821"/>
        </t:Anchor>
        <t:Assign userId="S::rushna.jabi@accenture.com::7913d6f7-2822-4ab5-8d85-bbdc23730f2a" userProvider="AD" userName="Jabi, Rushna"/>
      </t:Event>
      <t:Event id="{FB1EE61F-73D3-4E28-99AC-52139C65A821}" time="2024-07-24T14:10:37.537Z">
        <t:Attribution userId="S::zara.farheen@accenture.com::d93a4821-0eb1-40a8-ac04-cb902bf4210f" userProvider="AD" userName="Farheen, Zara"/>
        <t:Anchor>
          <t:Comment id="1948406821"/>
        </t:Anchor>
        <t:SetTitle title="@Jabi, Rushna the document mostly consists of phrases and screenshots and it is unclear what is being conveyed. Please update the sections with some more content https://industryxdevhub.accenture.com/assetdetails/97 other connector docs as a reference"/>
      </t:Event>
      <t:Event id="{ECA72D0E-545D-451D-ACF1-DE3E85EA1EBA}" time="2024-10-15T12:08:18.179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739F01B75646B1851ED8ACDFB3EB41"/>
        <w:category>
          <w:name w:val="General"/>
          <w:gallery w:val="placeholder"/>
        </w:category>
        <w:types>
          <w:type w:val="bbPlcHdr"/>
        </w:types>
        <w:behaviors>
          <w:behavior w:val="content"/>
        </w:behaviors>
        <w:guid w:val="{225586F1-40D7-4EE0-B140-7327747950F4}"/>
      </w:docPartPr>
      <w:docPartBody>
        <w:p w:rsidR="00B227D1" w:rsidRDefault="00BE7C28">
          <w:r w:rsidRPr="00E03C8F">
            <w:rPr>
              <w:rStyle w:val="PlaceholderText"/>
            </w:rPr>
            <w:t>[Release]</w:t>
          </w:r>
        </w:p>
      </w:docPartBody>
    </w:docPart>
    <w:docPart>
      <w:docPartPr>
        <w:name w:val="89ECCCB222D947DA836CD67B0C253FF9"/>
        <w:category>
          <w:name w:val="General"/>
          <w:gallery w:val="placeholder"/>
        </w:category>
        <w:types>
          <w:type w:val="bbPlcHdr"/>
        </w:types>
        <w:behaviors>
          <w:behavior w:val="content"/>
        </w:behaviors>
        <w:guid w:val="{4B08C762-DA7B-4CE9-B6C2-D91F9322DF4E}"/>
      </w:docPartPr>
      <w:docPartBody>
        <w:p w:rsidR="00A115B6" w:rsidRDefault="00161AB4">
          <w:r w:rsidRPr="000F55A1">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C28"/>
    <w:rsid w:val="00073808"/>
    <w:rsid w:val="000F7D75"/>
    <w:rsid w:val="001079BF"/>
    <w:rsid w:val="00161AB4"/>
    <w:rsid w:val="0027309C"/>
    <w:rsid w:val="00332049"/>
    <w:rsid w:val="003434A8"/>
    <w:rsid w:val="00353F6F"/>
    <w:rsid w:val="003972AB"/>
    <w:rsid w:val="003D420A"/>
    <w:rsid w:val="003D49D3"/>
    <w:rsid w:val="004D1534"/>
    <w:rsid w:val="00504B1B"/>
    <w:rsid w:val="00562335"/>
    <w:rsid w:val="0057164E"/>
    <w:rsid w:val="0061527B"/>
    <w:rsid w:val="00685958"/>
    <w:rsid w:val="006D1699"/>
    <w:rsid w:val="006F3A06"/>
    <w:rsid w:val="007673FD"/>
    <w:rsid w:val="00796D95"/>
    <w:rsid w:val="007E2457"/>
    <w:rsid w:val="00812534"/>
    <w:rsid w:val="00820BA6"/>
    <w:rsid w:val="00977D9A"/>
    <w:rsid w:val="00A115B6"/>
    <w:rsid w:val="00B227D1"/>
    <w:rsid w:val="00BE7C28"/>
    <w:rsid w:val="00BE7C45"/>
    <w:rsid w:val="00BF1424"/>
    <w:rsid w:val="00C72676"/>
    <w:rsid w:val="00CB7C86"/>
    <w:rsid w:val="00CD1120"/>
    <w:rsid w:val="00D00CE1"/>
    <w:rsid w:val="00D84F87"/>
    <w:rsid w:val="00F43746"/>
    <w:rsid w:val="00F70D48"/>
    <w:rsid w:val="00FE49C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1AB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Jabi, Rushna</DisplayName>
        <AccountId>2258</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Jabi, Rushna</DisplayName>
        <AccountId>2258</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8.0</DLCPolicyLabelValue>
    <SharedWithUsers xmlns="c4bbe816-f9b7-401b-8d8f-485022adc0f2">
      <UserInfo>
        <DisplayName/>
        <AccountId xsi:nil="true"/>
        <AccountType/>
      </UserInfo>
    </SharedWithUsers>
    <UseCase_x002f_Type xmlns="4dd2697e-1121-4f39-a4a5-b3e938ee93d2">Connectors</UseCase_x002f_Type>
  </documentManagement>
</p:properties>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4E8136-85B1-47F9-B26F-A902E92D0CE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2.xml><?xml version="1.0" encoding="utf-8"?>
<ds:datastoreItem xmlns:ds="http://schemas.openxmlformats.org/officeDocument/2006/customXml" ds:itemID="{23F86182-E791-42B2-9FA6-9BF6299B0B1A}">
  <ds:schemaRefs>
    <ds:schemaRef ds:uri="office.server.policy"/>
  </ds:schemaRefs>
</ds:datastoreItem>
</file>

<file path=customXml/itemProps3.xml><?xml version="1.0" encoding="utf-8"?>
<ds:datastoreItem xmlns:ds="http://schemas.openxmlformats.org/officeDocument/2006/customXml" ds:itemID="{A39D0C8F-9CC9-44F7-9417-CE323FE73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B1A4D4-04F3-4858-8A87-BBD09A2662E1}">
  <ds:schemaRefs>
    <ds:schemaRef ds:uri="http://schemas.openxmlformats.org/officeDocument/2006/bibliography"/>
  </ds:schemaRefs>
</ds:datastoreItem>
</file>

<file path=customXml/itemProps5.xml><?xml version="1.0" encoding="utf-8"?>
<ds:datastoreItem xmlns:ds="http://schemas.openxmlformats.org/officeDocument/2006/customXml" ds:itemID="{F2BF0E64-AA5D-4FF9-BB58-CD88192C7C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506</TotalTime>
  <Pages>18</Pages>
  <Words>2268</Words>
  <Characters>13316</Characters>
  <Application>Microsoft Office Word</Application>
  <DocSecurity>0</DocSecurity>
  <Lines>416</Lines>
  <Paragraphs>288</Paragraphs>
  <ScaleCrop>false</ScaleCrop>
  <HeadingPairs>
    <vt:vector size="2" baseType="variant">
      <vt:variant>
        <vt:lpstr>Title</vt:lpstr>
      </vt:variant>
      <vt:variant>
        <vt:i4>1</vt:i4>
      </vt:variant>
    </vt:vector>
  </HeadingPairs>
  <TitlesOfParts>
    <vt:vector size="1" baseType="lpstr">
      <vt:lpstr>DT CDC Debeizum Connector</vt:lpstr>
    </vt:vector>
  </TitlesOfParts>
  <Company/>
  <LinksUpToDate>false</LinksUpToDate>
  <CharactersWithSpaces>15296</CharactersWithSpaces>
  <SharedDoc>false</SharedDoc>
  <HLinks>
    <vt:vector size="240" baseType="variant">
      <vt:variant>
        <vt:i4>1966080</vt:i4>
      </vt:variant>
      <vt:variant>
        <vt:i4>198</vt:i4>
      </vt:variant>
      <vt:variant>
        <vt:i4>0</vt:i4>
      </vt:variant>
      <vt:variant>
        <vt:i4>5</vt:i4>
      </vt:variant>
      <vt:variant>
        <vt:lpwstr>https://ix-dev-adx.westeurope.kusto.windows.net/</vt:lpwstr>
      </vt:variant>
      <vt:variant>
        <vt:lpwstr/>
      </vt:variant>
      <vt:variant>
        <vt:i4>3539010</vt:i4>
      </vt:variant>
      <vt:variant>
        <vt:i4>195</vt:i4>
      </vt:variant>
      <vt:variant>
        <vt:i4>0</vt:i4>
      </vt:variant>
      <vt:variant>
        <vt:i4>5</vt:i4>
      </vt:variant>
      <vt:variant>
        <vt:lpwstr>https://ix-dev-apimgmt.azure-api.net/cdc-api/connectors/%7bconnector_name%7d/status</vt:lpwstr>
      </vt:variant>
      <vt:variant>
        <vt:lpwstr/>
      </vt:variant>
      <vt:variant>
        <vt:i4>4849739</vt:i4>
      </vt:variant>
      <vt:variant>
        <vt:i4>192</vt:i4>
      </vt:variant>
      <vt:variant>
        <vt:i4>0</vt:i4>
      </vt:variant>
      <vt:variant>
        <vt:i4>5</vt:i4>
      </vt:variant>
      <vt:variant>
        <vt:lpwstr>https://ix-dev-apimgmt.azure-api.net/cdc-api/connectors/</vt:lpwstr>
      </vt:variant>
      <vt:variant>
        <vt:lpwstr/>
      </vt:variant>
      <vt:variant>
        <vt:i4>7864322</vt:i4>
      </vt:variant>
      <vt:variant>
        <vt:i4>189</vt:i4>
      </vt:variant>
      <vt:variant>
        <vt:i4>0</vt:i4>
      </vt:variant>
      <vt:variant>
        <vt:i4>5</vt:i4>
      </vt:variant>
      <vt:variant>
        <vt:lpwstr>https://ts.accenture.com/:t:/r/sites/GlobalDocTemplates/Published Documents/IX Thread/Linked Files/DT_Debezium_Connector_Response.txt</vt:lpwstr>
      </vt:variant>
      <vt:variant>
        <vt:lpwstr/>
      </vt:variant>
      <vt:variant>
        <vt:i4>4849739</vt:i4>
      </vt:variant>
      <vt:variant>
        <vt:i4>186</vt:i4>
      </vt:variant>
      <vt:variant>
        <vt:i4>0</vt:i4>
      </vt:variant>
      <vt:variant>
        <vt:i4>5</vt:i4>
      </vt:variant>
      <vt:variant>
        <vt:lpwstr>https://ix-dev-apimgmt.azure-api.net/cdc-api/connectors/</vt:lpwstr>
      </vt:variant>
      <vt:variant>
        <vt:lpwstr/>
      </vt:variant>
      <vt:variant>
        <vt:i4>131100</vt:i4>
      </vt:variant>
      <vt:variant>
        <vt:i4>183</vt:i4>
      </vt:variant>
      <vt:variant>
        <vt:i4>0</vt:i4>
      </vt:variant>
      <vt:variant>
        <vt:i4>5</vt:i4>
      </vt:variant>
      <vt:variant>
        <vt:lpwstr>https://github.com/castorm/kafka-connect-http</vt:lpwstr>
      </vt:variant>
      <vt:variant>
        <vt:lpwstr/>
      </vt:variant>
      <vt:variant>
        <vt:i4>1966178</vt:i4>
      </vt:variant>
      <vt:variant>
        <vt:i4>180</vt:i4>
      </vt:variant>
      <vt:variant>
        <vt:i4>0</vt:i4>
      </vt:variant>
      <vt:variant>
        <vt:i4>5</vt:i4>
      </vt:variant>
      <vt:variant>
        <vt:lpwstr>mailto:stefano.giacco@accenture.com</vt:lpwstr>
      </vt:variant>
      <vt:variant>
        <vt:lpwstr/>
      </vt:variant>
      <vt:variant>
        <vt:i4>7340052</vt:i4>
      </vt:variant>
      <vt:variant>
        <vt:i4>177</vt:i4>
      </vt:variant>
      <vt:variant>
        <vt:i4>0</vt:i4>
      </vt:variant>
      <vt:variant>
        <vt:i4>5</vt:i4>
      </vt:variant>
      <vt:variant>
        <vt:lpwstr>mailto:laura.mosconi@accenture.com</vt:lpwstr>
      </vt:variant>
      <vt:variant>
        <vt:lpwstr/>
      </vt:variant>
      <vt:variant>
        <vt:i4>1179757</vt:i4>
      </vt:variant>
      <vt:variant>
        <vt:i4>174</vt:i4>
      </vt:variant>
      <vt:variant>
        <vt:i4>0</vt:i4>
      </vt:variant>
      <vt:variant>
        <vt:i4>5</vt:i4>
      </vt:variant>
      <vt:variant>
        <vt:lpwstr>mailto:karthik.ramachandra@accenture.com</vt:lpwstr>
      </vt:variant>
      <vt:variant>
        <vt:lpwstr/>
      </vt:variant>
      <vt:variant>
        <vt:i4>7340052</vt:i4>
      </vt:variant>
      <vt:variant>
        <vt:i4>171</vt:i4>
      </vt:variant>
      <vt:variant>
        <vt:i4>0</vt:i4>
      </vt:variant>
      <vt:variant>
        <vt:i4>5</vt:i4>
      </vt:variant>
      <vt:variant>
        <vt:lpwstr>mailto:laura.mosconi@accenture.com</vt:lpwstr>
      </vt:variant>
      <vt:variant>
        <vt:lpwstr/>
      </vt:variant>
      <vt:variant>
        <vt:i4>6750210</vt:i4>
      </vt:variant>
      <vt:variant>
        <vt:i4>168</vt:i4>
      </vt:variant>
      <vt:variant>
        <vt:i4>0</vt:i4>
      </vt:variant>
      <vt:variant>
        <vt:i4>5</vt:i4>
      </vt:variant>
      <vt:variant>
        <vt:lpwstr>mailto:florian.tournier@accenture.com</vt:lpwstr>
      </vt:variant>
      <vt:variant>
        <vt:lpwstr/>
      </vt:variant>
      <vt:variant>
        <vt:i4>5505107</vt:i4>
      </vt:variant>
      <vt:variant>
        <vt:i4>165</vt:i4>
      </vt:variant>
      <vt:variant>
        <vt:i4>0</vt:i4>
      </vt:variant>
      <vt:variant>
        <vt:i4>5</vt:i4>
      </vt:variant>
      <vt:variant>
        <vt:lpwstr>https://debezium.io/documentation/reference/stable/connectors/sqlserver.html</vt:lpwstr>
      </vt:variant>
      <vt:variant>
        <vt:lpwstr/>
      </vt:variant>
      <vt:variant>
        <vt:i4>131100</vt:i4>
      </vt:variant>
      <vt:variant>
        <vt:i4>162</vt:i4>
      </vt:variant>
      <vt:variant>
        <vt:i4>0</vt:i4>
      </vt:variant>
      <vt:variant>
        <vt:i4>5</vt:i4>
      </vt:variant>
      <vt:variant>
        <vt:lpwstr>https://github.com/castorm/kafka-connect-http</vt:lpwstr>
      </vt:variant>
      <vt:variant>
        <vt:lpwstr/>
      </vt:variant>
      <vt:variant>
        <vt:i4>2424870</vt:i4>
      </vt:variant>
      <vt:variant>
        <vt:i4>159</vt:i4>
      </vt:variant>
      <vt:variant>
        <vt:i4>0</vt:i4>
      </vt:variant>
      <vt:variant>
        <vt:i4>5</vt:i4>
      </vt:variant>
      <vt:variant>
        <vt:lpwstr>https://ts.accenture.com/sites/GlobalDocTemplates/ixthread/</vt:lpwstr>
      </vt:variant>
      <vt:variant>
        <vt:lpwstr/>
      </vt:variant>
      <vt:variant>
        <vt:i4>1048633</vt:i4>
      </vt:variant>
      <vt:variant>
        <vt:i4>152</vt:i4>
      </vt:variant>
      <vt:variant>
        <vt:i4>0</vt:i4>
      </vt:variant>
      <vt:variant>
        <vt:i4>5</vt:i4>
      </vt:variant>
      <vt:variant>
        <vt:lpwstr/>
      </vt:variant>
      <vt:variant>
        <vt:lpwstr>_Toc179910090</vt:lpwstr>
      </vt:variant>
      <vt:variant>
        <vt:i4>1114169</vt:i4>
      </vt:variant>
      <vt:variant>
        <vt:i4>146</vt:i4>
      </vt:variant>
      <vt:variant>
        <vt:i4>0</vt:i4>
      </vt:variant>
      <vt:variant>
        <vt:i4>5</vt:i4>
      </vt:variant>
      <vt:variant>
        <vt:lpwstr/>
      </vt:variant>
      <vt:variant>
        <vt:lpwstr>_Toc179910089</vt:lpwstr>
      </vt:variant>
      <vt:variant>
        <vt:i4>1114169</vt:i4>
      </vt:variant>
      <vt:variant>
        <vt:i4>140</vt:i4>
      </vt:variant>
      <vt:variant>
        <vt:i4>0</vt:i4>
      </vt:variant>
      <vt:variant>
        <vt:i4>5</vt:i4>
      </vt:variant>
      <vt:variant>
        <vt:lpwstr/>
      </vt:variant>
      <vt:variant>
        <vt:lpwstr>_Toc179910088</vt:lpwstr>
      </vt:variant>
      <vt:variant>
        <vt:i4>1114169</vt:i4>
      </vt:variant>
      <vt:variant>
        <vt:i4>134</vt:i4>
      </vt:variant>
      <vt:variant>
        <vt:i4>0</vt:i4>
      </vt:variant>
      <vt:variant>
        <vt:i4>5</vt:i4>
      </vt:variant>
      <vt:variant>
        <vt:lpwstr/>
      </vt:variant>
      <vt:variant>
        <vt:lpwstr>_Toc179910087</vt:lpwstr>
      </vt:variant>
      <vt:variant>
        <vt:i4>1114169</vt:i4>
      </vt:variant>
      <vt:variant>
        <vt:i4>128</vt:i4>
      </vt:variant>
      <vt:variant>
        <vt:i4>0</vt:i4>
      </vt:variant>
      <vt:variant>
        <vt:i4>5</vt:i4>
      </vt:variant>
      <vt:variant>
        <vt:lpwstr/>
      </vt:variant>
      <vt:variant>
        <vt:lpwstr>_Toc179910086</vt:lpwstr>
      </vt:variant>
      <vt:variant>
        <vt:i4>1114169</vt:i4>
      </vt:variant>
      <vt:variant>
        <vt:i4>122</vt:i4>
      </vt:variant>
      <vt:variant>
        <vt:i4>0</vt:i4>
      </vt:variant>
      <vt:variant>
        <vt:i4>5</vt:i4>
      </vt:variant>
      <vt:variant>
        <vt:lpwstr/>
      </vt:variant>
      <vt:variant>
        <vt:lpwstr>_Toc179910085</vt:lpwstr>
      </vt:variant>
      <vt:variant>
        <vt:i4>1114169</vt:i4>
      </vt:variant>
      <vt:variant>
        <vt:i4>116</vt:i4>
      </vt:variant>
      <vt:variant>
        <vt:i4>0</vt:i4>
      </vt:variant>
      <vt:variant>
        <vt:i4>5</vt:i4>
      </vt:variant>
      <vt:variant>
        <vt:lpwstr/>
      </vt:variant>
      <vt:variant>
        <vt:lpwstr>_Toc179910084</vt:lpwstr>
      </vt:variant>
      <vt:variant>
        <vt:i4>1114169</vt:i4>
      </vt:variant>
      <vt:variant>
        <vt:i4>110</vt:i4>
      </vt:variant>
      <vt:variant>
        <vt:i4>0</vt:i4>
      </vt:variant>
      <vt:variant>
        <vt:i4>5</vt:i4>
      </vt:variant>
      <vt:variant>
        <vt:lpwstr/>
      </vt:variant>
      <vt:variant>
        <vt:lpwstr>_Toc179910083</vt:lpwstr>
      </vt:variant>
      <vt:variant>
        <vt:i4>1114169</vt:i4>
      </vt:variant>
      <vt:variant>
        <vt:i4>104</vt:i4>
      </vt:variant>
      <vt:variant>
        <vt:i4>0</vt:i4>
      </vt:variant>
      <vt:variant>
        <vt:i4>5</vt:i4>
      </vt:variant>
      <vt:variant>
        <vt:lpwstr/>
      </vt:variant>
      <vt:variant>
        <vt:lpwstr>_Toc179910082</vt:lpwstr>
      </vt:variant>
      <vt:variant>
        <vt:i4>1114169</vt:i4>
      </vt:variant>
      <vt:variant>
        <vt:i4>98</vt:i4>
      </vt:variant>
      <vt:variant>
        <vt:i4>0</vt:i4>
      </vt:variant>
      <vt:variant>
        <vt:i4>5</vt:i4>
      </vt:variant>
      <vt:variant>
        <vt:lpwstr/>
      </vt:variant>
      <vt:variant>
        <vt:lpwstr>_Toc179910081</vt:lpwstr>
      </vt:variant>
      <vt:variant>
        <vt:i4>1114169</vt:i4>
      </vt:variant>
      <vt:variant>
        <vt:i4>92</vt:i4>
      </vt:variant>
      <vt:variant>
        <vt:i4>0</vt:i4>
      </vt:variant>
      <vt:variant>
        <vt:i4>5</vt:i4>
      </vt:variant>
      <vt:variant>
        <vt:lpwstr/>
      </vt:variant>
      <vt:variant>
        <vt:lpwstr>_Toc179910080</vt:lpwstr>
      </vt:variant>
      <vt:variant>
        <vt:i4>1966137</vt:i4>
      </vt:variant>
      <vt:variant>
        <vt:i4>86</vt:i4>
      </vt:variant>
      <vt:variant>
        <vt:i4>0</vt:i4>
      </vt:variant>
      <vt:variant>
        <vt:i4>5</vt:i4>
      </vt:variant>
      <vt:variant>
        <vt:lpwstr/>
      </vt:variant>
      <vt:variant>
        <vt:lpwstr>_Toc179910079</vt:lpwstr>
      </vt:variant>
      <vt:variant>
        <vt:i4>1966137</vt:i4>
      </vt:variant>
      <vt:variant>
        <vt:i4>80</vt:i4>
      </vt:variant>
      <vt:variant>
        <vt:i4>0</vt:i4>
      </vt:variant>
      <vt:variant>
        <vt:i4>5</vt:i4>
      </vt:variant>
      <vt:variant>
        <vt:lpwstr/>
      </vt:variant>
      <vt:variant>
        <vt:lpwstr>_Toc179910078</vt:lpwstr>
      </vt:variant>
      <vt:variant>
        <vt:i4>1966137</vt:i4>
      </vt:variant>
      <vt:variant>
        <vt:i4>74</vt:i4>
      </vt:variant>
      <vt:variant>
        <vt:i4>0</vt:i4>
      </vt:variant>
      <vt:variant>
        <vt:i4>5</vt:i4>
      </vt:variant>
      <vt:variant>
        <vt:lpwstr/>
      </vt:variant>
      <vt:variant>
        <vt:lpwstr>_Toc179910077</vt:lpwstr>
      </vt:variant>
      <vt:variant>
        <vt:i4>1966137</vt:i4>
      </vt:variant>
      <vt:variant>
        <vt:i4>68</vt:i4>
      </vt:variant>
      <vt:variant>
        <vt:i4>0</vt:i4>
      </vt:variant>
      <vt:variant>
        <vt:i4>5</vt:i4>
      </vt:variant>
      <vt:variant>
        <vt:lpwstr/>
      </vt:variant>
      <vt:variant>
        <vt:lpwstr>_Toc179910076</vt:lpwstr>
      </vt:variant>
      <vt:variant>
        <vt:i4>1966137</vt:i4>
      </vt:variant>
      <vt:variant>
        <vt:i4>62</vt:i4>
      </vt:variant>
      <vt:variant>
        <vt:i4>0</vt:i4>
      </vt:variant>
      <vt:variant>
        <vt:i4>5</vt:i4>
      </vt:variant>
      <vt:variant>
        <vt:lpwstr/>
      </vt:variant>
      <vt:variant>
        <vt:lpwstr>_Toc179910075</vt:lpwstr>
      </vt:variant>
      <vt:variant>
        <vt:i4>1966137</vt:i4>
      </vt:variant>
      <vt:variant>
        <vt:i4>56</vt:i4>
      </vt:variant>
      <vt:variant>
        <vt:i4>0</vt:i4>
      </vt:variant>
      <vt:variant>
        <vt:i4>5</vt:i4>
      </vt:variant>
      <vt:variant>
        <vt:lpwstr/>
      </vt:variant>
      <vt:variant>
        <vt:lpwstr>_Toc179910074</vt:lpwstr>
      </vt:variant>
      <vt:variant>
        <vt:i4>1966137</vt:i4>
      </vt:variant>
      <vt:variant>
        <vt:i4>50</vt:i4>
      </vt:variant>
      <vt:variant>
        <vt:i4>0</vt:i4>
      </vt:variant>
      <vt:variant>
        <vt:i4>5</vt:i4>
      </vt:variant>
      <vt:variant>
        <vt:lpwstr/>
      </vt:variant>
      <vt:variant>
        <vt:lpwstr>_Toc179910073</vt:lpwstr>
      </vt:variant>
      <vt:variant>
        <vt:i4>1966137</vt:i4>
      </vt:variant>
      <vt:variant>
        <vt:i4>44</vt:i4>
      </vt:variant>
      <vt:variant>
        <vt:i4>0</vt:i4>
      </vt:variant>
      <vt:variant>
        <vt:i4>5</vt:i4>
      </vt:variant>
      <vt:variant>
        <vt:lpwstr/>
      </vt:variant>
      <vt:variant>
        <vt:lpwstr>_Toc179910072</vt:lpwstr>
      </vt:variant>
      <vt:variant>
        <vt:i4>1966137</vt:i4>
      </vt:variant>
      <vt:variant>
        <vt:i4>38</vt:i4>
      </vt:variant>
      <vt:variant>
        <vt:i4>0</vt:i4>
      </vt:variant>
      <vt:variant>
        <vt:i4>5</vt:i4>
      </vt:variant>
      <vt:variant>
        <vt:lpwstr/>
      </vt:variant>
      <vt:variant>
        <vt:lpwstr>_Toc179910071</vt:lpwstr>
      </vt:variant>
      <vt:variant>
        <vt:i4>1966137</vt:i4>
      </vt:variant>
      <vt:variant>
        <vt:i4>32</vt:i4>
      </vt:variant>
      <vt:variant>
        <vt:i4>0</vt:i4>
      </vt:variant>
      <vt:variant>
        <vt:i4>5</vt:i4>
      </vt:variant>
      <vt:variant>
        <vt:lpwstr/>
      </vt:variant>
      <vt:variant>
        <vt:lpwstr>_Toc179910070</vt:lpwstr>
      </vt:variant>
      <vt:variant>
        <vt:i4>2031673</vt:i4>
      </vt:variant>
      <vt:variant>
        <vt:i4>26</vt:i4>
      </vt:variant>
      <vt:variant>
        <vt:i4>0</vt:i4>
      </vt:variant>
      <vt:variant>
        <vt:i4>5</vt:i4>
      </vt:variant>
      <vt:variant>
        <vt:lpwstr/>
      </vt:variant>
      <vt:variant>
        <vt:lpwstr>_Toc179910069</vt:lpwstr>
      </vt:variant>
      <vt:variant>
        <vt:i4>2031673</vt:i4>
      </vt:variant>
      <vt:variant>
        <vt:i4>20</vt:i4>
      </vt:variant>
      <vt:variant>
        <vt:i4>0</vt:i4>
      </vt:variant>
      <vt:variant>
        <vt:i4>5</vt:i4>
      </vt:variant>
      <vt:variant>
        <vt:lpwstr/>
      </vt:variant>
      <vt:variant>
        <vt:lpwstr>_Toc179910068</vt:lpwstr>
      </vt:variant>
      <vt:variant>
        <vt:i4>2031673</vt:i4>
      </vt:variant>
      <vt:variant>
        <vt:i4>14</vt:i4>
      </vt:variant>
      <vt:variant>
        <vt:i4>0</vt:i4>
      </vt:variant>
      <vt:variant>
        <vt:i4>5</vt:i4>
      </vt:variant>
      <vt:variant>
        <vt:lpwstr/>
      </vt:variant>
      <vt:variant>
        <vt:lpwstr>_Toc179910067</vt:lpwstr>
      </vt:variant>
      <vt:variant>
        <vt:i4>2031673</vt:i4>
      </vt:variant>
      <vt:variant>
        <vt:i4>8</vt:i4>
      </vt:variant>
      <vt:variant>
        <vt:i4>0</vt:i4>
      </vt:variant>
      <vt:variant>
        <vt:i4>5</vt:i4>
      </vt:variant>
      <vt:variant>
        <vt:lpwstr/>
      </vt:variant>
      <vt:variant>
        <vt:lpwstr>_Toc179910066</vt:lpwstr>
      </vt:variant>
      <vt:variant>
        <vt:i4>2031673</vt:i4>
      </vt:variant>
      <vt:variant>
        <vt:i4>2</vt:i4>
      </vt:variant>
      <vt:variant>
        <vt:i4>0</vt:i4>
      </vt:variant>
      <vt:variant>
        <vt:i4>5</vt:i4>
      </vt:variant>
      <vt:variant>
        <vt:lpwstr/>
      </vt:variant>
      <vt:variant>
        <vt:lpwstr>_Toc179910065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CDC Debeizum Connector</dc:title>
  <dc:subject/>
  <dc:creator>Jabi, Rushna</dc:creator>
  <cp:keywords/>
  <dc:description/>
  <cp:lastModifiedBy>Olson, Ed</cp:lastModifiedBy>
  <cp:revision>311</cp:revision>
  <cp:lastPrinted>2026-01-22T15:24:00Z</cp:lastPrinted>
  <dcterms:created xsi:type="dcterms:W3CDTF">2024-07-25T04:54:00Z</dcterms:created>
  <dcterms:modified xsi:type="dcterms:W3CDTF">2026-01-22T15:27:00Z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