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A187" w14:textId="46238021" w:rsidR="00AD610C" w:rsidRPr="009175B0" w:rsidRDefault="00AD610C" w:rsidP="009175B0">
      <w:pPr>
        <w:jc w:val="center"/>
        <w:rPr>
          <w:b/>
          <w:bCs/>
          <w:sz w:val="36"/>
          <w:szCs w:val="36"/>
        </w:rPr>
      </w:pPr>
      <w:r>
        <w:rPr>
          <w:b/>
          <w:bCs/>
          <w:sz w:val="36"/>
          <w:szCs w:val="36"/>
        </w:rPr>
        <w:t>Accenture Operations Twin</w:t>
      </w:r>
    </w:p>
    <w:p w14:paraId="1B8707C5" w14:textId="4476A49A" w:rsidR="00AD610C" w:rsidRPr="009175B0" w:rsidRDefault="00AD610C" w:rsidP="00A02BDE">
      <w:pPr>
        <w:pStyle w:val="Title"/>
        <w:spacing w:before="240"/>
        <w:jc w:val="center"/>
        <w:rPr>
          <w:b w:val="0"/>
        </w:rPr>
      </w:pPr>
      <w:r w:rsidRPr="00E854F3">
        <w:t>Intelligent Advisor</w:t>
      </w:r>
    </w:p>
    <w:p w14:paraId="2641C8B1" w14:textId="4D568BD5" w:rsidR="00AD610C" w:rsidRPr="00E854F3" w:rsidRDefault="00AD610C" w:rsidP="00A02BDE">
      <w:pPr>
        <w:pStyle w:val="Content"/>
        <w:spacing w:before="240"/>
        <w:rPr>
          <w:sz w:val="36"/>
          <w:szCs w:val="22"/>
        </w:rPr>
      </w:pPr>
      <w:r w:rsidRPr="00E854F3">
        <w:rPr>
          <w:sz w:val="36"/>
          <w:szCs w:val="22"/>
        </w:rPr>
        <w:t>UI GUIDE</w:t>
      </w:r>
    </w:p>
    <w:p w14:paraId="1D763DBC" w14:textId="2A590E47" w:rsidR="00AD610C" w:rsidRDefault="00AD610C" w:rsidP="00A02BDE">
      <w:pPr>
        <w:pStyle w:val="Content"/>
        <w:tabs>
          <w:tab w:val="left" w:pos="4608"/>
          <w:tab w:val="center" w:pos="4680"/>
        </w:tabs>
        <w:spacing w:before="240" w:after="0"/>
        <w:rPr>
          <w:b w:val="0"/>
          <w:bCs/>
          <w:sz w:val="18"/>
          <w:szCs w:val="10"/>
        </w:rPr>
      </w:pPr>
      <w:r>
        <w:rPr>
          <w:b w:val="0"/>
          <w:bCs/>
          <w:sz w:val="18"/>
          <w:szCs w:val="10"/>
        </w:rPr>
        <w:t xml:space="preserve">Release Version: </w:t>
      </w:r>
      <w:bookmarkStart w:id="0" w:name="OLE_LINK2"/>
      <w:bookmarkStart w:id="1" w:name="OLE_LINK1"/>
      <w:sdt>
        <w:sdtPr>
          <w:rPr>
            <w:b w:val="0"/>
            <w:bCs/>
            <w:sz w:val="18"/>
            <w:szCs w:val="10"/>
          </w:rPr>
          <w:alias w:val="Release"/>
          <w:tag w:val="Release"/>
          <w:id w:val="-2107265885"/>
          <w:placeholder>
            <w:docPart w:val="AF9331EA480241058813EB578A333D4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6E57EB">
            <w:rPr>
              <w:b w:val="0"/>
              <w:bCs/>
              <w:sz w:val="18"/>
              <w:szCs w:val="10"/>
            </w:rPr>
            <w:t>2.</w:t>
          </w:r>
          <w:r w:rsidR="002D6840">
            <w:rPr>
              <w:b w:val="0"/>
              <w:bCs/>
              <w:sz w:val="18"/>
              <w:szCs w:val="10"/>
            </w:rPr>
            <w:t>5</w:t>
          </w:r>
        </w:sdtContent>
      </w:sdt>
    </w:p>
    <w:p w14:paraId="2EB8C270" w14:textId="77777777" w:rsidR="004320AF" w:rsidRPr="00A02BDE" w:rsidRDefault="004320AF" w:rsidP="004320AF">
      <w:pPr>
        <w:spacing w:line="256" w:lineRule="auto"/>
        <w:rPr>
          <w:rFonts w:eastAsia="Calibri" w:cs="Arial"/>
          <w:b/>
          <w:bCs/>
          <w:color w:val="FFFFFF" w:themeColor="background1"/>
        </w:rPr>
      </w:pPr>
      <w:r w:rsidRPr="00A02BDE">
        <w:rPr>
          <w:rFonts w:eastAsia="Calibri" w:cs="Arial"/>
          <w:b/>
          <w:bCs/>
          <w:color w:val="FFFFFF" w:themeColor="background1"/>
        </w:rPr>
        <w:t>Metadata Table:</w:t>
      </w:r>
    </w:p>
    <w:tbl>
      <w:tblPr>
        <w:tblW w:w="0" w:type="auto"/>
        <w:tblCellSpacing w:w="15" w:type="dxa"/>
        <w:tblLook w:val="04A0" w:firstRow="1" w:lastRow="0" w:firstColumn="1" w:lastColumn="0" w:noHBand="0" w:noVBand="1"/>
      </w:tblPr>
      <w:tblGrid>
        <w:gridCol w:w="2937"/>
        <w:gridCol w:w="4612"/>
      </w:tblGrid>
      <w:tr w:rsidR="0053081D" w:rsidRPr="0053081D" w14:paraId="22188C79" w14:textId="77777777" w:rsidTr="004320AF">
        <w:trPr>
          <w:tblHeader/>
          <w:tblCellSpacing w:w="15" w:type="dxa"/>
        </w:trPr>
        <w:tc>
          <w:tcPr>
            <w:tcW w:w="0" w:type="auto"/>
            <w:tcMar>
              <w:top w:w="15" w:type="dxa"/>
              <w:left w:w="15" w:type="dxa"/>
              <w:bottom w:w="15" w:type="dxa"/>
              <w:right w:w="15" w:type="dxa"/>
            </w:tcMar>
            <w:vAlign w:val="center"/>
            <w:hideMark/>
          </w:tcPr>
          <w:p w14:paraId="01080BAC" w14:textId="77777777" w:rsidR="004320AF" w:rsidRPr="0053081D" w:rsidRDefault="004320AF" w:rsidP="004320AF">
            <w:pPr>
              <w:spacing w:after="0" w:line="256" w:lineRule="auto"/>
              <w:rPr>
                <w:rFonts w:eastAsia="Calibri" w:cs="Arial"/>
                <w:b/>
                <w:bCs/>
                <w:color w:val="FFFFFF" w:themeColor="background1"/>
                <w:lang w:val="en-IN" w:eastAsia="de-DE"/>
              </w:rPr>
            </w:pPr>
            <w:r w:rsidRPr="0053081D">
              <w:rPr>
                <w:rFonts w:eastAsia="Calibri" w:cs="Arial"/>
                <w:b/>
                <w:bCs/>
                <w:color w:val="FFFFFF" w:themeColor="background1"/>
                <w:lang w:val="en-IN" w:eastAsia="de-DE"/>
              </w:rPr>
              <w:t>Field</w:t>
            </w:r>
          </w:p>
        </w:tc>
        <w:tc>
          <w:tcPr>
            <w:tcW w:w="0" w:type="auto"/>
            <w:tcMar>
              <w:top w:w="15" w:type="dxa"/>
              <w:left w:w="15" w:type="dxa"/>
              <w:bottom w:w="15" w:type="dxa"/>
              <w:right w:w="15" w:type="dxa"/>
            </w:tcMar>
            <w:vAlign w:val="center"/>
            <w:hideMark/>
          </w:tcPr>
          <w:p w14:paraId="2CB475D1" w14:textId="77777777" w:rsidR="004320AF" w:rsidRPr="0053081D" w:rsidRDefault="004320AF" w:rsidP="004320AF">
            <w:pPr>
              <w:spacing w:after="0" w:line="256" w:lineRule="auto"/>
              <w:rPr>
                <w:rFonts w:eastAsia="Calibri" w:cs="Arial"/>
                <w:b/>
                <w:bCs/>
                <w:color w:val="FFFFFF" w:themeColor="background1"/>
                <w:lang w:val="en-IN" w:eastAsia="de-DE"/>
              </w:rPr>
            </w:pPr>
            <w:r w:rsidRPr="0053081D">
              <w:rPr>
                <w:rFonts w:eastAsia="Calibri" w:cs="Arial"/>
                <w:b/>
                <w:bCs/>
                <w:color w:val="FFFFFF" w:themeColor="background1"/>
                <w:lang w:val="en-IN" w:eastAsia="de-DE"/>
              </w:rPr>
              <w:t>Value</w:t>
            </w:r>
          </w:p>
        </w:tc>
      </w:tr>
      <w:tr w:rsidR="0053081D" w:rsidRPr="0053081D" w14:paraId="6EEB3240" w14:textId="77777777" w:rsidTr="004320AF">
        <w:trPr>
          <w:tblCellSpacing w:w="15" w:type="dxa"/>
        </w:trPr>
        <w:tc>
          <w:tcPr>
            <w:tcW w:w="0" w:type="auto"/>
            <w:tcMar>
              <w:top w:w="15" w:type="dxa"/>
              <w:left w:w="15" w:type="dxa"/>
              <w:bottom w:w="15" w:type="dxa"/>
              <w:right w:w="15" w:type="dxa"/>
            </w:tcMar>
            <w:vAlign w:val="center"/>
            <w:hideMark/>
          </w:tcPr>
          <w:p w14:paraId="22D1D01E"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Asset / Solution Name</w:t>
            </w:r>
          </w:p>
        </w:tc>
        <w:tc>
          <w:tcPr>
            <w:tcW w:w="0" w:type="auto"/>
            <w:tcMar>
              <w:top w:w="15" w:type="dxa"/>
              <w:left w:w="15" w:type="dxa"/>
              <w:bottom w:w="15" w:type="dxa"/>
              <w:right w:w="15" w:type="dxa"/>
            </w:tcMar>
            <w:vAlign w:val="center"/>
            <w:hideMark/>
          </w:tcPr>
          <w:p w14:paraId="6629DC09"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Accenture Operations Twin / Intelligent Advisor</w:t>
            </w:r>
          </w:p>
        </w:tc>
      </w:tr>
      <w:tr w:rsidR="0053081D" w:rsidRPr="0053081D" w14:paraId="66F3F7E6" w14:textId="77777777" w:rsidTr="004320AF">
        <w:trPr>
          <w:tblCellSpacing w:w="15" w:type="dxa"/>
        </w:trPr>
        <w:tc>
          <w:tcPr>
            <w:tcW w:w="0" w:type="auto"/>
            <w:tcMar>
              <w:top w:w="15" w:type="dxa"/>
              <w:left w:w="15" w:type="dxa"/>
              <w:bottom w:w="15" w:type="dxa"/>
              <w:right w:w="15" w:type="dxa"/>
            </w:tcMar>
            <w:vAlign w:val="center"/>
            <w:hideMark/>
          </w:tcPr>
          <w:p w14:paraId="4FF3B5D6"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Domain / Area</w:t>
            </w:r>
          </w:p>
        </w:tc>
        <w:tc>
          <w:tcPr>
            <w:tcW w:w="0" w:type="auto"/>
            <w:tcMar>
              <w:top w:w="15" w:type="dxa"/>
              <w:left w:w="15" w:type="dxa"/>
              <w:bottom w:w="15" w:type="dxa"/>
              <w:right w:w="15" w:type="dxa"/>
            </w:tcMar>
            <w:vAlign w:val="center"/>
            <w:hideMark/>
          </w:tcPr>
          <w:p w14:paraId="5393C4DB"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Advisory / Decision Automation</w:t>
            </w:r>
          </w:p>
        </w:tc>
      </w:tr>
      <w:tr w:rsidR="0053081D" w:rsidRPr="0053081D" w14:paraId="7F04BAE5" w14:textId="77777777" w:rsidTr="004320AF">
        <w:trPr>
          <w:tblCellSpacing w:w="15" w:type="dxa"/>
        </w:trPr>
        <w:tc>
          <w:tcPr>
            <w:tcW w:w="0" w:type="auto"/>
            <w:tcMar>
              <w:top w:w="15" w:type="dxa"/>
              <w:left w:w="15" w:type="dxa"/>
              <w:bottom w:w="15" w:type="dxa"/>
              <w:right w:w="15" w:type="dxa"/>
            </w:tcMar>
            <w:vAlign w:val="center"/>
            <w:hideMark/>
          </w:tcPr>
          <w:p w14:paraId="387A1370"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Owner (Team/Person)</w:t>
            </w:r>
          </w:p>
        </w:tc>
        <w:tc>
          <w:tcPr>
            <w:tcW w:w="0" w:type="auto"/>
            <w:tcMar>
              <w:top w:w="15" w:type="dxa"/>
              <w:left w:w="15" w:type="dxa"/>
              <w:bottom w:w="15" w:type="dxa"/>
              <w:right w:w="15" w:type="dxa"/>
            </w:tcMar>
            <w:vAlign w:val="center"/>
            <w:hideMark/>
          </w:tcPr>
          <w:p w14:paraId="3E488435"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Tournier, Florian</w:t>
            </w:r>
          </w:p>
        </w:tc>
      </w:tr>
      <w:tr w:rsidR="0053081D" w:rsidRPr="0053081D" w14:paraId="6EABEB87" w14:textId="77777777" w:rsidTr="004320AF">
        <w:trPr>
          <w:tblCellSpacing w:w="15" w:type="dxa"/>
        </w:trPr>
        <w:tc>
          <w:tcPr>
            <w:tcW w:w="0" w:type="auto"/>
            <w:tcMar>
              <w:top w:w="15" w:type="dxa"/>
              <w:left w:w="15" w:type="dxa"/>
              <w:bottom w:w="15" w:type="dxa"/>
              <w:right w:w="15" w:type="dxa"/>
            </w:tcMar>
            <w:vAlign w:val="center"/>
            <w:hideMark/>
          </w:tcPr>
          <w:p w14:paraId="7382D4A1"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Reviewers</w:t>
            </w:r>
          </w:p>
        </w:tc>
        <w:tc>
          <w:tcPr>
            <w:tcW w:w="0" w:type="auto"/>
            <w:tcMar>
              <w:top w:w="15" w:type="dxa"/>
              <w:left w:w="15" w:type="dxa"/>
              <w:bottom w:w="15" w:type="dxa"/>
              <w:right w:w="15" w:type="dxa"/>
            </w:tcMar>
            <w:vAlign w:val="center"/>
            <w:hideMark/>
          </w:tcPr>
          <w:p w14:paraId="7D2424FD" w14:textId="758722F7" w:rsidR="004320AF" w:rsidRPr="0053081D" w:rsidRDefault="00A02BDE"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Zoltani, Judit-Kinga</w:t>
            </w:r>
          </w:p>
        </w:tc>
      </w:tr>
      <w:tr w:rsidR="0053081D" w:rsidRPr="0053081D" w14:paraId="685271A4" w14:textId="77777777" w:rsidTr="004320AF">
        <w:trPr>
          <w:tblCellSpacing w:w="15" w:type="dxa"/>
        </w:trPr>
        <w:tc>
          <w:tcPr>
            <w:tcW w:w="0" w:type="auto"/>
            <w:tcMar>
              <w:top w:w="15" w:type="dxa"/>
              <w:left w:w="15" w:type="dxa"/>
              <w:bottom w:w="15" w:type="dxa"/>
              <w:right w:w="15" w:type="dxa"/>
            </w:tcMar>
            <w:vAlign w:val="center"/>
            <w:hideMark/>
          </w:tcPr>
          <w:p w14:paraId="5477905B"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Status</w:t>
            </w:r>
          </w:p>
        </w:tc>
        <w:tc>
          <w:tcPr>
            <w:tcW w:w="0" w:type="auto"/>
            <w:tcMar>
              <w:top w:w="15" w:type="dxa"/>
              <w:left w:w="15" w:type="dxa"/>
              <w:bottom w:w="15" w:type="dxa"/>
              <w:right w:w="15" w:type="dxa"/>
            </w:tcMar>
            <w:vAlign w:val="center"/>
            <w:hideMark/>
          </w:tcPr>
          <w:p w14:paraId="09E9C5B5" w14:textId="469CFA2D" w:rsidR="004320AF" w:rsidRPr="0053081D" w:rsidRDefault="0053081D"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Published</w:t>
            </w:r>
            <w:r w:rsidR="004320AF" w:rsidRPr="0053081D">
              <w:rPr>
                <w:rFonts w:eastAsia="Calibri" w:cs="Arial"/>
                <w:color w:val="FFFFFF" w:themeColor="background1"/>
                <w:lang w:val="en-IN" w:eastAsia="de-DE"/>
              </w:rPr>
              <w:t xml:space="preserve"> / Approved</w:t>
            </w:r>
          </w:p>
        </w:tc>
      </w:tr>
      <w:tr w:rsidR="0053081D" w:rsidRPr="0053081D" w14:paraId="6D145D0C" w14:textId="77777777" w:rsidTr="004320AF">
        <w:trPr>
          <w:tblCellSpacing w:w="15" w:type="dxa"/>
        </w:trPr>
        <w:tc>
          <w:tcPr>
            <w:tcW w:w="0" w:type="auto"/>
            <w:tcMar>
              <w:top w:w="15" w:type="dxa"/>
              <w:left w:w="15" w:type="dxa"/>
              <w:bottom w:w="15" w:type="dxa"/>
              <w:right w:w="15" w:type="dxa"/>
            </w:tcMar>
            <w:vAlign w:val="center"/>
            <w:hideMark/>
          </w:tcPr>
          <w:p w14:paraId="3DDE85F5"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Confidentiality</w:t>
            </w:r>
          </w:p>
        </w:tc>
        <w:tc>
          <w:tcPr>
            <w:tcW w:w="0" w:type="auto"/>
            <w:tcMar>
              <w:top w:w="15" w:type="dxa"/>
              <w:left w:w="15" w:type="dxa"/>
              <w:bottom w:w="15" w:type="dxa"/>
              <w:right w:w="15" w:type="dxa"/>
            </w:tcMar>
            <w:vAlign w:val="center"/>
            <w:hideMark/>
          </w:tcPr>
          <w:p w14:paraId="1CC5D8A1"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Internal / Confidential</w:t>
            </w:r>
          </w:p>
        </w:tc>
      </w:tr>
      <w:tr w:rsidR="0053081D" w:rsidRPr="0053081D" w14:paraId="737DDD65" w14:textId="77777777" w:rsidTr="004320AF">
        <w:trPr>
          <w:tblCellSpacing w:w="15" w:type="dxa"/>
        </w:trPr>
        <w:tc>
          <w:tcPr>
            <w:tcW w:w="0" w:type="auto"/>
            <w:tcMar>
              <w:top w:w="15" w:type="dxa"/>
              <w:left w:w="15" w:type="dxa"/>
              <w:bottom w:w="15" w:type="dxa"/>
              <w:right w:w="15" w:type="dxa"/>
            </w:tcMar>
            <w:vAlign w:val="center"/>
            <w:hideMark/>
          </w:tcPr>
          <w:p w14:paraId="414276EB"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Source of Truth</w:t>
            </w:r>
          </w:p>
        </w:tc>
        <w:tc>
          <w:tcPr>
            <w:tcW w:w="0" w:type="auto"/>
            <w:tcMar>
              <w:top w:w="15" w:type="dxa"/>
              <w:left w:w="15" w:type="dxa"/>
              <w:bottom w:w="15" w:type="dxa"/>
              <w:right w:w="15" w:type="dxa"/>
            </w:tcMar>
            <w:vAlign w:val="center"/>
            <w:hideMark/>
          </w:tcPr>
          <w:p w14:paraId="2DD8DC08" w14:textId="77777777" w:rsidR="004320AF" w:rsidRPr="0053081D" w:rsidRDefault="004320AF" w:rsidP="004320AF">
            <w:pPr>
              <w:spacing w:after="0" w:line="256" w:lineRule="auto"/>
              <w:rPr>
                <w:rFonts w:eastAsia="Calibri" w:cs="Arial"/>
                <w:color w:val="FFFFFF" w:themeColor="background1"/>
                <w:lang w:val="en-IN" w:eastAsia="de-DE"/>
              </w:rPr>
            </w:pPr>
            <w:hyperlink r:id="rId12" w:history="1">
              <w:r w:rsidRPr="0053081D">
                <w:rPr>
                  <w:rFonts w:eastAsia="Calibri" w:cs="Arial"/>
                  <w:color w:val="FFFFFF" w:themeColor="background1"/>
                  <w:u w:val="single"/>
                  <w:lang w:val="en-IN" w:eastAsia="de-DE"/>
                </w:rPr>
                <w:t>Summary - Overview</w:t>
              </w:r>
            </w:hyperlink>
          </w:p>
        </w:tc>
      </w:tr>
      <w:tr w:rsidR="0053081D" w:rsidRPr="0053081D" w14:paraId="4799D531" w14:textId="77777777" w:rsidTr="004320AF">
        <w:trPr>
          <w:tblCellSpacing w:w="15" w:type="dxa"/>
        </w:trPr>
        <w:tc>
          <w:tcPr>
            <w:tcW w:w="0" w:type="auto"/>
            <w:tcMar>
              <w:top w:w="15" w:type="dxa"/>
              <w:left w:w="15" w:type="dxa"/>
              <w:bottom w:w="15" w:type="dxa"/>
              <w:right w:w="15" w:type="dxa"/>
            </w:tcMar>
            <w:vAlign w:val="center"/>
            <w:hideMark/>
          </w:tcPr>
          <w:p w14:paraId="3EA35843" w14:textId="77777777"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b/>
                <w:bCs/>
                <w:color w:val="FFFFFF" w:themeColor="background1"/>
                <w:lang w:val="en-IN" w:eastAsia="de-DE"/>
              </w:rPr>
              <w:t>Related Assets / Alternatives</w:t>
            </w:r>
          </w:p>
        </w:tc>
        <w:tc>
          <w:tcPr>
            <w:tcW w:w="0" w:type="auto"/>
            <w:tcMar>
              <w:top w:w="15" w:type="dxa"/>
              <w:left w:w="15" w:type="dxa"/>
              <w:bottom w:w="15" w:type="dxa"/>
              <w:right w:w="15" w:type="dxa"/>
            </w:tcMar>
            <w:vAlign w:val="center"/>
            <w:hideMark/>
          </w:tcPr>
          <w:p w14:paraId="1B7DE3D3" w14:textId="38B0FEDC" w:rsidR="004320AF" w:rsidRPr="0053081D" w:rsidRDefault="004320AF" w:rsidP="004320AF">
            <w:pPr>
              <w:spacing w:after="0" w:line="256" w:lineRule="auto"/>
              <w:rPr>
                <w:rFonts w:eastAsia="Calibri" w:cs="Arial"/>
                <w:color w:val="FFFFFF" w:themeColor="background1"/>
                <w:lang w:val="en-IN" w:eastAsia="de-DE"/>
              </w:rPr>
            </w:pPr>
            <w:r w:rsidRPr="0053081D">
              <w:rPr>
                <w:rFonts w:eastAsia="Calibri" w:cs="Arial"/>
                <w:color w:val="FFFFFF" w:themeColor="background1"/>
                <w:lang w:val="en-IN" w:eastAsia="de-DE"/>
              </w:rPr>
              <w:t>Intelligent Advisor Delivery Guide</w:t>
            </w:r>
          </w:p>
        </w:tc>
      </w:tr>
    </w:tbl>
    <w:p w14:paraId="74F4C33D" w14:textId="1D2AFF0F" w:rsidR="00034BAE" w:rsidRPr="00034BAE" w:rsidRDefault="00034BAE" w:rsidP="00034BAE">
      <w:pPr>
        <w:sectPr w:rsidR="00034BAE" w:rsidRPr="00034BAE" w:rsidSect="00A02BDE">
          <w:headerReference w:type="default" r:id="rId13"/>
          <w:footerReference w:type="default" r:id="rId14"/>
          <w:pgSz w:w="23040" w:h="15840" w:orient="landscape"/>
          <w:pgMar w:top="5103" w:right="1440" w:bottom="1440" w:left="1440" w:header="720" w:footer="720" w:gutter="0"/>
          <w:cols w:space="720"/>
          <w:docGrid w:linePitch="272"/>
        </w:sectPr>
      </w:pPr>
    </w:p>
    <w:sdt>
      <w:sdtPr>
        <w:rPr>
          <w:rFonts w:ascii="Arial" w:eastAsiaTheme="minorHAnsi" w:hAnsi="Arial" w:cs="Times New Roman"/>
          <w:b w:val="0"/>
          <w:bCs w:val="0"/>
          <w:kern w:val="2"/>
          <w:sz w:val="20"/>
          <w:szCs w:val="22"/>
          <w14:ligatures w14:val="standardContextual"/>
        </w:rPr>
        <w:id w:val="1519035927"/>
        <w:docPartObj>
          <w:docPartGallery w:val="Table of Contents"/>
          <w:docPartUnique/>
        </w:docPartObj>
      </w:sdtPr>
      <w:sdtEndPr>
        <w:rPr>
          <w:rFonts w:ascii="Graphik" w:hAnsi="Graphik" w:cstheme="minorBidi"/>
          <w:noProof/>
        </w:rPr>
      </w:sdtEndPr>
      <w:sdtContent>
        <w:p w14:paraId="73B0DC5A" w14:textId="237727F9" w:rsidR="004A428E" w:rsidRDefault="004A428E" w:rsidP="00A02BDE">
          <w:pPr>
            <w:pStyle w:val="TOCHeading"/>
            <w:spacing w:after="240"/>
          </w:pPr>
          <w:r>
            <w:t>Contents</w:t>
          </w:r>
        </w:p>
        <w:p w14:paraId="215765ED" w14:textId="68DAB6AB" w:rsidR="00C358C0" w:rsidRDefault="004A428E">
          <w:pPr>
            <w:pStyle w:val="TOC1"/>
            <w:tabs>
              <w:tab w:val="right" w:leader="dot" w:pos="15318"/>
            </w:tabs>
            <w:rPr>
              <w:rFonts w:asciiTheme="minorHAnsi" w:eastAsiaTheme="minorEastAsia" w:hAnsiTheme="minorHAnsi"/>
              <w:noProof/>
              <w:sz w:val="24"/>
              <w:szCs w:val="24"/>
            </w:rPr>
          </w:pPr>
          <w:r w:rsidRPr="00654C67">
            <w:rPr>
              <w:rFonts w:cs="Times New Roman"/>
              <w:sz w:val="18"/>
              <w:szCs w:val="20"/>
            </w:rPr>
            <w:fldChar w:fldCharType="begin"/>
          </w:r>
          <w:r w:rsidRPr="00654C67">
            <w:rPr>
              <w:sz w:val="18"/>
              <w:szCs w:val="20"/>
            </w:rPr>
            <w:instrText xml:space="preserve"> TOC \o "1-3" \h \z \u </w:instrText>
          </w:r>
          <w:r w:rsidRPr="00654C67">
            <w:rPr>
              <w:rFonts w:cs="Times New Roman"/>
              <w:sz w:val="18"/>
              <w:szCs w:val="20"/>
            </w:rPr>
            <w:fldChar w:fldCharType="separate"/>
          </w:r>
          <w:hyperlink w:anchor="_Toc219204374" w:history="1">
            <w:r w:rsidR="00C358C0" w:rsidRPr="006D581B">
              <w:rPr>
                <w:rStyle w:val="Hyperlink"/>
                <w:noProof/>
              </w:rPr>
              <w:t>Introduction</w:t>
            </w:r>
            <w:r w:rsidR="00C358C0">
              <w:rPr>
                <w:noProof/>
                <w:webHidden/>
              </w:rPr>
              <w:tab/>
            </w:r>
            <w:r w:rsidR="00C358C0">
              <w:rPr>
                <w:noProof/>
                <w:webHidden/>
              </w:rPr>
              <w:fldChar w:fldCharType="begin"/>
            </w:r>
            <w:r w:rsidR="00C358C0">
              <w:rPr>
                <w:noProof/>
                <w:webHidden/>
              </w:rPr>
              <w:instrText xml:space="preserve"> PAGEREF _Toc219204374 \h </w:instrText>
            </w:r>
            <w:r w:rsidR="00C358C0">
              <w:rPr>
                <w:noProof/>
                <w:webHidden/>
              </w:rPr>
            </w:r>
            <w:r w:rsidR="00C358C0">
              <w:rPr>
                <w:noProof/>
                <w:webHidden/>
              </w:rPr>
              <w:fldChar w:fldCharType="separate"/>
            </w:r>
            <w:r w:rsidR="005B3728">
              <w:rPr>
                <w:noProof/>
                <w:webHidden/>
              </w:rPr>
              <w:t>3</w:t>
            </w:r>
            <w:r w:rsidR="00C358C0">
              <w:rPr>
                <w:noProof/>
                <w:webHidden/>
              </w:rPr>
              <w:fldChar w:fldCharType="end"/>
            </w:r>
          </w:hyperlink>
        </w:p>
        <w:p w14:paraId="30EDFED4" w14:textId="7B87D8ED" w:rsidR="00C358C0" w:rsidRDefault="00C358C0">
          <w:pPr>
            <w:pStyle w:val="TOC2"/>
            <w:tabs>
              <w:tab w:val="right" w:leader="dot" w:pos="15318"/>
            </w:tabs>
            <w:rPr>
              <w:rFonts w:asciiTheme="minorHAnsi" w:eastAsiaTheme="minorEastAsia" w:hAnsiTheme="minorHAnsi"/>
              <w:noProof/>
              <w:sz w:val="24"/>
              <w:szCs w:val="24"/>
            </w:rPr>
          </w:pPr>
          <w:hyperlink w:anchor="_Toc219204375" w:history="1">
            <w:r w:rsidRPr="006D581B">
              <w:rPr>
                <w:rStyle w:val="Hyperlink"/>
                <w:noProof/>
              </w:rPr>
              <w:t>Target Audience</w:t>
            </w:r>
            <w:r>
              <w:rPr>
                <w:noProof/>
                <w:webHidden/>
              </w:rPr>
              <w:tab/>
            </w:r>
            <w:r>
              <w:rPr>
                <w:noProof/>
                <w:webHidden/>
              </w:rPr>
              <w:fldChar w:fldCharType="begin"/>
            </w:r>
            <w:r>
              <w:rPr>
                <w:noProof/>
                <w:webHidden/>
              </w:rPr>
              <w:instrText xml:space="preserve"> PAGEREF _Toc219204375 \h </w:instrText>
            </w:r>
            <w:r>
              <w:rPr>
                <w:noProof/>
                <w:webHidden/>
              </w:rPr>
            </w:r>
            <w:r>
              <w:rPr>
                <w:noProof/>
                <w:webHidden/>
              </w:rPr>
              <w:fldChar w:fldCharType="separate"/>
            </w:r>
            <w:r w:rsidR="005B3728">
              <w:rPr>
                <w:noProof/>
                <w:webHidden/>
              </w:rPr>
              <w:t>3</w:t>
            </w:r>
            <w:r>
              <w:rPr>
                <w:noProof/>
                <w:webHidden/>
              </w:rPr>
              <w:fldChar w:fldCharType="end"/>
            </w:r>
          </w:hyperlink>
        </w:p>
        <w:p w14:paraId="3555DAAA" w14:textId="2153D1FF" w:rsidR="00C358C0" w:rsidRDefault="00C358C0">
          <w:pPr>
            <w:pStyle w:val="TOC2"/>
            <w:tabs>
              <w:tab w:val="right" w:leader="dot" w:pos="15318"/>
            </w:tabs>
            <w:rPr>
              <w:rFonts w:asciiTheme="minorHAnsi" w:eastAsiaTheme="minorEastAsia" w:hAnsiTheme="minorHAnsi"/>
              <w:noProof/>
              <w:sz w:val="24"/>
              <w:szCs w:val="24"/>
            </w:rPr>
          </w:pPr>
          <w:hyperlink w:anchor="_Toc219204376" w:history="1">
            <w:r w:rsidRPr="006D581B">
              <w:rPr>
                <w:rStyle w:val="Hyperlink"/>
                <w:noProof/>
              </w:rPr>
              <w:t>Purpose</w:t>
            </w:r>
            <w:r>
              <w:rPr>
                <w:noProof/>
                <w:webHidden/>
              </w:rPr>
              <w:tab/>
            </w:r>
            <w:r>
              <w:rPr>
                <w:noProof/>
                <w:webHidden/>
              </w:rPr>
              <w:fldChar w:fldCharType="begin"/>
            </w:r>
            <w:r>
              <w:rPr>
                <w:noProof/>
                <w:webHidden/>
              </w:rPr>
              <w:instrText xml:space="preserve"> PAGEREF _Toc219204376 \h </w:instrText>
            </w:r>
            <w:r>
              <w:rPr>
                <w:noProof/>
                <w:webHidden/>
              </w:rPr>
            </w:r>
            <w:r>
              <w:rPr>
                <w:noProof/>
                <w:webHidden/>
              </w:rPr>
              <w:fldChar w:fldCharType="separate"/>
            </w:r>
            <w:r w:rsidR="005B3728">
              <w:rPr>
                <w:noProof/>
                <w:webHidden/>
              </w:rPr>
              <w:t>3</w:t>
            </w:r>
            <w:r>
              <w:rPr>
                <w:noProof/>
                <w:webHidden/>
              </w:rPr>
              <w:fldChar w:fldCharType="end"/>
            </w:r>
          </w:hyperlink>
        </w:p>
        <w:p w14:paraId="39B288D2" w14:textId="071D5D10" w:rsidR="00C358C0" w:rsidRDefault="00C358C0">
          <w:pPr>
            <w:pStyle w:val="TOC2"/>
            <w:tabs>
              <w:tab w:val="right" w:leader="dot" w:pos="15318"/>
            </w:tabs>
            <w:rPr>
              <w:rFonts w:asciiTheme="minorHAnsi" w:eastAsiaTheme="minorEastAsia" w:hAnsiTheme="minorHAnsi"/>
              <w:noProof/>
              <w:sz w:val="24"/>
              <w:szCs w:val="24"/>
            </w:rPr>
          </w:pPr>
          <w:hyperlink w:anchor="_Toc219204377" w:history="1">
            <w:r w:rsidRPr="006D581B">
              <w:rPr>
                <w:rStyle w:val="Hyperlink"/>
                <w:noProof/>
              </w:rPr>
              <w:t>Contacts</w:t>
            </w:r>
            <w:r>
              <w:rPr>
                <w:noProof/>
                <w:webHidden/>
              </w:rPr>
              <w:tab/>
            </w:r>
            <w:r>
              <w:rPr>
                <w:noProof/>
                <w:webHidden/>
              </w:rPr>
              <w:fldChar w:fldCharType="begin"/>
            </w:r>
            <w:r>
              <w:rPr>
                <w:noProof/>
                <w:webHidden/>
              </w:rPr>
              <w:instrText xml:space="preserve"> PAGEREF _Toc219204377 \h </w:instrText>
            </w:r>
            <w:r>
              <w:rPr>
                <w:noProof/>
                <w:webHidden/>
              </w:rPr>
            </w:r>
            <w:r>
              <w:rPr>
                <w:noProof/>
                <w:webHidden/>
              </w:rPr>
              <w:fldChar w:fldCharType="separate"/>
            </w:r>
            <w:r w:rsidR="005B3728">
              <w:rPr>
                <w:noProof/>
                <w:webHidden/>
              </w:rPr>
              <w:t>3</w:t>
            </w:r>
            <w:r>
              <w:rPr>
                <w:noProof/>
                <w:webHidden/>
              </w:rPr>
              <w:fldChar w:fldCharType="end"/>
            </w:r>
          </w:hyperlink>
        </w:p>
        <w:p w14:paraId="1137AAB2" w14:textId="5545D3F1" w:rsidR="00C358C0" w:rsidRDefault="00C358C0">
          <w:pPr>
            <w:pStyle w:val="TOC2"/>
            <w:tabs>
              <w:tab w:val="right" w:leader="dot" w:pos="15318"/>
            </w:tabs>
            <w:rPr>
              <w:rFonts w:asciiTheme="minorHAnsi" w:eastAsiaTheme="minorEastAsia" w:hAnsiTheme="minorHAnsi"/>
              <w:noProof/>
              <w:sz w:val="24"/>
              <w:szCs w:val="24"/>
            </w:rPr>
          </w:pPr>
          <w:hyperlink w:anchor="_Toc219204378" w:history="1">
            <w:r w:rsidRPr="006D581B">
              <w:rPr>
                <w:rStyle w:val="Hyperlink"/>
                <w:noProof/>
              </w:rPr>
              <w:t>Related Links</w:t>
            </w:r>
            <w:r>
              <w:rPr>
                <w:noProof/>
                <w:webHidden/>
              </w:rPr>
              <w:tab/>
            </w:r>
            <w:r>
              <w:rPr>
                <w:noProof/>
                <w:webHidden/>
              </w:rPr>
              <w:fldChar w:fldCharType="begin"/>
            </w:r>
            <w:r>
              <w:rPr>
                <w:noProof/>
                <w:webHidden/>
              </w:rPr>
              <w:instrText xml:space="preserve"> PAGEREF _Toc219204378 \h </w:instrText>
            </w:r>
            <w:r>
              <w:rPr>
                <w:noProof/>
                <w:webHidden/>
              </w:rPr>
            </w:r>
            <w:r>
              <w:rPr>
                <w:noProof/>
                <w:webHidden/>
              </w:rPr>
              <w:fldChar w:fldCharType="separate"/>
            </w:r>
            <w:r w:rsidR="005B3728">
              <w:rPr>
                <w:noProof/>
                <w:webHidden/>
              </w:rPr>
              <w:t>3</w:t>
            </w:r>
            <w:r>
              <w:rPr>
                <w:noProof/>
                <w:webHidden/>
              </w:rPr>
              <w:fldChar w:fldCharType="end"/>
            </w:r>
          </w:hyperlink>
        </w:p>
        <w:p w14:paraId="1F9C304E" w14:textId="2D4BDDF6" w:rsidR="00C358C0" w:rsidRDefault="00C358C0">
          <w:pPr>
            <w:pStyle w:val="TOC2"/>
            <w:tabs>
              <w:tab w:val="right" w:leader="dot" w:pos="15318"/>
            </w:tabs>
            <w:rPr>
              <w:rFonts w:asciiTheme="minorHAnsi" w:eastAsiaTheme="minorEastAsia" w:hAnsiTheme="minorHAnsi"/>
              <w:noProof/>
              <w:sz w:val="24"/>
              <w:szCs w:val="24"/>
            </w:rPr>
          </w:pPr>
          <w:hyperlink w:anchor="_Toc219204379" w:history="1">
            <w:r w:rsidRPr="006D581B">
              <w:rPr>
                <w:rStyle w:val="Hyperlink"/>
                <w:noProof/>
              </w:rPr>
              <w:t>Prerequisites</w:t>
            </w:r>
            <w:r>
              <w:rPr>
                <w:noProof/>
                <w:webHidden/>
              </w:rPr>
              <w:tab/>
            </w:r>
            <w:r>
              <w:rPr>
                <w:noProof/>
                <w:webHidden/>
              </w:rPr>
              <w:fldChar w:fldCharType="begin"/>
            </w:r>
            <w:r>
              <w:rPr>
                <w:noProof/>
                <w:webHidden/>
              </w:rPr>
              <w:instrText xml:space="preserve"> PAGEREF _Toc219204379 \h </w:instrText>
            </w:r>
            <w:r>
              <w:rPr>
                <w:noProof/>
                <w:webHidden/>
              </w:rPr>
            </w:r>
            <w:r>
              <w:rPr>
                <w:noProof/>
                <w:webHidden/>
              </w:rPr>
              <w:fldChar w:fldCharType="separate"/>
            </w:r>
            <w:r w:rsidR="005B3728">
              <w:rPr>
                <w:noProof/>
                <w:webHidden/>
              </w:rPr>
              <w:t>3</w:t>
            </w:r>
            <w:r>
              <w:rPr>
                <w:noProof/>
                <w:webHidden/>
              </w:rPr>
              <w:fldChar w:fldCharType="end"/>
            </w:r>
          </w:hyperlink>
        </w:p>
        <w:p w14:paraId="45F5D84F" w14:textId="4EC933CF" w:rsidR="00C358C0" w:rsidRDefault="00C358C0">
          <w:pPr>
            <w:pStyle w:val="TOC1"/>
            <w:tabs>
              <w:tab w:val="right" w:leader="dot" w:pos="15318"/>
            </w:tabs>
            <w:rPr>
              <w:rFonts w:asciiTheme="minorHAnsi" w:eastAsiaTheme="minorEastAsia" w:hAnsiTheme="minorHAnsi"/>
              <w:noProof/>
              <w:sz w:val="24"/>
              <w:szCs w:val="24"/>
            </w:rPr>
          </w:pPr>
          <w:hyperlink w:anchor="_Toc219204380" w:history="1">
            <w:r w:rsidRPr="006D581B">
              <w:rPr>
                <w:rStyle w:val="Hyperlink"/>
                <w:noProof/>
              </w:rPr>
              <w:t>Glossary</w:t>
            </w:r>
            <w:r>
              <w:rPr>
                <w:noProof/>
                <w:webHidden/>
              </w:rPr>
              <w:tab/>
            </w:r>
            <w:r>
              <w:rPr>
                <w:noProof/>
                <w:webHidden/>
              </w:rPr>
              <w:fldChar w:fldCharType="begin"/>
            </w:r>
            <w:r>
              <w:rPr>
                <w:noProof/>
                <w:webHidden/>
              </w:rPr>
              <w:instrText xml:space="preserve"> PAGEREF _Toc219204380 \h </w:instrText>
            </w:r>
            <w:r>
              <w:rPr>
                <w:noProof/>
                <w:webHidden/>
              </w:rPr>
            </w:r>
            <w:r>
              <w:rPr>
                <w:noProof/>
                <w:webHidden/>
              </w:rPr>
              <w:fldChar w:fldCharType="separate"/>
            </w:r>
            <w:r w:rsidR="005B3728">
              <w:rPr>
                <w:noProof/>
                <w:webHidden/>
              </w:rPr>
              <w:t>4</w:t>
            </w:r>
            <w:r>
              <w:rPr>
                <w:noProof/>
                <w:webHidden/>
              </w:rPr>
              <w:fldChar w:fldCharType="end"/>
            </w:r>
          </w:hyperlink>
        </w:p>
        <w:p w14:paraId="03781C7B" w14:textId="742237FD" w:rsidR="00C358C0" w:rsidRDefault="00C358C0">
          <w:pPr>
            <w:pStyle w:val="TOC1"/>
            <w:tabs>
              <w:tab w:val="right" w:leader="dot" w:pos="15318"/>
            </w:tabs>
            <w:rPr>
              <w:rFonts w:asciiTheme="minorHAnsi" w:eastAsiaTheme="minorEastAsia" w:hAnsiTheme="minorHAnsi"/>
              <w:noProof/>
              <w:sz w:val="24"/>
              <w:szCs w:val="24"/>
            </w:rPr>
          </w:pPr>
          <w:hyperlink w:anchor="_Toc219204381" w:history="1">
            <w:r w:rsidRPr="006D581B">
              <w:rPr>
                <w:rStyle w:val="Hyperlink"/>
                <w:noProof/>
              </w:rPr>
              <w:t>Intelligent Advisor Applications</w:t>
            </w:r>
            <w:r>
              <w:rPr>
                <w:noProof/>
                <w:webHidden/>
              </w:rPr>
              <w:tab/>
            </w:r>
            <w:r>
              <w:rPr>
                <w:noProof/>
                <w:webHidden/>
              </w:rPr>
              <w:fldChar w:fldCharType="begin"/>
            </w:r>
            <w:r>
              <w:rPr>
                <w:noProof/>
                <w:webHidden/>
              </w:rPr>
              <w:instrText xml:space="preserve"> PAGEREF _Toc219204381 \h </w:instrText>
            </w:r>
            <w:r>
              <w:rPr>
                <w:noProof/>
                <w:webHidden/>
              </w:rPr>
            </w:r>
            <w:r>
              <w:rPr>
                <w:noProof/>
                <w:webHidden/>
              </w:rPr>
              <w:fldChar w:fldCharType="separate"/>
            </w:r>
            <w:r w:rsidR="005B3728">
              <w:rPr>
                <w:noProof/>
                <w:webHidden/>
              </w:rPr>
              <w:t>5</w:t>
            </w:r>
            <w:r>
              <w:rPr>
                <w:noProof/>
                <w:webHidden/>
              </w:rPr>
              <w:fldChar w:fldCharType="end"/>
            </w:r>
          </w:hyperlink>
        </w:p>
        <w:p w14:paraId="31E93CA1" w14:textId="01ED4784" w:rsidR="00C358C0" w:rsidRDefault="00C358C0">
          <w:pPr>
            <w:pStyle w:val="TOC1"/>
            <w:tabs>
              <w:tab w:val="right" w:leader="dot" w:pos="15318"/>
            </w:tabs>
            <w:rPr>
              <w:rFonts w:asciiTheme="minorHAnsi" w:eastAsiaTheme="minorEastAsia" w:hAnsiTheme="minorHAnsi"/>
              <w:noProof/>
              <w:sz w:val="24"/>
              <w:szCs w:val="24"/>
            </w:rPr>
          </w:pPr>
          <w:hyperlink w:anchor="_Toc219204382" w:history="1">
            <w:r w:rsidRPr="006D581B">
              <w:rPr>
                <w:rStyle w:val="Hyperlink"/>
                <w:noProof/>
              </w:rPr>
              <w:t>Main Application</w:t>
            </w:r>
            <w:r>
              <w:rPr>
                <w:noProof/>
                <w:webHidden/>
              </w:rPr>
              <w:tab/>
            </w:r>
            <w:r>
              <w:rPr>
                <w:noProof/>
                <w:webHidden/>
              </w:rPr>
              <w:fldChar w:fldCharType="begin"/>
            </w:r>
            <w:r>
              <w:rPr>
                <w:noProof/>
                <w:webHidden/>
              </w:rPr>
              <w:instrText xml:space="preserve"> PAGEREF _Toc219204382 \h </w:instrText>
            </w:r>
            <w:r>
              <w:rPr>
                <w:noProof/>
                <w:webHidden/>
              </w:rPr>
            </w:r>
            <w:r>
              <w:rPr>
                <w:noProof/>
                <w:webHidden/>
              </w:rPr>
              <w:fldChar w:fldCharType="separate"/>
            </w:r>
            <w:r w:rsidR="005B3728">
              <w:rPr>
                <w:noProof/>
                <w:webHidden/>
              </w:rPr>
              <w:t>6</w:t>
            </w:r>
            <w:r>
              <w:rPr>
                <w:noProof/>
                <w:webHidden/>
              </w:rPr>
              <w:fldChar w:fldCharType="end"/>
            </w:r>
          </w:hyperlink>
        </w:p>
        <w:p w14:paraId="5BC7AAD4" w14:textId="715CA1B6" w:rsidR="00C358C0" w:rsidRDefault="00C358C0">
          <w:pPr>
            <w:pStyle w:val="TOC2"/>
            <w:tabs>
              <w:tab w:val="right" w:leader="dot" w:pos="15318"/>
            </w:tabs>
            <w:rPr>
              <w:rFonts w:asciiTheme="minorHAnsi" w:eastAsiaTheme="minorEastAsia" w:hAnsiTheme="minorHAnsi"/>
              <w:noProof/>
              <w:sz w:val="24"/>
              <w:szCs w:val="24"/>
            </w:rPr>
          </w:pPr>
          <w:hyperlink w:anchor="_Toc219204383" w:history="1">
            <w:r w:rsidRPr="006D581B">
              <w:rPr>
                <w:rStyle w:val="Hyperlink"/>
                <w:noProof/>
              </w:rPr>
              <w:t>Intelligent Advisor Panel</w:t>
            </w:r>
            <w:r>
              <w:rPr>
                <w:noProof/>
                <w:webHidden/>
              </w:rPr>
              <w:tab/>
            </w:r>
            <w:r>
              <w:rPr>
                <w:noProof/>
                <w:webHidden/>
              </w:rPr>
              <w:fldChar w:fldCharType="begin"/>
            </w:r>
            <w:r>
              <w:rPr>
                <w:noProof/>
                <w:webHidden/>
              </w:rPr>
              <w:instrText xml:space="preserve"> PAGEREF _Toc219204383 \h </w:instrText>
            </w:r>
            <w:r>
              <w:rPr>
                <w:noProof/>
                <w:webHidden/>
              </w:rPr>
            </w:r>
            <w:r>
              <w:rPr>
                <w:noProof/>
                <w:webHidden/>
              </w:rPr>
              <w:fldChar w:fldCharType="separate"/>
            </w:r>
            <w:r w:rsidR="005B3728">
              <w:rPr>
                <w:noProof/>
                <w:webHidden/>
              </w:rPr>
              <w:t>6</w:t>
            </w:r>
            <w:r>
              <w:rPr>
                <w:noProof/>
                <w:webHidden/>
              </w:rPr>
              <w:fldChar w:fldCharType="end"/>
            </w:r>
          </w:hyperlink>
        </w:p>
        <w:p w14:paraId="15F165A7" w14:textId="749EEE93" w:rsidR="00C358C0" w:rsidRDefault="00C358C0">
          <w:pPr>
            <w:pStyle w:val="TOC3"/>
            <w:tabs>
              <w:tab w:val="right" w:leader="dot" w:pos="15318"/>
            </w:tabs>
            <w:rPr>
              <w:rFonts w:asciiTheme="minorHAnsi" w:eastAsiaTheme="minorEastAsia" w:hAnsiTheme="minorHAnsi"/>
              <w:noProof/>
              <w:sz w:val="24"/>
              <w:szCs w:val="24"/>
            </w:rPr>
          </w:pPr>
          <w:hyperlink w:anchor="_Toc219204384" w:history="1">
            <w:r w:rsidRPr="006D581B">
              <w:rPr>
                <w:rStyle w:val="Hyperlink"/>
                <w:noProof/>
              </w:rPr>
              <w:t>Operations Hierarchy Panel</w:t>
            </w:r>
            <w:r>
              <w:rPr>
                <w:noProof/>
                <w:webHidden/>
              </w:rPr>
              <w:tab/>
            </w:r>
            <w:r>
              <w:rPr>
                <w:noProof/>
                <w:webHidden/>
              </w:rPr>
              <w:fldChar w:fldCharType="begin"/>
            </w:r>
            <w:r>
              <w:rPr>
                <w:noProof/>
                <w:webHidden/>
              </w:rPr>
              <w:instrText xml:space="preserve"> PAGEREF _Toc219204384 \h </w:instrText>
            </w:r>
            <w:r>
              <w:rPr>
                <w:noProof/>
                <w:webHidden/>
              </w:rPr>
            </w:r>
            <w:r>
              <w:rPr>
                <w:noProof/>
                <w:webHidden/>
              </w:rPr>
              <w:fldChar w:fldCharType="separate"/>
            </w:r>
            <w:r w:rsidR="005B3728">
              <w:rPr>
                <w:noProof/>
                <w:webHidden/>
              </w:rPr>
              <w:t>7</w:t>
            </w:r>
            <w:r>
              <w:rPr>
                <w:noProof/>
                <w:webHidden/>
              </w:rPr>
              <w:fldChar w:fldCharType="end"/>
            </w:r>
          </w:hyperlink>
        </w:p>
        <w:p w14:paraId="68D57AF4" w14:textId="22F34EA5" w:rsidR="00C358C0" w:rsidRDefault="00C358C0">
          <w:pPr>
            <w:pStyle w:val="TOC3"/>
            <w:tabs>
              <w:tab w:val="right" w:leader="dot" w:pos="15318"/>
            </w:tabs>
            <w:rPr>
              <w:rFonts w:asciiTheme="minorHAnsi" w:eastAsiaTheme="minorEastAsia" w:hAnsiTheme="minorHAnsi"/>
              <w:noProof/>
              <w:sz w:val="24"/>
              <w:szCs w:val="24"/>
            </w:rPr>
          </w:pPr>
          <w:hyperlink w:anchor="_Toc219204385" w:history="1">
            <w:r w:rsidRPr="006D581B">
              <w:rPr>
                <w:rStyle w:val="Hyperlink"/>
                <w:noProof/>
              </w:rPr>
              <w:t>Digital Twin Assistant Panel</w:t>
            </w:r>
            <w:r>
              <w:rPr>
                <w:noProof/>
                <w:webHidden/>
              </w:rPr>
              <w:tab/>
            </w:r>
            <w:r>
              <w:rPr>
                <w:noProof/>
                <w:webHidden/>
              </w:rPr>
              <w:fldChar w:fldCharType="begin"/>
            </w:r>
            <w:r>
              <w:rPr>
                <w:noProof/>
                <w:webHidden/>
              </w:rPr>
              <w:instrText xml:space="preserve"> PAGEREF _Toc219204385 \h </w:instrText>
            </w:r>
            <w:r>
              <w:rPr>
                <w:noProof/>
                <w:webHidden/>
              </w:rPr>
            </w:r>
            <w:r>
              <w:rPr>
                <w:noProof/>
                <w:webHidden/>
              </w:rPr>
              <w:fldChar w:fldCharType="separate"/>
            </w:r>
            <w:r w:rsidR="005B3728">
              <w:rPr>
                <w:noProof/>
                <w:webHidden/>
              </w:rPr>
              <w:t>7</w:t>
            </w:r>
            <w:r>
              <w:rPr>
                <w:noProof/>
                <w:webHidden/>
              </w:rPr>
              <w:fldChar w:fldCharType="end"/>
            </w:r>
          </w:hyperlink>
        </w:p>
        <w:p w14:paraId="60DAC0D3" w14:textId="4DAC2190" w:rsidR="00C358C0" w:rsidRDefault="00C358C0">
          <w:pPr>
            <w:pStyle w:val="TOC2"/>
            <w:tabs>
              <w:tab w:val="right" w:leader="dot" w:pos="15318"/>
            </w:tabs>
            <w:rPr>
              <w:rFonts w:asciiTheme="minorHAnsi" w:eastAsiaTheme="minorEastAsia" w:hAnsiTheme="minorHAnsi"/>
              <w:noProof/>
              <w:sz w:val="24"/>
              <w:szCs w:val="24"/>
            </w:rPr>
          </w:pPr>
          <w:hyperlink w:anchor="_Toc219204386" w:history="1">
            <w:r w:rsidRPr="006D581B">
              <w:rPr>
                <w:rStyle w:val="Hyperlink"/>
                <w:noProof/>
              </w:rPr>
              <w:t>Insights</w:t>
            </w:r>
            <w:r>
              <w:rPr>
                <w:noProof/>
                <w:webHidden/>
              </w:rPr>
              <w:tab/>
            </w:r>
            <w:r>
              <w:rPr>
                <w:noProof/>
                <w:webHidden/>
              </w:rPr>
              <w:fldChar w:fldCharType="begin"/>
            </w:r>
            <w:r>
              <w:rPr>
                <w:noProof/>
                <w:webHidden/>
              </w:rPr>
              <w:instrText xml:space="preserve"> PAGEREF _Toc219204386 \h </w:instrText>
            </w:r>
            <w:r>
              <w:rPr>
                <w:noProof/>
                <w:webHidden/>
              </w:rPr>
            </w:r>
            <w:r>
              <w:rPr>
                <w:noProof/>
                <w:webHidden/>
              </w:rPr>
              <w:fldChar w:fldCharType="separate"/>
            </w:r>
            <w:r w:rsidR="005B3728">
              <w:rPr>
                <w:noProof/>
                <w:webHidden/>
              </w:rPr>
              <w:t>8</w:t>
            </w:r>
            <w:r>
              <w:rPr>
                <w:noProof/>
                <w:webHidden/>
              </w:rPr>
              <w:fldChar w:fldCharType="end"/>
            </w:r>
          </w:hyperlink>
        </w:p>
        <w:p w14:paraId="432444DB" w14:textId="4334BFCA" w:rsidR="00C358C0" w:rsidRDefault="00C358C0">
          <w:pPr>
            <w:pStyle w:val="TOC2"/>
            <w:tabs>
              <w:tab w:val="right" w:leader="dot" w:pos="15318"/>
            </w:tabs>
            <w:rPr>
              <w:rFonts w:asciiTheme="minorHAnsi" w:eastAsiaTheme="minorEastAsia" w:hAnsiTheme="minorHAnsi"/>
              <w:noProof/>
              <w:sz w:val="24"/>
              <w:szCs w:val="24"/>
            </w:rPr>
          </w:pPr>
          <w:hyperlink w:anchor="_Toc219204387" w:history="1">
            <w:r w:rsidRPr="006D581B">
              <w:rPr>
                <w:rStyle w:val="Hyperlink"/>
                <w:noProof/>
              </w:rPr>
              <w:t>Actions</w:t>
            </w:r>
            <w:r>
              <w:rPr>
                <w:noProof/>
                <w:webHidden/>
              </w:rPr>
              <w:tab/>
            </w:r>
            <w:r>
              <w:rPr>
                <w:noProof/>
                <w:webHidden/>
              </w:rPr>
              <w:fldChar w:fldCharType="begin"/>
            </w:r>
            <w:r>
              <w:rPr>
                <w:noProof/>
                <w:webHidden/>
              </w:rPr>
              <w:instrText xml:space="preserve"> PAGEREF _Toc219204387 \h </w:instrText>
            </w:r>
            <w:r>
              <w:rPr>
                <w:noProof/>
                <w:webHidden/>
              </w:rPr>
            </w:r>
            <w:r>
              <w:rPr>
                <w:noProof/>
                <w:webHidden/>
              </w:rPr>
              <w:fldChar w:fldCharType="separate"/>
            </w:r>
            <w:r w:rsidR="005B3728">
              <w:rPr>
                <w:noProof/>
                <w:webHidden/>
              </w:rPr>
              <w:t>17</w:t>
            </w:r>
            <w:r>
              <w:rPr>
                <w:noProof/>
                <w:webHidden/>
              </w:rPr>
              <w:fldChar w:fldCharType="end"/>
            </w:r>
          </w:hyperlink>
        </w:p>
        <w:p w14:paraId="6172561B" w14:textId="13B8B98F" w:rsidR="00C358C0" w:rsidRDefault="00C358C0">
          <w:pPr>
            <w:pStyle w:val="TOC1"/>
            <w:tabs>
              <w:tab w:val="right" w:leader="dot" w:pos="15318"/>
            </w:tabs>
            <w:rPr>
              <w:rFonts w:asciiTheme="minorHAnsi" w:eastAsiaTheme="minorEastAsia" w:hAnsiTheme="minorHAnsi"/>
              <w:noProof/>
              <w:sz w:val="24"/>
              <w:szCs w:val="24"/>
            </w:rPr>
          </w:pPr>
          <w:hyperlink w:anchor="_Toc219204388" w:history="1">
            <w:r w:rsidRPr="006D581B">
              <w:rPr>
                <w:rStyle w:val="Hyperlink"/>
                <w:noProof/>
              </w:rPr>
              <w:t>Template Viewer</w:t>
            </w:r>
            <w:r>
              <w:rPr>
                <w:noProof/>
                <w:webHidden/>
              </w:rPr>
              <w:tab/>
            </w:r>
            <w:r>
              <w:rPr>
                <w:noProof/>
                <w:webHidden/>
              </w:rPr>
              <w:fldChar w:fldCharType="begin"/>
            </w:r>
            <w:r>
              <w:rPr>
                <w:noProof/>
                <w:webHidden/>
              </w:rPr>
              <w:instrText xml:space="preserve"> PAGEREF _Toc219204388 \h </w:instrText>
            </w:r>
            <w:r>
              <w:rPr>
                <w:noProof/>
                <w:webHidden/>
              </w:rPr>
            </w:r>
            <w:r>
              <w:rPr>
                <w:noProof/>
                <w:webHidden/>
              </w:rPr>
              <w:fldChar w:fldCharType="separate"/>
            </w:r>
            <w:r w:rsidR="005B3728">
              <w:rPr>
                <w:noProof/>
                <w:webHidden/>
              </w:rPr>
              <w:t>26</w:t>
            </w:r>
            <w:r>
              <w:rPr>
                <w:noProof/>
                <w:webHidden/>
              </w:rPr>
              <w:fldChar w:fldCharType="end"/>
            </w:r>
          </w:hyperlink>
        </w:p>
        <w:p w14:paraId="7A5E2DC2" w14:textId="6C38178F" w:rsidR="00C358C0" w:rsidRDefault="00C358C0">
          <w:pPr>
            <w:pStyle w:val="TOC2"/>
            <w:tabs>
              <w:tab w:val="right" w:leader="dot" w:pos="15318"/>
            </w:tabs>
            <w:rPr>
              <w:rFonts w:asciiTheme="minorHAnsi" w:eastAsiaTheme="minorEastAsia" w:hAnsiTheme="minorHAnsi"/>
              <w:noProof/>
              <w:sz w:val="24"/>
              <w:szCs w:val="24"/>
            </w:rPr>
          </w:pPr>
          <w:hyperlink w:anchor="_Toc219204389" w:history="1">
            <w:r w:rsidRPr="006D581B">
              <w:rPr>
                <w:rStyle w:val="Hyperlink"/>
                <w:noProof/>
              </w:rPr>
              <w:t>Insight Details</w:t>
            </w:r>
            <w:r>
              <w:rPr>
                <w:noProof/>
                <w:webHidden/>
              </w:rPr>
              <w:tab/>
            </w:r>
            <w:r>
              <w:rPr>
                <w:noProof/>
                <w:webHidden/>
              </w:rPr>
              <w:fldChar w:fldCharType="begin"/>
            </w:r>
            <w:r>
              <w:rPr>
                <w:noProof/>
                <w:webHidden/>
              </w:rPr>
              <w:instrText xml:space="preserve"> PAGEREF _Toc219204389 \h </w:instrText>
            </w:r>
            <w:r>
              <w:rPr>
                <w:noProof/>
                <w:webHidden/>
              </w:rPr>
            </w:r>
            <w:r>
              <w:rPr>
                <w:noProof/>
                <w:webHidden/>
              </w:rPr>
              <w:fldChar w:fldCharType="separate"/>
            </w:r>
            <w:r w:rsidR="005B3728">
              <w:rPr>
                <w:noProof/>
                <w:webHidden/>
              </w:rPr>
              <w:t>27</w:t>
            </w:r>
            <w:r>
              <w:rPr>
                <w:noProof/>
                <w:webHidden/>
              </w:rPr>
              <w:fldChar w:fldCharType="end"/>
            </w:r>
          </w:hyperlink>
        </w:p>
        <w:p w14:paraId="0A0E7785" w14:textId="1AA3494D" w:rsidR="00C358C0" w:rsidRDefault="00C358C0">
          <w:pPr>
            <w:pStyle w:val="TOC2"/>
            <w:tabs>
              <w:tab w:val="right" w:leader="dot" w:pos="15318"/>
            </w:tabs>
            <w:rPr>
              <w:rFonts w:asciiTheme="minorHAnsi" w:eastAsiaTheme="minorEastAsia" w:hAnsiTheme="minorHAnsi"/>
              <w:noProof/>
              <w:sz w:val="24"/>
              <w:szCs w:val="24"/>
            </w:rPr>
          </w:pPr>
          <w:hyperlink w:anchor="_Toc219204390" w:history="1">
            <w:r w:rsidRPr="006D581B">
              <w:rPr>
                <w:rStyle w:val="Hyperlink"/>
                <w:noProof/>
              </w:rPr>
              <w:t>Recommendations</w:t>
            </w:r>
            <w:r>
              <w:rPr>
                <w:noProof/>
                <w:webHidden/>
              </w:rPr>
              <w:tab/>
            </w:r>
            <w:r>
              <w:rPr>
                <w:noProof/>
                <w:webHidden/>
              </w:rPr>
              <w:fldChar w:fldCharType="begin"/>
            </w:r>
            <w:r>
              <w:rPr>
                <w:noProof/>
                <w:webHidden/>
              </w:rPr>
              <w:instrText xml:space="preserve"> PAGEREF _Toc219204390 \h </w:instrText>
            </w:r>
            <w:r>
              <w:rPr>
                <w:noProof/>
                <w:webHidden/>
              </w:rPr>
            </w:r>
            <w:r>
              <w:rPr>
                <w:noProof/>
                <w:webHidden/>
              </w:rPr>
              <w:fldChar w:fldCharType="separate"/>
            </w:r>
            <w:r w:rsidR="005B3728">
              <w:rPr>
                <w:noProof/>
                <w:webHidden/>
              </w:rPr>
              <w:t>28</w:t>
            </w:r>
            <w:r>
              <w:rPr>
                <w:noProof/>
                <w:webHidden/>
              </w:rPr>
              <w:fldChar w:fldCharType="end"/>
            </w:r>
          </w:hyperlink>
        </w:p>
        <w:p w14:paraId="680BEF86" w14:textId="7A8F21E3" w:rsidR="00C358C0" w:rsidRDefault="00C358C0">
          <w:pPr>
            <w:pStyle w:val="TOC2"/>
            <w:tabs>
              <w:tab w:val="right" w:leader="dot" w:pos="15318"/>
            </w:tabs>
            <w:rPr>
              <w:rFonts w:asciiTheme="minorHAnsi" w:eastAsiaTheme="minorEastAsia" w:hAnsiTheme="minorHAnsi"/>
              <w:noProof/>
              <w:sz w:val="24"/>
              <w:szCs w:val="24"/>
            </w:rPr>
          </w:pPr>
          <w:hyperlink w:anchor="_Toc219204391" w:history="1">
            <w:r w:rsidRPr="006D581B">
              <w:rPr>
                <w:rStyle w:val="Hyperlink"/>
                <w:noProof/>
              </w:rPr>
              <w:t>Related Actions</w:t>
            </w:r>
            <w:r>
              <w:rPr>
                <w:noProof/>
                <w:webHidden/>
              </w:rPr>
              <w:tab/>
            </w:r>
            <w:r>
              <w:rPr>
                <w:noProof/>
                <w:webHidden/>
              </w:rPr>
              <w:fldChar w:fldCharType="begin"/>
            </w:r>
            <w:r>
              <w:rPr>
                <w:noProof/>
                <w:webHidden/>
              </w:rPr>
              <w:instrText xml:space="preserve"> PAGEREF _Toc219204391 \h </w:instrText>
            </w:r>
            <w:r>
              <w:rPr>
                <w:noProof/>
                <w:webHidden/>
              </w:rPr>
            </w:r>
            <w:r>
              <w:rPr>
                <w:noProof/>
                <w:webHidden/>
              </w:rPr>
              <w:fldChar w:fldCharType="separate"/>
            </w:r>
            <w:r w:rsidR="005B3728">
              <w:rPr>
                <w:noProof/>
                <w:webHidden/>
              </w:rPr>
              <w:t>28</w:t>
            </w:r>
            <w:r>
              <w:rPr>
                <w:noProof/>
                <w:webHidden/>
              </w:rPr>
              <w:fldChar w:fldCharType="end"/>
            </w:r>
          </w:hyperlink>
        </w:p>
        <w:p w14:paraId="2CF0C917" w14:textId="76F05890" w:rsidR="00C358C0" w:rsidRDefault="00C358C0">
          <w:pPr>
            <w:pStyle w:val="TOC2"/>
            <w:tabs>
              <w:tab w:val="right" w:leader="dot" w:pos="15318"/>
            </w:tabs>
            <w:rPr>
              <w:rFonts w:asciiTheme="minorHAnsi" w:eastAsiaTheme="minorEastAsia" w:hAnsiTheme="minorHAnsi"/>
              <w:noProof/>
              <w:sz w:val="24"/>
              <w:szCs w:val="24"/>
            </w:rPr>
          </w:pPr>
          <w:hyperlink w:anchor="_Toc219204392" w:history="1">
            <w:r w:rsidRPr="006D581B">
              <w:rPr>
                <w:rStyle w:val="Hyperlink"/>
                <w:noProof/>
              </w:rPr>
              <w:t>More Details</w:t>
            </w:r>
            <w:r>
              <w:rPr>
                <w:noProof/>
                <w:webHidden/>
              </w:rPr>
              <w:tab/>
            </w:r>
            <w:r>
              <w:rPr>
                <w:noProof/>
                <w:webHidden/>
              </w:rPr>
              <w:fldChar w:fldCharType="begin"/>
            </w:r>
            <w:r>
              <w:rPr>
                <w:noProof/>
                <w:webHidden/>
              </w:rPr>
              <w:instrText xml:space="preserve"> PAGEREF _Toc219204392 \h </w:instrText>
            </w:r>
            <w:r>
              <w:rPr>
                <w:noProof/>
                <w:webHidden/>
              </w:rPr>
            </w:r>
            <w:r>
              <w:rPr>
                <w:noProof/>
                <w:webHidden/>
              </w:rPr>
              <w:fldChar w:fldCharType="separate"/>
            </w:r>
            <w:r w:rsidR="005B3728">
              <w:rPr>
                <w:noProof/>
                <w:webHidden/>
              </w:rPr>
              <w:t>29</w:t>
            </w:r>
            <w:r>
              <w:rPr>
                <w:noProof/>
                <w:webHidden/>
              </w:rPr>
              <w:fldChar w:fldCharType="end"/>
            </w:r>
          </w:hyperlink>
        </w:p>
        <w:p w14:paraId="630268F9" w14:textId="2C5F2FEE" w:rsidR="004A428E" w:rsidRDefault="004A428E" w:rsidP="00540366">
          <w:pPr>
            <w:pStyle w:val="TOC2"/>
          </w:pPr>
          <w:r w:rsidRPr="00654C67">
            <w:rPr>
              <w:b/>
              <w:noProof/>
              <w:sz w:val="18"/>
              <w:szCs w:val="20"/>
            </w:rPr>
            <w:fldChar w:fldCharType="end"/>
          </w:r>
        </w:p>
      </w:sdtContent>
    </w:sdt>
    <w:p w14:paraId="39D2618D" w14:textId="77777777" w:rsidR="00932F72" w:rsidRDefault="00932F72" w:rsidP="00AD610C">
      <w:pPr>
        <w:pStyle w:val="Heading1"/>
        <w:sectPr w:rsidR="00932F72" w:rsidSect="00C358C0">
          <w:pgSz w:w="23040" w:h="15840" w:orient="landscape"/>
          <w:pgMar w:top="2880" w:right="8640" w:bottom="1440" w:left="8640" w:header="720" w:footer="720" w:gutter="0"/>
          <w:cols w:space="720"/>
          <w:docGrid w:linePitch="272"/>
        </w:sectPr>
      </w:pPr>
    </w:p>
    <w:p w14:paraId="17133159" w14:textId="77777777" w:rsidR="00D10563" w:rsidRDefault="00D10563" w:rsidP="00AD610C">
      <w:pPr>
        <w:pStyle w:val="Heading1"/>
        <w:sectPr w:rsidR="00D10563" w:rsidSect="00A4524F">
          <w:type w:val="continuous"/>
          <w:pgSz w:w="23040" w:h="15840" w:orient="landscape"/>
          <w:pgMar w:top="1440" w:right="7200" w:bottom="1440" w:left="1440" w:header="720" w:footer="720" w:gutter="0"/>
          <w:cols w:sep="1" w:space="720"/>
          <w:docGrid w:linePitch="272"/>
        </w:sectPr>
      </w:pPr>
    </w:p>
    <w:p w14:paraId="1EC491C7" w14:textId="0AA0A799" w:rsidR="00AD610C" w:rsidRDefault="00AD610C" w:rsidP="00AD610C">
      <w:pPr>
        <w:pStyle w:val="Heading1"/>
      </w:pPr>
      <w:bookmarkStart w:id="2" w:name="_Toc219204374"/>
      <w:r>
        <w:lastRenderedPageBreak/>
        <w:t>Introduction</w:t>
      </w:r>
      <w:bookmarkEnd w:id="2"/>
    </w:p>
    <w:p w14:paraId="1E56BCF3" w14:textId="77777777" w:rsidR="00D10563" w:rsidRDefault="00D10563" w:rsidP="00D10563">
      <w:pPr>
        <w:sectPr w:rsidR="00D10563" w:rsidSect="00A4524F">
          <w:pgSz w:w="23040" w:h="15840" w:orient="landscape"/>
          <w:pgMar w:top="1440" w:right="1440" w:bottom="1440" w:left="1440" w:header="720" w:footer="720" w:gutter="0"/>
          <w:cols w:sep="1" w:space="720"/>
          <w:docGrid w:linePitch="272"/>
        </w:sectPr>
      </w:pPr>
    </w:p>
    <w:p w14:paraId="242E2E34" w14:textId="77777777" w:rsidR="00D10563" w:rsidRPr="00D10563" w:rsidRDefault="00D10563" w:rsidP="00D10563">
      <w:pPr>
        <w:rPr>
          <w:sz w:val="2"/>
          <w:szCs w:val="4"/>
        </w:rPr>
      </w:pPr>
    </w:p>
    <w:p w14:paraId="0789268F" w14:textId="64E444BF" w:rsidR="00030B03" w:rsidRPr="00D10563" w:rsidRDefault="00030B03" w:rsidP="00D10563">
      <w:r w:rsidRPr="00D10563">
        <w:t>Accenture Operations Twin (AOT) is a collection of software accelerators and tools, including Intelligent Advisor, which can be assembled to deliver client solutions. AOT accelerates the integration of product, process, and live data from disparate IT and OT systems, creating a comprehensive and contextualized view of operations to enable better decisions and optimized processes.</w:t>
      </w:r>
    </w:p>
    <w:p w14:paraId="77AD42F0" w14:textId="7E98C71B" w:rsidR="00AD610C" w:rsidRPr="00D10563" w:rsidRDefault="571C0431" w:rsidP="00D10563">
      <w:r w:rsidRPr="00D10563">
        <w:t>Intelligent Advisor (IA) is an AOT component</w:t>
      </w:r>
      <w:r w:rsidR="006760F2" w:rsidRPr="00D10563">
        <w:t xml:space="preserve"> and an AI</w:t>
      </w:r>
      <w:r w:rsidR="000E5C19" w:rsidRPr="00D10563">
        <w:t>-based solution</w:t>
      </w:r>
      <w:r w:rsidRPr="00D10563">
        <w:t xml:space="preserve"> </w:t>
      </w:r>
      <w:r w:rsidR="00F47F41" w:rsidRPr="00D10563">
        <w:t>that</w:t>
      </w:r>
      <w:r w:rsidRPr="00D10563">
        <w:t xml:space="preserve"> </w:t>
      </w:r>
      <w:r w:rsidR="000E5C19" w:rsidRPr="00D10563">
        <w:t xml:space="preserve">enables </w:t>
      </w:r>
      <w:r w:rsidR="008C45BF" w:rsidRPr="00D10563">
        <w:t>distinct types</w:t>
      </w:r>
      <w:r w:rsidR="000E5C19" w:rsidRPr="00D10563">
        <w:t xml:space="preserve"> of </w:t>
      </w:r>
      <w:r w:rsidR="005612FF" w:rsidRPr="00D10563">
        <w:t>work</w:t>
      </w:r>
      <w:r w:rsidR="000E5C19" w:rsidRPr="00D10563">
        <w:t>ers to focus on critical issues with real</w:t>
      </w:r>
      <w:r w:rsidR="00505063" w:rsidRPr="00D10563">
        <w:t>-</w:t>
      </w:r>
      <w:r w:rsidR="00847A7D" w:rsidRPr="00D10563">
        <w:t>time-generated</w:t>
      </w:r>
      <w:r w:rsidR="00505063" w:rsidRPr="00D10563">
        <w:t xml:space="preserve">, prioritized, and </w:t>
      </w:r>
      <w:r w:rsidR="008C5DEB" w:rsidRPr="00D10563">
        <w:t>contextualized insights</w:t>
      </w:r>
      <w:r w:rsidR="00505063" w:rsidRPr="00D10563">
        <w:t xml:space="preserve"> and recommendations. </w:t>
      </w:r>
      <w:r w:rsidR="008C5DEB" w:rsidRPr="00D10563">
        <w:t xml:space="preserve">It </w:t>
      </w:r>
      <w:r w:rsidRPr="00D10563">
        <w:t xml:space="preserve">combines the following </w:t>
      </w:r>
      <w:r w:rsidR="008C5DEB" w:rsidRPr="00D10563">
        <w:t>functional</w:t>
      </w:r>
      <w:r w:rsidRPr="00D10563">
        <w:t xml:space="preserve"> components: Insight generation engine, collaboration</w:t>
      </w:r>
      <w:r w:rsidR="009B5ACC" w:rsidRPr="00D10563">
        <w:t xml:space="preserve"> via MS Teams</w:t>
      </w:r>
      <w:r w:rsidRPr="00D10563">
        <w:t>, Actions, Advisor panel, Insight Viewer template,</w:t>
      </w:r>
      <w:r w:rsidR="00F47F41" w:rsidRPr="00D10563">
        <w:t xml:space="preserve"> and</w:t>
      </w:r>
      <w:r w:rsidRPr="00D10563">
        <w:t xml:space="preserve"> Insight lifecycle management.</w:t>
      </w:r>
    </w:p>
    <w:p w14:paraId="67F2A21F" w14:textId="22CCDE2B" w:rsidR="00AD610C" w:rsidRPr="00D10563" w:rsidRDefault="00030B03" w:rsidP="00D10563">
      <w:r w:rsidRPr="00D10563">
        <w:t xml:space="preserve">The </w:t>
      </w:r>
      <w:r w:rsidR="00B94DCD" w:rsidRPr="00D10563">
        <w:t>user interface</w:t>
      </w:r>
      <w:r w:rsidR="00AD610C" w:rsidRPr="00D10563">
        <w:t xml:space="preserve"> </w:t>
      </w:r>
      <w:r w:rsidRPr="00D10563">
        <w:t xml:space="preserve">for IA </w:t>
      </w:r>
      <w:r w:rsidR="00AD610C" w:rsidRPr="00D10563">
        <w:t xml:space="preserve">is </w:t>
      </w:r>
      <w:r w:rsidR="00847A7D" w:rsidRPr="00D10563">
        <w:t>made up</w:t>
      </w:r>
      <w:r w:rsidR="00B94DCD" w:rsidRPr="00D10563">
        <w:t xml:space="preserve"> of </w:t>
      </w:r>
      <w:r w:rsidR="00AD610C" w:rsidRPr="00D10563">
        <w:t xml:space="preserve">two </w:t>
      </w:r>
      <w:r w:rsidR="00B94DCD" w:rsidRPr="00D10563">
        <w:t xml:space="preserve">distinct </w:t>
      </w:r>
      <w:r w:rsidR="00AD610C" w:rsidRPr="00D10563">
        <w:t>part</w:t>
      </w:r>
      <w:r w:rsidR="007B0BF6" w:rsidRPr="00D10563">
        <w:t xml:space="preserve">s – the </w:t>
      </w:r>
      <w:r w:rsidR="00B94DCD" w:rsidRPr="00D10563">
        <w:t>IA</w:t>
      </w:r>
      <w:r w:rsidR="00AD610C" w:rsidRPr="00D10563">
        <w:t xml:space="preserve"> side panel </w:t>
      </w:r>
      <w:r w:rsidR="43BF0786" w:rsidRPr="00D10563">
        <w:t xml:space="preserve">and the </w:t>
      </w:r>
      <w:r w:rsidR="00AD610C" w:rsidRPr="00D10563">
        <w:t>Template Viewer</w:t>
      </w:r>
      <w:r w:rsidR="00CF4898" w:rsidRPr="00D10563">
        <w:t xml:space="preserve">. </w:t>
      </w:r>
    </w:p>
    <w:p w14:paraId="13E3BA69" w14:textId="1F31928A" w:rsidR="00AD610C" w:rsidRDefault="00D10563" w:rsidP="00394141">
      <w:pPr>
        <w:pStyle w:val="Heading2"/>
      </w:pPr>
      <w:bookmarkStart w:id="3" w:name="_Toc93468771"/>
      <w:bookmarkStart w:id="4" w:name="_Toc123636227"/>
      <w:bookmarkStart w:id="5" w:name="_Toc126673389"/>
      <w:bookmarkStart w:id="6" w:name="_Toc126826757"/>
      <w:bookmarkStart w:id="7" w:name="_Hlk103705804"/>
      <w:bookmarkStart w:id="8" w:name="_Hlk104292389"/>
      <w:r>
        <w:br w:type="column"/>
      </w:r>
      <w:bookmarkStart w:id="9" w:name="_Toc219204375"/>
      <w:r w:rsidR="00AD610C">
        <w:t>Target Audience</w:t>
      </w:r>
      <w:bookmarkEnd w:id="3"/>
      <w:bookmarkEnd w:id="4"/>
      <w:bookmarkEnd w:id="5"/>
      <w:bookmarkEnd w:id="6"/>
      <w:bookmarkEnd w:id="9"/>
    </w:p>
    <w:bookmarkEnd w:id="7"/>
    <w:p w14:paraId="227302D2" w14:textId="55252379" w:rsidR="00AD610C" w:rsidRDefault="00AD610C" w:rsidP="00AD610C">
      <w:r>
        <w:t>End users of the AOT UI</w:t>
      </w:r>
    </w:p>
    <w:p w14:paraId="3140005E" w14:textId="77777777" w:rsidR="00AD610C" w:rsidRDefault="00AD610C" w:rsidP="00394141">
      <w:pPr>
        <w:pStyle w:val="Heading2"/>
      </w:pPr>
      <w:bookmarkStart w:id="10" w:name="_Toc93468774"/>
      <w:bookmarkStart w:id="11" w:name="_Toc123636228"/>
      <w:bookmarkStart w:id="12" w:name="_Toc126673390"/>
      <w:bookmarkStart w:id="13" w:name="_Toc126826758"/>
      <w:bookmarkStart w:id="14" w:name="_Toc219204376"/>
      <w:bookmarkEnd w:id="0"/>
      <w:bookmarkEnd w:id="1"/>
      <w:r>
        <w:t>P</w:t>
      </w:r>
      <w:bookmarkEnd w:id="10"/>
      <w:r>
        <w:t>urpose</w:t>
      </w:r>
      <w:bookmarkEnd w:id="11"/>
      <w:bookmarkEnd w:id="12"/>
      <w:bookmarkEnd w:id="13"/>
      <w:bookmarkEnd w:id="14"/>
    </w:p>
    <w:p w14:paraId="7F5AD3F6" w14:textId="4A15949D" w:rsidR="00AD610C" w:rsidRDefault="00AD610C" w:rsidP="00AD610C">
      <w:bookmarkStart w:id="15" w:name="OLE_LINK4"/>
      <w:bookmarkEnd w:id="8"/>
      <w:r w:rsidRPr="722922CB">
        <w:t xml:space="preserve">This guide explains </w:t>
      </w:r>
      <w:r w:rsidR="001A1130">
        <w:t>ho</w:t>
      </w:r>
      <w:r w:rsidR="00030B03">
        <w:t>w</w:t>
      </w:r>
      <w:r w:rsidR="001A1130">
        <w:t xml:space="preserve"> to use</w:t>
      </w:r>
      <w:r w:rsidRPr="722922CB">
        <w:t xml:space="preserve"> AOT</w:t>
      </w:r>
      <w:r w:rsidR="00294D4E">
        <w:t>'</w:t>
      </w:r>
      <w:r w:rsidR="001A1130">
        <w:t>s</w:t>
      </w:r>
      <w:r w:rsidRPr="722922CB">
        <w:t xml:space="preserve"> Intelligent Advisor </w:t>
      </w:r>
      <w:r w:rsidR="001A1130">
        <w:t xml:space="preserve">UI with </w:t>
      </w:r>
      <w:r w:rsidRPr="722922CB">
        <w:t>Template Viewer.</w:t>
      </w:r>
    </w:p>
    <w:p w14:paraId="5A827EF3" w14:textId="53C9E840" w:rsidR="00AD610C" w:rsidRDefault="00AD610C" w:rsidP="00394141">
      <w:pPr>
        <w:pStyle w:val="Heading2"/>
      </w:pPr>
      <w:bookmarkStart w:id="16" w:name="_Toc123636229"/>
      <w:bookmarkStart w:id="17" w:name="_Toc126673391"/>
      <w:bookmarkStart w:id="18" w:name="_Toc126826759"/>
      <w:bookmarkStart w:id="19" w:name="_Toc219204377"/>
      <w:bookmarkEnd w:id="15"/>
      <w:r>
        <w:t>Contacts</w:t>
      </w:r>
      <w:bookmarkEnd w:id="16"/>
      <w:bookmarkEnd w:id="17"/>
      <w:bookmarkEnd w:id="18"/>
      <w:bookmarkEnd w:id="19"/>
    </w:p>
    <w:p w14:paraId="5509A298" w14:textId="0505193A" w:rsidR="00302C20" w:rsidRDefault="00302C20" w:rsidP="009A0267">
      <w:pPr>
        <w:pStyle w:val="ListParagraph"/>
        <w:numPr>
          <w:ilvl w:val="0"/>
          <w:numId w:val="6"/>
        </w:numPr>
      </w:pPr>
      <w:hyperlink r:id="rId15" w:history="1">
        <w:r w:rsidRPr="00302C20">
          <w:rPr>
            <w:rStyle w:val="Hyperlink"/>
          </w:rPr>
          <w:t>florian.tournier@accenture.com</w:t>
        </w:r>
      </w:hyperlink>
    </w:p>
    <w:p w14:paraId="367B67B5" w14:textId="4A94C675" w:rsidR="00AD610C" w:rsidRPr="00DB38AF" w:rsidRDefault="00302C20" w:rsidP="009A0267">
      <w:pPr>
        <w:pStyle w:val="ListParagraph"/>
        <w:numPr>
          <w:ilvl w:val="0"/>
          <w:numId w:val="6"/>
        </w:numPr>
        <w:rPr>
          <w:rStyle w:val="Hyperlink"/>
          <w:color w:val="auto"/>
          <w:u w:val="none"/>
        </w:rPr>
      </w:pPr>
      <w:hyperlink r:id="rId16" w:history="1">
        <w:r w:rsidRPr="00173471">
          <w:rPr>
            <w:rStyle w:val="Hyperlink"/>
            <w:rFonts w:cs="Arial"/>
          </w:rPr>
          <w:t>judit-kinga.zoltani@accenture.com</w:t>
        </w:r>
      </w:hyperlink>
    </w:p>
    <w:p w14:paraId="3746633F" w14:textId="35D37FF9" w:rsidR="00AD610C" w:rsidRDefault="00AD610C" w:rsidP="00394141">
      <w:pPr>
        <w:pStyle w:val="Heading2"/>
      </w:pPr>
      <w:bookmarkStart w:id="20" w:name="_Toc123636230"/>
      <w:bookmarkStart w:id="21" w:name="_Toc126673392"/>
      <w:bookmarkStart w:id="22" w:name="_Toc126826760"/>
      <w:bookmarkStart w:id="23" w:name="_Toc219204378"/>
      <w:r>
        <w:t>Related Links</w:t>
      </w:r>
      <w:bookmarkEnd w:id="20"/>
      <w:bookmarkEnd w:id="21"/>
      <w:bookmarkEnd w:id="22"/>
      <w:bookmarkEnd w:id="23"/>
    </w:p>
    <w:p w14:paraId="3377FEBB" w14:textId="65A13E6E" w:rsidR="00955113" w:rsidRDefault="00955113" w:rsidP="009A0267">
      <w:pPr>
        <w:pStyle w:val="ListParagraph"/>
        <w:numPr>
          <w:ilvl w:val="0"/>
          <w:numId w:val="7"/>
        </w:numPr>
        <w:rPr>
          <w:color w:val="0563C1" w:themeColor="hyperlink"/>
          <w:szCs w:val="20"/>
          <w:u w:val="single"/>
        </w:rPr>
      </w:pPr>
      <w:hyperlink r:id="rId17" w:history="1">
        <w:r w:rsidRPr="00B31457">
          <w:rPr>
            <w:rStyle w:val="Hyperlink"/>
            <w:szCs w:val="20"/>
          </w:rPr>
          <w:t>AOT on CDF</w:t>
        </w:r>
      </w:hyperlink>
    </w:p>
    <w:p w14:paraId="4E94AEEA" w14:textId="3FBBD1F6" w:rsidR="00955113" w:rsidRPr="00955113" w:rsidRDefault="00955113" w:rsidP="009A0267">
      <w:pPr>
        <w:pStyle w:val="ListParagraph"/>
        <w:numPr>
          <w:ilvl w:val="0"/>
          <w:numId w:val="7"/>
        </w:numPr>
        <w:rPr>
          <w:color w:val="0563C1" w:themeColor="hyperlink"/>
          <w:szCs w:val="20"/>
          <w:u w:val="single"/>
        </w:rPr>
      </w:pPr>
      <w:hyperlink r:id="rId18" w:history="1">
        <w:r w:rsidRPr="00B31457">
          <w:rPr>
            <w:rStyle w:val="Hyperlink"/>
            <w:szCs w:val="20"/>
          </w:rPr>
          <w:t>AOT on Azure</w:t>
        </w:r>
      </w:hyperlink>
    </w:p>
    <w:p w14:paraId="225A2F38" w14:textId="156A8B8B" w:rsidR="00AD610C" w:rsidRPr="00DC7F15" w:rsidRDefault="00DC7F15" w:rsidP="009A0267">
      <w:pPr>
        <w:pStyle w:val="ListParagraph"/>
        <w:numPr>
          <w:ilvl w:val="0"/>
          <w:numId w:val="7"/>
        </w:numPr>
        <w:rPr>
          <w:rStyle w:val="Hyperlink"/>
          <w:szCs w:val="20"/>
        </w:rPr>
      </w:pPr>
      <w:r>
        <w:fldChar w:fldCharType="begin"/>
      </w:r>
      <w:r>
        <w:instrText xml:space="preserve"> HYPERLINK "https://industryxdevhub.accenture.com/assetdetails/45" </w:instrText>
      </w:r>
      <w:r>
        <w:fldChar w:fldCharType="separate"/>
      </w:r>
      <w:r w:rsidR="00AD610C" w:rsidRPr="00DC7F15">
        <w:rPr>
          <w:rStyle w:val="Hyperlink"/>
        </w:rPr>
        <w:t>Release Note</w:t>
      </w:r>
      <w:r w:rsidR="00592FE8" w:rsidRPr="00DC7F15">
        <w:rPr>
          <w:rStyle w:val="Hyperlink"/>
        </w:rPr>
        <w:t>s</w:t>
      </w:r>
    </w:p>
    <w:p w14:paraId="78D24E2F" w14:textId="4E4820A8" w:rsidR="00AD610C" w:rsidRPr="00713F14" w:rsidRDefault="00DC7F15" w:rsidP="009A0267">
      <w:pPr>
        <w:pStyle w:val="ListParagraph"/>
        <w:numPr>
          <w:ilvl w:val="0"/>
          <w:numId w:val="7"/>
        </w:numPr>
        <w:rPr>
          <w:rStyle w:val="Hyperlink"/>
        </w:rPr>
      </w:pPr>
      <w:r>
        <w:fldChar w:fldCharType="end"/>
      </w:r>
      <w:r w:rsidR="00713F14">
        <w:fldChar w:fldCharType="begin"/>
      </w:r>
      <w:r w:rsidR="00713F14">
        <w:instrText xml:space="preserve"> HYPERLINK "https://industryxdevhub.accenture.com/assetdetails/53" </w:instrText>
      </w:r>
      <w:r w:rsidR="00713F14">
        <w:fldChar w:fldCharType="separate"/>
      </w:r>
      <w:r w:rsidR="00AD610C" w:rsidRPr="00713F14">
        <w:rPr>
          <w:rStyle w:val="Hyperlink"/>
        </w:rPr>
        <w:t>Deployment Guide</w:t>
      </w:r>
    </w:p>
    <w:p w14:paraId="3FF60603" w14:textId="003EE49A" w:rsidR="000F58C4" w:rsidRPr="000F58C4" w:rsidRDefault="00713F14" w:rsidP="009A0267">
      <w:pPr>
        <w:pStyle w:val="ListParagraph"/>
        <w:numPr>
          <w:ilvl w:val="0"/>
          <w:numId w:val="7"/>
        </w:numPr>
        <w:rPr>
          <w:color w:val="0000FF"/>
          <w:u w:val="single"/>
        </w:rPr>
      </w:pPr>
      <w:r>
        <w:rPr>
          <w:rFonts w:cs="Times New Roman"/>
        </w:rPr>
        <w:fldChar w:fldCharType="end"/>
      </w:r>
      <w:hyperlink r:id="rId19" w:history="1">
        <w:r w:rsidR="000F58C4" w:rsidRPr="000B5C5C">
          <w:rPr>
            <w:rStyle w:val="Hyperlink"/>
          </w:rPr>
          <w:t>IA Delivery Guide</w:t>
        </w:r>
      </w:hyperlink>
    </w:p>
    <w:p w14:paraId="370E4EEC" w14:textId="130EF5BD" w:rsidR="00AD610C" w:rsidRPr="00480605" w:rsidRDefault="00480605" w:rsidP="009A0267">
      <w:pPr>
        <w:pStyle w:val="ListParagraph"/>
        <w:numPr>
          <w:ilvl w:val="0"/>
          <w:numId w:val="7"/>
        </w:numPr>
        <w:rPr>
          <w:rStyle w:val="Hyperlink"/>
        </w:rPr>
      </w:pPr>
      <w:r>
        <w:rPr>
          <w:sz w:val="24"/>
        </w:rPr>
        <w:fldChar w:fldCharType="begin"/>
      </w:r>
      <w:r>
        <w:instrText xml:space="preserve"> HYPERLINK "https://industryxdevhub.accenture.com/assetdetails/42" </w:instrText>
      </w:r>
      <w:r>
        <w:rPr>
          <w:sz w:val="24"/>
        </w:rPr>
      </w:r>
      <w:r>
        <w:rPr>
          <w:sz w:val="24"/>
        </w:rPr>
        <w:fldChar w:fldCharType="separate"/>
      </w:r>
      <w:r w:rsidR="00AD610C" w:rsidRPr="00480605">
        <w:rPr>
          <w:rStyle w:val="Hyperlink"/>
        </w:rPr>
        <w:t>Administration Guide</w:t>
      </w:r>
    </w:p>
    <w:p w14:paraId="3AF6724D" w14:textId="460B282D" w:rsidR="00AD610C" w:rsidRDefault="00480605" w:rsidP="00394141">
      <w:pPr>
        <w:pStyle w:val="Heading2"/>
      </w:pPr>
      <w:r>
        <w:rPr>
          <w:rFonts w:cs="Times New Roman"/>
          <w:b w:val="0"/>
          <w:color w:val="auto"/>
          <w:sz w:val="20"/>
        </w:rPr>
        <w:fldChar w:fldCharType="end"/>
      </w:r>
      <w:bookmarkStart w:id="24" w:name="_Toc123636231"/>
      <w:bookmarkStart w:id="25" w:name="_Toc126673393"/>
      <w:bookmarkStart w:id="26" w:name="_Toc126826761"/>
      <w:bookmarkStart w:id="27" w:name="_Toc219204379"/>
      <w:r w:rsidR="00AD610C">
        <w:t>Prerequisites</w:t>
      </w:r>
      <w:bookmarkEnd w:id="24"/>
      <w:bookmarkEnd w:id="25"/>
      <w:bookmarkEnd w:id="26"/>
      <w:bookmarkEnd w:id="27"/>
    </w:p>
    <w:p w14:paraId="1B8BC127" w14:textId="23A36F75" w:rsidR="00AD610C" w:rsidRDefault="00AD610C" w:rsidP="009A0267">
      <w:pPr>
        <w:pStyle w:val="ListParagraph"/>
      </w:pPr>
      <w:r>
        <w:t xml:space="preserve">AOT has been </w:t>
      </w:r>
      <w:r w:rsidR="00BB1D16">
        <w:t>deployed.</w:t>
      </w:r>
    </w:p>
    <w:p w14:paraId="54C58325" w14:textId="5E55A143" w:rsidR="48A94DBD" w:rsidRDefault="48A94DBD" w:rsidP="009A0267">
      <w:pPr>
        <w:pStyle w:val="ListParagraph"/>
      </w:pPr>
      <w:r>
        <w:t xml:space="preserve">Insights have been configured and </w:t>
      </w:r>
      <w:r w:rsidR="00BB1D16">
        <w:t>generated.</w:t>
      </w:r>
    </w:p>
    <w:p w14:paraId="478EB8D0" w14:textId="4290B851" w:rsidR="00AD610C" w:rsidRDefault="001421D4" w:rsidP="009A0267">
      <w:pPr>
        <w:pStyle w:val="ListParagraph"/>
      </w:pPr>
      <w:r>
        <w:t>Google Chrome browser</w:t>
      </w:r>
      <w:r w:rsidR="00BB1D16">
        <w:t xml:space="preserve"> is</w:t>
      </w:r>
      <w:r>
        <w:t xml:space="preserve"> </w:t>
      </w:r>
      <w:r w:rsidR="006F2830">
        <w:t>installed</w:t>
      </w:r>
      <w:r w:rsidR="00BB1D16">
        <w:t>.</w:t>
      </w:r>
    </w:p>
    <w:p w14:paraId="009B7A17" w14:textId="77777777" w:rsidR="00D10563" w:rsidRDefault="00D10563" w:rsidP="00AD610C">
      <w:pPr>
        <w:sectPr w:rsidR="00D10563" w:rsidSect="00A4524F">
          <w:type w:val="continuous"/>
          <w:pgSz w:w="23040" w:h="15840" w:orient="landscape"/>
          <w:pgMar w:top="1440" w:right="1440" w:bottom="1440" w:left="1440" w:header="720" w:footer="720" w:gutter="0"/>
          <w:cols w:num="2" w:sep="1" w:space="1440"/>
          <w:docGrid w:linePitch="272"/>
        </w:sectPr>
      </w:pPr>
    </w:p>
    <w:p w14:paraId="1F17D83A" w14:textId="4789AE3B" w:rsidR="00AD610C" w:rsidRDefault="00AD610C" w:rsidP="00AD610C">
      <w:pPr>
        <w:sectPr w:rsidR="00AD610C" w:rsidSect="001A764A">
          <w:type w:val="continuous"/>
          <w:pgSz w:w="23040" w:h="15840" w:orient="landscape"/>
          <w:pgMar w:top="1440" w:right="1440" w:bottom="1440" w:left="1440" w:header="720" w:footer="720" w:gutter="0"/>
          <w:cols w:sep="1" w:space="720"/>
          <w:docGrid w:linePitch="272"/>
        </w:sectPr>
      </w:pPr>
    </w:p>
    <w:p w14:paraId="7314B6DE" w14:textId="71291790" w:rsidR="004F3F9E" w:rsidRDefault="004F3F9E" w:rsidP="00AD610C">
      <w:pPr>
        <w:pStyle w:val="Heading1"/>
      </w:pPr>
      <w:bookmarkStart w:id="28" w:name="_Toc219204380"/>
      <w:r>
        <w:lastRenderedPageBreak/>
        <w:t>Glossary</w:t>
      </w:r>
      <w:bookmarkEnd w:id="28"/>
    </w:p>
    <w:tbl>
      <w:tblPr>
        <w:tblW w:w="2034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777"/>
        <w:gridCol w:w="16563"/>
      </w:tblGrid>
      <w:tr w:rsidR="00B441A4" w:rsidRPr="004F3F9E" w14:paraId="0E354932" w14:textId="77777777" w:rsidTr="00B441A4">
        <w:trPr>
          <w:trHeight w:val="288"/>
        </w:trPr>
        <w:tc>
          <w:tcPr>
            <w:tcW w:w="3777" w:type="dxa"/>
            <w:shd w:val="clear" w:color="auto" w:fill="D9D9D9" w:themeFill="background1" w:themeFillShade="D9"/>
            <w:noWrap/>
            <w:vAlign w:val="bottom"/>
            <w:hideMark/>
          </w:tcPr>
          <w:p w14:paraId="2AEFF346" w14:textId="77777777" w:rsidR="004F3F9E" w:rsidRPr="004F3F9E" w:rsidRDefault="004F3F9E" w:rsidP="002E32D5">
            <w:pPr>
              <w:spacing w:before="80" w:after="80" w:line="240" w:lineRule="auto"/>
              <w:ind w:left="288" w:right="288"/>
              <w:jc w:val="left"/>
              <w:rPr>
                <w:rFonts w:eastAsia="Times New Roman" w:cs="Times New Roman"/>
                <w:b/>
                <w:bCs/>
                <w:color w:val="000000"/>
                <w:kern w:val="0"/>
                <w:szCs w:val="20"/>
                <w14:ligatures w14:val="none"/>
              </w:rPr>
            </w:pPr>
            <w:r w:rsidRPr="004F3F9E">
              <w:rPr>
                <w:rFonts w:eastAsia="Times New Roman" w:cs="Times New Roman"/>
                <w:b/>
                <w:bCs/>
                <w:color w:val="000000"/>
                <w:kern w:val="0"/>
                <w:szCs w:val="20"/>
                <w14:ligatures w14:val="none"/>
              </w:rPr>
              <w:t>Term</w:t>
            </w:r>
          </w:p>
        </w:tc>
        <w:tc>
          <w:tcPr>
            <w:tcW w:w="16563" w:type="dxa"/>
            <w:shd w:val="clear" w:color="auto" w:fill="D9D9D9" w:themeFill="background1" w:themeFillShade="D9"/>
            <w:noWrap/>
            <w:vAlign w:val="bottom"/>
            <w:hideMark/>
          </w:tcPr>
          <w:p w14:paraId="52547C66" w14:textId="77777777" w:rsidR="004F3F9E" w:rsidRPr="004F3F9E" w:rsidRDefault="004F3F9E" w:rsidP="002E32D5">
            <w:pPr>
              <w:spacing w:before="80" w:after="80" w:line="240" w:lineRule="auto"/>
              <w:ind w:left="288" w:right="288"/>
              <w:jc w:val="left"/>
              <w:rPr>
                <w:rFonts w:eastAsia="Times New Roman" w:cs="Times New Roman"/>
                <w:b/>
                <w:bCs/>
                <w:color w:val="000000"/>
                <w:kern w:val="0"/>
                <w:szCs w:val="20"/>
                <w14:ligatures w14:val="none"/>
              </w:rPr>
            </w:pPr>
            <w:r w:rsidRPr="004F3F9E">
              <w:rPr>
                <w:rFonts w:eastAsia="Times New Roman" w:cs="Times New Roman"/>
                <w:b/>
                <w:bCs/>
                <w:color w:val="000000"/>
                <w:kern w:val="0"/>
                <w:szCs w:val="20"/>
                <w14:ligatures w14:val="none"/>
              </w:rPr>
              <w:t>Definition</w:t>
            </w:r>
          </w:p>
        </w:tc>
      </w:tr>
      <w:tr w:rsidR="00B441A4" w:rsidRPr="004F3F9E" w14:paraId="123B053F" w14:textId="77777777" w:rsidTr="00B441A4">
        <w:trPr>
          <w:trHeight w:val="288"/>
        </w:trPr>
        <w:tc>
          <w:tcPr>
            <w:tcW w:w="3777" w:type="dxa"/>
            <w:noWrap/>
            <w:hideMark/>
          </w:tcPr>
          <w:p w14:paraId="2D45CB79"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AOT (Accenture Operations Twin)</w:t>
            </w:r>
          </w:p>
        </w:tc>
        <w:tc>
          <w:tcPr>
            <w:tcW w:w="16563" w:type="dxa"/>
            <w:noWrap/>
            <w:vAlign w:val="bottom"/>
            <w:hideMark/>
          </w:tcPr>
          <w:p w14:paraId="699B9F4C"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suite of software accelerators and tools that integrate product, process, and live data from IT and OT systems, providing a contextualized view of operations for improved decision-making and process optimization.</w:t>
            </w:r>
          </w:p>
        </w:tc>
      </w:tr>
      <w:tr w:rsidR="00B441A4" w:rsidRPr="004F3F9E" w14:paraId="5F8B22E6" w14:textId="77777777" w:rsidTr="00B441A4">
        <w:trPr>
          <w:trHeight w:val="288"/>
        </w:trPr>
        <w:tc>
          <w:tcPr>
            <w:tcW w:w="3777" w:type="dxa"/>
            <w:noWrap/>
            <w:hideMark/>
          </w:tcPr>
          <w:p w14:paraId="7D45052B"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Intelligent Advisor (IA)</w:t>
            </w:r>
          </w:p>
        </w:tc>
        <w:tc>
          <w:tcPr>
            <w:tcW w:w="16563" w:type="dxa"/>
            <w:noWrap/>
            <w:vAlign w:val="bottom"/>
            <w:hideMark/>
          </w:tcPr>
          <w:p w14:paraId="5BE4472B"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An AI-based component of AOT that generates prioritized, contextual insights and recommendations, enabling users to focus on critical issues and collaborate via MS Teams.</w:t>
            </w:r>
          </w:p>
        </w:tc>
      </w:tr>
      <w:tr w:rsidR="00B441A4" w:rsidRPr="004F3F9E" w14:paraId="0C2EDDA4" w14:textId="77777777" w:rsidTr="00B441A4">
        <w:trPr>
          <w:trHeight w:val="288"/>
        </w:trPr>
        <w:tc>
          <w:tcPr>
            <w:tcW w:w="3777" w:type="dxa"/>
            <w:noWrap/>
            <w:hideMark/>
          </w:tcPr>
          <w:p w14:paraId="77C6A911"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w:t>
            </w:r>
          </w:p>
        </w:tc>
        <w:tc>
          <w:tcPr>
            <w:tcW w:w="16563" w:type="dxa"/>
            <w:noWrap/>
            <w:vAlign w:val="bottom"/>
            <w:hideMark/>
          </w:tcPr>
          <w:p w14:paraId="1B50F760"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An event or alert generated by business logic, contextualized by user role, providing understanding of operational events. Insights support root-cause analysis, action creation, and team collaboration.</w:t>
            </w:r>
          </w:p>
        </w:tc>
      </w:tr>
      <w:tr w:rsidR="00B441A4" w:rsidRPr="004F3F9E" w14:paraId="08B703B1" w14:textId="77777777" w:rsidTr="00B441A4">
        <w:trPr>
          <w:trHeight w:val="288"/>
        </w:trPr>
        <w:tc>
          <w:tcPr>
            <w:tcW w:w="3777" w:type="dxa"/>
            <w:noWrap/>
            <w:hideMark/>
          </w:tcPr>
          <w:p w14:paraId="7CF9A628"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 Card</w:t>
            </w:r>
          </w:p>
        </w:tc>
        <w:tc>
          <w:tcPr>
            <w:tcW w:w="16563" w:type="dxa"/>
            <w:noWrap/>
            <w:vAlign w:val="bottom"/>
            <w:hideMark/>
          </w:tcPr>
          <w:p w14:paraId="1068349C"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UI element displaying details of a single insight, including priority, title, creation timestamp, role, status, description, actions, and ID.</w:t>
            </w:r>
          </w:p>
        </w:tc>
      </w:tr>
      <w:tr w:rsidR="00B441A4" w:rsidRPr="004F3F9E" w14:paraId="3ED803A5" w14:textId="77777777" w:rsidTr="00B441A4">
        <w:trPr>
          <w:trHeight w:val="288"/>
        </w:trPr>
        <w:tc>
          <w:tcPr>
            <w:tcW w:w="3777" w:type="dxa"/>
            <w:noWrap/>
            <w:hideMark/>
          </w:tcPr>
          <w:p w14:paraId="7015478F"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 Priority</w:t>
            </w:r>
          </w:p>
        </w:tc>
        <w:tc>
          <w:tcPr>
            <w:tcW w:w="16563" w:type="dxa"/>
            <w:noWrap/>
            <w:vAlign w:val="bottom"/>
            <w:hideMark/>
          </w:tcPr>
          <w:p w14:paraId="7B6723DE"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High (Red Diamond), Medium (Yellow Diamond), Low (Blue Diamond). Indicates the urgency or importance of an insight.</w:t>
            </w:r>
          </w:p>
        </w:tc>
      </w:tr>
      <w:tr w:rsidR="00B441A4" w:rsidRPr="004F3F9E" w14:paraId="5F1C75D6" w14:textId="77777777" w:rsidTr="00B441A4">
        <w:trPr>
          <w:trHeight w:val="288"/>
        </w:trPr>
        <w:tc>
          <w:tcPr>
            <w:tcW w:w="3777" w:type="dxa"/>
            <w:noWrap/>
            <w:hideMark/>
          </w:tcPr>
          <w:p w14:paraId="00109E7F"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 Status</w:t>
            </w:r>
          </w:p>
        </w:tc>
        <w:tc>
          <w:tcPr>
            <w:tcW w:w="16563" w:type="dxa"/>
            <w:noWrap/>
            <w:vAlign w:val="bottom"/>
            <w:hideMark/>
          </w:tcPr>
          <w:p w14:paraId="189D218A"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New, Converted to Action, In Action, Resolved, Closed, Auto-Closed. Describes the lifecycle stage of an insight.</w:t>
            </w:r>
          </w:p>
        </w:tc>
      </w:tr>
      <w:tr w:rsidR="00B441A4" w:rsidRPr="004F3F9E" w14:paraId="26423E1D" w14:textId="77777777" w:rsidTr="00B441A4">
        <w:trPr>
          <w:trHeight w:val="288"/>
        </w:trPr>
        <w:tc>
          <w:tcPr>
            <w:tcW w:w="3777" w:type="dxa"/>
            <w:noWrap/>
            <w:hideMark/>
          </w:tcPr>
          <w:p w14:paraId="61E17DE8"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Action</w:t>
            </w:r>
          </w:p>
        </w:tc>
        <w:tc>
          <w:tcPr>
            <w:tcW w:w="16563" w:type="dxa"/>
            <w:noWrap/>
            <w:vAlign w:val="bottom"/>
            <w:hideMark/>
          </w:tcPr>
          <w:p w14:paraId="22A81BE1"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task or work activity assigned to address an issue highlighted by an insight. Actions can be manually created or, in future releases, automatically generated by the recommendation engine.</w:t>
            </w:r>
          </w:p>
        </w:tc>
      </w:tr>
      <w:tr w:rsidR="00B441A4" w:rsidRPr="004F3F9E" w14:paraId="0DC8A139" w14:textId="77777777" w:rsidTr="00B441A4">
        <w:trPr>
          <w:trHeight w:val="288"/>
        </w:trPr>
        <w:tc>
          <w:tcPr>
            <w:tcW w:w="3777" w:type="dxa"/>
            <w:noWrap/>
            <w:hideMark/>
          </w:tcPr>
          <w:p w14:paraId="56559AED"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Action Card</w:t>
            </w:r>
          </w:p>
        </w:tc>
        <w:tc>
          <w:tcPr>
            <w:tcW w:w="16563" w:type="dxa"/>
            <w:noWrap/>
            <w:vAlign w:val="bottom"/>
            <w:hideMark/>
          </w:tcPr>
          <w:p w14:paraId="2D255F60"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UI element showing details of an action, such as title, creation timestamp, role, status, due date, action count, work order status, and ID.</w:t>
            </w:r>
          </w:p>
        </w:tc>
      </w:tr>
      <w:tr w:rsidR="00B441A4" w:rsidRPr="004F3F9E" w14:paraId="4A616FA6" w14:textId="77777777" w:rsidTr="00B441A4">
        <w:trPr>
          <w:trHeight w:val="288"/>
        </w:trPr>
        <w:tc>
          <w:tcPr>
            <w:tcW w:w="3777" w:type="dxa"/>
            <w:noWrap/>
            <w:hideMark/>
          </w:tcPr>
          <w:p w14:paraId="64DDB5C9"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Action Status</w:t>
            </w:r>
          </w:p>
        </w:tc>
        <w:tc>
          <w:tcPr>
            <w:tcW w:w="16563" w:type="dxa"/>
            <w:noWrap/>
            <w:vAlign w:val="bottom"/>
            <w:hideMark/>
          </w:tcPr>
          <w:p w14:paraId="2893D50F"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New, In Progress, Closed. Describes the lifecycle stage of an action.</w:t>
            </w:r>
          </w:p>
        </w:tc>
      </w:tr>
      <w:tr w:rsidR="00B441A4" w:rsidRPr="004F3F9E" w14:paraId="6047F240" w14:textId="77777777" w:rsidTr="00B441A4">
        <w:trPr>
          <w:trHeight w:val="288"/>
        </w:trPr>
        <w:tc>
          <w:tcPr>
            <w:tcW w:w="3777" w:type="dxa"/>
            <w:noWrap/>
            <w:hideMark/>
          </w:tcPr>
          <w:p w14:paraId="17050CEC"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Work Order</w:t>
            </w:r>
          </w:p>
        </w:tc>
        <w:tc>
          <w:tcPr>
            <w:tcW w:w="16563" w:type="dxa"/>
            <w:noWrap/>
            <w:vAlign w:val="bottom"/>
            <w:hideMark/>
          </w:tcPr>
          <w:p w14:paraId="37CD7681"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formal task created in SAP PM (Plant Maintenance) system, linked to an action for operational follow-up. Status indicated by icon color (green: success, red: failed, gray: none).</w:t>
            </w:r>
          </w:p>
        </w:tc>
      </w:tr>
      <w:tr w:rsidR="00B441A4" w:rsidRPr="004F3F9E" w14:paraId="5DA3838A" w14:textId="77777777" w:rsidTr="00B441A4">
        <w:trPr>
          <w:trHeight w:val="288"/>
        </w:trPr>
        <w:tc>
          <w:tcPr>
            <w:tcW w:w="3777" w:type="dxa"/>
            <w:noWrap/>
            <w:hideMark/>
          </w:tcPr>
          <w:p w14:paraId="432574B7"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Advisor Panel</w:t>
            </w:r>
          </w:p>
        </w:tc>
        <w:tc>
          <w:tcPr>
            <w:tcW w:w="16563" w:type="dxa"/>
            <w:noWrap/>
            <w:vAlign w:val="bottom"/>
            <w:hideMark/>
          </w:tcPr>
          <w:p w14:paraId="0EFB66CD"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Main UI panel for Intelligent Advisor, available in collapsed and expanded views. Displays insights and actions, with filtering and hierarchy navigation options.</w:t>
            </w:r>
          </w:p>
        </w:tc>
      </w:tr>
      <w:tr w:rsidR="00B441A4" w:rsidRPr="004F3F9E" w14:paraId="6F158F4C" w14:textId="77777777" w:rsidTr="00B441A4">
        <w:trPr>
          <w:trHeight w:val="288"/>
        </w:trPr>
        <w:tc>
          <w:tcPr>
            <w:tcW w:w="3777" w:type="dxa"/>
            <w:noWrap/>
            <w:hideMark/>
          </w:tcPr>
          <w:p w14:paraId="64FA2065"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Operations Hierarchy Panel</w:t>
            </w:r>
          </w:p>
        </w:tc>
        <w:tc>
          <w:tcPr>
            <w:tcW w:w="16563" w:type="dxa"/>
            <w:noWrap/>
            <w:vAlign w:val="bottom"/>
            <w:hideMark/>
          </w:tcPr>
          <w:p w14:paraId="6AB9A5AB"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Tree view of operational hierarchy, allowing users to filter insights by plant or operational level.</w:t>
            </w:r>
          </w:p>
        </w:tc>
      </w:tr>
      <w:tr w:rsidR="00B441A4" w:rsidRPr="004F3F9E" w14:paraId="2D81549E" w14:textId="77777777" w:rsidTr="00B441A4">
        <w:trPr>
          <w:trHeight w:val="288"/>
        </w:trPr>
        <w:tc>
          <w:tcPr>
            <w:tcW w:w="3777" w:type="dxa"/>
            <w:noWrap/>
            <w:hideMark/>
          </w:tcPr>
          <w:p w14:paraId="29275251"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Digital Twin Assistant Panel</w:t>
            </w:r>
          </w:p>
        </w:tc>
        <w:tc>
          <w:tcPr>
            <w:tcW w:w="16563" w:type="dxa"/>
            <w:noWrap/>
            <w:vAlign w:val="bottom"/>
            <w:hideMark/>
          </w:tcPr>
          <w:p w14:paraId="648DC311"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AI-powered assistant (in Azure deployments) for interacting with real-time and historical operational data using natural language queries.</w:t>
            </w:r>
          </w:p>
        </w:tc>
      </w:tr>
      <w:tr w:rsidR="00B441A4" w:rsidRPr="004F3F9E" w14:paraId="3A913C8D" w14:textId="77777777" w:rsidTr="00B441A4">
        <w:trPr>
          <w:trHeight w:val="288"/>
        </w:trPr>
        <w:tc>
          <w:tcPr>
            <w:tcW w:w="3777" w:type="dxa"/>
            <w:noWrap/>
            <w:hideMark/>
          </w:tcPr>
          <w:p w14:paraId="55980B63"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Template Viewer</w:t>
            </w:r>
          </w:p>
        </w:tc>
        <w:tc>
          <w:tcPr>
            <w:tcW w:w="16563" w:type="dxa"/>
            <w:noWrap/>
            <w:vAlign w:val="bottom"/>
            <w:hideMark/>
          </w:tcPr>
          <w:p w14:paraId="44F9B493"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UI component for viewing templates that define how insight details are displayed and organized. Accessed via the Details button on the Insight Summary.</w:t>
            </w:r>
          </w:p>
        </w:tc>
      </w:tr>
      <w:tr w:rsidR="00B441A4" w:rsidRPr="004F3F9E" w14:paraId="74A1AE5D" w14:textId="77777777" w:rsidTr="00B441A4">
        <w:trPr>
          <w:trHeight w:val="288"/>
        </w:trPr>
        <w:tc>
          <w:tcPr>
            <w:tcW w:w="3777" w:type="dxa"/>
            <w:noWrap/>
            <w:hideMark/>
          </w:tcPr>
          <w:p w14:paraId="70CCBC32"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Recommendations</w:t>
            </w:r>
          </w:p>
        </w:tc>
        <w:tc>
          <w:tcPr>
            <w:tcW w:w="16563" w:type="dxa"/>
            <w:noWrap/>
            <w:vAlign w:val="bottom"/>
            <w:hideMark/>
          </w:tcPr>
          <w:p w14:paraId="795CB53C"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Automatically generated proposed actions to resolve insights, based on previous insight-to-action processes and machine learning.</w:t>
            </w:r>
          </w:p>
        </w:tc>
      </w:tr>
      <w:tr w:rsidR="00B441A4" w:rsidRPr="004F3F9E" w14:paraId="79A9B36B" w14:textId="77777777" w:rsidTr="00B441A4">
        <w:trPr>
          <w:trHeight w:val="288"/>
        </w:trPr>
        <w:tc>
          <w:tcPr>
            <w:tcW w:w="3777" w:type="dxa"/>
            <w:noWrap/>
            <w:hideMark/>
          </w:tcPr>
          <w:p w14:paraId="79AB1174"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Related Actions</w:t>
            </w:r>
          </w:p>
        </w:tc>
        <w:tc>
          <w:tcPr>
            <w:tcW w:w="16563" w:type="dxa"/>
            <w:noWrap/>
            <w:vAlign w:val="bottom"/>
            <w:hideMark/>
          </w:tcPr>
          <w:p w14:paraId="32C99018"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List of actions linked to a specific insight, shown in the Template Viewer.</w:t>
            </w:r>
          </w:p>
        </w:tc>
      </w:tr>
      <w:tr w:rsidR="00B441A4" w:rsidRPr="004F3F9E" w14:paraId="4C237782" w14:textId="77777777" w:rsidTr="00B441A4">
        <w:trPr>
          <w:trHeight w:val="288"/>
        </w:trPr>
        <w:tc>
          <w:tcPr>
            <w:tcW w:w="3777" w:type="dxa"/>
            <w:noWrap/>
            <w:hideMark/>
          </w:tcPr>
          <w:p w14:paraId="7E5513BE"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KPI Breach</w:t>
            </w:r>
          </w:p>
        </w:tc>
        <w:tc>
          <w:tcPr>
            <w:tcW w:w="16563" w:type="dxa"/>
            <w:noWrap/>
            <w:vAlign w:val="bottom"/>
            <w:hideMark/>
          </w:tcPr>
          <w:p w14:paraId="20E3543D"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type of insight indicating that a Key Performance Indicator (KPI) has exceeded its threshold, with drill-down options for further analysis.</w:t>
            </w:r>
          </w:p>
        </w:tc>
      </w:tr>
      <w:tr w:rsidR="00B441A4" w:rsidRPr="004F3F9E" w14:paraId="68B2E936" w14:textId="77777777" w:rsidTr="00B441A4">
        <w:trPr>
          <w:trHeight w:val="288"/>
        </w:trPr>
        <w:tc>
          <w:tcPr>
            <w:tcW w:w="3777" w:type="dxa"/>
            <w:noWrap/>
            <w:hideMark/>
          </w:tcPr>
          <w:p w14:paraId="07AC9DC8"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Asset Optimization</w:t>
            </w:r>
          </w:p>
        </w:tc>
        <w:tc>
          <w:tcPr>
            <w:tcW w:w="16563" w:type="dxa"/>
            <w:noWrap/>
            <w:vAlign w:val="bottom"/>
            <w:hideMark/>
          </w:tcPr>
          <w:p w14:paraId="042DB62F"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 type of insight focused on predictive failure analysis for equipment, visualized with historical probability graphs.</w:t>
            </w:r>
          </w:p>
        </w:tc>
      </w:tr>
      <w:tr w:rsidR="00B441A4" w:rsidRPr="004F3F9E" w14:paraId="2F91A49F" w14:textId="77777777" w:rsidTr="00B441A4">
        <w:trPr>
          <w:trHeight w:val="288"/>
        </w:trPr>
        <w:tc>
          <w:tcPr>
            <w:tcW w:w="3777" w:type="dxa"/>
            <w:noWrap/>
            <w:hideMark/>
          </w:tcPr>
          <w:p w14:paraId="32A9A90A"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Filtering</w:t>
            </w:r>
          </w:p>
        </w:tc>
        <w:tc>
          <w:tcPr>
            <w:tcW w:w="16563" w:type="dxa"/>
            <w:noWrap/>
            <w:vAlign w:val="bottom"/>
            <w:hideMark/>
          </w:tcPr>
          <w:p w14:paraId="31C6B81B"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Functionality for narrowing down insights or actions by criteria such as count, sort order, source, status, priority, sub-type, and more.</w:t>
            </w:r>
          </w:p>
        </w:tc>
      </w:tr>
      <w:tr w:rsidR="00B441A4" w:rsidRPr="004F3F9E" w14:paraId="6A70FC1E" w14:textId="77777777" w:rsidTr="00B441A4">
        <w:trPr>
          <w:trHeight w:val="288"/>
        </w:trPr>
        <w:tc>
          <w:tcPr>
            <w:tcW w:w="3777" w:type="dxa"/>
            <w:noWrap/>
            <w:hideMark/>
          </w:tcPr>
          <w:p w14:paraId="0165462D"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Collaborate</w:t>
            </w:r>
          </w:p>
        </w:tc>
        <w:tc>
          <w:tcPr>
            <w:tcW w:w="16563" w:type="dxa"/>
            <w:noWrap/>
            <w:vAlign w:val="bottom"/>
            <w:hideMark/>
          </w:tcPr>
          <w:p w14:paraId="2541DABB"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Feature allowing users to work together on resolving insights or actions, accessible via dedicated buttons in the UI.</w:t>
            </w:r>
          </w:p>
        </w:tc>
      </w:tr>
      <w:tr w:rsidR="00B441A4" w:rsidRPr="004F3F9E" w14:paraId="148AA806" w14:textId="77777777" w:rsidTr="00B441A4">
        <w:trPr>
          <w:trHeight w:val="288"/>
        </w:trPr>
        <w:tc>
          <w:tcPr>
            <w:tcW w:w="3777" w:type="dxa"/>
            <w:noWrap/>
            <w:hideMark/>
          </w:tcPr>
          <w:p w14:paraId="0B84FB7B"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Create Insight / Create Action</w:t>
            </w:r>
          </w:p>
        </w:tc>
        <w:tc>
          <w:tcPr>
            <w:tcW w:w="16563" w:type="dxa"/>
            <w:noWrap/>
            <w:vAlign w:val="bottom"/>
            <w:hideMark/>
          </w:tcPr>
          <w:p w14:paraId="07B0611F"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UI options for manually adding new insights or actions, requiring completion of mandatory fields.</w:t>
            </w:r>
          </w:p>
        </w:tc>
      </w:tr>
      <w:tr w:rsidR="00B441A4" w:rsidRPr="004F3F9E" w14:paraId="6D6141C4" w14:textId="77777777" w:rsidTr="00B441A4">
        <w:trPr>
          <w:trHeight w:val="288"/>
        </w:trPr>
        <w:tc>
          <w:tcPr>
            <w:tcW w:w="3777" w:type="dxa"/>
            <w:noWrap/>
            <w:hideMark/>
          </w:tcPr>
          <w:p w14:paraId="265CA5C7"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Edit Insight / Edit Action</w:t>
            </w:r>
          </w:p>
        </w:tc>
        <w:tc>
          <w:tcPr>
            <w:tcW w:w="16563" w:type="dxa"/>
            <w:noWrap/>
            <w:vAlign w:val="bottom"/>
            <w:hideMark/>
          </w:tcPr>
          <w:p w14:paraId="4B509497"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Pop-up windows for modifying existing insights or actions, with editable fields depending on how the item was generated.</w:t>
            </w:r>
          </w:p>
        </w:tc>
      </w:tr>
      <w:tr w:rsidR="00B441A4" w:rsidRPr="004F3F9E" w14:paraId="7E003D42" w14:textId="77777777" w:rsidTr="00B441A4">
        <w:trPr>
          <w:trHeight w:val="288"/>
        </w:trPr>
        <w:tc>
          <w:tcPr>
            <w:tcW w:w="3777" w:type="dxa"/>
            <w:noWrap/>
            <w:hideMark/>
          </w:tcPr>
          <w:p w14:paraId="4724DF09"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Closed Insights / Actions</w:t>
            </w:r>
          </w:p>
        </w:tc>
        <w:tc>
          <w:tcPr>
            <w:tcW w:w="16563" w:type="dxa"/>
            <w:noWrap/>
            <w:vAlign w:val="bottom"/>
            <w:hideMark/>
          </w:tcPr>
          <w:p w14:paraId="6C8D2639"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Items that have been resolved and are no longer active, viewable via filter options.</w:t>
            </w:r>
          </w:p>
        </w:tc>
      </w:tr>
      <w:tr w:rsidR="00B441A4" w:rsidRPr="004F3F9E" w14:paraId="614018FB" w14:textId="77777777" w:rsidTr="00B441A4">
        <w:trPr>
          <w:trHeight w:val="288"/>
        </w:trPr>
        <w:tc>
          <w:tcPr>
            <w:tcW w:w="3777" w:type="dxa"/>
            <w:noWrap/>
            <w:hideMark/>
          </w:tcPr>
          <w:p w14:paraId="6A3B042F"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Archived Insights</w:t>
            </w:r>
          </w:p>
        </w:tc>
        <w:tc>
          <w:tcPr>
            <w:tcW w:w="16563" w:type="dxa"/>
            <w:noWrap/>
            <w:vAlign w:val="bottom"/>
            <w:hideMark/>
          </w:tcPr>
          <w:p w14:paraId="751C7EF9" w14:textId="77777777" w:rsidR="004F3F9E" w:rsidRPr="004F3F9E" w:rsidRDefault="004F3F9E" w:rsidP="002E32D5">
            <w:pPr>
              <w:spacing w:before="80" w:after="80" w:line="240" w:lineRule="auto"/>
              <w:ind w:left="288" w:right="288"/>
              <w:jc w:val="left"/>
              <w:rPr>
                <w:rFonts w:eastAsia="Times New Roman" w:cs="Times New Roman"/>
                <w:color w:val="000000"/>
                <w:kern w:val="0"/>
                <w:szCs w:val="20"/>
                <w14:ligatures w14:val="none"/>
              </w:rPr>
            </w:pPr>
            <w:r w:rsidRPr="004F3F9E">
              <w:rPr>
                <w:rFonts w:eastAsia="Times New Roman" w:cs="Times New Roman"/>
                <w:color w:val="000000"/>
                <w:kern w:val="0"/>
                <w:szCs w:val="20"/>
                <w14:ligatures w14:val="none"/>
              </w:rPr>
              <w:t>Insights automatically closed due to expiration, with system-generated reasoning.</w:t>
            </w:r>
          </w:p>
        </w:tc>
      </w:tr>
    </w:tbl>
    <w:p w14:paraId="2AFC70CF" w14:textId="77777777" w:rsidR="004F3F9E" w:rsidRDefault="004F3F9E" w:rsidP="00AD610C">
      <w:pPr>
        <w:pStyle w:val="Heading1"/>
        <w:sectPr w:rsidR="004F3F9E" w:rsidSect="00A4524F">
          <w:headerReference w:type="even" r:id="rId20"/>
          <w:headerReference w:type="default" r:id="rId21"/>
          <w:footerReference w:type="even" r:id="rId22"/>
          <w:footerReference w:type="default" r:id="rId23"/>
          <w:headerReference w:type="first" r:id="rId24"/>
          <w:footerReference w:type="first" r:id="rId25"/>
          <w:pgSz w:w="23040" w:h="15840" w:orient="landscape"/>
          <w:pgMar w:top="1440" w:right="5760" w:bottom="1440" w:left="1440" w:header="720" w:footer="720" w:gutter="0"/>
          <w:cols w:space="720"/>
          <w:docGrid w:linePitch="326"/>
        </w:sectPr>
      </w:pPr>
    </w:p>
    <w:p w14:paraId="70CEF33F" w14:textId="5B6CAC24" w:rsidR="00AD610C" w:rsidRDefault="00AD610C" w:rsidP="00AD610C">
      <w:pPr>
        <w:pStyle w:val="Heading1"/>
      </w:pPr>
      <w:bookmarkStart w:id="29" w:name="_Toc219204381"/>
      <w:r>
        <w:lastRenderedPageBreak/>
        <w:t>Intelligent Advisor Applications</w:t>
      </w:r>
      <w:bookmarkEnd w:id="29"/>
    </w:p>
    <w:p w14:paraId="4E56B158" w14:textId="4A85B83B" w:rsidR="00AD610C" w:rsidRDefault="00592FE8" w:rsidP="00483350">
      <w:pPr>
        <w:ind w:right="2160"/>
      </w:pPr>
      <w:r>
        <w:t>AOT</w:t>
      </w:r>
      <w:r w:rsidR="00294D4E">
        <w:t>'</w:t>
      </w:r>
      <w:r>
        <w:t>s</w:t>
      </w:r>
      <w:r w:rsidR="00AD610C">
        <w:t xml:space="preserve"> </w:t>
      </w:r>
      <w:r>
        <w:t>I</w:t>
      </w:r>
      <w:r w:rsidR="00AD610C">
        <w:t xml:space="preserve">ntelligent </w:t>
      </w:r>
      <w:r>
        <w:t>A</w:t>
      </w:r>
      <w:r w:rsidR="00AD610C">
        <w:t xml:space="preserve">dvisor feature is divided into two </w:t>
      </w:r>
      <w:r w:rsidR="00C94613">
        <w:t xml:space="preserve">distinct </w:t>
      </w:r>
      <w:r w:rsidR="00AD610C">
        <w:t xml:space="preserve">applications. The </w:t>
      </w:r>
      <w:r w:rsidR="009E5A02">
        <w:t xml:space="preserve">left-side </w:t>
      </w:r>
      <w:r w:rsidR="00AD610C">
        <w:t xml:space="preserve">main application panel </w:t>
      </w:r>
      <w:r w:rsidR="009E5A02">
        <w:t>is</w:t>
      </w:r>
      <w:r w:rsidR="00AD610C">
        <w:t xml:space="preserve"> loaded </w:t>
      </w:r>
      <w:r w:rsidR="009E5A02">
        <w:t>along</w:t>
      </w:r>
      <w:r w:rsidR="00AD610C">
        <w:t xml:space="preserve"> with the Smart KPIs Dashboard application. </w:t>
      </w:r>
      <w:r w:rsidR="00D90362">
        <w:t>Clicking Details on the main application</w:t>
      </w:r>
      <w:r w:rsidR="00294D4E">
        <w:t>'</w:t>
      </w:r>
      <w:r w:rsidR="00D90362">
        <w:t>s Insight summary loads t</w:t>
      </w:r>
      <w:r w:rsidR="00AD610C">
        <w:t xml:space="preserve">he </w:t>
      </w:r>
      <w:r w:rsidR="009E5A02">
        <w:t xml:space="preserve">right-side </w:t>
      </w:r>
      <w:r w:rsidR="00AD610C">
        <w:t xml:space="preserve">template viewer </w:t>
      </w:r>
      <w:r w:rsidR="009E5A02">
        <w:t>panel</w:t>
      </w:r>
      <w:r w:rsidR="00D90362">
        <w:t>.</w:t>
      </w:r>
      <w:r w:rsidR="269202AD">
        <w:t xml:space="preserve"> </w:t>
      </w:r>
      <w:r w:rsidR="009229F6">
        <w:t>The c</w:t>
      </w:r>
      <w:r w:rsidR="006732C8">
        <w:t xml:space="preserve">ollaboration </w:t>
      </w:r>
      <w:r w:rsidR="00A16A05">
        <w:t>option</w:t>
      </w:r>
      <w:r w:rsidR="006732C8">
        <w:t xml:space="preserve"> </w:t>
      </w:r>
      <w:r w:rsidR="00A16A05">
        <w:t>launches</w:t>
      </w:r>
      <w:r w:rsidR="006732C8">
        <w:t xml:space="preserve"> the collaborate </w:t>
      </w:r>
      <w:r w:rsidR="00FC4429">
        <w:t>functionality.</w:t>
      </w:r>
    </w:p>
    <w:p w14:paraId="653EB7A4" w14:textId="1B6E505B" w:rsidR="00AD610C" w:rsidRDefault="004C74C1" w:rsidP="00A81720">
      <w:pPr>
        <w:jc w:val="center"/>
      </w:pPr>
      <w:r>
        <w:rPr>
          <w:noProof/>
        </w:rPr>
        <w:drawing>
          <wp:inline distT="0" distB="0" distL="0" distR="0" wp14:anchorId="01921A45" wp14:editId="51D90513">
            <wp:extent cx="12319000" cy="5773948"/>
            <wp:effectExtent l="0" t="0" r="6350" b="0"/>
            <wp:docPr id="193835836" name="Picture 2" descr="Distinct applications that comprise th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836" name="Picture 2" descr="Distinct applications that comprise the I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25657" cy="5777068"/>
                    </a:xfrm>
                    <a:prstGeom prst="rect">
                      <a:avLst/>
                    </a:prstGeom>
                    <a:noFill/>
                  </pic:spPr>
                </pic:pic>
              </a:graphicData>
            </a:graphic>
          </wp:inline>
        </w:drawing>
      </w:r>
    </w:p>
    <w:p w14:paraId="0E704038" w14:textId="77777777" w:rsidR="00A4524F" w:rsidRDefault="00A4524F" w:rsidP="00AD610C">
      <w:pPr>
        <w:pStyle w:val="Heading1"/>
        <w:sectPr w:rsidR="00A4524F" w:rsidSect="00A4524F">
          <w:pgSz w:w="23040" w:h="15840" w:orient="landscape"/>
          <w:pgMar w:top="1440" w:right="5760" w:bottom="1440" w:left="1440" w:header="720" w:footer="720" w:gutter="0"/>
          <w:cols w:space="720"/>
          <w:docGrid w:linePitch="326"/>
        </w:sectPr>
      </w:pPr>
    </w:p>
    <w:p w14:paraId="5E527377" w14:textId="34FA207B" w:rsidR="00AD610C" w:rsidRDefault="00AD610C" w:rsidP="00AD610C">
      <w:pPr>
        <w:pStyle w:val="Heading1"/>
      </w:pPr>
      <w:bookmarkStart w:id="30" w:name="_Toc219204382"/>
      <w:r>
        <w:lastRenderedPageBreak/>
        <w:t>Main Application</w:t>
      </w:r>
      <w:bookmarkEnd w:id="30"/>
    </w:p>
    <w:p w14:paraId="29E8CA1B" w14:textId="7CD01C9E" w:rsidR="00EE751C" w:rsidRPr="00EE751C" w:rsidRDefault="00EE751C" w:rsidP="00EE751C">
      <w:pPr>
        <w:pStyle w:val="Heading2"/>
      </w:pPr>
      <w:bookmarkStart w:id="31" w:name="_Toc219204383"/>
      <w:r>
        <w:t>Intelligent Advisor Panel</w:t>
      </w:r>
      <w:bookmarkEnd w:id="31"/>
    </w:p>
    <w:p w14:paraId="3CEDF345" w14:textId="41E0731F" w:rsidR="00516021" w:rsidRDefault="00AD610C" w:rsidP="00394141">
      <w:pPr>
        <w:spacing w:after="240"/>
        <w:sectPr w:rsidR="00516021" w:rsidSect="00A4524F">
          <w:pgSz w:w="23040" w:h="15840" w:orient="landscape"/>
          <w:pgMar w:top="1440" w:right="5760" w:bottom="1440" w:left="1440" w:header="720" w:footer="720" w:gutter="0"/>
          <w:cols w:space="720"/>
          <w:docGrid w:linePitch="326"/>
        </w:sectPr>
      </w:pPr>
      <w:r>
        <w:t>There are two</w:t>
      </w:r>
      <w:r w:rsidR="7BD4AE78">
        <w:t xml:space="preserve"> </w:t>
      </w:r>
      <w:r w:rsidR="7C437722">
        <w:t>ways to view</w:t>
      </w:r>
      <w:r>
        <w:t xml:space="preserve"> </w:t>
      </w:r>
      <w:r w:rsidR="46C28E50">
        <w:t xml:space="preserve">the Intelligent Advisor panel </w:t>
      </w:r>
      <w:r w:rsidR="00516021">
        <w:t xml:space="preserve">– </w:t>
      </w:r>
      <w:r w:rsidR="4062E200">
        <w:t>collapsed and</w:t>
      </w:r>
      <w:r>
        <w:t xml:space="preserve"> </w:t>
      </w:r>
      <w:r w:rsidR="14967D84">
        <w:t>expanded.</w:t>
      </w:r>
    </w:p>
    <w:p w14:paraId="618CF147" w14:textId="10895BF7" w:rsidR="00F11DC9" w:rsidRDefault="00C1572A" w:rsidP="00483350">
      <w:pPr>
        <w:spacing w:after="120"/>
        <w:ind w:right="540"/>
      </w:pPr>
      <w:r>
        <w:t xml:space="preserve">When AOT is launched, </w:t>
      </w:r>
      <w:r w:rsidR="00847A7D" w:rsidRPr="00847A7D">
        <w:rPr>
          <w:color w:val="000000"/>
        </w:rPr>
        <w:t>the IA</w:t>
      </w:r>
      <w:r w:rsidR="4C3271B7">
        <w:t xml:space="preserve"> panel </w:t>
      </w:r>
      <w:r>
        <w:t>is displayed</w:t>
      </w:r>
      <w:r w:rsidR="4597F660">
        <w:t xml:space="preserve"> </w:t>
      </w:r>
      <w:r w:rsidR="5ACD18C5">
        <w:t xml:space="preserve">in </w:t>
      </w:r>
      <w:r w:rsidR="00206A1B">
        <w:t xml:space="preserve">a </w:t>
      </w:r>
      <w:r w:rsidR="4597F660">
        <w:t>collapsed view</w:t>
      </w:r>
      <w:r w:rsidR="009745A4">
        <w:t xml:space="preserve">, which </w:t>
      </w:r>
      <w:r w:rsidR="001E2B59">
        <w:t>displays</w:t>
      </w:r>
      <w:r w:rsidR="00A81720">
        <w:t xml:space="preserve"> basic</w:t>
      </w:r>
      <w:r w:rsidR="001E2B59">
        <w:t xml:space="preserve"> info</w:t>
      </w:r>
      <w:r w:rsidR="00A81720">
        <w:t xml:space="preserve">rmation </w:t>
      </w:r>
      <w:r w:rsidR="009745A4">
        <w:t>about insights and actions</w:t>
      </w:r>
      <w:r w:rsidR="00A81720">
        <w:t xml:space="preserve"> in a narrow space.</w:t>
      </w:r>
      <w:r w:rsidR="478A6362">
        <w:t xml:space="preserve"> </w:t>
      </w:r>
    </w:p>
    <w:tbl>
      <w:tblPr>
        <w:tblStyle w:val="TableGrid"/>
        <w:tblW w:w="7650" w:type="dxa"/>
        <w:tblLook w:val="04A0" w:firstRow="1" w:lastRow="0" w:firstColumn="1" w:lastColumn="0" w:noHBand="0" w:noVBand="1"/>
      </w:tblPr>
      <w:tblGrid>
        <w:gridCol w:w="1075"/>
        <w:gridCol w:w="6575"/>
      </w:tblGrid>
      <w:tr w:rsidR="008C30BF" w:rsidRPr="006B1CCC" w14:paraId="4DBE5C7B" w14:textId="77777777" w:rsidTr="004F0E7D">
        <w:trPr>
          <w:trHeight w:val="187"/>
        </w:trPr>
        <w:tc>
          <w:tcPr>
            <w:tcW w:w="1075" w:type="dxa"/>
            <w:shd w:val="clear" w:color="auto" w:fill="E7E6E6" w:themeFill="background2"/>
            <w:vAlign w:val="center"/>
          </w:tcPr>
          <w:p w14:paraId="714E45FF" w14:textId="3EFADAD2" w:rsidR="00A81720" w:rsidRPr="006B1CCC" w:rsidRDefault="003B53E9" w:rsidP="00D11820">
            <w:pPr>
              <w:spacing w:before="240"/>
            </w:pPr>
            <w:r w:rsidRPr="006B1CCC">
              <w:t>Icon</w:t>
            </w:r>
          </w:p>
        </w:tc>
        <w:tc>
          <w:tcPr>
            <w:tcW w:w="6575" w:type="dxa"/>
            <w:shd w:val="clear" w:color="auto" w:fill="E7E6E6" w:themeFill="background2"/>
            <w:vAlign w:val="center"/>
          </w:tcPr>
          <w:p w14:paraId="62E030D6" w14:textId="616F68D9" w:rsidR="00A81720" w:rsidRPr="006B1CCC" w:rsidRDefault="003B53E9" w:rsidP="00D11820">
            <w:pPr>
              <w:spacing w:before="240"/>
            </w:pPr>
            <w:r w:rsidRPr="006B1CCC">
              <w:t>Purpose</w:t>
            </w:r>
          </w:p>
        </w:tc>
      </w:tr>
      <w:tr w:rsidR="009745A4" w:rsidRPr="006B1CCC" w14:paraId="7DB710D9" w14:textId="77777777" w:rsidTr="004F0E7D">
        <w:trPr>
          <w:trHeight w:val="187"/>
        </w:trPr>
        <w:tc>
          <w:tcPr>
            <w:tcW w:w="1075" w:type="dxa"/>
            <w:vAlign w:val="center"/>
          </w:tcPr>
          <w:p w14:paraId="63906C91" w14:textId="54A9F60A" w:rsidR="009745A4" w:rsidRPr="006B1CCC" w:rsidRDefault="00D11820" w:rsidP="00D11820">
            <w:pPr>
              <w:spacing w:before="240"/>
            </w:pPr>
            <w:bookmarkStart w:id="32" w:name="_Hlk188273600"/>
            <w:r>
              <w:t xml:space="preserve"> </w:t>
            </w:r>
            <w:r w:rsidR="009745A4" w:rsidRPr="006B1CCC">
              <w:rPr>
                <w:noProof/>
              </w:rPr>
              <w:drawing>
                <wp:inline distT="0" distB="0" distL="0" distR="0" wp14:anchorId="17B3BCDC" wp14:editId="2A98DC3C">
                  <wp:extent cx="250825" cy="257047"/>
                  <wp:effectExtent l="0" t="0" r="0" b="0"/>
                  <wp:docPr id="45" name="Picture 45" descr="Icon for IA. Clicking this will expand th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Icon for IA. Clicking this will expand the panel."/>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528" cy="264941"/>
                          </a:xfrm>
                          <a:prstGeom prst="rect">
                            <a:avLst/>
                          </a:prstGeom>
                        </pic:spPr>
                      </pic:pic>
                    </a:graphicData>
                  </a:graphic>
                </wp:inline>
              </w:drawing>
            </w:r>
          </w:p>
        </w:tc>
        <w:tc>
          <w:tcPr>
            <w:tcW w:w="6575" w:type="dxa"/>
            <w:vAlign w:val="center"/>
          </w:tcPr>
          <w:p w14:paraId="36A1F169" w14:textId="26BE14BD" w:rsidR="009745A4" w:rsidRPr="006B1CCC" w:rsidRDefault="009745A4" w:rsidP="00D11820">
            <w:pPr>
              <w:spacing w:before="240"/>
            </w:pPr>
            <w:bookmarkStart w:id="33" w:name="OLE_LINK16"/>
            <w:r w:rsidRPr="006B1CCC">
              <w:t>Clicking</w:t>
            </w:r>
            <w:r w:rsidR="009B3FCB">
              <w:t xml:space="preserve"> this</w:t>
            </w:r>
            <w:r w:rsidRPr="006B1CCC">
              <w:t xml:space="preserve"> </w:t>
            </w:r>
            <w:bookmarkStart w:id="34" w:name="OLE_LINK9"/>
            <w:bookmarkEnd w:id="33"/>
            <w:r w:rsidRPr="006B1CCC">
              <w:t>expands panel</w:t>
            </w:r>
            <w:r w:rsidR="00416F54">
              <w:t xml:space="preserve"> with unfiltered insights</w:t>
            </w:r>
            <w:bookmarkEnd w:id="34"/>
          </w:p>
        </w:tc>
      </w:tr>
      <w:bookmarkEnd w:id="32"/>
      <w:tr w:rsidR="009745A4" w:rsidRPr="006B1CCC" w14:paraId="31D42FF2" w14:textId="77777777" w:rsidTr="004F0E7D">
        <w:trPr>
          <w:trHeight w:val="258"/>
        </w:trPr>
        <w:tc>
          <w:tcPr>
            <w:tcW w:w="1075" w:type="dxa"/>
            <w:vAlign w:val="center"/>
          </w:tcPr>
          <w:p w14:paraId="1AEEB340" w14:textId="5E9ED2EB" w:rsidR="009745A4" w:rsidRPr="006B1CCC" w:rsidRDefault="00D11820" w:rsidP="00D11820">
            <w:pPr>
              <w:spacing w:before="240"/>
            </w:pPr>
            <w:r>
              <w:t xml:space="preserve"> </w:t>
            </w:r>
            <w:r w:rsidR="009745A4" w:rsidRPr="006B1CCC">
              <w:rPr>
                <w:noProof/>
              </w:rPr>
              <mc:AlternateContent>
                <mc:Choice Requires="wps">
                  <w:drawing>
                    <wp:inline distT="0" distB="0" distL="0" distR="0" wp14:anchorId="03E0918A" wp14:editId="7449B81B">
                      <wp:extent cx="142875" cy="142875"/>
                      <wp:effectExtent l="57150" t="57150" r="9525" b="47625"/>
                      <wp:docPr id="49" name="Rectangle 49" descr="Red diamond filled icon that represents the Number of unread high priority insights."/>
                      <wp:cNvGraphicFramePr/>
                      <a:graphic xmlns:a="http://schemas.openxmlformats.org/drawingml/2006/main">
                        <a:graphicData uri="http://schemas.microsoft.com/office/word/2010/wordprocessingShape">
                          <wps:wsp>
                            <wps:cNvSpPr/>
                            <wps:spPr>
                              <a:xfrm rot="2952621">
                                <a:off x="0" y="0"/>
                                <a:ext cx="142875" cy="142875"/>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A69B07A" id="Rectangle 49" o:spid="_x0000_s1026" alt="Red diamond filled icon that represents the Number of unread high priority insights." style="width:11.25pt;height:11.25pt;rotation:3225049fd;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" fillcolor="#c00000" strokecolor="#c00000" strokeweight="1pt">
                      <w10:anchorlock/>
                    </v:rect>
                  </w:pict>
                </mc:Fallback>
              </mc:AlternateContent>
            </w:r>
          </w:p>
        </w:tc>
        <w:tc>
          <w:tcPr>
            <w:tcW w:w="6575" w:type="dxa"/>
            <w:vAlign w:val="center"/>
          </w:tcPr>
          <w:p w14:paraId="525F6C8D" w14:textId="145FCB72" w:rsidR="009745A4" w:rsidRPr="006B1CCC" w:rsidRDefault="009745A4" w:rsidP="009C69BC">
            <w:pPr>
              <w:spacing w:before="240"/>
              <w:jc w:val="left"/>
            </w:pPr>
            <w:bookmarkStart w:id="35" w:name="OLE_LINK19"/>
            <w:r w:rsidRPr="006B1CCC">
              <w:t>Number of un</w:t>
            </w:r>
            <w:r w:rsidR="00F11DC9" w:rsidRPr="006B1CCC">
              <w:t xml:space="preserve">read </w:t>
            </w:r>
            <w:r w:rsidRPr="006B1CCC">
              <w:t>high</w:t>
            </w:r>
            <w:r w:rsidR="00206A1B" w:rsidRPr="006B1CCC">
              <w:t>-</w:t>
            </w:r>
            <w:r w:rsidRPr="006B1CCC">
              <w:t>priority insights</w:t>
            </w:r>
            <w:r w:rsidR="00DA4161">
              <w:t xml:space="preserve">. </w:t>
            </w:r>
            <w:r w:rsidR="00DA4161">
              <w:br/>
            </w:r>
            <w:bookmarkStart w:id="36" w:name="OLE_LINK20"/>
            <w:r w:rsidR="00DA4161" w:rsidRPr="00DA4161">
              <w:t xml:space="preserve">Clicking </w:t>
            </w:r>
            <w:r w:rsidR="009B3FCB">
              <w:t xml:space="preserve">this </w:t>
            </w:r>
            <w:proofErr w:type="gramStart"/>
            <w:r w:rsidR="00DA4161" w:rsidRPr="00DA4161">
              <w:t>expands</w:t>
            </w:r>
            <w:proofErr w:type="gramEnd"/>
            <w:r w:rsidR="00DA4161" w:rsidRPr="00DA4161">
              <w:t xml:space="preserve"> panel with </w:t>
            </w:r>
            <w:r w:rsidR="00226521">
              <w:t xml:space="preserve">filtered </w:t>
            </w:r>
            <w:r w:rsidR="005C2FBF">
              <w:t>h</w:t>
            </w:r>
            <w:r w:rsidR="00226521">
              <w:t>igh</w:t>
            </w:r>
            <w:r w:rsidR="005C2FBF">
              <w:t>-</w:t>
            </w:r>
            <w:r w:rsidR="00226521">
              <w:t>priority</w:t>
            </w:r>
            <w:r w:rsidR="00DA4161" w:rsidRPr="00DA4161">
              <w:t xml:space="preserve"> insights</w:t>
            </w:r>
            <w:r w:rsidR="00226521">
              <w:t>.</w:t>
            </w:r>
            <w:bookmarkEnd w:id="35"/>
            <w:bookmarkEnd w:id="36"/>
          </w:p>
        </w:tc>
      </w:tr>
      <w:tr w:rsidR="009745A4" w:rsidRPr="006B1CCC" w14:paraId="03350BA7" w14:textId="77777777" w:rsidTr="004F0E7D">
        <w:trPr>
          <w:trHeight w:val="258"/>
        </w:trPr>
        <w:tc>
          <w:tcPr>
            <w:tcW w:w="1075" w:type="dxa"/>
            <w:vAlign w:val="center"/>
          </w:tcPr>
          <w:p w14:paraId="34401EC5" w14:textId="0099C05E" w:rsidR="009745A4" w:rsidRPr="006B1CCC" w:rsidRDefault="005C2FBF" w:rsidP="00D11820">
            <w:pPr>
              <w:spacing w:before="240"/>
            </w:pPr>
            <w:r w:rsidRPr="006B1CCC">
              <w:rPr>
                <w:noProof/>
              </w:rPr>
              <mc:AlternateContent>
                <mc:Choice Requires="wps">
                  <w:drawing>
                    <wp:anchor distT="0" distB="0" distL="114300" distR="114300" simplePos="0" relativeHeight="251658243" behindDoc="0" locked="0" layoutInCell="1" allowOverlap="1" wp14:anchorId="219C7E19" wp14:editId="02104ACF">
                      <wp:simplePos x="0" y="0"/>
                      <wp:positionH relativeFrom="column">
                        <wp:posOffset>93345</wp:posOffset>
                      </wp:positionH>
                      <wp:positionV relativeFrom="paragraph">
                        <wp:posOffset>143510</wp:posOffset>
                      </wp:positionV>
                      <wp:extent cx="142875" cy="142875"/>
                      <wp:effectExtent l="57150" t="57150" r="9525" b="47625"/>
                      <wp:wrapNone/>
                      <wp:docPr id="51" name="Rectangle 51" descr="Yellow filled diamond icon that represents the Number of unread medium priority insights."/>
                      <wp:cNvGraphicFramePr/>
                      <a:graphic xmlns:a="http://schemas.openxmlformats.org/drawingml/2006/main">
                        <a:graphicData uri="http://schemas.microsoft.com/office/word/2010/wordprocessingShape">
                          <wps:wsp>
                            <wps:cNvSpPr/>
                            <wps:spPr>
                              <a:xfrm rot="2867071">
                                <a:off x="0" y="0"/>
                                <a:ext cx="142875" cy="142875"/>
                              </a:xfrm>
                              <a:prstGeom prst="rect">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BBB14" id="Rectangle 51" o:spid="_x0000_s1026" alt="Yellow filled diamond icon that represents the Number of unread medium priority insights." style="position:absolute;margin-left:7.35pt;margin-top:11.3pt;width:11.25pt;height:11.25pt;rotation:3131606fd;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" fillcolor="#ffc000 [3207]" strokecolor="#ffc000 [3207]" strokeweight="1pt"/>
                  </w:pict>
                </mc:Fallback>
              </mc:AlternateContent>
            </w:r>
            <w:r w:rsidR="00D11820">
              <w:t xml:space="preserve">  </w:t>
            </w:r>
          </w:p>
        </w:tc>
        <w:tc>
          <w:tcPr>
            <w:tcW w:w="6575" w:type="dxa"/>
            <w:vAlign w:val="center"/>
          </w:tcPr>
          <w:p w14:paraId="1AE94CD3" w14:textId="53BD82F3" w:rsidR="009745A4" w:rsidRPr="006B1CCC" w:rsidRDefault="009745A4" w:rsidP="009C69BC">
            <w:pPr>
              <w:spacing w:before="240"/>
              <w:jc w:val="left"/>
            </w:pPr>
            <w:r w:rsidRPr="006B1CCC">
              <w:t xml:space="preserve">Number of </w:t>
            </w:r>
            <w:r w:rsidR="00F11DC9" w:rsidRPr="006B1CCC">
              <w:t xml:space="preserve">unread </w:t>
            </w:r>
            <w:r w:rsidRPr="006B1CCC">
              <w:t>medium</w:t>
            </w:r>
            <w:r w:rsidR="00206A1B" w:rsidRPr="006B1CCC">
              <w:t>-</w:t>
            </w:r>
            <w:r w:rsidRPr="006B1CCC">
              <w:t>priority insights</w:t>
            </w:r>
            <w:r w:rsidR="005C2FBF">
              <w:t>.</w:t>
            </w:r>
            <w:r w:rsidR="005C2FBF">
              <w:br/>
            </w:r>
            <w:r w:rsidR="005C2FBF" w:rsidRPr="005C2FBF">
              <w:t>Clicking</w:t>
            </w:r>
            <w:r w:rsidR="009B3FCB">
              <w:t xml:space="preserve"> this </w:t>
            </w:r>
            <w:r w:rsidR="005C2FBF" w:rsidRPr="005C2FBF">
              <w:t xml:space="preserve"> expands panel with filtered </w:t>
            </w:r>
            <w:r w:rsidR="005C2FBF">
              <w:t>medium</w:t>
            </w:r>
            <w:r w:rsidR="005C2FBF" w:rsidRPr="005C2FBF">
              <w:t>-priority insights.</w:t>
            </w:r>
          </w:p>
        </w:tc>
      </w:tr>
      <w:tr w:rsidR="009745A4" w:rsidRPr="006B1CCC" w14:paraId="24E63124" w14:textId="77777777" w:rsidTr="004F0E7D">
        <w:trPr>
          <w:trHeight w:val="424"/>
        </w:trPr>
        <w:tc>
          <w:tcPr>
            <w:tcW w:w="1075" w:type="dxa"/>
            <w:vAlign w:val="center"/>
          </w:tcPr>
          <w:p w14:paraId="250CC6B5" w14:textId="45EB16E6" w:rsidR="009745A4" w:rsidRPr="006B1CCC" w:rsidRDefault="005C2FBF" w:rsidP="00D11820">
            <w:pPr>
              <w:spacing w:before="240"/>
            </w:pPr>
            <w:r w:rsidRPr="006B1CCC">
              <w:rPr>
                <w:noProof/>
              </w:rPr>
              <mc:AlternateContent>
                <mc:Choice Requires="wps">
                  <w:drawing>
                    <wp:anchor distT="0" distB="0" distL="114300" distR="114300" simplePos="0" relativeHeight="251658242" behindDoc="0" locked="0" layoutInCell="1" allowOverlap="1" wp14:anchorId="431D6924" wp14:editId="3D2F42F1">
                      <wp:simplePos x="0" y="0"/>
                      <wp:positionH relativeFrom="column">
                        <wp:posOffset>69215</wp:posOffset>
                      </wp:positionH>
                      <wp:positionV relativeFrom="paragraph">
                        <wp:posOffset>151765</wp:posOffset>
                      </wp:positionV>
                      <wp:extent cx="142875" cy="142875"/>
                      <wp:effectExtent l="57150" t="57150" r="9525" b="47625"/>
                      <wp:wrapNone/>
                      <wp:docPr id="50" name="Rectangle 50" descr="Blue filled diamond icon that represents the Number of unread low priority insights."/>
                      <wp:cNvGraphicFramePr/>
                      <a:graphic xmlns:a="http://schemas.openxmlformats.org/drawingml/2006/main">
                        <a:graphicData uri="http://schemas.microsoft.com/office/word/2010/wordprocessingShape">
                          <wps:wsp>
                            <wps:cNvSpPr/>
                            <wps:spPr>
                              <a:xfrm rot="3064192">
                                <a:off x="0" y="0"/>
                                <a:ext cx="142875" cy="142875"/>
                              </a:xfrm>
                              <a:prstGeom prst="rect">
                                <a:avLst/>
                              </a:prstGeom>
                              <a:solidFill>
                                <a:srgbClr val="00B0F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1C3E3A" id="Rectangle 50" o:spid="_x0000_s1026" alt="Blue filled diamond icon that represents the Number of unread low priority insights." style="position:absolute;margin-left:5.45pt;margin-top:11.95pt;width:11.25pt;height:11.25pt;rotation:3346915fd;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" fillcolor="#00b0f0" strokecolor="#00b0f0" strokeweight="1pt"/>
                  </w:pict>
                </mc:Fallback>
              </mc:AlternateContent>
            </w:r>
          </w:p>
        </w:tc>
        <w:tc>
          <w:tcPr>
            <w:tcW w:w="6575" w:type="dxa"/>
            <w:vAlign w:val="center"/>
          </w:tcPr>
          <w:p w14:paraId="762FDAB4" w14:textId="7FABDFF5" w:rsidR="009745A4" w:rsidRPr="006B1CCC" w:rsidRDefault="009745A4" w:rsidP="009C69BC">
            <w:pPr>
              <w:spacing w:before="240"/>
              <w:jc w:val="left"/>
            </w:pPr>
            <w:r w:rsidRPr="006B1CCC">
              <w:t xml:space="preserve">Number of </w:t>
            </w:r>
            <w:r w:rsidR="00F11DC9" w:rsidRPr="006B1CCC">
              <w:t xml:space="preserve">unread </w:t>
            </w:r>
            <w:r w:rsidRPr="006B1CCC">
              <w:t>low</w:t>
            </w:r>
            <w:r w:rsidR="00ED1B16" w:rsidRPr="006B1CCC">
              <w:t>-</w:t>
            </w:r>
            <w:r w:rsidRPr="006B1CCC">
              <w:t>priority insights</w:t>
            </w:r>
            <w:r w:rsidR="005C2FBF">
              <w:t xml:space="preserve">. </w:t>
            </w:r>
            <w:r w:rsidR="005C2FBF" w:rsidRPr="005C2FBF">
              <w:t>Clicking</w:t>
            </w:r>
            <w:r w:rsidR="009B3FCB">
              <w:t xml:space="preserve"> this</w:t>
            </w:r>
            <w:r w:rsidR="005C2FBF" w:rsidRPr="005C2FBF">
              <w:t xml:space="preserve"> expands panel with filtered </w:t>
            </w:r>
            <w:r w:rsidR="005C2FBF">
              <w:t>low</w:t>
            </w:r>
            <w:r w:rsidR="005C2FBF" w:rsidRPr="005C2FBF">
              <w:t>-priority insights.</w:t>
            </w:r>
          </w:p>
        </w:tc>
      </w:tr>
      <w:tr w:rsidR="009745A4" w:rsidRPr="006B1CCC" w14:paraId="4E6231C6" w14:textId="77777777" w:rsidTr="004F0E7D">
        <w:trPr>
          <w:trHeight w:val="339"/>
        </w:trPr>
        <w:tc>
          <w:tcPr>
            <w:tcW w:w="1075" w:type="dxa"/>
            <w:vAlign w:val="center"/>
          </w:tcPr>
          <w:p w14:paraId="75526228" w14:textId="53892E22" w:rsidR="009745A4" w:rsidRPr="006B1CCC" w:rsidRDefault="00D11820" w:rsidP="00D11820">
            <w:pPr>
              <w:spacing w:before="240"/>
            </w:pPr>
            <w:r>
              <w:t xml:space="preserve"> </w:t>
            </w:r>
            <w:r w:rsidR="001C40A1" w:rsidRPr="006B1CCC">
              <w:rPr>
                <w:noProof/>
              </w:rPr>
              <w:drawing>
                <wp:inline distT="0" distB="0" distL="0" distR="0" wp14:anchorId="24ED10F6" wp14:editId="26588D99">
                  <wp:extent cx="179070" cy="150197"/>
                  <wp:effectExtent l="0" t="0" r="0" b="2540"/>
                  <wp:docPr id="38" name="Picture 38" descr="Icon to filter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con to filter insights"/>
                          <pic:cNvPicPr/>
                        </pic:nvPicPr>
                        <pic:blipFill rotWithShape="1">
                          <a:blip r:embed="rId28"/>
                          <a:srcRect l="5323"/>
                          <a:stretch/>
                        </pic:blipFill>
                        <pic:spPr bwMode="auto">
                          <a:xfrm>
                            <a:off x="0" y="0"/>
                            <a:ext cx="182703" cy="153244"/>
                          </a:xfrm>
                          <a:prstGeom prst="rect">
                            <a:avLst/>
                          </a:prstGeom>
                          <a:ln>
                            <a:noFill/>
                          </a:ln>
                          <a:extLst>
                            <a:ext uri="{53640926-AAD7-44D8-BBD7-CCE9431645EC}">
                              <a14:shadowObscured xmlns:a14="http://schemas.microsoft.com/office/drawing/2010/main"/>
                            </a:ext>
                          </a:extLst>
                        </pic:spPr>
                      </pic:pic>
                    </a:graphicData>
                  </a:graphic>
                </wp:inline>
              </w:drawing>
            </w:r>
          </w:p>
        </w:tc>
        <w:tc>
          <w:tcPr>
            <w:tcW w:w="6575" w:type="dxa"/>
            <w:vAlign w:val="center"/>
          </w:tcPr>
          <w:p w14:paraId="748C889F" w14:textId="24ABF2A9" w:rsidR="009745A4" w:rsidRPr="006B1CCC" w:rsidRDefault="00846398" w:rsidP="00D11820">
            <w:pPr>
              <w:spacing w:before="240"/>
            </w:pPr>
            <w:r w:rsidRPr="00846398">
              <w:t xml:space="preserve">Clicking </w:t>
            </w:r>
            <w:r w:rsidR="009B3FCB">
              <w:t xml:space="preserve">this </w:t>
            </w:r>
            <w:proofErr w:type="gramStart"/>
            <w:r>
              <w:t>e</w:t>
            </w:r>
            <w:r w:rsidR="0059176B" w:rsidRPr="0059176B">
              <w:t>xpands</w:t>
            </w:r>
            <w:proofErr w:type="gramEnd"/>
            <w:r w:rsidR="0059176B" w:rsidRPr="0059176B">
              <w:t xml:space="preserve"> panel </w:t>
            </w:r>
            <w:r w:rsidR="00F627CE">
              <w:t>redirecting to either insights or actions filter</w:t>
            </w:r>
          </w:p>
        </w:tc>
      </w:tr>
      <w:tr w:rsidR="00F67312" w:rsidRPr="006B1CCC" w14:paraId="66F1C318" w14:textId="77777777" w:rsidTr="004F0E7D">
        <w:trPr>
          <w:trHeight w:val="284"/>
        </w:trPr>
        <w:tc>
          <w:tcPr>
            <w:tcW w:w="1075" w:type="dxa"/>
            <w:vAlign w:val="bottom"/>
          </w:tcPr>
          <w:p w14:paraId="34F987B3" w14:textId="4BB71FE2" w:rsidR="00F67312" w:rsidRPr="006B1CCC" w:rsidRDefault="00D11820" w:rsidP="00D11820">
            <w:pPr>
              <w:spacing w:before="240"/>
            </w:pPr>
            <w:r>
              <w:t xml:space="preserve">  </w:t>
            </w:r>
            <w:r w:rsidR="00A134D5" w:rsidRPr="006B1CCC">
              <w:rPr>
                <w:noProof/>
              </w:rPr>
              <w:drawing>
                <wp:inline distT="0" distB="0" distL="0" distR="0" wp14:anchorId="2A0AA6AA" wp14:editId="799E8D1A">
                  <wp:extent cx="182880" cy="196410"/>
                  <wp:effectExtent l="0" t="0" r="7620" b="0"/>
                  <wp:docPr id="2" name="Picture 2" descr="Icon for Number of unclosed actions that are past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 for Number of unclosed actions that are past due"/>
                          <pic:cNvPicPr>
                            <a:picLocks noChangeAspect="1" noChangeArrowheads="1"/>
                          </pic:cNvPicPr>
                        </pic:nvPicPr>
                        <pic:blipFill rotWithShape="1">
                          <a:blip r:embed="rId29">
                            <a:extLst>
                              <a:ext uri="{28A0092B-C50C-407E-A947-70E740481C1C}">
                                <a14:useLocalDpi xmlns:a14="http://schemas.microsoft.com/office/drawing/2010/main" val="0"/>
                              </a:ext>
                            </a:extLst>
                          </a:blip>
                          <a:srcRect b="12871"/>
                          <a:stretch/>
                        </pic:blipFill>
                        <pic:spPr bwMode="auto">
                          <a:xfrm>
                            <a:off x="0" y="0"/>
                            <a:ext cx="182880" cy="1964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75" w:type="dxa"/>
            <w:vAlign w:val="center"/>
          </w:tcPr>
          <w:p w14:paraId="63D7C01B" w14:textId="70BDDAFB" w:rsidR="00F67312" w:rsidRPr="006B1CCC" w:rsidRDefault="00D77B01" w:rsidP="009C69BC">
            <w:pPr>
              <w:spacing w:before="240"/>
              <w:jc w:val="left"/>
            </w:pPr>
            <w:r w:rsidRPr="006B1CCC">
              <w:t xml:space="preserve">Number of </w:t>
            </w:r>
            <w:r w:rsidR="00DB38AF" w:rsidRPr="006B1CCC">
              <w:t xml:space="preserve">unclosed </w:t>
            </w:r>
            <w:r w:rsidRPr="006B1CCC">
              <w:t xml:space="preserve">actions </w:t>
            </w:r>
            <w:r w:rsidR="00E67BE1" w:rsidRPr="006B1CCC">
              <w:t>that are</w:t>
            </w:r>
            <w:r w:rsidRPr="006B1CCC">
              <w:t xml:space="preserve"> </w:t>
            </w:r>
            <w:bookmarkStart w:id="37" w:name="OLE_LINK21"/>
            <w:r w:rsidR="00847A7D" w:rsidRPr="00847A7D">
              <w:rPr>
                <w:color w:val="000000"/>
              </w:rPr>
              <w:t>past-due</w:t>
            </w:r>
            <w:bookmarkEnd w:id="37"/>
            <w:r w:rsidR="005C2FBF">
              <w:rPr>
                <w:color w:val="000000"/>
              </w:rPr>
              <w:t>.</w:t>
            </w:r>
            <w:r w:rsidR="005C2FBF">
              <w:rPr>
                <w:color w:val="000000"/>
              </w:rPr>
              <w:br/>
            </w:r>
            <w:bookmarkStart w:id="38" w:name="OLE_LINK22"/>
            <w:r w:rsidR="005C2FBF" w:rsidRPr="005C2FBF">
              <w:t>Clicking</w:t>
            </w:r>
            <w:r w:rsidR="009B3FCB">
              <w:t xml:space="preserve"> this</w:t>
            </w:r>
            <w:r w:rsidR="005C2FBF" w:rsidRPr="005C2FBF">
              <w:t xml:space="preserve"> expands panel with filtered past-due </w:t>
            </w:r>
            <w:r w:rsidR="005C2FBF">
              <w:t>actions</w:t>
            </w:r>
            <w:r w:rsidR="005C2FBF" w:rsidRPr="005C2FBF">
              <w:t>.</w:t>
            </w:r>
            <w:bookmarkEnd w:id="38"/>
          </w:p>
        </w:tc>
      </w:tr>
      <w:tr w:rsidR="00297BF1" w:rsidRPr="006B1CCC" w14:paraId="76BF5868" w14:textId="77777777" w:rsidTr="004F0E7D">
        <w:trPr>
          <w:trHeight w:val="321"/>
        </w:trPr>
        <w:tc>
          <w:tcPr>
            <w:tcW w:w="1075" w:type="dxa"/>
            <w:vAlign w:val="center"/>
          </w:tcPr>
          <w:p w14:paraId="05221750" w14:textId="4B4F097A" w:rsidR="00297BF1" w:rsidRPr="006B1CCC" w:rsidRDefault="00D11820" w:rsidP="00D11820">
            <w:pPr>
              <w:spacing w:before="240"/>
            </w:pPr>
            <w:r>
              <w:t xml:space="preserve"> </w:t>
            </w:r>
            <w:r w:rsidR="00F4388A" w:rsidRPr="006B1CCC">
              <w:rPr>
                <w:noProof/>
              </w:rPr>
              <w:drawing>
                <wp:inline distT="0" distB="0" distL="0" distR="0" wp14:anchorId="6DB23E18" wp14:editId="0BE91E1F">
                  <wp:extent cx="179173" cy="174885"/>
                  <wp:effectExtent l="0" t="0" r="0" b="3175"/>
                  <wp:docPr id="16" name="Picture 16" descr="Icon for Number of unclosed actions not past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con for Number of unclosed actions not past due"/>
                          <pic:cNvPicPr/>
                        </pic:nvPicPr>
                        <pic:blipFill rotWithShape="1">
                          <a:blip r:embed="rId30"/>
                          <a:srcRect r="20352" b="11460"/>
                          <a:stretch/>
                        </pic:blipFill>
                        <pic:spPr bwMode="auto">
                          <a:xfrm>
                            <a:off x="0" y="0"/>
                            <a:ext cx="192341" cy="187738"/>
                          </a:xfrm>
                          <a:prstGeom prst="rect">
                            <a:avLst/>
                          </a:prstGeom>
                          <a:ln>
                            <a:noFill/>
                          </a:ln>
                          <a:extLst>
                            <a:ext uri="{53640926-AAD7-44D8-BBD7-CCE9431645EC}">
                              <a14:shadowObscured xmlns:a14="http://schemas.microsoft.com/office/drawing/2010/main"/>
                            </a:ext>
                          </a:extLst>
                        </pic:spPr>
                      </pic:pic>
                    </a:graphicData>
                  </a:graphic>
                </wp:inline>
              </w:drawing>
            </w:r>
          </w:p>
        </w:tc>
        <w:tc>
          <w:tcPr>
            <w:tcW w:w="6575" w:type="dxa"/>
            <w:vAlign w:val="center"/>
          </w:tcPr>
          <w:p w14:paraId="07E4FCB5" w14:textId="05BD62FE" w:rsidR="00297BF1" w:rsidRPr="006B1CCC" w:rsidRDefault="00F4388A" w:rsidP="009C69BC">
            <w:pPr>
              <w:spacing w:before="240"/>
              <w:jc w:val="left"/>
            </w:pPr>
            <w:r w:rsidRPr="006B1CCC">
              <w:t xml:space="preserve">Number of </w:t>
            </w:r>
            <w:r w:rsidR="00DB38AF" w:rsidRPr="006B1CCC">
              <w:t xml:space="preserve">unclosed </w:t>
            </w:r>
            <w:r w:rsidRPr="006B1CCC">
              <w:t xml:space="preserve">actions </w:t>
            </w:r>
            <w:r w:rsidR="001D2B48" w:rsidRPr="006B1CCC">
              <w:t xml:space="preserve">not </w:t>
            </w:r>
            <w:r w:rsidR="00847A7D" w:rsidRPr="00847A7D">
              <w:rPr>
                <w:color w:val="000000"/>
              </w:rPr>
              <w:t>past-due</w:t>
            </w:r>
            <w:r w:rsidR="00E31684">
              <w:rPr>
                <w:color w:val="000000"/>
              </w:rPr>
              <w:t xml:space="preserve">. </w:t>
            </w:r>
            <w:r w:rsidR="00E31684">
              <w:rPr>
                <w:color w:val="000000"/>
              </w:rPr>
              <w:br/>
            </w:r>
            <w:r w:rsidR="00E31684" w:rsidRPr="00E31684">
              <w:t>Clicking</w:t>
            </w:r>
            <w:r w:rsidR="009C69BC">
              <w:t xml:space="preserve"> this</w:t>
            </w:r>
            <w:r w:rsidR="00E31684" w:rsidRPr="00E31684">
              <w:t xml:space="preserve"> expands panel with filtered </w:t>
            </w:r>
            <w:r w:rsidR="00E31684">
              <w:t xml:space="preserve">not </w:t>
            </w:r>
            <w:r w:rsidR="00E31684" w:rsidRPr="00E31684">
              <w:t>past-due actions.</w:t>
            </w:r>
          </w:p>
        </w:tc>
      </w:tr>
      <w:tr w:rsidR="00791D56" w:rsidRPr="006B1CCC" w14:paraId="6BC96E9E" w14:textId="77777777" w:rsidTr="004F0E7D">
        <w:trPr>
          <w:trHeight w:val="300"/>
        </w:trPr>
        <w:tc>
          <w:tcPr>
            <w:tcW w:w="1075" w:type="dxa"/>
            <w:vAlign w:val="center"/>
          </w:tcPr>
          <w:p w14:paraId="00881FCB" w14:textId="4646BFE3" w:rsidR="00791D56" w:rsidRPr="006B1CCC" w:rsidRDefault="00D11820" w:rsidP="00D11820">
            <w:pPr>
              <w:spacing w:before="240"/>
            </w:pPr>
            <w:r>
              <w:t xml:space="preserve"> </w:t>
            </w:r>
            <w:r w:rsidR="00791D56" w:rsidRPr="006B1CCC">
              <w:rPr>
                <w:noProof/>
              </w:rPr>
              <w:drawing>
                <wp:inline distT="0" distB="0" distL="0" distR="0" wp14:anchorId="28CB9E03" wp14:editId="5E313184">
                  <wp:extent cx="259715" cy="236011"/>
                  <wp:effectExtent l="0" t="0" r="6985" b="0"/>
                  <wp:docPr id="44" name="Picture 44" descr="Operations Hierarch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Operations Hierarchy ico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2143" cy="238217"/>
                          </a:xfrm>
                          <a:prstGeom prst="rect">
                            <a:avLst/>
                          </a:prstGeom>
                        </pic:spPr>
                      </pic:pic>
                    </a:graphicData>
                  </a:graphic>
                </wp:inline>
              </w:drawing>
            </w:r>
          </w:p>
        </w:tc>
        <w:tc>
          <w:tcPr>
            <w:tcW w:w="6575" w:type="dxa"/>
            <w:vAlign w:val="center"/>
          </w:tcPr>
          <w:p w14:paraId="013866B9" w14:textId="6F0F4670" w:rsidR="00791D56" w:rsidRPr="006B1CCC" w:rsidRDefault="00791D56" w:rsidP="00D11820">
            <w:pPr>
              <w:spacing w:before="240"/>
            </w:pPr>
            <w:r w:rsidRPr="006B1CCC">
              <w:t xml:space="preserve">Clicking </w:t>
            </w:r>
            <w:r w:rsidR="009B3FCB">
              <w:t xml:space="preserve">this </w:t>
            </w:r>
            <w:r w:rsidRPr="006B1CCC">
              <w:t xml:space="preserve">opens the </w:t>
            </w:r>
            <w:r w:rsidR="00847A7D" w:rsidRPr="00847A7D">
              <w:rPr>
                <w:color w:val="000000"/>
              </w:rPr>
              <w:t>Operations</w:t>
            </w:r>
            <w:r w:rsidRPr="006B1CCC">
              <w:t xml:space="preserve"> </w:t>
            </w:r>
            <w:r w:rsidR="00847A7D">
              <w:t>H</w:t>
            </w:r>
            <w:r w:rsidRPr="006B1CCC">
              <w:t>ierarchy panel</w:t>
            </w:r>
          </w:p>
        </w:tc>
      </w:tr>
    </w:tbl>
    <w:p w14:paraId="1BB5661C" w14:textId="7279AA26" w:rsidR="001E2B59" w:rsidRPr="00A4524F" w:rsidRDefault="001E2B59" w:rsidP="002E32D5">
      <w:r>
        <w:rPr>
          <w:szCs w:val="20"/>
        </w:rPr>
        <w:br w:type="column"/>
      </w:r>
      <w:r w:rsidR="008C5BCD" w:rsidRPr="008C5BCD">
        <w:rPr>
          <w:noProof/>
        </w:rPr>
        <w:drawing>
          <wp:inline distT="0" distB="0" distL="0" distR="0" wp14:anchorId="6270B410" wp14:editId="647E2546">
            <wp:extent cx="857250" cy="6858000"/>
            <wp:effectExtent l="0" t="0" r="0" b="0"/>
            <wp:docPr id="83076547" name="Picture 1" descr="IA panel collap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6547" name="Picture 1" descr="IA panel collapsed"/>
                    <pic:cNvPicPr/>
                  </pic:nvPicPr>
                  <pic:blipFill>
                    <a:blip r:embed="rId32"/>
                    <a:stretch>
                      <a:fillRect/>
                    </a:stretch>
                  </pic:blipFill>
                  <pic:spPr>
                    <a:xfrm>
                      <a:off x="0" y="0"/>
                      <a:ext cx="866492" cy="6931936"/>
                    </a:xfrm>
                    <a:prstGeom prst="rect">
                      <a:avLst/>
                    </a:prstGeom>
                  </pic:spPr>
                </pic:pic>
              </a:graphicData>
            </a:graphic>
          </wp:inline>
        </w:drawing>
      </w:r>
      <w:r>
        <w:br w:type="column"/>
      </w:r>
      <w:r w:rsidR="00AE6ED8" w:rsidRPr="00A4524F">
        <w:t>The e</w:t>
      </w:r>
      <w:r w:rsidRPr="00A4524F">
        <w:t xml:space="preserve">xpanded </w:t>
      </w:r>
      <w:r w:rsidR="37411C50" w:rsidRPr="00A4524F">
        <w:t>view of the Advisor Panel</w:t>
      </w:r>
      <w:r w:rsidRPr="00A4524F">
        <w:t xml:space="preserve"> </w:t>
      </w:r>
      <w:r w:rsidR="00A81720" w:rsidRPr="00A4524F">
        <w:t>displays more information about</w:t>
      </w:r>
      <w:r w:rsidRPr="00A4524F">
        <w:t xml:space="preserve"> insights and actions</w:t>
      </w:r>
      <w:r w:rsidR="00A81720" w:rsidRPr="00A4524F">
        <w:t xml:space="preserve"> in separate tabs. </w:t>
      </w:r>
      <w:r w:rsidR="0093178E" w:rsidRPr="00A4524F">
        <w:t>C</w:t>
      </w:r>
      <w:r w:rsidRPr="00A4524F">
        <w:t>licking</w:t>
      </w:r>
      <w:r w:rsidR="00A81720" w:rsidRPr="00A4524F">
        <w:t xml:space="preserve"> the tabs at the top</w:t>
      </w:r>
      <w:r w:rsidR="0093178E" w:rsidRPr="00A4524F">
        <w:t xml:space="preserve"> toggles</w:t>
      </w:r>
      <w:r w:rsidR="00A81720" w:rsidRPr="00A4524F">
        <w:t xml:space="preserve"> </w:t>
      </w:r>
      <w:r w:rsidR="00C71400" w:rsidRPr="00A4524F">
        <w:t>between</w:t>
      </w:r>
      <w:r w:rsidR="00A81720" w:rsidRPr="00A4524F">
        <w:t xml:space="preserve"> insights </w:t>
      </w:r>
      <w:r w:rsidR="00C71400" w:rsidRPr="00A4524F">
        <w:t>and</w:t>
      </w:r>
      <w:r w:rsidR="00A81720" w:rsidRPr="00A4524F">
        <w:t xml:space="preserve"> actions</w:t>
      </w:r>
      <w:r w:rsidR="00C71400" w:rsidRPr="00A4524F">
        <w:t>.</w:t>
      </w:r>
    </w:p>
    <w:p w14:paraId="642C9730" w14:textId="22948A31" w:rsidR="00516021" w:rsidRPr="00516021" w:rsidRDefault="00226862" w:rsidP="003F59EA">
      <w:pPr>
        <w:sectPr w:rsidR="00516021" w:rsidRPr="00516021" w:rsidSect="00064621">
          <w:type w:val="continuous"/>
          <w:pgSz w:w="23040" w:h="15840" w:orient="landscape"/>
          <w:pgMar w:top="1440" w:right="1440" w:bottom="1440" w:left="1440" w:header="720" w:footer="720" w:gutter="0"/>
          <w:cols w:num="3" w:space="688" w:equalWidth="0">
            <w:col w:w="7938" w:space="688"/>
            <w:col w:w="2325" w:space="688"/>
            <w:col w:w="8521" w:space="432"/>
          </w:cols>
          <w:docGrid w:linePitch="326"/>
        </w:sectPr>
      </w:pPr>
      <w:r>
        <w:rPr>
          <w:noProof/>
        </w:rPr>
        <w:drawing>
          <wp:inline distT="0" distB="0" distL="0" distR="0" wp14:anchorId="397898E5" wp14:editId="64AF25C1">
            <wp:extent cx="4086225" cy="6220551"/>
            <wp:effectExtent l="0" t="0" r="0" b="8890"/>
            <wp:docPr id="842245641" name="Picture 842245641" descr="IA panel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45641" name="Picture 842245641" descr="IA panel expand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09732" cy="6256337"/>
                    </a:xfrm>
                    <a:prstGeom prst="rect">
                      <a:avLst/>
                    </a:prstGeom>
                  </pic:spPr>
                </pic:pic>
              </a:graphicData>
            </a:graphic>
          </wp:inline>
        </w:drawing>
      </w:r>
    </w:p>
    <w:p w14:paraId="7FEFDB35" w14:textId="49768F3F" w:rsidR="001E279F" w:rsidRDefault="00BF0DA6" w:rsidP="006D401D">
      <w:pPr>
        <w:pStyle w:val="Heading3"/>
      </w:pPr>
      <w:bookmarkStart w:id="39" w:name="_Toc219204384"/>
      <w:r>
        <w:lastRenderedPageBreak/>
        <w:t>Operations Hierarchy</w:t>
      </w:r>
      <w:r w:rsidR="005A52A0">
        <w:t xml:space="preserve"> Panel</w:t>
      </w:r>
      <w:bookmarkEnd w:id="39"/>
    </w:p>
    <w:p w14:paraId="6495FB1F" w14:textId="1D79E5EA" w:rsidR="006E0E0E" w:rsidRPr="00F63072" w:rsidRDefault="008F2860" w:rsidP="00F63072">
      <w:r w:rsidRPr="00F63072">
        <w:t>Clicking on the Operations hierarchy icon</w:t>
      </w:r>
      <w:r w:rsidR="00FA4B93" w:rsidRPr="00F63072">
        <w:t xml:space="preserve"> in the Intelligent Advisor </w:t>
      </w:r>
      <w:r w:rsidR="00F4208E" w:rsidRPr="00F63072">
        <w:t>panel</w:t>
      </w:r>
      <w:r w:rsidRPr="00F63072">
        <w:t xml:space="preserve"> reveals the Operations hierarchy panel that shows the tree view of the Operations hierarchy.</w:t>
      </w:r>
    </w:p>
    <w:p w14:paraId="52AADE7C" w14:textId="5C15BFD1" w:rsidR="006E0E0E" w:rsidRPr="00F63072" w:rsidRDefault="00C71400" w:rsidP="00F63072">
      <w:r w:rsidRPr="00F63072">
        <w:t>Selecting</w:t>
      </w:r>
      <w:r w:rsidR="006E0E0E" w:rsidRPr="00F63072">
        <w:t xml:space="preserve"> </w:t>
      </w:r>
      <w:r w:rsidR="002432C1" w:rsidRPr="00F63072">
        <w:t>a plant or level in the Operations Hierarchy</w:t>
      </w:r>
      <w:r w:rsidR="00D25BCF" w:rsidRPr="00F63072">
        <w:t xml:space="preserve"> causes</w:t>
      </w:r>
      <w:r w:rsidR="002432C1" w:rsidRPr="00F63072">
        <w:t xml:space="preserve"> </w:t>
      </w:r>
      <w:r w:rsidR="00847A7D" w:rsidRPr="00F63072">
        <w:t>the</w:t>
      </w:r>
      <w:r w:rsidR="002432C1" w:rsidRPr="00F63072">
        <w:t xml:space="preserve"> Insights in </w:t>
      </w:r>
      <w:r w:rsidR="007351EE" w:rsidRPr="00F63072">
        <w:t xml:space="preserve">the Intelligent Advisor Panel </w:t>
      </w:r>
      <w:r w:rsidR="00D25BCF" w:rsidRPr="00F63072">
        <w:t>to</w:t>
      </w:r>
      <w:r w:rsidR="007351EE" w:rsidRPr="00F63072">
        <w:t xml:space="preserve"> be filtered according to the selected item.</w:t>
      </w:r>
    </w:p>
    <w:p w14:paraId="61392518" w14:textId="374F8EE8" w:rsidR="00D25F9A" w:rsidRDefault="00D25F9A" w:rsidP="00BD644C">
      <w:pPr>
        <w:ind w:right="2283"/>
        <w:jc w:val="center"/>
      </w:pPr>
      <w:r w:rsidRPr="00E45820">
        <w:rPr>
          <w:noProof/>
          <w:lang w:val="en-IN"/>
        </w:rPr>
        <w:drawing>
          <wp:inline distT="0" distB="0" distL="0" distR="0" wp14:anchorId="022A2BF5" wp14:editId="7C92A649">
            <wp:extent cx="3586348" cy="6788314"/>
            <wp:effectExtent l="0" t="0" r="0" b="0"/>
            <wp:docPr id="1565478026" name="Picture 1565478026" descr="O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H panel"/>
                    <pic:cNvPicPr/>
                  </pic:nvPicPr>
                  <pic:blipFill>
                    <a:blip r:embed="rId34"/>
                    <a:stretch>
                      <a:fillRect/>
                    </a:stretch>
                  </pic:blipFill>
                  <pic:spPr>
                    <a:xfrm>
                      <a:off x="0" y="0"/>
                      <a:ext cx="3610180" cy="6833424"/>
                    </a:xfrm>
                    <a:prstGeom prst="rect">
                      <a:avLst/>
                    </a:prstGeom>
                  </pic:spPr>
                </pic:pic>
              </a:graphicData>
            </a:graphic>
          </wp:inline>
        </w:drawing>
      </w:r>
    </w:p>
    <w:p w14:paraId="43DE2DF4" w14:textId="2DF4A429" w:rsidR="008F2860" w:rsidRPr="008F2860" w:rsidRDefault="001E2C28" w:rsidP="006D401D">
      <w:pPr>
        <w:pStyle w:val="Heading3"/>
      </w:pPr>
      <w:r>
        <w:br w:type="column"/>
      </w:r>
      <w:bookmarkStart w:id="40" w:name="_Toc219204385"/>
      <w:r w:rsidR="00286E6F">
        <w:t xml:space="preserve">Digital Twin </w:t>
      </w:r>
      <w:r w:rsidR="007B6300">
        <w:t>Assistant Panel</w:t>
      </w:r>
      <w:bookmarkEnd w:id="40"/>
    </w:p>
    <w:p w14:paraId="05C644DD" w14:textId="0A7E5815" w:rsidR="007B0458" w:rsidRDefault="00CC3FF0" w:rsidP="00780F1D">
      <w:pPr>
        <w:ind w:right="-2880"/>
      </w:pPr>
      <w:r>
        <w:t>In Azure deployments, c</w:t>
      </w:r>
      <w:r w:rsidR="00544C59" w:rsidRPr="007B0458">
        <w:t xml:space="preserve">licking </w:t>
      </w:r>
      <w:r w:rsidR="00286E6F" w:rsidRPr="007B0458">
        <w:t xml:space="preserve">the robot icon in the ribbon launches </w:t>
      </w:r>
      <w:r w:rsidR="007B0458" w:rsidRPr="007B0458">
        <w:t>an AI-powered assistant within AOT that enables interaction with real-time and historical operational data using natural language. It simplifies access to structured and unstructured data, providing contextual insights, KPIs, actions, and root-cause analysis to support faster and smarter decision-making across assets, roles, and plants.</w:t>
      </w:r>
    </w:p>
    <w:p w14:paraId="0B90BE15" w14:textId="28194D6F" w:rsidR="007B6300" w:rsidRDefault="00BD644C" w:rsidP="00FA039C">
      <w:pPr>
        <w:ind w:right="-2880"/>
        <w:jc w:val="center"/>
        <w:rPr>
          <w:lang w:val="en-IN"/>
        </w:rPr>
      </w:pPr>
      <w:r w:rsidRPr="00BD644C">
        <w:rPr>
          <w:noProof/>
        </w:rPr>
        <w:drawing>
          <wp:inline distT="0" distB="0" distL="0" distR="0" wp14:anchorId="3DB21901" wp14:editId="142CFFDF">
            <wp:extent cx="4362636" cy="6923314"/>
            <wp:effectExtent l="0" t="0" r="0" b="0"/>
            <wp:docPr id="2008301322" name="Picture 1" descr="Operations Hierarch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01322" name="Picture 1" descr="Operations Hierarchy panel"/>
                    <pic:cNvPicPr/>
                  </pic:nvPicPr>
                  <pic:blipFill>
                    <a:blip r:embed="rId35"/>
                    <a:stretch>
                      <a:fillRect/>
                    </a:stretch>
                  </pic:blipFill>
                  <pic:spPr>
                    <a:xfrm>
                      <a:off x="0" y="0"/>
                      <a:ext cx="4386972" cy="6961934"/>
                    </a:xfrm>
                    <a:prstGeom prst="rect">
                      <a:avLst/>
                    </a:prstGeom>
                  </pic:spPr>
                </pic:pic>
              </a:graphicData>
            </a:graphic>
          </wp:inline>
        </w:drawing>
      </w:r>
    </w:p>
    <w:p w14:paraId="363ED79B" w14:textId="62C12809" w:rsidR="00544C59" w:rsidRPr="00BF0DA6" w:rsidRDefault="00544C59" w:rsidP="001B5EB8">
      <w:pPr>
        <w:jc w:val="left"/>
        <w:rPr>
          <w:lang w:val="en-IN"/>
        </w:rPr>
        <w:sectPr w:rsidR="00544C59" w:rsidRPr="00BF0DA6" w:rsidSect="00A4524F">
          <w:pgSz w:w="23040" w:h="15840" w:orient="landscape"/>
          <w:pgMar w:top="1440" w:right="1440" w:bottom="1440" w:left="1440" w:header="720" w:footer="720" w:gutter="0"/>
          <w:cols w:num="2" w:space="720" w:equalWidth="0">
            <w:col w:w="10080" w:space="720"/>
            <w:col w:w="6480"/>
          </w:cols>
          <w:docGrid w:linePitch="326"/>
        </w:sectPr>
      </w:pPr>
    </w:p>
    <w:p w14:paraId="69692331" w14:textId="0ED78A21" w:rsidR="00AD610C" w:rsidRDefault="00AD610C" w:rsidP="00D91C68">
      <w:pPr>
        <w:pStyle w:val="Heading2"/>
      </w:pPr>
      <w:bookmarkStart w:id="41" w:name="_Toc219204386"/>
      <w:r>
        <w:lastRenderedPageBreak/>
        <w:t>Insights</w:t>
      </w:r>
      <w:bookmarkEnd w:id="41"/>
    </w:p>
    <w:p w14:paraId="7DDAC5AA" w14:textId="1A376CFE" w:rsidR="00B9505C" w:rsidRPr="00B9505C" w:rsidRDefault="00245CA1" w:rsidP="00483350">
      <w:r>
        <w:t xml:space="preserve">An Insight is an event/alert generated through certain business </w:t>
      </w:r>
      <w:r w:rsidR="00904B8B">
        <w:t>logic, contextualized</w:t>
      </w:r>
      <w:r w:rsidR="262E7EB7">
        <w:t xml:space="preserve"> by role</w:t>
      </w:r>
      <w:r w:rsidR="00E7060C">
        <w:t xml:space="preserve"> – that </w:t>
      </w:r>
      <w:r>
        <w:t xml:space="preserve">helps </w:t>
      </w:r>
      <w:r w:rsidR="003B75FE">
        <w:t xml:space="preserve">AOT </w:t>
      </w:r>
      <w:r>
        <w:t>user</w:t>
      </w:r>
      <w:r w:rsidR="003B75FE">
        <w:t>s</w:t>
      </w:r>
      <w:r>
        <w:t xml:space="preserve"> gain a relevant understanding of that event,</w:t>
      </w:r>
      <w:r w:rsidR="2EC48A6F">
        <w:t xml:space="preserve"> </w:t>
      </w:r>
      <w:r w:rsidR="5177BAE1">
        <w:t>with the ability</w:t>
      </w:r>
      <w:r w:rsidR="2EC48A6F">
        <w:t xml:space="preserve"> to</w:t>
      </w:r>
      <w:r>
        <w:t xml:space="preserve"> drill down into the </w:t>
      </w:r>
      <w:r w:rsidR="00847A7D" w:rsidRPr="00847A7D">
        <w:rPr>
          <w:color w:val="000000"/>
        </w:rPr>
        <w:t>root-cause</w:t>
      </w:r>
      <w:r>
        <w:t xml:space="preserve"> analysis of that event, </w:t>
      </w:r>
      <w:r w:rsidR="6E9D9ACC">
        <w:t>creat</w:t>
      </w:r>
      <w:r>
        <w:t>e</w:t>
      </w:r>
      <w:r w:rsidR="066455EB">
        <w:t xml:space="preserve"> an</w:t>
      </w:r>
      <w:r>
        <w:t xml:space="preserve"> action</w:t>
      </w:r>
      <w:r w:rsidR="1D19AB07">
        <w:t xml:space="preserve"> against that </w:t>
      </w:r>
      <w:r w:rsidR="00AE6ED8">
        <w:t>Insight,</w:t>
      </w:r>
      <w:r w:rsidR="02153033">
        <w:t xml:space="preserve"> </w:t>
      </w:r>
      <w:r w:rsidR="00847A7D" w:rsidRPr="00847A7D">
        <w:rPr>
          <w:color w:val="000000"/>
        </w:rPr>
        <w:t>or collaborate</w:t>
      </w:r>
      <w:r>
        <w:t xml:space="preserve"> </w:t>
      </w:r>
      <w:r w:rsidR="23359D13">
        <w:t>with team members to resol</w:t>
      </w:r>
      <w:r w:rsidR="003C77B1">
        <w:t xml:space="preserve">ve </w:t>
      </w:r>
      <w:r>
        <w:t>the issue.</w:t>
      </w:r>
    </w:p>
    <w:p w14:paraId="722A2CF9" w14:textId="70EF0653" w:rsidR="00AD610C" w:rsidRDefault="5613E616" w:rsidP="00567540">
      <w:pPr>
        <w:pStyle w:val="Heading4"/>
      </w:pPr>
      <w:bookmarkStart w:id="42" w:name="OLE_LINK3"/>
      <w:r>
        <w:t>Intelligent Advisor Panel</w:t>
      </w:r>
    </w:p>
    <w:p w14:paraId="570C3642" w14:textId="76BBBEAB" w:rsidR="00AD610C" w:rsidRDefault="00B94DCD" w:rsidP="00B9505C">
      <w:pPr>
        <w:spacing w:after="120"/>
      </w:pPr>
      <w:r>
        <w:t xml:space="preserve">The following metrics are displayed on the </w:t>
      </w:r>
      <w:r w:rsidR="5613E616">
        <w:t>IA panel</w:t>
      </w:r>
      <w:r w:rsidR="00AD610C">
        <w:t xml:space="preserve">: </w:t>
      </w:r>
    </w:p>
    <w:bookmarkEnd w:id="42"/>
    <w:p w14:paraId="0A8A5347" w14:textId="548E16CE" w:rsidR="00AD610C" w:rsidRPr="003C0B24" w:rsidRDefault="00F824AA" w:rsidP="009A0267">
      <w:pPr>
        <w:pStyle w:val="ListParagraph"/>
        <w:numPr>
          <w:ilvl w:val="0"/>
          <w:numId w:val="32"/>
        </w:numPr>
      </w:pPr>
      <w:r>
        <w:rPr>
          <w:b/>
          <w:bCs/>
        </w:rPr>
        <w:t xml:space="preserve">Active </w:t>
      </w:r>
      <w:r w:rsidR="00AD610C" w:rsidRPr="722922CB">
        <w:rPr>
          <w:b/>
          <w:bCs/>
        </w:rPr>
        <w:t>insights</w:t>
      </w:r>
      <w:r w:rsidR="00AD610C">
        <w:t xml:space="preserve"> –</w:t>
      </w:r>
      <w:r w:rsidR="009E5A02">
        <w:t xml:space="preserve"> </w:t>
      </w:r>
      <w:r w:rsidR="00AD610C">
        <w:t xml:space="preserve">the number of </w:t>
      </w:r>
      <w:r w:rsidR="00B94DCD">
        <w:t>I</w:t>
      </w:r>
      <w:r w:rsidR="00AD610C">
        <w:t>nsights per priority</w:t>
      </w:r>
      <w:r w:rsidR="009E5A02">
        <w:t xml:space="preserve"> that have not been read</w:t>
      </w:r>
      <w:r w:rsidR="00B94DCD">
        <w:t xml:space="preserve"> or </w:t>
      </w:r>
      <w:r w:rsidR="7EF27510">
        <w:t>viewed</w:t>
      </w:r>
      <w:r w:rsidR="004C6E39">
        <w:t>.</w:t>
      </w:r>
    </w:p>
    <w:p w14:paraId="77A98156" w14:textId="658D8431" w:rsidR="00AD610C" w:rsidRPr="003C0B24" w:rsidRDefault="00AD610C" w:rsidP="009A0267">
      <w:pPr>
        <w:pStyle w:val="ListParagraph"/>
        <w:numPr>
          <w:ilvl w:val="0"/>
          <w:numId w:val="32"/>
        </w:numPr>
      </w:pPr>
      <w:r w:rsidRPr="722922CB">
        <w:rPr>
          <w:b/>
          <w:bCs/>
        </w:rPr>
        <w:t>Insights Filter Button</w:t>
      </w:r>
      <w:r>
        <w:t xml:space="preserve"> </w:t>
      </w:r>
      <w:r w:rsidR="009E5A02">
        <w:t xml:space="preserve">– </w:t>
      </w:r>
      <w:r w:rsidR="00D709F7">
        <w:t>C</w:t>
      </w:r>
      <w:r w:rsidR="00B94DCD">
        <w:t xml:space="preserve">licking opens </w:t>
      </w:r>
      <w:r w:rsidR="74A87852">
        <w:t xml:space="preserve">the Filter panel with all the available </w:t>
      </w:r>
      <w:r w:rsidR="004C6E39">
        <w:t>options.</w:t>
      </w:r>
    </w:p>
    <w:p w14:paraId="26A4FD09" w14:textId="31D0B3FE" w:rsidR="00D004C1" w:rsidRDefault="00F824AA" w:rsidP="009A0267">
      <w:pPr>
        <w:pStyle w:val="ListParagraph"/>
        <w:numPr>
          <w:ilvl w:val="0"/>
          <w:numId w:val="32"/>
        </w:numPr>
      </w:pPr>
      <w:r>
        <w:rPr>
          <w:b/>
        </w:rPr>
        <w:t>Insight</w:t>
      </w:r>
      <w:r w:rsidR="00AD610C" w:rsidRPr="005962C2">
        <w:rPr>
          <w:b/>
        </w:rPr>
        <w:t xml:space="preserve"> Card</w:t>
      </w:r>
      <w:r w:rsidR="00AD610C" w:rsidRPr="003C0B24">
        <w:t xml:space="preserve"> –</w:t>
      </w:r>
      <w:r w:rsidR="00B94DCD">
        <w:t xml:space="preserve"> </w:t>
      </w:r>
      <w:r w:rsidR="00AD610C" w:rsidRPr="003C0B24">
        <w:t xml:space="preserve">details for one </w:t>
      </w:r>
      <w:r w:rsidR="00AE6ED8">
        <w:t>Insight</w:t>
      </w:r>
      <w:r w:rsidR="004C6E39">
        <w:t>.</w:t>
      </w:r>
    </w:p>
    <w:p w14:paraId="6648A72E" w14:textId="17AEFC57" w:rsidR="00D004C1" w:rsidRPr="00D004C1" w:rsidRDefault="00D004C1" w:rsidP="009A0267">
      <w:pPr>
        <w:pStyle w:val="ListParagraph"/>
        <w:numPr>
          <w:ilvl w:val="0"/>
          <w:numId w:val="32"/>
        </w:numPr>
      </w:pPr>
      <w:r>
        <w:rPr>
          <w:b/>
        </w:rPr>
        <w:t xml:space="preserve">Load More button </w:t>
      </w:r>
      <w:r w:rsidR="006E3E57">
        <w:t>–</w:t>
      </w:r>
      <w:r>
        <w:t xml:space="preserve"> </w:t>
      </w:r>
      <w:r w:rsidR="006E3E57">
        <w:t>loads more insight cards to be displayed.</w:t>
      </w:r>
    </w:p>
    <w:p w14:paraId="23E397A5" w14:textId="4A5912CF" w:rsidR="00AD610C" w:rsidRDefault="00AD610C" w:rsidP="009A0267">
      <w:pPr>
        <w:pStyle w:val="ListParagraph"/>
        <w:numPr>
          <w:ilvl w:val="0"/>
          <w:numId w:val="32"/>
        </w:numPr>
      </w:pPr>
      <w:r w:rsidRPr="005962C2">
        <w:rPr>
          <w:b/>
        </w:rPr>
        <w:t>More Options</w:t>
      </w:r>
      <w:r w:rsidRPr="003C0B24">
        <w:t xml:space="preserve"> –</w:t>
      </w:r>
      <w:r w:rsidR="00B94DCD">
        <w:t xml:space="preserve"> reveals </w:t>
      </w:r>
      <w:r w:rsidRPr="003C0B24">
        <w:t>the buttons for Create Insight and Historical Insight</w:t>
      </w:r>
      <w:r w:rsidR="004C6E39">
        <w:t>.</w:t>
      </w:r>
    </w:p>
    <w:p w14:paraId="64AB100C" w14:textId="187B8EE9" w:rsidR="00AD610C" w:rsidRPr="00B94DCD" w:rsidRDefault="00B9505C" w:rsidP="001118E9">
      <w:pPr>
        <w:ind w:left="720"/>
      </w:pPr>
      <w:r>
        <w:br w:type="column"/>
      </w:r>
      <w:r w:rsidR="00AD610C" w:rsidRPr="00B94DCD">
        <w:rPr>
          <w:noProof/>
        </w:rPr>
        <w:drawing>
          <wp:inline distT="0" distB="0" distL="0" distR="0" wp14:anchorId="32D7D83F" wp14:editId="07F49225">
            <wp:extent cx="4533900" cy="7477321"/>
            <wp:effectExtent l="0" t="0" r="0" b="9525"/>
            <wp:docPr id="9" name="Picture 9" descr="IA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A Panel"/>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45861" cy="7497048"/>
                    </a:xfrm>
                    <a:prstGeom prst="rect">
                      <a:avLst/>
                    </a:prstGeom>
                  </pic:spPr>
                </pic:pic>
              </a:graphicData>
            </a:graphic>
          </wp:inline>
        </w:drawing>
      </w:r>
    </w:p>
    <w:p w14:paraId="1EBFC4B9" w14:textId="77777777" w:rsidR="00B9505C" w:rsidRDefault="00B9505C" w:rsidP="00C033AE">
      <w:pPr>
        <w:pStyle w:val="Heading3"/>
        <w:sectPr w:rsidR="00B9505C" w:rsidSect="00A4524F">
          <w:pgSz w:w="23040" w:h="15840" w:orient="landscape"/>
          <w:pgMar w:top="1440" w:right="1440" w:bottom="1440" w:left="1440" w:header="720" w:footer="720" w:gutter="0"/>
          <w:cols w:num="2" w:space="720" w:equalWidth="0">
            <w:col w:w="10080" w:space="720"/>
            <w:col w:w="6480"/>
          </w:cols>
          <w:docGrid w:linePitch="326"/>
        </w:sectPr>
      </w:pPr>
    </w:p>
    <w:p w14:paraId="586C43E3" w14:textId="681E2419" w:rsidR="00AD610C" w:rsidRDefault="00AD610C" w:rsidP="00567540">
      <w:pPr>
        <w:pStyle w:val="Heading4"/>
      </w:pPr>
      <w:r>
        <w:lastRenderedPageBreak/>
        <w:t>Insight Card</w:t>
      </w:r>
    </w:p>
    <w:p w14:paraId="4C753827" w14:textId="2A24900F" w:rsidR="00AD610C" w:rsidRDefault="00AD610C" w:rsidP="00245CA1">
      <w:pPr>
        <w:spacing w:after="120"/>
        <w:rPr>
          <w:szCs w:val="20"/>
        </w:rPr>
      </w:pPr>
      <w:r w:rsidRPr="00A436A4">
        <w:rPr>
          <w:szCs w:val="20"/>
        </w:rPr>
        <w:t xml:space="preserve">The </w:t>
      </w:r>
      <w:r w:rsidR="00AE6ED8">
        <w:rPr>
          <w:szCs w:val="20"/>
        </w:rPr>
        <w:t>Insight</w:t>
      </w:r>
      <w:r>
        <w:rPr>
          <w:szCs w:val="20"/>
        </w:rPr>
        <w:t xml:space="preserve"> card </w:t>
      </w:r>
      <w:r w:rsidR="00245CA1">
        <w:rPr>
          <w:szCs w:val="20"/>
        </w:rPr>
        <w:t xml:space="preserve">shows </w:t>
      </w:r>
      <w:r>
        <w:rPr>
          <w:szCs w:val="20"/>
        </w:rPr>
        <w:t xml:space="preserve">the following information related to an </w:t>
      </w:r>
      <w:r w:rsidR="00AE6ED8">
        <w:rPr>
          <w:szCs w:val="20"/>
        </w:rPr>
        <w:t>Insight</w:t>
      </w:r>
      <w:r>
        <w:rPr>
          <w:szCs w:val="20"/>
        </w:rPr>
        <w:t>:</w:t>
      </w:r>
    </w:p>
    <w:p w14:paraId="47F7FE18" w14:textId="2B79A128" w:rsidR="00AD610C" w:rsidRDefault="00AD610C" w:rsidP="009A0267">
      <w:pPr>
        <w:pStyle w:val="ListParagraph"/>
        <w:numPr>
          <w:ilvl w:val="0"/>
          <w:numId w:val="9"/>
        </w:numPr>
      </w:pPr>
      <w:r w:rsidRPr="007B764A">
        <w:rPr>
          <w:b/>
          <w:bCs/>
        </w:rPr>
        <w:t>Diamond</w:t>
      </w:r>
      <w:r>
        <w:t xml:space="preserve"> – indicates the priority of the </w:t>
      </w:r>
      <w:r w:rsidR="00AE6ED8">
        <w:t>Insight</w:t>
      </w:r>
      <w:r w:rsidR="009E5A02">
        <w:t>.</w:t>
      </w:r>
      <w:r>
        <w:t xml:space="preserve"> The color of the diamond </w:t>
      </w:r>
      <w:r w:rsidR="009E5A02">
        <w:t xml:space="preserve">indicates </w:t>
      </w:r>
      <w:r w:rsidR="00AE6ED8">
        <w:t xml:space="preserve">the </w:t>
      </w:r>
      <w:r>
        <w:t xml:space="preserve">priority level: </w:t>
      </w:r>
    </w:p>
    <w:p w14:paraId="0FDBB4F7" w14:textId="77777777" w:rsidR="00AD610C" w:rsidRDefault="00AD610C" w:rsidP="004966E7">
      <w:pPr>
        <w:pStyle w:val="ListParagraph"/>
        <w:numPr>
          <w:ilvl w:val="1"/>
          <w:numId w:val="9"/>
        </w:numPr>
        <w:spacing w:before="0" w:after="0"/>
      </w:pPr>
      <w:r>
        <w:t>Red – High</w:t>
      </w:r>
    </w:p>
    <w:p w14:paraId="7ABA1DD3" w14:textId="73B4666F" w:rsidR="00AD610C" w:rsidRDefault="00AD610C" w:rsidP="004966E7">
      <w:pPr>
        <w:pStyle w:val="ListParagraph"/>
        <w:numPr>
          <w:ilvl w:val="1"/>
          <w:numId w:val="9"/>
        </w:numPr>
        <w:spacing w:before="0" w:after="0"/>
      </w:pPr>
      <w:r>
        <w:t>Yellow</w:t>
      </w:r>
      <w:r w:rsidR="000413C4">
        <w:t xml:space="preserve"> – </w:t>
      </w:r>
      <w:r>
        <w:t>Medium</w:t>
      </w:r>
    </w:p>
    <w:p w14:paraId="51172D66" w14:textId="7998C2C1" w:rsidR="00AD610C" w:rsidRPr="007B764A" w:rsidRDefault="00AD610C" w:rsidP="004966E7">
      <w:pPr>
        <w:pStyle w:val="ListParagraph"/>
        <w:numPr>
          <w:ilvl w:val="1"/>
          <w:numId w:val="9"/>
        </w:numPr>
        <w:spacing w:before="0" w:after="0"/>
      </w:pPr>
      <w:r>
        <w:t xml:space="preserve">Blue </w:t>
      </w:r>
      <w:r w:rsidR="000413C4">
        <w:t xml:space="preserve">– </w:t>
      </w:r>
      <w:r>
        <w:t>Low</w:t>
      </w:r>
    </w:p>
    <w:p w14:paraId="013584BD" w14:textId="32A278ED" w:rsidR="00AD610C" w:rsidRPr="00A436A4" w:rsidRDefault="00AD610C" w:rsidP="009A0267">
      <w:pPr>
        <w:pStyle w:val="ListParagraph"/>
        <w:numPr>
          <w:ilvl w:val="0"/>
          <w:numId w:val="9"/>
        </w:numPr>
      </w:pPr>
      <w:r w:rsidRPr="007B764A">
        <w:rPr>
          <w:b/>
          <w:bCs/>
        </w:rPr>
        <w:t>Title</w:t>
      </w:r>
      <w:r>
        <w:t xml:space="preserve"> –</w:t>
      </w:r>
      <w:r w:rsidR="009E5A02">
        <w:t xml:space="preserve"> </w:t>
      </w:r>
      <w:r w:rsidRPr="00A436A4">
        <w:t>Asset Name (Theme + Subtype)</w:t>
      </w:r>
    </w:p>
    <w:p w14:paraId="7D320299" w14:textId="3A6D4515" w:rsidR="00AD610C" w:rsidRDefault="00AD610C" w:rsidP="009A0267">
      <w:pPr>
        <w:pStyle w:val="ListParagraph"/>
        <w:numPr>
          <w:ilvl w:val="0"/>
          <w:numId w:val="9"/>
        </w:numPr>
      </w:pPr>
      <w:r w:rsidRPr="722922CB">
        <w:rPr>
          <w:b/>
          <w:bCs/>
        </w:rPr>
        <w:t>Creation Timestamp</w:t>
      </w:r>
      <w:r>
        <w:t xml:space="preserve"> </w:t>
      </w:r>
      <w:r w:rsidR="008324D4">
        <w:rPr>
          <w:b/>
          <w:bCs/>
        </w:rPr>
        <w:t>and</w:t>
      </w:r>
      <w:r>
        <w:t xml:space="preserve"> </w:t>
      </w:r>
      <w:r w:rsidRPr="722922CB">
        <w:rPr>
          <w:b/>
          <w:bCs/>
        </w:rPr>
        <w:t>Created by</w:t>
      </w:r>
      <w:r>
        <w:t xml:space="preserve"> – </w:t>
      </w:r>
      <w:r w:rsidR="009E5A02">
        <w:t>D</w:t>
      </w:r>
      <w:r>
        <w:t>isplay</w:t>
      </w:r>
      <w:r w:rsidR="009E5A02">
        <w:t>s</w:t>
      </w:r>
      <w:r>
        <w:t xml:space="preserve"> </w:t>
      </w:r>
      <w:r w:rsidR="009E5A02">
        <w:t xml:space="preserve">date </w:t>
      </w:r>
      <w:r>
        <w:t xml:space="preserve">when the </w:t>
      </w:r>
      <w:r w:rsidR="00AE6ED8">
        <w:t>Insight</w:t>
      </w:r>
      <w:r>
        <w:t xml:space="preserve"> was created and </w:t>
      </w:r>
      <w:r w:rsidR="009E5A02">
        <w:t xml:space="preserve">by </w:t>
      </w:r>
      <w:r>
        <w:t>who</w:t>
      </w:r>
      <w:r w:rsidR="009E5A02">
        <w:t>m.</w:t>
      </w:r>
      <w:r>
        <w:t xml:space="preserve"> </w:t>
      </w:r>
      <w:r w:rsidR="009E5A02">
        <w:t xml:space="preserve">If the </w:t>
      </w:r>
      <w:r w:rsidR="00AE6ED8">
        <w:t>Insight</w:t>
      </w:r>
      <w:r w:rsidR="009E5A02">
        <w:t xml:space="preserve"> was system</w:t>
      </w:r>
      <w:r w:rsidR="00AE6ED8">
        <w:t>-</w:t>
      </w:r>
      <w:r w:rsidR="009E5A02">
        <w:t xml:space="preserve">generated, then </w:t>
      </w:r>
      <w:r w:rsidR="00AE6ED8">
        <w:t xml:space="preserve">the </w:t>
      </w:r>
      <w:r w:rsidRPr="722922CB">
        <w:rPr>
          <w:i/>
          <w:iCs/>
        </w:rPr>
        <w:t>Generated</w:t>
      </w:r>
      <w:r w:rsidR="009E5A02">
        <w:t xml:space="preserve"> </w:t>
      </w:r>
      <w:r w:rsidR="2339EA5A">
        <w:t xml:space="preserve">timestamp </w:t>
      </w:r>
      <w:r w:rsidR="009E5A02">
        <w:t>is displayed.</w:t>
      </w:r>
    </w:p>
    <w:p w14:paraId="029AB3C7" w14:textId="307A7738" w:rsidR="00AD610C" w:rsidRDefault="00AD610C" w:rsidP="009A0267">
      <w:pPr>
        <w:pStyle w:val="ListParagraph"/>
        <w:numPr>
          <w:ilvl w:val="0"/>
          <w:numId w:val="9"/>
        </w:numPr>
      </w:pPr>
      <w:r w:rsidRPr="007B764A">
        <w:rPr>
          <w:b/>
          <w:bCs/>
        </w:rPr>
        <w:t xml:space="preserve">Role </w:t>
      </w:r>
      <w:r>
        <w:t>– The role</w:t>
      </w:r>
      <w:r w:rsidR="00B05161">
        <w:t xml:space="preserve"> to which the </w:t>
      </w:r>
      <w:r w:rsidR="00AE6ED8">
        <w:t>Insight</w:t>
      </w:r>
      <w:r>
        <w:t xml:space="preserve"> </w:t>
      </w:r>
      <w:r w:rsidR="00B05161">
        <w:t>is</w:t>
      </w:r>
      <w:r>
        <w:t xml:space="preserve"> </w:t>
      </w:r>
      <w:r w:rsidR="004C6E39">
        <w:t>assigned.</w:t>
      </w:r>
    </w:p>
    <w:p w14:paraId="03EF929E" w14:textId="021EA08E" w:rsidR="00AD610C" w:rsidRDefault="00AD610C" w:rsidP="009A0267">
      <w:pPr>
        <w:pStyle w:val="ListParagraph"/>
        <w:numPr>
          <w:ilvl w:val="0"/>
          <w:numId w:val="9"/>
        </w:numPr>
      </w:pPr>
      <w:r w:rsidRPr="007B764A">
        <w:rPr>
          <w:b/>
          <w:bCs/>
        </w:rPr>
        <w:t>Status</w:t>
      </w:r>
      <w:r>
        <w:t xml:space="preserve"> –</w:t>
      </w:r>
      <w:r w:rsidR="00AE6ED8">
        <w:t xml:space="preserve"> Insight</w:t>
      </w:r>
      <w:r>
        <w:t xml:space="preserve"> table status mapping:</w:t>
      </w:r>
    </w:p>
    <w:p w14:paraId="18D86928" w14:textId="462B286B" w:rsidR="00AD610C" w:rsidRDefault="00AD610C" w:rsidP="004966E7">
      <w:pPr>
        <w:pStyle w:val="ListParagraph"/>
        <w:numPr>
          <w:ilvl w:val="1"/>
          <w:numId w:val="9"/>
        </w:numPr>
        <w:spacing w:before="0" w:after="0"/>
      </w:pPr>
      <w:r w:rsidRPr="007B764A">
        <w:t xml:space="preserve">New </w:t>
      </w:r>
      <w:r>
        <w:t>–</w:t>
      </w:r>
      <w:r w:rsidR="00B05161">
        <w:t xml:space="preserve"> </w:t>
      </w:r>
      <w:r w:rsidR="00AE6ED8">
        <w:t>Insight</w:t>
      </w:r>
      <w:r>
        <w:t xml:space="preserve"> </w:t>
      </w:r>
      <w:r w:rsidR="00B05161">
        <w:t>was</w:t>
      </w:r>
      <w:r>
        <w:t xml:space="preserve"> just </w:t>
      </w:r>
      <w:r w:rsidR="004C6E39">
        <w:t>created.</w:t>
      </w:r>
    </w:p>
    <w:p w14:paraId="4146DF04" w14:textId="4E9BB21E" w:rsidR="00AD610C" w:rsidRDefault="00AD610C" w:rsidP="004966E7">
      <w:pPr>
        <w:pStyle w:val="ListParagraph"/>
        <w:numPr>
          <w:ilvl w:val="1"/>
          <w:numId w:val="9"/>
        </w:numPr>
        <w:spacing w:before="0" w:after="0"/>
      </w:pPr>
      <w:r>
        <w:t>Converted to Action –</w:t>
      </w:r>
      <w:r w:rsidR="00B05161">
        <w:t xml:space="preserve"> </w:t>
      </w:r>
      <w:r>
        <w:t xml:space="preserve">an action related to the </w:t>
      </w:r>
      <w:r w:rsidR="00AE6ED8">
        <w:t>Insight</w:t>
      </w:r>
      <w:r>
        <w:t xml:space="preserve"> has been </w:t>
      </w:r>
      <w:r w:rsidR="004C6E39">
        <w:t>created.</w:t>
      </w:r>
    </w:p>
    <w:p w14:paraId="56E66F96" w14:textId="49C0620B" w:rsidR="00AD610C" w:rsidRDefault="00AD610C" w:rsidP="004966E7">
      <w:pPr>
        <w:pStyle w:val="ListParagraph"/>
        <w:numPr>
          <w:ilvl w:val="1"/>
          <w:numId w:val="9"/>
        </w:numPr>
        <w:spacing w:before="0" w:after="0"/>
      </w:pPr>
      <w:r>
        <w:t>In Action –</w:t>
      </w:r>
      <w:r w:rsidR="00B05161">
        <w:t xml:space="preserve"> </w:t>
      </w:r>
      <w:r>
        <w:t xml:space="preserve">one action related to </w:t>
      </w:r>
      <w:r w:rsidR="00AE6ED8">
        <w:t>Insight</w:t>
      </w:r>
      <w:r>
        <w:t xml:space="preserve"> has </w:t>
      </w:r>
      <w:r w:rsidR="00AE6ED8">
        <w:t xml:space="preserve">a </w:t>
      </w:r>
      <w:r>
        <w:t>status</w:t>
      </w:r>
      <w:r w:rsidR="00B05161">
        <w:t xml:space="preserve"> of</w:t>
      </w:r>
      <w:r>
        <w:t xml:space="preserve"> </w:t>
      </w:r>
      <w:r w:rsidRPr="00B05161">
        <w:rPr>
          <w:i/>
          <w:iCs/>
        </w:rPr>
        <w:t>In Progress</w:t>
      </w:r>
    </w:p>
    <w:p w14:paraId="43CAA16B" w14:textId="0055890D" w:rsidR="00AD610C" w:rsidRDefault="00AD610C" w:rsidP="004966E7">
      <w:pPr>
        <w:pStyle w:val="ListParagraph"/>
        <w:numPr>
          <w:ilvl w:val="1"/>
          <w:numId w:val="9"/>
        </w:numPr>
        <w:spacing w:before="0" w:after="0"/>
        <w:rPr>
          <w:i/>
          <w:iCs/>
        </w:rPr>
      </w:pPr>
      <w:r>
        <w:t>Resolved –</w:t>
      </w:r>
      <w:r w:rsidR="00B05161">
        <w:t xml:space="preserve"> </w:t>
      </w:r>
      <w:r>
        <w:t xml:space="preserve">actions related to the </w:t>
      </w:r>
      <w:r w:rsidR="00AE6ED8">
        <w:t>Insight</w:t>
      </w:r>
      <w:r>
        <w:t xml:space="preserve"> ha</w:t>
      </w:r>
      <w:r w:rsidR="00B05161">
        <w:t>ve</w:t>
      </w:r>
      <w:r>
        <w:t xml:space="preserve"> </w:t>
      </w:r>
      <w:r w:rsidR="00AE6ED8">
        <w:t xml:space="preserve">the </w:t>
      </w:r>
      <w:r>
        <w:t>status</w:t>
      </w:r>
      <w:r w:rsidR="00B05161">
        <w:t xml:space="preserve"> of</w:t>
      </w:r>
      <w:r>
        <w:t xml:space="preserve"> </w:t>
      </w:r>
      <w:r w:rsidR="004C6E39" w:rsidRPr="722922CB">
        <w:rPr>
          <w:i/>
          <w:iCs/>
        </w:rPr>
        <w:t>Closed.</w:t>
      </w:r>
    </w:p>
    <w:p w14:paraId="6172579C" w14:textId="1333C16C" w:rsidR="00AD610C" w:rsidRDefault="00AD610C" w:rsidP="009A0267">
      <w:pPr>
        <w:pStyle w:val="ListParagraph"/>
        <w:numPr>
          <w:ilvl w:val="0"/>
          <w:numId w:val="9"/>
        </w:numPr>
      </w:pPr>
      <w:r w:rsidRPr="722922CB">
        <w:rPr>
          <w:b/>
          <w:bCs/>
        </w:rPr>
        <w:t>Edit</w:t>
      </w:r>
      <w:r>
        <w:t xml:space="preserve"> </w:t>
      </w:r>
      <w:r w:rsidR="008324D4">
        <w:rPr>
          <w:b/>
          <w:bCs/>
        </w:rPr>
        <w:t>and</w:t>
      </w:r>
      <w:r>
        <w:t xml:space="preserve"> </w:t>
      </w:r>
      <w:r w:rsidRPr="722922CB">
        <w:rPr>
          <w:b/>
          <w:bCs/>
        </w:rPr>
        <w:t>Collaborate</w:t>
      </w:r>
      <w:r>
        <w:t xml:space="preserve"> button</w:t>
      </w:r>
      <w:r w:rsidR="00B05161">
        <w:t>s</w:t>
      </w:r>
      <w:r>
        <w:t xml:space="preserve"> </w:t>
      </w:r>
      <w:r w:rsidR="00B05161">
        <w:t>– launches appropriate pop-up menu</w:t>
      </w:r>
      <w:r w:rsidR="7B2149E7">
        <w:t xml:space="preserve">. </w:t>
      </w:r>
      <w:r w:rsidR="00AE6ED8">
        <w:t xml:space="preserve">The </w:t>
      </w:r>
      <w:r w:rsidR="7B2149E7">
        <w:t xml:space="preserve">Edit icon will launch the Edit Action </w:t>
      </w:r>
      <w:r w:rsidR="00847A7D" w:rsidRPr="00847A7D">
        <w:rPr>
          <w:color w:val="000000"/>
        </w:rPr>
        <w:t>window; Collaboration</w:t>
      </w:r>
      <w:r w:rsidR="7B2149E7">
        <w:t xml:space="preserve"> will </w:t>
      </w:r>
      <w:r w:rsidR="00CF4898">
        <w:t>open</w:t>
      </w:r>
      <w:r w:rsidR="7B2149E7">
        <w:t xml:space="preserve"> the Collaborate pop-up window.</w:t>
      </w:r>
    </w:p>
    <w:p w14:paraId="7A97E3F8" w14:textId="4B64E1D4" w:rsidR="00AD610C" w:rsidRDefault="00AD610C" w:rsidP="009A0267">
      <w:pPr>
        <w:pStyle w:val="ListParagraph"/>
        <w:numPr>
          <w:ilvl w:val="0"/>
          <w:numId w:val="9"/>
        </w:numPr>
      </w:pPr>
      <w:r w:rsidRPr="722922CB">
        <w:rPr>
          <w:b/>
          <w:bCs/>
        </w:rPr>
        <w:t xml:space="preserve">Description </w:t>
      </w:r>
      <w:r>
        <w:t xml:space="preserve">– </w:t>
      </w:r>
      <w:r w:rsidR="00B05161">
        <w:t>An explanation</w:t>
      </w:r>
      <w:r>
        <w:t xml:space="preserve"> of </w:t>
      </w:r>
      <w:r w:rsidR="00B05161">
        <w:t xml:space="preserve">the </w:t>
      </w:r>
      <w:r w:rsidR="00AE6ED8">
        <w:t>Insight</w:t>
      </w:r>
      <w:r w:rsidR="008C2E78">
        <w:t xml:space="preserve"> – a </w:t>
      </w:r>
      <w:r w:rsidR="4D05E6CC">
        <w:t xml:space="preserve">textual description of the </w:t>
      </w:r>
      <w:r w:rsidR="00AE6ED8">
        <w:t>Insight</w:t>
      </w:r>
      <w:r w:rsidR="4D05E6CC">
        <w:t>.</w:t>
      </w:r>
    </w:p>
    <w:p w14:paraId="2E7FBCB4" w14:textId="72078709" w:rsidR="00AD610C" w:rsidRDefault="00AD610C" w:rsidP="009A0267">
      <w:pPr>
        <w:pStyle w:val="ListParagraph"/>
        <w:numPr>
          <w:ilvl w:val="0"/>
          <w:numId w:val="9"/>
        </w:numPr>
      </w:pPr>
      <w:r>
        <w:rPr>
          <w:b/>
          <w:bCs/>
        </w:rPr>
        <w:t xml:space="preserve">Action By </w:t>
      </w:r>
      <w:r>
        <w:t>–</w:t>
      </w:r>
      <w:r w:rsidR="000413C4">
        <w:t xml:space="preserve"> </w:t>
      </w:r>
      <w:r>
        <w:t xml:space="preserve">the date </w:t>
      </w:r>
      <w:r w:rsidR="005D3862">
        <w:t xml:space="preserve">by which </w:t>
      </w:r>
      <w:r>
        <w:t xml:space="preserve">the insights need to be </w:t>
      </w:r>
      <w:r w:rsidR="005D3862">
        <w:t>addressed</w:t>
      </w:r>
    </w:p>
    <w:p w14:paraId="5F13B60C" w14:textId="528B8776" w:rsidR="00C1572A" w:rsidRPr="00F55ACD" w:rsidRDefault="00C1572A" w:rsidP="009A0267">
      <w:pPr>
        <w:pStyle w:val="ListParagraph"/>
        <w:numPr>
          <w:ilvl w:val="0"/>
          <w:numId w:val="9"/>
        </w:numPr>
      </w:pPr>
      <w:r w:rsidRPr="00F55ACD">
        <w:t xml:space="preserve">Future </w:t>
      </w:r>
      <w:r>
        <w:t>Use</w:t>
      </w:r>
    </w:p>
    <w:p w14:paraId="1F451DCC" w14:textId="7FCD69C3" w:rsidR="001314C7" w:rsidRPr="00F55ACD" w:rsidRDefault="001314C7" w:rsidP="009A0267">
      <w:pPr>
        <w:pStyle w:val="ListParagraph"/>
        <w:numPr>
          <w:ilvl w:val="0"/>
          <w:numId w:val="9"/>
        </w:numPr>
      </w:pPr>
      <w:r w:rsidRPr="00F55ACD">
        <w:t xml:space="preserve">Future </w:t>
      </w:r>
      <w:r w:rsidR="00C1572A">
        <w:t>Use</w:t>
      </w:r>
    </w:p>
    <w:p w14:paraId="57279480" w14:textId="300A16F9" w:rsidR="00AD610C" w:rsidRDefault="00AD610C" w:rsidP="009A0267">
      <w:pPr>
        <w:pStyle w:val="ListParagraph"/>
        <w:numPr>
          <w:ilvl w:val="0"/>
          <w:numId w:val="9"/>
        </w:numPr>
      </w:pPr>
      <w:r w:rsidRPr="722922CB">
        <w:rPr>
          <w:b/>
          <w:bCs/>
        </w:rPr>
        <w:t xml:space="preserve">Actions </w:t>
      </w:r>
      <w:r>
        <w:t>–</w:t>
      </w:r>
      <w:r w:rsidR="00FC11F9">
        <w:t xml:space="preserve"> </w:t>
      </w:r>
      <w:r>
        <w:t>the count of</w:t>
      </w:r>
      <w:r w:rsidR="4CCA2053">
        <w:t xml:space="preserve"> created</w:t>
      </w:r>
      <w:r>
        <w:t xml:space="preserve"> actions related to the </w:t>
      </w:r>
      <w:r w:rsidR="004C6E39">
        <w:t>Insight.</w:t>
      </w:r>
    </w:p>
    <w:p w14:paraId="75CFD829" w14:textId="061DFD1F" w:rsidR="004F2B97" w:rsidRDefault="00245CA1" w:rsidP="009A0267">
      <w:pPr>
        <w:pStyle w:val="ListParagraph"/>
        <w:numPr>
          <w:ilvl w:val="0"/>
          <w:numId w:val="9"/>
        </w:numPr>
      </w:pPr>
      <w:r w:rsidRPr="722922CB">
        <w:rPr>
          <w:b/>
          <w:bCs/>
        </w:rPr>
        <w:t xml:space="preserve">Insight </w:t>
      </w:r>
      <w:r w:rsidR="4280C396" w:rsidRPr="722922CB">
        <w:rPr>
          <w:b/>
          <w:bCs/>
        </w:rPr>
        <w:t>ID</w:t>
      </w:r>
      <w:r w:rsidRPr="722922CB">
        <w:rPr>
          <w:b/>
          <w:bCs/>
        </w:rPr>
        <w:t xml:space="preserve"> </w:t>
      </w:r>
      <w:r>
        <w:t>–</w:t>
      </w:r>
      <w:r w:rsidR="00FC11F9">
        <w:t xml:space="preserve"> </w:t>
      </w:r>
      <w:r>
        <w:t xml:space="preserve">the </w:t>
      </w:r>
      <w:r w:rsidR="7852DAD1">
        <w:t>ID</w:t>
      </w:r>
      <w:r>
        <w:t xml:space="preserve"> of an </w:t>
      </w:r>
      <w:r w:rsidR="00AE6ED8">
        <w:t>Insight</w:t>
      </w:r>
      <w:r w:rsidR="557C94A5">
        <w:t xml:space="preserve"> </w:t>
      </w:r>
      <w:r w:rsidR="00847A7D" w:rsidRPr="00847A7D">
        <w:rPr>
          <w:color w:val="000000"/>
        </w:rPr>
        <w:t>made up</w:t>
      </w:r>
      <w:r w:rsidR="557C94A5">
        <w:t xml:space="preserve"> of the </w:t>
      </w:r>
      <w:r w:rsidR="557C94A5" w:rsidRPr="00B94DCD">
        <w:rPr>
          <w:i/>
          <w:iCs/>
        </w:rPr>
        <w:t>#I_</w:t>
      </w:r>
      <w:r w:rsidR="557C94A5">
        <w:t xml:space="preserve">+ the count of the </w:t>
      </w:r>
      <w:r w:rsidR="004F2B97">
        <w:t>Insight.</w:t>
      </w:r>
    </w:p>
    <w:p w14:paraId="247750D4" w14:textId="4B952F8B" w:rsidR="00AD610C" w:rsidRPr="00245CA1" w:rsidRDefault="00A134D5" w:rsidP="00782A7D">
      <w:pPr>
        <w:ind w:left="360"/>
        <w:rPr>
          <w:szCs w:val="20"/>
        </w:rPr>
      </w:pPr>
      <w:r>
        <w:br w:type="column"/>
      </w:r>
      <w:r w:rsidR="0053111F" w:rsidRPr="00245CA1">
        <w:rPr>
          <w:noProof/>
          <w:szCs w:val="20"/>
        </w:rPr>
        <w:drawing>
          <wp:inline distT="0" distB="0" distL="0" distR="0" wp14:anchorId="54FD4C78" wp14:editId="04A23956">
            <wp:extent cx="4663690" cy="2867025"/>
            <wp:effectExtent l="0" t="0" r="3810" b="0"/>
            <wp:docPr id="4" name="Picture 4" descr="Insight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nsight card"/>
                    <pic:cNvPicPr>
                      <a:picLocks noChangeAspect="1" noChangeArrowheads="1"/>
                    </pic:cNvPicPr>
                  </pic:nvPicPr>
                  <pic:blipFill>
                    <a:blip r:embed="rId37">
                      <a:extLst>
                        <a:ext uri="{28A0092B-C50C-407E-A947-70E740481C1C}">
                          <a14:useLocalDpi xmlns:a14="http://schemas.microsoft.com/office/drawing/2010/main" val="0"/>
                        </a:ext>
                      </a:extLst>
                    </a:blip>
                    <a:srcRect l="619" r="619"/>
                    <a:stretch>
                      <a:fillRect/>
                    </a:stretch>
                  </pic:blipFill>
                  <pic:spPr bwMode="auto">
                    <a:xfrm>
                      <a:off x="0" y="0"/>
                      <a:ext cx="4679498" cy="2876743"/>
                    </a:xfrm>
                    <a:prstGeom prst="rect">
                      <a:avLst/>
                    </a:prstGeom>
                    <a:noFill/>
                    <a:ln>
                      <a:noFill/>
                    </a:ln>
                    <a:extLst>
                      <a:ext uri="{53640926-AAD7-44D8-BBD7-CCE9431645EC}">
                        <a14:shadowObscured xmlns:a14="http://schemas.microsoft.com/office/drawing/2010/main"/>
                      </a:ext>
                    </a:extLst>
                  </pic:spPr>
                </pic:pic>
              </a:graphicData>
            </a:graphic>
          </wp:inline>
        </w:drawing>
      </w:r>
    </w:p>
    <w:p w14:paraId="067F4DC0" w14:textId="77777777" w:rsidR="00245CA1" w:rsidRDefault="00245CA1" w:rsidP="00C033AE">
      <w:pPr>
        <w:pStyle w:val="Heading3"/>
        <w:sectPr w:rsidR="00245CA1" w:rsidSect="00A4524F">
          <w:pgSz w:w="23040" w:h="15840" w:orient="landscape"/>
          <w:pgMar w:top="1440" w:right="1440" w:bottom="1440" w:left="1440" w:header="720" w:footer="720" w:gutter="0"/>
          <w:cols w:num="2" w:space="1440" w:equalWidth="0">
            <w:col w:w="8640" w:space="1440"/>
            <w:col w:w="7200"/>
          </w:cols>
          <w:docGrid w:linePitch="326"/>
        </w:sectPr>
      </w:pPr>
      <w:bookmarkStart w:id="43" w:name="_Insight_Summary"/>
      <w:bookmarkEnd w:id="43"/>
    </w:p>
    <w:p w14:paraId="7DDD6409" w14:textId="280D5E24" w:rsidR="00AD610C" w:rsidRDefault="00AD610C" w:rsidP="00567540">
      <w:pPr>
        <w:pStyle w:val="Heading4"/>
      </w:pPr>
      <w:bookmarkStart w:id="44" w:name="_Insight_Summary_1"/>
      <w:bookmarkEnd w:id="44"/>
      <w:r>
        <w:lastRenderedPageBreak/>
        <w:t>Insight Summary</w:t>
      </w:r>
    </w:p>
    <w:p w14:paraId="31539C04" w14:textId="5B6DAD45" w:rsidR="00AD610C" w:rsidRDefault="00AD610C" w:rsidP="008960CE">
      <w:pPr>
        <w:spacing w:after="120"/>
        <w:rPr>
          <w:szCs w:val="20"/>
        </w:rPr>
      </w:pPr>
      <w:r w:rsidRPr="00C542C5">
        <w:rPr>
          <w:szCs w:val="20"/>
        </w:rPr>
        <w:t xml:space="preserve">The </w:t>
      </w:r>
      <w:r w:rsidR="00AE6ED8">
        <w:rPr>
          <w:szCs w:val="20"/>
        </w:rPr>
        <w:t>Insight</w:t>
      </w:r>
      <w:r w:rsidRPr="00C542C5">
        <w:rPr>
          <w:szCs w:val="20"/>
        </w:rPr>
        <w:t xml:space="preserve"> summary can be accessed by clicking anywhere on the </w:t>
      </w:r>
      <w:r w:rsidR="00AE6ED8">
        <w:rPr>
          <w:szCs w:val="20"/>
        </w:rPr>
        <w:t>Insight</w:t>
      </w:r>
      <w:r w:rsidRPr="00C542C5">
        <w:rPr>
          <w:szCs w:val="20"/>
        </w:rPr>
        <w:t xml:space="preserve"> card. </w:t>
      </w:r>
      <w:r w:rsidR="00E1144C">
        <w:rPr>
          <w:szCs w:val="20"/>
        </w:rPr>
        <w:t>This summary</w:t>
      </w:r>
      <w:r w:rsidR="00FC11F9">
        <w:rPr>
          <w:szCs w:val="20"/>
        </w:rPr>
        <w:t xml:space="preserve"> provides more information than what is</w:t>
      </w:r>
      <w:r w:rsidRPr="00C542C5">
        <w:rPr>
          <w:szCs w:val="20"/>
        </w:rPr>
        <w:t xml:space="preserve"> shown on the </w:t>
      </w:r>
      <w:r w:rsidR="00AE6ED8">
        <w:rPr>
          <w:szCs w:val="20"/>
        </w:rPr>
        <w:t>Insight</w:t>
      </w:r>
      <w:r w:rsidRPr="00C542C5">
        <w:rPr>
          <w:szCs w:val="20"/>
        </w:rPr>
        <w:t xml:space="preserve"> card</w:t>
      </w:r>
      <w:r w:rsidR="00FC11F9">
        <w:rPr>
          <w:szCs w:val="20"/>
        </w:rPr>
        <w:t>.</w:t>
      </w:r>
    </w:p>
    <w:p w14:paraId="6F950AE9" w14:textId="10819BB3" w:rsidR="00AD610C" w:rsidRPr="00C542C5" w:rsidRDefault="00AD610C" w:rsidP="009A0267">
      <w:pPr>
        <w:pStyle w:val="ListParagraph"/>
        <w:numPr>
          <w:ilvl w:val="0"/>
          <w:numId w:val="10"/>
        </w:numPr>
      </w:pPr>
      <w:r w:rsidRPr="722922CB">
        <w:rPr>
          <w:b/>
          <w:bCs/>
        </w:rPr>
        <w:t>Back</w:t>
      </w:r>
      <w:r w:rsidR="001242E9" w:rsidRPr="722922CB">
        <w:rPr>
          <w:b/>
          <w:bCs/>
        </w:rPr>
        <w:t xml:space="preserve"> </w:t>
      </w:r>
      <w:r>
        <w:t xml:space="preserve">– </w:t>
      </w:r>
      <w:bookmarkStart w:id="45" w:name="OLE_LINK7"/>
      <w:r w:rsidR="00596BC4">
        <w:t>R</w:t>
      </w:r>
      <w:r>
        <w:t>eturn to the Insight List</w:t>
      </w:r>
      <w:r w:rsidR="34E956EB">
        <w:t xml:space="preserve"> – to the Intelligent Advisor main </w:t>
      </w:r>
      <w:bookmarkEnd w:id="45"/>
      <w:r w:rsidR="004C6E39">
        <w:t>panel.</w:t>
      </w:r>
    </w:p>
    <w:p w14:paraId="43D07518" w14:textId="24490B21" w:rsidR="00AD610C" w:rsidRPr="00C542C5" w:rsidRDefault="00AD610C" w:rsidP="009A0267">
      <w:pPr>
        <w:pStyle w:val="ListParagraph"/>
        <w:numPr>
          <w:ilvl w:val="0"/>
          <w:numId w:val="10"/>
        </w:numPr>
      </w:pPr>
      <w:r w:rsidRPr="722922CB">
        <w:rPr>
          <w:b/>
          <w:bCs/>
        </w:rPr>
        <w:t>Details</w:t>
      </w:r>
      <w:r w:rsidR="001242E9" w:rsidRPr="722922CB">
        <w:rPr>
          <w:b/>
          <w:bCs/>
        </w:rPr>
        <w:t xml:space="preserve"> </w:t>
      </w:r>
      <w:r>
        <w:t>–</w:t>
      </w:r>
      <w:r w:rsidR="00FC11F9">
        <w:t xml:space="preserve"> </w:t>
      </w:r>
      <w:r w:rsidR="00D709F7">
        <w:t>F</w:t>
      </w:r>
      <w:r w:rsidR="001421D4">
        <w:t xml:space="preserve">or </w:t>
      </w:r>
      <w:r w:rsidR="00FC11F9">
        <w:t>system</w:t>
      </w:r>
      <w:r w:rsidR="00AE6ED8">
        <w:t>-</w:t>
      </w:r>
      <w:r w:rsidR="00FC11F9">
        <w:t xml:space="preserve">generated insights, </w:t>
      </w:r>
      <w:r w:rsidR="00E04787">
        <w:t xml:space="preserve">this option </w:t>
      </w:r>
      <w:r>
        <w:t>open</w:t>
      </w:r>
      <w:r w:rsidR="5A37AA11">
        <w:t xml:space="preserve">s </w:t>
      </w:r>
      <w:r>
        <w:t xml:space="preserve">the Template Viewer </w:t>
      </w:r>
      <w:r w:rsidR="6321CD6D">
        <w:t xml:space="preserve">on the right </w:t>
      </w:r>
      <w:r w:rsidR="00B04EEE">
        <w:t>side.</w:t>
      </w:r>
    </w:p>
    <w:p w14:paraId="2F28FBA7" w14:textId="706816C7" w:rsidR="00AD610C" w:rsidRPr="00C542C5" w:rsidRDefault="00AD610C" w:rsidP="009A0267">
      <w:pPr>
        <w:pStyle w:val="ListParagraph"/>
        <w:numPr>
          <w:ilvl w:val="0"/>
          <w:numId w:val="10"/>
        </w:numPr>
      </w:pPr>
      <w:r w:rsidRPr="722922CB">
        <w:rPr>
          <w:b/>
          <w:bCs/>
        </w:rPr>
        <w:t>Tags</w:t>
      </w:r>
      <w:r>
        <w:t xml:space="preserve"> – </w:t>
      </w:r>
      <w:r w:rsidR="001242E9">
        <w:t>t</w:t>
      </w:r>
      <w:r>
        <w:t xml:space="preserve">ags related to the </w:t>
      </w:r>
      <w:r w:rsidR="004C6E39">
        <w:t>Insight.</w:t>
      </w:r>
    </w:p>
    <w:p w14:paraId="524AF8A7" w14:textId="133BE8AA" w:rsidR="00AD610C" w:rsidRPr="00C542C5" w:rsidRDefault="00AD610C" w:rsidP="009A0267">
      <w:pPr>
        <w:pStyle w:val="ListParagraph"/>
        <w:numPr>
          <w:ilvl w:val="0"/>
          <w:numId w:val="10"/>
        </w:numPr>
      </w:pPr>
      <w:r w:rsidRPr="722922CB">
        <w:rPr>
          <w:b/>
          <w:bCs/>
        </w:rPr>
        <w:t>Recommendations</w:t>
      </w:r>
      <w:r>
        <w:t xml:space="preserve"> – </w:t>
      </w:r>
      <w:r w:rsidR="001242E9">
        <w:t>l</w:t>
      </w:r>
      <w:r>
        <w:t xml:space="preserve">ist of recommended actions for an </w:t>
      </w:r>
      <w:r w:rsidR="00AE6ED8">
        <w:t>Insight</w:t>
      </w:r>
      <w:r w:rsidR="2B5DC240">
        <w:t>, static list for this release</w:t>
      </w:r>
    </w:p>
    <w:p w14:paraId="21320758" w14:textId="0E8BD521" w:rsidR="00AD610C" w:rsidRPr="00C542C5" w:rsidRDefault="00AD610C" w:rsidP="009A0267">
      <w:pPr>
        <w:pStyle w:val="ListParagraph"/>
        <w:numPr>
          <w:ilvl w:val="0"/>
          <w:numId w:val="10"/>
        </w:numPr>
      </w:pPr>
      <w:r w:rsidRPr="00C542C5">
        <w:rPr>
          <w:b/>
          <w:bCs/>
        </w:rPr>
        <w:t xml:space="preserve">Related Actions </w:t>
      </w:r>
      <w:r w:rsidRPr="00C542C5">
        <w:t xml:space="preserve">– </w:t>
      </w:r>
      <w:r w:rsidR="001242E9">
        <w:t>li</w:t>
      </w:r>
      <w:r w:rsidRPr="00C542C5">
        <w:t xml:space="preserve">st of </w:t>
      </w:r>
      <w:r w:rsidR="001242E9">
        <w:t xml:space="preserve">existing </w:t>
      </w:r>
      <w:r w:rsidRPr="00C542C5">
        <w:t xml:space="preserve">actions </w:t>
      </w:r>
      <w:r w:rsidR="001242E9">
        <w:t>for</w:t>
      </w:r>
      <w:r w:rsidRPr="00C542C5">
        <w:t xml:space="preserve"> an </w:t>
      </w:r>
      <w:r w:rsidR="00AE6ED8">
        <w:t>Insight</w:t>
      </w:r>
    </w:p>
    <w:p w14:paraId="17508B4B" w14:textId="77438B0F" w:rsidR="00AD610C" w:rsidRPr="001421D4" w:rsidRDefault="001421D4" w:rsidP="009A0267">
      <w:pPr>
        <w:pStyle w:val="ListParagraph"/>
        <w:numPr>
          <w:ilvl w:val="0"/>
          <w:numId w:val="10"/>
        </w:numPr>
      </w:pPr>
      <w:r w:rsidRPr="001421D4">
        <w:t>Future Use</w:t>
      </w:r>
    </w:p>
    <w:p w14:paraId="07FC8B4D" w14:textId="7E6D02DE" w:rsidR="00AD610C" w:rsidRPr="001421D4" w:rsidRDefault="001421D4" w:rsidP="009A0267">
      <w:pPr>
        <w:pStyle w:val="ListParagraph"/>
        <w:numPr>
          <w:ilvl w:val="0"/>
          <w:numId w:val="10"/>
        </w:numPr>
      </w:pPr>
      <w:r w:rsidRPr="001421D4">
        <w:t>Future Use</w:t>
      </w:r>
    </w:p>
    <w:p w14:paraId="7E78AE49" w14:textId="32CE14BE" w:rsidR="00AD610C" w:rsidRDefault="00AD610C" w:rsidP="009A0267">
      <w:pPr>
        <w:pStyle w:val="ListParagraph"/>
        <w:numPr>
          <w:ilvl w:val="0"/>
          <w:numId w:val="10"/>
        </w:numPr>
      </w:pPr>
      <w:r>
        <w:rPr>
          <w:b/>
          <w:bCs/>
        </w:rPr>
        <w:t xml:space="preserve">Create Action </w:t>
      </w:r>
      <w:r>
        <w:t xml:space="preserve">– </w:t>
      </w:r>
      <w:r w:rsidR="00D709F7">
        <w:t>L</w:t>
      </w:r>
      <w:r w:rsidR="001242E9">
        <w:t>aunch the</w:t>
      </w:r>
      <w:r>
        <w:t xml:space="preserve"> create action </w:t>
      </w:r>
      <w:r w:rsidR="004C6E39">
        <w:t>popup.</w:t>
      </w:r>
    </w:p>
    <w:p w14:paraId="510364D3" w14:textId="64FA3021" w:rsidR="008960CE" w:rsidRDefault="008960CE" w:rsidP="009A0267">
      <w:pPr>
        <w:pStyle w:val="ListParagraph"/>
        <w:numPr>
          <w:ilvl w:val="0"/>
          <w:numId w:val="10"/>
        </w:numPr>
      </w:pPr>
      <w:r>
        <w:rPr>
          <w:b/>
          <w:bCs/>
        </w:rPr>
        <w:t xml:space="preserve">Collaborate </w:t>
      </w:r>
      <w:r>
        <w:t xml:space="preserve">– </w:t>
      </w:r>
      <w:r w:rsidR="00D709F7">
        <w:t>L</w:t>
      </w:r>
      <w:r w:rsidR="001242E9">
        <w:t>aunch</w:t>
      </w:r>
      <w:r>
        <w:t xml:space="preserve"> the collaboration </w:t>
      </w:r>
      <w:r w:rsidR="004C6E39">
        <w:t>popup.</w:t>
      </w:r>
    </w:p>
    <w:p w14:paraId="0DA53A6C" w14:textId="2B53A1B2" w:rsidR="0053111F" w:rsidRDefault="008960CE" w:rsidP="006369D3">
      <w:pPr>
        <w:ind w:left="720"/>
      </w:pPr>
      <w:r>
        <w:br w:type="column"/>
      </w:r>
      <w:r w:rsidR="0053111F">
        <w:rPr>
          <w:noProof/>
        </w:rPr>
        <w:drawing>
          <wp:inline distT="0" distB="0" distL="0" distR="0" wp14:anchorId="39485E90" wp14:editId="2D0714AB">
            <wp:extent cx="3609975" cy="7606511"/>
            <wp:effectExtent l="0" t="0" r="0" b="0"/>
            <wp:docPr id="6" name="Picture 6" descr="Insight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nsight summary"/>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3612347" cy="7611508"/>
                    </a:xfrm>
                    <a:prstGeom prst="rect">
                      <a:avLst/>
                    </a:prstGeom>
                    <a:noFill/>
                    <a:ln>
                      <a:noFill/>
                    </a:ln>
                  </pic:spPr>
                </pic:pic>
              </a:graphicData>
            </a:graphic>
          </wp:inline>
        </w:drawing>
      </w:r>
    </w:p>
    <w:p w14:paraId="1AE4BFB2" w14:textId="77777777" w:rsidR="008960CE" w:rsidRDefault="008960CE" w:rsidP="00C033AE">
      <w:pPr>
        <w:pStyle w:val="Heading3"/>
        <w:sectPr w:rsidR="008960CE" w:rsidSect="00A4524F">
          <w:pgSz w:w="23040" w:h="15840" w:orient="landscape"/>
          <w:pgMar w:top="1440" w:right="1440" w:bottom="1440" w:left="1440" w:header="720" w:footer="720" w:gutter="0"/>
          <w:cols w:num="2" w:space="1440" w:equalWidth="0">
            <w:col w:w="10080" w:space="1440"/>
            <w:col w:w="5760"/>
          </w:cols>
          <w:docGrid w:linePitch="326"/>
        </w:sectPr>
      </w:pPr>
    </w:p>
    <w:p w14:paraId="04F38FA7" w14:textId="461E6A9F" w:rsidR="00AD610C" w:rsidRPr="00D93C9E" w:rsidRDefault="007E2E78" w:rsidP="00567540">
      <w:pPr>
        <w:pStyle w:val="Heading4"/>
      </w:pPr>
      <w:r>
        <w:rPr>
          <w:noProof/>
        </w:rPr>
        <w:lastRenderedPageBreak/>
        <mc:AlternateContent>
          <mc:Choice Requires="wps">
            <w:drawing>
              <wp:anchor distT="0" distB="0" distL="114300" distR="114300" simplePos="0" relativeHeight="251658244" behindDoc="0" locked="0" layoutInCell="1" allowOverlap="1" wp14:anchorId="22F44A16" wp14:editId="0723BE09">
                <wp:simplePos x="0" y="0"/>
                <wp:positionH relativeFrom="column">
                  <wp:posOffset>11565255</wp:posOffset>
                </wp:positionH>
                <wp:positionV relativeFrom="paragraph">
                  <wp:posOffset>278765</wp:posOffset>
                </wp:positionV>
                <wp:extent cx="262255" cy="262255"/>
                <wp:effectExtent l="0" t="0" r="4445" b="0"/>
                <wp:wrapNone/>
                <wp:docPr id="1" name="Text Box 1"/>
                <wp:cNvGraphicFramePr/>
                <a:graphic xmlns:a="http://schemas.openxmlformats.org/drawingml/2006/main">
                  <a:graphicData uri="http://schemas.microsoft.com/office/word/2010/wordprocessingShape">
                    <wps:wsp>
                      <wps:cNvSpPr txBox="1"/>
                      <wps:spPr>
                        <a:xfrm rot="5400000">
                          <a:off x="0" y="0"/>
                          <a:ext cx="262255" cy="262255"/>
                        </a:xfrm>
                        <a:prstGeom prst="rect">
                          <a:avLst/>
                        </a:prstGeom>
                        <a:noFill/>
                        <a:ln>
                          <a:noFill/>
                        </a:ln>
                      </wps:spPr>
                      <wps:txbx>
                        <w:txbxContent>
                          <w:p w14:paraId="54BFE041" w14:textId="77777777" w:rsidR="006010A8" w:rsidRPr="006010A8" w:rsidRDefault="006010A8" w:rsidP="006010A8">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0A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F44A16" id="_x0000_t202" coordsize="21600,21600" o:spt="202" path="m,l,21600r21600,l21600,xe">
                <v:stroke joinstyle="miter"/>
                <v:path gradientshapeok="t" o:connecttype="rect"/>
              </v:shapetype>
              <v:shape id="Text Box 1" o:spid="_x0000_s1026" type="#_x0000_t202" style="position:absolute;left:0;text-align:left;margin-left:910.65pt;margin-top:21.95pt;width:20.65pt;height:20.65pt;rotation:90;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" filled="f" stroked="f">
                <v:textbox>
                  <w:txbxContent>
                    <w:p w14:paraId="54BFE041" w14:textId="77777777" w:rsidR="006010A8" w:rsidRPr="006010A8" w:rsidRDefault="006010A8" w:rsidP="006010A8">
                      <w:pPr>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010A8">
                        <w:rPr>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AD610C">
        <w:t>Create Insight</w:t>
      </w:r>
    </w:p>
    <w:p w14:paraId="711B97B1" w14:textId="69805AF7" w:rsidR="00747CAB" w:rsidRDefault="00061D2F" w:rsidP="00A32D16">
      <w:pPr>
        <w:spacing w:after="240"/>
        <w:ind w:right="2160"/>
      </w:pPr>
      <w:r>
        <w:t>AOT u</w:t>
      </w:r>
      <w:r w:rsidR="002C6413">
        <w:t>ser</w:t>
      </w:r>
      <w:r w:rsidR="007E2E78">
        <w:t>s</w:t>
      </w:r>
      <w:r w:rsidR="002C6413">
        <w:t xml:space="preserve"> </w:t>
      </w:r>
      <w:r w:rsidR="3DB9CEE0">
        <w:t xml:space="preserve">can raise awareness about issues or potential problems </w:t>
      </w:r>
      <w:r w:rsidR="007E2E78">
        <w:t>by manually creating insights. The Create Insight and Historical Insights buttons</w:t>
      </w:r>
      <w:r w:rsidR="3A109E77">
        <w:t xml:space="preserve"> </w:t>
      </w:r>
      <w:r w:rsidR="007E2E78">
        <w:t>are revealed by c</w:t>
      </w:r>
      <w:r w:rsidR="00747CAB">
        <w:t xml:space="preserve">licking the </w:t>
      </w:r>
      <w:r w:rsidR="004A428E">
        <w:t xml:space="preserve">vertical ellipsis </w:t>
      </w:r>
      <w:r w:rsidR="00847A7D">
        <w:t xml:space="preserve">(three dots) </w:t>
      </w:r>
      <w:r w:rsidR="004A428E">
        <w:t>icon</w:t>
      </w:r>
      <w:r w:rsidR="00A151A7">
        <w:t xml:space="preserve"> </w:t>
      </w:r>
      <w:r w:rsidR="007E2E78">
        <w:t>at the bottom.</w:t>
      </w:r>
    </w:p>
    <w:p w14:paraId="0D031664" w14:textId="7171C874" w:rsidR="04FE7E4F" w:rsidRDefault="004F588F" w:rsidP="005564B9">
      <w:pPr>
        <w:ind w:left="720"/>
      </w:pPr>
      <w:r>
        <w:rPr>
          <w:noProof/>
        </w:rPr>
        <mc:AlternateContent>
          <mc:Choice Requires="wps">
            <w:drawing>
              <wp:anchor distT="0" distB="0" distL="114300" distR="114300" simplePos="0" relativeHeight="251658241" behindDoc="0" locked="0" layoutInCell="1" allowOverlap="1" wp14:anchorId="3AEA8B12" wp14:editId="31FEB8F4">
                <wp:simplePos x="0" y="0"/>
                <wp:positionH relativeFrom="margin">
                  <wp:posOffset>4578350</wp:posOffset>
                </wp:positionH>
                <wp:positionV relativeFrom="paragraph">
                  <wp:posOffset>2381885</wp:posOffset>
                </wp:positionV>
                <wp:extent cx="986827" cy="478890"/>
                <wp:effectExtent l="0" t="19050" r="41910" b="35560"/>
                <wp:wrapNone/>
                <wp:docPr id="40" name="Arrow: Right 40" descr="Arrow that shows that clicking the three dots menu reveals the accordion menu with options"/>
                <wp:cNvGraphicFramePr/>
                <a:graphic xmlns:a="http://schemas.openxmlformats.org/drawingml/2006/main">
                  <a:graphicData uri="http://schemas.microsoft.com/office/word/2010/wordprocessingShape">
                    <wps:wsp>
                      <wps:cNvSpPr/>
                      <wps:spPr>
                        <a:xfrm>
                          <a:off x="0" y="0"/>
                          <a:ext cx="986827" cy="478890"/>
                        </a:xfrm>
                        <a:prstGeom prst="rightArrow">
                          <a:avLst>
                            <a:gd name="adj1" fmla="val 50000"/>
                            <a:gd name="adj2" fmla="val 75369"/>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78D59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0" o:spid="_x0000_s1026" type="#_x0000_t13" alt="Arrow that shows that clicking the three dots menu reveals the accordion menu with options" style="position:absolute;margin-left:360.5pt;margin-top:187.55pt;width:77.7pt;height:37.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" adj="13700" fillcolor="#7030a0" strokecolor="#7030a0" strokeweight="1pt">
                <w10:wrap anchorx="margin"/>
              </v:shape>
            </w:pict>
          </mc:Fallback>
        </mc:AlternateContent>
      </w:r>
      <w:r w:rsidR="00E92BEB" w:rsidRPr="00E92BEB">
        <w:rPr>
          <w:noProof/>
        </w:rPr>
        <w:drawing>
          <wp:inline distT="0" distB="0" distL="0" distR="0" wp14:anchorId="6A851614" wp14:editId="73F1B573">
            <wp:extent cx="3832251" cy="6286500"/>
            <wp:effectExtent l="0" t="0" r="0" b="0"/>
            <wp:docPr id="877784853" name="Picture 1" descr="Three dot menu on the IA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84853" name="Picture 1" descr="Three dot menu on the IA panel"/>
                    <pic:cNvPicPr/>
                  </pic:nvPicPr>
                  <pic:blipFill>
                    <a:blip r:embed="rId39"/>
                    <a:stretch>
                      <a:fillRect/>
                    </a:stretch>
                  </pic:blipFill>
                  <pic:spPr>
                    <a:xfrm>
                      <a:off x="0" y="0"/>
                      <a:ext cx="3836513" cy="6293492"/>
                    </a:xfrm>
                    <a:prstGeom prst="rect">
                      <a:avLst/>
                    </a:prstGeom>
                  </pic:spPr>
                </pic:pic>
              </a:graphicData>
            </a:graphic>
          </wp:inline>
        </w:drawing>
      </w:r>
      <w:r w:rsidR="009E41C4">
        <w:rPr>
          <w:noProof/>
        </w:rPr>
        <w:t xml:space="preserve">                                                </w:t>
      </w:r>
      <w:r w:rsidR="00FB0B3F" w:rsidRPr="00FB0B3F">
        <w:rPr>
          <w:noProof/>
        </w:rPr>
        <w:drawing>
          <wp:inline distT="0" distB="0" distL="0" distR="0" wp14:anchorId="74EEBFC4" wp14:editId="03B267BE">
            <wp:extent cx="3810000" cy="6299603"/>
            <wp:effectExtent l="0" t="0" r="0" b="6350"/>
            <wp:docPr id="1458837448" name="Picture 1" descr="Create Insight option which is displayed when clicking the three-dot menu on the bottom of the IA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37448" name="Picture 1" descr="Create Insight option which is displayed when clicking the three-dot menu on the bottom of the IA panel"/>
                    <pic:cNvPicPr/>
                  </pic:nvPicPr>
                  <pic:blipFill rotWithShape="1">
                    <a:blip r:embed="rId40"/>
                    <a:srcRect b="319"/>
                    <a:stretch/>
                  </pic:blipFill>
                  <pic:spPr bwMode="auto">
                    <a:xfrm>
                      <a:off x="0" y="0"/>
                      <a:ext cx="3811717" cy="6302442"/>
                    </a:xfrm>
                    <a:prstGeom prst="rect">
                      <a:avLst/>
                    </a:prstGeom>
                    <a:ln>
                      <a:noFill/>
                    </a:ln>
                    <a:extLst>
                      <a:ext uri="{53640926-AAD7-44D8-BBD7-CCE9431645EC}">
                        <a14:shadowObscured xmlns:a14="http://schemas.microsoft.com/office/drawing/2010/main"/>
                      </a:ext>
                    </a:extLst>
                  </pic:spPr>
                </pic:pic>
              </a:graphicData>
            </a:graphic>
          </wp:inline>
        </w:drawing>
      </w:r>
    </w:p>
    <w:p w14:paraId="7175280B" w14:textId="77777777" w:rsidR="00EB2D12" w:rsidRDefault="00EB2D12" w:rsidP="722922CB">
      <w:pPr>
        <w:sectPr w:rsidR="00EB2D12" w:rsidSect="00A4524F">
          <w:pgSz w:w="23040" w:h="15840" w:orient="landscape"/>
          <w:pgMar w:top="1440" w:right="5760" w:bottom="1440" w:left="1440" w:header="720" w:footer="720" w:gutter="0"/>
          <w:cols w:space="720"/>
          <w:docGrid w:linePitch="326"/>
        </w:sectPr>
      </w:pPr>
    </w:p>
    <w:p w14:paraId="337AF190" w14:textId="77777777" w:rsidR="00BB5185" w:rsidRDefault="00BB5185" w:rsidP="00A32D16">
      <w:pPr>
        <w:sectPr w:rsidR="00BB5185" w:rsidSect="00A4524F">
          <w:type w:val="continuous"/>
          <w:pgSz w:w="23040" w:h="15840" w:orient="landscape"/>
          <w:pgMar w:top="1440" w:right="1440" w:bottom="1440" w:left="1440" w:header="720" w:footer="720" w:gutter="0"/>
          <w:cols w:space="720"/>
          <w:docGrid w:linePitch="326"/>
        </w:sectPr>
      </w:pPr>
    </w:p>
    <w:p w14:paraId="31AFF4DB" w14:textId="77777777" w:rsidR="008960CE" w:rsidRDefault="001242E9" w:rsidP="00A32D16">
      <w:r w:rsidRPr="00A32D16">
        <w:lastRenderedPageBreak/>
        <w:t>C</w:t>
      </w:r>
      <w:r w:rsidR="00AD610C" w:rsidRPr="00A32D16">
        <w:t xml:space="preserve">licking the Create Insight button </w:t>
      </w:r>
      <w:r w:rsidR="00847A7D" w:rsidRPr="00847A7D">
        <w:rPr>
          <w:color w:val="000000"/>
        </w:rPr>
        <w:t>in</w:t>
      </w:r>
      <w:r w:rsidR="00AD610C" w:rsidRPr="00A32D16">
        <w:t xml:space="preserve"> the</w:t>
      </w:r>
      <w:r w:rsidRPr="00A32D16">
        <w:t xml:space="preserve"> More Options section of the</w:t>
      </w:r>
      <w:r w:rsidR="00AD610C" w:rsidRPr="00A32D16">
        <w:t xml:space="preserve"> </w:t>
      </w:r>
      <w:r w:rsidRPr="00A32D16">
        <w:t>I</w:t>
      </w:r>
      <w:r w:rsidR="00AD610C" w:rsidRPr="00A32D16">
        <w:t xml:space="preserve">nsight </w:t>
      </w:r>
      <w:r w:rsidRPr="00A32D16">
        <w:t>L</w:t>
      </w:r>
      <w:r w:rsidR="00AD610C" w:rsidRPr="00A32D16">
        <w:t xml:space="preserve">ist </w:t>
      </w:r>
      <w:r w:rsidRPr="00A32D16">
        <w:t xml:space="preserve">launches the Create </w:t>
      </w:r>
      <w:r w:rsidR="00A32D16">
        <w:t>I</w:t>
      </w:r>
      <w:r w:rsidRPr="00A32D16">
        <w:t>nsight screen</w:t>
      </w:r>
      <w:r w:rsidR="00AD610C" w:rsidRPr="00A32D16">
        <w:t xml:space="preserve">. </w:t>
      </w:r>
      <w:r w:rsidR="007E2E78" w:rsidRPr="00A32D16">
        <w:t xml:space="preserve">Mandatory fields are indicated by a </w:t>
      </w:r>
      <w:r w:rsidR="00AD610C" w:rsidRPr="00A32D16">
        <w:t>red asterisk</w:t>
      </w:r>
      <w:r w:rsidR="002A07BE">
        <w:t xml:space="preserve"> (</w:t>
      </w:r>
      <w:r w:rsidR="002A07BE" w:rsidRPr="00DC3C1D">
        <w:rPr>
          <w:color w:val="C00000"/>
          <w:sz w:val="36"/>
          <w:szCs w:val="40"/>
          <w:vertAlign w:val="subscript"/>
        </w:rPr>
        <w:t>*</w:t>
      </w:r>
      <w:r w:rsidR="002A07BE">
        <w:t>)</w:t>
      </w:r>
      <w:r w:rsidR="007E2E78">
        <w:t>.</w:t>
      </w:r>
    </w:p>
    <w:p w14:paraId="7B88A529" w14:textId="7CF44F53" w:rsidR="00293B46" w:rsidRDefault="00293B46" w:rsidP="00A32D16">
      <w:pPr>
        <w:sectPr w:rsidR="00293B46" w:rsidSect="00BB5185">
          <w:pgSz w:w="23040" w:h="15840" w:orient="landscape"/>
          <w:pgMar w:top="1440" w:right="1440" w:bottom="1440" w:left="1440" w:header="720" w:footer="720" w:gutter="0"/>
          <w:cols w:space="720"/>
          <w:docGrid w:linePitch="326"/>
        </w:sectPr>
      </w:pPr>
    </w:p>
    <w:p w14:paraId="091B5314" w14:textId="27C471B9" w:rsidR="00274E48" w:rsidRDefault="00274E48" w:rsidP="009A0267">
      <w:pPr>
        <w:pStyle w:val="ListParagraph"/>
        <w:numPr>
          <w:ilvl w:val="0"/>
          <w:numId w:val="43"/>
        </w:numPr>
      </w:pPr>
      <w:r w:rsidRPr="00BD1AEB">
        <w:rPr>
          <w:b/>
          <w:bCs/>
        </w:rPr>
        <w:t>Plan</w:t>
      </w:r>
      <w:r w:rsidR="00BC542C" w:rsidRPr="00BD1AEB">
        <w:rPr>
          <w:b/>
          <w:bCs/>
        </w:rPr>
        <w:t>t</w:t>
      </w:r>
      <w:r w:rsidR="00BC542C">
        <w:t xml:space="preserve"> </w:t>
      </w:r>
      <w:bookmarkStart w:id="46" w:name="OLE_LINK8"/>
      <w:r w:rsidR="00BC542C">
        <w:t xml:space="preserve">– </w:t>
      </w:r>
      <w:bookmarkEnd w:id="46"/>
      <w:r w:rsidR="00BC542C">
        <w:t xml:space="preserve">A </w:t>
      </w:r>
      <w:r>
        <w:t>drop-down list of available plants. Other fields remain disabled until a Plant</w:t>
      </w:r>
      <w:r w:rsidR="00061D2F">
        <w:t xml:space="preserve"> is selected</w:t>
      </w:r>
      <w:r>
        <w:t>.</w:t>
      </w:r>
    </w:p>
    <w:p w14:paraId="784ED2B2" w14:textId="5A838DE3" w:rsidR="00274E48" w:rsidRDefault="00274E48" w:rsidP="009A0267">
      <w:pPr>
        <w:pStyle w:val="ListParagraph"/>
        <w:numPr>
          <w:ilvl w:val="0"/>
          <w:numId w:val="43"/>
        </w:numPr>
      </w:pPr>
      <w:r w:rsidRPr="00BD1AEB">
        <w:rPr>
          <w:b/>
          <w:bCs/>
        </w:rPr>
        <w:t>Department</w:t>
      </w:r>
      <w:r w:rsidR="00AD64AE">
        <w:t xml:space="preserve"> – </w:t>
      </w:r>
      <w:r>
        <w:t xml:space="preserve">A drop-down list of available departments </w:t>
      </w:r>
    </w:p>
    <w:p w14:paraId="02F5EBDB" w14:textId="60C62C1C" w:rsidR="00274E48" w:rsidRDefault="00274E48" w:rsidP="009A0267">
      <w:pPr>
        <w:pStyle w:val="ListParagraph"/>
        <w:numPr>
          <w:ilvl w:val="0"/>
          <w:numId w:val="43"/>
        </w:numPr>
      </w:pPr>
      <w:r w:rsidRPr="00BD1AEB">
        <w:rPr>
          <w:b/>
          <w:bCs/>
        </w:rPr>
        <w:t>Role</w:t>
      </w:r>
      <w:r w:rsidR="00AD64AE">
        <w:t xml:space="preserve"> – </w:t>
      </w:r>
      <w:r>
        <w:t xml:space="preserve">A </w:t>
      </w:r>
      <w:bookmarkStart w:id="47" w:name="OLE_LINK15"/>
      <w:r w:rsidR="00CB2220">
        <w:t>selection</w:t>
      </w:r>
      <w:r>
        <w:t xml:space="preserve"> </w:t>
      </w:r>
      <w:bookmarkEnd w:id="47"/>
      <w:r>
        <w:t>drop-down list of respective roles used to define which roles of the previously chosen department have visibility into this Insight.</w:t>
      </w:r>
    </w:p>
    <w:p w14:paraId="2F65E755" w14:textId="265D4383" w:rsidR="00274E48" w:rsidRDefault="00274E48" w:rsidP="009A0267">
      <w:pPr>
        <w:pStyle w:val="ListParagraph"/>
        <w:numPr>
          <w:ilvl w:val="0"/>
          <w:numId w:val="43"/>
        </w:numPr>
      </w:pPr>
      <w:r w:rsidRPr="00BD1AEB">
        <w:rPr>
          <w:b/>
          <w:bCs/>
        </w:rPr>
        <w:t>Status</w:t>
      </w:r>
      <w:r w:rsidR="00BC542C">
        <w:t xml:space="preserve"> –</w:t>
      </w:r>
      <w:r w:rsidR="00B746E0">
        <w:t xml:space="preserve"> </w:t>
      </w:r>
      <w:r>
        <w:t>A read-only status equals New.</w:t>
      </w:r>
    </w:p>
    <w:p w14:paraId="73687940" w14:textId="5F487782" w:rsidR="00274E48" w:rsidRDefault="00274E48" w:rsidP="009A0267">
      <w:pPr>
        <w:pStyle w:val="ListParagraph"/>
        <w:numPr>
          <w:ilvl w:val="0"/>
          <w:numId w:val="43"/>
        </w:numPr>
      </w:pPr>
      <w:r w:rsidRPr="00BD1AEB">
        <w:rPr>
          <w:b/>
          <w:bCs/>
        </w:rPr>
        <w:t>Priority</w:t>
      </w:r>
      <w:bookmarkStart w:id="48" w:name="OLE_LINK11"/>
      <w:r w:rsidR="00BC542C">
        <w:t xml:space="preserve"> –</w:t>
      </w:r>
      <w:r w:rsidR="00B746E0">
        <w:t xml:space="preserve"> </w:t>
      </w:r>
      <w:bookmarkEnd w:id="48"/>
      <w:r>
        <w:t>A drop-down list for priority: High, Medium, Low</w:t>
      </w:r>
    </w:p>
    <w:p w14:paraId="0A008723" w14:textId="4DCBD956" w:rsidR="00274E48" w:rsidRDefault="00274E48" w:rsidP="009A0267">
      <w:pPr>
        <w:pStyle w:val="ListParagraph"/>
        <w:numPr>
          <w:ilvl w:val="0"/>
          <w:numId w:val="43"/>
        </w:numPr>
      </w:pPr>
      <w:r w:rsidRPr="00BD1AEB">
        <w:rPr>
          <w:b/>
          <w:bCs/>
        </w:rPr>
        <w:t>Asset Hierarchy</w:t>
      </w:r>
      <w:r w:rsidR="00B746E0">
        <w:t xml:space="preserve"> – </w:t>
      </w:r>
      <w:r>
        <w:t xml:space="preserve">A </w:t>
      </w:r>
      <w:r w:rsidR="00CB2220" w:rsidRPr="00CB2220">
        <w:t xml:space="preserve">selection </w:t>
      </w:r>
      <w:r>
        <w:t>drop-down list of assets to which the generated Insight must be linked.</w:t>
      </w:r>
    </w:p>
    <w:p w14:paraId="514CF8FE" w14:textId="16FAFDB8" w:rsidR="00274E48" w:rsidRDefault="00274E48" w:rsidP="009A0267">
      <w:pPr>
        <w:pStyle w:val="ListParagraph"/>
        <w:numPr>
          <w:ilvl w:val="0"/>
          <w:numId w:val="43"/>
        </w:numPr>
      </w:pPr>
      <w:r w:rsidRPr="00BD1AEB">
        <w:rPr>
          <w:b/>
          <w:bCs/>
        </w:rPr>
        <w:t>Impacted KPIs</w:t>
      </w:r>
      <w:r w:rsidR="00BD1AEB">
        <w:t xml:space="preserve"> – </w:t>
      </w:r>
      <w:r>
        <w:t xml:space="preserve">A </w:t>
      </w:r>
      <w:r w:rsidR="00CB2220" w:rsidRPr="00CB2220">
        <w:t xml:space="preserve">selection </w:t>
      </w:r>
      <w:r>
        <w:t>drop-down used to select the KPIs that are thought to be impacted by this Insight.</w:t>
      </w:r>
    </w:p>
    <w:p w14:paraId="10F919B8" w14:textId="6A1D8251" w:rsidR="00274E48" w:rsidRDefault="00274E48" w:rsidP="009A0267">
      <w:pPr>
        <w:pStyle w:val="ListParagraph"/>
        <w:numPr>
          <w:ilvl w:val="0"/>
          <w:numId w:val="43"/>
        </w:numPr>
      </w:pPr>
      <w:r w:rsidRPr="00BD1AEB">
        <w:rPr>
          <w:b/>
          <w:bCs/>
        </w:rPr>
        <w:t>Theme</w:t>
      </w:r>
      <w:r w:rsidR="00AD64AE">
        <w:t xml:space="preserve"> – </w:t>
      </w:r>
      <w:r>
        <w:t xml:space="preserve">A </w:t>
      </w:r>
      <w:r w:rsidR="00CB2220" w:rsidRPr="00CB2220">
        <w:t xml:space="preserve">selection </w:t>
      </w:r>
      <w:r>
        <w:t>drop-down list for choosing a theme with which to categorize the Insights.</w:t>
      </w:r>
    </w:p>
    <w:p w14:paraId="3F5C5B78" w14:textId="29143A5B" w:rsidR="00274E48" w:rsidRDefault="00274E48" w:rsidP="009A0267">
      <w:pPr>
        <w:pStyle w:val="ListParagraph"/>
        <w:numPr>
          <w:ilvl w:val="0"/>
          <w:numId w:val="43"/>
        </w:numPr>
      </w:pPr>
      <w:r w:rsidRPr="00BD1AEB">
        <w:rPr>
          <w:b/>
          <w:bCs/>
        </w:rPr>
        <w:t>Sub-type</w:t>
      </w:r>
      <w:r w:rsidR="00AD64AE">
        <w:t xml:space="preserve"> – </w:t>
      </w:r>
      <w:r>
        <w:t xml:space="preserve">A </w:t>
      </w:r>
      <w:r w:rsidR="00CB2220" w:rsidRPr="00CB2220">
        <w:t xml:space="preserve">selection </w:t>
      </w:r>
      <w:r>
        <w:t>drop-down used to choose a sub-type with which to categorize the Insight.</w:t>
      </w:r>
    </w:p>
    <w:p w14:paraId="552DEA34" w14:textId="39E2D231" w:rsidR="00274E48" w:rsidRDefault="00274E48" w:rsidP="009A0267">
      <w:pPr>
        <w:pStyle w:val="ListParagraph"/>
        <w:numPr>
          <w:ilvl w:val="0"/>
          <w:numId w:val="43"/>
        </w:numPr>
      </w:pPr>
      <w:r w:rsidRPr="00BD1AEB">
        <w:rPr>
          <w:b/>
          <w:bCs/>
        </w:rPr>
        <w:t>Action By</w:t>
      </w:r>
      <w:r w:rsidR="00AD64AE">
        <w:t xml:space="preserve"> – </w:t>
      </w:r>
      <w:r>
        <w:t xml:space="preserve">A </w:t>
      </w:r>
      <w:r w:rsidR="00CB2220" w:rsidRPr="00CB2220">
        <w:t xml:space="preserve">selection </w:t>
      </w:r>
      <w:r>
        <w:t xml:space="preserve">calendar used to select a future due date for the Insight. </w:t>
      </w:r>
    </w:p>
    <w:p w14:paraId="5D7E9E09" w14:textId="1F8B96D3" w:rsidR="00274E48" w:rsidRDefault="00274E48" w:rsidP="009A0267">
      <w:pPr>
        <w:pStyle w:val="ListParagraph"/>
        <w:numPr>
          <w:ilvl w:val="0"/>
          <w:numId w:val="43"/>
        </w:numPr>
      </w:pPr>
      <w:r w:rsidRPr="00BD1AEB">
        <w:rPr>
          <w:b/>
          <w:bCs/>
        </w:rPr>
        <w:t>Insight Details</w:t>
      </w:r>
      <w:r w:rsidR="00AD64AE">
        <w:t xml:space="preserve"> – </w:t>
      </w:r>
      <w:r>
        <w:t>A free-text field of ten or more alphanumeric characters.</w:t>
      </w:r>
    </w:p>
    <w:p w14:paraId="728AE554" w14:textId="2CCB982E" w:rsidR="00E43FC7" w:rsidRDefault="00274E48" w:rsidP="009A0267">
      <w:pPr>
        <w:pStyle w:val="ListParagraph"/>
        <w:numPr>
          <w:ilvl w:val="0"/>
          <w:numId w:val="43"/>
        </w:numPr>
      </w:pPr>
      <w:r w:rsidRPr="00BD1AEB">
        <w:rPr>
          <w:b/>
          <w:bCs/>
        </w:rPr>
        <w:t>Create Insight</w:t>
      </w:r>
      <w:r w:rsidR="00AD64AE">
        <w:t xml:space="preserve"> – </w:t>
      </w:r>
      <w:r>
        <w:t xml:space="preserve">A </w:t>
      </w:r>
      <w:r w:rsidR="00847A7D" w:rsidRPr="00847A7D">
        <w:rPr>
          <w:color w:val="000000"/>
        </w:rPr>
        <w:t>submission</w:t>
      </w:r>
      <w:r>
        <w:t xml:space="preserve"> button after all fields have been filled for Insight creation.</w:t>
      </w:r>
    </w:p>
    <w:p w14:paraId="3CBC5999" w14:textId="5ADF6A10" w:rsidR="00191F51" w:rsidRDefault="0013366A" w:rsidP="00015C2A">
      <w:pPr>
        <w:sectPr w:rsidR="00191F51" w:rsidSect="00A4524F">
          <w:type w:val="continuous"/>
          <w:pgSz w:w="23040" w:h="15840" w:orient="landscape"/>
          <w:pgMar w:top="1440" w:right="1440" w:bottom="1440" w:left="1440" w:header="720" w:footer="720" w:gutter="0"/>
          <w:cols w:num="2" w:space="720" w:equalWidth="0">
            <w:col w:w="6480" w:space="720"/>
            <w:col w:w="10080"/>
          </w:cols>
          <w:docGrid w:linePitch="326"/>
        </w:sectPr>
      </w:pPr>
      <w:r>
        <w:br w:type="column"/>
      </w:r>
      <w:r w:rsidR="00191F51" w:rsidRPr="00015C2A">
        <w:rPr>
          <w:noProof/>
        </w:rPr>
        <w:drawing>
          <wp:inline distT="0" distB="0" distL="0" distR="0" wp14:anchorId="2CF4E5BF" wp14:editId="01C674C6">
            <wp:extent cx="8273712" cy="5172075"/>
            <wp:effectExtent l="0" t="0" r="0" b="0"/>
            <wp:docPr id="12" name="Picture 12" descr="Create Insigh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reate Insight screen"/>
                    <pic:cNvPicPr/>
                  </pic:nvPicPr>
                  <pic:blipFill>
                    <a:blip r:embed="rId41"/>
                    <a:stretch>
                      <a:fillRect/>
                    </a:stretch>
                  </pic:blipFill>
                  <pic:spPr>
                    <a:xfrm>
                      <a:off x="0" y="0"/>
                      <a:ext cx="8456734" cy="5286486"/>
                    </a:xfrm>
                    <a:prstGeom prst="rect">
                      <a:avLst/>
                    </a:prstGeom>
                  </pic:spPr>
                </pic:pic>
              </a:graphicData>
            </a:graphic>
          </wp:inline>
        </w:drawing>
      </w:r>
    </w:p>
    <w:p w14:paraId="0B2F5A2B" w14:textId="77777777" w:rsidR="00D84894" w:rsidRDefault="00D84894" w:rsidP="00697111">
      <w:pPr>
        <w:sectPr w:rsidR="00D84894" w:rsidSect="00A4524F">
          <w:type w:val="continuous"/>
          <w:pgSz w:w="23040" w:h="15840" w:orient="landscape"/>
          <w:pgMar w:top="720" w:right="720" w:bottom="720" w:left="720" w:header="720" w:footer="720" w:gutter="0"/>
          <w:cols w:num="2" w:space="1440" w:equalWidth="0">
            <w:col w:w="5760" w:space="1440"/>
            <w:col w:w="11520"/>
          </w:cols>
          <w:docGrid w:linePitch="326"/>
        </w:sectPr>
      </w:pPr>
    </w:p>
    <w:p w14:paraId="12893DB8" w14:textId="15E4C54E" w:rsidR="003978F7" w:rsidRPr="00A207F0" w:rsidRDefault="003978F7" w:rsidP="00C033AE">
      <w:pPr>
        <w:pStyle w:val="Heading3"/>
        <w:sectPr w:rsidR="003978F7" w:rsidRPr="00A207F0" w:rsidSect="00A4524F">
          <w:type w:val="continuous"/>
          <w:pgSz w:w="23040" w:h="15840" w:orient="landscape"/>
          <w:pgMar w:top="720" w:right="720" w:bottom="720" w:left="720" w:header="720" w:footer="720" w:gutter="0"/>
          <w:cols w:num="2" w:space="720"/>
          <w:docGrid w:linePitch="326"/>
        </w:sectPr>
      </w:pPr>
    </w:p>
    <w:p w14:paraId="37B042DA" w14:textId="60B6BE47" w:rsidR="00191F51" w:rsidRPr="00191F51" w:rsidRDefault="00191F51" w:rsidP="00567540">
      <w:pPr>
        <w:pStyle w:val="Heading4"/>
        <w:sectPr w:rsidR="00191F51" w:rsidRPr="00191F51" w:rsidSect="00A4524F">
          <w:pgSz w:w="23040" w:h="15840" w:orient="landscape"/>
          <w:pgMar w:top="1440" w:right="1440" w:bottom="1440" w:left="1440" w:header="720" w:footer="720" w:gutter="0"/>
          <w:cols w:space="720"/>
          <w:docGrid w:linePitch="326"/>
        </w:sectPr>
      </w:pPr>
    </w:p>
    <w:p w14:paraId="7E31B90E" w14:textId="5751B48B" w:rsidR="00AD610C" w:rsidRDefault="00AD610C" w:rsidP="00567540">
      <w:pPr>
        <w:pStyle w:val="Heading4"/>
      </w:pPr>
      <w:r>
        <w:t>Edit Insight</w:t>
      </w:r>
    </w:p>
    <w:p w14:paraId="4123B09A" w14:textId="40C522D9" w:rsidR="00DA3B67" w:rsidRDefault="00AD610C" w:rsidP="00540366">
      <w:pPr>
        <w:pStyle w:val="TOC2"/>
      </w:pPr>
      <w:r w:rsidRPr="001F25CF">
        <w:t xml:space="preserve">The edit </w:t>
      </w:r>
      <w:r w:rsidR="00AE6ED8" w:rsidRPr="001F25CF">
        <w:t>Insight</w:t>
      </w:r>
      <w:r w:rsidRPr="001F25CF">
        <w:t xml:space="preserve"> pop</w:t>
      </w:r>
      <w:r w:rsidR="00600901">
        <w:t>-</w:t>
      </w:r>
      <w:r w:rsidRPr="001F25CF">
        <w:t xml:space="preserve">up can be accessed by clicking the </w:t>
      </w:r>
      <w:r w:rsidRPr="001F25CF">
        <w:rPr>
          <w:noProof/>
        </w:rPr>
        <w:drawing>
          <wp:inline distT="0" distB="0" distL="0" distR="0" wp14:anchorId="3CF352F6" wp14:editId="5AAAB930">
            <wp:extent cx="186055" cy="160935"/>
            <wp:effectExtent l="0" t="0" r="4445" b="0"/>
            <wp:docPr id="10" name="Picture 10" descr="Edit butt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dit button icon"/>
                    <pic:cNvPicPr/>
                  </pic:nvPicPr>
                  <pic:blipFill rotWithShape="1">
                    <a:blip r:embed="rId42"/>
                    <a:srcRect t="16919" r="7912" b="15226"/>
                    <a:stretch/>
                  </pic:blipFill>
                  <pic:spPr bwMode="auto">
                    <a:xfrm>
                      <a:off x="0" y="0"/>
                      <a:ext cx="189666" cy="164058"/>
                    </a:xfrm>
                    <a:prstGeom prst="rect">
                      <a:avLst/>
                    </a:prstGeom>
                    <a:ln>
                      <a:noFill/>
                    </a:ln>
                    <a:extLst>
                      <a:ext uri="{53640926-AAD7-44D8-BBD7-CCE9431645EC}">
                        <a14:shadowObscured xmlns:a14="http://schemas.microsoft.com/office/drawing/2010/main"/>
                      </a:ext>
                    </a:extLst>
                  </pic:spPr>
                </pic:pic>
              </a:graphicData>
            </a:graphic>
          </wp:inline>
        </w:drawing>
      </w:r>
      <w:r w:rsidRPr="001F25CF">
        <w:t xml:space="preserve"> button in the </w:t>
      </w:r>
      <w:r w:rsidR="00AE6ED8" w:rsidRPr="001F25CF">
        <w:t>I</w:t>
      </w:r>
      <w:r w:rsidRPr="001F25CF">
        <w:t xml:space="preserve">nsight card. The editable fields will depend on how </w:t>
      </w:r>
      <w:r w:rsidR="00E04787">
        <w:t>an</w:t>
      </w:r>
      <w:r w:rsidRPr="001F25CF">
        <w:t xml:space="preserve"> Insight was generated.</w:t>
      </w:r>
    </w:p>
    <w:p w14:paraId="4B3101DF" w14:textId="113AD3E6" w:rsidR="00391358" w:rsidRPr="00391358" w:rsidRDefault="00391358" w:rsidP="00391358">
      <w:pPr>
        <w:sectPr w:rsidR="00391358" w:rsidRPr="00391358" w:rsidSect="00A4524F">
          <w:type w:val="continuous"/>
          <w:pgSz w:w="23040" w:h="15840" w:orient="landscape"/>
          <w:pgMar w:top="1440" w:right="1440" w:bottom="1440" w:left="1440" w:header="720" w:footer="720" w:gutter="0"/>
          <w:cols w:space="720"/>
          <w:docGrid w:linePitch="326"/>
        </w:sectPr>
      </w:pPr>
    </w:p>
    <w:p w14:paraId="7849CBB5" w14:textId="3F24B878" w:rsidR="004503BA" w:rsidRDefault="00847A7D" w:rsidP="00A134D5">
      <w:pPr>
        <w:spacing w:after="120"/>
        <w:rPr>
          <w:szCs w:val="20"/>
        </w:rPr>
      </w:pPr>
      <w:r w:rsidRPr="00847A7D">
        <w:rPr>
          <w:color w:val="000000"/>
          <w:szCs w:val="20"/>
        </w:rPr>
        <w:t>System-Generated</w:t>
      </w:r>
      <w:r w:rsidR="00AD610C">
        <w:rPr>
          <w:szCs w:val="20"/>
        </w:rPr>
        <w:t xml:space="preserve"> Insights</w:t>
      </w:r>
      <w:r w:rsidR="00001851">
        <w:rPr>
          <w:szCs w:val="20"/>
        </w:rPr>
        <w:t xml:space="preserve"> have seven editable</w:t>
      </w:r>
      <w:r w:rsidR="00AD610C">
        <w:rPr>
          <w:szCs w:val="20"/>
        </w:rPr>
        <w:t xml:space="preserve"> fields</w:t>
      </w:r>
      <w:r w:rsidR="00175309">
        <w:rPr>
          <w:szCs w:val="20"/>
        </w:rPr>
        <w:t>:</w:t>
      </w:r>
    </w:p>
    <w:p w14:paraId="39DE3B44" w14:textId="107A050B" w:rsidR="00DC6BA4" w:rsidRPr="0076593E" w:rsidRDefault="00DC6BA4" w:rsidP="004966E7">
      <w:pPr>
        <w:pStyle w:val="ListParagraph"/>
        <w:numPr>
          <w:ilvl w:val="0"/>
          <w:numId w:val="37"/>
        </w:numPr>
        <w:spacing w:before="0" w:after="0"/>
      </w:pPr>
      <w:r w:rsidRPr="0076593E">
        <w:t>Plant</w:t>
      </w:r>
    </w:p>
    <w:p w14:paraId="6DC78C58" w14:textId="2AD148AF" w:rsidR="004503BA" w:rsidRPr="0076593E" w:rsidRDefault="004503BA" w:rsidP="004966E7">
      <w:pPr>
        <w:pStyle w:val="ListParagraph"/>
        <w:numPr>
          <w:ilvl w:val="0"/>
          <w:numId w:val="37"/>
        </w:numPr>
        <w:spacing w:before="0" w:after="0"/>
      </w:pPr>
      <w:r w:rsidRPr="0076593E">
        <w:t xml:space="preserve">Department </w:t>
      </w:r>
    </w:p>
    <w:p w14:paraId="1B5FEE21" w14:textId="1CA59BF1" w:rsidR="004503BA" w:rsidRPr="0076593E" w:rsidRDefault="004503BA" w:rsidP="004966E7">
      <w:pPr>
        <w:pStyle w:val="ListParagraph"/>
        <w:numPr>
          <w:ilvl w:val="0"/>
          <w:numId w:val="37"/>
        </w:numPr>
        <w:spacing w:before="0" w:after="0"/>
      </w:pPr>
      <w:r w:rsidRPr="0076593E">
        <w:t>Role</w:t>
      </w:r>
    </w:p>
    <w:p w14:paraId="4A3F19AA" w14:textId="507696C0" w:rsidR="004503BA" w:rsidRPr="0076593E" w:rsidRDefault="004503BA" w:rsidP="004966E7">
      <w:pPr>
        <w:pStyle w:val="ListParagraph"/>
        <w:numPr>
          <w:ilvl w:val="0"/>
          <w:numId w:val="37"/>
        </w:numPr>
        <w:spacing w:before="0" w:after="0"/>
      </w:pPr>
      <w:r w:rsidRPr="0076593E">
        <w:t>Status</w:t>
      </w:r>
    </w:p>
    <w:p w14:paraId="71C87901" w14:textId="4C8FB754" w:rsidR="004503BA" w:rsidRPr="0076593E" w:rsidRDefault="004503BA" w:rsidP="004966E7">
      <w:pPr>
        <w:pStyle w:val="ListParagraph"/>
        <w:numPr>
          <w:ilvl w:val="0"/>
          <w:numId w:val="37"/>
        </w:numPr>
        <w:spacing w:before="0" w:after="0"/>
      </w:pPr>
      <w:r w:rsidRPr="0076593E">
        <w:t>Priority</w:t>
      </w:r>
    </w:p>
    <w:p w14:paraId="7ECB3821" w14:textId="4A1D19D8" w:rsidR="004503BA" w:rsidRPr="0076593E" w:rsidRDefault="004503BA" w:rsidP="004966E7">
      <w:pPr>
        <w:pStyle w:val="ListParagraph"/>
        <w:numPr>
          <w:ilvl w:val="0"/>
          <w:numId w:val="37"/>
        </w:numPr>
        <w:spacing w:before="0" w:after="0"/>
      </w:pPr>
      <w:r w:rsidRPr="0076593E">
        <w:t>Impacted KPIs</w:t>
      </w:r>
    </w:p>
    <w:p w14:paraId="447AB35D" w14:textId="2C2909AB" w:rsidR="004503BA" w:rsidRPr="0076593E" w:rsidRDefault="004503BA" w:rsidP="004966E7">
      <w:pPr>
        <w:pStyle w:val="ListParagraph"/>
        <w:numPr>
          <w:ilvl w:val="0"/>
          <w:numId w:val="37"/>
        </w:numPr>
        <w:spacing w:before="0" w:after="0"/>
      </w:pPr>
      <w:r w:rsidRPr="0076593E">
        <w:t>Estimated Impact</w:t>
      </w:r>
    </w:p>
    <w:p w14:paraId="37E07A95" w14:textId="3098483E" w:rsidR="00001851" w:rsidRPr="0076593E" w:rsidRDefault="004503BA" w:rsidP="004966E7">
      <w:pPr>
        <w:pStyle w:val="ListParagraph"/>
        <w:numPr>
          <w:ilvl w:val="0"/>
          <w:numId w:val="37"/>
        </w:numPr>
        <w:spacing w:before="0" w:after="0"/>
      </w:pPr>
      <w:r w:rsidRPr="0076593E">
        <w:t>Action By</w:t>
      </w:r>
    </w:p>
    <w:p w14:paraId="433AA994" w14:textId="4D7F4B00" w:rsidR="00175309" w:rsidRDefault="00001851" w:rsidP="00A134D5">
      <w:pPr>
        <w:spacing w:before="240" w:after="120"/>
        <w:rPr>
          <w:szCs w:val="20"/>
        </w:rPr>
      </w:pPr>
      <w:r>
        <w:rPr>
          <w:szCs w:val="20"/>
        </w:rPr>
        <w:t xml:space="preserve">Manually generated Insights have three additional </w:t>
      </w:r>
      <w:r w:rsidR="00175309">
        <w:rPr>
          <w:szCs w:val="20"/>
        </w:rPr>
        <w:t xml:space="preserve">editable </w:t>
      </w:r>
      <w:r>
        <w:rPr>
          <w:szCs w:val="20"/>
        </w:rPr>
        <w:t>fields</w:t>
      </w:r>
      <w:r w:rsidR="00175309">
        <w:rPr>
          <w:szCs w:val="20"/>
        </w:rPr>
        <w:t>:</w:t>
      </w:r>
    </w:p>
    <w:p w14:paraId="2FB55863" w14:textId="4324305B" w:rsidR="004503BA" w:rsidRPr="004503BA" w:rsidRDefault="004503BA" w:rsidP="004966E7">
      <w:pPr>
        <w:pStyle w:val="ListParagraph"/>
        <w:numPr>
          <w:ilvl w:val="0"/>
          <w:numId w:val="37"/>
        </w:numPr>
        <w:spacing w:before="0" w:after="0"/>
      </w:pPr>
      <w:r w:rsidRPr="004503BA">
        <w:t>Asset Hierarchy</w:t>
      </w:r>
    </w:p>
    <w:p w14:paraId="26C6F406" w14:textId="49749FA3" w:rsidR="004503BA" w:rsidRPr="004503BA" w:rsidRDefault="004503BA" w:rsidP="004966E7">
      <w:pPr>
        <w:pStyle w:val="ListParagraph"/>
        <w:numPr>
          <w:ilvl w:val="0"/>
          <w:numId w:val="37"/>
        </w:numPr>
        <w:spacing w:before="0" w:after="0"/>
      </w:pPr>
      <w:r w:rsidRPr="004503BA">
        <w:t>Theme</w:t>
      </w:r>
    </w:p>
    <w:p w14:paraId="29F7DF15" w14:textId="58BB0CA6" w:rsidR="004503BA" w:rsidRPr="0076593E" w:rsidRDefault="004503BA" w:rsidP="004966E7">
      <w:pPr>
        <w:pStyle w:val="ListParagraph"/>
        <w:numPr>
          <w:ilvl w:val="0"/>
          <w:numId w:val="37"/>
        </w:numPr>
        <w:spacing w:before="0" w:after="0"/>
      </w:pPr>
      <w:r w:rsidRPr="004503BA">
        <w:t>Sub-type</w:t>
      </w:r>
    </w:p>
    <w:p w14:paraId="2856DE51" w14:textId="67D5A6EC" w:rsidR="00001851" w:rsidRDefault="004503BA" w:rsidP="00A134D5">
      <w:pPr>
        <w:spacing w:before="240" w:after="240"/>
      </w:pPr>
      <w:r>
        <w:t xml:space="preserve">For both types of </w:t>
      </w:r>
      <w:r w:rsidR="00AE6ED8">
        <w:t>I</w:t>
      </w:r>
      <w:r>
        <w:t xml:space="preserve">nsights, </w:t>
      </w:r>
      <w:r w:rsidR="00175309">
        <w:t xml:space="preserve">the </w:t>
      </w:r>
      <w:r w:rsidR="00175309" w:rsidRPr="722922CB">
        <w:rPr>
          <w:i/>
          <w:iCs/>
        </w:rPr>
        <w:t>Insight details</w:t>
      </w:r>
      <w:r w:rsidR="00175309">
        <w:t xml:space="preserve"> field is not editable, and </w:t>
      </w:r>
      <w:r>
        <w:t>t</w:t>
      </w:r>
      <w:r w:rsidR="00001851">
        <w:t xml:space="preserve">he </w:t>
      </w:r>
      <w:r w:rsidR="00001851" w:rsidRPr="722922CB">
        <w:rPr>
          <w:i/>
          <w:iCs/>
        </w:rPr>
        <w:t>Status</w:t>
      </w:r>
      <w:r w:rsidR="00001851">
        <w:t xml:space="preserve"> field will only be enabled if all related actions of the Insight </w:t>
      </w:r>
      <w:r w:rsidR="00847A7D" w:rsidRPr="00847A7D">
        <w:rPr>
          <w:color w:val="000000"/>
        </w:rPr>
        <w:t>are</w:t>
      </w:r>
      <w:r w:rsidR="00001851">
        <w:t xml:space="preserve"> </w:t>
      </w:r>
      <w:r w:rsidR="00847A7D" w:rsidRPr="00847A7D">
        <w:rPr>
          <w:color w:val="000000"/>
        </w:rPr>
        <w:t>closed. Therefore,</w:t>
      </w:r>
      <w:r w:rsidR="3EE5FABC">
        <w:t xml:space="preserve"> </w:t>
      </w:r>
      <w:r w:rsidR="00847A7D">
        <w:t xml:space="preserve">the </w:t>
      </w:r>
      <w:r w:rsidR="3EE5FABC">
        <w:t xml:space="preserve">Status field is activated only when the </w:t>
      </w:r>
      <w:r w:rsidR="00AE6ED8">
        <w:t>Insight</w:t>
      </w:r>
      <w:r w:rsidR="3EE5FABC">
        <w:t xml:space="preserve"> </w:t>
      </w:r>
      <w:r w:rsidR="00C1572A">
        <w:t>state equals</w:t>
      </w:r>
      <w:r w:rsidR="3EE5FABC">
        <w:t xml:space="preserve"> </w:t>
      </w:r>
      <w:r w:rsidR="3EE5FABC" w:rsidRPr="00C1572A">
        <w:rPr>
          <w:i/>
          <w:iCs/>
        </w:rPr>
        <w:t>Resolved</w:t>
      </w:r>
      <w:r w:rsidR="3EE5FABC">
        <w:t>.</w:t>
      </w:r>
    </w:p>
    <w:p w14:paraId="50E825D3" w14:textId="77336B7B" w:rsidR="007F697C" w:rsidRPr="00BB52A1" w:rsidRDefault="00BB52A1" w:rsidP="00BB52A1">
      <w:r w:rsidRPr="00BB52A1">
        <w:t>Note that t</w:t>
      </w:r>
      <w:r w:rsidR="007F697C" w:rsidRPr="00BB52A1">
        <w:t>wo</w:t>
      </w:r>
      <w:r w:rsidR="00CB2220">
        <w:t xml:space="preserve"> AOT</w:t>
      </w:r>
      <w:r w:rsidR="007F697C" w:rsidRPr="00BB52A1">
        <w:t xml:space="preserve"> users cannot edit the same Insight simultaneously. </w:t>
      </w:r>
      <w:r w:rsidR="00847A7D" w:rsidRPr="00847A7D">
        <w:rPr>
          <w:color w:val="000000"/>
        </w:rPr>
        <w:t>Trying</w:t>
      </w:r>
      <w:r>
        <w:t xml:space="preserve"> to do so</w:t>
      </w:r>
      <w:r w:rsidR="00215E4B">
        <w:t xml:space="preserve"> results in a pop-up notification from the application. </w:t>
      </w:r>
    </w:p>
    <w:p w14:paraId="63A943CD" w14:textId="77777777" w:rsidR="00984EAC" w:rsidRDefault="00DC6BA4" w:rsidP="00540366">
      <w:pPr>
        <w:pStyle w:val="BodyText"/>
        <w:spacing w:before="360"/>
        <w:rPr>
          <w:szCs w:val="22"/>
        </w:rPr>
      </w:pPr>
      <w:r w:rsidRPr="00DC6BA4">
        <w:drawing>
          <wp:inline distT="0" distB="0" distL="0" distR="0" wp14:anchorId="37E633D0" wp14:editId="42D8B886">
            <wp:extent cx="7991475" cy="4882447"/>
            <wp:effectExtent l="0" t="0" r="0" b="0"/>
            <wp:docPr id="17" name="Picture 17" descr="Edit insight screen">
              <a:extLst xmlns:a="http://schemas.openxmlformats.org/drawingml/2006/main">
                <a:ext uri="{FF2B5EF4-FFF2-40B4-BE49-F238E27FC236}">
                  <a16:creationId xmlns:a16="http://schemas.microsoft.com/office/drawing/2014/main" id="{BC14B77A-36D1-0361-9628-11F68C9394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dit insight screen">
                      <a:extLst>
                        <a:ext uri="{FF2B5EF4-FFF2-40B4-BE49-F238E27FC236}">
                          <a16:creationId xmlns:a16="http://schemas.microsoft.com/office/drawing/2014/main" id="{BC14B77A-36D1-0361-9628-11F68C939417}"/>
                        </a:ext>
                      </a:extLst>
                    </pic:cNvPr>
                    <pic:cNvPicPr>
                      <a:picLocks noChangeAspect="1"/>
                    </pic:cNvPicPr>
                  </pic:nvPicPr>
                  <pic:blipFill>
                    <a:blip r:embed="rId43"/>
                    <a:stretch>
                      <a:fillRect/>
                    </a:stretch>
                  </pic:blipFill>
                  <pic:spPr>
                    <a:xfrm>
                      <a:off x="0" y="0"/>
                      <a:ext cx="8039582" cy="4911838"/>
                    </a:xfrm>
                    <a:prstGeom prst="rect">
                      <a:avLst/>
                    </a:prstGeom>
                  </pic:spPr>
                </pic:pic>
              </a:graphicData>
            </a:graphic>
          </wp:inline>
        </w:drawing>
      </w:r>
    </w:p>
    <w:p w14:paraId="1674F827" w14:textId="77777777" w:rsidR="0031182F" w:rsidRDefault="0031182F" w:rsidP="003408B3">
      <w:pPr>
        <w:pStyle w:val="BodyText"/>
        <w:rPr>
          <w:szCs w:val="22"/>
        </w:rPr>
        <w:sectPr w:rsidR="0031182F" w:rsidSect="00A4524F">
          <w:type w:val="continuous"/>
          <w:pgSz w:w="23040" w:h="15840" w:orient="landscape"/>
          <w:pgMar w:top="1440" w:right="1440" w:bottom="1440" w:left="1440" w:header="720" w:footer="720" w:gutter="0"/>
          <w:cols w:num="2" w:sep="1" w:space="720" w:equalWidth="0">
            <w:col w:w="6480" w:space="720"/>
            <w:col w:w="10080"/>
          </w:cols>
          <w:docGrid w:linePitch="326"/>
        </w:sectPr>
      </w:pPr>
    </w:p>
    <w:p w14:paraId="6EEA8086" w14:textId="77777777" w:rsidR="00847A7D" w:rsidRPr="00847A7D" w:rsidRDefault="00847A7D" w:rsidP="00847A7D">
      <w:pPr>
        <w:pStyle w:val="Heading4"/>
      </w:pPr>
      <w:r w:rsidRPr="00847A7D">
        <w:t>Close Insight</w:t>
      </w:r>
    </w:p>
    <w:p w14:paraId="6956C773" w14:textId="58161F5E" w:rsidR="00AD610C" w:rsidRPr="00A27902" w:rsidRDefault="00DE08DF" w:rsidP="00A32D16">
      <w:pPr>
        <w:spacing w:after="120"/>
        <w:rPr>
          <w:szCs w:val="20"/>
        </w:rPr>
      </w:pPr>
      <w:r w:rsidRPr="00DE08DF">
        <w:rPr>
          <w:szCs w:val="20"/>
        </w:rPr>
        <w:t>When all the Related Actions of the Insight are closed</w:t>
      </w:r>
      <w:r>
        <w:rPr>
          <w:szCs w:val="20"/>
        </w:rPr>
        <w:t xml:space="preserve">, the status of the Insight will change to </w:t>
      </w:r>
      <w:r w:rsidR="00175309" w:rsidRPr="00175309">
        <w:rPr>
          <w:i/>
          <w:iCs/>
          <w:szCs w:val="20"/>
        </w:rPr>
        <w:t>R</w:t>
      </w:r>
      <w:r w:rsidRPr="00175309">
        <w:rPr>
          <w:i/>
          <w:iCs/>
          <w:szCs w:val="20"/>
        </w:rPr>
        <w:t>esolved</w:t>
      </w:r>
      <w:r w:rsidR="00EC3A6B">
        <w:rPr>
          <w:szCs w:val="20"/>
        </w:rPr>
        <w:t>.</w:t>
      </w:r>
      <w:r>
        <w:rPr>
          <w:szCs w:val="20"/>
        </w:rPr>
        <w:t xml:space="preserve"> The status field will then be enabled. After choosing the </w:t>
      </w:r>
      <w:r w:rsidRPr="00175309">
        <w:rPr>
          <w:i/>
          <w:iCs/>
          <w:szCs w:val="20"/>
        </w:rPr>
        <w:t>Closed</w:t>
      </w:r>
      <w:r>
        <w:rPr>
          <w:szCs w:val="20"/>
        </w:rPr>
        <w:t xml:space="preserve"> option</w:t>
      </w:r>
      <w:r w:rsidR="00175309">
        <w:rPr>
          <w:szCs w:val="20"/>
        </w:rPr>
        <w:t>, a</w:t>
      </w:r>
      <w:r>
        <w:rPr>
          <w:szCs w:val="20"/>
        </w:rPr>
        <w:t xml:space="preserve"> new </w:t>
      </w:r>
      <w:r w:rsidR="00175309">
        <w:rPr>
          <w:szCs w:val="20"/>
        </w:rPr>
        <w:t>f</w:t>
      </w:r>
      <w:r>
        <w:rPr>
          <w:szCs w:val="20"/>
        </w:rPr>
        <w:t xml:space="preserve">ield </w:t>
      </w:r>
      <w:r w:rsidR="00175309">
        <w:rPr>
          <w:szCs w:val="20"/>
        </w:rPr>
        <w:t>is present for adding t</w:t>
      </w:r>
      <w:r>
        <w:rPr>
          <w:szCs w:val="20"/>
        </w:rPr>
        <w:t>he reason for closing the Insight</w:t>
      </w:r>
      <w:r w:rsidR="00175309">
        <w:rPr>
          <w:szCs w:val="20"/>
        </w:rPr>
        <w:t>. The reason must be entered</w:t>
      </w:r>
      <w:r>
        <w:rPr>
          <w:szCs w:val="20"/>
        </w:rPr>
        <w:t xml:space="preserve"> to </w:t>
      </w:r>
      <w:r w:rsidR="00175309">
        <w:rPr>
          <w:szCs w:val="20"/>
        </w:rPr>
        <w:t>e</w:t>
      </w:r>
      <w:r>
        <w:rPr>
          <w:szCs w:val="20"/>
        </w:rPr>
        <w:t>nable the save button.</w:t>
      </w:r>
    </w:p>
    <w:p w14:paraId="6369E4C8" w14:textId="49DB1432" w:rsidR="00157F3A" w:rsidRDefault="00DE08DF" w:rsidP="00AD610C">
      <w:r w:rsidRPr="00DE08DF">
        <w:rPr>
          <w:noProof/>
        </w:rPr>
        <w:drawing>
          <wp:inline distT="0" distB="0" distL="0" distR="0" wp14:anchorId="341170B3" wp14:editId="0FB6E942">
            <wp:extent cx="2028825" cy="1424927"/>
            <wp:effectExtent l="0" t="0" r="0" b="4445"/>
            <wp:docPr id="14" name="Picture 14" descr="Screenshot showing the &quot;resolved&quot; status of the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showing the &quot;resolved&quot; status of the Insight"/>
                    <pic:cNvPicPr/>
                  </pic:nvPicPr>
                  <pic:blipFill>
                    <a:blip r:embed="rId44"/>
                    <a:stretch>
                      <a:fillRect/>
                    </a:stretch>
                  </pic:blipFill>
                  <pic:spPr>
                    <a:xfrm>
                      <a:off x="0" y="0"/>
                      <a:ext cx="2039048" cy="1432107"/>
                    </a:xfrm>
                    <a:prstGeom prst="rect">
                      <a:avLst/>
                    </a:prstGeom>
                  </pic:spPr>
                </pic:pic>
              </a:graphicData>
            </a:graphic>
          </wp:inline>
        </w:drawing>
      </w:r>
    </w:p>
    <w:p w14:paraId="27ADCBED" w14:textId="77777777" w:rsidR="0031182F" w:rsidRDefault="0031182F" w:rsidP="00567540">
      <w:pPr>
        <w:pStyle w:val="Heading4"/>
        <w:sectPr w:rsidR="0031182F" w:rsidSect="00A4524F">
          <w:type w:val="continuous"/>
          <w:pgSz w:w="23040" w:h="15840" w:orient="landscape"/>
          <w:pgMar w:top="1440" w:right="1440" w:bottom="1440" w:left="1440" w:header="720" w:footer="720" w:gutter="0"/>
          <w:cols w:num="2" w:sep="1" w:space="720" w:equalWidth="0">
            <w:col w:w="6480" w:space="720"/>
            <w:col w:w="10080"/>
          </w:cols>
          <w:docGrid w:linePitch="326"/>
        </w:sectPr>
      </w:pPr>
    </w:p>
    <w:p w14:paraId="607DCBF0" w14:textId="5C6E2362" w:rsidR="00157F3A" w:rsidRDefault="00157F3A" w:rsidP="00567540">
      <w:pPr>
        <w:pStyle w:val="Heading4"/>
      </w:pPr>
      <w:r>
        <w:lastRenderedPageBreak/>
        <w:t>View Closed Insights</w:t>
      </w:r>
    </w:p>
    <w:p w14:paraId="0A7E34DA" w14:textId="77777777" w:rsidR="000B5999" w:rsidRDefault="000B5999" w:rsidP="00AD610C">
      <w:pPr>
        <w:sectPr w:rsidR="000B5999" w:rsidSect="0031182F">
          <w:pgSz w:w="23040" w:h="15840" w:orient="landscape"/>
          <w:pgMar w:top="1440" w:right="1440" w:bottom="1440" w:left="1440" w:header="720" w:footer="720" w:gutter="0"/>
          <w:cols w:sep="1" w:space="720"/>
          <w:docGrid w:linePitch="326"/>
        </w:sectPr>
      </w:pPr>
    </w:p>
    <w:p w14:paraId="468972A7" w14:textId="3041F0A4" w:rsidR="00A27902" w:rsidRDefault="007554AD" w:rsidP="00AD610C">
      <w:r>
        <w:t>Once an Insight</w:t>
      </w:r>
      <w:r w:rsidR="00CB2220">
        <w:t xml:space="preserve"> is closed</w:t>
      </w:r>
      <w:r>
        <w:t xml:space="preserve">, it will no longer be </w:t>
      </w:r>
      <w:r w:rsidR="00B81B59">
        <w:t>visible</w:t>
      </w:r>
      <w:r>
        <w:t xml:space="preserve"> </w:t>
      </w:r>
      <w:r w:rsidR="00230F69">
        <w:t xml:space="preserve">in the Intelligent Advisor panel along with the </w:t>
      </w:r>
      <w:r w:rsidR="0000570E">
        <w:t>other active Insights.</w:t>
      </w:r>
    </w:p>
    <w:p w14:paraId="46275837" w14:textId="4A3F1F89" w:rsidR="006E044E" w:rsidRDefault="00F0029D" w:rsidP="00DB38AF">
      <w:pPr>
        <w:spacing w:after="120"/>
      </w:pPr>
      <w:r>
        <w:t xml:space="preserve">To see the closed Insights, the </w:t>
      </w:r>
      <w:r w:rsidR="002A14D9">
        <w:t xml:space="preserve">AOT </w:t>
      </w:r>
      <w:r>
        <w:t xml:space="preserve">user must </w:t>
      </w:r>
      <w:r w:rsidR="00B97375">
        <w:t xml:space="preserve">use the </w:t>
      </w:r>
      <w:r w:rsidR="00CC26D3">
        <w:t xml:space="preserve">filter </w:t>
      </w:r>
      <w:r w:rsidR="00B97375">
        <w:t xml:space="preserve">function </w:t>
      </w:r>
      <w:r w:rsidR="002561BE">
        <w:t>as shown below:</w:t>
      </w:r>
    </w:p>
    <w:p w14:paraId="522C7BBC" w14:textId="37F0E7AF" w:rsidR="00DE08DF" w:rsidRDefault="00A27902" w:rsidP="00DC6BA4">
      <w:r w:rsidRPr="00A16E73">
        <w:rPr>
          <w:noProof/>
        </w:rPr>
        <w:drawing>
          <wp:inline distT="0" distB="0" distL="0" distR="0" wp14:anchorId="6DA3ADB7" wp14:editId="75955F1B">
            <wp:extent cx="2088516" cy="1362974"/>
            <wp:effectExtent l="0" t="0" r="6985" b="8890"/>
            <wp:docPr id="43" name="Picture 43" descr="Dialog window depicting the status-based filter functionalit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Dialog window depicting the status-based filter functionality">
                      <a:extLst>
                        <a:ext uri="{C183D7F6-B498-43B3-948B-1728B52AA6E4}">
                          <adec:decorative xmlns:adec="http://schemas.microsoft.com/office/drawing/2017/decorative" val="0"/>
                        </a:ext>
                      </a:extLst>
                    </pic:cNvPr>
                    <pic:cNvPicPr/>
                  </pic:nvPicPr>
                  <pic:blipFill>
                    <a:blip r:embed="rId45"/>
                    <a:stretch>
                      <a:fillRect/>
                    </a:stretch>
                  </pic:blipFill>
                  <pic:spPr>
                    <a:xfrm>
                      <a:off x="0" y="0"/>
                      <a:ext cx="2105176" cy="1373846"/>
                    </a:xfrm>
                    <a:prstGeom prst="rect">
                      <a:avLst/>
                    </a:prstGeom>
                  </pic:spPr>
                </pic:pic>
              </a:graphicData>
            </a:graphic>
          </wp:inline>
        </w:drawing>
      </w:r>
    </w:p>
    <w:p w14:paraId="2C6B317E" w14:textId="4D3284CB" w:rsidR="00AD610C" w:rsidRDefault="00C35CD1" w:rsidP="00AD610C">
      <w:r w:rsidRPr="00C35CD1">
        <w:rPr>
          <w:noProof/>
        </w:rPr>
        <w:drawing>
          <wp:inline distT="0" distB="0" distL="0" distR="0" wp14:anchorId="261D493F" wp14:editId="7D6CAF1C">
            <wp:extent cx="3053751" cy="1810439"/>
            <wp:effectExtent l="0" t="0" r="0" b="0"/>
            <wp:docPr id="770335581" name="Picture 1" descr="Closed in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35581" name="Picture 1" descr="Closed insight"/>
                    <pic:cNvPicPr/>
                  </pic:nvPicPr>
                  <pic:blipFill>
                    <a:blip r:embed="rId46"/>
                    <a:stretch>
                      <a:fillRect/>
                    </a:stretch>
                  </pic:blipFill>
                  <pic:spPr>
                    <a:xfrm>
                      <a:off x="0" y="0"/>
                      <a:ext cx="3079409" cy="1825650"/>
                    </a:xfrm>
                    <a:prstGeom prst="rect">
                      <a:avLst/>
                    </a:prstGeom>
                  </pic:spPr>
                </pic:pic>
              </a:graphicData>
            </a:graphic>
          </wp:inline>
        </w:drawing>
      </w:r>
    </w:p>
    <w:p w14:paraId="4A9DD83D" w14:textId="761B9924" w:rsidR="00203F6C" w:rsidRPr="00AD610C" w:rsidRDefault="00203F6C" w:rsidP="00AD610C">
      <w:r>
        <w:rPr>
          <w:noProof/>
          <w14:ligatures w14:val="none"/>
        </w:rPr>
        <w:drawing>
          <wp:inline distT="0" distB="0" distL="0" distR="0" wp14:anchorId="1BCF036D" wp14:editId="43E2D7AB">
            <wp:extent cx="8163264" cy="4981575"/>
            <wp:effectExtent l="0" t="0" r="9525" b="0"/>
            <wp:docPr id="18" name="Picture 1" descr="Edit insight screen with the 'is this insight valid?' field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Edit insight screen with the 'is this insight valid?' field highlighted"/>
                    <pic:cNvPicPr>
                      <a:picLocks noChangeAspect="1"/>
                    </pic:cNvPicPr>
                  </pic:nvPicPr>
                  <pic:blipFill>
                    <a:blip r:embed="rId47"/>
                    <a:stretch>
                      <a:fillRect/>
                    </a:stretch>
                  </pic:blipFill>
                  <pic:spPr>
                    <a:xfrm>
                      <a:off x="0" y="0"/>
                      <a:ext cx="8185987" cy="4995442"/>
                    </a:xfrm>
                    <a:prstGeom prst="rect">
                      <a:avLst/>
                    </a:prstGeom>
                  </pic:spPr>
                </pic:pic>
              </a:graphicData>
            </a:graphic>
          </wp:inline>
        </w:drawing>
      </w:r>
    </w:p>
    <w:p w14:paraId="1D628FA3" w14:textId="77777777" w:rsidR="00203F6C" w:rsidRDefault="00203F6C" w:rsidP="00AD610C">
      <w:pPr>
        <w:rPr>
          <w:szCs w:val="20"/>
        </w:rPr>
        <w:sectPr w:rsidR="00203F6C" w:rsidSect="00203F6C">
          <w:type w:val="continuous"/>
          <w:pgSz w:w="23040" w:h="15840" w:orient="landscape"/>
          <w:pgMar w:top="1440" w:right="1440" w:bottom="1440" w:left="1440" w:header="720" w:footer="720" w:gutter="0"/>
          <w:cols w:num="2" w:sep="1" w:space="1440" w:equalWidth="0">
            <w:col w:w="5760" w:space="1440"/>
            <w:col w:w="12960"/>
          </w:cols>
          <w:docGrid w:linePitch="326"/>
        </w:sectPr>
      </w:pPr>
    </w:p>
    <w:p w14:paraId="1A7FCC3D" w14:textId="77777777" w:rsidR="00DA3B67" w:rsidRDefault="00DA3B67" w:rsidP="00C033AE">
      <w:pPr>
        <w:pStyle w:val="Heading3"/>
        <w:sectPr w:rsidR="00DA3B67" w:rsidSect="000B5999">
          <w:type w:val="continuous"/>
          <w:pgSz w:w="23040" w:h="15840" w:orient="landscape"/>
          <w:pgMar w:top="1440" w:right="1440" w:bottom="1440" w:left="1440" w:header="720" w:footer="720" w:gutter="0"/>
          <w:cols w:sep="1" w:space="720"/>
          <w:docGrid w:linePitch="326"/>
        </w:sectPr>
      </w:pPr>
    </w:p>
    <w:p w14:paraId="042FE29A" w14:textId="77777777" w:rsidR="00DB7B27" w:rsidRDefault="00DB7B27" w:rsidP="00DB7B27">
      <w:pPr>
        <w:pStyle w:val="Heading4"/>
      </w:pPr>
      <w:bookmarkStart w:id="49" w:name="OLE_LINK59"/>
      <w:r>
        <w:lastRenderedPageBreak/>
        <w:t>Archived Insights</w:t>
      </w:r>
    </w:p>
    <w:p w14:paraId="37E44F8A" w14:textId="77777777" w:rsidR="00203F6C" w:rsidRDefault="00203F6C" w:rsidP="00DB7B27">
      <w:pPr>
        <w:sectPr w:rsidR="00203F6C" w:rsidSect="00A4524F">
          <w:pgSz w:w="23040" w:h="15840" w:orient="landscape"/>
          <w:pgMar w:top="720" w:right="720" w:bottom="720" w:left="720" w:header="720" w:footer="720" w:gutter="0"/>
          <w:cols w:space="432"/>
          <w:docGrid w:linePitch="326"/>
        </w:sectPr>
      </w:pPr>
    </w:p>
    <w:p w14:paraId="79D32378" w14:textId="725E1B5B" w:rsidR="005C22FA" w:rsidRDefault="00DB7B27" w:rsidP="00DB7B27">
      <w:r>
        <w:t>Insights</w:t>
      </w:r>
      <w:r w:rsidR="00AA6A8E">
        <w:rPr>
          <w:rFonts w:ascii="Segoe UI VSS (Regular)" w:hAnsi="Segoe UI VSS (Regular)"/>
          <w:color w:val="000000"/>
          <w:sz w:val="21"/>
          <w:szCs w:val="21"/>
          <w:shd w:val="clear" w:color="auto" w:fill="FFFFFF"/>
        </w:rPr>
        <w:t xml:space="preserve"> </w:t>
      </w:r>
      <w:r>
        <w:rPr>
          <w:rFonts w:ascii="Segoe UI VSS (Regular)" w:hAnsi="Segoe UI VSS (Regular)"/>
          <w:color w:val="000000"/>
          <w:sz w:val="21"/>
          <w:szCs w:val="21"/>
          <w:shd w:val="clear" w:color="auto" w:fill="FFFFFF"/>
        </w:rPr>
        <w:t>will automatically</w:t>
      </w:r>
      <w:r w:rsidR="008A1AB9">
        <w:rPr>
          <w:rFonts w:ascii="Segoe UI VSS (Regular)" w:hAnsi="Segoe UI VSS (Regular)"/>
          <w:color w:val="000000"/>
          <w:sz w:val="21"/>
          <w:szCs w:val="21"/>
          <w:shd w:val="clear" w:color="auto" w:fill="FFFFFF"/>
        </w:rPr>
        <w:t xml:space="preserve"> be closed</w:t>
      </w:r>
      <w:r>
        <w:rPr>
          <w:rFonts w:ascii="Segoe UI VSS (Regular)" w:hAnsi="Segoe UI VSS (Regular)"/>
          <w:color w:val="000000"/>
          <w:sz w:val="21"/>
          <w:szCs w:val="21"/>
          <w:shd w:val="clear" w:color="auto" w:fill="FFFFFF"/>
        </w:rPr>
        <w:t xml:space="preserve"> regardless </w:t>
      </w:r>
      <w:r w:rsidR="008A1AB9">
        <w:rPr>
          <w:rFonts w:ascii="Segoe UI VSS (Regular)" w:hAnsi="Segoe UI VSS (Regular)"/>
          <w:color w:val="000000"/>
          <w:sz w:val="21"/>
          <w:szCs w:val="21"/>
          <w:shd w:val="clear" w:color="auto" w:fill="FFFFFF"/>
        </w:rPr>
        <w:t xml:space="preserve">of </w:t>
      </w:r>
      <w:r>
        <w:rPr>
          <w:rFonts w:ascii="Segoe UI VSS (Regular)" w:hAnsi="Segoe UI VSS (Regular)"/>
          <w:color w:val="000000"/>
          <w:sz w:val="21"/>
          <w:szCs w:val="21"/>
          <w:shd w:val="clear" w:color="auto" w:fill="FFFFFF"/>
        </w:rPr>
        <w:t>the source, status, or priority if it exceeds the set expiration ti</w:t>
      </w:r>
      <w:r w:rsidR="0042572C">
        <w:rPr>
          <w:rFonts w:ascii="Segoe UI VSS (Regular)" w:hAnsi="Segoe UI VSS (Regular)"/>
          <w:color w:val="000000"/>
          <w:sz w:val="21"/>
          <w:szCs w:val="21"/>
          <w:shd w:val="clear" w:color="auto" w:fill="FFFFFF"/>
        </w:rPr>
        <w:t xml:space="preserve">me. </w:t>
      </w:r>
      <w:r w:rsidR="0042572C" w:rsidRPr="0042572C">
        <w:rPr>
          <w:rFonts w:ascii="Segoe UI VSS (Regular)" w:hAnsi="Segoe UI VSS (Regular)"/>
          <w:color w:val="000000"/>
          <w:sz w:val="21"/>
          <w:szCs w:val="21"/>
          <w:shd w:val="clear" w:color="auto" w:fill="FFFFFF"/>
        </w:rPr>
        <w:t xml:space="preserve">The </w:t>
      </w:r>
      <w:r w:rsidR="00554EE9">
        <w:rPr>
          <w:rFonts w:ascii="Segoe UI VSS (Regular)" w:hAnsi="Segoe UI VSS (Regular)"/>
          <w:color w:val="000000"/>
          <w:sz w:val="21"/>
          <w:szCs w:val="21"/>
          <w:shd w:val="clear" w:color="auto" w:fill="FFFFFF"/>
        </w:rPr>
        <w:t>Insight</w:t>
      </w:r>
      <w:r w:rsidR="0042572C" w:rsidRPr="0042572C">
        <w:rPr>
          <w:rFonts w:ascii="Segoe UI VSS (Regular)" w:hAnsi="Segoe UI VSS (Regular)"/>
          <w:color w:val="000000"/>
          <w:sz w:val="21"/>
          <w:szCs w:val="21"/>
          <w:shd w:val="clear" w:color="auto" w:fill="FFFFFF"/>
        </w:rPr>
        <w:t xml:space="preserve"> will also have an automatic reasoning message attached to it</w:t>
      </w:r>
      <w:r w:rsidR="0073702E">
        <w:rPr>
          <w:rFonts w:ascii="Segoe UI VSS (Regular)" w:hAnsi="Segoe UI VSS (Regular)"/>
          <w:color w:val="000000"/>
          <w:sz w:val="21"/>
          <w:szCs w:val="21"/>
          <w:shd w:val="clear" w:color="auto" w:fill="FFFFFF"/>
        </w:rPr>
        <w:t xml:space="preserve"> as shown.</w:t>
      </w:r>
    </w:p>
    <w:p w14:paraId="0A3DC535" w14:textId="7F5DDBA1" w:rsidR="00DB7B27" w:rsidRPr="00054844" w:rsidRDefault="00203F6C" w:rsidP="00DB7B27">
      <w:pPr>
        <w:rPr>
          <w:lang w:val="en-IN"/>
        </w:rPr>
        <w:sectPr w:rsidR="00DB7B27" w:rsidRPr="00054844" w:rsidSect="00203F6C">
          <w:type w:val="continuous"/>
          <w:pgSz w:w="23040" w:h="15840" w:orient="landscape"/>
          <w:pgMar w:top="720" w:right="720" w:bottom="720" w:left="720" w:header="720" w:footer="720" w:gutter="0"/>
          <w:cols w:num="2" w:space="1440" w:equalWidth="0">
            <w:col w:w="10584" w:space="1440"/>
            <w:col w:w="9576"/>
          </w:cols>
          <w:docGrid w:linePitch="326"/>
        </w:sectPr>
      </w:pPr>
      <w:r>
        <w:rPr>
          <w:lang w:val="en-IN"/>
        </w:rPr>
        <w:br w:type="column"/>
      </w:r>
      <w:r w:rsidR="00EF1142" w:rsidRPr="00EF1142">
        <w:rPr>
          <w:noProof/>
          <w:lang w:val="en-IN"/>
        </w:rPr>
        <w:drawing>
          <wp:inline distT="0" distB="0" distL="0" distR="0" wp14:anchorId="75E1AADC" wp14:editId="477968D8">
            <wp:extent cx="3486150" cy="5371840"/>
            <wp:effectExtent l="0" t="0" r="0" b="635"/>
            <wp:docPr id="29033965" name="Picture 1" descr="A screenshot of a video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3965" name="Picture 1" descr="A screenshot of a video chat"/>
                    <pic:cNvPicPr/>
                  </pic:nvPicPr>
                  <pic:blipFill>
                    <a:blip r:embed="rId48"/>
                    <a:stretch>
                      <a:fillRect/>
                    </a:stretch>
                  </pic:blipFill>
                  <pic:spPr>
                    <a:xfrm>
                      <a:off x="0" y="0"/>
                      <a:ext cx="3496664" cy="5388041"/>
                    </a:xfrm>
                    <a:prstGeom prst="rect">
                      <a:avLst/>
                    </a:prstGeom>
                  </pic:spPr>
                </pic:pic>
              </a:graphicData>
            </a:graphic>
          </wp:inline>
        </w:drawing>
      </w:r>
    </w:p>
    <w:p w14:paraId="721938A3" w14:textId="77777777" w:rsidR="00203F6C" w:rsidRDefault="00203F6C" w:rsidP="00567540">
      <w:pPr>
        <w:pStyle w:val="Heading4"/>
        <w:sectPr w:rsidR="00203F6C" w:rsidSect="00A4524F">
          <w:pgSz w:w="23040" w:h="15840" w:orient="landscape"/>
          <w:pgMar w:top="720" w:right="720" w:bottom="720" w:left="720" w:header="720" w:footer="720" w:gutter="0"/>
          <w:cols w:space="720"/>
          <w:docGrid w:linePitch="326"/>
        </w:sectPr>
      </w:pPr>
    </w:p>
    <w:p w14:paraId="7F72A4C4" w14:textId="5BE410F8" w:rsidR="0059049C" w:rsidRDefault="00AD610C" w:rsidP="00567540">
      <w:pPr>
        <w:pStyle w:val="Heading4"/>
      </w:pPr>
      <w:r>
        <w:t>Filtering Insights</w:t>
      </w:r>
    </w:p>
    <w:p w14:paraId="512DCB7F" w14:textId="7C1B4C2E" w:rsidR="0059049C" w:rsidRPr="00213D82" w:rsidRDefault="00213D82" w:rsidP="00213D82">
      <w:r>
        <w:t xml:space="preserve">Filtering allows the </w:t>
      </w:r>
      <w:r w:rsidR="0049799A">
        <w:t>return of fewer</w:t>
      </w:r>
      <w:r>
        <w:t xml:space="preserve"> results for a simplified view</w:t>
      </w:r>
      <w:r w:rsidR="000B5893">
        <w:t>. Filtering</w:t>
      </w:r>
      <w:r>
        <w:t xml:space="preserve"> selections are shown below</w:t>
      </w:r>
      <w:r w:rsidR="004C1F27">
        <w:t>.</w:t>
      </w:r>
    </w:p>
    <w:bookmarkEnd w:id="49"/>
    <w:p w14:paraId="7B508867" w14:textId="58A40263" w:rsidR="0059049C" w:rsidRPr="0059049C" w:rsidRDefault="0032491D" w:rsidP="0059049C">
      <w:pPr>
        <w:sectPr w:rsidR="0059049C" w:rsidRPr="0059049C" w:rsidSect="00203F6C">
          <w:type w:val="continuous"/>
          <w:pgSz w:w="23040" w:h="15840" w:orient="landscape"/>
          <w:pgMar w:top="720" w:right="720" w:bottom="720" w:left="720" w:header="720" w:footer="720" w:gutter="0"/>
          <w:cols w:space="720"/>
          <w:docGrid w:linePitch="326"/>
        </w:sectPr>
      </w:pPr>
      <w:r>
        <w:rPr>
          <w:noProof/>
        </w:rPr>
        <mc:AlternateContent>
          <mc:Choice Requires="wps">
            <w:drawing>
              <wp:anchor distT="0" distB="0" distL="114300" distR="114300" simplePos="0" relativeHeight="251658240" behindDoc="0" locked="0" layoutInCell="1" allowOverlap="1" wp14:anchorId="3A137A5F" wp14:editId="1AE5600C">
                <wp:simplePos x="0" y="0"/>
                <wp:positionH relativeFrom="column">
                  <wp:posOffset>5624195</wp:posOffset>
                </wp:positionH>
                <wp:positionV relativeFrom="paragraph">
                  <wp:posOffset>1198245</wp:posOffset>
                </wp:positionV>
                <wp:extent cx="285750" cy="238125"/>
                <wp:effectExtent l="0" t="19050" r="38100" b="47625"/>
                <wp:wrapNone/>
                <wp:docPr id="8" name="Arrow: Right 8" descr="Arrow that related the collapsed view to the expanded view screenshots of the filtering groups"/>
                <wp:cNvGraphicFramePr/>
                <a:graphic xmlns:a="http://schemas.openxmlformats.org/drawingml/2006/main">
                  <a:graphicData uri="http://schemas.microsoft.com/office/word/2010/wordprocessingShape">
                    <wps:wsp>
                      <wps:cNvSpPr/>
                      <wps:spPr>
                        <a:xfrm>
                          <a:off x="0" y="0"/>
                          <a:ext cx="285750" cy="238125"/>
                        </a:xfrm>
                        <a:prstGeom prst="rightArrow">
                          <a:avLst>
                            <a:gd name="adj1" fmla="val 36984"/>
                            <a:gd name="adj2" fmla="val 47916"/>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3D31F" id="Arrow: Right 8" o:spid="_x0000_s1026" type="#_x0000_t13" alt="Arrow that related the collapsed view to the expanded view screenshots of the filtering groups" style="position:absolute;margin-left:442.85pt;margin-top:94.35pt;width:22.5pt;height:1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" adj="12975,6806" fillcolor="#7030a0" strokecolor="#7030a0" strokeweight="1pt"/>
            </w:pict>
          </mc:Fallback>
        </mc:AlternateContent>
      </w:r>
    </w:p>
    <w:p w14:paraId="6E4C9DAA" w14:textId="66DB790E" w:rsidR="00213D82" w:rsidRDefault="00213D82" w:rsidP="006369D3">
      <w:r>
        <w:t>Filtering groups:</w:t>
      </w:r>
    </w:p>
    <w:p w14:paraId="247530AF" w14:textId="3ACF20E3" w:rsidR="0059049C" w:rsidRPr="00042A47" w:rsidRDefault="0059049C" w:rsidP="009A0267">
      <w:pPr>
        <w:pStyle w:val="ListParagraph"/>
        <w:numPr>
          <w:ilvl w:val="0"/>
          <w:numId w:val="41"/>
        </w:numPr>
      </w:pPr>
      <w:r w:rsidRPr="00042A47">
        <w:t>Filter Count</w:t>
      </w:r>
    </w:p>
    <w:p w14:paraId="3ED97088" w14:textId="2A9F8E6A" w:rsidR="0059049C" w:rsidRDefault="0059049C" w:rsidP="009A0267">
      <w:pPr>
        <w:pStyle w:val="ListParagraph"/>
        <w:numPr>
          <w:ilvl w:val="0"/>
          <w:numId w:val="41"/>
        </w:numPr>
      </w:pPr>
      <w:r w:rsidRPr="00042A47">
        <w:t>Sort By</w:t>
      </w:r>
    </w:p>
    <w:p w14:paraId="0C48C1BB" w14:textId="3E21DE35" w:rsidR="0059049C" w:rsidRPr="00042A47" w:rsidRDefault="0059049C" w:rsidP="009A0267">
      <w:pPr>
        <w:pStyle w:val="ListParagraph"/>
        <w:numPr>
          <w:ilvl w:val="0"/>
          <w:numId w:val="41"/>
        </w:numPr>
      </w:pPr>
      <w:r w:rsidRPr="00042A47">
        <w:t>Source</w:t>
      </w:r>
    </w:p>
    <w:p w14:paraId="51696D8E" w14:textId="1DEDDA05" w:rsidR="0059049C" w:rsidRPr="00042A47" w:rsidRDefault="0059049C" w:rsidP="009A0267">
      <w:pPr>
        <w:pStyle w:val="ListParagraph"/>
        <w:numPr>
          <w:ilvl w:val="0"/>
          <w:numId w:val="41"/>
        </w:numPr>
      </w:pPr>
      <w:r w:rsidRPr="00042A47">
        <w:t>Status</w:t>
      </w:r>
    </w:p>
    <w:p w14:paraId="5185322B" w14:textId="6BED8533" w:rsidR="0059049C" w:rsidRPr="00042A47" w:rsidRDefault="0059049C" w:rsidP="009A0267">
      <w:pPr>
        <w:pStyle w:val="ListParagraph"/>
        <w:numPr>
          <w:ilvl w:val="0"/>
          <w:numId w:val="41"/>
        </w:numPr>
      </w:pPr>
      <w:r w:rsidRPr="00042A47">
        <w:t>Priority</w:t>
      </w:r>
    </w:p>
    <w:p w14:paraId="0D6125E6" w14:textId="20B720E1" w:rsidR="0059049C" w:rsidRPr="004C630B" w:rsidRDefault="0043150B" w:rsidP="009A0267">
      <w:pPr>
        <w:pStyle w:val="ListParagraph"/>
        <w:numPr>
          <w:ilvl w:val="0"/>
          <w:numId w:val="41"/>
        </w:numPr>
      </w:pPr>
      <w:r w:rsidRPr="00042A47">
        <w:rPr>
          <w:b/>
          <w:bCs/>
        </w:rPr>
        <w:t>Sub-</w:t>
      </w:r>
      <w:r w:rsidR="0059049C" w:rsidRPr="00042A47">
        <w:rPr>
          <w:b/>
          <w:bCs/>
        </w:rPr>
        <w:t>Type</w:t>
      </w:r>
      <w:r w:rsidR="006D72BC" w:rsidRPr="004C630B">
        <w:t xml:space="preserve"> – Values will vary, depending on insights visible to </w:t>
      </w:r>
      <w:r w:rsidR="007C269C" w:rsidRPr="004C630B">
        <w:t xml:space="preserve">the </w:t>
      </w:r>
      <w:r w:rsidR="000A57F7">
        <w:t xml:space="preserve">AOT </w:t>
      </w:r>
      <w:r w:rsidR="006D72BC" w:rsidRPr="004C630B">
        <w:t>user</w:t>
      </w:r>
      <w:r w:rsidR="000A57F7">
        <w:t>.</w:t>
      </w:r>
    </w:p>
    <w:p w14:paraId="76CB0F17" w14:textId="26188583" w:rsidR="00A62B60" w:rsidRPr="004C630B" w:rsidRDefault="007B5AC9" w:rsidP="009A0267">
      <w:pPr>
        <w:pStyle w:val="ListParagraph"/>
        <w:numPr>
          <w:ilvl w:val="0"/>
          <w:numId w:val="41"/>
        </w:numPr>
      </w:pPr>
      <w:r w:rsidRPr="00042A47">
        <w:rPr>
          <w:b/>
          <w:bCs/>
          <w:noProof/>
        </w:rPr>
        <mc:AlternateContent>
          <mc:Choice Requires="wps">
            <w:drawing>
              <wp:anchor distT="0" distB="0" distL="114300" distR="114300" simplePos="0" relativeHeight="251658245" behindDoc="0" locked="1" layoutInCell="1" allowOverlap="1" wp14:anchorId="6438C2DC" wp14:editId="70C9EF6F">
                <wp:simplePos x="0" y="0"/>
                <wp:positionH relativeFrom="column">
                  <wp:posOffset>4316730</wp:posOffset>
                </wp:positionH>
                <wp:positionV relativeFrom="paragraph">
                  <wp:posOffset>273050</wp:posOffset>
                </wp:positionV>
                <wp:extent cx="248285" cy="205105"/>
                <wp:effectExtent l="21590" t="0" r="40005" b="40005"/>
                <wp:wrapNone/>
                <wp:docPr id="23" name="Arrow: Right 23" descr="Arrow that related the collapsed view to the expanded view screenshots of the filtering groups"/>
                <wp:cNvGraphicFramePr/>
                <a:graphic xmlns:a="http://schemas.openxmlformats.org/drawingml/2006/main">
                  <a:graphicData uri="http://schemas.microsoft.com/office/word/2010/wordprocessingShape">
                    <wps:wsp>
                      <wps:cNvSpPr/>
                      <wps:spPr>
                        <a:xfrm rot="5400000">
                          <a:off x="0" y="0"/>
                          <a:ext cx="248285" cy="205105"/>
                        </a:xfrm>
                        <a:prstGeom prst="rightArrow">
                          <a:avLst>
                            <a:gd name="adj1" fmla="val 36984"/>
                            <a:gd name="adj2" fmla="val 47916"/>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11A5D" id="Arrow: Right 23" o:spid="_x0000_s1026" type="#_x0000_t13" alt="Arrow that related the collapsed view to the expanded view screenshots of the filtering groups" style="position:absolute;margin-left:339.9pt;margin-top:21.5pt;width:19.55pt;height:16.15pt;rotation:9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" adj="13050,6806" fillcolor="#7030a0" strokecolor="#7030a0" strokeweight="1pt">
                <w10:anchorlock/>
              </v:shape>
            </w:pict>
          </mc:Fallback>
        </mc:AlternateContent>
      </w:r>
      <w:r w:rsidR="00A62B60" w:rsidRPr="00042A47">
        <w:rPr>
          <w:b/>
          <w:bCs/>
        </w:rPr>
        <w:t>Close / Clear</w:t>
      </w:r>
      <w:r w:rsidR="00A62B60" w:rsidRPr="004C630B">
        <w:t xml:space="preserve"> – If a filter is applied, the </w:t>
      </w:r>
      <w:r w:rsidR="00294D4E">
        <w:t>"</w:t>
      </w:r>
      <w:r w:rsidR="001422E4" w:rsidRPr="004C630B">
        <w:t>Close</w:t>
      </w:r>
      <w:r w:rsidR="00294D4E">
        <w:t>"</w:t>
      </w:r>
      <w:r w:rsidR="001422E4" w:rsidRPr="004C630B">
        <w:t xml:space="preserve"> </w:t>
      </w:r>
      <w:r w:rsidR="00A62B60" w:rsidRPr="004C630B">
        <w:t xml:space="preserve">button will change to </w:t>
      </w:r>
      <w:r w:rsidR="00294D4E">
        <w:t>"</w:t>
      </w:r>
      <w:r w:rsidR="00A62B60" w:rsidRPr="004C630B">
        <w:t>Clear</w:t>
      </w:r>
      <w:r w:rsidR="00294D4E">
        <w:t>"</w:t>
      </w:r>
      <w:r w:rsidR="00696E0B" w:rsidRPr="004C630B">
        <w:t xml:space="preserve"> so that filtering can be undone</w:t>
      </w:r>
      <w:r w:rsidR="00A62B60" w:rsidRPr="004C630B">
        <w:t>.</w:t>
      </w:r>
    </w:p>
    <w:p w14:paraId="670ECFFA" w14:textId="021CBD7F" w:rsidR="00A62B60" w:rsidRPr="004C630B" w:rsidRDefault="00A62B60" w:rsidP="009A0267">
      <w:pPr>
        <w:pStyle w:val="ListParagraph"/>
        <w:numPr>
          <w:ilvl w:val="0"/>
          <w:numId w:val="41"/>
        </w:numPr>
      </w:pPr>
      <w:r w:rsidRPr="00042A47">
        <w:rPr>
          <w:b/>
          <w:bCs/>
        </w:rPr>
        <w:t>Apply</w:t>
      </w:r>
      <w:r w:rsidRPr="004C630B">
        <w:t xml:space="preserve"> – The selected filters will only be applied after clicking the </w:t>
      </w:r>
      <w:r w:rsidR="00294D4E">
        <w:t>"</w:t>
      </w:r>
      <w:r w:rsidRPr="004C630B">
        <w:t>Apply</w:t>
      </w:r>
      <w:r w:rsidR="00294D4E">
        <w:t>"</w:t>
      </w:r>
      <w:r w:rsidRPr="004C630B">
        <w:t xml:space="preserve"> button.</w:t>
      </w:r>
    </w:p>
    <w:p w14:paraId="3B80AF94" w14:textId="34EE7C12" w:rsidR="005D3CB3" w:rsidRDefault="00213D82" w:rsidP="00DE08DF">
      <w:r>
        <w:br w:type="column"/>
      </w:r>
      <w:r w:rsidR="0084156C" w:rsidRPr="0084156C">
        <w:rPr>
          <w:noProof/>
        </w:rPr>
        <w:drawing>
          <wp:inline distT="0" distB="0" distL="0" distR="0" wp14:anchorId="7FD4C190" wp14:editId="77420E84">
            <wp:extent cx="2512629" cy="2438400"/>
            <wp:effectExtent l="0" t="0" r="2540" b="0"/>
            <wp:docPr id="2129742832" name="Picture 1" descr="Filtering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42832" name="Picture 1" descr="Filtering groups"/>
                    <pic:cNvPicPr/>
                  </pic:nvPicPr>
                  <pic:blipFill>
                    <a:blip r:embed="rId49"/>
                    <a:stretch>
                      <a:fillRect/>
                    </a:stretch>
                  </pic:blipFill>
                  <pic:spPr>
                    <a:xfrm>
                      <a:off x="0" y="0"/>
                      <a:ext cx="2519760" cy="2445320"/>
                    </a:xfrm>
                    <a:prstGeom prst="rect">
                      <a:avLst/>
                    </a:prstGeom>
                  </pic:spPr>
                </pic:pic>
              </a:graphicData>
            </a:graphic>
          </wp:inline>
        </w:drawing>
      </w:r>
    </w:p>
    <w:p w14:paraId="4A5E7345" w14:textId="71F80FD8" w:rsidR="00DB38AF" w:rsidRDefault="00440C60" w:rsidP="00DB38AF">
      <w:pPr>
        <w:spacing w:before="480"/>
        <w:ind w:left="1008"/>
      </w:pPr>
      <w:r>
        <w:rPr>
          <w:noProof/>
          <w:szCs w:val="20"/>
        </w:rPr>
        <w:drawing>
          <wp:inline distT="0" distB="0" distL="0" distR="0" wp14:anchorId="1B9DFC55" wp14:editId="780FFD93">
            <wp:extent cx="1871048" cy="419100"/>
            <wp:effectExtent l="0" t="0" r="0" b="0"/>
            <wp:docPr id="34" name="Picture 34" descr="image showing the options &quot;CLEAR&quot; and &quot;APPL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age showing the options &quot;CLEAR&quot; and &quot;APPLY&quot;."/>
                    <pic:cNvPicPr>
                      <a:picLocks noChangeAspect="1" noChangeArrowheads="1"/>
                    </pic:cNvPicPr>
                  </pic:nvPicPr>
                  <pic:blipFill>
                    <a:blip r:embed="rId50">
                      <a:extLst>
                        <a:ext uri="{28A0092B-C50C-407E-A947-70E740481C1C}">
                          <a14:useLocalDpi xmlns:a14="http://schemas.microsoft.com/office/drawing/2010/main" val="0"/>
                        </a:ext>
                      </a:extLst>
                    </a:blip>
                    <a:srcRect l="626" r="2"/>
                    <a:stretch>
                      <a:fillRect/>
                    </a:stretch>
                  </pic:blipFill>
                  <pic:spPr bwMode="auto">
                    <a:xfrm>
                      <a:off x="0" y="0"/>
                      <a:ext cx="1891522" cy="423686"/>
                    </a:xfrm>
                    <a:prstGeom prst="rect">
                      <a:avLst/>
                    </a:prstGeom>
                    <a:noFill/>
                    <a:ln>
                      <a:noFill/>
                    </a:ln>
                  </pic:spPr>
                </pic:pic>
              </a:graphicData>
            </a:graphic>
          </wp:inline>
        </w:drawing>
      </w:r>
    </w:p>
    <w:p w14:paraId="5869EF0E" w14:textId="5BC1084B" w:rsidR="00DE08DF" w:rsidRPr="00DE08DF" w:rsidRDefault="00213D82" w:rsidP="00E57F11">
      <w:pPr>
        <w:spacing w:before="360"/>
      </w:pPr>
      <w:r>
        <w:br w:type="column"/>
      </w:r>
      <w:r w:rsidR="00DE08DF" w:rsidRPr="00DE08DF">
        <w:rPr>
          <w:noProof/>
          <w:szCs w:val="20"/>
        </w:rPr>
        <w:drawing>
          <wp:inline distT="0" distB="0" distL="0" distR="0" wp14:anchorId="5E4AE71D" wp14:editId="00AC7D58">
            <wp:extent cx="2655570" cy="1628140"/>
            <wp:effectExtent l="0" t="0" r="0" b="0"/>
            <wp:docPr id="20" name="Picture 20" descr="Screenshot showing the expanded view of the &quot;Sort by &quot; filtering group and all options available under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showing the expanded view of the &quot;Sort by &quot; filtering group and all options available under it"/>
                    <pic:cNvPicPr/>
                  </pic:nvPicPr>
                  <pic:blipFill rotWithShape="1">
                    <a:blip r:embed="rId51" cstate="print">
                      <a:extLst>
                        <a:ext uri="{28A0092B-C50C-407E-A947-70E740481C1C}">
                          <a14:useLocalDpi xmlns:a14="http://schemas.microsoft.com/office/drawing/2010/main" val="0"/>
                        </a:ext>
                      </a:extLst>
                    </a:blip>
                    <a:srcRect r="2767"/>
                    <a:stretch/>
                  </pic:blipFill>
                  <pic:spPr bwMode="auto">
                    <a:xfrm>
                      <a:off x="0" y="0"/>
                      <a:ext cx="2656187" cy="1628518"/>
                    </a:xfrm>
                    <a:prstGeom prst="rect">
                      <a:avLst/>
                    </a:prstGeom>
                    <a:ln>
                      <a:noFill/>
                    </a:ln>
                    <a:extLst>
                      <a:ext uri="{53640926-AAD7-44D8-BBD7-CCE9431645EC}">
                        <a14:shadowObscured xmlns:a14="http://schemas.microsoft.com/office/drawing/2010/main"/>
                      </a:ext>
                    </a:extLst>
                  </pic:spPr>
                </pic:pic>
              </a:graphicData>
            </a:graphic>
          </wp:inline>
        </w:drawing>
      </w:r>
    </w:p>
    <w:p w14:paraId="4413F1C6" w14:textId="632E5138" w:rsidR="00DE08DF" w:rsidRPr="00213D82" w:rsidRDefault="00D31200" w:rsidP="00213D82">
      <w:r w:rsidRPr="00213D82">
        <w:rPr>
          <w:noProof/>
        </w:rPr>
        <w:drawing>
          <wp:inline distT="0" distB="0" distL="0" distR="0" wp14:anchorId="31D222CB" wp14:editId="4D581EC8">
            <wp:extent cx="2655570" cy="946150"/>
            <wp:effectExtent l="0" t="0" r="0" b="6350"/>
            <wp:docPr id="82181561" name="Picture 82181561" descr="Screenshot showing the expanded view of the &quot;Source&quot; filtering group and all options available un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showing the expanded view of the &quot;Source&quot; filtering group and all options available under "/>
                    <pic:cNvPicPr/>
                  </pic:nvPicPr>
                  <pic:blipFill>
                    <a:blip r:embed="rId52"/>
                    <a:stretch>
                      <a:fillRect/>
                    </a:stretch>
                  </pic:blipFill>
                  <pic:spPr>
                    <a:xfrm>
                      <a:off x="0" y="0"/>
                      <a:ext cx="2655570" cy="946150"/>
                    </a:xfrm>
                    <a:prstGeom prst="rect">
                      <a:avLst/>
                    </a:prstGeom>
                  </pic:spPr>
                </pic:pic>
              </a:graphicData>
            </a:graphic>
          </wp:inline>
        </w:drawing>
      </w:r>
    </w:p>
    <w:p w14:paraId="1096845F" w14:textId="3CDFD0DB" w:rsidR="00DE08DF" w:rsidRDefault="00DA04A3" w:rsidP="00213D82">
      <w:pPr>
        <w:rPr>
          <w:szCs w:val="20"/>
        </w:rPr>
      </w:pPr>
      <w:r w:rsidRPr="00591866">
        <w:rPr>
          <w:noProof/>
          <w:szCs w:val="20"/>
        </w:rPr>
        <w:drawing>
          <wp:inline distT="0" distB="0" distL="0" distR="0" wp14:anchorId="09B4EF88" wp14:editId="75BB5052">
            <wp:extent cx="2655570" cy="1776730"/>
            <wp:effectExtent l="0" t="0" r="0" b="0"/>
            <wp:docPr id="1370376452" name="Picture 1" descr="Status check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42940" name="Picture 1" descr="Status checkboxes"/>
                    <pic:cNvPicPr/>
                  </pic:nvPicPr>
                  <pic:blipFill>
                    <a:blip r:embed="rId53"/>
                    <a:stretch>
                      <a:fillRect/>
                    </a:stretch>
                  </pic:blipFill>
                  <pic:spPr>
                    <a:xfrm>
                      <a:off x="0" y="0"/>
                      <a:ext cx="2655570" cy="1776730"/>
                    </a:xfrm>
                    <a:prstGeom prst="rect">
                      <a:avLst/>
                    </a:prstGeom>
                  </pic:spPr>
                </pic:pic>
              </a:graphicData>
            </a:graphic>
          </wp:inline>
        </w:drawing>
      </w:r>
    </w:p>
    <w:p w14:paraId="5434D9D5" w14:textId="66C04BD4" w:rsidR="0080015E" w:rsidRDefault="00503AC2" w:rsidP="00213D82">
      <w:pPr>
        <w:rPr>
          <w:szCs w:val="20"/>
        </w:rPr>
      </w:pPr>
      <w:r w:rsidRPr="00213D82">
        <w:rPr>
          <w:noProof/>
        </w:rPr>
        <w:drawing>
          <wp:inline distT="0" distB="0" distL="0" distR="0" wp14:anchorId="7A2A03C4" wp14:editId="350B2B27">
            <wp:extent cx="2655570" cy="1221740"/>
            <wp:effectExtent l="0" t="0" r="0" b="0"/>
            <wp:docPr id="795181957" name="Picture 795181957" descr="Screenshot of the expanded view of Priority filtering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of the expanded view of Priority filtering group"/>
                    <pic:cNvPicPr/>
                  </pic:nvPicPr>
                  <pic:blipFill>
                    <a:blip r:embed="rId54"/>
                    <a:stretch>
                      <a:fillRect/>
                    </a:stretch>
                  </pic:blipFill>
                  <pic:spPr>
                    <a:xfrm>
                      <a:off x="0" y="0"/>
                      <a:ext cx="2655570" cy="1221740"/>
                    </a:xfrm>
                    <a:prstGeom prst="rect">
                      <a:avLst/>
                    </a:prstGeom>
                  </pic:spPr>
                </pic:pic>
              </a:graphicData>
            </a:graphic>
          </wp:inline>
        </w:drawing>
      </w:r>
    </w:p>
    <w:p w14:paraId="15D3C534" w14:textId="5ECFED21" w:rsidR="0080015E" w:rsidRDefault="00503AC2" w:rsidP="00213D82">
      <w:pPr>
        <w:rPr>
          <w:szCs w:val="20"/>
        </w:rPr>
      </w:pPr>
      <w:r w:rsidRPr="00DE08DF">
        <w:rPr>
          <w:noProof/>
          <w:szCs w:val="20"/>
        </w:rPr>
        <w:drawing>
          <wp:inline distT="0" distB="0" distL="0" distR="0" wp14:anchorId="69C904D2" wp14:editId="7D0AD7BC">
            <wp:extent cx="2655570" cy="957580"/>
            <wp:effectExtent l="0" t="0" r="0" b="0"/>
            <wp:docPr id="825066204" name="Picture 825066204" descr="Sub-type filtering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ub-type filtering option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55570" cy="957580"/>
                    </a:xfrm>
                    <a:prstGeom prst="rect">
                      <a:avLst/>
                    </a:prstGeom>
                  </pic:spPr>
                </pic:pic>
              </a:graphicData>
            </a:graphic>
          </wp:inline>
        </w:drawing>
      </w:r>
    </w:p>
    <w:p w14:paraId="27F7A060" w14:textId="77777777" w:rsidR="008D300D" w:rsidRDefault="008D300D" w:rsidP="00077BE2">
      <w:pPr>
        <w:pStyle w:val="Heading4"/>
        <w:sectPr w:rsidR="008D300D" w:rsidSect="00A4524F">
          <w:type w:val="continuous"/>
          <w:pgSz w:w="23040" w:h="15840" w:orient="landscape"/>
          <w:pgMar w:top="720" w:right="720" w:bottom="720" w:left="720" w:header="720" w:footer="720" w:gutter="0"/>
          <w:cols w:num="4" w:space="432" w:equalWidth="0">
            <w:col w:w="4320" w:space="432"/>
            <w:col w:w="4182" w:space="432"/>
            <w:col w:w="4319" w:space="432"/>
            <w:col w:w="4603"/>
          </w:cols>
          <w:docGrid w:linePitch="326"/>
        </w:sectPr>
      </w:pPr>
    </w:p>
    <w:p w14:paraId="1674B184" w14:textId="6CF28B5C" w:rsidR="00AD610C" w:rsidRDefault="00AD610C" w:rsidP="00D91C68">
      <w:pPr>
        <w:pStyle w:val="Heading2"/>
      </w:pPr>
      <w:bookmarkStart w:id="50" w:name="_Toc219204387"/>
      <w:r>
        <w:lastRenderedPageBreak/>
        <w:t>Actions</w:t>
      </w:r>
      <w:bookmarkEnd w:id="50"/>
    </w:p>
    <w:p w14:paraId="23186BDD" w14:textId="7180B32E" w:rsidR="00AD610C" w:rsidRDefault="0032491D" w:rsidP="009D65F3">
      <w:pPr>
        <w:ind w:right="7920"/>
      </w:pPr>
      <w:r>
        <w:t>An action is a work activity</w:t>
      </w:r>
      <w:r w:rsidR="0FB63ED6">
        <w:t xml:space="preserve"> or a task that is being</w:t>
      </w:r>
      <w:r>
        <w:t xml:space="preserve"> attributed to a certain person to address the specific issue derived from an </w:t>
      </w:r>
      <w:r w:rsidR="00AE6ED8">
        <w:t>Insight</w:t>
      </w:r>
      <w:r>
        <w:t xml:space="preserve">. </w:t>
      </w:r>
    </w:p>
    <w:p w14:paraId="5007CD84" w14:textId="77777777" w:rsidR="0032491D" w:rsidRDefault="0032491D" w:rsidP="00AD610C">
      <w:pPr>
        <w:rPr>
          <w:szCs w:val="20"/>
        </w:rPr>
        <w:sectPr w:rsidR="0032491D" w:rsidSect="00A4524F">
          <w:pgSz w:w="23040" w:h="15840" w:orient="landscape"/>
          <w:pgMar w:top="720" w:right="720" w:bottom="720" w:left="720" w:header="720" w:footer="720" w:gutter="0"/>
          <w:cols w:space="720"/>
          <w:docGrid w:linePitch="326"/>
        </w:sectPr>
      </w:pPr>
    </w:p>
    <w:p w14:paraId="53484FCD" w14:textId="107A92A8" w:rsidR="0032491D" w:rsidRDefault="00AD610C" w:rsidP="00567540">
      <w:pPr>
        <w:pStyle w:val="Heading4"/>
        <w:sectPr w:rsidR="0032491D" w:rsidSect="00A4524F">
          <w:type w:val="continuous"/>
          <w:pgSz w:w="23040" w:h="15840" w:orient="landscape"/>
          <w:pgMar w:top="720" w:right="720" w:bottom="720" w:left="720" w:header="720" w:footer="720" w:gutter="0"/>
          <w:cols w:space="720"/>
          <w:docGrid w:linePitch="326"/>
        </w:sectPr>
      </w:pPr>
      <w:r>
        <w:t>Create</w:t>
      </w:r>
      <w:r w:rsidR="00316FCF">
        <w:t xml:space="preserve"> New</w:t>
      </w:r>
      <w:r>
        <w:t xml:space="preserve"> Action</w:t>
      </w:r>
    </w:p>
    <w:p w14:paraId="17A24897" w14:textId="008FA9A9" w:rsidR="007F463E" w:rsidRPr="00510997" w:rsidRDefault="005F2318" w:rsidP="00DB0AFE">
      <w:pPr>
        <w:spacing w:after="240"/>
        <w:ind w:right="7920"/>
        <w:rPr>
          <w:szCs w:val="20"/>
        </w:rPr>
        <w:sectPr w:rsidR="007F463E" w:rsidRPr="00510997" w:rsidSect="00A4524F">
          <w:type w:val="continuous"/>
          <w:pgSz w:w="23040" w:h="15840" w:orient="landscape"/>
          <w:pgMar w:top="720" w:right="720" w:bottom="720" w:left="720" w:header="720" w:footer="720" w:gutter="0"/>
          <w:cols w:space="0"/>
          <w:docGrid w:linePitch="326"/>
        </w:sectPr>
      </w:pPr>
      <w:r>
        <w:rPr>
          <w:szCs w:val="20"/>
        </w:rPr>
        <w:t xml:space="preserve">Actions are created manually against the insights. </w:t>
      </w:r>
      <w:r w:rsidR="000706BF">
        <w:rPr>
          <w:szCs w:val="20"/>
        </w:rPr>
        <w:t xml:space="preserve">Creating actions manually enables </w:t>
      </w:r>
      <w:r w:rsidR="000A57F7">
        <w:rPr>
          <w:szCs w:val="20"/>
        </w:rPr>
        <w:t xml:space="preserve">AOT </w:t>
      </w:r>
      <w:r w:rsidR="002C2ED2">
        <w:rPr>
          <w:szCs w:val="20"/>
        </w:rPr>
        <w:t>users</w:t>
      </w:r>
      <w:r w:rsidR="00D21F39">
        <w:rPr>
          <w:szCs w:val="20"/>
        </w:rPr>
        <w:t xml:space="preserve"> </w:t>
      </w:r>
      <w:r w:rsidR="000706BF">
        <w:rPr>
          <w:szCs w:val="20"/>
        </w:rPr>
        <w:t>to</w:t>
      </w:r>
      <w:r w:rsidR="00D21F39">
        <w:rPr>
          <w:szCs w:val="20"/>
        </w:rPr>
        <w:t xml:space="preserve"> </w:t>
      </w:r>
      <w:r w:rsidR="002079E1">
        <w:rPr>
          <w:szCs w:val="20"/>
        </w:rPr>
        <w:t>resolve</w:t>
      </w:r>
      <w:r w:rsidR="00D21F39">
        <w:rPr>
          <w:szCs w:val="20"/>
        </w:rPr>
        <w:t xml:space="preserve"> the issues highlighted through the insights. In</w:t>
      </w:r>
      <w:r w:rsidR="00892256">
        <w:rPr>
          <w:szCs w:val="20"/>
        </w:rPr>
        <w:t xml:space="preserve"> the future</w:t>
      </w:r>
      <w:r w:rsidR="00616128">
        <w:rPr>
          <w:szCs w:val="20"/>
        </w:rPr>
        <w:t>,</w:t>
      </w:r>
      <w:r w:rsidR="00D21F39">
        <w:rPr>
          <w:szCs w:val="20"/>
        </w:rPr>
        <w:t xml:space="preserve"> </w:t>
      </w:r>
      <w:r w:rsidR="00846F58">
        <w:rPr>
          <w:szCs w:val="20"/>
        </w:rPr>
        <w:t xml:space="preserve">some of the Actions </w:t>
      </w:r>
      <w:r w:rsidR="008A398B">
        <w:rPr>
          <w:szCs w:val="20"/>
        </w:rPr>
        <w:t>are planned to be</w:t>
      </w:r>
      <w:r w:rsidR="00846F58">
        <w:rPr>
          <w:szCs w:val="20"/>
        </w:rPr>
        <w:t xml:space="preserve"> generated automatically </w:t>
      </w:r>
      <w:r w:rsidR="006D14DA">
        <w:rPr>
          <w:szCs w:val="20"/>
        </w:rPr>
        <w:t>through</w:t>
      </w:r>
      <w:r w:rsidR="00846F58">
        <w:rPr>
          <w:szCs w:val="20"/>
        </w:rPr>
        <w:t xml:space="preserve"> our recommendation engine.</w:t>
      </w:r>
      <w:r w:rsidR="008B0225">
        <w:rPr>
          <w:szCs w:val="20"/>
        </w:rPr>
        <w:t xml:space="preserve"> The</w:t>
      </w:r>
      <w:r w:rsidR="001809E0">
        <w:rPr>
          <w:szCs w:val="20"/>
        </w:rPr>
        <w:t>re</w:t>
      </w:r>
      <w:r w:rsidR="007B70DB">
        <w:rPr>
          <w:szCs w:val="20"/>
        </w:rPr>
        <w:t xml:space="preserve"> are two kinds of Actions. </w:t>
      </w:r>
      <w:r w:rsidR="0044098E">
        <w:rPr>
          <w:szCs w:val="20"/>
        </w:rPr>
        <w:t>An Action that has a Work</w:t>
      </w:r>
      <w:r w:rsidR="00715C25">
        <w:rPr>
          <w:szCs w:val="20"/>
        </w:rPr>
        <w:t xml:space="preserve"> O</w:t>
      </w:r>
      <w:r w:rsidR="0044098E">
        <w:rPr>
          <w:szCs w:val="20"/>
        </w:rPr>
        <w:t>rder</w:t>
      </w:r>
      <w:r w:rsidR="000F12A9">
        <w:rPr>
          <w:szCs w:val="20"/>
        </w:rPr>
        <w:t xml:space="preserve"> and </w:t>
      </w:r>
      <w:r w:rsidR="00E36737">
        <w:rPr>
          <w:szCs w:val="20"/>
        </w:rPr>
        <w:t>an Action without one.</w:t>
      </w:r>
      <w:r w:rsidR="00BD6715">
        <w:rPr>
          <w:szCs w:val="20"/>
        </w:rPr>
        <w:t xml:space="preserve"> </w:t>
      </w:r>
      <w:r w:rsidR="00AD610C">
        <w:rPr>
          <w:szCs w:val="20"/>
        </w:rPr>
        <w:t xml:space="preserve">The </w:t>
      </w:r>
      <w:r w:rsidR="00316FCF" w:rsidRPr="00394141">
        <w:rPr>
          <w:b/>
          <w:bCs/>
          <w:szCs w:val="20"/>
        </w:rPr>
        <w:t>C</w:t>
      </w:r>
      <w:r w:rsidR="00AD610C" w:rsidRPr="00394141">
        <w:rPr>
          <w:b/>
          <w:bCs/>
          <w:szCs w:val="20"/>
        </w:rPr>
        <w:t xml:space="preserve">reate </w:t>
      </w:r>
      <w:r w:rsidR="00316FCF" w:rsidRPr="00394141">
        <w:rPr>
          <w:b/>
          <w:bCs/>
          <w:szCs w:val="20"/>
        </w:rPr>
        <w:t>New A</w:t>
      </w:r>
      <w:r w:rsidR="00AD610C" w:rsidRPr="00394141">
        <w:rPr>
          <w:b/>
          <w:bCs/>
          <w:szCs w:val="20"/>
        </w:rPr>
        <w:t>ction</w:t>
      </w:r>
      <w:r w:rsidR="00AD610C">
        <w:rPr>
          <w:szCs w:val="20"/>
        </w:rPr>
        <w:t xml:space="preserve"> pop</w:t>
      </w:r>
      <w:r w:rsidR="00175309">
        <w:rPr>
          <w:szCs w:val="20"/>
        </w:rPr>
        <w:t>-</w:t>
      </w:r>
      <w:r w:rsidR="00AD610C">
        <w:rPr>
          <w:szCs w:val="20"/>
        </w:rPr>
        <w:t xml:space="preserve">up </w:t>
      </w:r>
      <w:r w:rsidR="00175309">
        <w:rPr>
          <w:szCs w:val="20"/>
        </w:rPr>
        <w:t xml:space="preserve">screen </w:t>
      </w:r>
      <w:r w:rsidR="00AD610C">
        <w:rPr>
          <w:szCs w:val="20"/>
        </w:rPr>
        <w:t>can be accessed</w:t>
      </w:r>
      <w:r w:rsidR="00316FCF">
        <w:rPr>
          <w:szCs w:val="20"/>
        </w:rPr>
        <w:t xml:space="preserve"> using buttons</w:t>
      </w:r>
      <w:r w:rsidR="00AD610C">
        <w:rPr>
          <w:szCs w:val="20"/>
        </w:rPr>
        <w:t xml:space="preserve"> </w:t>
      </w:r>
      <w:r w:rsidR="00316FCF">
        <w:rPr>
          <w:szCs w:val="20"/>
        </w:rPr>
        <w:t xml:space="preserve">in either </w:t>
      </w:r>
      <w:r w:rsidR="00AD610C">
        <w:rPr>
          <w:szCs w:val="20"/>
        </w:rPr>
        <w:t xml:space="preserve">the </w:t>
      </w:r>
      <w:hyperlink w:anchor="_Insight_Summary_1" w:history="1">
        <w:r w:rsidR="00AD610C" w:rsidRPr="0059367B">
          <w:rPr>
            <w:rStyle w:val="Hyperlink"/>
            <w:rFonts w:cs="Arial"/>
            <w:szCs w:val="20"/>
          </w:rPr>
          <w:t>Insight Summary</w:t>
        </w:r>
      </w:hyperlink>
      <w:r w:rsidR="00AD610C">
        <w:rPr>
          <w:szCs w:val="20"/>
        </w:rPr>
        <w:t xml:space="preserve"> </w:t>
      </w:r>
      <w:r w:rsidR="00316FCF">
        <w:rPr>
          <w:szCs w:val="20"/>
        </w:rPr>
        <w:t>or</w:t>
      </w:r>
      <w:r w:rsidR="00AD610C">
        <w:rPr>
          <w:szCs w:val="20"/>
        </w:rPr>
        <w:t xml:space="preserve"> the</w:t>
      </w:r>
      <w:r w:rsidR="00316FCF">
        <w:rPr>
          <w:szCs w:val="20"/>
        </w:rPr>
        <w:t xml:space="preserve"> R</w:t>
      </w:r>
      <w:r w:rsidR="00AD610C">
        <w:rPr>
          <w:szCs w:val="20"/>
        </w:rPr>
        <w:t xml:space="preserve">ecommended </w:t>
      </w:r>
      <w:r w:rsidR="00316FCF">
        <w:rPr>
          <w:szCs w:val="20"/>
        </w:rPr>
        <w:t>A</w:t>
      </w:r>
      <w:r w:rsidR="00AD610C">
        <w:rPr>
          <w:szCs w:val="20"/>
        </w:rPr>
        <w:t>ction items</w:t>
      </w:r>
      <w:r w:rsidR="00316FCF">
        <w:rPr>
          <w:szCs w:val="20"/>
        </w:rPr>
        <w:t>.</w:t>
      </w:r>
      <w:r w:rsidR="00AD610C">
        <w:rPr>
          <w:szCs w:val="20"/>
        </w:rPr>
        <w:t xml:space="preserve"> </w:t>
      </w:r>
      <w:r w:rsidR="007F463E" w:rsidRPr="00510997">
        <w:rPr>
          <w:szCs w:val="20"/>
        </w:rPr>
        <w:t xml:space="preserve">To create an Action, the user </w:t>
      </w:r>
      <w:r w:rsidR="00BD6715">
        <w:rPr>
          <w:szCs w:val="20"/>
        </w:rPr>
        <w:t>must complete</w:t>
      </w:r>
      <w:r w:rsidR="007F463E" w:rsidRPr="00510997">
        <w:rPr>
          <w:szCs w:val="20"/>
        </w:rPr>
        <w:t xml:space="preserve"> the fields in the </w:t>
      </w:r>
      <w:r w:rsidR="00294D4E">
        <w:rPr>
          <w:szCs w:val="20"/>
        </w:rPr>
        <w:t>"</w:t>
      </w:r>
      <w:r w:rsidR="007F463E" w:rsidRPr="00510997">
        <w:rPr>
          <w:szCs w:val="20"/>
        </w:rPr>
        <w:t>Action Details</w:t>
      </w:r>
      <w:r w:rsidR="00294D4E">
        <w:rPr>
          <w:szCs w:val="20"/>
        </w:rPr>
        <w:t>"</w:t>
      </w:r>
      <w:r w:rsidR="007F463E" w:rsidRPr="00510997">
        <w:rPr>
          <w:szCs w:val="20"/>
        </w:rPr>
        <w:t xml:space="preserve"> tab </w:t>
      </w:r>
      <w:r w:rsidR="00310DC2">
        <w:rPr>
          <w:szCs w:val="20"/>
        </w:rPr>
        <w:t xml:space="preserve">and </w:t>
      </w:r>
      <w:r w:rsidR="007F463E" w:rsidRPr="00510997">
        <w:rPr>
          <w:szCs w:val="20"/>
        </w:rPr>
        <w:t xml:space="preserve">then click the </w:t>
      </w:r>
      <w:r w:rsidR="00294D4E">
        <w:rPr>
          <w:szCs w:val="20"/>
        </w:rPr>
        <w:t>"</w:t>
      </w:r>
      <w:r w:rsidR="007F463E" w:rsidRPr="00510997">
        <w:rPr>
          <w:szCs w:val="20"/>
        </w:rPr>
        <w:t>Create Action</w:t>
      </w:r>
      <w:r w:rsidR="00294D4E">
        <w:rPr>
          <w:szCs w:val="20"/>
        </w:rPr>
        <w:t>"</w:t>
      </w:r>
      <w:r w:rsidR="007F463E" w:rsidRPr="00510997">
        <w:rPr>
          <w:szCs w:val="20"/>
        </w:rPr>
        <w:t xml:space="preserve"> butto</w:t>
      </w:r>
      <w:r w:rsidR="0023452C">
        <w:rPr>
          <w:szCs w:val="20"/>
        </w:rPr>
        <w:t>n</w:t>
      </w:r>
      <w:r w:rsidR="001C4757">
        <w:rPr>
          <w:szCs w:val="20"/>
        </w:rPr>
        <w:t>.</w:t>
      </w:r>
    </w:p>
    <w:p w14:paraId="580485D9" w14:textId="77777777" w:rsidR="006A366F" w:rsidRPr="002B7397" w:rsidRDefault="006A366F" w:rsidP="009D65F3">
      <w:pPr>
        <w:pStyle w:val="ListParagraph"/>
        <w:numPr>
          <w:ilvl w:val="0"/>
          <w:numId w:val="40"/>
        </w:numPr>
        <w:ind w:right="1728"/>
      </w:pPr>
      <w:r w:rsidRPr="002B7397">
        <w:rPr>
          <w:b/>
          <w:bCs/>
        </w:rPr>
        <w:t>Title</w:t>
      </w:r>
      <w:r w:rsidRPr="002B7397">
        <w:t xml:space="preserve"> – free-text field of ten to fifty alphanumeric characters</w:t>
      </w:r>
    </w:p>
    <w:p w14:paraId="408FBD3C" w14:textId="0A3C46FA" w:rsidR="006A366F" w:rsidRPr="002B7397" w:rsidRDefault="006A366F" w:rsidP="009D65F3">
      <w:pPr>
        <w:pStyle w:val="ListParagraph"/>
        <w:numPr>
          <w:ilvl w:val="0"/>
          <w:numId w:val="40"/>
        </w:numPr>
        <w:ind w:right="1728"/>
      </w:pPr>
      <w:r w:rsidRPr="002B7397">
        <w:rPr>
          <w:b/>
          <w:bCs/>
        </w:rPr>
        <w:t>Plant</w:t>
      </w:r>
      <w:r w:rsidRPr="002B7397">
        <w:t xml:space="preserve"> – </w:t>
      </w:r>
      <w:r w:rsidR="00F12325" w:rsidRPr="00F12325">
        <w:t xml:space="preserve">selection </w:t>
      </w:r>
      <w:r w:rsidRPr="002B7397">
        <w:t>drop-down used to choose a plant.</w:t>
      </w:r>
    </w:p>
    <w:p w14:paraId="655B73BF" w14:textId="796CAA8F" w:rsidR="006A366F" w:rsidRPr="002B7397" w:rsidRDefault="006A366F" w:rsidP="009D65F3">
      <w:pPr>
        <w:pStyle w:val="ListParagraph"/>
        <w:numPr>
          <w:ilvl w:val="0"/>
          <w:numId w:val="40"/>
        </w:numPr>
        <w:ind w:right="1728"/>
      </w:pPr>
      <w:r w:rsidRPr="002B7397">
        <w:rPr>
          <w:b/>
          <w:bCs/>
        </w:rPr>
        <w:t>Department</w:t>
      </w:r>
      <w:r w:rsidRPr="002B7397">
        <w:t xml:space="preserve"> – </w:t>
      </w:r>
      <w:r w:rsidR="00F12325" w:rsidRPr="00F12325">
        <w:t xml:space="preserve">selection </w:t>
      </w:r>
      <w:r w:rsidRPr="002B7397">
        <w:t>drop-down used to choose a responsible team.</w:t>
      </w:r>
    </w:p>
    <w:p w14:paraId="09F2BEAA" w14:textId="14E4ABB8" w:rsidR="006A366F" w:rsidRPr="002B7397" w:rsidRDefault="006A366F" w:rsidP="009D65F3">
      <w:pPr>
        <w:pStyle w:val="ListParagraph"/>
        <w:numPr>
          <w:ilvl w:val="0"/>
          <w:numId w:val="40"/>
        </w:numPr>
        <w:ind w:right="1728"/>
      </w:pPr>
      <w:r w:rsidRPr="002B7397">
        <w:rPr>
          <w:b/>
          <w:bCs/>
        </w:rPr>
        <w:t>Assigned to</w:t>
      </w:r>
      <w:r w:rsidRPr="002B7397">
        <w:t xml:space="preserve"> – </w:t>
      </w:r>
      <w:r w:rsidR="00F12325" w:rsidRPr="00F12325">
        <w:t xml:space="preserve">selection </w:t>
      </w:r>
      <w:r w:rsidRPr="002B7397">
        <w:t>drop-down used to choose which role in the previously selected department will have visibility into these Actions in the Action panel.</w:t>
      </w:r>
    </w:p>
    <w:p w14:paraId="6A9940CE" w14:textId="3AA12BB5" w:rsidR="006A366F" w:rsidRPr="002B7397" w:rsidRDefault="006A366F" w:rsidP="009D65F3">
      <w:pPr>
        <w:pStyle w:val="ListParagraph"/>
        <w:numPr>
          <w:ilvl w:val="0"/>
          <w:numId w:val="40"/>
        </w:numPr>
        <w:ind w:right="1728"/>
      </w:pPr>
      <w:r w:rsidRPr="002B7397">
        <w:rPr>
          <w:b/>
          <w:bCs/>
        </w:rPr>
        <w:t>Asset Hierarchy</w:t>
      </w:r>
      <w:r w:rsidRPr="002B7397">
        <w:t xml:space="preserve"> – </w:t>
      </w:r>
      <w:r w:rsidR="00F12325" w:rsidRPr="00F12325">
        <w:t xml:space="preserve">selection </w:t>
      </w:r>
      <w:r w:rsidRPr="002B7397">
        <w:t>drop-down used to choose the asset to be linked to the action.</w:t>
      </w:r>
    </w:p>
    <w:p w14:paraId="40385D32" w14:textId="5B27A4C0" w:rsidR="009D65F3" w:rsidRDefault="009D65F3" w:rsidP="009D65F3">
      <w:pPr>
        <w:pStyle w:val="ListParagraph"/>
        <w:numPr>
          <w:ilvl w:val="0"/>
          <w:numId w:val="40"/>
        </w:numPr>
        <w:ind w:right="1728"/>
      </w:pPr>
      <w:r>
        <w:rPr>
          <w:b/>
          <w:bCs/>
        </w:rPr>
        <w:t>Topic</w:t>
      </w:r>
      <w:r>
        <w:t xml:space="preserve"> – </w:t>
      </w:r>
      <w:r w:rsidR="00F12325" w:rsidRPr="00F12325">
        <w:t xml:space="preserve">selection </w:t>
      </w:r>
      <w:r>
        <w:t>drop-down used to choose the subject.</w:t>
      </w:r>
    </w:p>
    <w:p w14:paraId="10607B88" w14:textId="3B5B7F88" w:rsidR="009D65F3" w:rsidRPr="002B7397" w:rsidRDefault="009D65F3" w:rsidP="009D65F3">
      <w:pPr>
        <w:pStyle w:val="ListParagraph"/>
        <w:numPr>
          <w:ilvl w:val="0"/>
          <w:numId w:val="40"/>
        </w:numPr>
        <w:ind w:right="1728"/>
      </w:pPr>
      <w:r w:rsidRPr="002B7397">
        <w:rPr>
          <w:b/>
          <w:bCs/>
        </w:rPr>
        <w:t>Status</w:t>
      </w:r>
      <w:r w:rsidRPr="002B7397">
        <w:t xml:space="preserve"> – read-only status of New </w:t>
      </w:r>
    </w:p>
    <w:p w14:paraId="14580830" w14:textId="66311F41" w:rsidR="006A366F" w:rsidRPr="002B7397" w:rsidRDefault="006A366F" w:rsidP="009D65F3">
      <w:pPr>
        <w:pStyle w:val="ListParagraph"/>
        <w:numPr>
          <w:ilvl w:val="0"/>
          <w:numId w:val="40"/>
        </w:numPr>
        <w:ind w:right="1728"/>
      </w:pPr>
      <w:r w:rsidRPr="002B7397">
        <w:rPr>
          <w:b/>
          <w:bCs/>
        </w:rPr>
        <w:t>Action by</w:t>
      </w:r>
      <w:r w:rsidRPr="002B7397">
        <w:t xml:space="preserve"> – </w:t>
      </w:r>
      <w:r w:rsidR="00F12325" w:rsidRPr="00F12325">
        <w:t xml:space="preserve">selection </w:t>
      </w:r>
      <w:r w:rsidRPr="002B7397">
        <w:t xml:space="preserve">calendar used to select a future due date for the Action. </w:t>
      </w:r>
    </w:p>
    <w:p w14:paraId="103EDBC1" w14:textId="1E7BE12D" w:rsidR="006A366F" w:rsidRPr="002B7397" w:rsidRDefault="006A366F" w:rsidP="009D65F3">
      <w:pPr>
        <w:pStyle w:val="ListParagraph"/>
        <w:numPr>
          <w:ilvl w:val="0"/>
          <w:numId w:val="40"/>
        </w:numPr>
        <w:ind w:right="1728"/>
      </w:pPr>
      <w:r w:rsidRPr="002B7397">
        <w:rPr>
          <w:b/>
          <w:bCs/>
        </w:rPr>
        <w:t>Action Details</w:t>
      </w:r>
      <w:r w:rsidRPr="002B7397">
        <w:t xml:space="preserve"> – free text field of 10-500 alphanumeric characters.</w:t>
      </w:r>
    </w:p>
    <w:p w14:paraId="369BD4CD" w14:textId="71F3F633" w:rsidR="009F6B94" w:rsidRPr="002B7397" w:rsidRDefault="009F6B94" w:rsidP="009D65F3">
      <w:pPr>
        <w:pStyle w:val="ListParagraph"/>
        <w:numPr>
          <w:ilvl w:val="0"/>
          <w:numId w:val="40"/>
        </w:numPr>
        <w:ind w:right="1728"/>
      </w:pPr>
      <w:r w:rsidRPr="002B7397">
        <w:rPr>
          <w:b/>
          <w:bCs/>
        </w:rPr>
        <w:t>Create Action</w:t>
      </w:r>
      <w:r w:rsidRPr="002B7397">
        <w:t xml:space="preserve"> – Submission button enabled once the required fields are filled. </w:t>
      </w:r>
    </w:p>
    <w:p w14:paraId="10014CA2" w14:textId="00EA8245" w:rsidR="00696E0B" w:rsidRDefault="0023452C" w:rsidP="00540366">
      <w:pPr>
        <w:pStyle w:val="TOC2"/>
      </w:pPr>
      <w:bookmarkStart w:id="51" w:name="OLE_LINK5"/>
      <w:r w:rsidRPr="001C7E14">
        <w:rPr>
          <w:noProof/>
        </w:rPr>
        <w:drawing>
          <wp:inline distT="0" distB="0" distL="0" distR="0" wp14:anchorId="5443D7BB" wp14:editId="4787F099">
            <wp:extent cx="6465907" cy="4352925"/>
            <wp:effectExtent l="0" t="0" r="0" b="0"/>
            <wp:docPr id="58" name="Picture 58" descr="Create New 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reate New Action screen"/>
                    <pic:cNvPicPr/>
                  </pic:nvPicPr>
                  <pic:blipFill>
                    <a:blip r:embed="rId56">
                      <a:extLst>
                        <a:ext uri="{28A0092B-C50C-407E-A947-70E740481C1C}">
                          <a14:useLocalDpi xmlns:a14="http://schemas.microsoft.com/office/drawing/2010/main" val="0"/>
                        </a:ext>
                      </a:extLst>
                    </a:blip>
                    <a:stretch>
                      <a:fillRect/>
                    </a:stretch>
                  </pic:blipFill>
                  <pic:spPr>
                    <a:xfrm>
                      <a:off x="0" y="0"/>
                      <a:ext cx="6471812" cy="4356901"/>
                    </a:xfrm>
                    <a:prstGeom prst="rect">
                      <a:avLst/>
                    </a:prstGeom>
                  </pic:spPr>
                </pic:pic>
              </a:graphicData>
            </a:graphic>
          </wp:inline>
        </w:drawing>
      </w:r>
    </w:p>
    <w:p w14:paraId="00C9A223" w14:textId="77777777" w:rsidR="005C5201" w:rsidRDefault="005C5201" w:rsidP="00464E1D">
      <w:pPr>
        <w:sectPr w:rsidR="005C5201" w:rsidSect="00A4524F">
          <w:type w:val="continuous"/>
          <w:pgSz w:w="23040" w:h="15840" w:orient="landscape"/>
          <w:pgMar w:top="720" w:right="720" w:bottom="720" w:left="720" w:header="720" w:footer="720" w:gutter="0"/>
          <w:cols w:num="2" w:space="144"/>
          <w:docGrid w:linePitch="326"/>
        </w:sectPr>
      </w:pPr>
    </w:p>
    <w:p w14:paraId="6C84929E" w14:textId="77777777" w:rsidR="00BD6715" w:rsidRDefault="00BD6715" w:rsidP="00464E1D">
      <w:pPr>
        <w:sectPr w:rsidR="00BD6715" w:rsidSect="00A4524F">
          <w:type w:val="continuous"/>
          <w:pgSz w:w="23040" w:h="15840" w:orient="landscape"/>
          <w:pgMar w:top="1440" w:right="5760" w:bottom="1440" w:left="1440" w:header="720" w:footer="720" w:gutter="0"/>
          <w:cols w:space="144"/>
          <w:docGrid w:linePitch="326"/>
        </w:sectPr>
      </w:pPr>
    </w:p>
    <w:p w14:paraId="28E6920B" w14:textId="1BDBA42D" w:rsidR="002F5719" w:rsidRPr="00FE0F98" w:rsidRDefault="00BD6715" w:rsidP="00FE0F98">
      <w:r w:rsidRPr="00FE0F98">
        <w:lastRenderedPageBreak/>
        <w:t>If</w:t>
      </w:r>
      <w:r w:rsidR="002B3611" w:rsidRPr="00FE0F98">
        <w:t xml:space="preserve"> a Work</w:t>
      </w:r>
      <w:r w:rsidR="00715C25" w:rsidRPr="00FE0F98">
        <w:t xml:space="preserve"> O</w:t>
      </w:r>
      <w:r w:rsidR="002B3611" w:rsidRPr="00FE0F98">
        <w:t>rder</w:t>
      </w:r>
      <w:r w:rsidRPr="00FE0F98">
        <w:t xml:space="preserve"> is involved</w:t>
      </w:r>
      <w:r w:rsidR="002B3611" w:rsidRPr="00FE0F98">
        <w:t>,</w:t>
      </w:r>
      <w:r w:rsidRPr="00FE0F98">
        <w:t xml:space="preserve"> then</w:t>
      </w:r>
      <w:r w:rsidR="002B3611" w:rsidRPr="00FE0F98">
        <w:t xml:space="preserve"> </w:t>
      </w:r>
      <w:r w:rsidR="005C5201" w:rsidRPr="00FE0F98">
        <w:t>all the fields in</w:t>
      </w:r>
      <w:r w:rsidR="0085035F" w:rsidRPr="00FE0F98">
        <w:t xml:space="preserve"> the </w:t>
      </w:r>
      <w:r w:rsidR="00294D4E">
        <w:t>"</w:t>
      </w:r>
      <w:r w:rsidR="00E0154B" w:rsidRPr="00FE0F98">
        <w:t>Additional Details</w:t>
      </w:r>
      <w:r w:rsidR="00294D4E">
        <w:t>"</w:t>
      </w:r>
      <w:r w:rsidR="00E0154B" w:rsidRPr="00FE0F98">
        <w:t xml:space="preserve"> tab</w:t>
      </w:r>
      <w:r w:rsidRPr="00FE0F98">
        <w:t xml:space="preserve"> </w:t>
      </w:r>
      <w:r w:rsidR="00801411" w:rsidRPr="00FE0F98">
        <w:t xml:space="preserve">must also be completed, </w:t>
      </w:r>
      <w:r w:rsidRPr="00FE0F98">
        <w:t>and</w:t>
      </w:r>
      <w:r w:rsidR="002F5719" w:rsidRPr="00FE0F98">
        <w:t xml:space="preserve"> the </w:t>
      </w:r>
      <w:r w:rsidR="00294D4E">
        <w:t>"</w:t>
      </w:r>
      <w:r w:rsidR="00EF0EEA" w:rsidRPr="00FE0F98">
        <w:t xml:space="preserve">Create Work </w:t>
      </w:r>
      <w:r w:rsidR="00715C25" w:rsidRPr="00FE0F98">
        <w:t>O</w:t>
      </w:r>
      <w:r w:rsidR="00EF0EEA" w:rsidRPr="00FE0F98">
        <w:t>rder</w:t>
      </w:r>
      <w:r w:rsidR="00F112D4" w:rsidRPr="00FE0F98">
        <w:t xml:space="preserve"> in SAP PM</w:t>
      </w:r>
      <w:r w:rsidR="00294D4E">
        <w:t>"</w:t>
      </w:r>
      <w:r w:rsidR="00F112D4" w:rsidRPr="00FE0F98">
        <w:t xml:space="preserve"> option</w:t>
      </w:r>
      <w:r w:rsidR="00BD1051" w:rsidRPr="00FE0F98">
        <w:t xml:space="preserve"> </w:t>
      </w:r>
      <w:r w:rsidR="00801411" w:rsidRPr="00FE0F98">
        <w:t xml:space="preserve">must be selected </w:t>
      </w:r>
      <w:r w:rsidR="00BD1051" w:rsidRPr="00FE0F98">
        <w:t>to display the mandatory dropdowns for creating a Work Order.</w:t>
      </w:r>
      <w:r w:rsidR="00F112D4" w:rsidRPr="00FE0F98">
        <w:t xml:space="preserve"> </w:t>
      </w:r>
    </w:p>
    <w:p w14:paraId="2C812AA1" w14:textId="70B864F4" w:rsidR="001110F4" w:rsidRPr="005C5201" w:rsidRDefault="0023452C" w:rsidP="00FE0F98">
      <w:pPr>
        <w:sectPr w:rsidR="001110F4" w:rsidRPr="005C5201" w:rsidSect="00A4524F">
          <w:pgSz w:w="23040" w:h="15840" w:orient="landscape"/>
          <w:pgMar w:top="1440" w:right="5760" w:bottom="1440" w:left="1440" w:header="720" w:footer="720" w:gutter="0"/>
          <w:cols w:space="144"/>
          <w:docGrid w:linePitch="326"/>
        </w:sectPr>
      </w:pPr>
      <w:r w:rsidRPr="0032630F">
        <w:rPr>
          <w:noProof/>
        </w:rPr>
        <w:drawing>
          <wp:inline distT="0" distB="0" distL="0" distR="0" wp14:anchorId="6D05C598" wp14:editId="478894D4">
            <wp:extent cx="12875260" cy="5467099"/>
            <wp:effectExtent l="0" t="0" r="2540" b="635"/>
            <wp:docPr id="1076493123" name="Picture 1076493123" descr="Create New Action window with the &quot;Additional Details&quot; tab highlighted. On selecting &quot;Create Work Order in SAP PM&quot; further fields are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3123" name="Picture 1076493123" descr="Create New Action window with the &quot;Additional Details&quot; tab highlighted. On selecting &quot;Create Work Order in SAP PM&quot; further fields are displayed."/>
                    <pic:cNvPicPr/>
                  </pic:nvPicPr>
                  <pic:blipFill rotWithShape="1">
                    <a:blip r:embed="rId57">
                      <a:extLst>
                        <a:ext uri="{28A0092B-C50C-407E-A947-70E740481C1C}">
                          <a14:useLocalDpi xmlns:a14="http://schemas.microsoft.com/office/drawing/2010/main" val="0"/>
                        </a:ext>
                      </a:extLst>
                    </a:blip>
                    <a:srcRect l="953"/>
                    <a:stretch/>
                  </pic:blipFill>
                  <pic:spPr bwMode="auto">
                    <a:xfrm>
                      <a:off x="0" y="0"/>
                      <a:ext cx="12879337" cy="5468830"/>
                    </a:xfrm>
                    <a:prstGeom prst="rect">
                      <a:avLst/>
                    </a:prstGeom>
                    <a:ln>
                      <a:noFill/>
                    </a:ln>
                    <a:extLst>
                      <a:ext uri="{53640926-AAD7-44D8-BBD7-CCE9431645EC}">
                        <a14:shadowObscured xmlns:a14="http://schemas.microsoft.com/office/drawing/2010/main"/>
                      </a:ext>
                    </a:extLst>
                  </pic:spPr>
                </pic:pic>
              </a:graphicData>
            </a:graphic>
          </wp:inline>
        </w:drawing>
      </w:r>
    </w:p>
    <w:p w14:paraId="1CEA49F7" w14:textId="77777777" w:rsidR="00AD610C" w:rsidRDefault="00AD610C" w:rsidP="00567540">
      <w:pPr>
        <w:pStyle w:val="Heading4"/>
      </w:pPr>
      <w:r>
        <w:lastRenderedPageBreak/>
        <w:t>Actions List</w:t>
      </w:r>
    </w:p>
    <w:bookmarkEnd w:id="51"/>
    <w:p w14:paraId="5AB82A04" w14:textId="77777777" w:rsidR="00C54AF6" w:rsidRDefault="00AD610C" w:rsidP="00E43A5C">
      <w:pPr>
        <w:rPr>
          <w:szCs w:val="20"/>
        </w:rPr>
      </w:pPr>
      <w:r w:rsidRPr="003C0B24">
        <w:rPr>
          <w:szCs w:val="20"/>
        </w:rPr>
        <w:t xml:space="preserve">The </w:t>
      </w:r>
      <w:r>
        <w:rPr>
          <w:szCs w:val="20"/>
        </w:rPr>
        <w:t>actions</w:t>
      </w:r>
      <w:r w:rsidRPr="003C0B24">
        <w:rPr>
          <w:szCs w:val="20"/>
        </w:rPr>
        <w:t xml:space="preserve"> list contains the following: </w:t>
      </w:r>
    </w:p>
    <w:p w14:paraId="363CF779" w14:textId="77777777" w:rsidR="00C54AF6" w:rsidRPr="00C54AF6" w:rsidRDefault="00AD610C" w:rsidP="009A0267">
      <w:pPr>
        <w:pStyle w:val="ListParagraph"/>
        <w:numPr>
          <w:ilvl w:val="0"/>
          <w:numId w:val="42"/>
        </w:numPr>
        <w:rPr>
          <w:szCs w:val="20"/>
        </w:rPr>
      </w:pPr>
      <w:r w:rsidRPr="00C54AF6">
        <w:rPr>
          <w:b/>
          <w:bCs/>
        </w:rPr>
        <w:t xml:space="preserve">Actions </w:t>
      </w:r>
      <w:r w:rsidR="0044617D" w:rsidRPr="00C54AF6">
        <w:rPr>
          <w:b/>
          <w:bCs/>
        </w:rPr>
        <w:t>Indication</w:t>
      </w:r>
      <w:r w:rsidRPr="00E43A5C">
        <w:t xml:space="preserve"> </w:t>
      </w:r>
      <w:r w:rsidR="00DF24A9" w:rsidRPr="00E43A5C">
        <w:t>–</w:t>
      </w:r>
      <w:r w:rsidR="00AB3E36" w:rsidRPr="00E43A5C">
        <w:t xml:space="preserve">The color of the rocket indicates the </w:t>
      </w:r>
      <w:r w:rsidR="00766FD7" w:rsidRPr="00E43A5C">
        <w:t>expiry status:</w:t>
      </w:r>
    </w:p>
    <w:p w14:paraId="13366289" w14:textId="77777777" w:rsidR="00C54AF6" w:rsidRPr="00C54AF6" w:rsidRDefault="00766FD7" w:rsidP="009A0267">
      <w:pPr>
        <w:pStyle w:val="ListParagraph"/>
        <w:numPr>
          <w:ilvl w:val="0"/>
          <w:numId w:val="42"/>
        </w:numPr>
        <w:rPr>
          <w:szCs w:val="20"/>
        </w:rPr>
      </w:pPr>
      <w:r w:rsidRPr="00C54AF6">
        <w:rPr>
          <w:b/>
          <w:bCs/>
        </w:rPr>
        <w:t>Red</w:t>
      </w:r>
      <w:r w:rsidRPr="00E43A5C">
        <w:t xml:space="preserve"> – </w:t>
      </w:r>
      <w:r w:rsidR="007C269C" w:rsidRPr="00E43A5C">
        <w:t>A</w:t>
      </w:r>
      <w:r w:rsidRPr="00E43A5C">
        <w:t>ction</w:t>
      </w:r>
      <w:r w:rsidR="007C269C" w:rsidRPr="00E43A5C">
        <w:t>,</w:t>
      </w:r>
      <w:r w:rsidRPr="00E43A5C">
        <w:t xml:space="preserve"> with action by date beyond </w:t>
      </w:r>
      <w:r w:rsidR="00C00D36" w:rsidRPr="00E43A5C">
        <w:t>the current date</w:t>
      </w:r>
    </w:p>
    <w:p w14:paraId="48C444BF" w14:textId="77777777" w:rsidR="00C54AF6" w:rsidRPr="00C54AF6" w:rsidRDefault="00766FD7" w:rsidP="009A0267">
      <w:pPr>
        <w:pStyle w:val="ListParagraph"/>
        <w:numPr>
          <w:ilvl w:val="0"/>
          <w:numId w:val="42"/>
        </w:numPr>
        <w:rPr>
          <w:szCs w:val="20"/>
        </w:rPr>
      </w:pPr>
      <w:r w:rsidRPr="00C54AF6">
        <w:rPr>
          <w:b/>
          <w:bCs/>
        </w:rPr>
        <w:t>Green</w:t>
      </w:r>
      <w:r w:rsidRPr="00E43A5C">
        <w:t xml:space="preserve"> – action with action by date </w:t>
      </w:r>
      <w:r w:rsidR="00C00D36" w:rsidRPr="00E43A5C">
        <w:t>not beyond the current date</w:t>
      </w:r>
    </w:p>
    <w:p w14:paraId="2BBC2AB7" w14:textId="18888789" w:rsidR="00C00D36" w:rsidRPr="00C54AF6" w:rsidRDefault="00C00D36" w:rsidP="009A0267">
      <w:pPr>
        <w:pStyle w:val="ListParagraph"/>
        <w:numPr>
          <w:ilvl w:val="0"/>
          <w:numId w:val="42"/>
        </w:numPr>
        <w:rPr>
          <w:szCs w:val="20"/>
        </w:rPr>
      </w:pPr>
      <w:r w:rsidRPr="00C54AF6">
        <w:rPr>
          <w:b/>
          <w:bCs/>
        </w:rPr>
        <w:t>Gray</w:t>
      </w:r>
      <w:r w:rsidRPr="00E43A5C">
        <w:t xml:space="preserve"> – action with closed status</w:t>
      </w:r>
    </w:p>
    <w:p w14:paraId="1231B173" w14:textId="77777777" w:rsidR="00C54AF6" w:rsidRDefault="0044617D" w:rsidP="009A0267">
      <w:pPr>
        <w:pStyle w:val="ListParagraph"/>
        <w:numPr>
          <w:ilvl w:val="0"/>
          <w:numId w:val="42"/>
        </w:numPr>
      </w:pPr>
      <w:r w:rsidRPr="00C54AF6">
        <w:rPr>
          <w:b/>
          <w:bCs/>
        </w:rPr>
        <w:t>Actions Filter Button</w:t>
      </w:r>
      <w:r w:rsidR="00C00D36" w:rsidRPr="00E43A5C">
        <w:t xml:space="preserve"> </w:t>
      </w:r>
      <w:r w:rsidR="008E0EB2" w:rsidRPr="00E43A5C">
        <w:t>–</w:t>
      </w:r>
      <w:r w:rsidR="00C00D36" w:rsidRPr="00E43A5C">
        <w:t xml:space="preserve"> </w:t>
      </w:r>
      <w:r w:rsidR="008E0EB2" w:rsidRPr="00E43A5C">
        <w:t>button for filtering the actions list</w:t>
      </w:r>
      <w:r w:rsidR="00594E3F" w:rsidRPr="00E43A5C">
        <w:t>.</w:t>
      </w:r>
    </w:p>
    <w:p w14:paraId="12EBFED1" w14:textId="6D1D256D" w:rsidR="00AD610C" w:rsidRPr="00E43A5C" w:rsidRDefault="00AD610C" w:rsidP="009A0267">
      <w:pPr>
        <w:pStyle w:val="ListParagraph"/>
        <w:numPr>
          <w:ilvl w:val="0"/>
          <w:numId w:val="42"/>
        </w:numPr>
      </w:pPr>
      <w:r w:rsidRPr="00C54AF6">
        <w:rPr>
          <w:b/>
          <w:bCs/>
        </w:rPr>
        <w:t>Action Card</w:t>
      </w:r>
      <w:r w:rsidRPr="00E43A5C">
        <w:t xml:space="preserve"> – </w:t>
      </w:r>
      <w:r w:rsidR="00DF24A9" w:rsidRPr="00E43A5C">
        <w:t xml:space="preserve">view </w:t>
      </w:r>
      <w:r w:rsidRPr="00E43A5C">
        <w:t xml:space="preserve">the details of an </w:t>
      </w:r>
      <w:r w:rsidR="00656EE5" w:rsidRPr="00E43A5C">
        <w:t>action.</w:t>
      </w:r>
    </w:p>
    <w:p w14:paraId="2815708D" w14:textId="77777777" w:rsidR="00C54AF6" w:rsidRDefault="0044617D" w:rsidP="009A0267">
      <w:pPr>
        <w:pStyle w:val="ListParagraph"/>
        <w:numPr>
          <w:ilvl w:val="0"/>
          <w:numId w:val="42"/>
        </w:numPr>
      </w:pPr>
      <w:r w:rsidRPr="00C54AF6">
        <w:rPr>
          <w:b/>
          <w:bCs/>
        </w:rPr>
        <w:t>Load More button</w:t>
      </w:r>
      <w:r w:rsidRPr="00E43A5C">
        <w:t xml:space="preserve"> </w:t>
      </w:r>
      <w:r w:rsidR="008E0EB2" w:rsidRPr="00E43A5C">
        <w:t>–</w:t>
      </w:r>
      <w:r w:rsidRPr="00E43A5C">
        <w:t xml:space="preserve"> </w:t>
      </w:r>
      <w:r w:rsidR="008E0EB2" w:rsidRPr="00E43A5C">
        <w:t>loads more action cards to be displayed</w:t>
      </w:r>
      <w:r w:rsidR="00594E3F" w:rsidRPr="00E43A5C">
        <w:t>.</w:t>
      </w:r>
    </w:p>
    <w:p w14:paraId="19982459" w14:textId="0A062065" w:rsidR="00AD610C" w:rsidRPr="00E43A5C" w:rsidRDefault="00AD610C" w:rsidP="009A0267">
      <w:pPr>
        <w:pStyle w:val="ListParagraph"/>
        <w:numPr>
          <w:ilvl w:val="0"/>
          <w:numId w:val="42"/>
        </w:numPr>
      </w:pPr>
      <w:r w:rsidRPr="00C54AF6">
        <w:rPr>
          <w:b/>
          <w:bCs/>
        </w:rPr>
        <w:t>More Options</w:t>
      </w:r>
      <w:r w:rsidRPr="00E43A5C">
        <w:t xml:space="preserve"> – </w:t>
      </w:r>
      <w:r w:rsidR="00D709F7" w:rsidRPr="00E43A5C">
        <w:t>R</w:t>
      </w:r>
      <w:r w:rsidR="00DF24A9" w:rsidRPr="00E43A5C">
        <w:t>eveal</w:t>
      </w:r>
      <w:r w:rsidRPr="00E43A5C">
        <w:t xml:space="preserve"> the Collaborate button </w:t>
      </w:r>
      <w:r w:rsidR="00BE5B77" w:rsidRPr="00E43A5C">
        <w:t>that</w:t>
      </w:r>
      <w:r w:rsidRPr="00E43A5C">
        <w:t xml:space="preserve"> </w:t>
      </w:r>
      <w:r w:rsidR="4FAE584C" w:rsidRPr="00E43A5C">
        <w:t xml:space="preserve">will </w:t>
      </w:r>
      <w:r w:rsidR="00CF4898" w:rsidRPr="00E43A5C">
        <w:t>open</w:t>
      </w:r>
      <w:r w:rsidR="4FAE584C" w:rsidRPr="00E43A5C">
        <w:t xml:space="preserve"> the Collaboration pop-up </w:t>
      </w:r>
      <w:r w:rsidR="00656EE5" w:rsidRPr="00E43A5C">
        <w:t>window.</w:t>
      </w:r>
    </w:p>
    <w:p w14:paraId="7CDC1E13" w14:textId="58BA0666" w:rsidR="0099089B" w:rsidRDefault="0099089B" w:rsidP="00AD610C">
      <w:r>
        <w:br w:type="column"/>
      </w:r>
      <w:r w:rsidR="006144F5" w:rsidRPr="006144F5">
        <w:rPr>
          <w:noProof/>
        </w:rPr>
        <w:drawing>
          <wp:inline distT="0" distB="0" distL="0" distR="0" wp14:anchorId="73946F76" wp14:editId="7CDC8326">
            <wp:extent cx="4657725" cy="7834474"/>
            <wp:effectExtent l="0" t="0" r="0" b="0"/>
            <wp:docPr id="1076493126" name="Picture 1076493126" descr="Ac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3126" name="Picture 1076493126" descr="Actions Lis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64210" cy="7845383"/>
                    </a:xfrm>
                    <a:prstGeom prst="rect">
                      <a:avLst/>
                    </a:prstGeom>
                  </pic:spPr>
                </pic:pic>
              </a:graphicData>
            </a:graphic>
          </wp:inline>
        </w:drawing>
      </w:r>
    </w:p>
    <w:p w14:paraId="1E984C51" w14:textId="77777777" w:rsidR="00696E0B" w:rsidRDefault="00696E0B" w:rsidP="00C033AE">
      <w:pPr>
        <w:pStyle w:val="Heading3"/>
        <w:sectPr w:rsidR="00696E0B" w:rsidSect="00A4524F">
          <w:pgSz w:w="23040" w:h="15840" w:orient="landscape"/>
          <w:pgMar w:top="1440" w:right="1440" w:bottom="1440" w:left="1440" w:header="720" w:footer="720" w:gutter="0"/>
          <w:cols w:num="2" w:space="720"/>
          <w:docGrid w:linePitch="326"/>
        </w:sectPr>
      </w:pPr>
      <w:bookmarkStart w:id="52" w:name="OLE_LINK6"/>
    </w:p>
    <w:p w14:paraId="798B6609" w14:textId="77777777" w:rsidR="006144F5" w:rsidRDefault="006144F5" w:rsidP="00C033AE">
      <w:pPr>
        <w:pStyle w:val="Heading3"/>
        <w:sectPr w:rsidR="006144F5" w:rsidSect="00A4524F">
          <w:type w:val="continuous"/>
          <w:pgSz w:w="23040" w:h="15840" w:orient="landscape"/>
          <w:pgMar w:top="720" w:right="720" w:bottom="720" w:left="720" w:header="720" w:footer="720" w:gutter="0"/>
          <w:cols w:space="720"/>
          <w:docGrid w:linePitch="326"/>
        </w:sectPr>
      </w:pPr>
    </w:p>
    <w:p w14:paraId="39C01709" w14:textId="77777777" w:rsidR="006144F5" w:rsidRDefault="00AD610C" w:rsidP="00567540">
      <w:pPr>
        <w:pStyle w:val="Heading4"/>
      </w:pPr>
      <w:r>
        <w:lastRenderedPageBreak/>
        <w:t>Action Card</w:t>
      </w:r>
      <w:bookmarkStart w:id="53" w:name="OLE_LINK13"/>
    </w:p>
    <w:bookmarkEnd w:id="53"/>
    <w:p w14:paraId="3B4AF811" w14:textId="77777777" w:rsidR="009D6514" w:rsidRDefault="009D6514" w:rsidP="006B3E0D">
      <w:pPr>
        <w:spacing w:before="120" w:after="60"/>
        <w:rPr>
          <w:rFonts w:ascii="Calibri" w:eastAsia="Times New Roman" w:hAnsi="Calibri" w:cs="Calibri"/>
          <w:i/>
        </w:rPr>
        <w:sectPr w:rsidR="009D6514" w:rsidSect="00A4524F">
          <w:pgSz w:w="23040" w:h="15840" w:orient="landscape"/>
          <w:pgMar w:top="1440" w:right="1440" w:bottom="1440" w:left="1440" w:header="720" w:footer="720" w:gutter="0"/>
          <w:cols w:space="720"/>
          <w:docGrid w:linePitch="326"/>
        </w:sectPr>
      </w:pPr>
    </w:p>
    <w:p w14:paraId="3662E677" w14:textId="77777777" w:rsidR="00266D7D" w:rsidRDefault="00266D7D" w:rsidP="00C2372C">
      <w:pPr>
        <w:numPr>
          <w:ilvl w:val="0"/>
          <w:numId w:val="22"/>
        </w:numPr>
        <w:spacing w:after="0"/>
        <w:ind w:left="-72"/>
        <w:rPr>
          <w:b/>
          <w:bCs/>
        </w:rPr>
        <w:sectPr w:rsidR="00266D7D" w:rsidSect="002D5016">
          <w:type w:val="continuous"/>
          <w:pgSz w:w="23040" w:h="15840" w:orient="landscape"/>
          <w:pgMar w:top="1440" w:right="1440" w:bottom="1440" w:left="1440" w:header="720" w:footer="720" w:gutter="0"/>
          <w:cols w:sep="1" w:space="1440"/>
          <w:docGrid w:linePitch="326"/>
        </w:sectPr>
      </w:pPr>
    </w:p>
    <w:p w14:paraId="57E65237" w14:textId="5C56CBB5" w:rsidR="00E21C74" w:rsidRPr="00D458A5" w:rsidRDefault="001950B8" w:rsidP="00C2372C">
      <w:pPr>
        <w:numPr>
          <w:ilvl w:val="0"/>
          <w:numId w:val="22"/>
        </w:numPr>
        <w:spacing w:after="0"/>
        <w:ind w:left="-72"/>
      </w:pPr>
      <w:r w:rsidRPr="00010E39">
        <w:rPr>
          <w:b/>
          <w:bCs/>
        </w:rPr>
        <w:t>Due Date Icon</w:t>
      </w:r>
      <w:r w:rsidR="00E21C74" w:rsidRPr="00696E0B">
        <w:t xml:space="preserve"> – view the custom title of the </w:t>
      </w:r>
      <w:r w:rsidR="00656EE5" w:rsidRPr="00696E0B">
        <w:t>Action.</w:t>
      </w:r>
    </w:p>
    <w:p w14:paraId="3F717217" w14:textId="5CB01148" w:rsidR="001950B8" w:rsidRDefault="001950B8" w:rsidP="00C2372C">
      <w:pPr>
        <w:numPr>
          <w:ilvl w:val="1"/>
          <w:numId w:val="23"/>
        </w:numPr>
        <w:spacing w:after="0"/>
      </w:pPr>
      <w:r>
        <w:t xml:space="preserve">Green – </w:t>
      </w:r>
      <w:r w:rsidR="00E617C2">
        <w:t xml:space="preserve">Not yet passed the due </w:t>
      </w:r>
      <w:r w:rsidR="00656EE5">
        <w:t>date.</w:t>
      </w:r>
    </w:p>
    <w:p w14:paraId="5FD2573B" w14:textId="509C0642" w:rsidR="001950B8" w:rsidRPr="001950B8" w:rsidRDefault="001950B8" w:rsidP="00C2372C">
      <w:pPr>
        <w:numPr>
          <w:ilvl w:val="1"/>
          <w:numId w:val="23"/>
        </w:numPr>
        <w:spacing w:after="0"/>
      </w:pPr>
      <w:r>
        <w:t xml:space="preserve">Red – </w:t>
      </w:r>
      <w:r w:rsidR="00E617C2">
        <w:t xml:space="preserve">Passed the due </w:t>
      </w:r>
      <w:r w:rsidR="00656EE5">
        <w:t>date.</w:t>
      </w:r>
    </w:p>
    <w:p w14:paraId="6DA5EB07" w14:textId="2BBFDA08" w:rsidR="006B3E0D" w:rsidRPr="00D458A5" w:rsidRDefault="006B3E0D" w:rsidP="00C2372C">
      <w:pPr>
        <w:numPr>
          <w:ilvl w:val="0"/>
          <w:numId w:val="22"/>
        </w:numPr>
        <w:spacing w:after="0"/>
        <w:ind w:left="-72"/>
      </w:pPr>
      <w:r w:rsidRPr="00010E39">
        <w:rPr>
          <w:b/>
          <w:bCs/>
        </w:rPr>
        <w:t>Title</w:t>
      </w:r>
      <w:r w:rsidRPr="00696E0B">
        <w:t xml:space="preserve"> – </w:t>
      </w:r>
      <w:r w:rsidR="00D709F7">
        <w:t>V</w:t>
      </w:r>
      <w:r w:rsidRPr="00696E0B">
        <w:t xml:space="preserve">iew the custom title of the </w:t>
      </w:r>
      <w:r w:rsidR="00656EE5" w:rsidRPr="00696E0B">
        <w:t>Action.</w:t>
      </w:r>
    </w:p>
    <w:p w14:paraId="1136709E" w14:textId="271908A6" w:rsidR="006B3E0D" w:rsidRPr="00D458A5" w:rsidRDefault="006B3E0D" w:rsidP="00C2372C">
      <w:pPr>
        <w:numPr>
          <w:ilvl w:val="0"/>
          <w:numId w:val="22"/>
        </w:numPr>
        <w:spacing w:after="0"/>
        <w:ind w:left="-72"/>
      </w:pPr>
      <w:r w:rsidRPr="00010E39">
        <w:rPr>
          <w:b/>
          <w:bCs/>
        </w:rPr>
        <w:t>Creation Timestamp</w:t>
      </w:r>
      <w:r w:rsidR="00D458A5" w:rsidRPr="00010E39">
        <w:rPr>
          <w:b/>
          <w:bCs/>
        </w:rPr>
        <w:t>/</w:t>
      </w:r>
      <w:r w:rsidRPr="00010E39">
        <w:rPr>
          <w:b/>
          <w:bCs/>
        </w:rPr>
        <w:t>Created by</w:t>
      </w:r>
      <w:r w:rsidRPr="00696E0B">
        <w:t xml:space="preserve"> – </w:t>
      </w:r>
      <w:r w:rsidR="00D709F7">
        <w:t>L</w:t>
      </w:r>
      <w:r w:rsidRPr="00696E0B">
        <w:t xml:space="preserve">earn when the Action was created and the name of the person </w:t>
      </w:r>
      <w:r w:rsidR="00D709F7">
        <w:t>who</w:t>
      </w:r>
      <w:r w:rsidRPr="00696E0B">
        <w:t xml:space="preserve"> created the </w:t>
      </w:r>
      <w:r w:rsidR="00656EE5" w:rsidRPr="00696E0B">
        <w:t>Action.</w:t>
      </w:r>
    </w:p>
    <w:p w14:paraId="708B27A6" w14:textId="6C0F6D0E" w:rsidR="006B3E0D" w:rsidRPr="00D458A5" w:rsidRDefault="006B3E0D" w:rsidP="00C2372C">
      <w:pPr>
        <w:numPr>
          <w:ilvl w:val="0"/>
          <w:numId w:val="22"/>
        </w:numPr>
        <w:spacing w:after="0"/>
        <w:ind w:left="-72"/>
      </w:pPr>
      <w:r w:rsidRPr="00010E39">
        <w:rPr>
          <w:b/>
          <w:bCs/>
        </w:rPr>
        <w:t>Role</w:t>
      </w:r>
      <w:r w:rsidRPr="00D458A5">
        <w:t xml:space="preserve"> </w:t>
      </w:r>
      <w:r w:rsidRPr="00696E0B">
        <w:t xml:space="preserve">– view the role of the assignee, to whom this Action was </w:t>
      </w:r>
      <w:r w:rsidR="00656EE5" w:rsidRPr="00696E0B">
        <w:t>assigned.</w:t>
      </w:r>
    </w:p>
    <w:p w14:paraId="257D0BBC" w14:textId="21D97655" w:rsidR="006B3E0D" w:rsidRPr="00D458A5" w:rsidRDefault="006B3E0D" w:rsidP="00C2372C">
      <w:pPr>
        <w:numPr>
          <w:ilvl w:val="0"/>
          <w:numId w:val="22"/>
        </w:numPr>
        <w:spacing w:after="0"/>
        <w:ind w:left="-72"/>
      </w:pPr>
      <w:r w:rsidRPr="00010E39">
        <w:rPr>
          <w:b/>
          <w:bCs/>
        </w:rPr>
        <w:t>Status</w:t>
      </w:r>
      <w:r w:rsidRPr="00696E0B">
        <w:t xml:space="preserve"> – one of three possible statuses of the action:</w:t>
      </w:r>
    </w:p>
    <w:p w14:paraId="4937EBA9" w14:textId="77777777" w:rsidR="006B3E0D" w:rsidRPr="00696E0B" w:rsidRDefault="006B3E0D" w:rsidP="00C2372C">
      <w:pPr>
        <w:numPr>
          <w:ilvl w:val="1"/>
          <w:numId w:val="23"/>
        </w:numPr>
        <w:spacing w:after="0"/>
      </w:pPr>
      <w:r w:rsidRPr="00696E0B">
        <w:t>New</w:t>
      </w:r>
    </w:p>
    <w:p w14:paraId="01588D5D" w14:textId="77777777" w:rsidR="006B3E0D" w:rsidRPr="00696E0B" w:rsidRDefault="006B3E0D" w:rsidP="00C2372C">
      <w:pPr>
        <w:numPr>
          <w:ilvl w:val="1"/>
          <w:numId w:val="23"/>
        </w:numPr>
        <w:spacing w:after="0"/>
      </w:pPr>
      <w:r w:rsidRPr="00696E0B">
        <w:t xml:space="preserve">In Progress </w:t>
      </w:r>
    </w:p>
    <w:p w14:paraId="3D33C988" w14:textId="77777777" w:rsidR="006B3E0D" w:rsidRPr="00696E0B" w:rsidRDefault="006B3E0D" w:rsidP="00C2372C">
      <w:pPr>
        <w:numPr>
          <w:ilvl w:val="1"/>
          <w:numId w:val="23"/>
        </w:numPr>
        <w:spacing w:after="0"/>
      </w:pPr>
      <w:r w:rsidRPr="00696E0B">
        <w:t xml:space="preserve">Closed </w:t>
      </w:r>
    </w:p>
    <w:p w14:paraId="06C72859" w14:textId="59DFD413" w:rsidR="006B3E0D" w:rsidRPr="00D458A5" w:rsidRDefault="006B3E0D" w:rsidP="00C2372C">
      <w:pPr>
        <w:numPr>
          <w:ilvl w:val="0"/>
          <w:numId w:val="22"/>
        </w:numPr>
        <w:spacing w:after="0"/>
        <w:ind w:left="-72"/>
      </w:pPr>
      <w:r w:rsidRPr="00010E39">
        <w:rPr>
          <w:b/>
          <w:bCs/>
        </w:rPr>
        <w:t>Edit / Collaborate</w:t>
      </w:r>
      <w:r w:rsidRPr="00D458A5">
        <w:t xml:space="preserve"> </w:t>
      </w:r>
      <w:r w:rsidRPr="00696E0B">
        <w:t xml:space="preserve">– </w:t>
      </w:r>
      <w:r w:rsidR="00D709F7">
        <w:t>C</w:t>
      </w:r>
      <w:r w:rsidRPr="00696E0B">
        <w:t>lick to launch the related Edit Action screen</w:t>
      </w:r>
      <w:r w:rsidR="00AF72F8" w:rsidRPr="00696E0B">
        <w:t xml:space="preserve">. </w:t>
      </w:r>
      <w:r w:rsidR="0072150A">
        <w:t>The e</w:t>
      </w:r>
      <w:r w:rsidR="00AF72F8" w:rsidRPr="00696E0B">
        <w:t>dit button is disabled if Action has a Work Order</w:t>
      </w:r>
    </w:p>
    <w:p w14:paraId="21639748" w14:textId="14962C58" w:rsidR="006B3E0D" w:rsidRPr="00D458A5" w:rsidRDefault="006B3E0D" w:rsidP="00C2372C">
      <w:pPr>
        <w:numPr>
          <w:ilvl w:val="0"/>
          <w:numId w:val="22"/>
        </w:numPr>
        <w:spacing w:after="0"/>
        <w:ind w:left="-72"/>
      </w:pPr>
      <w:r w:rsidRPr="00010E39">
        <w:rPr>
          <w:b/>
          <w:bCs/>
        </w:rPr>
        <w:t>Action Details</w:t>
      </w:r>
      <w:r w:rsidRPr="00D458A5">
        <w:t xml:space="preserve"> </w:t>
      </w:r>
      <w:r w:rsidRPr="00696E0B">
        <w:t>– text description of the action</w:t>
      </w:r>
    </w:p>
    <w:p w14:paraId="04AF5A6F" w14:textId="707DD486" w:rsidR="006B3E0D" w:rsidRPr="00D458A5" w:rsidRDefault="006B3E0D" w:rsidP="00C2372C">
      <w:pPr>
        <w:numPr>
          <w:ilvl w:val="0"/>
          <w:numId w:val="22"/>
        </w:numPr>
        <w:spacing w:after="0"/>
        <w:ind w:left="-72"/>
      </w:pPr>
      <w:r w:rsidRPr="00010E39">
        <w:rPr>
          <w:b/>
          <w:bCs/>
        </w:rPr>
        <w:t>Status</w:t>
      </w:r>
      <w:r w:rsidRPr="00D458A5">
        <w:t xml:space="preserve"> </w:t>
      </w:r>
      <w:r w:rsidRPr="00696E0B">
        <w:t xml:space="preserve">– </w:t>
      </w:r>
      <w:r w:rsidR="0072150A">
        <w:t xml:space="preserve">a </w:t>
      </w:r>
      <w:r w:rsidRPr="00696E0B">
        <w:t xml:space="preserve">graphical icon that shows the status of the </w:t>
      </w:r>
      <w:r w:rsidR="00544A88" w:rsidRPr="00696E0B">
        <w:t>Action.</w:t>
      </w:r>
    </w:p>
    <w:p w14:paraId="562D0D6B" w14:textId="264EFEBC" w:rsidR="006B3E0D" w:rsidRPr="00D458A5" w:rsidRDefault="006B3E0D" w:rsidP="00C2372C">
      <w:pPr>
        <w:numPr>
          <w:ilvl w:val="0"/>
          <w:numId w:val="22"/>
        </w:numPr>
        <w:spacing w:after="0"/>
        <w:ind w:left="-72"/>
      </w:pPr>
      <w:r w:rsidRPr="00010E39">
        <w:rPr>
          <w:b/>
          <w:bCs/>
        </w:rPr>
        <w:t>Due Date</w:t>
      </w:r>
      <w:r w:rsidRPr="00D458A5">
        <w:t xml:space="preserve"> </w:t>
      </w:r>
      <w:r w:rsidRPr="00696E0B">
        <w:t xml:space="preserve">– </w:t>
      </w:r>
      <w:r w:rsidR="0072150A">
        <w:t xml:space="preserve">the </w:t>
      </w:r>
      <w:r w:rsidRPr="00696E0B">
        <w:t xml:space="preserve">date by which the action must be resolved in </w:t>
      </w:r>
      <w:r w:rsidRPr="00D458A5">
        <w:t>day.month.year</w:t>
      </w:r>
      <w:r w:rsidRPr="00696E0B">
        <w:t xml:space="preserve"> </w:t>
      </w:r>
      <w:r w:rsidR="00544A88" w:rsidRPr="00696E0B">
        <w:t>format.</w:t>
      </w:r>
      <w:r w:rsidRPr="00696E0B">
        <w:t xml:space="preserve"> </w:t>
      </w:r>
    </w:p>
    <w:p w14:paraId="1968AB73" w14:textId="7416034F" w:rsidR="006B3E0D" w:rsidRPr="004A7307" w:rsidRDefault="006B3E0D" w:rsidP="00C2372C">
      <w:pPr>
        <w:numPr>
          <w:ilvl w:val="0"/>
          <w:numId w:val="22"/>
        </w:numPr>
        <w:spacing w:after="0"/>
        <w:ind w:left="-72"/>
      </w:pPr>
      <w:r w:rsidRPr="00010E39">
        <w:rPr>
          <w:b/>
          <w:bCs/>
        </w:rPr>
        <w:t>Action Count</w:t>
      </w:r>
      <w:r w:rsidRPr="004A7307">
        <w:t xml:space="preserve"> – numeric count of Action</w:t>
      </w:r>
    </w:p>
    <w:p w14:paraId="4B7DABCC" w14:textId="718261BA" w:rsidR="00C456A4" w:rsidRPr="00D458A5" w:rsidRDefault="000432B4" w:rsidP="00C2372C">
      <w:pPr>
        <w:numPr>
          <w:ilvl w:val="0"/>
          <w:numId w:val="22"/>
        </w:numPr>
        <w:spacing w:after="0"/>
        <w:ind w:left="-72"/>
      </w:pPr>
      <w:r w:rsidRPr="00010E39">
        <w:rPr>
          <w:b/>
          <w:bCs/>
        </w:rPr>
        <w:t xml:space="preserve">Work Order Status </w:t>
      </w:r>
      <w:r w:rsidR="00BF1451" w:rsidRPr="00010E39">
        <w:rPr>
          <w:b/>
          <w:bCs/>
        </w:rPr>
        <w:t>and</w:t>
      </w:r>
      <w:r w:rsidRPr="00010E39">
        <w:rPr>
          <w:b/>
          <w:bCs/>
        </w:rPr>
        <w:t xml:space="preserve"> Count</w:t>
      </w:r>
      <w:r w:rsidRPr="00D458A5">
        <w:t xml:space="preserve"> </w:t>
      </w:r>
      <w:r w:rsidRPr="00696E0B">
        <w:t xml:space="preserve">– numeric count of </w:t>
      </w:r>
      <w:r w:rsidR="003734F5" w:rsidRPr="00696E0B">
        <w:t xml:space="preserve">Work Order. The color of the icon will depend on </w:t>
      </w:r>
      <w:r w:rsidR="005B746E" w:rsidRPr="00696E0B">
        <w:t>the Work Order Status</w:t>
      </w:r>
      <w:r w:rsidR="000C2E3A" w:rsidRPr="00696E0B">
        <w:t>:</w:t>
      </w:r>
    </w:p>
    <w:p w14:paraId="321E1325" w14:textId="77777777" w:rsidR="00DC6708" w:rsidRDefault="00DC6708" w:rsidP="00C2372C">
      <w:pPr>
        <w:numPr>
          <w:ilvl w:val="1"/>
          <w:numId w:val="23"/>
        </w:numPr>
        <w:spacing w:after="0"/>
      </w:pPr>
      <w:r>
        <w:t>Green – Successfully created a Work Order</w:t>
      </w:r>
    </w:p>
    <w:p w14:paraId="46D12F6F" w14:textId="406B3B46" w:rsidR="00DC6708" w:rsidRDefault="00DC6708" w:rsidP="00C2372C">
      <w:pPr>
        <w:numPr>
          <w:ilvl w:val="1"/>
          <w:numId w:val="23"/>
        </w:numPr>
        <w:spacing w:after="0"/>
      </w:pPr>
      <w:r>
        <w:t xml:space="preserve">Red – Work Order creation </w:t>
      </w:r>
      <w:r w:rsidR="00544A88">
        <w:t>failed.</w:t>
      </w:r>
    </w:p>
    <w:p w14:paraId="7152DB70" w14:textId="0FB9D43F" w:rsidR="00696E0B" w:rsidRPr="00696E0B" w:rsidRDefault="00696E0B" w:rsidP="00C2372C">
      <w:pPr>
        <w:numPr>
          <w:ilvl w:val="1"/>
          <w:numId w:val="23"/>
        </w:numPr>
        <w:spacing w:after="0"/>
      </w:pPr>
      <w:r w:rsidRPr="00696E0B">
        <w:t>Gray – Action has no Work Order</w:t>
      </w:r>
    </w:p>
    <w:p w14:paraId="2AF50CB5" w14:textId="56F153DA" w:rsidR="00312C9D" w:rsidRPr="00D458A5" w:rsidRDefault="002D764C" w:rsidP="00C2372C">
      <w:pPr>
        <w:numPr>
          <w:ilvl w:val="0"/>
          <w:numId w:val="22"/>
        </w:numPr>
        <w:spacing w:after="0"/>
        <w:ind w:left="-72"/>
      </w:pPr>
      <w:r>
        <w:t xml:space="preserve">Placeholder for Comment Count </w:t>
      </w:r>
    </w:p>
    <w:p w14:paraId="347909D0" w14:textId="413A51F5" w:rsidR="006B3E0D" w:rsidRPr="00D458A5" w:rsidRDefault="002D764C" w:rsidP="00C2372C">
      <w:pPr>
        <w:numPr>
          <w:ilvl w:val="0"/>
          <w:numId w:val="22"/>
        </w:numPr>
        <w:spacing w:after="0"/>
        <w:ind w:left="-72"/>
      </w:pPr>
      <w:r>
        <w:t>Placeholder for Historical Collaboration Count</w:t>
      </w:r>
    </w:p>
    <w:p w14:paraId="660FC895" w14:textId="4FCC590E" w:rsidR="006B3E0D" w:rsidRPr="00D458A5" w:rsidRDefault="006B3E0D" w:rsidP="00C2372C">
      <w:pPr>
        <w:numPr>
          <w:ilvl w:val="0"/>
          <w:numId w:val="22"/>
        </w:numPr>
        <w:spacing w:after="0"/>
        <w:ind w:left="-72"/>
      </w:pPr>
      <w:r w:rsidRPr="00010E39">
        <w:rPr>
          <w:b/>
          <w:bCs/>
        </w:rPr>
        <w:t>Action ID</w:t>
      </w:r>
      <w:r w:rsidRPr="00D458A5">
        <w:t xml:space="preserve"> </w:t>
      </w:r>
      <w:r w:rsidRPr="00696E0B">
        <w:t xml:space="preserve">– the ID of the Action </w:t>
      </w:r>
      <w:r w:rsidR="00847A7D" w:rsidRPr="00847A7D">
        <w:rPr>
          <w:color w:val="000000"/>
        </w:rPr>
        <w:t>made up</w:t>
      </w:r>
      <w:r w:rsidRPr="00696E0B">
        <w:t xml:space="preserve"> of the </w:t>
      </w:r>
      <w:r w:rsidRPr="00D458A5">
        <w:t>#A_</w:t>
      </w:r>
      <w:r w:rsidRPr="00696E0B">
        <w:t xml:space="preserve">+ the count of the </w:t>
      </w:r>
      <w:r w:rsidR="00544A88" w:rsidRPr="00696E0B">
        <w:t>Action.</w:t>
      </w:r>
    </w:p>
    <w:p w14:paraId="51E02171" w14:textId="1B8C8E55" w:rsidR="009D6514" w:rsidRPr="00755C3D" w:rsidRDefault="00266D7D" w:rsidP="00D458A5">
      <w:pPr>
        <w:spacing w:after="120" w:line="360" w:lineRule="auto"/>
        <w:rPr>
          <w:szCs w:val="20"/>
        </w:rPr>
        <w:sectPr w:rsidR="009D6514" w:rsidRPr="00755C3D" w:rsidSect="00266D7D">
          <w:type w:val="continuous"/>
          <w:pgSz w:w="23040" w:h="15840" w:orient="landscape"/>
          <w:pgMar w:top="1440" w:right="1440" w:bottom="1440" w:left="1440" w:header="720" w:footer="720" w:gutter="0"/>
          <w:cols w:num="2" w:sep="1" w:space="1440"/>
          <w:docGrid w:linePitch="326"/>
        </w:sectPr>
      </w:pPr>
      <w:r>
        <w:rPr>
          <w:szCs w:val="20"/>
        </w:rPr>
        <w:br w:type="column"/>
      </w:r>
      <w:r w:rsidR="00AD7EF0" w:rsidRPr="00696E0B">
        <w:rPr>
          <w:noProof/>
          <w:szCs w:val="20"/>
        </w:rPr>
        <w:drawing>
          <wp:inline distT="0" distB="0" distL="0" distR="0" wp14:anchorId="2C60932D" wp14:editId="5C91504E">
            <wp:extent cx="5181600" cy="3476278"/>
            <wp:effectExtent l="0" t="0" r="0" b="0"/>
            <wp:docPr id="1076493133" name="Picture 1076493133" descr="Detailed view of an Action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3133" name="Picture 1076493133" descr="Detailed view of an Action card"/>
                    <pic:cNvPicPr/>
                  </pic:nvPicPr>
                  <pic:blipFill>
                    <a:blip r:embed="rId59"/>
                    <a:stretch>
                      <a:fillRect/>
                    </a:stretch>
                  </pic:blipFill>
                  <pic:spPr>
                    <a:xfrm>
                      <a:off x="0" y="0"/>
                      <a:ext cx="5416609" cy="3633943"/>
                    </a:xfrm>
                    <a:prstGeom prst="rect">
                      <a:avLst/>
                    </a:prstGeom>
                  </pic:spPr>
                </pic:pic>
              </a:graphicData>
            </a:graphic>
          </wp:inline>
        </w:drawing>
      </w:r>
    </w:p>
    <w:p w14:paraId="7BA7AACF" w14:textId="77777777" w:rsidR="00266D7D" w:rsidRDefault="00266D7D" w:rsidP="00C456A4">
      <w:pPr>
        <w:spacing w:after="120"/>
        <w:ind w:left="720" w:hanging="360"/>
        <w:rPr>
          <w:szCs w:val="20"/>
        </w:rPr>
        <w:sectPr w:rsidR="00266D7D" w:rsidSect="00A4524F">
          <w:type w:val="continuous"/>
          <w:pgSz w:w="23040" w:h="15840" w:orient="landscape"/>
          <w:pgMar w:top="720" w:right="720" w:bottom="720" w:left="720" w:header="720" w:footer="720" w:gutter="0"/>
          <w:cols w:num="2" w:space="720" w:equalWidth="0">
            <w:col w:w="11520" w:space="720"/>
            <w:col w:w="6480"/>
          </w:cols>
          <w:docGrid w:linePitch="326"/>
        </w:sectPr>
      </w:pPr>
    </w:p>
    <w:p w14:paraId="4ABA0C5E" w14:textId="2DB84BC0" w:rsidR="0099089B" w:rsidRDefault="0099089B" w:rsidP="0073702E">
      <w:pPr>
        <w:spacing w:after="120"/>
        <w:ind w:left="720" w:hanging="360"/>
        <w:sectPr w:rsidR="0099089B" w:rsidSect="00A4524F">
          <w:type w:val="continuous"/>
          <w:pgSz w:w="23040" w:h="15840" w:orient="landscape"/>
          <w:pgMar w:top="720" w:right="720" w:bottom="720" w:left="720" w:header="720" w:footer="720" w:gutter="0"/>
          <w:cols w:num="2" w:space="720" w:equalWidth="0">
            <w:col w:w="11520" w:space="720"/>
            <w:col w:w="6480"/>
          </w:cols>
          <w:docGrid w:linePitch="326"/>
        </w:sectPr>
      </w:pPr>
      <w:r w:rsidRPr="00C456A4">
        <w:rPr>
          <w:szCs w:val="20"/>
        </w:rPr>
        <w:br w:type="column"/>
      </w:r>
      <w:bookmarkEnd w:id="52"/>
    </w:p>
    <w:p w14:paraId="32DCA343" w14:textId="77777777" w:rsidR="00CF6280" w:rsidRDefault="00CF6280" w:rsidP="00567540">
      <w:pPr>
        <w:pStyle w:val="Heading4"/>
        <w:sectPr w:rsidR="00CF6280" w:rsidSect="00A4524F">
          <w:type w:val="continuous"/>
          <w:pgSz w:w="23040" w:h="15840" w:orient="landscape"/>
          <w:pgMar w:top="1440" w:right="1440" w:bottom="1440" w:left="1440" w:header="720" w:footer="720" w:gutter="0"/>
          <w:cols w:num="2" w:space="720" w:equalWidth="0">
            <w:col w:w="10800" w:space="720"/>
            <w:col w:w="5760"/>
          </w:cols>
          <w:docGrid w:linePitch="326"/>
        </w:sectPr>
      </w:pPr>
    </w:p>
    <w:p w14:paraId="310EEAB4" w14:textId="4BB5E6C5" w:rsidR="00AD610C" w:rsidRDefault="00AD610C" w:rsidP="00567540">
      <w:pPr>
        <w:pStyle w:val="Heading4"/>
      </w:pPr>
      <w:r>
        <w:lastRenderedPageBreak/>
        <w:t>Action Summary</w:t>
      </w:r>
    </w:p>
    <w:p w14:paraId="07885531" w14:textId="77777777" w:rsidR="00AD610C" w:rsidRPr="00802F35" w:rsidRDefault="00AD610C" w:rsidP="00540366">
      <w:pPr>
        <w:pStyle w:val="TOC2"/>
      </w:pPr>
      <w:bookmarkStart w:id="54" w:name="OLE_LINK14"/>
      <w:r w:rsidRPr="006655A4">
        <w:t xml:space="preserve">The Action </w:t>
      </w:r>
      <w:bookmarkEnd w:id="54"/>
      <w:r w:rsidRPr="006655A4">
        <w:t xml:space="preserve">summary is accessed by clicking the Action card. The summary contains </w:t>
      </w:r>
      <w:r w:rsidR="0028190B">
        <w:t>all</w:t>
      </w:r>
      <w:r w:rsidR="00286E3D">
        <w:t xml:space="preserve"> </w:t>
      </w:r>
      <w:r w:rsidRPr="006655A4">
        <w:t>the</w:t>
      </w:r>
      <w:r w:rsidR="00633F78" w:rsidRPr="006655A4">
        <w:t xml:space="preserve"> </w:t>
      </w:r>
      <w:r w:rsidRPr="006655A4">
        <w:t>information</w:t>
      </w:r>
      <w:r w:rsidR="00B94DCD" w:rsidRPr="006655A4">
        <w:t xml:space="preserve"> </w:t>
      </w:r>
      <w:r w:rsidR="00286E3D">
        <w:t>on</w:t>
      </w:r>
      <w:r w:rsidRPr="006655A4">
        <w:t xml:space="preserve"> the Action card</w:t>
      </w:r>
      <w:r w:rsidR="00286E3D">
        <w:t>,</w:t>
      </w:r>
      <w:r w:rsidRPr="006655A4">
        <w:t xml:space="preserve"> </w:t>
      </w:r>
      <w:r w:rsidR="00633F78" w:rsidRPr="006655A4">
        <w:t>plus</w:t>
      </w:r>
      <w:r w:rsidR="00286E3D">
        <w:t>:</w:t>
      </w:r>
    </w:p>
    <w:p w14:paraId="4A06057E" w14:textId="26376DEE" w:rsidR="00AD610C" w:rsidRPr="00633F78" w:rsidRDefault="00AD610C" w:rsidP="009A0267">
      <w:pPr>
        <w:pStyle w:val="ListParagraph"/>
        <w:numPr>
          <w:ilvl w:val="0"/>
          <w:numId w:val="20"/>
        </w:numPr>
        <w:rPr>
          <w:szCs w:val="20"/>
        </w:rPr>
      </w:pPr>
      <w:r w:rsidRPr="00633F78">
        <w:rPr>
          <w:b/>
          <w:bCs/>
        </w:rPr>
        <w:t>Related Insight</w:t>
      </w:r>
      <w:r>
        <w:t xml:space="preserve"> – </w:t>
      </w:r>
      <w:r w:rsidR="00D709F7">
        <w:t>V</w:t>
      </w:r>
      <w:r w:rsidR="003B14D8">
        <w:t>iew</w:t>
      </w:r>
      <w:r>
        <w:t xml:space="preserve"> the related Insight of the Action</w:t>
      </w:r>
    </w:p>
    <w:p w14:paraId="640D97ED" w14:textId="5A21D752" w:rsidR="00AD610C" w:rsidRPr="0019346F" w:rsidRDefault="00AD610C" w:rsidP="009A0267">
      <w:pPr>
        <w:pStyle w:val="ListParagraph"/>
        <w:numPr>
          <w:ilvl w:val="0"/>
          <w:numId w:val="20"/>
        </w:numPr>
        <w:rPr>
          <w:szCs w:val="20"/>
        </w:rPr>
      </w:pPr>
      <w:r w:rsidRPr="722922CB">
        <w:rPr>
          <w:b/>
          <w:bCs/>
        </w:rPr>
        <w:t>Details</w:t>
      </w:r>
      <w:r>
        <w:t xml:space="preserve"> –</w:t>
      </w:r>
      <w:r w:rsidR="003B14D8">
        <w:t xml:space="preserve"> </w:t>
      </w:r>
      <w:r>
        <w:t xml:space="preserve">redirect to the summary of the related </w:t>
      </w:r>
      <w:r w:rsidR="00544A88">
        <w:t>Insight.</w:t>
      </w:r>
    </w:p>
    <w:p w14:paraId="095DD63B" w14:textId="1921C9A4" w:rsidR="0019346F" w:rsidRDefault="0019346F" w:rsidP="009A0267">
      <w:pPr>
        <w:pStyle w:val="ListParagraph"/>
        <w:numPr>
          <w:ilvl w:val="0"/>
          <w:numId w:val="20"/>
        </w:numPr>
        <w:rPr>
          <w:szCs w:val="20"/>
        </w:rPr>
      </w:pPr>
      <w:r>
        <w:rPr>
          <w:b/>
          <w:bCs/>
        </w:rPr>
        <w:t xml:space="preserve">Work Orders </w:t>
      </w:r>
      <w:r w:rsidRPr="0019346F">
        <w:rPr>
          <w:szCs w:val="20"/>
        </w:rPr>
        <w:t>-</w:t>
      </w:r>
      <w:r>
        <w:rPr>
          <w:szCs w:val="20"/>
        </w:rPr>
        <w:t xml:space="preserve"> </w:t>
      </w:r>
      <w:r w:rsidR="00D709F7">
        <w:t>V</w:t>
      </w:r>
      <w:r>
        <w:t xml:space="preserve">iew the work order of the </w:t>
      </w:r>
      <w:r w:rsidR="00544A88">
        <w:t>Action.</w:t>
      </w:r>
    </w:p>
    <w:p w14:paraId="1EFA1A9B" w14:textId="4F333C9B" w:rsidR="00AD610C" w:rsidRDefault="00AD610C" w:rsidP="009A0267">
      <w:pPr>
        <w:pStyle w:val="ListParagraph"/>
        <w:numPr>
          <w:ilvl w:val="0"/>
          <w:numId w:val="20"/>
        </w:numPr>
      </w:pPr>
      <w:r w:rsidRPr="722922CB">
        <w:rPr>
          <w:b/>
          <w:bCs/>
        </w:rPr>
        <w:t>Existing</w:t>
      </w:r>
      <w:r>
        <w:t xml:space="preserve"> </w:t>
      </w:r>
      <w:r w:rsidRPr="722922CB">
        <w:rPr>
          <w:b/>
          <w:bCs/>
        </w:rPr>
        <w:t xml:space="preserve">Collaborations </w:t>
      </w:r>
      <w:r w:rsidR="009F45CE">
        <w:t xml:space="preserve">– </w:t>
      </w:r>
      <w:r w:rsidR="00D709F7">
        <w:t>T</w:t>
      </w:r>
      <w:r w:rsidR="54448A32">
        <w:t xml:space="preserve">he </w:t>
      </w:r>
      <w:r>
        <w:t xml:space="preserve">Collaborations </w:t>
      </w:r>
      <w:r w:rsidR="75B3D117">
        <w:t xml:space="preserve">initiated on this </w:t>
      </w:r>
      <w:r w:rsidR="00544A88">
        <w:t>action;</w:t>
      </w:r>
      <w:r>
        <w:t xml:space="preserve"> </w:t>
      </w:r>
      <w:r w:rsidR="20120EAF">
        <w:t xml:space="preserve">the count is a </w:t>
      </w:r>
      <w:r w:rsidR="00585C8C">
        <w:t>placeholder.</w:t>
      </w:r>
    </w:p>
    <w:p w14:paraId="13B5F14A" w14:textId="6C126E35" w:rsidR="00AD610C" w:rsidRDefault="00AD610C" w:rsidP="009A0267">
      <w:pPr>
        <w:pStyle w:val="ListParagraph"/>
        <w:numPr>
          <w:ilvl w:val="0"/>
          <w:numId w:val="20"/>
        </w:numPr>
      </w:pPr>
      <w:r w:rsidRPr="722922CB">
        <w:rPr>
          <w:b/>
          <w:bCs/>
        </w:rPr>
        <w:t>Expanded</w:t>
      </w:r>
      <w:r>
        <w:rPr>
          <w:szCs w:val="20"/>
        </w:rPr>
        <w:t xml:space="preserve"> </w:t>
      </w:r>
      <w:r w:rsidRPr="722922CB">
        <w:rPr>
          <w:b/>
          <w:bCs/>
        </w:rPr>
        <w:t xml:space="preserve">Option – </w:t>
      </w:r>
      <w:r w:rsidR="00C13EEF">
        <w:t>c</w:t>
      </w:r>
      <w:r w:rsidRPr="722922CB">
        <w:t xml:space="preserve">ontains the collaborate button that </w:t>
      </w:r>
      <w:r w:rsidR="3D38F69E" w:rsidRPr="722922CB">
        <w:t xml:space="preserve">will </w:t>
      </w:r>
      <w:r w:rsidR="0028190B" w:rsidRPr="722922CB">
        <w:t>open</w:t>
      </w:r>
      <w:r w:rsidR="3D38F69E" w:rsidRPr="722922CB">
        <w:t xml:space="preserve"> the collabo</w:t>
      </w:r>
      <w:r w:rsidRPr="722922CB">
        <w:t>r</w:t>
      </w:r>
      <w:r w:rsidR="237F8805" w:rsidRPr="722922CB">
        <w:t xml:space="preserve">ation pop-up </w:t>
      </w:r>
      <w:r w:rsidR="00544A88" w:rsidRPr="722922CB">
        <w:t>window.</w:t>
      </w:r>
    </w:p>
    <w:p w14:paraId="30754DBC" w14:textId="77777777" w:rsidR="00E45546" w:rsidRDefault="00E82A50" w:rsidP="00D458A5">
      <w:pPr>
        <w:spacing w:before="120"/>
        <w:sectPr w:rsidR="00E45546" w:rsidSect="00CF6280">
          <w:pgSz w:w="23040" w:h="15840" w:orient="landscape"/>
          <w:pgMar w:top="1440" w:right="1440" w:bottom="1440" w:left="1440" w:header="720" w:footer="720" w:gutter="0"/>
          <w:cols w:num="2" w:space="1440" w:equalWidth="0">
            <w:col w:w="10800" w:space="1440"/>
            <w:col w:w="7920"/>
          </w:cols>
          <w:docGrid w:linePitch="326"/>
        </w:sectPr>
      </w:pPr>
      <w:r w:rsidRPr="00E82A50">
        <w:rPr>
          <w:noProof/>
        </w:rPr>
        <w:drawing>
          <wp:inline distT="0" distB="0" distL="0" distR="0" wp14:anchorId="1A7A8EF7" wp14:editId="7A7C823C">
            <wp:extent cx="3886200" cy="7398370"/>
            <wp:effectExtent l="0" t="0" r="0" b="0"/>
            <wp:docPr id="1076493134" name="Picture 1076493134" descr="IA panel showing the Act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3134" name="Picture 1076493134" descr="IA panel showing the Action Summary"/>
                    <pic:cNvPicPr/>
                  </pic:nvPicPr>
                  <pic:blipFill>
                    <a:blip r:embed="rId60"/>
                    <a:stretch>
                      <a:fillRect/>
                    </a:stretch>
                  </pic:blipFill>
                  <pic:spPr>
                    <a:xfrm>
                      <a:off x="0" y="0"/>
                      <a:ext cx="3964945" cy="7548282"/>
                    </a:xfrm>
                    <a:prstGeom prst="rect">
                      <a:avLst/>
                    </a:prstGeom>
                  </pic:spPr>
                </pic:pic>
              </a:graphicData>
            </a:graphic>
          </wp:inline>
        </w:drawing>
      </w:r>
    </w:p>
    <w:p w14:paraId="286B9173" w14:textId="64AAE6D5" w:rsidR="00866B21" w:rsidRDefault="00866B21" w:rsidP="00D458A5">
      <w:pPr>
        <w:spacing w:before="120"/>
        <w:sectPr w:rsidR="00866B21" w:rsidSect="00E45546">
          <w:type w:val="continuous"/>
          <w:pgSz w:w="23040" w:h="15840" w:orient="landscape"/>
          <w:pgMar w:top="1440" w:right="1440" w:bottom="1440" w:left="1440" w:header="720" w:footer="720" w:gutter="0"/>
          <w:cols w:num="2" w:space="1440" w:equalWidth="0">
            <w:col w:w="10800" w:space="1440"/>
            <w:col w:w="7920"/>
          </w:cols>
          <w:docGrid w:linePitch="326"/>
        </w:sectPr>
      </w:pPr>
    </w:p>
    <w:p w14:paraId="4B6207A7" w14:textId="77777777" w:rsidR="00A02BDE" w:rsidRDefault="00A02BDE" w:rsidP="00567540">
      <w:pPr>
        <w:pStyle w:val="Heading4"/>
        <w:sectPr w:rsidR="00A02BDE" w:rsidSect="00E45546">
          <w:type w:val="continuous"/>
          <w:pgSz w:w="23040" w:h="15840" w:orient="landscape"/>
          <w:pgMar w:top="1440" w:right="1440" w:bottom="1440" w:left="1440" w:header="720" w:footer="720" w:gutter="0"/>
          <w:cols w:space="1440"/>
          <w:docGrid w:linePitch="326"/>
        </w:sectPr>
      </w:pPr>
    </w:p>
    <w:p w14:paraId="7A7C78DF" w14:textId="197DDED1" w:rsidR="00AD610C" w:rsidRDefault="00AD610C" w:rsidP="00567540">
      <w:pPr>
        <w:pStyle w:val="Heading4"/>
      </w:pPr>
      <w:r>
        <w:lastRenderedPageBreak/>
        <w:t>Edit Action</w:t>
      </w:r>
    </w:p>
    <w:p w14:paraId="23E13CB7" w14:textId="77777777" w:rsidR="00B63919" w:rsidRDefault="00B63919" w:rsidP="00C13EEF">
      <w:pPr>
        <w:spacing w:after="240"/>
        <w:rPr>
          <w:szCs w:val="20"/>
        </w:rPr>
        <w:sectPr w:rsidR="00B63919" w:rsidSect="00A02BDE">
          <w:pgSz w:w="23040" w:h="15840" w:orient="landscape"/>
          <w:pgMar w:top="1440" w:right="1440" w:bottom="1440" w:left="1440" w:header="720" w:footer="720" w:gutter="0"/>
          <w:cols w:space="1440"/>
          <w:docGrid w:linePitch="326"/>
        </w:sectPr>
      </w:pPr>
    </w:p>
    <w:p w14:paraId="14360E02" w14:textId="25109F22" w:rsidR="00AD610C" w:rsidRDefault="00727AAE" w:rsidP="00C13EEF">
      <w:pPr>
        <w:spacing w:after="240"/>
        <w:rPr>
          <w:szCs w:val="20"/>
        </w:rPr>
      </w:pPr>
      <w:r>
        <w:rPr>
          <w:szCs w:val="20"/>
        </w:rPr>
        <w:t>V</w:t>
      </w:r>
      <w:r w:rsidR="00AD610C">
        <w:rPr>
          <w:szCs w:val="20"/>
        </w:rPr>
        <w:t>iew and update the Action.</w:t>
      </w:r>
      <w:r w:rsidR="00766266">
        <w:rPr>
          <w:szCs w:val="20"/>
        </w:rPr>
        <w:t xml:space="preserve"> </w:t>
      </w:r>
      <w:r w:rsidR="0050706F">
        <w:rPr>
          <w:szCs w:val="20"/>
        </w:rPr>
        <w:t>Only Actions without a Work Order can be edited.</w:t>
      </w:r>
    </w:p>
    <w:p w14:paraId="15441E30" w14:textId="7E25D718" w:rsidR="00AD610C" w:rsidRDefault="00AD610C" w:rsidP="009A0267">
      <w:pPr>
        <w:pStyle w:val="ListParagraph"/>
        <w:numPr>
          <w:ilvl w:val="0"/>
          <w:numId w:val="15"/>
        </w:numPr>
      </w:pPr>
      <w:r w:rsidRPr="722922CB">
        <w:rPr>
          <w:b/>
          <w:bCs/>
        </w:rPr>
        <w:t>Title</w:t>
      </w:r>
      <w:r>
        <w:t xml:space="preserve"> </w:t>
      </w:r>
      <w:bookmarkStart w:id="55" w:name="OLE_LINK12"/>
      <w:r>
        <w:t>–</w:t>
      </w:r>
      <w:bookmarkStart w:id="56" w:name="OLE_LINK10"/>
      <w:r>
        <w:t xml:space="preserve"> </w:t>
      </w:r>
      <w:bookmarkEnd w:id="55"/>
      <w:r w:rsidR="004346D0">
        <w:t xml:space="preserve">read-only </w:t>
      </w:r>
      <w:bookmarkEnd w:id="56"/>
      <w:r w:rsidR="004346D0">
        <w:t>title</w:t>
      </w:r>
      <w:r w:rsidR="00B00874">
        <w:t>.</w:t>
      </w:r>
    </w:p>
    <w:p w14:paraId="3A3D7058" w14:textId="5542B675" w:rsidR="00B00874" w:rsidRDefault="00B00874" w:rsidP="009A0267">
      <w:pPr>
        <w:pStyle w:val="ListParagraph"/>
        <w:numPr>
          <w:ilvl w:val="0"/>
          <w:numId w:val="15"/>
        </w:numPr>
      </w:pPr>
      <w:r>
        <w:rPr>
          <w:b/>
          <w:bCs/>
        </w:rPr>
        <w:t xml:space="preserve">Plant </w:t>
      </w:r>
      <w:r w:rsidR="00567540">
        <w:t xml:space="preserve">– </w:t>
      </w:r>
      <w:r w:rsidR="00970FE4" w:rsidRPr="00970FE4">
        <w:t xml:space="preserve">selection </w:t>
      </w:r>
      <w:r w:rsidR="00C430C8">
        <w:t>drop-down for Plant.</w:t>
      </w:r>
    </w:p>
    <w:p w14:paraId="7146CAE9" w14:textId="50DCCD48" w:rsidR="00AD610C" w:rsidRDefault="00AD610C" w:rsidP="009A0267">
      <w:pPr>
        <w:pStyle w:val="ListParagraph"/>
        <w:numPr>
          <w:ilvl w:val="0"/>
          <w:numId w:val="15"/>
        </w:numPr>
      </w:pPr>
      <w:r w:rsidRPr="722922CB">
        <w:rPr>
          <w:b/>
          <w:bCs/>
        </w:rPr>
        <w:t>Department</w:t>
      </w:r>
      <w:r>
        <w:t xml:space="preserve"> </w:t>
      </w:r>
      <w:r w:rsidR="00727AAE">
        <w:t>–</w:t>
      </w:r>
      <w:r>
        <w:t xml:space="preserve"> </w:t>
      </w:r>
      <w:r w:rsidR="00970FE4" w:rsidRPr="00970FE4">
        <w:t xml:space="preserve">selection </w:t>
      </w:r>
      <w:r w:rsidR="000564F9">
        <w:t>responsible team</w:t>
      </w:r>
      <w:r w:rsidR="007F777D">
        <w:t>.</w:t>
      </w:r>
    </w:p>
    <w:p w14:paraId="43E344AE" w14:textId="35FDCFA1" w:rsidR="00AD610C" w:rsidRDefault="00AD610C" w:rsidP="009A0267">
      <w:pPr>
        <w:pStyle w:val="ListParagraph"/>
        <w:numPr>
          <w:ilvl w:val="0"/>
          <w:numId w:val="15"/>
        </w:numPr>
      </w:pPr>
      <w:r w:rsidRPr="722922CB">
        <w:rPr>
          <w:b/>
          <w:bCs/>
        </w:rPr>
        <w:t>Topic</w:t>
      </w:r>
      <w:r>
        <w:t xml:space="preserve"> </w:t>
      </w:r>
      <w:r w:rsidR="00727AAE">
        <w:t xml:space="preserve">– </w:t>
      </w:r>
      <w:r w:rsidR="0072150A">
        <w:t xml:space="preserve">a </w:t>
      </w:r>
      <w:r w:rsidR="00970FE4" w:rsidRPr="00970FE4">
        <w:t xml:space="preserve">selection </w:t>
      </w:r>
      <w:r w:rsidR="000564F9">
        <w:t>subject</w:t>
      </w:r>
      <w:r w:rsidR="00F55ACD">
        <w:t xml:space="preserve"> of the action</w:t>
      </w:r>
    </w:p>
    <w:p w14:paraId="00CEA0C1" w14:textId="28070B96" w:rsidR="00AD610C" w:rsidRDefault="00AD610C" w:rsidP="009A0267">
      <w:pPr>
        <w:pStyle w:val="ListParagraph"/>
        <w:numPr>
          <w:ilvl w:val="0"/>
          <w:numId w:val="15"/>
        </w:numPr>
      </w:pPr>
      <w:r w:rsidRPr="722922CB">
        <w:rPr>
          <w:b/>
          <w:bCs/>
        </w:rPr>
        <w:t>Assigned</w:t>
      </w:r>
      <w:r>
        <w:t xml:space="preserve"> </w:t>
      </w:r>
      <w:r w:rsidRPr="722922CB">
        <w:rPr>
          <w:b/>
          <w:bCs/>
        </w:rPr>
        <w:t>to</w:t>
      </w:r>
      <w:r>
        <w:t xml:space="preserve"> </w:t>
      </w:r>
      <w:r w:rsidR="00CF4898">
        <w:t xml:space="preserve">– </w:t>
      </w:r>
      <w:r w:rsidR="00970FE4" w:rsidRPr="00970FE4">
        <w:t xml:space="preserve">selection </w:t>
      </w:r>
      <w:r w:rsidR="00F55ACD">
        <w:t xml:space="preserve">assignee </w:t>
      </w:r>
      <w:r w:rsidR="00544A88">
        <w:t>role.</w:t>
      </w:r>
    </w:p>
    <w:p w14:paraId="11F9C1EA" w14:textId="384575A5" w:rsidR="00AD610C" w:rsidRDefault="00AD610C" w:rsidP="009A0267">
      <w:pPr>
        <w:pStyle w:val="ListParagraph"/>
        <w:numPr>
          <w:ilvl w:val="0"/>
          <w:numId w:val="15"/>
        </w:numPr>
      </w:pPr>
      <w:r w:rsidRPr="722922CB">
        <w:rPr>
          <w:b/>
          <w:bCs/>
        </w:rPr>
        <w:t>Status</w:t>
      </w:r>
      <w:r>
        <w:t xml:space="preserve"> – </w:t>
      </w:r>
      <w:r w:rsidR="00970FE4" w:rsidRPr="00970FE4">
        <w:t xml:space="preserve">selection </w:t>
      </w:r>
      <w:r w:rsidR="000564F9">
        <w:t>state of the action</w:t>
      </w:r>
    </w:p>
    <w:p w14:paraId="57EDD945" w14:textId="1A99DCCD" w:rsidR="00AD610C" w:rsidRDefault="00AD610C" w:rsidP="009A0267">
      <w:pPr>
        <w:pStyle w:val="ListParagraph"/>
        <w:numPr>
          <w:ilvl w:val="0"/>
          <w:numId w:val="15"/>
        </w:numPr>
      </w:pPr>
      <w:r w:rsidRPr="722922CB">
        <w:rPr>
          <w:b/>
          <w:bCs/>
        </w:rPr>
        <w:t>Asset</w:t>
      </w:r>
      <w:r>
        <w:t xml:space="preserve"> </w:t>
      </w:r>
      <w:r w:rsidRPr="722922CB">
        <w:rPr>
          <w:b/>
          <w:bCs/>
        </w:rPr>
        <w:t>Hierarchy</w:t>
      </w:r>
      <w:r>
        <w:t xml:space="preserve"> </w:t>
      </w:r>
      <w:r w:rsidR="00727AAE">
        <w:t xml:space="preserve">– </w:t>
      </w:r>
      <w:r w:rsidR="00970FE4" w:rsidRPr="00970FE4">
        <w:t xml:space="preserve">selection </w:t>
      </w:r>
      <w:r w:rsidR="00F55ACD">
        <w:t xml:space="preserve">asset related to the </w:t>
      </w:r>
      <w:r w:rsidR="00544A88">
        <w:t>action.</w:t>
      </w:r>
    </w:p>
    <w:p w14:paraId="148E538C" w14:textId="51C3A88A" w:rsidR="00AD610C" w:rsidRPr="00727AAE" w:rsidRDefault="00AD610C" w:rsidP="007B4C76">
      <w:pPr>
        <w:numPr>
          <w:ilvl w:val="0"/>
          <w:numId w:val="15"/>
        </w:numPr>
        <w:spacing w:after="120"/>
        <w:ind w:right="432"/>
      </w:pPr>
      <w:r w:rsidRPr="722922CB">
        <w:rPr>
          <w:b/>
          <w:bCs/>
        </w:rPr>
        <w:t>Action</w:t>
      </w:r>
      <w:r>
        <w:t xml:space="preserve"> </w:t>
      </w:r>
      <w:r w:rsidRPr="722922CB">
        <w:rPr>
          <w:b/>
          <w:bCs/>
        </w:rPr>
        <w:t>by</w:t>
      </w:r>
      <w:r w:rsidR="00727AAE">
        <w:t xml:space="preserve"> – </w:t>
      </w:r>
      <w:r w:rsidR="00970FE4" w:rsidRPr="00970FE4">
        <w:t xml:space="preserve">selection </w:t>
      </w:r>
      <w:r w:rsidR="00F55ACD">
        <w:t>due date</w:t>
      </w:r>
    </w:p>
    <w:p w14:paraId="3327E3F2" w14:textId="22108121" w:rsidR="00AD610C" w:rsidRDefault="00AD610C" w:rsidP="009A0267">
      <w:pPr>
        <w:pStyle w:val="ListParagraph"/>
        <w:numPr>
          <w:ilvl w:val="0"/>
          <w:numId w:val="15"/>
        </w:numPr>
      </w:pPr>
      <w:r w:rsidRPr="722922CB">
        <w:rPr>
          <w:b/>
          <w:bCs/>
        </w:rPr>
        <w:t>Action</w:t>
      </w:r>
      <w:r>
        <w:t xml:space="preserve"> </w:t>
      </w:r>
      <w:r w:rsidRPr="722922CB">
        <w:rPr>
          <w:b/>
          <w:bCs/>
        </w:rPr>
        <w:t>Details</w:t>
      </w:r>
      <w:r w:rsidR="00727AAE">
        <w:t xml:space="preserve"> – </w:t>
      </w:r>
      <w:r w:rsidR="003033E0">
        <w:t>read-only</w:t>
      </w:r>
      <w:r w:rsidR="00F55ACD">
        <w:t xml:space="preserve"> context about the action</w:t>
      </w:r>
    </w:p>
    <w:p w14:paraId="1C609CB3" w14:textId="22E2080A" w:rsidR="00AD610C" w:rsidRPr="008D0785" w:rsidRDefault="00AD610C" w:rsidP="009A0267">
      <w:pPr>
        <w:pStyle w:val="ListParagraph"/>
        <w:numPr>
          <w:ilvl w:val="0"/>
          <w:numId w:val="15"/>
        </w:numPr>
      </w:pPr>
      <w:r w:rsidRPr="722922CB">
        <w:rPr>
          <w:b/>
          <w:bCs/>
        </w:rPr>
        <w:t>Save</w:t>
      </w:r>
      <w:r w:rsidR="00727AAE">
        <w:t xml:space="preserve"> – finishes editing</w:t>
      </w:r>
      <w:r w:rsidR="7101B8D1">
        <w:t>, submits</w:t>
      </w:r>
      <w:r w:rsidR="00AE6ED8">
        <w:t>,</w:t>
      </w:r>
      <w:r w:rsidR="7101B8D1">
        <w:t xml:space="preserve"> and saves the </w:t>
      </w:r>
      <w:r w:rsidR="00544A88">
        <w:t>changes.</w:t>
      </w:r>
    </w:p>
    <w:p w14:paraId="0BE72046" w14:textId="59164DD5" w:rsidR="00AB294D" w:rsidRDefault="001E1EA1" w:rsidP="00540366">
      <w:pPr>
        <w:pStyle w:val="TOC2"/>
      </w:pPr>
      <w:r w:rsidRPr="001E1EA1">
        <w:rPr>
          <w:noProof/>
        </w:rPr>
        <w:t xml:space="preserve"> </w:t>
      </w:r>
      <w:r w:rsidR="00B63919">
        <w:rPr>
          <w:noProof/>
        </w:rPr>
        <w:br w:type="column"/>
      </w:r>
      <w:r w:rsidRPr="001E1EA1">
        <w:rPr>
          <w:noProof/>
        </w:rPr>
        <w:drawing>
          <wp:inline distT="0" distB="0" distL="0" distR="0" wp14:anchorId="79315777" wp14:editId="74DD5571">
            <wp:extent cx="7926165" cy="5324475"/>
            <wp:effectExtent l="0" t="0" r="0" b="0"/>
            <wp:docPr id="37" name="Picture 37" descr="Edit 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dit action screen"/>
                    <pic:cNvPicPr/>
                  </pic:nvPicPr>
                  <pic:blipFill>
                    <a:blip r:embed="rId61"/>
                    <a:stretch>
                      <a:fillRect/>
                    </a:stretch>
                  </pic:blipFill>
                  <pic:spPr>
                    <a:xfrm>
                      <a:off x="0" y="0"/>
                      <a:ext cx="7957461" cy="5345499"/>
                    </a:xfrm>
                    <a:prstGeom prst="rect">
                      <a:avLst/>
                    </a:prstGeom>
                  </pic:spPr>
                </pic:pic>
              </a:graphicData>
            </a:graphic>
          </wp:inline>
        </w:drawing>
      </w:r>
    </w:p>
    <w:p w14:paraId="3CCDE1B1" w14:textId="77777777" w:rsidR="00AB294D" w:rsidRDefault="00AB294D" w:rsidP="00540366">
      <w:pPr>
        <w:pStyle w:val="TOC2"/>
        <w:sectPr w:rsidR="00AB294D" w:rsidSect="00B63919">
          <w:type w:val="continuous"/>
          <w:pgSz w:w="23040" w:h="15840" w:orient="landscape"/>
          <w:pgMar w:top="1440" w:right="1440" w:bottom="1440" w:left="1440" w:header="720" w:footer="720" w:gutter="0"/>
          <w:cols w:num="2" w:space="1440" w:equalWidth="0">
            <w:col w:w="5760" w:space="1440"/>
            <w:col w:w="12960"/>
          </w:cols>
          <w:docGrid w:linePitch="326"/>
        </w:sectPr>
      </w:pPr>
    </w:p>
    <w:p w14:paraId="2B7E6313" w14:textId="164BF19D" w:rsidR="00AB294D" w:rsidRDefault="00AB294D" w:rsidP="00540366">
      <w:pPr>
        <w:pStyle w:val="TOC2"/>
      </w:pPr>
      <w:r>
        <w:lastRenderedPageBreak/>
        <w:t xml:space="preserve">If </w:t>
      </w:r>
      <w:r w:rsidR="00E52C0F">
        <w:t>an Action</w:t>
      </w:r>
      <w:r>
        <w:t xml:space="preserve"> has a</w:t>
      </w:r>
      <w:r w:rsidR="00E52C0F">
        <w:t xml:space="preserve"> Wo</w:t>
      </w:r>
      <w:r>
        <w:t xml:space="preserve">rk </w:t>
      </w:r>
      <w:r w:rsidR="00E52C0F">
        <w:t>O</w:t>
      </w:r>
      <w:r>
        <w:t>rder</w:t>
      </w:r>
      <w:r w:rsidR="00E52C0F">
        <w:t xml:space="preserve">, the </w:t>
      </w:r>
      <w:r w:rsidR="00435A86">
        <w:t xml:space="preserve">AOT </w:t>
      </w:r>
      <w:r w:rsidR="00E52C0F">
        <w:t xml:space="preserve">user can </w:t>
      </w:r>
      <w:proofErr w:type="gramStart"/>
      <w:r w:rsidR="00E52C0F">
        <w:t>navigate</w:t>
      </w:r>
      <w:r w:rsidR="005B552B">
        <w:t xml:space="preserve"> to</w:t>
      </w:r>
      <w:proofErr w:type="gramEnd"/>
      <w:r w:rsidR="005B552B">
        <w:t xml:space="preserve"> the work order details by clicking the </w:t>
      </w:r>
      <w:r w:rsidR="00294D4E">
        <w:t>"</w:t>
      </w:r>
      <w:r w:rsidR="005B552B">
        <w:t xml:space="preserve">Additional </w:t>
      </w:r>
      <w:r w:rsidR="00EC29FB">
        <w:t>Details</w:t>
      </w:r>
      <w:r w:rsidR="00294D4E">
        <w:t>"</w:t>
      </w:r>
      <w:r w:rsidR="005B552B">
        <w:t xml:space="preserve"> tab.</w:t>
      </w:r>
      <w:r w:rsidR="00EC29FB">
        <w:t xml:space="preserve"> The </w:t>
      </w:r>
      <w:r w:rsidR="00294D4E">
        <w:t>"</w:t>
      </w:r>
      <w:r w:rsidR="00EC29FB">
        <w:t>Additional Details</w:t>
      </w:r>
      <w:r w:rsidR="00294D4E">
        <w:t>"</w:t>
      </w:r>
      <w:r w:rsidR="00EC29FB">
        <w:t xml:space="preserve"> will only be available if the action has a Work Order.</w:t>
      </w:r>
    </w:p>
    <w:p w14:paraId="6D19D6E9" w14:textId="565C60B8" w:rsidR="00A26FDB" w:rsidRPr="00A26FDB" w:rsidRDefault="00EC29FB" w:rsidP="00540366">
      <w:pPr>
        <w:pStyle w:val="TOC2"/>
        <w:sectPr w:rsidR="00A26FDB" w:rsidRPr="00A26FDB" w:rsidSect="006633A8">
          <w:pgSz w:w="23040" w:h="15840" w:orient="landscape"/>
          <w:pgMar w:top="1440" w:right="1440" w:bottom="1440" w:left="1440" w:header="720" w:footer="720" w:gutter="0"/>
          <w:cols w:space="1440"/>
          <w:docGrid w:linePitch="326"/>
        </w:sectPr>
      </w:pPr>
      <w:r>
        <w:rPr>
          <w:noProof/>
        </w:rPr>
        <w:drawing>
          <wp:inline distT="0" distB="0" distL="0" distR="0" wp14:anchorId="143A71C6" wp14:editId="51D8D6F5">
            <wp:extent cx="8416009" cy="5543550"/>
            <wp:effectExtent l="0" t="0" r="4445" b="0"/>
            <wp:docPr id="99582993" name="Picture 99582993" descr="Additional details tab to add work ord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993" name="Picture 99582993" descr="Additional details tab to add work order details"/>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423767" cy="5548660"/>
                    </a:xfrm>
                    <a:prstGeom prst="rect">
                      <a:avLst/>
                    </a:prstGeom>
                    <a:noFill/>
                    <a:ln>
                      <a:noFill/>
                    </a:ln>
                  </pic:spPr>
                </pic:pic>
              </a:graphicData>
            </a:graphic>
          </wp:inline>
        </w:drawing>
      </w:r>
    </w:p>
    <w:p w14:paraId="3BEBDCB4" w14:textId="7A0C7F62" w:rsidR="00AD610C" w:rsidRDefault="00AD610C" w:rsidP="00567540">
      <w:pPr>
        <w:pStyle w:val="Heading4"/>
      </w:pPr>
      <w:r>
        <w:lastRenderedPageBreak/>
        <w:t>Close Action</w:t>
      </w:r>
    </w:p>
    <w:p w14:paraId="49C88BB1" w14:textId="77777777" w:rsidR="005C69D1" w:rsidRDefault="005C69D1" w:rsidP="00AD610C">
      <w:pPr>
        <w:rPr>
          <w:szCs w:val="20"/>
        </w:rPr>
        <w:sectPr w:rsidR="005C69D1" w:rsidSect="00A4524F">
          <w:pgSz w:w="23040" w:h="15840" w:orient="landscape"/>
          <w:pgMar w:top="1440" w:right="1440" w:bottom="1440" w:left="1440" w:header="720" w:footer="720" w:gutter="0"/>
          <w:cols w:num="2" w:space="720"/>
          <w:docGrid w:linePitch="326"/>
        </w:sectPr>
      </w:pPr>
    </w:p>
    <w:p w14:paraId="627EADC5" w14:textId="3B157D77" w:rsidR="00AD610C" w:rsidRPr="001C3DF8" w:rsidRDefault="00A7009A" w:rsidP="00AD610C">
      <w:pPr>
        <w:rPr>
          <w:szCs w:val="20"/>
        </w:rPr>
      </w:pPr>
      <w:r>
        <w:rPr>
          <w:szCs w:val="20"/>
        </w:rPr>
        <w:t>S</w:t>
      </w:r>
      <w:r w:rsidR="00AD610C" w:rsidRPr="001C3DF8">
        <w:rPr>
          <w:szCs w:val="20"/>
        </w:rPr>
        <w:t xml:space="preserve">electing the </w:t>
      </w:r>
      <w:r w:rsidR="00AD610C" w:rsidRPr="00A7009A">
        <w:rPr>
          <w:i/>
          <w:iCs/>
          <w:szCs w:val="20"/>
        </w:rPr>
        <w:t>Closed</w:t>
      </w:r>
      <w:r w:rsidR="00AD610C" w:rsidRPr="001C3DF8">
        <w:rPr>
          <w:szCs w:val="20"/>
        </w:rPr>
        <w:t xml:space="preserve"> option in the status drop</w:t>
      </w:r>
      <w:r w:rsidR="009D5FA3">
        <w:rPr>
          <w:szCs w:val="20"/>
        </w:rPr>
        <w:t>-</w:t>
      </w:r>
      <w:r w:rsidR="00AD610C" w:rsidRPr="001C3DF8">
        <w:rPr>
          <w:szCs w:val="20"/>
        </w:rPr>
        <w:t>down</w:t>
      </w:r>
      <w:r>
        <w:rPr>
          <w:szCs w:val="20"/>
        </w:rPr>
        <w:t xml:space="preserve"> </w:t>
      </w:r>
      <w:r w:rsidR="009D5FA3">
        <w:rPr>
          <w:szCs w:val="20"/>
        </w:rPr>
        <w:t xml:space="preserve">list </w:t>
      </w:r>
      <w:r>
        <w:rPr>
          <w:szCs w:val="20"/>
        </w:rPr>
        <w:t xml:space="preserve">disables </w:t>
      </w:r>
      <w:r w:rsidR="00AD610C" w:rsidRPr="001C3DF8">
        <w:rPr>
          <w:szCs w:val="20"/>
        </w:rPr>
        <w:t>the other fields</w:t>
      </w:r>
      <w:r w:rsidR="009D5FA3">
        <w:rPr>
          <w:szCs w:val="20"/>
        </w:rPr>
        <w:t xml:space="preserve"> and reveals a mandatory text field with which to validate the closure. </w:t>
      </w:r>
    </w:p>
    <w:p w14:paraId="2DA3D8C6" w14:textId="5FEF6228" w:rsidR="005C69D1" w:rsidRDefault="005C69D1">
      <w:pPr>
        <w:sectPr w:rsidR="005C69D1" w:rsidSect="00A4524F">
          <w:type w:val="continuous"/>
          <w:pgSz w:w="23040" w:h="15840" w:orient="landscape"/>
          <w:pgMar w:top="1440" w:right="1440" w:bottom="1440" w:left="1440" w:header="720" w:footer="720" w:gutter="0"/>
          <w:cols w:space="720"/>
          <w:docGrid w:linePitch="326"/>
        </w:sectPr>
      </w:pPr>
      <w:r w:rsidRPr="005C69D1">
        <w:rPr>
          <w:noProof/>
        </w:rPr>
        <w:drawing>
          <wp:inline distT="0" distB="0" distL="0" distR="0" wp14:anchorId="7CA819DA" wp14:editId="01EC3649">
            <wp:extent cx="8915400" cy="5981286"/>
            <wp:effectExtent l="0" t="0" r="0" b="635"/>
            <wp:docPr id="39" name="Picture 39" descr="Close a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lose action "/>
                    <pic:cNvPicPr/>
                  </pic:nvPicPr>
                  <pic:blipFill>
                    <a:blip r:embed="rId63"/>
                    <a:stretch>
                      <a:fillRect/>
                    </a:stretch>
                  </pic:blipFill>
                  <pic:spPr>
                    <a:xfrm>
                      <a:off x="0" y="0"/>
                      <a:ext cx="8936334" cy="5995331"/>
                    </a:xfrm>
                    <a:prstGeom prst="rect">
                      <a:avLst/>
                    </a:prstGeom>
                  </pic:spPr>
                </pic:pic>
              </a:graphicData>
            </a:graphic>
          </wp:inline>
        </w:drawing>
      </w:r>
    </w:p>
    <w:p w14:paraId="39B50A13" w14:textId="77777777" w:rsidR="00257A77" w:rsidRDefault="00257A77" w:rsidP="00010B4C">
      <w:pPr>
        <w:rPr>
          <w:b/>
          <w:i/>
        </w:rPr>
        <w:sectPr w:rsidR="00257A77" w:rsidSect="00A4524F">
          <w:type w:val="continuous"/>
          <w:pgSz w:w="23040" w:h="15840" w:orient="landscape"/>
          <w:pgMar w:top="1440" w:right="1440" w:bottom="1440" w:left="1440" w:header="720" w:footer="720" w:gutter="0"/>
          <w:cols w:num="2" w:space="720"/>
          <w:docGrid w:linePitch="326"/>
        </w:sectPr>
      </w:pPr>
    </w:p>
    <w:p w14:paraId="36C933C1" w14:textId="77777777" w:rsidR="00E95B92" w:rsidRDefault="00E95B92" w:rsidP="00567540">
      <w:pPr>
        <w:pStyle w:val="Heading4"/>
        <w:sectPr w:rsidR="00E95B92" w:rsidSect="00A4524F">
          <w:type w:val="continuous"/>
          <w:pgSz w:w="23040" w:h="15840" w:orient="landscape"/>
          <w:pgMar w:top="1440" w:right="1440" w:bottom="1440" w:left="1440" w:header="720" w:footer="720" w:gutter="0"/>
          <w:cols w:space="720"/>
          <w:docGrid w:linePitch="326"/>
        </w:sectPr>
      </w:pPr>
    </w:p>
    <w:p w14:paraId="4E0A00E8" w14:textId="6200B589" w:rsidR="004B74A5" w:rsidRPr="0094344F" w:rsidRDefault="0094344F" w:rsidP="00567540">
      <w:pPr>
        <w:pStyle w:val="Heading4"/>
      </w:pPr>
      <w:r w:rsidRPr="00A1798F">
        <w:lastRenderedPageBreak/>
        <w:t>Filtering Actions</w:t>
      </w:r>
    </w:p>
    <w:p w14:paraId="26B6B362" w14:textId="239CD7AB" w:rsidR="0094344F" w:rsidRPr="00213D82" w:rsidRDefault="0094344F" w:rsidP="0094344F">
      <w:r>
        <w:t xml:space="preserve">Filtering allows the </w:t>
      </w:r>
      <w:r w:rsidR="0049460E">
        <w:t>return of fewer</w:t>
      </w:r>
      <w:r>
        <w:t xml:space="preserve"> results for a simplified view</w:t>
      </w:r>
      <w:r w:rsidR="00DF21D2">
        <w:t>. The</w:t>
      </w:r>
      <w:r>
        <w:t xml:space="preserve"> </w:t>
      </w:r>
      <w:r w:rsidR="00DF21D2">
        <w:t>f</w:t>
      </w:r>
      <w:r>
        <w:t>iltering selections are shown below.</w:t>
      </w:r>
    </w:p>
    <w:p w14:paraId="71505051" w14:textId="77777777" w:rsidR="00257A77" w:rsidRDefault="00257A77" w:rsidP="00A03DD6">
      <w:pPr>
        <w:rPr>
          <w:lang w:val="en-GB"/>
        </w:rPr>
        <w:sectPr w:rsidR="00257A77" w:rsidSect="00E95B92">
          <w:pgSz w:w="23040" w:h="15840" w:orient="landscape"/>
          <w:pgMar w:top="1440" w:right="1440" w:bottom="1440" w:left="1440" w:header="720" w:footer="720" w:gutter="0"/>
          <w:cols w:space="720"/>
          <w:docGrid w:linePitch="326"/>
        </w:sectPr>
      </w:pPr>
    </w:p>
    <w:p w14:paraId="2F0101AE" w14:textId="1834D9EF" w:rsidR="00274FF0" w:rsidRPr="00274FF0" w:rsidRDefault="0094344F" w:rsidP="00274FF0">
      <w:pPr>
        <w:rPr>
          <w:lang w:val="en-GB"/>
        </w:rPr>
      </w:pPr>
      <w:r>
        <w:rPr>
          <w:lang w:val="en-GB"/>
        </w:rPr>
        <w:t>Filtering Groups</w:t>
      </w:r>
      <w:r w:rsidR="00F3269E">
        <w:rPr>
          <w:lang w:val="en-GB"/>
        </w:rPr>
        <w:t xml:space="preserve"> are as follows. The points correspond to the numbered callouts in the image.</w:t>
      </w:r>
    </w:p>
    <w:p w14:paraId="417EBE33" w14:textId="17A1EF5E" w:rsidR="00274FF0" w:rsidRPr="00DE08DF" w:rsidRDefault="00274FF0" w:rsidP="009A0267">
      <w:pPr>
        <w:pStyle w:val="ListParagraph"/>
        <w:numPr>
          <w:ilvl w:val="0"/>
          <w:numId w:val="25"/>
        </w:numPr>
      </w:pPr>
      <w:r w:rsidRPr="00DE08DF">
        <w:t>Filter Count</w:t>
      </w:r>
    </w:p>
    <w:p w14:paraId="365384F7" w14:textId="139A9A60" w:rsidR="00274FF0" w:rsidRDefault="00274FF0" w:rsidP="009A0267">
      <w:pPr>
        <w:pStyle w:val="ListParagraph"/>
        <w:numPr>
          <w:ilvl w:val="0"/>
          <w:numId w:val="25"/>
        </w:numPr>
      </w:pPr>
      <w:r w:rsidRPr="00DE08DF">
        <w:t>Sort By</w:t>
      </w:r>
    </w:p>
    <w:p w14:paraId="3D20DAC9" w14:textId="40AF7743" w:rsidR="00274FF0" w:rsidRDefault="00274FF0" w:rsidP="009A0267">
      <w:pPr>
        <w:pStyle w:val="ListParagraph"/>
        <w:numPr>
          <w:ilvl w:val="0"/>
          <w:numId w:val="25"/>
        </w:numPr>
      </w:pPr>
      <w:r>
        <w:t>S</w:t>
      </w:r>
      <w:r w:rsidR="00262C74">
        <w:t>tatus</w:t>
      </w:r>
    </w:p>
    <w:p w14:paraId="16F89F48" w14:textId="5D8EA7A5" w:rsidR="00274FF0" w:rsidRPr="004A7307" w:rsidRDefault="00274FF0" w:rsidP="009A0267">
      <w:pPr>
        <w:pStyle w:val="ListParagraph"/>
        <w:numPr>
          <w:ilvl w:val="0"/>
          <w:numId w:val="25"/>
        </w:numPr>
      </w:pPr>
      <w:r w:rsidRPr="004A7307">
        <w:t xml:space="preserve">Close/Clear – If a filter is applied, the </w:t>
      </w:r>
      <w:r w:rsidR="00294D4E">
        <w:t>"</w:t>
      </w:r>
      <w:r w:rsidRPr="004A7307">
        <w:t>Close</w:t>
      </w:r>
      <w:r w:rsidR="00294D4E">
        <w:t>"</w:t>
      </w:r>
      <w:r w:rsidRPr="004A7307">
        <w:t xml:space="preserve"> button will change to </w:t>
      </w:r>
      <w:r w:rsidR="00294D4E">
        <w:t>"</w:t>
      </w:r>
      <w:r w:rsidRPr="004A7307">
        <w:t>Clear</w:t>
      </w:r>
      <w:r w:rsidR="00294D4E">
        <w:t>"</w:t>
      </w:r>
      <w:r w:rsidRPr="004A7307">
        <w:t xml:space="preserve"> so that filtering can be </w:t>
      </w:r>
      <w:r w:rsidR="00DF21D2">
        <w:t>cleared</w:t>
      </w:r>
      <w:r w:rsidRPr="004A7307">
        <w:t>.</w:t>
      </w:r>
    </w:p>
    <w:p w14:paraId="5B0356A9" w14:textId="6EC0A45B" w:rsidR="00274FF0" w:rsidRPr="003E7B6B" w:rsidRDefault="00274FF0" w:rsidP="009A0267">
      <w:pPr>
        <w:pStyle w:val="ListParagraph"/>
        <w:numPr>
          <w:ilvl w:val="0"/>
          <w:numId w:val="25"/>
        </w:numPr>
      </w:pPr>
      <w:r w:rsidRPr="004A7307">
        <w:t xml:space="preserve">Apply – The selected filters </w:t>
      </w:r>
      <w:r w:rsidR="00DF21D2">
        <w:t>are only</w:t>
      </w:r>
      <w:r w:rsidRPr="004A7307">
        <w:t xml:space="preserve"> applied after clicking the </w:t>
      </w:r>
      <w:r w:rsidR="00294D4E">
        <w:t>"</w:t>
      </w:r>
      <w:r w:rsidRPr="004A7307">
        <w:t>Apply</w:t>
      </w:r>
      <w:r w:rsidR="00294D4E">
        <w:t>"</w:t>
      </w:r>
      <w:r w:rsidRPr="004A7307">
        <w:t xml:space="preserve"> button.</w:t>
      </w:r>
      <w:r w:rsidR="00E1299D" w:rsidRPr="00E1299D">
        <w:rPr>
          <w:lang w:val="en-GB"/>
        </w:rPr>
        <w:t xml:space="preserve"> </w:t>
      </w:r>
    </w:p>
    <w:p w14:paraId="48396849" w14:textId="683671AC" w:rsidR="002D4112" w:rsidRDefault="00F3269E" w:rsidP="002D4112">
      <w:r>
        <w:br w:type="column"/>
      </w:r>
      <w:r w:rsidR="005B5A61" w:rsidRPr="005B5A61">
        <w:rPr>
          <w:noProof/>
        </w:rPr>
        <w:drawing>
          <wp:inline distT="0" distB="0" distL="0" distR="0" wp14:anchorId="3633153A" wp14:editId="041B3941">
            <wp:extent cx="7222550" cy="5705475"/>
            <wp:effectExtent l="0" t="0" r="0" b="0"/>
            <wp:docPr id="252391663" name="Picture 252391663" descr="Action Filtering Groups: Without and with filter applied screen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1663" name="Picture 1" descr="Action Filtering Groups: Without and with filter applied screenshots"/>
                    <pic:cNvPicPr/>
                  </pic:nvPicPr>
                  <pic:blipFill>
                    <a:blip r:embed="rId64">
                      <a:extLst>
                        <a:ext uri="{28A0092B-C50C-407E-A947-70E740481C1C}">
                          <a14:useLocalDpi xmlns:a14="http://schemas.microsoft.com/office/drawing/2010/main" val="0"/>
                        </a:ext>
                      </a:extLst>
                    </a:blip>
                    <a:srcRect t="404" b="404"/>
                    <a:stretch>
                      <a:fillRect/>
                    </a:stretch>
                  </pic:blipFill>
                  <pic:spPr bwMode="auto">
                    <a:xfrm>
                      <a:off x="0" y="0"/>
                      <a:ext cx="7227778" cy="5709605"/>
                    </a:xfrm>
                    <a:prstGeom prst="rect">
                      <a:avLst/>
                    </a:prstGeom>
                    <a:ln>
                      <a:noFill/>
                    </a:ln>
                    <a:extLst>
                      <a:ext uri="{53640926-AAD7-44D8-BBD7-CCE9431645EC}">
                        <a14:shadowObscured xmlns:a14="http://schemas.microsoft.com/office/drawing/2010/main"/>
                      </a:ext>
                    </a:extLst>
                  </pic:spPr>
                </pic:pic>
              </a:graphicData>
            </a:graphic>
          </wp:inline>
        </w:drawing>
      </w:r>
    </w:p>
    <w:p w14:paraId="5B7B303C" w14:textId="2C227CA6" w:rsidR="00274FF0" w:rsidRPr="00274FF0" w:rsidRDefault="00274FF0" w:rsidP="009A0267">
      <w:pPr>
        <w:pStyle w:val="ListParagraph"/>
        <w:rPr>
          <w:lang w:val="en-GB"/>
        </w:rPr>
        <w:sectPr w:rsidR="00274FF0" w:rsidRPr="00274FF0" w:rsidSect="00A4524F">
          <w:type w:val="continuous"/>
          <w:pgSz w:w="23040" w:h="15840" w:orient="landscape"/>
          <w:pgMar w:top="1440" w:right="1440" w:bottom="1440" w:left="1440" w:header="720" w:footer="720" w:gutter="0"/>
          <w:cols w:num="2" w:space="720" w:equalWidth="0">
            <w:col w:w="6237" w:space="720"/>
            <w:col w:w="10323"/>
          </w:cols>
          <w:docGrid w:linePitch="326"/>
        </w:sectPr>
      </w:pPr>
    </w:p>
    <w:p w14:paraId="0D3B25E5" w14:textId="09FB8666" w:rsidR="00AD610C" w:rsidRDefault="00AD610C" w:rsidP="00AD610C">
      <w:pPr>
        <w:pStyle w:val="Heading1"/>
      </w:pPr>
      <w:bookmarkStart w:id="57" w:name="_Toc219204388"/>
      <w:r>
        <w:lastRenderedPageBreak/>
        <w:t>Template Viewer</w:t>
      </w:r>
      <w:bookmarkEnd w:id="57"/>
    </w:p>
    <w:p w14:paraId="1C48558E" w14:textId="4D41FF52" w:rsidR="00214B5A" w:rsidRDefault="00214B5A" w:rsidP="00900A0D">
      <w:pPr>
        <w:spacing w:after="240"/>
        <w:ind w:right="6480"/>
        <w:rPr>
          <w:lang w:eastAsia="en-IN"/>
        </w:rPr>
      </w:pPr>
      <w:r>
        <w:rPr>
          <w:lang w:eastAsia="en-IN"/>
        </w:rPr>
        <w:t>Templates are used</w:t>
      </w:r>
      <w:r w:rsidRPr="00A1555A">
        <w:rPr>
          <w:lang w:eastAsia="en-IN"/>
        </w:rPr>
        <w:t xml:space="preserve"> to </w:t>
      </w:r>
      <w:r>
        <w:rPr>
          <w:lang w:eastAsia="en-IN"/>
        </w:rPr>
        <w:t xml:space="preserve">define the details that are shared about a category of </w:t>
      </w:r>
      <w:r w:rsidR="00B94DCD">
        <w:rPr>
          <w:lang w:eastAsia="en-IN"/>
        </w:rPr>
        <w:t>I</w:t>
      </w:r>
      <w:r>
        <w:rPr>
          <w:lang w:eastAsia="en-IN"/>
        </w:rPr>
        <w:t>nsights</w:t>
      </w:r>
      <w:r w:rsidRPr="00A1555A">
        <w:rPr>
          <w:lang w:eastAsia="en-IN"/>
        </w:rPr>
        <w:t xml:space="preserve">. </w:t>
      </w:r>
      <w:r>
        <w:rPr>
          <w:lang w:eastAsia="en-IN"/>
        </w:rPr>
        <w:t>Templates also</w:t>
      </w:r>
      <w:r w:rsidRPr="00A1555A">
        <w:rPr>
          <w:lang w:eastAsia="en-IN"/>
        </w:rPr>
        <w:t xml:space="preserve"> define the way the information is organized in the display</w:t>
      </w:r>
      <w:r>
        <w:rPr>
          <w:lang w:eastAsia="en-IN"/>
        </w:rPr>
        <w:t>. Intelligent Advisor</w:t>
      </w:r>
      <w:r w:rsidR="00294D4E">
        <w:rPr>
          <w:lang w:eastAsia="en-IN"/>
        </w:rPr>
        <w:t>'</w:t>
      </w:r>
      <w:r>
        <w:rPr>
          <w:lang w:eastAsia="en-IN"/>
        </w:rPr>
        <w:t xml:space="preserve">s Template Viewer allows </w:t>
      </w:r>
      <w:r w:rsidR="005B6C31">
        <w:rPr>
          <w:lang w:eastAsia="en-IN"/>
        </w:rPr>
        <w:t>viewing of</w:t>
      </w:r>
      <w:r>
        <w:rPr>
          <w:lang w:eastAsia="en-IN"/>
        </w:rPr>
        <w:t xml:space="preserve"> the template for an </w:t>
      </w:r>
      <w:r w:rsidR="00AE6ED8">
        <w:rPr>
          <w:lang w:eastAsia="en-IN"/>
        </w:rPr>
        <w:t>Insight</w:t>
      </w:r>
      <w:r>
        <w:rPr>
          <w:lang w:eastAsia="en-IN"/>
        </w:rPr>
        <w:t>.</w:t>
      </w:r>
    </w:p>
    <w:p w14:paraId="1CE80E48" w14:textId="4CA2CABB" w:rsidR="004E6241" w:rsidRDefault="009D5FA3" w:rsidP="00214B5A">
      <w:pPr>
        <w:spacing w:after="240"/>
        <w:rPr>
          <w:szCs w:val="20"/>
        </w:rPr>
        <w:sectPr w:rsidR="004E6241" w:rsidSect="00A4524F">
          <w:pgSz w:w="23040" w:h="15840" w:orient="landscape"/>
          <w:pgMar w:top="1440" w:right="1440" w:bottom="1440" w:left="1440" w:header="720" w:footer="720" w:gutter="0"/>
          <w:cols w:space="720"/>
          <w:docGrid w:linePitch="326"/>
        </w:sectPr>
      </w:pPr>
      <w:r>
        <w:rPr>
          <w:szCs w:val="20"/>
        </w:rPr>
        <w:t>Clicking the Details button on the Insight Summary loads the Template Viewer that includes viewable fields for:</w:t>
      </w:r>
    </w:p>
    <w:p w14:paraId="1D57C105" w14:textId="093EFC25" w:rsidR="00AD610C" w:rsidRPr="00F55ACD" w:rsidRDefault="00AD610C" w:rsidP="00010B4C">
      <w:pPr>
        <w:pStyle w:val="ListParagraph"/>
        <w:numPr>
          <w:ilvl w:val="0"/>
          <w:numId w:val="12"/>
        </w:numPr>
      </w:pPr>
      <w:r w:rsidRPr="00F55ACD">
        <w:rPr>
          <w:b/>
        </w:rPr>
        <w:t>Insight Title</w:t>
      </w:r>
      <w:r w:rsidRPr="00F55ACD">
        <w:t xml:space="preserve"> –</w:t>
      </w:r>
      <w:r w:rsidR="009D5FA3" w:rsidRPr="00F55ACD">
        <w:t xml:space="preserve"> </w:t>
      </w:r>
      <w:r w:rsidRPr="00F55ACD">
        <w:t>Asset name (Theme + Sub-type)</w:t>
      </w:r>
    </w:p>
    <w:p w14:paraId="4A94AF2A" w14:textId="36EAFBED" w:rsidR="00AD610C" w:rsidRPr="00F55ACD" w:rsidRDefault="00AD610C" w:rsidP="00010B4C">
      <w:pPr>
        <w:pStyle w:val="ListParagraph"/>
        <w:numPr>
          <w:ilvl w:val="0"/>
          <w:numId w:val="12"/>
        </w:numPr>
      </w:pPr>
      <w:r w:rsidRPr="00F55ACD">
        <w:rPr>
          <w:b/>
        </w:rPr>
        <w:t>Insight Details</w:t>
      </w:r>
      <w:r w:rsidR="009D5FA3" w:rsidRPr="00F55ACD">
        <w:t xml:space="preserve"> </w:t>
      </w:r>
      <w:r w:rsidRPr="00F55ACD">
        <w:t xml:space="preserve">– </w:t>
      </w:r>
      <w:r w:rsidR="2909DE23" w:rsidRPr="00F55ACD">
        <w:t xml:space="preserve">contains the main page for </w:t>
      </w:r>
      <w:r w:rsidR="00AE6ED8">
        <w:t>Insight</w:t>
      </w:r>
      <w:r w:rsidR="2909DE23" w:rsidRPr="00F55ACD">
        <w:t xml:space="preserve"> details, </w:t>
      </w:r>
      <w:r w:rsidR="009D5FA3" w:rsidRPr="00F55ACD">
        <w:t xml:space="preserve">toggle info </w:t>
      </w:r>
      <w:r w:rsidR="00544A88" w:rsidRPr="00F55ACD">
        <w:t>displayed.</w:t>
      </w:r>
    </w:p>
    <w:p w14:paraId="6B5728C9" w14:textId="77777777" w:rsidR="00F55ACD" w:rsidRPr="00F55ACD" w:rsidRDefault="00F55ACD" w:rsidP="00010B4C">
      <w:pPr>
        <w:pStyle w:val="ListParagraph"/>
        <w:numPr>
          <w:ilvl w:val="0"/>
          <w:numId w:val="12"/>
        </w:numPr>
      </w:pPr>
      <w:r w:rsidRPr="00F55ACD">
        <w:t>Future Use</w:t>
      </w:r>
    </w:p>
    <w:p w14:paraId="3F4ADE90" w14:textId="77777777" w:rsidR="00F55ACD" w:rsidRPr="00F55ACD" w:rsidRDefault="00F55ACD" w:rsidP="00010B4C">
      <w:pPr>
        <w:pStyle w:val="ListParagraph"/>
        <w:numPr>
          <w:ilvl w:val="0"/>
          <w:numId w:val="12"/>
        </w:numPr>
      </w:pPr>
      <w:r w:rsidRPr="00F55ACD">
        <w:t>Future Use</w:t>
      </w:r>
    </w:p>
    <w:p w14:paraId="43A19F9B" w14:textId="77777777" w:rsidR="00F55ACD" w:rsidRPr="00F55ACD" w:rsidRDefault="00F55ACD" w:rsidP="00010B4C">
      <w:pPr>
        <w:pStyle w:val="ListParagraph"/>
        <w:numPr>
          <w:ilvl w:val="0"/>
          <w:numId w:val="12"/>
        </w:numPr>
      </w:pPr>
      <w:r w:rsidRPr="00F55ACD">
        <w:t>Future Use</w:t>
      </w:r>
    </w:p>
    <w:p w14:paraId="42ADD4CD" w14:textId="77777777" w:rsidR="00F55ACD" w:rsidRPr="00F55ACD" w:rsidRDefault="00F55ACD" w:rsidP="00010B4C">
      <w:pPr>
        <w:pStyle w:val="ListParagraph"/>
        <w:numPr>
          <w:ilvl w:val="0"/>
          <w:numId w:val="12"/>
        </w:numPr>
      </w:pPr>
      <w:r w:rsidRPr="00F55ACD">
        <w:t>Future Use</w:t>
      </w:r>
    </w:p>
    <w:p w14:paraId="256A4BE5" w14:textId="53710EDD" w:rsidR="00AD610C" w:rsidRPr="00F55ACD" w:rsidRDefault="00F55ACD" w:rsidP="00010B4C">
      <w:pPr>
        <w:pStyle w:val="ListParagraph"/>
        <w:numPr>
          <w:ilvl w:val="0"/>
          <w:numId w:val="12"/>
        </w:numPr>
      </w:pPr>
      <w:r w:rsidRPr="00F55ACD">
        <w:t>Future Use</w:t>
      </w:r>
    </w:p>
    <w:p w14:paraId="79EE4F34" w14:textId="3C62C2A3" w:rsidR="00AD610C" w:rsidRPr="00F55ACD" w:rsidRDefault="00AD610C" w:rsidP="00010B4C">
      <w:pPr>
        <w:pStyle w:val="ListParagraph"/>
        <w:numPr>
          <w:ilvl w:val="0"/>
          <w:numId w:val="12"/>
        </w:numPr>
      </w:pPr>
      <w:r w:rsidRPr="00F55ACD">
        <w:t>Collaborate</w:t>
      </w:r>
      <w:r w:rsidR="361E4849" w:rsidRPr="00F55ACD">
        <w:t xml:space="preserve"> </w:t>
      </w:r>
      <w:r w:rsidR="00CF4898" w:rsidRPr="00F55ACD">
        <w:t xml:space="preserve">- </w:t>
      </w:r>
      <w:r w:rsidR="0028190B" w:rsidRPr="00F55ACD">
        <w:t>opens</w:t>
      </w:r>
      <w:r w:rsidR="361E4849" w:rsidRPr="00F55ACD">
        <w:t xml:space="preserve"> the Collaborate pop-up </w:t>
      </w:r>
      <w:r w:rsidR="00544A88" w:rsidRPr="00F55ACD">
        <w:t>window.</w:t>
      </w:r>
    </w:p>
    <w:p w14:paraId="466174E0" w14:textId="65E97368" w:rsidR="00AD610C" w:rsidRPr="00F55ACD" w:rsidRDefault="00F448F1" w:rsidP="00010B4C">
      <w:pPr>
        <w:pStyle w:val="ListParagraph"/>
        <w:numPr>
          <w:ilvl w:val="0"/>
          <w:numId w:val="12"/>
        </w:numPr>
      </w:pPr>
      <w:r w:rsidRPr="00F55ACD">
        <w:t>Insight Details</w:t>
      </w:r>
      <w:r w:rsidR="633C5BA2" w:rsidRPr="00F55ACD">
        <w:t xml:space="preserve"> – contains all the details of the </w:t>
      </w:r>
      <w:r w:rsidR="00544A88" w:rsidRPr="00F55ACD">
        <w:t>insights.</w:t>
      </w:r>
    </w:p>
    <w:p w14:paraId="71731DAD" w14:textId="148F9BCF" w:rsidR="00F448F1" w:rsidRPr="00D7709F" w:rsidRDefault="00F448F1" w:rsidP="001B12FA">
      <w:pPr>
        <w:pStyle w:val="BodyText"/>
        <w:rPr>
          <w:noProof w:val="0"/>
          <w:szCs w:val="22"/>
        </w:rPr>
      </w:pPr>
      <w:r w:rsidRPr="00D7709F">
        <w:rPr>
          <w:noProof w:val="0"/>
          <w:szCs w:val="22"/>
        </w:rPr>
        <w:t xml:space="preserve">The collapsible sections </w:t>
      </w:r>
      <w:r w:rsidR="00D7709F" w:rsidRPr="00D7709F">
        <w:rPr>
          <w:noProof w:val="0"/>
          <w:szCs w:val="22"/>
        </w:rPr>
        <w:t>of the Template Viewer</w:t>
      </w:r>
      <w:r w:rsidRPr="00D7709F">
        <w:rPr>
          <w:noProof w:val="0"/>
          <w:szCs w:val="22"/>
        </w:rPr>
        <w:t xml:space="preserve"> are described in the sections that follow.</w:t>
      </w:r>
    </w:p>
    <w:p w14:paraId="589ED16D" w14:textId="5F152B92" w:rsidR="004E6241" w:rsidRPr="00583325" w:rsidRDefault="004E6241" w:rsidP="006369D3">
      <w:pPr>
        <w:ind w:left="720"/>
      </w:pPr>
      <w:r>
        <w:br w:type="column"/>
      </w:r>
      <w:r w:rsidR="001F1610">
        <w:rPr>
          <w:noProof/>
        </w:rPr>
        <w:drawing>
          <wp:inline distT="0" distB="0" distL="0" distR="0" wp14:anchorId="1FBC0514" wp14:editId="0EBA2058">
            <wp:extent cx="8450501" cy="5086350"/>
            <wp:effectExtent l="0" t="0" r="8255" b="0"/>
            <wp:docPr id="21" name="Picture 21" descr="Screenshot of the Template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of the Template Viewer"/>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491513" cy="5111035"/>
                    </a:xfrm>
                    <a:prstGeom prst="rect">
                      <a:avLst/>
                    </a:prstGeom>
                    <a:noFill/>
                    <a:ln>
                      <a:noFill/>
                    </a:ln>
                  </pic:spPr>
                </pic:pic>
              </a:graphicData>
            </a:graphic>
          </wp:inline>
        </w:drawing>
      </w:r>
    </w:p>
    <w:p w14:paraId="39C94055" w14:textId="77777777" w:rsidR="00866B21" w:rsidRDefault="00866B21" w:rsidP="00D91C68">
      <w:pPr>
        <w:pStyle w:val="Heading2"/>
        <w:sectPr w:rsidR="00866B21" w:rsidSect="00A4524F">
          <w:type w:val="continuous"/>
          <w:pgSz w:w="23040" w:h="15840" w:orient="landscape"/>
          <w:pgMar w:top="1440" w:right="1440" w:bottom="1440" w:left="1440" w:header="720" w:footer="720" w:gutter="0"/>
          <w:cols w:num="2" w:space="720" w:equalWidth="0">
            <w:col w:w="4320" w:space="720"/>
            <w:col w:w="12240"/>
          </w:cols>
          <w:docGrid w:linePitch="326"/>
        </w:sectPr>
      </w:pPr>
    </w:p>
    <w:p w14:paraId="21C8C526" w14:textId="23E42DA8" w:rsidR="001E2FB9" w:rsidRDefault="00AD610C" w:rsidP="00010B4C">
      <w:pPr>
        <w:pStyle w:val="Heading2"/>
        <w:rPr>
          <w:b w:val="0"/>
        </w:rPr>
        <w:sectPr w:rsidR="001E2FB9" w:rsidSect="00A4524F">
          <w:pgSz w:w="23040" w:h="15840" w:orient="landscape"/>
          <w:pgMar w:top="1440" w:right="1440" w:bottom="1440" w:left="1440" w:header="720" w:footer="720" w:gutter="0"/>
          <w:cols w:space="720"/>
          <w:docGrid w:linePitch="326"/>
        </w:sectPr>
      </w:pPr>
      <w:bookmarkStart w:id="58" w:name="_Toc219204389"/>
      <w:r>
        <w:lastRenderedPageBreak/>
        <w:t>Insight Detail</w:t>
      </w:r>
      <w:r w:rsidR="005C69D1">
        <w:t>s</w:t>
      </w:r>
      <w:bookmarkEnd w:id="58"/>
    </w:p>
    <w:p w14:paraId="7371F87C" w14:textId="270E9C9F" w:rsidR="00AD610C" w:rsidRPr="007C4339" w:rsidRDefault="00AD610C" w:rsidP="009A0267">
      <w:pPr>
        <w:pStyle w:val="ListParagraph"/>
        <w:numPr>
          <w:ilvl w:val="0"/>
          <w:numId w:val="14"/>
        </w:numPr>
      </w:pPr>
      <w:r w:rsidRPr="007C4339">
        <w:rPr>
          <w:b/>
        </w:rPr>
        <w:t>Description</w:t>
      </w:r>
      <w:r w:rsidRPr="007C4339">
        <w:t xml:space="preserve"> – The full text of the </w:t>
      </w:r>
      <w:r w:rsidR="00AE6ED8">
        <w:t>Insight</w:t>
      </w:r>
      <w:r w:rsidRPr="007C4339">
        <w:t xml:space="preserve"> description</w:t>
      </w:r>
    </w:p>
    <w:p w14:paraId="2FD2AF03" w14:textId="2F32084B" w:rsidR="00AD610C" w:rsidRPr="007C4339" w:rsidRDefault="00AD610C" w:rsidP="009A0267">
      <w:pPr>
        <w:pStyle w:val="ListParagraph"/>
        <w:numPr>
          <w:ilvl w:val="0"/>
          <w:numId w:val="14"/>
        </w:numPr>
      </w:pPr>
      <w:r w:rsidRPr="722922CB">
        <w:rPr>
          <w:b/>
          <w:bCs/>
        </w:rPr>
        <w:t xml:space="preserve">Source </w:t>
      </w:r>
      <w:r>
        <w:t xml:space="preserve">– The source of the </w:t>
      </w:r>
      <w:r w:rsidR="00466BB4">
        <w:t>(system</w:t>
      </w:r>
      <w:r w:rsidR="0072150A">
        <w:t>-</w:t>
      </w:r>
      <w:r w:rsidR="00466BB4">
        <w:t xml:space="preserve">generated) </w:t>
      </w:r>
      <w:r w:rsidR="00544A88">
        <w:t>Insight.</w:t>
      </w:r>
    </w:p>
    <w:p w14:paraId="75B18876" w14:textId="27739B1F" w:rsidR="00AD610C" w:rsidRPr="007C4339" w:rsidRDefault="00AD610C" w:rsidP="009A0267">
      <w:pPr>
        <w:pStyle w:val="ListParagraph"/>
        <w:numPr>
          <w:ilvl w:val="0"/>
          <w:numId w:val="14"/>
        </w:numPr>
      </w:pPr>
      <w:r w:rsidRPr="722922CB">
        <w:rPr>
          <w:b/>
          <w:bCs/>
        </w:rPr>
        <w:t>Generated</w:t>
      </w:r>
      <w:r>
        <w:t xml:space="preserve"> - The date and time when the </w:t>
      </w:r>
      <w:r w:rsidR="00AE6ED8">
        <w:t>Insight</w:t>
      </w:r>
      <w:r>
        <w:t xml:space="preserve"> is </w:t>
      </w:r>
      <w:r w:rsidR="00544A88">
        <w:t>generated.</w:t>
      </w:r>
    </w:p>
    <w:p w14:paraId="36CD058A" w14:textId="132CE6B9" w:rsidR="00AD610C" w:rsidRDefault="00AD610C" w:rsidP="009A0267">
      <w:pPr>
        <w:pStyle w:val="ListParagraph"/>
        <w:numPr>
          <w:ilvl w:val="0"/>
          <w:numId w:val="14"/>
        </w:numPr>
      </w:pPr>
      <w:r w:rsidRPr="722922CB">
        <w:rPr>
          <w:b/>
          <w:bCs/>
        </w:rPr>
        <w:t>Role</w:t>
      </w:r>
      <w:r>
        <w:t xml:space="preserve"> – The role </w:t>
      </w:r>
      <w:r w:rsidR="3734FF1D">
        <w:t xml:space="preserve">to </w:t>
      </w:r>
      <w:r w:rsidR="00847A7D" w:rsidRPr="00847A7D">
        <w:rPr>
          <w:color w:val="000000"/>
        </w:rPr>
        <w:t>which</w:t>
      </w:r>
      <w:r>
        <w:t xml:space="preserve"> the </w:t>
      </w:r>
      <w:r w:rsidR="00AE6ED8">
        <w:t>Insight</w:t>
      </w:r>
      <w:r>
        <w:t xml:space="preserve"> is </w:t>
      </w:r>
      <w:r w:rsidR="00544A88">
        <w:t>assigned.</w:t>
      </w:r>
    </w:p>
    <w:p w14:paraId="0AF80977" w14:textId="05C8E251" w:rsidR="00AD610C" w:rsidRPr="00B24F5A" w:rsidRDefault="00FE1496" w:rsidP="00B2349D">
      <w:pPr>
        <w:pStyle w:val="ListParagraph"/>
        <w:numPr>
          <w:ilvl w:val="0"/>
          <w:numId w:val="14"/>
        </w:numPr>
        <w:rPr>
          <w:szCs w:val="20"/>
        </w:rPr>
      </w:pPr>
      <w:r w:rsidRPr="00B24F5A">
        <w:rPr>
          <w:b/>
          <w:bCs/>
        </w:rPr>
        <w:t>Threshold</w:t>
      </w:r>
      <w:r w:rsidR="001E2FB9" w:rsidRPr="00B24F5A">
        <w:rPr>
          <w:b/>
          <w:bCs/>
        </w:rPr>
        <w:t xml:space="preserve"> </w:t>
      </w:r>
      <w:r w:rsidR="001E2FB9" w:rsidRPr="722922CB">
        <w:t xml:space="preserve">– </w:t>
      </w:r>
      <w:r w:rsidR="008D1D9E">
        <w:t xml:space="preserve">Only </w:t>
      </w:r>
      <w:r w:rsidR="00AE66E1">
        <w:t>available for system</w:t>
      </w:r>
      <w:r w:rsidR="009229F6">
        <w:t>-</w:t>
      </w:r>
      <w:r w:rsidR="00AE66E1">
        <w:t xml:space="preserve">generated insights using the Custom </w:t>
      </w:r>
      <w:proofErr w:type="spellStart"/>
      <w:r w:rsidR="00AE66E1">
        <w:t>configuration</w:t>
      </w:r>
      <w:r w:rsidR="00AD610C" w:rsidRPr="00B24F5A">
        <w:rPr>
          <w:b/>
          <w:bCs/>
        </w:rPr>
        <w:t>Status</w:t>
      </w:r>
      <w:proofErr w:type="spellEnd"/>
      <w:r w:rsidR="00AD610C">
        <w:t xml:space="preserve"> – The status of the </w:t>
      </w:r>
      <w:r w:rsidR="00AE6ED8">
        <w:t>Insight</w:t>
      </w:r>
    </w:p>
    <w:p w14:paraId="688FD965" w14:textId="1D382D5D" w:rsidR="00AD610C" w:rsidRPr="007C4339" w:rsidRDefault="00AD610C" w:rsidP="009A0267">
      <w:pPr>
        <w:pStyle w:val="ListParagraph"/>
        <w:numPr>
          <w:ilvl w:val="0"/>
          <w:numId w:val="14"/>
        </w:numPr>
        <w:rPr>
          <w:szCs w:val="20"/>
        </w:rPr>
      </w:pPr>
      <w:r w:rsidRPr="722922CB">
        <w:rPr>
          <w:b/>
          <w:bCs/>
        </w:rPr>
        <w:t>Asset</w:t>
      </w:r>
      <w:r>
        <w:t xml:space="preserve"> – The asset </w:t>
      </w:r>
      <w:r w:rsidR="0072150A">
        <w:t>that</w:t>
      </w:r>
      <w:r>
        <w:t xml:space="preserve"> is linked to the </w:t>
      </w:r>
      <w:r w:rsidR="00544A88">
        <w:t>Insight.</w:t>
      </w:r>
    </w:p>
    <w:p w14:paraId="7193D640" w14:textId="2B5EA80B" w:rsidR="00AD610C" w:rsidRPr="007C4339" w:rsidRDefault="00AD610C" w:rsidP="009A0267">
      <w:pPr>
        <w:pStyle w:val="ListParagraph"/>
        <w:numPr>
          <w:ilvl w:val="0"/>
          <w:numId w:val="14"/>
        </w:numPr>
        <w:rPr>
          <w:szCs w:val="20"/>
        </w:rPr>
      </w:pPr>
      <w:r w:rsidRPr="722922CB">
        <w:rPr>
          <w:b/>
          <w:bCs/>
        </w:rPr>
        <w:t>Action By</w:t>
      </w:r>
      <w:r>
        <w:t xml:space="preserve"> – The due date of the </w:t>
      </w:r>
      <w:r w:rsidR="00AE6ED8">
        <w:t>Insight</w:t>
      </w:r>
    </w:p>
    <w:p w14:paraId="48B75176" w14:textId="296C2463" w:rsidR="00AD610C" w:rsidRDefault="00AD610C" w:rsidP="009A0267">
      <w:pPr>
        <w:pStyle w:val="ListParagraph"/>
        <w:numPr>
          <w:ilvl w:val="0"/>
          <w:numId w:val="14"/>
        </w:numPr>
        <w:rPr>
          <w:rFonts w:eastAsia="Graphik" w:cs="Graphik"/>
          <w:szCs w:val="20"/>
        </w:rPr>
      </w:pPr>
      <w:r w:rsidRPr="722922CB">
        <w:rPr>
          <w:b/>
          <w:bCs/>
        </w:rPr>
        <w:t>Id</w:t>
      </w:r>
      <w:r>
        <w:t xml:space="preserve"> – </w:t>
      </w:r>
      <w:r w:rsidR="125DDE6F" w:rsidRPr="722922CB">
        <w:rPr>
          <w:rFonts w:eastAsia="Graphik" w:cs="Graphik"/>
          <w:szCs w:val="20"/>
        </w:rPr>
        <w:t xml:space="preserve">the </w:t>
      </w:r>
      <w:r w:rsidR="125DDE6F" w:rsidRPr="722922CB">
        <w:t xml:space="preserve">ID of an </w:t>
      </w:r>
      <w:r w:rsidR="00AE6ED8">
        <w:t>Insight</w:t>
      </w:r>
      <w:r w:rsidR="125DDE6F" w:rsidRPr="722922CB">
        <w:t xml:space="preserve"> </w:t>
      </w:r>
      <w:r w:rsidR="00847A7D" w:rsidRPr="00847A7D">
        <w:rPr>
          <w:color w:val="000000"/>
        </w:rPr>
        <w:t>made up</w:t>
      </w:r>
      <w:r w:rsidR="125DDE6F" w:rsidRPr="722922CB">
        <w:t xml:space="preserve"> of the </w:t>
      </w:r>
      <w:r w:rsidR="125DDE6F" w:rsidRPr="00B94DCD">
        <w:rPr>
          <w:i/>
          <w:iCs/>
        </w:rPr>
        <w:t>#I_</w:t>
      </w:r>
      <w:r w:rsidR="125DDE6F" w:rsidRPr="722922CB">
        <w:t xml:space="preserve">+ the count of the </w:t>
      </w:r>
      <w:r w:rsidR="00544A88">
        <w:t>Insight.</w:t>
      </w:r>
    </w:p>
    <w:p w14:paraId="2487AFAC" w14:textId="2ACF2125" w:rsidR="722922CB" w:rsidRDefault="722922CB" w:rsidP="722922CB">
      <w:pPr>
        <w:sectPr w:rsidR="722922CB" w:rsidSect="00B24F5A">
          <w:type w:val="continuous"/>
          <w:pgSz w:w="23040" w:h="15840" w:orient="landscape"/>
          <w:pgMar w:top="1440" w:right="1440" w:bottom="1440" w:left="1440" w:header="720" w:footer="720" w:gutter="0"/>
          <w:cols w:space="720"/>
          <w:docGrid w:linePitch="326"/>
        </w:sectPr>
      </w:pPr>
    </w:p>
    <w:p w14:paraId="6CA52FE6" w14:textId="508B6623" w:rsidR="00AD610C" w:rsidRPr="003B6F1E" w:rsidRDefault="002E3166" w:rsidP="00540366">
      <w:pPr>
        <w:pStyle w:val="TOC2"/>
      </w:pPr>
      <w:r w:rsidRPr="002E3166">
        <w:rPr>
          <w:noProof/>
        </w:rPr>
        <w:drawing>
          <wp:inline distT="0" distB="0" distL="0" distR="0" wp14:anchorId="0EDA1D31" wp14:editId="76A4FB1A">
            <wp:extent cx="12333948" cy="1685925"/>
            <wp:effectExtent l="0" t="0" r="0" b="0"/>
            <wp:docPr id="15" name="Picture 15" descr="Insight detai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nsight details "/>
                    <pic:cNvPicPr/>
                  </pic:nvPicPr>
                  <pic:blipFill>
                    <a:blip r:embed="rId66"/>
                    <a:stretch>
                      <a:fillRect/>
                    </a:stretch>
                  </pic:blipFill>
                  <pic:spPr>
                    <a:xfrm>
                      <a:off x="0" y="0"/>
                      <a:ext cx="12340641" cy="1686840"/>
                    </a:xfrm>
                    <a:prstGeom prst="rect">
                      <a:avLst/>
                    </a:prstGeom>
                  </pic:spPr>
                </pic:pic>
              </a:graphicData>
            </a:graphic>
          </wp:inline>
        </w:drawing>
      </w:r>
    </w:p>
    <w:p w14:paraId="4BA0CD2C" w14:textId="77777777" w:rsidR="0074197A" w:rsidRDefault="0074197A" w:rsidP="00D91C68">
      <w:pPr>
        <w:pStyle w:val="Heading2"/>
        <w:sectPr w:rsidR="0074197A" w:rsidSect="00A4524F">
          <w:type w:val="continuous"/>
          <w:pgSz w:w="23040" w:h="15840" w:orient="landscape"/>
          <w:pgMar w:top="1440" w:right="1440" w:bottom="1440" w:left="1440" w:header="720" w:footer="720" w:gutter="0"/>
          <w:cols w:space="720"/>
          <w:docGrid w:linePitch="326"/>
        </w:sectPr>
      </w:pPr>
    </w:p>
    <w:p w14:paraId="182B80DF" w14:textId="3F35DBCE" w:rsidR="00AD610C" w:rsidRDefault="00AD610C" w:rsidP="00D91C68">
      <w:pPr>
        <w:pStyle w:val="Heading2"/>
      </w:pPr>
      <w:bookmarkStart w:id="59" w:name="_Toc219204390"/>
      <w:r>
        <w:lastRenderedPageBreak/>
        <w:t>Recommendations</w:t>
      </w:r>
      <w:bookmarkEnd w:id="59"/>
    </w:p>
    <w:p w14:paraId="41E8B728" w14:textId="7DC8996D" w:rsidR="00D7709F" w:rsidRDefault="00C6675A" w:rsidP="00F23261">
      <w:pPr>
        <w:spacing w:after="240"/>
        <w:ind w:right="6480"/>
      </w:pPr>
      <w:r>
        <w:rPr>
          <w:shd w:val="clear" w:color="auto" w:fill="FFFFFF"/>
        </w:rPr>
        <w:t xml:space="preserve">Recommendations represent a set of proposed Actions </w:t>
      </w:r>
      <w:r w:rsidR="009D1C0D">
        <w:rPr>
          <w:shd w:val="clear" w:color="auto" w:fill="FFFFFF"/>
        </w:rPr>
        <w:t>that</w:t>
      </w:r>
      <w:r>
        <w:rPr>
          <w:shd w:val="clear" w:color="auto" w:fill="FFFFFF"/>
        </w:rPr>
        <w:t xml:space="preserve"> </w:t>
      </w:r>
      <w:r w:rsidR="005B6C31">
        <w:rPr>
          <w:shd w:val="clear" w:color="auto" w:fill="FFFFFF"/>
        </w:rPr>
        <w:t>can be selected</w:t>
      </w:r>
      <w:r w:rsidR="00CF4898">
        <w:rPr>
          <w:shd w:val="clear" w:color="auto" w:fill="FFFFFF"/>
        </w:rPr>
        <w:t xml:space="preserve"> to</w:t>
      </w:r>
      <w:r>
        <w:rPr>
          <w:shd w:val="clear" w:color="auto" w:fill="FFFFFF"/>
        </w:rPr>
        <w:t xml:space="preserve"> resolve the related insight. These </w:t>
      </w:r>
      <w:r w:rsidR="000C78B7">
        <w:rPr>
          <w:shd w:val="clear" w:color="auto" w:fill="FFFFFF"/>
        </w:rPr>
        <w:t>are</w:t>
      </w:r>
      <w:r>
        <w:rPr>
          <w:shd w:val="clear" w:color="auto" w:fill="FFFFFF"/>
        </w:rPr>
        <w:t xml:space="preserve"> generated automatically by our recommendation engine</w:t>
      </w:r>
      <w:r w:rsidR="000C78B7">
        <w:rPr>
          <w:shd w:val="clear" w:color="auto" w:fill="FFFFFF"/>
        </w:rPr>
        <w:t xml:space="preserve"> by</w:t>
      </w:r>
      <w:r>
        <w:rPr>
          <w:shd w:val="clear" w:color="auto" w:fill="FFFFFF"/>
        </w:rPr>
        <w:t xml:space="preserve"> leveraging knowledge from previous Insight</w:t>
      </w:r>
      <w:r w:rsidR="00847A7D">
        <w:rPr>
          <w:shd w:val="clear" w:color="auto" w:fill="FFFFFF"/>
        </w:rPr>
        <w:t>-</w:t>
      </w:r>
      <w:r w:rsidR="00847A7D" w:rsidRPr="00847A7D">
        <w:rPr>
          <w:color w:val="000000"/>
          <w:shd w:val="clear" w:color="auto" w:fill="FFFFFF"/>
        </w:rPr>
        <w:t>to-action</w:t>
      </w:r>
      <w:r>
        <w:rPr>
          <w:shd w:val="clear" w:color="auto" w:fill="FFFFFF"/>
        </w:rPr>
        <w:t xml:space="preserve"> processes, using ML </w:t>
      </w:r>
      <w:r w:rsidR="00847A7D" w:rsidRPr="00847A7D">
        <w:rPr>
          <w:color w:val="000000"/>
          <w:shd w:val="clear" w:color="auto" w:fill="FFFFFF"/>
        </w:rPr>
        <w:t>algorithms</w:t>
      </w:r>
      <w:r w:rsidR="000C78B7">
        <w:rPr>
          <w:shd w:val="clear" w:color="auto" w:fill="FFFFFF"/>
        </w:rPr>
        <w:t>,</w:t>
      </w:r>
      <w:r>
        <w:rPr>
          <w:shd w:val="clear" w:color="auto" w:fill="FFFFFF"/>
        </w:rPr>
        <w:t xml:space="preserve"> and complex rule</w:t>
      </w:r>
      <w:r w:rsidR="00D91C68">
        <w:rPr>
          <w:shd w:val="clear" w:color="auto" w:fill="FFFFFF"/>
        </w:rPr>
        <w:t>-</w:t>
      </w:r>
      <w:r>
        <w:rPr>
          <w:shd w:val="clear" w:color="auto" w:fill="FFFFFF"/>
        </w:rPr>
        <w:t xml:space="preserve">based </w:t>
      </w:r>
      <w:r w:rsidR="00847A7D" w:rsidRPr="00847A7D">
        <w:rPr>
          <w:color w:val="000000"/>
          <w:shd w:val="clear" w:color="auto" w:fill="FFFFFF"/>
        </w:rPr>
        <w:t>models</w:t>
      </w:r>
      <w:r w:rsidR="00D91C68">
        <w:rPr>
          <w:shd w:val="clear" w:color="auto" w:fill="FFFFFF"/>
        </w:rPr>
        <w:t>.</w:t>
      </w:r>
      <w:r w:rsidR="00654C67">
        <w:rPr>
          <w:shd w:val="clear" w:color="auto" w:fill="FFFFFF"/>
        </w:rPr>
        <w:t xml:space="preserve"> </w:t>
      </w:r>
      <w:r w:rsidR="00D7709F">
        <w:t xml:space="preserve">This section contains </w:t>
      </w:r>
      <w:r w:rsidR="00847A7D" w:rsidRPr="00847A7D">
        <w:rPr>
          <w:color w:val="000000"/>
        </w:rPr>
        <w:t>a</w:t>
      </w:r>
      <w:r w:rsidR="00D7709F">
        <w:t xml:space="preserve"> list of recommended actions. </w:t>
      </w:r>
      <w:r w:rsidR="00180D34">
        <w:t>The Act</w:t>
      </w:r>
      <w:r w:rsidR="00E45C3B">
        <w:t xml:space="preserve">ion link is currently a placeholder for a future feature. </w:t>
      </w:r>
    </w:p>
    <w:p w14:paraId="2A3693CC" w14:textId="77777777" w:rsidR="001E2FB9" w:rsidRDefault="00AD610C" w:rsidP="00D7709F">
      <w:pPr>
        <w:rPr>
          <w:szCs w:val="20"/>
        </w:rPr>
      </w:pPr>
      <w:r w:rsidRPr="0034428D">
        <w:rPr>
          <w:noProof/>
        </w:rPr>
        <w:drawing>
          <wp:inline distT="0" distB="0" distL="0" distR="0" wp14:anchorId="6263BE83" wp14:editId="56EA9ABD">
            <wp:extent cx="11365913" cy="2152650"/>
            <wp:effectExtent l="0" t="0" r="6985" b="0"/>
            <wp:docPr id="25" name="Picture 25" descr="Screenshot of the expanded view of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of the expanded view of Recommendations"/>
                    <pic:cNvPicPr/>
                  </pic:nvPicPr>
                  <pic:blipFill>
                    <a:blip r:embed="rId67">
                      <a:extLst>
                        <a:ext uri="{28A0092B-C50C-407E-A947-70E740481C1C}">
                          <a14:useLocalDpi xmlns:a14="http://schemas.microsoft.com/office/drawing/2010/main" val="0"/>
                        </a:ext>
                      </a:extLst>
                    </a:blip>
                    <a:stretch>
                      <a:fillRect/>
                    </a:stretch>
                  </pic:blipFill>
                  <pic:spPr>
                    <a:xfrm>
                      <a:off x="0" y="0"/>
                      <a:ext cx="11513754" cy="2180650"/>
                    </a:xfrm>
                    <a:prstGeom prst="rect">
                      <a:avLst/>
                    </a:prstGeom>
                    <a:noFill/>
                    <a:ln>
                      <a:noFill/>
                    </a:ln>
                  </pic:spPr>
                </pic:pic>
              </a:graphicData>
            </a:graphic>
          </wp:inline>
        </w:drawing>
      </w:r>
    </w:p>
    <w:p w14:paraId="04419085" w14:textId="3DF02895" w:rsidR="00AD610C" w:rsidRDefault="00AD610C" w:rsidP="00D91C68">
      <w:pPr>
        <w:pStyle w:val="Heading2"/>
      </w:pPr>
      <w:bookmarkStart w:id="60" w:name="_Toc219204391"/>
      <w:r>
        <w:t>Related Actions</w:t>
      </w:r>
      <w:bookmarkEnd w:id="60"/>
    </w:p>
    <w:p w14:paraId="71155587" w14:textId="64E8AC68" w:rsidR="00AD610C" w:rsidRDefault="00AD610C" w:rsidP="722922CB">
      <w:pPr>
        <w:pStyle w:val="BodyTextIndent"/>
        <w:ind w:left="0"/>
      </w:pPr>
      <w:r>
        <w:t xml:space="preserve">This section </w:t>
      </w:r>
      <w:r w:rsidR="00466BB4">
        <w:t>lists details about actions r</w:t>
      </w:r>
      <w:r>
        <w:t xml:space="preserve">elated </w:t>
      </w:r>
      <w:r w:rsidR="00466BB4">
        <w:t>to</w:t>
      </w:r>
      <w:r>
        <w:t xml:space="preserve"> an </w:t>
      </w:r>
      <w:r w:rsidR="00AE6ED8">
        <w:t>Insight</w:t>
      </w:r>
      <w:r w:rsidR="00466BB4">
        <w:t>.</w:t>
      </w:r>
      <w:r>
        <w:t xml:space="preserve"> </w:t>
      </w:r>
      <w:r w:rsidR="0072150A">
        <w:t>The g</w:t>
      </w:r>
      <w:r w:rsidR="00466BB4">
        <w:t>rid view is planned for the next release.</w:t>
      </w:r>
    </w:p>
    <w:p w14:paraId="7B543A52" w14:textId="5AD80602" w:rsidR="00AD610C" w:rsidRPr="0034428D" w:rsidRDefault="00AD610C" w:rsidP="008B2AED">
      <w:r>
        <w:rPr>
          <w:noProof/>
        </w:rPr>
        <w:drawing>
          <wp:inline distT="0" distB="0" distL="0" distR="0" wp14:anchorId="719C1E45" wp14:editId="06BAF20A">
            <wp:extent cx="9810748" cy="2057400"/>
            <wp:effectExtent l="0" t="0" r="635" b="0"/>
            <wp:docPr id="26" name="Picture 26" descr="Screenshot of the expanded view of Relate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68">
                      <a:extLst>
                        <a:ext uri="{28A0092B-C50C-407E-A947-70E740481C1C}">
                          <a14:useLocalDpi xmlns:a14="http://schemas.microsoft.com/office/drawing/2010/main" val="0"/>
                        </a:ext>
                      </a:extLst>
                    </a:blip>
                    <a:stretch>
                      <a:fillRect/>
                    </a:stretch>
                  </pic:blipFill>
                  <pic:spPr>
                    <a:xfrm>
                      <a:off x="0" y="0"/>
                      <a:ext cx="9902818" cy="2076708"/>
                    </a:xfrm>
                    <a:prstGeom prst="rect">
                      <a:avLst/>
                    </a:prstGeom>
                  </pic:spPr>
                </pic:pic>
              </a:graphicData>
            </a:graphic>
          </wp:inline>
        </w:drawing>
      </w:r>
    </w:p>
    <w:p w14:paraId="21E33E32" w14:textId="77777777" w:rsidR="004F4C57" w:rsidRDefault="004F4C57" w:rsidP="00C033AE">
      <w:pPr>
        <w:pStyle w:val="Heading3"/>
        <w:sectPr w:rsidR="004F4C57" w:rsidSect="00A4524F">
          <w:pgSz w:w="23040" w:h="15840" w:orient="landscape"/>
          <w:pgMar w:top="1440" w:right="1440" w:bottom="1440" w:left="1440" w:header="720" w:footer="720" w:gutter="0"/>
          <w:cols w:space="720"/>
          <w:docGrid w:linePitch="326"/>
        </w:sectPr>
      </w:pPr>
    </w:p>
    <w:p w14:paraId="694E63B5" w14:textId="77777777" w:rsidR="00AD610C" w:rsidRDefault="00AD610C" w:rsidP="00D91C68">
      <w:pPr>
        <w:pStyle w:val="Heading2"/>
      </w:pPr>
      <w:bookmarkStart w:id="61" w:name="_Toc219204392"/>
      <w:r>
        <w:lastRenderedPageBreak/>
        <w:t>More Details</w:t>
      </w:r>
      <w:bookmarkEnd w:id="61"/>
    </w:p>
    <w:p w14:paraId="30499980" w14:textId="6BA4CECD" w:rsidR="004F4C57" w:rsidRDefault="6A4EF92F" w:rsidP="00F23261">
      <w:pPr>
        <w:ind w:right="3600"/>
        <w:sectPr w:rsidR="004F4C57" w:rsidSect="00A4524F">
          <w:pgSz w:w="23040" w:h="15840" w:orient="landscape"/>
          <w:pgMar w:top="1440" w:right="4320" w:bottom="1440" w:left="1440" w:header="720" w:footer="720" w:gutter="0"/>
          <w:cols w:space="720"/>
          <w:docGrid w:linePitch="326"/>
        </w:sectPr>
      </w:pPr>
      <w:r>
        <w:t xml:space="preserve">The </w:t>
      </w:r>
      <w:r w:rsidR="00270D7B">
        <w:t>content in this</w:t>
      </w:r>
      <w:r>
        <w:t xml:space="preserve"> section </w:t>
      </w:r>
      <w:r w:rsidR="00932F72">
        <w:t xml:space="preserve">varies by </w:t>
      </w:r>
      <w:r w:rsidR="00AE6ED8">
        <w:t>Insight</w:t>
      </w:r>
      <w:r>
        <w:t xml:space="preserve"> category</w:t>
      </w:r>
      <w:r w:rsidR="31566A1F">
        <w:t xml:space="preserve">. </w:t>
      </w:r>
      <w:r w:rsidR="00932F72">
        <w:t>If</w:t>
      </w:r>
      <w:r w:rsidR="31566A1F">
        <w:t xml:space="preserve"> </w:t>
      </w:r>
      <w:r w:rsidR="00932F72">
        <w:t xml:space="preserve">the </w:t>
      </w:r>
      <w:r w:rsidR="00B94DCD">
        <w:t>I</w:t>
      </w:r>
      <w:r w:rsidR="00932F72">
        <w:t>nsights are</w:t>
      </w:r>
      <w:r w:rsidR="31566A1F">
        <w:t xml:space="preserve"> KPI</w:t>
      </w:r>
      <w:r w:rsidR="00D709F7">
        <w:t>-</w:t>
      </w:r>
      <w:r w:rsidR="31566A1F">
        <w:t>based, this section will have KPI tiles and KPI drill</w:t>
      </w:r>
      <w:r w:rsidR="00AE6ED8">
        <w:t>-</w:t>
      </w:r>
      <w:r w:rsidR="31566A1F">
        <w:t>down possibilities</w:t>
      </w:r>
      <w:r w:rsidR="00932F72">
        <w:t xml:space="preserve">. If the </w:t>
      </w:r>
      <w:r w:rsidR="00B94DCD">
        <w:t>I</w:t>
      </w:r>
      <w:r w:rsidR="00932F72">
        <w:t xml:space="preserve">nsights are based on </w:t>
      </w:r>
      <w:r w:rsidR="27CAD574">
        <w:t>Asset Optimization</w:t>
      </w:r>
      <w:r w:rsidR="00932F72">
        <w:t>,</w:t>
      </w:r>
      <w:r w:rsidR="31566A1F">
        <w:t xml:space="preserve"> th</w:t>
      </w:r>
      <w:r w:rsidR="00932F72">
        <w:t>e</w:t>
      </w:r>
      <w:r w:rsidR="31566A1F">
        <w:t xml:space="preserve">n it will </w:t>
      </w:r>
      <w:r w:rsidR="00932F72">
        <w:t>show</w:t>
      </w:r>
      <w:r w:rsidR="31566A1F">
        <w:t xml:space="preserve"> the chart with the historical probabili</w:t>
      </w:r>
      <w:r w:rsidR="61A2E4C6">
        <w:t xml:space="preserve">ty of failure of that equipment. </w:t>
      </w:r>
      <w:r w:rsidR="00932F72">
        <w:t>Examples of both scenarios are shown below.</w:t>
      </w:r>
    </w:p>
    <w:p w14:paraId="072E9062" w14:textId="7B89149D" w:rsidR="00AD610C" w:rsidRDefault="00AD610C" w:rsidP="00AD610C">
      <w:pPr>
        <w:rPr>
          <w:szCs w:val="20"/>
        </w:rPr>
      </w:pPr>
      <w:r w:rsidRPr="00D07DAE">
        <w:rPr>
          <w:b/>
          <w:szCs w:val="20"/>
        </w:rPr>
        <w:t>KPI Breach</w:t>
      </w:r>
      <w:r w:rsidRPr="0052629D">
        <w:rPr>
          <w:szCs w:val="20"/>
        </w:rPr>
        <w:t xml:space="preserve"> – This </w:t>
      </w:r>
      <w:r w:rsidR="00932F72">
        <w:rPr>
          <w:szCs w:val="20"/>
        </w:rPr>
        <w:t>view</w:t>
      </w:r>
      <w:r w:rsidRPr="0052629D">
        <w:rPr>
          <w:szCs w:val="20"/>
        </w:rPr>
        <w:t xml:space="preserve"> </w:t>
      </w:r>
      <w:r w:rsidR="00932F72">
        <w:rPr>
          <w:szCs w:val="20"/>
        </w:rPr>
        <w:t>shows</w:t>
      </w:r>
      <w:r>
        <w:rPr>
          <w:szCs w:val="20"/>
        </w:rPr>
        <w:t xml:space="preserve"> the following tiles:</w:t>
      </w:r>
    </w:p>
    <w:p w14:paraId="2065A238" w14:textId="6FD7116E" w:rsidR="00AD610C" w:rsidRDefault="00AD610C" w:rsidP="00010B4C">
      <w:pPr>
        <w:pStyle w:val="ListParagraph"/>
        <w:numPr>
          <w:ilvl w:val="0"/>
          <w:numId w:val="19"/>
        </w:numPr>
        <w:ind w:right="1008"/>
      </w:pPr>
      <w:r>
        <w:t xml:space="preserve">KPI Tile – </w:t>
      </w:r>
      <w:r w:rsidR="00D7709F">
        <w:t xml:space="preserve">clicking the tile redirects to </w:t>
      </w:r>
      <w:r>
        <w:t>the KPI drill</w:t>
      </w:r>
      <w:r w:rsidR="00D7709F">
        <w:t>-</w:t>
      </w:r>
      <w:r>
        <w:t>down page of the Smart KPI Application</w:t>
      </w:r>
    </w:p>
    <w:p w14:paraId="760D1508" w14:textId="1726A373" w:rsidR="00AD610C" w:rsidRDefault="00AD610C" w:rsidP="00010B4C">
      <w:pPr>
        <w:pStyle w:val="ListParagraph"/>
        <w:numPr>
          <w:ilvl w:val="0"/>
          <w:numId w:val="19"/>
        </w:numPr>
        <w:ind w:right="1008"/>
      </w:pPr>
      <w:r>
        <w:t>KPI Description</w:t>
      </w:r>
      <w:r w:rsidR="00D7709F">
        <w:t xml:space="preserve"> – </w:t>
      </w:r>
      <w:r w:rsidR="005D5438">
        <w:t>O</w:t>
      </w:r>
      <w:r w:rsidR="00D7709F">
        <w:t>verview and</w:t>
      </w:r>
      <w:r>
        <w:t xml:space="preserve"> formula</w:t>
      </w:r>
    </w:p>
    <w:p w14:paraId="6EECDA2D" w14:textId="386F1990" w:rsidR="00AD610C" w:rsidRDefault="00AD610C" w:rsidP="00010B4C">
      <w:pPr>
        <w:pStyle w:val="ListParagraph"/>
        <w:numPr>
          <w:ilvl w:val="0"/>
          <w:numId w:val="19"/>
        </w:numPr>
        <w:ind w:right="1008"/>
      </w:pPr>
      <w:r>
        <w:t xml:space="preserve">Trendline </w:t>
      </w:r>
      <w:r w:rsidR="00D7709F">
        <w:t>T</w:t>
      </w:r>
      <w:r>
        <w:t>imeline</w:t>
      </w:r>
    </w:p>
    <w:p w14:paraId="0F7ADD5F" w14:textId="199E3099" w:rsidR="00AD610C" w:rsidRPr="00D07DAE" w:rsidRDefault="00D7709F" w:rsidP="00B24F5A">
      <w:pPr>
        <w:ind w:left="720"/>
      </w:pPr>
      <w:r>
        <w:br w:type="column"/>
      </w:r>
      <w:r w:rsidR="00930E7E" w:rsidRPr="00930E7E">
        <w:rPr>
          <w:noProof/>
        </w:rPr>
        <w:drawing>
          <wp:inline distT="0" distB="0" distL="0" distR="0" wp14:anchorId="77870110" wp14:editId="131286C1">
            <wp:extent cx="9393728" cy="4657725"/>
            <wp:effectExtent l="0" t="0" r="0" b="0"/>
            <wp:docPr id="27994019" name="Picture 1" descr="image showing the KPI tiles and drilldown details for insigh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4019" name="Picture 1" descr="image showing the KPI tiles and drilldown details for insight category"/>
                    <pic:cNvPicPr/>
                  </pic:nvPicPr>
                  <pic:blipFill>
                    <a:blip r:embed="rId69"/>
                    <a:stretch>
                      <a:fillRect/>
                    </a:stretch>
                  </pic:blipFill>
                  <pic:spPr>
                    <a:xfrm>
                      <a:off x="0" y="0"/>
                      <a:ext cx="9457508" cy="4689349"/>
                    </a:xfrm>
                    <a:prstGeom prst="rect">
                      <a:avLst/>
                    </a:prstGeom>
                  </pic:spPr>
                </pic:pic>
              </a:graphicData>
            </a:graphic>
          </wp:inline>
        </w:drawing>
      </w:r>
    </w:p>
    <w:p w14:paraId="25D5C0EF" w14:textId="77777777" w:rsidR="004F4C57" w:rsidRDefault="004F4C57" w:rsidP="00AD610C">
      <w:pPr>
        <w:rPr>
          <w:b/>
          <w:bCs/>
          <w:szCs w:val="20"/>
        </w:rPr>
        <w:sectPr w:rsidR="004F4C57" w:rsidSect="00A4524F">
          <w:type w:val="continuous"/>
          <w:pgSz w:w="23040" w:h="15840" w:orient="landscape"/>
          <w:pgMar w:top="1440" w:right="1440" w:bottom="1440" w:left="1440" w:header="720" w:footer="720" w:gutter="0"/>
          <w:cols w:num="2" w:space="288" w:equalWidth="0">
            <w:col w:w="5040" w:space="288"/>
            <w:col w:w="11952"/>
          </w:cols>
          <w:docGrid w:linePitch="326"/>
        </w:sectPr>
      </w:pPr>
    </w:p>
    <w:p w14:paraId="778B4413" w14:textId="50360BD0" w:rsidR="00AD610C" w:rsidRPr="0087033C" w:rsidRDefault="00AD610C" w:rsidP="00AD610C">
      <w:pPr>
        <w:rPr>
          <w:szCs w:val="20"/>
        </w:rPr>
      </w:pPr>
      <w:r>
        <w:rPr>
          <w:b/>
          <w:bCs/>
          <w:szCs w:val="20"/>
        </w:rPr>
        <w:lastRenderedPageBreak/>
        <w:t>Asset Optimization</w:t>
      </w:r>
      <w:r>
        <w:rPr>
          <w:szCs w:val="20"/>
        </w:rPr>
        <w:t xml:space="preserve"> – </w:t>
      </w:r>
      <w:r w:rsidR="005D5438">
        <w:rPr>
          <w:szCs w:val="20"/>
        </w:rPr>
        <w:t>T</w:t>
      </w:r>
      <w:r>
        <w:rPr>
          <w:szCs w:val="20"/>
        </w:rPr>
        <w:t xml:space="preserve">his </w:t>
      </w:r>
      <w:r w:rsidR="00932F72">
        <w:rPr>
          <w:szCs w:val="20"/>
        </w:rPr>
        <w:t>view</w:t>
      </w:r>
      <w:r>
        <w:rPr>
          <w:szCs w:val="20"/>
        </w:rPr>
        <w:t xml:space="preserve"> </w:t>
      </w:r>
      <w:r w:rsidR="00932F72">
        <w:rPr>
          <w:szCs w:val="20"/>
        </w:rPr>
        <w:t>shows</w:t>
      </w:r>
      <w:r>
        <w:rPr>
          <w:szCs w:val="20"/>
        </w:rPr>
        <w:t xml:space="preserve"> the predictive failure graph.</w:t>
      </w:r>
    </w:p>
    <w:p w14:paraId="31AF4C7D" w14:textId="77777777" w:rsidR="00AD610C" w:rsidRPr="00D07DAE" w:rsidRDefault="00AD610C" w:rsidP="001F1610">
      <w:pPr>
        <w:rPr>
          <w:szCs w:val="20"/>
        </w:rPr>
      </w:pPr>
      <w:r w:rsidRPr="00AE2A62">
        <w:rPr>
          <w:noProof/>
          <w:szCs w:val="20"/>
        </w:rPr>
        <w:drawing>
          <wp:inline distT="0" distB="0" distL="0" distR="0" wp14:anchorId="04F834C1" wp14:editId="7663A376">
            <wp:extent cx="12749032" cy="5534025"/>
            <wp:effectExtent l="0" t="0" r="0" b="0"/>
            <wp:docPr id="36" name="Picture 36" descr="Screenshot of the predictive failure graph under More Detail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of the predictive failure graph under More Details section"/>
                    <pic:cNvPicPr/>
                  </pic:nvPicPr>
                  <pic:blipFill>
                    <a:blip r:embed="rId70"/>
                    <a:stretch>
                      <a:fillRect/>
                    </a:stretch>
                  </pic:blipFill>
                  <pic:spPr>
                    <a:xfrm>
                      <a:off x="0" y="0"/>
                      <a:ext cx="12830151" cy="5569237"/>
                    </a:xfrm>
                    <a:prstGeom prst="rect">
                      <a:avLst/>
                    </a:prstGeom>
                  </pic:spPr>
                </pic:pic>
              </a:graphicData>
            </a:graphic>
          </wp:inline>
        </w:drawing>
      </w:r>
    </w:p>
    <w:sectPr w:rsidR="00AD610C" w:rsidRPr="00D07DAE" w:rsidSect="00A4524F">
      <w:pgSz w:w="23040" w:h="158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6F631" w14:textId="77777777" w:rsidR="00190570" w:rsidRDefault="00190570" w:rsidP="00AE2073">
      <w:r>
        <w:separator/>
      </w:r>
    </w:p>
  </w:endnote>
  <w:endnote w:type="continuationSeparator" w:id="0">
    <w:p w14:paraId="723786EB" w14:textId="77777777" w:rsidR="00190570" w:rsidRDefault="00190570" w:rsidP="00AE2073">
      <w:r>
        <w:continuationSeparator/>
      </w:r>
    </w:p>
  </w:endnote>
  <w:endnote w:type="continuationNotice" w:id="1">
    <w:p w14:paraId="4701250C" w14:textId="77777777" w:rsidR="00190570" w:rsidRDefault="001905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VSS (Regular)">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935A" w14:textId="51577334" w:rsidR="00E854F3" w:rsidRPr="00E854F3" w:rsidRDefault="00E854F3" w:rsidP="00E854F3">
    <w:pPr>
      <w:pStyle w:val="Footer"/>
      <w:ind w:left="-284"/>
      <w:rPr>
        <w:sz w:val="16"/>
        <w:szCs w:val="20"/>
      </w:rPr>
    </w:pPr>
    <w:r>
      <w:rPr>
        <w:sz w:val="16"/>
        <w:szCs w:val="20"/>
      </w:rPr>
      <w:t>© 202</w:t>
    </w:r>
    <w:r w:rsidR="00A16A05">
      <w:rPr>
        <w:sz w:val="16"/>
        <w:szCs w:val="20"/>
      </w:rPr>
      <w:t>5</w:t>
    </w:r>
    <w:r>
      <w:rPr>
        <w:sz w:val="16"/>
        <w:szCs w:val="20"/>
      </w:rPr>
      <w:t xml:space="preserve"> Accenture. All rights reserved.</w:t>
    </w:r>
    <w:r w:rsidRPr="00080E0F">
      <w:rPr>
        <w:sz w:val="16"/>
        <w:szCs w:val="20"/>
      </w:rPr>
      <w:ptab w:relativeTo="margin" w:alignment="center" w:leader="none"/>
    </w:r>
    <w:r>
      <w:rPr>
        <w:sz w:val="16"/>
        <w:szCs w:val="20"/>
      </w:rPr>
      <w:t xml:space="preserve">             Document Version </w:t>
    </w:r>
    <w:sdt>
      <w:sdtPr>
        <w:rPr>
          <w:sz w:val="16"/>
          <w:szCs w:val="20"/>
        </w:rPr>
        <w:alias w:val="Label"/>
        <w:tag w:val="DLCPolicyLabelValue"/>
        <w:id w:val="-1984001695"/>
        <w:lock w:val="contentLocked"/>
        <w:placeholder>
          <w:docPart w:val="A0CEA61D63354062A03993EB9247B2B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500CF5">
          <w:rPr>
            <w:sz w:val="16"/>
            <w:szCs w:val="20"/>
          </w:rPr>
          <w:t>14.0</w:t>
        </w:r>
      </w:sdtContent>
    </w:sdt>
    <w:r w:rsidRPr="00080E0F">
      <w:rPr>
        <w:sz w:val="16"/>
        <w:szCs w:val="20"/>
      </w:rPr>
      <w:ptab w:relativeTo="margin" w:alignment="right" w:leader="none"/>
    </w:r>
    <w:r w:rsidRPr="00080E0F">
      <w:rPr>
        <w:sz w:val="16"/>
        <w:szCs w:val="20"/>
      </w:rPr>
      <w:fldChar w:fldCharType="begin"/>
    </w:r>
    <w:r w:rsidRPr="00080E0F">
      <w:rPr>
        <w:sz w:val="16"/>
        <w:szCs w:val="20"/>
      </w:rPr>
      <w:instrText xml:space="preserve"> PAGE   \* MERGEFORMAT </w:instrText>
    </w:r>
    <w:r w:rsidRPr="00080E0F">
      <w:rPr>
        <w:sz w:val="16"/>
        <w:szCs w:val="20"/>
      </w:rPr>
      <w:fldChar w:fldCharType="separate"/>
    </w:r>
    <w:r>
      <w:rPr>
        <w:sz w:val="16"/>
        <w:szCs w:val="20"/>
      </w:rPr>
      <w:t>2</w:t>
    </w:r>
    <w:r w:rsidRPr="00080E0F">
      <w:rPr>
        <w:noProof/>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F862" w14:textId="77777777" w:rsidR="00FB3DBA" w:rsidRDefault="00FB3D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ACD6AE9" w:rsidR="006324D6" w:rsidRPr="00E854F3" w:rsidRDefault="00E854F3" w:rsidP="00E854F3">
    <w:pPr>
      <w:pStyle w:val="Footer"/>
      <w:ind w:left="-284"/>
      <w:rPr>
        <w:sz w:val="16"/>
        <w:szCs w:val="20"/>
      </w:rPr>
    </w:pPr>
    <w:r>
      <w:rPr>
        <w:sz w:val="16"/>
        <w:szCs w:val="20"/>
      </w:rPr>
      <w:t>© 202</w:t>
    </w:r>
    <w:r w:rsidR="00A16A05">
      <w:rPr>
        <w:sz w:val="16"/>
        <w:szCs w:val="20"/>
      </w:rPr>
      <w:t>5</w:t>
    </w:r>
    <w:r>
      <w:rPr>
        <w:sz w:val="16"/>
        <w:szCs w:val="20"/>
      </w:rPr>
      <w:t xml:space="preserve"> Accenture. All rights reserved.</w:t>
    </w:r>
    <w:r w:rsidRPr="00080E0F">
      <w:rPr>
        <w:sz w:val="16"/>
        <w:szCs w:val="20"/>
      </w:rPr>
      <w:ptab w:relativeTo="margin" w:alignment="center" w:leader="none"/>
    </w:r>
    <w:r>
      <w:rPr>
        <w:sz w:val="16"/>
        <w:szCs w:val="20"/>
      </w:rPr>
      <w:t xml:space="preserve">             Document Version</w:t>
    </w:r>
    <w:r w:rsidR="00D7020A">
      <w:rPr>
        <w:sz w:val="16"/>
        <w:szCs w:val="20"/>
      </w:rPr>
      <w:t xml:space="preserve"> </w:t>
    </w:r>
    <w:r>
      <w:rPr>
        <w:sz w:val="16"/>
        <w:szCs w:val="20"/>
      </w:rPr>
      <w:t xml:space="preserve"> </w:t>
    </w:r>
    <w:sdt>
      <w:sdtPr>
        <w:rPr>
          <w:sz w:val="16"/>
          <w:szCs w:val="20"/>
        </w:rPr>
        <w:alias w:val="Label"/>
        <w:tag w:val="DLCPolicyLabelValue"/>
        <w:id w:val="1295797285"/>
        <w:lock w:val="contentLocked"/>
        <w:placeholder>
          <w:docPart w:val="DEB5D6768813444B915D03D8A518747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500CF5">
          <w:rPr>
            <w:sz w:val="16"/>
            <w:szCs w:val="20"/>
          </w:rPr>
          <w:t>14.0</w:t>
        </w:r>
      </w:sdtContent>
    </w:sdt>
    <w:r w:rsidRPr="00080E0F">
      <w:rPr>
        <w:sz w:val="16"/>
        <w:szCs w:val="20"/>
      </w:rPr>
      <w:ptab w:relativeTo="margin" w:alignment="right" w:leader="none"/>
    </w:r>
    <w:r w:rsidRPr="00080E0F">
      <w:rPr>
        <w:sz w:val="16"/>
        <w:szCs w:val="20"/>
      </w:rPr>
      <w:fldChar w:fldCharType="begin"/>
    </w:r>
    <w:r w:rsidRPr="00080E0F">
      <w:rPr>
        <w:sz w:val="16"/>
        <w:szCs w:val="20"/>
      </w:rPr>
      <w:instrText xml:space="preserve"> PAGE   \* MERGEFORMAT </w:instrText>
    </w:r>
    <w:r w:rsidRPr="00080E0F">
      <w:rPr>
        <w:sz w:val="16"/>
        <w:szCs w:val="20"/>
      </w:rPr>
      <w:fldChar w:fldCharType="separate"/>
    </w:r>
    <w:r>
      <w:rPr>
        <w:sz w:val="16"/>
        <w:szCs w:val="20"/>
      </w:rPr>
      <w:t>2</w:t>
    </w:r>
    <w:r w:rsidRPr="00080E0F">
      <w:rPr>
        <w:noProof/>
        <w:sz w:val="16"/>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15CB" w14:textId="77777777" w:rsidR="00FB3DBA" w:rsidRDefault="00FB3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B35E0" w14:textId="77777777" w:rsidR="00190570" w:rsidRDefault="00190570" w:rsidP="00AE2073">
      <w:r>
        <w:separator/>
      </w:r>
    </w:p>
  </w:footnote>
  <w:footnote w:type="continuationSeparator" w:id="0">
    <w:p w14:paraId="50AC7E34" w14:textId="77777777" w:rsidR="00190570" w:rsidRDefault="00190570" w:rsidP="00AE2073">
      <w:r>
        <w:continuationSeparator/>
      </w:r>
    </w:p>
  </w:footnote>
  <w:footnote w:type="continuationNotice" w:id="1">
    <w:p w14:paraId="336725C3" w14:textId="77777777" w:rsidR="00190570" w:rsidRDefault="001905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DC92" w14:textId="2CDBA815" w:rsidR="00CD3CFA" w:rsidRDefault="00CD3CFA">
    <w:pPr>
      <w:pStyle w:val="Header"/>
    </w:pPr>
    <w:r>
      <w:rPr>
        <w:noProof/>
        <w14:ligatures w14:val="none"/>
      </w:rPr>
      <w:drawing>
        <wp:inline distT="0" distB="0" distL="0" distR="0" wp14:anchorId="269DF2AB" wp14:editId="7F70BB29">
          <wp:extent cx="1499506" cy="144000"/>
          <wp:effectExtent l="0" t="0" r="0" b="8890"/>
          <wp:docPr id="1832415108"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5108"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50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8E77C" w14:textId="77777777" w:rsidR="00FB3DBA" w:rsidRDefault="00FB3D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393E27E1" w:rsidR="006324D6" w:rsidRPr="001F25CF" w:rsidRDefault="00A02BDE" w:rsidP="001F25CF">
    <w:pPr>
      <w:pStyle w:val="Header"/>
    </w:pPr>
    <w:r>
      <w:rPr>
        <w:noProof/>
        <w14:ligatures w14:val="none"/>
      </w:rPr>
      <w:drawing>
        <wp:inline distT="0" distB="0" distL="0" distR="0" wp14:anchorId="3A725603" wp14:editId="01DEF2D5">
          <wp:extent cx="1499646" cy="144000"/>
          <wp:effectExtent l="0" t="0" r="0" b="8890"/>
          <wp:docPr id="1928133459"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3459"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A24E" w14:textId="77777777" w:rsidR="00FB3DBA" w:rsidRDefault="00FB3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8E4364"/>
    <w:multiLevelType w:val="hybridMultilevel"/>
    <w:tmpl w:val="490A7F10"/>
    <w:lvl w:ilvl="0" w:tplc="A6A6C732">
      <w:start w:val="1"/>
      <w:numFmt w:val="decimal"/>
      <w:lvlText w:val="%1."/>
      <w:lvlJc w:val="left"/>
      <w:pPr>
        <w:ind w:left="720" w:hanging="360"/>
      </w:pPr>
      <w:rPr>
        <w:rFonts w:hint="default"/>
        <w:b w:val="0"/>
        <w:i w:val="0"/>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145326"/>
    <w:multiLevelType w:val="hybridMultilevel"/>
    <w:tmpl w:val="62FA7AB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45A6D90"/>
    <w:multiLevelType w:val="hybridMultilevel"/>
    <w:tmpl w:val="3738DBBC"/>
    <w:lvl w:ilvl="0" w:tplc="42DA14E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6E4647"/>
    <w:multiLevelType w:val="hybridMultilevel"/>
    <w:tmpl w:val="B2249D92"/>
    <w:lvl w:ilvl="0" w:tplc="7E20054A">
      <w:start w:val="1"/>
      <w:numFmt w:val="bullet"/>
      <w:lvlText w:val=""/>
      <w:lvlJc w:val="left"/>
      <w:pPr>
        <w:ind w:left="360" w:hanging="360"/>
      </w:pPr>
      <w:rPr>
        <w:rFonts w:ascii="Symbol" w:hAnsi="Symbol" w:hint="default"/>
        <w:color w:val="auto"/>
      </w:rPr>
    </w:lvl>
    <w:lvl w:ilvl="1" w:tplc="F2C65F9C">
      <w:start w:val="1"/>
      <w:numFmt w:val="bullet"/>
      <w:lvlText w:val="o"/>
      <w:lvlJc w:val="left"/>
      <w:pPr>
        <w:ind w:left="1080" w:hanging="360"/>
      </w:pPr>
      <w:rPr>
        <w:rFonts w:ascii="Courier New" w:hAnsi="Courier New" w:hint="default"/>
      </w:rPr>
    </w:lvl>
    <w:lvl w:ilvl="2" w:tplc="65B8BB64">
      <w:start w:val="1"/>
      <w:numFmt w:val="bullet"/>
      <w:lvlText w:val=""/>
      <w:lvlJc w:val="left"/>
      <w:pPr>
        <w:ind w:left="1800" w:hanging="360"/>
      </w:pPr>
      <w:rPr>
        <w:rFonts w:ascii="Wingdings" w:hAnsi="Wingdings" w:hint="default"/>
      </w:rPr>
    </w:lvl>
    <w:lvl w:ilvl="3" w:tplc="80909224">
      <w:start w:val="1"/>
      <w:numFmt w:val="bullet"/>
      <w:lvlText w:val=""/>
      <w:lvlJc w:val="left"/>
      <w:pPr>
        <w:ind w:left="2520" w:hanging="360"/>
      </w:pPr>
      <w:rPr>
        <w:rFonts w:ascii="Symbol" w:hAnsi="Symbol" w:hint="default"/>
      </w:rPr>
    </w:lvl>
    <w:lvl w:ilvl="4" w:tplc="E2E066BA">
      <w:start w:val="1"/>
      <w:numFmt w:val="bullet"/>
      <w:lvlText w:val="o"/>
      <w:lvlJc w:val="left"/>
      <w:pPr>
        <w:ind w:left="3240" w:hanging="360"/>
      </w:pPr>
      <w:rPr>
        <w:rFonts w:ascii="Courier New" w:hAnsi="Courier New" w:hint="default"/>
      </w:rPr>
    </w:lvl>
    <w:lvl w:ilvl="5" w:tplc="44AE43DE">
      <w:start w:val="1"/>
      <w:numFmt w:val="bullet"/>
      <w:lvlText w:val=""/>
      <w:lvlJc w:val="left"/>
      <w:pPr>
        <w:ind w:left="3960" w:hanging="360"/>
      </w:pPr>
      <w:rPr>
        <w:rFonts w:ascii="Wingdings" w:hAnsi="Wingdings" w:hint="default"/>
      </w:rPr>
    </w:lvl>
    <w:lvl w:ilvl="6" w:tplc="2D764E28">
      <w:start w:val="1"/>
      <w:numFmt w:val="bullet"/>
      <w:lvlText w:val=""/>
      <w:lvlJc w:val="left"/>
      <w:pPr>
        <w:ind w:left="4680" w:hanging="360"/>
      </w:pPr>
      <w:rPr>
        <w:rFonts w:ascii="Symbol" w:hAnsi="Symbol" w:hint="default"/>
      </w:rPr>
    </w:lvl>
    <w:lvl w:ilvl="7" w:tplc="DA628584">
      <w:start w:val="1"/>
      <w:numFmt w:val="bullet"/>
      <w:lvlText w:val="o"/>
      <w:lvlJc w:val="left"/>
      <w:pPr>
        <w:ind w:left="5400" w:hanging="360"/>
      </w:pPr>
      <w:rPr>
        <w:rFonts w:ascii="Courier New" w:hAnsi="Courier New" w:hint="default"/>
      </w:rPr>
    </w:lvl>
    <w:lvl w:ilvl="8" w:tplc="A9C0DC34">
      <w:start w:val="1"/>
      <w:numFmt w:val="bullet"/>
      <w:lvlText w:val=""/>
      <w:lvlJc w:val="left"/>
      <w:pPr>
        <w:ind w:left="6120" w:hanging="360"/>
      </w:pPr>
      <w:rPr>
        <w:rFonts w:ascii="Wingdings" w:hAnsi="Wingdings" w:hint="default"/>
      </w:rPr>
    </w:lvl>
  </w:abstractNum>
  <w:abstractNum w:abstractNumId="12" w15:restartNumberingAfterBreak="0">
    <w:nsid w:val="16394551"/>
    <w:multiLevelType w:val="hybridMultilevel"/>
    <w:tmpl w:val="9E442686"/>
    <w:lvl w:ilvl="0" w:tplc="DD1AF05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D67276"/>
    <w:multiLevelType w:val="hybridMultilevel"/>
    <w:tmpl w:val="AAC843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0754F7"/>
    <w:multiLevelType w:val="hybridMultilevel"/>
    <w:tmpl w:val="380EBE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FE962C9"/>
    <w:multiLevelType w:val="hybridMultilevel"/>
    <w:tmpl w:val="DA16FCB0"/>
    <w:lvl w:ilvl="0" w:tplc="7C84571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271AB3"/>
    <w:multiLevelType w:val="hybridMultilevel"/>
    <w:tmpl w:val="C276C458"/>
    <w:lvl w:ilvl="0" w:tplc="C63A1C0C">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22"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C053AA"/>
    <w:multiLevelType w:val="hybridMultilevel"/>
    <w:tmpl w:val="B9F0D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FC1899"/>
    <w:multiLevelType w:val="hybridMultilevel"/>
    <w:tmpl w:val="78EC5814"/>
    <w:lvl w:ilvl="0" w:tplc="88EC3F6E">
      <w:start w:val="1"/>
      <w:numFmt w:val="decimal"/>
      <w:lvlText w:val="%1."/>
      <w:lvlJc w:val="left"/>
      <w:pPr>
        <w:tabs>
          <w:tab w:val="num" w:pos="216"/>
        </w:tabs>
        <w:ind w:left="216"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2"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33"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4"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17320C"/>
    <w:multiLevelType w:val="hybridMultilevel"/>
    <w:tmpl w:val="9A868E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193975"/>
    <w:multiLevelType w:val="hybridMultilevel"/>
    <w:tmpl w:val="D43C8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05D6E78"/>
    <w:multiLevelType w:val="hybridMultilevel"/>
    <w:tmpl w:val="F7E258E4"/>
    <w:lvl w:ilvl="0" w:tplc="8F74C09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980FD2"/>
    <w:multiLevelType w:val="hybridMultilevel"/>
    <w:tmpl w:val="97FC19D8"/>
    <w:lvl w:ilvl="0" w:tplc="A6A6C732">
      <w:start w:val="1"/>
      <w:numFmt w:val="decimal"/>
      <w:lvlText w:val="%1."/>
      <w:lvlJc w:val="left"/>
      <w:pPr>
        <w:ind w:left="720" w:hanging="360"/>
      </w:pPr>
      <w:rPr>
        <w:rFonts w:hint="default"/>
        <w:b w:val="0"/>
        <w:i w:val="0"/>
        <w:caps w:val="0"/>
        <w:strike w:val="0"/>
        <w:dstrike w:val="0"/>
        <w:vanish w:val="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3683E3F"/>
    <w:multiLevelType w:val="hybridMultilevel"/>
    <w:tmpl w:val="C2467054"/>
    <w:lvl w:ilvl="0" w:tplc="FFFFFFFF">
      <w:start w:val="1"/>
      <w:numFmt w:val="decimal"/>
      <w:lvlText w:val="%1."/>
      <w:lvlJc w:val="left"/>
      <w:pPr>
        <w:ind w:left="360" w:hanging="360"/>
      </w:p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AA71BCC"/>
    <w:multiLevelType w:val="hybridMultilevel"/>
    <w:tmpl w:val="2068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46"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20B458A"/>
    <w:multiLevelType w:val="hybridMultilevel"/>
    <w:tmpl w:val="F4B45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0" w15:restartNumberingAfterBreak="0">
    <w:nsid w:val="54CB3C65"/>
    <w:multiLevelType w:val="hybridMultilevel"/>
    <w:tmpl w:val="3FDA1CB0"/>
    <w:lvl w:ilvl="0" w:tplc="04090001">
      <w:start w:val="1"/>
      <w:numFmt w:val="bullet"/>
      <w:lvlText w:val=""/>
      <w:lvlJc w:val="left"/>
      <w:pPr>
        <w:tabs>
          <w:tab w:val="num" w:pos="216"/>
        </w:tabs>
        <w:ind w:left="216" w:hanging="216"/>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2"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AF41584"/>
    <w:multiLevelType w:val="hybridMultilevel"/>
    <w:tmpl w:val="60760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6"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57"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6104FE5"/>
    <w:multiLevelType w:val="hybridMultilevel"/>
    <w:tmpl w:val="5436F30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69B202E"/>
    <w:multiLevelType w:val="hybridMultilevel"/>
    <w:tmpl w:val="6DF02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BFD2189"/>
    <w:multiLevelType w:val="hybridMultilevel"/>
    <w:tmpl w:val="71543BC2"/>
    <w:lvl w:ilvl="0" w:tplc="23D05152">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C3DFE1F"/>
    <w:multiLevelType w:val="hybridMultilevel"/>
    <w:tmpl w:val="FFFFFFFF"/>
    <w:lvl w:ilvl="0" w:tplc="9CCA5EB0">
      <w:start w:val="1"/>
      <w:numFmt w:val="bullet"/>
      <w:lvlText w:val=""/>
      <w:lvlJc w:val="left"/>
      <w:pPr>
        <w:ind w:left="720" w:hanging="360"/>
      </w:pPr>
      <w:rPr>
        <w:rFonts w:ascii="Symbol" w:hAnsi="Symbol" w:hint="default"/>
      </w:rPr>
    </w:lvl>
    <w:lvl w:ilvl="1" w:tplc="132E3CDA">
      <w:start w:val="1"/>
      <w:numFmt w:val="bullet"/>
      <w:lvlText w:val="o"/>
      <w:lvlJc w:val="left"/>
      <w:pPr>
        <w:ind w:left="1440" w:hanging="360"/>
      </w:pPr>
      <w:rPr>
        <w:rFonts w:ascii="Courier New" w:hAnsi="Courier New" w:cs="Times New Roman" w:hint="default"/>
      </w:rPr>
    </w:lvl>
    <w:lvl w:ilvl="2" w:tplc="06207DD2">
      <w:start w:val="1"/>
      <w:numFmt w:val="bullet"/>
      <w:lvlText w:val=""/>
      <w:lvlJc w:val="left"/>
      <w:pPr>
        <w:ind w:left="2160" w:hanging="360"/>
      </w:pPr>
      <w:rPr>
        <w:rFonts w:ascii="Wingdings" w:hAnsi="Wingdings" w:hint="default"/>
      </w:rPr>
    </w:lvl>
    <w:lvl w:ilvl="3" w:tplc="4A5ADB28">
      <w:start w:val="1"/>
      <w:numFmt w:val="bullet"/>
      <w:lvlText w:val=""/>
      <w:lvlJc w:val="left"/>
      <w:pPr>
        <w:ind w:left="2880" w:hanging="360"/>
      </w:pPr>
      <w:rPr>
        <w:rFonts w:ascii="Symbol" w:hAnsi="Symbol" w:hint="default"/>
      </w:rPr>
    </w:lvl>
    <w:lvl w:ilvl="4" w:tplc="3CA60510">
      <w:start w:val="1"/>
      <w:numFmt w:val="bullet"/>
      <w:lvlText w:val="o"/>
      <w:lvlJc w:val="left"/>
      <w:pPr>
        <w:ind w:left="3600" w:hanging="360"/>
      </w:pPr>
      <w:rPr>
        <w:rFonts w:ascii="Courier New" w:hAnsi="Courier New" w:cs="Times New Roman" w:hint="default"/>
      </w:rPr>
    </w:lvl>
    <w:lvl w:ilvl="5" w:tplc="79A66FFC">
      <w:start w:val="1"/>
      <w:numFmt w:val="bullet"/>
      <w:lvlText w:val=""/>
      <w:lvlJc w:val="left"/>
      <w:pPr>
        <w:ind w:left="4320" w:hanging="360"/>
      </w:pPr>
      <w:rPr>
        <w:rFonts w:ascii="Wingdings" w:hAnsi="Wingdings" w:hint="default"/>
      </w:rPr>
    </w:lvl>
    <w:lvl w:ilvl="6" w:tplc="A140C400">
      <w:start w:val="1"/>
      <w:numFmt w:val="bullet"/>
      <w:lvlText w:val=""/>
      <w:lvlJc w:val="left"/>
      <w:pPr>
        <w:ind w:left="5040" w:hanging="360"/>
      </w:pPr>
      <w:rPr>
        <w:rFonts w:ascii="Symbol" w:hAnsi="Symbol" w:hint="default"/>
      </w:rPr>
    </w:lvl>
    <w:lvl w:ilvl="7" w:tplc="E2C4263E">
      <w:start w:val="1"/>
      <w:numFmt w:val="bullet"/>
      <w:lvlText w:val="o"/>
      <w:lvlJc w:val="left"/>
      <w:pPr>
        <w:ind w:left="5760" w:hanging="360"/>
      </w:pPr>
      <w:rPr>
        <w:rFonts w:ascii="Courier New" w:hAnsi="Courier New" w:cs="Times New Roman" w:hint="default"/>
      </w:rPr>
    </w:lvl>
    <w:lvl w:ilvl="8" w:tplc="5D2CC5B6">
      <w:start w:val="1"/>
      <w:numFmt w:val="bullet"/>
      <w:lvlText w:val=""/>
      <w:lvlJc w:val="left"/>
      <w:pPr>
        <w:ind w:left="6480" w:hanging="360"/>
      </w:pPr>
      <w:rPr>
        <w:rFonts w:ascii="Wingdings" w:hAnsi="Wingdings" w:hint="default"/>
      </w:rPr>
    </w:lvl>
  </w:abstractNum>
  <w:abstractNum w:abstractNumId="66"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0DF6CC0"/>
    <w:multiLevelType w:val="hybridMultilevel"/>
    <w:tmpl w:val="B44A3100"/>
    <w:lvl w:ilvl="0" w:tplc="115431BE">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715D3F47"/>
    <w:multiLevelType w:val="hybridMultilevel"/>
    <w:tmpl w:val="95D4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29C2500"/>
    <w:multiLevelType w:val="hybridMultilevel"/>
    <w:tmpl w:val="DBCA7882"/>
    <w:lvl w:ilvl="0" w:tplc="A50E9EB8">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72" w15:restartNumberingAfterBreak="0">
    <w:nsid w:val="73223B91"/>
    <w:multiLevelType w:val="hybridMultilevel"/>
    <w:tmpl w:val="6742BBA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79433D0"/>
    <w:multiLevelType w:val="hybridMultilevel"/>
    <w:tmpl w:val="DCBEE4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8FC21F3"/>
    <w:multiLevelType w:val="hybridMultilevel"/>
    <w:tmpl w:val="EAC42790"/>
    <w:lvl w:ilvl="0" w:tplc="115431B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9823C26"/>
    <w:multiLevelType w:val="hybridMultilevel"/>
    <w:tmpl w:val="6B4220B2"/>
    <w:lvl w:ilvl="0" w:tplc="A6A6C732">
      <w:start w:val="1"/>
      <w:numFmt w:val="decimal"/>
      <w:lvlText w:val="%1."/>
      <w:lvlJc w:val="left"/>
      <w:pPr>
        <w:ind w:left="720" w:hanging="360"/>
      </w:pPr>
      <w:rPr>
        <w:rFonts w:hint="default"/>
        <w:b w:val="0"/>
        <w:i w:val="0"/>
        <w:caps w:val="0"/>
        <w:strike w:val="0"/>
        <w:dstrike w:val="0"/>
        <w:vanish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77"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4B49FE"/>
    <w:multiLevelType w:val="hybridMultilevel"/>
    <w:tmpl w:val="CA5E2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E554647"/>
    <w:multiLevelType w:val="hybridMultilevel"/>
    <w:tmpl w:val="B1CA415A"/>
    <w:lvl w:ilvl="0" w:tplc="5812366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0" w15:restartNumberingAfterBreak="0">
    <w:nsid w:val="7F330E9D"/>
    <w:multiLevelType w:val="hybridMultilevel"/>
    <w:tmpl w:val="47E47174"/>
    <w:lvl w:ilvl="0" w:tplc="EDF433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0042171">
    <w:abstractNumId w:val="2"/>
  </w:num>
  <w:num w:numId="2" w16cid:durableId="1462190313">
    <w:abstractNumId w:val="1"/>
  </w:num>
  <w:num w:numId="3" w16cid:durableId="1094663759">
    <w:abstractNumId w:val="0"/>
  </w:num>
  <w:num w:numId="4" w16cid:durableId="965043884">
    <w:abstractNumId w:val="57"/>
  </w:num>
  <w:num w:numId="5" w16cid:durableId="1519586732">
    <w:abstractNumId w:val="61"/>
    <w:lvlOverride w:ilvl="0">
      <w:startOverride w:val="1"/>
    </w:lvlOverride>
  </w:num>
  <w:num w:numId="6" w16cid:durableId="1263955621">
    <w:abstractNumId w:val="65"/>
  </w:num>
  <w:num w:numId="7" w16cid:durableId="905189387">
    <w:abstractNumId w:val="79"/>
  </w:num>
  <w:num w:numId="8" w16cid:durableId="1590234644">
    <w:abstractNumId w:val="11"/>
  </w:num>
  <w:num w:numId="9" w16cid:durableId="756906216">
    <w:abstractNumId w:val="72"/>
  </w:num>
  <w:num w:numId="10" w16cid:durableId="814223419">
    <w:abstractNumId w:val="54"/>
  </w:num>
  <w:num w:numId="11" w16cid:durableId="2142191828">
    <w:abstractNumId w:val="19"/>
  </w:num>
  <w:num w:numId="12" w16cid:durableId="708384299">
    <w:abstractNumId w:val="60"/>
  </w:num>
  <w:num w:numId="13" w16cid:durableId="1833137203">
    <w:abstractNumId w:val="80"/>
  </w:num>
  <w:num w:numId="14" w16cid:durableId="101459814">
    <w:abstractNumId w:val="29"/>
  </w:num>
  <w:num w:numId="15" w16cid:durableId="2058553571">
    <w:abstractNumId w:val="35"/>
  </w:num>
  <w:num w:numId="16" w16cid:durableId="26374002">
    <w:abstractNumId w:val="38"/>
  </w:num>
  <w:num w:numId="17" w16cid:durableId="1896575416">
    <w:abstractNumId w:val="3"/>
  </w:num>
  <w:num w:numId="18" w16cid:durableId="403916840">
    <w:abstractNumId w:val="44"/>
  </w:num>
  <w:num w:numId="19" w16cid:durableId="380522623">
    <w:abstractNumId w:val="50"/>
  </w:num>
  <w:num w:numId="20" w16cid:durableId="827064357">
    <w:abstractNumId w:val="8"/>
  </w:num>
  <w:num w:numId="21" w16cid:durableId="1971351219">
    <w:abstractNumId w:val="18"/>
  </w:num>
  <w:num w:numId="22" w16cid:durableId="1991708893">
    <w:abstractNumId w:val="20"/>
  </w:num>
  <w:num w:numId="23" w16cid:durableId="597569034">
    <w:abstractNumId w:val="41"/>
  </w:num>
  <w:num w:numId="24" w16cid:durableId="522742945">
    <w:abstractNumId w:val="36"/>
  </w:num>
  <w:num w:numId="25" w16cid:durableId="1582569492">
    <w:abstractNumId w:val="73"/>
  </w:num>
  <w:num w:numId="26" w16cid:durableId="22290957">
    <w:abstractNumId w:val="47"/>
  </w:num>
  <w:num w:numId="27" w16cid:durableId="2106802666">
    <w:abstractNumId w:val="74"/>
  </w:num>
  <w:num w:numId="28" w16cid:durableId="966550859">
    <w:abstractNumId w:val="74"/>
    <w:lvlOverride w:ilvl="0">
      <w:startOverride w:val="1"/>
    </w:lvlOverride>
  </w:num>
  <w:num w:numId="29" w16cid:durableId="708527865">
    <w:abstractNumId w:val="68"/>
  </w:num>
  <w:num w:numId="30" w16cid:durableId="1545365288">
    <w:abstractNumId w:val="40"/>
  </w:num>
  <w:num w:numId="31" w16cid:durableId="1503810094">
    <w:abstractNumId w:val="70"/>
  </w:num>
  <w:num w:numId="32" w16cid:durableId="1417820861">
    <w:abstractNumId w:val="59"/>
  </w:num>
  <w:num w:numId="33" w16cid:durableId="48110240">
    <w:abstractNumId w:val="12"/>
  </w:num>
  <w:num w:numId="34" w16cid:durableId="1180925838">
    <w:abstractNumId w:val="37"/>
  </w:num>
  <w:num w:numId="35" w16cid:durableId="434136985">
    <w:abstractNumId w:val="10"/>
  </w:num>
  <w:num w:numId="36" w16cid:durableId="1584408853">
    <w:abstractNumId w:val="15"/>
  </w:num>
  <w:num w:numId="37" w16cid:durableId="917135594">
    <w:abstractNumId w:val="25"/>
  </w:num>
  <w:num w:numId="38" w16cid:durableId="784272130">
    <w:abstractNumId w:val="10"/>
  </w:num>
  <w:num w:numId="39" w16cid:durableId="207299682">
    <w:abstractNumId w:val="69"/>
  </w:num>
  <w:num w:numId="40" w16cid:durableId="274024075">
    <w:abstractNumId w:val="78"/>
  </w:num>
  <w:num w:numId="41" w16cid:durableId="1710452378">
    <w:abstractNumId w:val="64"/>
  </w:num>
  <w:num w:numId="42" w16cid:durableId="750274851">
    <w:abstractNumId w:val="75"/>
  </w:num>
  <w:num w:numId="43" w16cid:durableId="190261320">
    <w:abstractNumId w:val="5"/>
  </w:num>
  <w:num w:numId="44" w16cid:durableId="1581792347">
    <w:abstractNumId w:val="52"/>
  </w:num>
  <w:num w:numId="45" w16cid:durableId="491529586">
    <w:abstractNumId w:val="21"/>
  </w:num>
  <w:num w:numId="46" w16cid:durableId="760177245">
    <w:abstractNumId w:val="76"/>
  </w:num>
  <w:num w:numId="47" w16cid:durableId="1395155612">
    <w:abstractNumId w:val="45"/>
  </w:num>
  <w:num w:numId="48" w16cid:durableId="914316720">
    <w:abstractNumId w:val="63"/>
  </w:num>
  <w:num w:numId="49" w16cid:durableId="25953632">
    <w:abstractNumId w:val="43"/>
  </w:num>
  <w:num w:numId="50" w16cid:durableId="1933468711">
    <w:abstractNumId w:val="46"/>
  </w:num>
  <w:num w:numId="51" w16cid:durableId="2130320383">
    <w:abstractNumId w:val="4"/>
  </w:num>
  <w:num w:numId="52" w16cid:durableId="831990333">
    <w:abstractNumId w:val="56"/>
  </w:num>
  <w:num w:numId="53" w16cid:durableId="812792604">
    <w:abstractNumId w:val="16"/>
  </w:num>
  <w:num w:numId="54" w16cid:durableId="1607998959">
    <w:abstractNumId w:val="48"/>
  </w:num>
  <w:num w:numId="55" w16cid:durableId="301276266">
    <w:abstractNumId w:val="77"/>
  </w:num>
  <w:num w:numId="56" w16cid:durableId="1345127189">
    <w:abstractNumId w:val="14"/>
  </w:num>
  <w:num w:numId="57" w16cid:durableId="1964992368">
    <w:abstractNumId w:val="31"/>
  </w:num>
  <w:num w:numId="58" w16cid:durableId="23559648">
    <w:abstractNumId w:val="81"/>
  </w:num>
  <w:num w:numId="59" w16cid:durableId="1611427969">
    <w:abstractNumId w:val="49"/>
  </w:num>
  <w:num w:numId="60" w16cid:durableId="1417556426">
    <w:abstractNumId w:val="13"/>
  </w:num>
  <w:num w:numId="61" w16cid:durableId="1173108293">
    <w:abstractNumId w:val="32"/>
  </w:num>
  <w:num w:numId="62" w16cid:durableId="895746227">
    <w:abstractNumId w:val="58"/>
  </w:num>
  <w:num w:numId="63" w16cid:durableId="166865192">
    <w:abstractNumId w:val="71"/>
  </w:num>
  <w:num w:numId="64" w16cid:durableId="782963600">
    <w:abstractNumId w:val="26"/>
  </w:num>
  <w:num w:numId="65" w16cid:durableId="536547706">
    <w:abstractNumId w:val="22"/>
  </w:num>
  <w:num w:numId="66" w16cid:durableId="692419841">
    <w:abstractNumId w:val="39"/>
  </w:num>
  <w:num w:numId="67" w16cid:durableId="1420517276">
    <w:abstractNumId w:val="9"/>
  </w:num>
  <w:num w:numId="68" w16cid:durableId="621957301">
    <w:abstractNumId w:val="53"/>
  </w:num>
  <w:num w:numId="69" w16cid:durableId="122162187">
    <w:abstractNumId w:val="24"/>
  </w:num>
  <w:num w:numId="70" w16cid:durableId="568421054">
    <w:abstractNumId w:val="55"/>
  </w:num>
  <w:num w:numId="71" w16cid:durableId="1476558245">
    <w:abstractNumId w:val="28"/>
  </w:num>
  <w:num w:numId="72" w16cid:durableId="1888879597">
    <w:abstractNumId w:val="33"/>
  </w:num>
  <w:num w:numId="73" w16cid:durableId="1288008765">
    <w:abstractNumId w:val="7"/>
  </w:num>
  <w:num w:numId="74" w16cid:durableId="399600488">
    <w:abstractNumId w:val="27"/>
  </w:num>
  <w:num w:numId="75" w16cid:durableId="1095831450">
    <w:abstractNumId w:val="66"/>
  </w:num>
  <w:num w:numId="76" w16cid:durableId="1042710407">
    <w:abstractNumId w:val="30"/>
  </w:num>
  <w:num w:numId="77" w16cid:durableId="836383477">
    <w:abstractNumId w:val="42"/>
  </w:num>
  <w:num w:numId="78" w16cid:durableId="802039294">
    <w:abstractNumId w:val="34"/>
  </w:num>
  <w:num w:numId="79" w16cid:durableId="1197431383">
    <w:abstractNumId w:val="17"/>
  </w:num>
  <w:num w:numId="80" w16cid:durableId="2103724186">
    <w:abstractNumId w:val="62"/>
  </w:num>
  <w:num w:numId="81" w16cid:durableId="289552407">
    <w:abstractNumId w:val="67"/>
  </w:num>
  <w:num w:numId="82" w16cid:durableId="2087409998">
    <w:abstractNumId w:val="51"/>
  </w:num>
  <w:num w:numId="83" w16cid:durableId="79134107">
    <w:abstractNumId w:val="36"/>
  </w:num>
  <w:num w:numId="84" w16cid:durableId="122672429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122143729">
    <w:abstractNumId w:val="6"/>
  </w:num>
  <w:num w:numId="86" w16cid:durableId="49808471">
    <w:abstractNumId w:val="2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Nk6Pk3XS8Vf7nMNmvOeqOOWUEQvGQsw543sRNstVe4cNBNgnKYHBCj3SeF36wFZvrDHxKrTpLNZxFMEIEoDcvQ==" w:salt="iengnKRI6jnv2CMNp+4cG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wNDA2Mzc1MzMzsTRV0lEKTi0uzszPAykwtqgFAHHv+mstAAAA"/>
  </w:docVars>
  <w:rsids>
    <w:rsidRoot w:val="00514A55"/>
    <w:rsid w:val="00000012"/>
    <w:rsid w:val="000017CF"/>
    <w:rsid w:val="00001851"/>
    <w:rsid w:val="00001E17"/>
    <w:rsid w:val="00003140"/>
    <w:rsid w:val="00003C69"/>
    <w:rsid w:val="00004D6F"/>
    <w:rsid w:val="0000570E"/>
    <w:rsid w:val="0000713F"/>
    <w:rsid w:val="000107E0"/>
    <w:rsid w:val="00010B4C"/>
    <w:rsid w:val="00010E39"/>
    <w:rsid w:val="0001541E"/>
    <w:rsid w:val="00015C2A"/>
    <w:rsid w:val="0001656C"/>
    <w:rsid w:val="00016C80"/>
    <w:rsid w:val="00020145"/>
    <w:rsid w:val="000205A5"/>
    <w:rsid w:val="0002168C"/>
    <w:rsid w:val="0002374F"/>
    <w:rsid w:val="00023BBD"/>
    <w:rsid w:val="00026C1F"/>
    <w:rsid w:val="00030B03"/>
    <w:rsid w:val="0003125B"/>
    <w:rsid w:val="00031CA9"/>
    <w:rsid w:val="00031D19"/>
    <w:rsid w:val="0003276F"/>
    <w:rsid w:val="00033E18"/>
    <w:rsid w:val="000343C9"/>
    <w:rsid w:val="000343CB"/>
    <w:rsid w:val="000347DD"/>
    <w:rsid w:val="00034BAE"/>
    <w:rsid w:val="00037115"/>
    <w:rsid w:val="0003764F"/>
    <w:rsid w:val="000378A9"/>
    <w:rsid w:val="000408DC"/>
    <w:rsid w:val="00040D4C"/>
    <w:rsid w:val="000412AE"/>
    <w:rsid w:val="000413C4"/>
    <w:rsid w:val="00041410"/>
    <w:rsid w:val="00041942"/>
    <w:rsid w:val="00042149"/>
    <w:rsid w:val="00042347"/>
    <w:rsid w:val="00042A47"/>
    <w:rsid w:val="000432B4"/>
    <w:rsid w:val="000434AE"/>
    <w:rsid w:val="0004708A"/>
    <w:rsid w:val="0004F47C"/>
    <w:rsid w:val="00051B0A"/>
    <w:rsid w:val="00054844"/>
    <w:rsid w:val="000548FD"/>
    <w:rsid w:val="00055453"/>
    <w:rsid w:val="000555AA"/>
    <w:rsid w:val="000564F9"/>
    <w:rsid w:val="00060580"/>
    <w:rsid w:val="000605BC"/>
    <w:rsid w:val="00061D2F"/>
    <w:rsid w:val="00063640"/>
    <w:rsid w:val="0006432D"/>
    <w:rsid w:val="00064621"/>
    <w:rsid w:val="00064E69"/>
    <w:rsid w:val="00065A52"/>
    <w:rsid w:val="00065A89"/>
    <w:rsid w:val="00066A1F"/>
    <w:rsid w:val="000704BD"/>
    <w:rsid w:val="000706BF"/>
    <w:rsid w:val="000727FC"/>
    <w:rsid w:val="0007399A"/>
    <w:rsid w:val="00073D70"/>
    <w:rsid w:val="00073E59"/>
    <w:rsid w:val="000741C0"/>
    <w:rsid w:val="00076880"/>
    <w:rsid w:val="00077BE2"/>
    <w:rsid w:val="0008037D"/>
    <w:rsid w:val="00082D70"/>
    <w:rsid w:val="00085EB8"/>
    <w:rsid w:val="0008639D"/>
    <w:rsid w:val="00086A1A"/>
    <w:rsid w:val="000871E3"/>
    <w:rsid w:val="00090D84"/>
    <w:rsid w:val="00092033"/>
    <w:rsid w:val="00093278"/>
    <w:rsid w:val="00093417"/>
    <w:rsid w:val="000945C7"/>
    <w:rsid w:val="00095FBC"/>
    <w:rsid w:val="000960EE"/>
    <w:rsid w:val="000A0F2A"/>
    <w:rsid w:val="000A3E88"/>
    <w:rsid w:val="000A4803"/>
    <w:rsid w:val="000A57F7"/>
    <w:rsid w:val="000A702D"/>
    <w:rsid w:val="000B06C4"/>
    <w:rsid w:val="000B0F33"/>
    <w:rsid w:val="000B1590"/>
    <w:rsid w:val="000B3977"/>
    <w:rsid w:val="000B459F"/>
    <w:rsid w:val="000B469D"/>
    <w:rsid w:val="000B481E"/>
    <w:rsid w:val="000B4ED0"/>
    <w:rsid w:val="000B4FBD"/>
    <w:rsid w:val="000B5893"/>
    <w:rsid w:val="000B5999"/>
    <w:rsid w:val="000B5B67"/>
    <w:rsid w:val="000B5C5C"/>
    <w:rsid w:val="000B6693"/>
    <w:rsid w:val="000B79FE"/>
    <w:rsid w:val="000C1A6C"/>
    <w:rsid w:val="000C1BA7"/>
    <w:rsid w:val="000C20FA"/>
    <w:rsid w:val="000C2E3A"/>
    <w:rsid w:val="000C39ED"/>
    <w:rsid w:val="000C431C"/>
    <w:rsid w:val="000C4EC3"/>
    <w:rsid w:val="000C6778"/>
    <w:rsid w:val="000C683D"/>
    <w:rsid w:val="000C78B7"/>
    <w:rsid w:val="000D13B8"/>
    <w:rsid w:val="000D36FD"/>
    <w:rsid w:val="000D48C6"/>
    <w:rsid w:val="000D5D1E"/>
    <w:rsid w:val="000D6AF9"/>
    <w:rsid w:val="000D7754"/>
    <w:rsid w:val="000E0344"/>
    <w:rsid w:val="000E17A1"/>
    <w:rsid w:val="000E23A1"/>
    <w:rsid w:val="000E2C67"/>
    <w:rsid w:val="000E356C"/>
    <w:rsid w:val="000E3976"/>
    <w:rsid w:val="000E3B65"/>
    <w:rsid w:val="000E3B82"/>
    <w:rsid w:val="000E3EAF"/>
    <w:rsid w:val="000E53FA"/>
    <w:rsid w:val="000E5754"/>
    <w:rsid w:val="000E5C19"/>
    <w:rsid w:val="000E66B1"/>
    <w:rsid w:val="000E6D8A"/>
    <w:rsid w:val="000E6EAC"/>
    <w:rsid w:val="000E70AA"/>
    <w:rsid w:val="000E7170"/>
    <w:rsid w:val="000E7332"/>
    <w:rsid w:val="000F12A9"/>
    <w:rsid w:val="000F1AD8"/>
    <w:rsid w:val="000F58C4"/>
    <w:rsid w:val="000F7D7E"/>
    <w:rsid w:val="00100BD5"/>
    <w:rsid w:val="0010121E"/>
    <w:rsid w:val="001016EA"/>
    <w:rsid w:val="00101DC7"/>
    <w:rsid w:val="00101E1F"/>
    <w:rsid w:val="00103251"/>
    <w:rsid w:val="001033EC"/>
    <w:rsid w:val="0010650D"/>
    <w:rsid w:val="00110492"/>
    <w:rsid w:val="001110F4"/>
    <w:rsid w:val="001112C2"/>
    <w:rsid w:val="001118E9"/>
    <w:rsid w:val="001118EC"/>
    <w:rsid w:val="0011220D"/>
    <w:rsid w:val="001122F2"/>
    <w:rsid w:val="0011259C"/>
    <w:rsid w:val="00112A80"/>
    <w:rsid w:val="001132B7"/>
    <w:rsid w:val="00113615"/>
    <w:rsid w:val="00113E18"/>
    <w:rsid w:val="00114F9A"/>
    <w:rsid w:val="00115B4B"/>
    <w:rsid w:val="001200EE"/>
    <w:rsid w:val="00121A00"/>
    <w:rsid w:val="00121B5B"/>
    <w:rsid w:val="00121EF7"/>
    <w:rsid w:val="00124293"/>
    <w:rsid w:val="001242E9"/>
    <w:rsid w:val="00124BC0"/>
    <w:rsid w:val="00124EDB"/>
    <w:rsid w:val="001265E4"/>
    <w:rsid w:val="001270E5"/>
    <w:rsid w:val="00127F94"/>
    <w:rsid w:val="0013009A"/>
    <w:rsid w:val="00130EE3"/>
    <w:rsid w:val="001314C7"/>
    <w:rsid w:val="0013366A"/>
    <w:rsid w:val="00133FEC"/>
    <w:rsid w:val="00135671"/>
    <w:rsid w:val="00135759"/>
    <w:rsid w:val="001361FF"/>
    <w:rsid w:val="00136707"/>
    <w:rsid w:val="00137537"/>
    <w:rsid w:val="00137D65"/>
    <w:rsid w:val="001404C3"/>
    <w:rsid w:val="00140FCA"/>
    <w:rsid w:val="00141729"/>
    <w:rsid w:val="00141CD3"/>
    <w:rsid w:val="001421D4"/>
    <w:rsid w:val="001422E4"/>
    <w:rsid w:val="00142EC4"/>
    <w:rsid w:val="00142ECE"/>
    <w:rsid w:val="00145E37"/>
    <w:rsid w:val="00146CB1"/>
    <w:rsid w:val="00146D5B"/>
    <w:rsid w:val="00155998"/>
    <w:rsid w:val="001578DC"/>
    <w:rsid w:val="00157F3A"/>
    <w:rsid w:val="00161665"/>
    <w:rsid w:val="00163CD3"/>
    <w:rsid w:val="0016410E"/>
    <w:rsid w:val="00164782"/>
    <w:rsid w:val="00164D20"/>
    <w:rsid w:val="0016741C"/>
    <w:rsid w:val="00167AD0"/>
    <w:rsid w:val="00174594"/>
    <w:rsid w:val="00175309"/>
    <w:rsid w:val="00175850"/>
    <w:rsid w:val="00175EC2"/>
    <w:rsid w:val="001775C6"/>
    <w:rsid w:val="001809E0"/>
    <w:rsid w:val="00180D34"/>
    <w:rsid w:val="001811BD"/>
    <w:rsid w:val="001811D7"/>
    <w:rsid w:val="00181EF2"/>
    <w:rsid w:val="0018307A"/>
    <w:rsid w:val="001848A8"/>
    <w:rsid w:val="00187C5F"/>
    <w:rsid w:val="00190570"/>
    <w:rsid w:val="00191F51"/>
    <w:rsid w:val="001924E2"/>
    <w:rsid w:val="00192E3E"/>
    <w:rsid w:val="00193265"/>
    <w:rsid w:val="0019346F"/>
    <w:rsid w:val="00194519"/>
    <w:rsid w:val="0019482F"/>
    <w:rsid w:val="001950B8"/>
    <w:rsid w:val="0019689A"/>
    <w:rsid w:val="00197193"/>
    <w:rsid w:val="00197944"/>
    <w:rsid w:val="001A03FE"/>
    <w:rsid w:val="001A046D"/>
    <w:rsid w:val="001A1130"/>
    <w:rsid w:val="001A232D"/>
    <w:rsid w:val="001A3A6B"/>
    <w:rsid w:val="001A4F2A"/>
    <w:rsid w:val="001A5395"/>
    <w:rsid w:val="001A722A"/>
    <w:rsid w:val="001A764A"/>
    <w:rsid w:val="001B12FA"/>
    <w:rsid w:val="001B2275"/>
    <w:rsid w:val="001B2392"/>
    <w:rsid w:val="001B23C0"/>
    <w:rsid w:val="001B24F0"/>
    <w:rsid w:val="001B44F7"/>
    <w:rsid w:val="001B5EB8"/>
    <w:rsid w:val="001C0FFC"/>
    <w:rsid w:val="001C2DDA"/>
    <w:rsid w:val="001C3DF8"/>
    <w:rsid w:val="001C40A1"/>
    <w:rsid w:val="001C4757"/>
    <w:rsid w:val="001C4B3E"/>
    <w:rsid w:val="001C57C2"/>
    <w:rsid w:val="001C7E14"/>
    <w:rsid w:val="001D1B29"/>
    <w:rsid w:val="001D2A1F"/>
    <w:rsid w:val="001D2B48"/>
    <w:rsid w:val="001D40EC"/>
    <w:rsid w:val="001D5969"/>
    <w:rsid w:val="001D7765"/>
    <w:rsid w:val="001D7BCA"/>
    <w:rsid w:val="001E0F7E"/>
    <w:rsid w:val="001E1EA1"/>
    <w:rsid w:val="001E279F"/>
    <w:rsid w:val="001E2B59"/>
    <w:rsid w:val="001E2C28"/>
    <w:rsid w:val="001E2FB9"/>
    <w:rsid w:val="001E40B7"/>
    <w:rsid w:val="001E544B"/>
    <w:rsid w:val="001E5E89"/>
    <w:rsid w:val="001E615A"/>
    <w:rsid w:val="001E723E"/>
    <w:rsid w:val="001F0A08"/>
    <w:rsid w:val="001F1610"/>
    <w:rsid w:val="001F1A45"/>
    <w:rsid w:val="001F2516"/>
    <w:rsid w:val="001F25CF"/>
    <w:rsid w:val="001F3A42"/>
    <w:rsid w:val="001F3AFD"/>
    <w:rsid w:val="001F3B39"/>
    <w:rsid w:val="001F3B63"/>
    <w:rsid w:val="001F3CA6"/>
    <w:rsid w:val="001F3DDB"/>
    <w:rsid w:val="001F4064"/>
    <w:rsid w:val="001F4CA6"/>
    <w:rsid w:val="001F51E0"/>
    <w:rsid w:val="002001E4"/>
    <w:rsid w:val="00203ACC"/>
    <w:rsid w:val="00203F6C"/>
    <w:rsid w:val="00204D8D"/>
    <w:rsid w:val="00206A1B"/>
    <w:rsid w:val="0020730C"/>
    <w:rsid w:val="002079E1"/>
    <w:rsid w:val="00210755"/>
    <w:rsid w:val="00210830"/>
    <w:rsid w:val="00210953"/>
    <w:rsid w:val="0021103C"/>
    <w:rsid w:val="00213806"/>
    <w:rsid w:val="00213B87"/>
    <w:rsid w:val="00213D82"/>
    <w:rsid w:val="00214B5A"/>
    <w:rsid w:val="00214DB0"/>
    <w:rsid w:val="00215840"/>
    <w:rsid w:val="00215E4B"/>
    <w:rsid w:val="00215EA2"/>
    <w:rsid w:val="002168CA"/>
    <w:rsid w:val="0021741F"/>
    <w:rsid w:val="00217704"/>
    <w:rsid w:val="00217AE9"/>
    <w:rsid w:val="0022147E"/>
    <w:rsid w:val="00221864"/>
    <w:rsid w:val="00222C17"/>
    <w:rsid w:val="00226521"/>
    <w:rsid w:val="00226862"/>
    <w:rsid w:val="002301E6"/>
    <w:rsid w:val="0023043D"/>
    <w:rsid w:val="0023051D"/>
    <w:rsid w:val="00230F69"/>
    <w:rsid w:val="00231307"/>
    <w:rsid w:val="002321F5"/>
    <w:rsid w:val="00232BA0"/>
    <w:rsid w:val="0023452C"/>
    <w:rsid w:val="002370CD"/>
    <w:rsid w:val="00240249"/>
    <w:rsid w:val="00240384"/>
    <w:rsid w:val="002423C9"/>
    <w:rsid w:val="00242404"/>
    <w:rsid w:val="0024324D"/>
    <w:rsid w:val="002432C1"/>
    <w:rsid w:val="00243827"/>
    <w:rsid w:val="00243B72"/>
    <w:rsid w:val="002444F7"/>
    <w:rsid w:val="00244A40"/>
    <w:rsid w:val="00245CA1"/>
    <w:rsid w:val="00246B0A"/>
    <w:rsid w:val="00247431"/>
    <w:rsid w:val="00250C84"/>
    <w:rsid w:val="002518C3"/>
    <w:rsid w:val="00253A68"/>
    <w:rsid w:val="00254263"/>
    <w:rsid w:val="00254F63"/>
    <w:rsid w:val="00255B2D"/>
    <w:rsid w:val="002561BE"/>
    <w:rsid w:val="00257A77"/>
    <w:rsid w:val="00260444"/>
    <w:rsid w:val="00261E30"/>
    <w:rsid w:val="0026296C"/>
    <w:rsid w:val="00262C74"/>
    <w:rsid w:val="0026305A"/>
    <w:rsid w:val="00263201"/>
    <w:rsid w:val="00263C1F"/>
    <w:rsid w:val="00265DC6"/>
    <w:rsid w:val="00266D7D"/>
    <w:rsid w:val="0026704B"/>
    <w:rsid w:val="00270082"/>
    <w:rsid w:val="00270D7B"/>
    <w:rsid w:val="002714DB"/>
    <w:rsid w:val="002718AB"/>
    <w:rsid w:val="00274E48"/>
    <w:rsid w:val="00274FF0"/>
    <w:rsid w:val="00275782"/>
    <w:rsid w:val="00275C3E"/>
    <w:rsid w:val="002762BD"/>
    <w:rsid w:val="0027630D"/>
    <w:rsid w:val="0028190B"/>
    <w:rsid w:val="00281DA8"/>
    <w:rsid w:val="00282422"/>
    <w:rsid w:val="00282854"/>
    <w:rsid w:val="00283A4B"/>
    <w:rsid w:val="00283D9A"/>
    <w:rsid w:val="00286188"/>
    <w:rsid w:val="00286375"/>
    <w:rsid w:val="00286E3D"/>
    <w:rsid w:val="00286E6F"/>
    <w:rsid w:val="002878D7"/>
    <w:rsid w:val="00287923"/>
    <w:rsid w:val="00287971"/>
    <w:rsid w:val="002912AC"/>
    <w:rsid w:val="0029387C"/>
    <w:rsid w:val="00293B46"/>
    <w:rsid w:val="00294671"/>
    <w:rsid w:val="00294D4E"/>
    <w:rsid w:val="002972AD"/>
    <w:rsid w:val="002974B4"/>
    <w:rsid w:val="00297A90"/>
    <w:rsid w:val="00297BF1"/>
    <w:rsid w:val="002A0338"/>
    <w:rsid w:val="002A07BE"/>
    <w:rsid w:val="002A0F6A"/>
    <w:rsid w:val="002A109C"/>
    <w:rsid w:val="002A145D"/>
    <w:rsid w:val="002A14D9"/>
    <w:rsid w:val="002A31B1"/>
    <w:rsid w:val="002A3FA1"/>
    <w:rsid w:val="002A4C2A"/>
    <w:rsid w:val="002A58AA"/>
    <w:rsid w:val="002A69B7"/>
    <w:rsid w:val="002B218A"/>
    <w:rsid w:val="002B31AA"/>
    <w:rsid w:val="002B3611"/>
    <w:rsid w:val="002B5720"/>
    <w:rsid w:val="002B63C7"/>
    <w:rsid w:val="002B7397"/>
    <w:rsid w:val="002C0C2F"/>
    <w:rsid w:val="002C16FA"/>
    <w:rsid w:val="002C2487"/>
    <w:rsid w:val="002C2ED2"/>
    <w:rsid w:val="002C3126"/>
    <w:rsid w:val="002C4518"/>
    <w:rsid w:val="002C4520"/>
    <w:rsid w:val="002C4DDD"/>
    <w:rsid w:val="002C6413"/>
    <w:rsid w:val="002C6B19"/>
    <w:rsid w:val="002C7B90"/>
    <w:rsid w:val="002D098D"/>
    <w:rsid w:val="002D1645"/>
    <w:rsid w:val="002D2420"/>
    <w:rsid w:val="002D28B3"/>
    <w:rsid w:val="002D3E7E"/>
    <w:rsid w:val="002D4112"/>
    <w:rsid w:val="002D49C2"/>
    <w:rsid w:val="002D5016"/>
    <w:rsid w:val="002D5182"/>
    <w:rsid w:val="002D64B1"/>
    <w:rsid w:val="002D6840"/>
    <w:rsid w:val="002D764C"/>
    <w:rsid w:val="002E3166"/>
    <w:rsid w:val="002E32D5"/>
    <w:rsid w:val="002E35EF"/>
    <w:rsid w:val="002E6EC5"/>
    <w:rsid w:val="002E7DD8"/>
    <w:rsid w:val="002F1699"/>
    <w:rsid w:val="002F1CFA"/>
    <w:rsid w:val="002F29EC"/>
    <w:rsid w:val="002F3561"/>
    <w:rsid w:val="002F45BE"/>
    <w:rsid w:val="002F5719"/>
    <w:rsid w:val="002F6A3B"/>
    <w:rsid w:val="002F715A"/>
    <w:rsid w:val="002F7463"/>
    <w:rsid w:val="002F7CB1"/>
    <w:rsid w:val="003003E6"/>
    <w:rsid w:val="003005C7"/>
    <w:rsid w:val="003012CE"/>
    <w:rsid w:val="00302C20"/>
    <w:rsid w:val="00302D11"/>
    <w:rsid w:val="003033E0"/>
    <w:rsid w:val="003052FA"/>
    <w:rsid w:val="00305E7B"/>
    <w:rsid w:val="00306571"/>
    <w:rsid w:val="003065C4"/>
    <w:rsid w:val="00306CA4"/>
    <w:rsid w:val="003077CE"/>
    <w:rsid w:val="00310DC2"/>
    <w:rsid w:val="0031182F"/>
    <w:rsid w:val="00312A89"/>
    <w:rsid w:val="00312C9D"/>
    <w:rsid w:val="0031339A"/>
    <w:rsid w:val="00313A4F"/>
    <w:rsid w:val="003156B4"/>
    <w:rsid w:val="00315EBC"/>
    <w:rsid w:val="003161B9"/>
    <w:rsid w:val="00316899"/>
    <w:rsid w:val="003168B9"/>
    <w:rsid w:val="00316FCF"/>
    <w:rsid w:val="003216BF"/>
    <w:rsid w:val="00322411"/>
    <w:rsid w:val="003227D1"/>
    <w:rsid w:val="0032491D"/>
    <w:rsid w:val="003256A0"/>
    <w:rsid w:val="0032630F"/>
    <w:rsid w:val="003274B5"/>
    <w:rsid w:val="00327CDE"/>
    <w:rsid w:val="00331CC6"/>
    <w:rsid w:val="0033200E"/>
    <w:rsid w:val="00333250"/>
    <w:rsid w:val="003376E5"/>
    <w:rsid w:val="003377BA"/>
    <w:rsid w:val="00337A36"/>
    <w:rsid w:val="003403C2"/>
    <w:rsid w:val="003408B3"/>
    <w:rsid w:val="003430D3"/>
    <w:rsid w:val="003434BE"/>
    <w:rsid w:val="0034428D"/>
    <w:rsid w:val="00344494"/>
    <w:rsid w:val="003444E0"/>
    <w:rsid w:val="0034762A"/>
    <w:rsid w:val="0035167E"/>
    <w:rsid w:val="00352F1D"/>
    <w:rsid w:val="00354952"/>
    <w:rsid w:val="00354F31"/>
    <w:rsid w:val="0035565C"/>
    <w:rsid w:val="00355F29"/>
    <w:rsid w:val="00356A56"/>
    <w:rsid w:val="0035710A"/>
    <w:rsid w:val="003572FA"/>
    <w:rsid w:val="00357D37"/>
    <w:rsid w:val="00357E91"/>
    <w:rsid w:val="00360652"/>
    <w:rsid w:val="00360F16"/>
    <w:rsid w:val="00361117"/>
    <w:rsid w:val="00361181"/>
    <w:rsid w:val="00362779"/>
    <w:rsid w:val="00363584"/>
    <w:rsid w:val="00365659"/>
    <w:rsid w:val="003667CA"/>
    <w:rsid w:val="003731DC"/>
    <w:rsid w:val="003734F5"/>
    <w:rsid w:val="0037416A"/>
    <w:rsid w:val="00376D13"/>
    <w:rsid w:val="0038144A"/>
    <w:rsid w:val="0038286C"/>
    <w:rsid w:val="003841E8"/>
    <w:rsid w:val="00386529"/>
    <w:rsid w:val="00386E1E"/>
    <w:rsid w:val="00391358"/>
    <w:rsid w:val="0039204D"/>
    <w:rsid w:val="00394141"/>
    <w:rsid w:val="00396595"/>
    <w:rsid w:val="00397288"/>
    <w:rsid w:val="003978F7"/>
    <w:rsid w:val="003A04B5"/>
    <w:rsid w:val="003A081E"/>
    <w:rsid w:val="003A1074"/>
    <w:rsid w:val="003A120B"/>
    <w:rsid w:val="003A14CD"/>
    <w:rsid w:val="003A2D16"/>
    <w:rsid w:val="003A2DA3"/>
    <w:rsid w:val="003A5B98"/>
    <w:rsid w:val="003A6E00"/>
    <w:rsid w:val="003A72C8"/>
    <w:rsid w:val="003B14D8"/>
    <w:rsid w:val="003B4E41"/>
    <w:rsid w:val="003B53E9"/>
    <w:rsid w:val="003B60BD"/>
    <w:rsid w:val="003B6F1E"/>
    <w:rsid w:val="003B6F94"/>
    <w:rsid w:val="003B75FE"/>
    <w:rsid w:val="003B7F19"/>
    <w:rsid w:val="003C0B24"/>
    <w:rsid w:val="003C1D40"/>
    <w:rsid w:val="003C2484"/>
    <w:rsid w:val="003C36B9"/>
    <w:rsid w:val="003C59BA"/>
    <w:rsid w:val="003C5C70"/>
    <w:rsid w:val="003C5CD7"/>
    <w:rsid w:val="003C6459"/>
    <w:rsid w:val="003C6DB0"/>
    <w:rsid w:val="003C77B1"/>
    <w:rsid w:val="003D05D4"/>
    <w:rsid w:val="003D224A"/>
    <w:rsid w:val="003D60FF"/>
    <w:rsid w:val="003D69EF"/>
    <w:rsid w:val="003D7D5E"/>
    <w:rsid w:val="003D7EBD"/>
    <w:rsid w:val="003E0547"/>
    <w:rsid w:val="003E33C4"/>
    <w:rsid w:val="003E3AE9"/>
    <w:rsid w:val="003E463B"/>
    <w:rsid w:val="003E5040"/>
    <w:rsid w:val="003E53B9"/>
    <w:rsid w:val="003E5DCA"/>
    <w:rsid w:val="003E7318"/>
    <w:rsid w:val="003E7942"/>
    <w:rsid w:val="003E7B6B"/>
    <w:rsid w:val="003F0293"/>
    <w:rsid w:val="003F02DE"/>
    <w:rsid w:val="003F06B0"/>
    <w:rsid w:val="003F28E7"/>
    <w:rsid w:val="003F33F7"/>
    <w:rsid w:val="003F4426"/>
    <w:rsid w:val="003F4C26"/>
    <w:rsid w:val="003F59EA"/>
    <w:rsid w:val="003F6116"/>
    <w:rsid w:val="003F72FA"/>
    <w:rsid w:val="003F7483"/>
    <w:rsid w:val="003F76E0"/>
    <w:rsid w:val="00400185"/>
    <w:rsid w:val="004008F7"/>
    <w:rsid w:val="00401777"/>
    <w:rsid w:val="00401E54"/>
    <w:rsid w:val="00402FCF"/>
    <w:rsid w:val="00404619"/>
    <w:rsid w:val="004061C6"/>
    <w:rsid w:val="00406EF4"/>
    <w:rsid w:val="00406F04"/>
    <w:rsid w:val="00407357"/>
    <w:rsid w:val="00410CAE"/>
    <w:rsid w:val="004143AC"/>
    <w:rsid w:val="00414F18"/>
    <w:rsid w:val="00416F54"/>
    <w:rsid w:val="00417DB8"/>
    <w:rsid w:val="00421147"/>
    <w:rsid w:val="00421B25"/>
    <w:rsid w:val="0042274E"/>
    <w:rsid w:val="00422804"/>
    <w:rsid w:val="00422E59"/>
    <w:rsid w:val="00423288"/>
    <w:rsid w:val="004241E2"/>
    <w:rsid w:val="0042480E"/>
    <w:rsid w:val="00424C8E"/>
    <w:rsid w:val="004252E1"/>
    <w:rsid w:val="0042572C"/>
    <w:rsid w:val="004259EF"/>
    <w:rsid w:val="00425A99"/>
    <w:rsid w:val="00425F57"/>
    <w:rsid w:val="004264B9"/>
    <w:rsid w:val="00426670"/>
    <w:rsid w:val="004272E9"/>
    <w:rsid w:val="00430174"/>
    <w:rsid w:val="00430605"/>
    <w:rsid w:val="00430CCA"/>
    <w:rsid w:val="0043150B"/>
    <w:rsid w:val="004320AF"/>
    <w:rsid w:val="00433047"/>
    <w:rsid w:val="004346D0"/>
    <w:rsid w:val="00435A86"/>
    <w:rsid w:val="0044098E"/>
    <w:rsid w:val="00440C60"/>
    <w:rsid w:val="004455DB"/>
    <w:rsid w:val="0044617D"/>
    <w:rsid w:val="00446F73"/>
    <w:rsid w:val="004472DB"/>
    <w:rsid w:val="00447A3E"/>
    <w:rsid w:val="004503BA"/>
    <w:rsid w:val="00450428"/>
    <w:rsid w:val="00457665"/>
    <w:rsid w:val="00463ED2"/>
    <w:rsid w:val="00464476"/>
    <w:rsid w:val="004646FD"/>
    <w:rsid w:val="00464E1D"/>
    <w:rsid w:val="00466BB4"/>
    <w:rsid w:val="0046768B"/>
    <w:rsid w:val="0046779F"/>
    <w:rsid w:val="00471EDA"/>
    <w:rsid w:val="004727DD"/>
    <w:rsid w:val="00472CC8"/>
    <w:rsid w:val="004750D7"/>
    <w:rsid w:val="0047682D"/>
    <w:rsid w:val="00477133"/>
    <w:rsid w:val="00477A57"/>
    <w:rsid w:val="00480605"/>
    <w:rsid w:val="0048065F"/>
    <w:rsid w:val="00483350"/>
    <w:rsid w:val="00483CF1"/>
    <w:rsid w:val="00485B1E"/>
    <w:rsid w:val="00485CC9"/>
    <w:rsid w:val="00485F1C"/>
    <w:rsid w:val="00491E4B"/>
    <w:rsid w:val="004938F1"/>
    <w:rsid w:val="00493D23"/>
    <w:rsid w:val="0049460E"/>
    <w:rsid w:val="00494F98"/>
    <w:rsid w:val="00496072"/>
    <w:rsid w:val="004966E7"/>
    <w:rsid w:val="0049799A"/>
    <w:rsid w:val="004A2272"/>
    <w:rsid w:val="004A3DF3"/>
    <w:rsid w:val="004A428E"/>
    <w:rsid w:val="004A453E"/>
    <w:rsid w:val="004A45E1"/>
    <w:rsid w:val="004A460D"/>
    <w:rsid w:val="004A5574"/>
    <w:rsid w:val="004A6918"/>
    <w:rsid w:val="004A7307"/>
    <w:rsid w:val="004A7CB1"/>
    <w:rsid w:val="004B0B94"/>
    <w:rsid w:val="004B1252"/>
    <w:rsid w:val="004B12CA"/>
    <w:rsid w:val="004B1ABF"/>
    <w:rsid w:val="004B27F4"/>
    <w:rsid w:val="004B28D4"/>
    <w:rsid w:val="004B74A5"/>
    <w:rsid w:val="004B753B"/>
    <w:rsid w:val="004C07D9"/>
    <w:rsid w:val="004C1094"/>
    <w:rsid w:val="004C1ECB"/>
    <w:rsid w:val="004C1F27"/>
    <w:rsid w:val="004C4F31"/>
    <w:rsid w:val="004C579E"/>
    <w:rsid w:val="004C619B"/>
    <w:rsid w:val="004C630B"/>
    <w:rsid w:val="004C6D31"/>
    <w:rsid w:val="004C6E39"/>
    <w:rsid w:val="004C6FE8"/>
    <w:rsid w:val="004C74C1"/>
    <w:rsid w:val="004D03B3"/>
    <w:rsid w:val="004D062C"/>
    <w:rsid w:val="004D138D"/>
    <w:rsid w:val="004D6616"/>
    <w:rsid w:val="004E043F"/>
    <w:rsid w:val="004E1BD0"/>
    <w:rsid w:val="004E2B4F"/>
    <w:rsid w:val="004E2BB7"/>
    <w:rsid w:val="004E3028"/>
    <w:rsid w:val="004E308E"/>
    <w:rsid w:val="004E4764"/>
    <w:rsid w:val="004E578C"/>
    <w:rsid w:val="004E6241"/>
    <w:rsid w:val="004E6537"/>
    <w:rsid w:val="004E66A4"/>
    <w:rsid w:val="004E73E8"/>
    <w:rsid w:val="004E7D33"/>
    <w:rsid w:val="004F0E7D"/>
    <w:rsid w:val="004F132C"/>
    <w:rsid w:val="004F2B97"/>
    <w:rsid w:val="004F3F9E"/>
    <w:rsid w:val="004F4C57"/>
    <w:rsid w:val="004F588F"/>
    <w:rsid w:val="004F6EFB"/>
    <w:rsid w:val="00500CF5"/>
    <w:rsid w:val="00501493"/>
    <w:rsid w:val="00502739"/>
    <w:rsid w:val="00502B06"/>
    <w:rsid w:val="00503AC2"/>
    <w:rsid w:val="005048E6"/>
    <w:rsid w:val="00505063"/>
    <w:rsid w:val="00506E87"/>
    <w:rsid w:val="0050706F"/>
    <w:rsid w:val="0050783A"/>
    <w:rsid w:val="00507D1A"/>
    <w:rsid w:val="00510997"/>
    <w:rsid w:val="00514396"/>
    <w:rsid w:val="00514A55"/>
    <w:rsid w:val="00514EF7"/>
    <w:rsid w:val="00516021"/>
    <w:rsid w:val="00516F98"/>
    <w:rsid w:val="00521213"/>
    <w:rsid w:val="00521452"/>
    <w:rsid w:val="00521954"/>
    <w:rsid w:val="00522CBB"/>
    <w:rsid w:val="005256C8"/>
    <w:rsid w:val="005260ED"/>
    <w:rsid w:val="005261E2"/>
    <w:rsid w:val="0052629D"/>
    <w:rsid w:val="005271C0"/>
    <w:rsid w:val="005274B5"/>
    <w:rsid w:val="005276B5"/>
    <w:rsid w:val="0053081D"/>
    <w:rsid w:val="00530CF0"/>
    <w:rsid w:val="0053111F"/>
    <w:rsid w:val="00531C24"/>
    <w:rsid w:val="00531D61"/>
    <w:rsid w:val="00532946"/>
    <w:rsid w:val="00532B5E"/>
    <w:rsid w:val="00533285"/>
    <w:rsid w:val="00534FDF"/>
    <w:rsid w:val="0053615B"/>
    <w:rsid w:val="0053714D"/>
    <w:rsid w:val="00540366"/>
    <w:rsid w:val="00540714"/>
    <w:rsid w:val="005419E3"/>
    <w:rsid w:val="00541AAF"/>
    <w:rsid w:val="00544A88"/>
    <w:rsid w:val="00544C59"/>
    <w:rsid w:val="00546166"/>
    <w:rsid w:val="005463ED"/>
    <w:rsid w:val="00550708"/>
    <w:rsid w:val="00552EB0"/>
    <w:rsid w:val="00552F69"/>
    <w:rsid w:val="0055341F"/>
    <w:rsid w:val="0055355A"/>
    <w:rsid w:val="0055367F"/>
    <w:rsid w:val="005537CC"/>
    <w:rsid w:val="005537EC"/>
    <w:rsid w:val="005549EE"/>
    <w:rsid w:val="00554B78"/>
    <w:rsid w:val="00554EE9"/>
    <w:rsid w:val="005557F2"/>
    <w:rsid w:val="005564B9"/>
    <w:rsid w:val="0055752E"/>
    <w:rsid w:val="00560EE3"/>
    <w:rsid w:val="005612FF"/>
    <w:rsid w:val="00561D2F"/>
    <w:rsid w:val="00562308"/>
    <w:rsid w:val="00562C05"/>
    <w:rsid w:val="005648F7"/>
    <w:rsid w:val="0056495C"/>
    <w:rsid w:val="00565618"/>
    <w:rsid w:val="005671DE"/>
    <w:rsid w:val="00567540"/>
    <w:rsid w:val="0057187F"/>
    <w:rsid w:val="005719BB"/>
    <w:rsid w:val="00571CDF"/>
    <w:rsid w:val="005734C4"/>
    <w:rsid w:val="00574464"/>
    <w:rsid w:val="0057546D"/>
    <w:rsid w:val="00575CB9"/>
    <w:rsid w:val="005760B8"/>
    <w:rsid w:val="0058018B"/>
    <w:rsid w:val="0058043B"/>
    <w:rsid w:val="00583325"/>
    <w:rsid w:val="00583FB5"/>
    <w:rsid w:val="005853ED"/>
    <w:rsid w:val="00585C8C"/>
    <w:rsid w:val="00585DB0"/>
    <w:rsid w:val="00587717"/>
    <w:rsid w:val="0059049C"/>
    <w:rsid w:val="0059176B"/>
    <w:rsid w:val="00591866"/>
    <w:rsid w:val="00592E76"/>
    <w:rsid w:val="00592FE8"/>
    <w:rsid w:val="0059367B"/>
    <w:rsid w:val="00593AF4"/>
    <w:rsid w:val="00594E3F"/>
    <w:rsid w:val="00594F4D"/>
    <w:rsid w:val="00595BCE"/>
    <w:rsid w:val="005962C2"/>
    <w:rsid w:val="00596BC4"/>
    <w:rsid w:val="005A14AE"/>
    <w:rsid w:val="005A152B"/>
    <w:rsid w:val="005A31C8"/>
    <w:rsid w:val="005A52A0"/>
    <w:rsid w:val="005A6B07"/>
    <w:rsid w:val="005B1CD0"/>
    <w:rsid w:val="005B254E"/>
    <w:rsid w:val="005B2EDD"/>
    <w:rsid w:val="005B34D3"/>
    <w:rsid w:val="005B3728"/>
    <w:rsid w:val="005B38C5"/>
    <w:rsid w:val="005B4509"/>
    <w:rsid w:val="005B514A"/>
    <w:rsid w:val="005B552B"/>
    <w:rsid w:val="005B5A5B"/>
    <w:rsid w:val="005B5A61"/>
    <w:rsid w:val="005B6C31"/>
    <w:rsid w:val="005B746E"/>
    <w:rsid w:val="005B76E5"/>
    <w:rsid w:val="005C019D"/>
    <w:rsid w:val="005C22FA"/>
    <w:rsid w:val="005C2952"/>
    <w:rsid w:val="005C2FBF"/>
    <w:rsid w:val="005C4F7A"/>
    <w:rsid w:val="005C5107"/>
    <w:rsid w:val="005C5201"/>
    <w:rsid w:val="005C5606"/>
    <w:rsid w:val="005C69D1"/>
    <w:rsid w:val="005C69E4"/>
    <w:rsid w:val="005C7C23"/>
    <w:rsid w:val="005C7FC4"/>
    <w:rsid w:val="005D1958"/>
    <w:rsid w:val="005D322D"/>
    <w:rsid w:val="005D3862"/>
    <w:rsid w:val="005D3CB3"/>
    <w:rsid w:val="005D3DF7"/>
    <w:rsid w:val="005D5438"/>
    <w:rsid w:val="005D5C34"/>
    <w:rsid w:val="005D655E"/>
    <w:rsid w:val="005D6694"/>
    <w:rsid w:val="005D6969"/>
    <w:rsid w:val="005D6C57"/>
    <w:rsid w:val="005D744F"/>
    <w:rsid w:val="005D771F"/>
    <w:rsid w:val="005D7E5C"/>
    <w:rsid w:val="005E0096"/>
    <w:rsid w:val="005E0B9D"/>
    <w:rsid w:val="005E292D"/>
    <w:rsid w:val="005E29C4"/>
    <w:rsid w:val="005E424E"/>
    <w:rsid w:val="005E640B"/>
    <w:rsid w:val="005E6E6B"/>
    <w:rsid w:val="005E79F7"/>
    <w:rsid w:val="005E7FE9"/>
    <w:rsid w:val="005F134E"/>
    <w:rsid w:val="005F2318"/>
    <w:rsid w:val="005F29DD"/>
    <w:rsid w:val="005F37FC"/>
    <w:rsid w:val="005F3AA6"/>
    <w:rsid w:val="005F5A2B"/>
    <w:rsid w:val="005F61A2"/>
    <w:rsid w:val="00600900"/>
    <w:rsid w:val="00600901"/>
    <w:rsid w:val="006010A8"/>
    <w:rsid w:val="006011B3"/>
    <w:rsid w:val="006048C7"/>
    <w:rsid w:val="0060556C"/>
    <w:rsid w:val="00606AFC"/>
    <w:rsid w:val="00607242"/>
    <w:rsid w:val="00610D9E"/>
    <w:rsid w:val="006132AD"/>
    <w:rsid w:val="006136FA"/>
    <w:rsid w:val="00613C3F"/>
    <w:rsid w:val="006144F5"/>
    <w:rsid w:val="0061527D"/>
    <w:rsid w:val="00615BC9"/>
    <w:rsid w:val="00616128"/>
    <w:rsid w:val="006168F6"/>
    <w:rsid w:val="00616A34"/>
    <w:rsid w:val="00620FA5"/>
    <w:rsid w:val="006230E3"/>
    <w:rsid w:val="00624616"/>
    <w:rsid w:val="0062470B"/>
    <w:rsid w:val="0062777D"/>
    <w:rsid w:val="0063118F"/>
    <w:rsid w:val="006324D6"/>
    <w:rsid w:val="00632823"/>
    <w:rsid w:val="00633F78"/>
    <w:rsid w:val="00634419"/>
    <w:rsid w:val="00634818"/>
    <w:rsid w:val="00634E88"/>
    <w:rsid w:val="0063634E"/>
    <w:rsid w:val="006369D3"/>
    <w:rsid w:val="00637A03"/>
    <w:rsid w:val="00641CD8"/>
    <w:rsid w:val="0064318F"/>
    <w:rsid w:val="00643209"/>
    <w:rsid w:val="00643867"/>
    <w:rsid w:val="006447AA"/>
    <w:rsid w:val="00644E00"/>
    <w:rsid w:val="00645312"/>
    <w:rsid w:val="00654AD7"/>
    <w:rsid w:val="00654B17"/>
    <w:rsid w:val="00654C67"/>
    <w:rsid w:val="00655C75"/>
    <w:rsid w:val="00656B07"/>
    <w:rsid w:val="00656EE5"/>
    <w:rsid w:val="006633A8"/>
    <w:rsid w:val="00663E01"/>
    <w:rsid w:val="006655A4"/>
    <w:rsid w:val="0066653B"/>
    <w:rsid w:val="00666925"/>
    <w:rsid w:val="00666BA6"/>
    <w:rsid w:val="00670544"/>
    <w:rsid w:val="00671C97"/>
    <w:rsid w:val="00672524"/>
    <w:rsid w:val="00672566"/>
    <w:rsid w:val="0067296B"/>
    <w:rsid w:val="006732C8"/>
    <w:rsid w:val="00673CB7"/>
    <w:rsid w:val="00675238"/>
    <w:rsid w:val="00675760"/>
    <w:rsid w:val="00675E0E"/>
    <w:rsid w:val="006760F2"/>
    <w:rsid w:val="006768C8"/>
    <w:rsid w:val="006826B6"/>
    <w:rsid w:val="006903E3"/>
    <w:rsid w:val="00690793"/>
    <w:rsid w:val="006931DE"/>
    <w:rsid w:val="00694CCA"/>
    <w:rsid w:val="00694F55"/>
    <w:rsid w:val="006958B7"/>
    <w:rsid w:val="00696E0B"/>
    <w:rsid w:val="00697111"/>
    <w:rsid w:val="006978D9"/>
    <w:rsid w:val="00697A75"/>
    <w:rsid w:val="006A126B"/>
    <w:rsid w:val="006A1598"/>
    <w:rsid w:val="006A26A1"/>
    <w:rsid w:val="006A326E"/>
    <w:rsid w:val="006A366F"/>
    <w:rsid w:val="006A36D0"/>
    <w:rsid w:val="006A3A4B"/>
    <w:rsid w:val="006A5AD6"/>
    <w:rsid w:val="006A6FFE"/>
    <w:rsid w:val="006B1310"/>
    <w:rsid w:val="006B1CCC"/>
    <w:rsid w:val="006B3E0D"/>
    <w:rsid w:val="006B3FA1"/>
    <w:rsid w:val="006B40EC"/>
    <w:rsid w:val="006B4E9B"/>
    <w:rsid w:val="006B5410"/>
    <w:rsid w:val="006C2111"/>
    <w:rsid w:val="006C26F2"/>
    <w:rsid w:val="006C26FC"/>
    <w:rsid w:val="006C3517"/>
    <w:rsid w:val="006C4BAB"/>
    <w:rsid w:val="006C56B7"/>
    <w:rsid w:val="006C594B"/>
    <w:rsid w:val="006C6CCA"/>
    <w:rsid w:val="006D075A"/>
    <w:rsid w:val="006D14DA"/>
    <w:rsid w:val="006D1A90"/>
    <w:rsid w:val="006D24BA"/>
    <w:rsid w:val="006D39E6"/>
    <w:rsid w:val="006D3B23"/>
    <w:rsid w:val="006D401D"/>
    <w:rsid w:val="006D4F8B"/>
    <w:rsid w:val="006D53F2"/>
    <w:rsid w:val="006D5850"/>
    <w:rsid w:val="006D6768"/>
    <w:rsid w:val="006D72BC"/>
    <w:rsid w:val="006D7436"/>
    <w:rsid w:val="006E044E"/>
    <w:rsid w:val="006E0E0E"/>
    <w:rsid w:val="006E2123"/>
    <w:rsid w:val="006E394B"/>
    <w:rsid w:val="006E3E57"/>
    <w:rsid w:val="006E5388"/>
    <w:rsid w:val="006E57EB"/>
    <w:rsid w:val="006E594F"/>
    <w:rsid w:val="006E5D2F"/>
    <w:rsid w:val="006E6C75"/>
    <w:rsid w:val="006F2830"/>
    <w:rsid w:val="006F31D4"/>
    <w:rsid w:val="006F4290"/>
    <w:rsid w:val="006F44BD"/>
    <w:rsid w:val="006F48EF"/>
    <w:rsid w:val="006F50A4"/>
    <w:rsid w:val="006F54F1"/>
    <w:rsid w:val="006F57E9"/>
    <w:rsid w:val="007003E5"/>
    <w:rsid w:val="00700FA3"/>
    <w:rsid w:val="00701728"/>
    <w:rsid w:val="00704B2E"/>
    <w:rsid w:val="00705972"/>
    <w:rsid w:val="00705BD5"/>
    <w:rsid w:val="0070639C"/>
    <w:rsid w:val="00706434"/>
    <w:rsid w:val="0071094B"/>
    <w:rsid w:val="007111B8"/>
    <w:rsid w:val="007112C8"/>
    <w:rsid w:val="00711C00"/>
    <w:rsid w:val="00713F14"/>
    <w:rsid w:val="007140E8"/>
    <w:rsid w:val="00714162"/>
    <w:rsid w:val="0071424E"/>
    <w:rsid w:val="00715A1C"/>
    <w:rsid w:val="00715C25"/>
    <w:rsid w:val="0071602C"/>
    <w:rsid w:val="007160AE"/>
    <w:rsid w:val="0071665F"/>
    <w:rsid w:val="00716A46"/>
    <w:rsid w:val="00716A51"/>
    <w:rsid w:val="0072150A"/>
    <w:rsid w:val="00723AE0"/>
    <w:rsid w:val="00727AAE"/>
    <w:rsid w:val="00731752"/>
    <w:rsid w:val="00732932"/>
    <w:rsid w:val="00734B74"/>
    <w:rsid w:val="007351EE"/>
    <w:rsid w:val="00735F2E"/>
    <w:rsid w:val="007366DB"/>
    <w:rsid w:val="0073702E"/>
    <w:rsid w:val="00737C5C"/>
    <w:rsid w:val="007400CA"/>
    <w:rsid w:val="00740260"/>
    <w:rsid w:val="007402E6"/>
    <w:rsid w:val="0074197A"/>
    <w:rsid w:val="00741FEA"/>
    <w:rsid w:val="007429B6"/>
    <w:rsid w:val="007431CE"/>
    <w:rsid w:val="0074330C"/>
    <w:rsid w:val="0074434C"/>
    <w:rsid w:val="00744697"/>
    <w:rsid w:val="00744B06"/>
    <w:rsid w:val="0074655F"/>
    <w:rsid w:val="00747CAB"/>
    <w:rsid w:val="007501B6"/>
    <w:rsid w:val="00750371"/>
    <w:rsid w:val="007520FF"/>
    <w:rsid w:val="007554AD"/>
    <w:rsid w:val="00755C3D"/>
    <w:rsid w:val="00756F41"/>
    <w:rsid w:val="00757A8E"/>
    <w:rsid w:val="00757C57"/>
    <w:rsid w:val="00762A00"/>
    <w:rsid w:val="007639E6"/>
    <w:rsid w:val="0076593E"/>
    <w:rsid w:val="00766266"/>
    <w:rsid w:val="00766FD7"/>
    <w:rsid w:val="00770C79"/>
    <w:rsid w:val="00770F0E"/>
    <w:rsid w:val="007712D7"/>
    <w:rsid w:val="00776B0D"/>
    <w:rsid w:val="00780F1D"/>
    <w:rsid w:val="007813C6"/>
    <w:rsid w:val="007824A7"/>
    <w:rsid w:val="00782A7D"/>
    <w:rsid w:val="0078320F"/>
    <w:rsid w:val="00783988"/>
    <w:rsid w:val="00784992"/>
    <w:rsid w:val="00786803"/>
    <w:rsid w:val="00787A1A"/>
    <w:rsid w:val="0079058B"/>
    <w:rsid w:val="00791688"/>
    <w:rsid w:val="00791D56"/>
    <w:rsid w:val="007922F6"/>
    <w:rsid w:val="00793169"/>
    <w:rsid w:val="00793AB6"/>
    <w:rsid w:val="007941C8"/>
    <w:rsid w:val="007945C3"/>
    <w:rsid w:val="007A054E"/>
    <w:rsid w:val="007A07D6"/>
    <w:rsid w:val="007A0CF4"/>
    <w:rsid w:val="007A2454"/>
    <w:rsid w:val="007A35AC"/>
    <w:rsid w:val="007A3C09"/>
    <w:rsid w:val="007A4749"/>
    <w:rsid w:val="007A507D"/>
    <w:rsid w:val="007B0458"/>
    <w:rsid w:val="007B0A86"/>
    <w:rsid w:val="007B0BF6"/>
    <w:rsid w:val="007B102A"/>
    <w:rsid w:val="007B1B4B"/>
    <w:rsid w:val="007B374C"/>
    <w:rsid w:val="007B3976"/>
    <w:rsid w:val="007B3EAB"/>
    <w:rsid w:val="007B4A2D"/>
    <w:rsid w:val="007B4C76"/>
    <w:rsid w:val="007B5AC9"/>
    <w:rsid w:val="007B6300"/>
    <w:rsid w:val="007B6756"/>
    <w:rsid w:val="007B70DB"/>
    <w:rsid w:val="007B764A"/>
    <w:rsid w:val="007C05F6"/>
    <w:rsid w:val="007C127B"/>
    <w:rsid w:val="007C269C"/>
    <w:rsid w:val="007C2D62"/>
    <w:rsid w:val="007C3372"/>
    <w:rsid w:val="007C4339"/>
    <w:rsid w:val="007C667A"/>
    <w:rsid w:val="007D0B83"/>
    <w:rsid w:val="007D0C91"/>
    <w:rsid w:val="007D2775"/>
    <w:rsid w:val="007D31A8"/>
    <w:rsid w:val="007D417A"/>
    <w:rsid w:val="007D48D4"/>
    <w:rsid w:val="007D52F5"/>
    <w:rsid w:val="007D61CC"/>
    <w:rsid w:val="007D689F"/>
    <w:rsid w:val="007D7186"/>
    <w:rsid w:val="007D7332"/>
    <w:rsid w:val="007E1313"/>
    <w:rsid w:val="007E132E"/>
    <w:rsid w:val="007E2E78"/>
    <w:rsid w:val="007E3078"/>
    <w:rsid w:val="007E3B36"/>
    <w:rsid w:val="007E4B26"/>
    <w:rsid w:val="007E64E0"/>
    <w:rsid w:val="007F1E10"/>
    <w:rsid w:val="007F2D5D"/>
    <w:rsid w:val="007F3B7F"/>
    <w:rsid w:val="007F463E"/>
    <w:rsid w:val="007F4709"/>
    <w:rsid w:val="007F4D51"/>
    <w:rsid w:val="007F5215"/>
    <w:rsid w:val="007F5259"/>
    <w:rsid w:val="007F697C"/>
    <w:rsid w:val="007F7040"/>
    <w:rsid w:val="007F777D"/>
    <w:rsid w:val="007F7B92"/>
    <w:rsid w:val="0080015E"/>
    <w:rsid w:val="00800DC5"/>
    <w:rsid w:val="00801411"/>
    <w:rsid w:val="008025E8"/>
    <w:rsid w:val="00802BE4"/>
    <w:rsid w:val="00802F35"/>
    <w:rsid w:val="00803E3D"/>
    <w:rsid w:val="00804F93"/>
    <w:rsid w:val="008101C5"/>
    <w:rsid w:val="00810378"/>
    <w:rsid w:val="00810474"/>
    <w:rsid w:val="0081111B"/>
    <w:rsid w:val="00816173"/>
    <w:rsid w:val="00820CDA"/>
    <w:rsid w:val="00821190"/>
    <w:rsid w:val="0082130F"/>
    <w:rsid w:val="00821DA5"/>
    <w:rsid w:val="0082324E"/>
    <w:rsid w:val="00823C52"/>
    <w:rsid w:val="00823CB0"/>
    <w:rsid w:val="00824719"/>
    <w:rsid w:val="00825620"/>
    <w:rsid w:val="00827E06"/>
    <w:rsid w:val="00831AE6"/>
    <w:rsid w:val="008323C7"/>
    <w:rsid w:val="008324D4"/>
    <w:rsid w:val="00832E5A"/>
    <w:rsid w:val="00833849"/>
    <w:rsid w:val="00834A66"/>
    <w:rsid w:val="00836B91"/>
    <w:rsid w:val="008374FF"/>
    <w:rsid w:val="008400B7"/>
    <w:rsid w:val="00840887"/>
    <w:rsid w:val="008410B1"/>
    <w:rsid w:val="0084156C"/>
    <w:rsid w:val="008423D0"/>
    <w:rsid w:val="00842CF6"/>
    <w:rsid w:val="0084306C"/>
    <w:rsid w:val="008431A7"/>
    <w:rsid w:val="0084350E"/>
    <w:rsid w:val="00843BBB"/>
    <w:rsid w:val="00843C35"/>
    <w:rsid w:val="00845F7C"/>
    <w:rsid w:val="00846398"/>
    <w:rsid w:val="00846573"/>
    <w:rsid w:val="00846F58"/>
    <w:rsid w:val="00847A7D"/>
    <w:rsid w:val="0085035F"/>
    <w:rsid w:val="00850A97"/>
    <w:rsid w:val="00850AA7"/>
    <w:rsid w:val="00853592"/>
    <w:rsid w:val="008579BC"/>
    <w:rsid w:val="00857A01"/>
    <w:rsid w:val="008603F0"/>
    <w:rsid w:val="00862F3C"/>
    <w:rsid w:val="00862FA9"/>
    <w:rsid w:val="00864100"/>
    <w:rsid w:val="00864CC2"/>
    <w:rsid w:val="008657EB"/>
    <w:rsid w:val="00866138"/>
    <w:rsid w:val="00866B21"/>
    <w:rsid w:val="00866B7D"/>
    <w:rsid w:val="00867A10"/>
    <w:rsid w:val="0087033C"/>
    <w:rsid w:val="00871366"/>
    <w:rsid w:val="00871526"/>
    <w:rsid w:val="00871890"/>
    <w:rsid w:val="00872C4C"/>
    <w:rsid w:val="00873E17"/>
    <w:rsid w:val="00876EE7"/>
    <w:rsid w:val="0088083E"/>
    <w:rsid w:val="00880B77"/>
    <w:rsid w:val="00882CA8"/>
    <w:rsid w:val="00883299"/>
    <w:rsid w:val="0088608E"/>
    <w:rsid w:val="00886878"/>
    <w:rsid w:val="00890CD6"/>
    <w:rsid w:val="00891F58"/>
    <w:rsid w:val="00892256"/>
    <w:rsid w:val="00892BC9"/>
    <w:rsid w:val="00893CAA"/>
    <w:rsid w:val="008942BE"/>
    <w:rsid w:val="0089434E"/>
    <w:rsid w:val="008943B2"/>
    <w:rsid w:val="008960CE"/>
    <w:rsid w:val="008965C7"/>
    <w:rsid w:val="008972F2"/>
    <w:rsid w:val="008A04A9"/>
    <w:rsid w:val="008A1AB9"/>
    <w:rsid w:val="008A1BE5"/>
    <w:rsid w:val="008A31E2"/>
    <w:rsid w:val="008A398B"/>
    <w:rsid w:val="008A3AF6"/>
    <w:rsid w:val="008A480B"/>
    <w:rsid w:val="008A4C45"/>
    <w:rsid w:val="008A5519"/>
    <w:rsid w:val="008A5671"/>
    <w:rsid w:val="008A5FC5"/>
    <w:rsid w:val="008A74B0"/>
    <w:rsid w:val="008B0225"/>
    <w:rsid w:val="008B05B2"/>
    <w:rsid w:val="008B121D"/>
    <w:rsid w:val="008B1347"/>
    <w:rsid w:val="008B22FA"/>
    <w:rsid w:val="008B2367"/>
    <w:rsid w:val="008B26D4"/>
    <w:rsid w:val="008B2AED"/>
    <w:rsid w:val="008B3179"/>
    <w:rsid w:val="008B3AC1"/>
    <w:rsid w:val="008B5275"/>
    <w:rsid w:val="008B5605"/>
    <w:rsid w:val="008B6A1F"/>
    <w:rsid w:val="008B716C"/>
    <w:rsid w:val="008C06B1"/>
    <w:rsid w:val="008C1857"/>
    <w:rsid w:val="008C2AC9"/>
    <w:rsid w:val="008C2E78"/>
    <w:rsid w:val="008C30BF"/>
    <w:rsid w:val="008C3CE8"/>
    <w:rsid w:val="008C41A4"/>
    <w:rsid w:val="008C45BF"/>
    <w:rsid w:val="008C48F7"/>
    <w:rsid w:val="008C4A22"/>
    <w:rsid w:val="008C565C"/>
    <w:rsid w:val="008C586C"/>
    <w:rsid w:val="008C5BCD"/>
    <w:rsid w:val="008C5DEB"/>
    <w:rsid w:val="008C6829"/>
    <w:rsid w:val="008C6B51"/>
    <w:rsid w:val="008C7D34"/>
    <w:rsid w:val="008C7F56"/>
    <w:rsid w:val="008D0457"/>
    <w:rsid w:val="008D06ED"/>
    <w:rsid w:val="008D0785"/>
    <w:rsid w:val="008D1D9E"/>
    <w:rsid w:val="008D2CDC"/>
    <w:rsid w:val="008D300D"/>
    <w:rsid w:val="008E0284"/>
    <w:rsid w:val="008E0290"/>
    <w:rsid w:val="008E0949"/>
    <w:rsid w:val="008E0EB2"/>
    <w:rsid w:val="008E18BF"/>
    <w:rsid w:val="008E20D4"/>
    <w:rsid w:val="008E5225"/>
    <w:rsid w:val="008E5816"/>
    <w:rsid w:val="008E6412"/>
    <w:rsid w:val="008E654E"/>
    <w:rsid w:val="008F19ED"/>
    <w:rsid w:val="008F2860"/>
    <w:rsid w:val="008F4D39"/>
    <w:rsid w:val="008F7B34"/>
    <w:rsid w:val="0090040D"/>
    <w:rsid w:val="00900904"/>
    <w:rsid w:val="00900A0D"/>
    <w:rsid w:val="00902492"/>
    <w:rsid w:val="009045D4"/>
    <w:rsid w:val="00904A15"/>
    <w:rsid w:val="00904B8B"/>
    <w:rsid w:val="00904E24"/>
    <w:rsid w:val="00905046"/>
    <w:rsid w:val="00906BC8"/>
    <w:rsid w:val="00906F19"/>
    <w:rsid w:val="00907203"/>
    <w:rsid w:val="00907E64"/>
    <w:rsid w:val="00907FA6"/>
    <w:rsid w:val="00911352"/>
    <w:rsid w:val="00911B15"/>
    <w:rsid w:val="00911B4C"/>
    <w:rsid w:val="009154E7"/>
    <w:rsid w:val="00915BEC"/>
    <w:rsid w:val="00915E29"/>
    <w:rsid w:val="00916BB5"/>
    <w:rsid w:val="009175B0"/>
    <w:rsid w:val="00920571"/>
    <w:rsid w:val="009229F6"/>
    <w:rsid w:val="00922BDF"/>
    <w:rsid w:val="009256D7"/>
    <w:rsid w:val="00927D6C"/>
    <w:rsid w:val="00930C20"/>
    <w:rsid w:val="00930E7E"/>
    <w:rsid w:val="0093178E"/>
    <w:rsid w:val="00931B24"/>
    <w:rsid w:val="00932544"/>
    <w:rsid w:val="00932F72"/>
    <w:rsid w:val="00933CA6"/>
    <w:rsid w:val="0093679A"/>
    <w:rsid w:val="00937E83"/>
    <w:rsid w:val="009407B0"/>
    <w:rsid w:val="00942AC7"/>
    <w:rsid w:val="00943443"/>
    <w:rsid w:val="0094344F"/>
    <w:rsid w:val="00943DE4"/>
    <w:rsid w:val="00944DCE"/>
    <w:rsid w:val="00950B5F"/>
    <w:rsid w:val="00950C1E"/>
    <w:rsid w:val="00950CF2"/>
    <w:rsid w:val="00951907"/>
    <w:rsid w:val="0095200F"/>
    <w:rsid w:val="00955113"/>
    <w:rsid w:val="0095518D"/>
    <w:rsid w:val="009565BC"/>
    <w:rsid w:val="00960C62"/>
    <w:rsid w:val="00961E8E"/>
    <w:rsid w:val="009624EE"/>
    <w:rsid w:val="00964038"/>
    <w:rsid w:val="0096640C"/>
    <w:rsid w:val="00966C61"/>
    <w:rsid w:val="00966E6E"/>
    <w:rsid w:val="0097092F"/>
    <w:rsid w:val="00970FE4"/>
    <w:rsid w:val="009711E7"/>
    <w:rsid w:val="00971CE9"/>
    <w:rsid w:val="009745A4"/>
    <w:rsid w:val="009759A1"/>
    <w:rsid w:val="009759CA"/>
    <w:rsid w:val="00976457"/>
    <w:rsid w:val="009774E4"/>
    <w:rsid w:val="00980520"/>
    <w:rsid w:val="00983B84"/>
    <w:rsid w:val="00984579"/>
    <w:rsid w:val="00984EAC"/>
    <w:rsid w:val="009850D7"/>
    <w:rsid w:val="00985427"/>
    <w:rsid w:val="00987717"/>
    <w:rsid w:val="0099089B"/>
    <w:rsid w:val="00990CCE"/>
    <w:rsid w:val="00991588"/>
    <w:rsid w:val="009929AA"/>
    <w:rsid w:val="00995A40"/>
    <w:rsid w:val="00995DD9"/>
    <w:rsid w:val="009A0267"/>
    <w:rsid w:val="009A2AF1"/>
    <w:rsid w:val="009A315A"/>
    <w:rsid w:val="009A3495"/>
    <w:rsid w:val="009A442A"/>
    <w:rsid w:val="009A539C"/>
    <w:rsid w:val="009A581E"/>
    <w:rsid w:val="009A5F27"/>
    <w:rsid w:val="009A7285"/>
    <w:rsid w:val="009A79D0"/>
    <w:rsid w:val="009A7F02"/>
    <w:rsid w:val="009B115A"/>
    <w:rsid w:val="009B33F5"/>
    <w:rsid w:val="009B38D4"/>
    <w:rsid w:val="009B3FCB"/>
    <w:rsid w:val="009B5ACC"/>
    <w:rsid w:val="009B6A54"/>
    <w:rsid w:val="009B76B7"/>
    <w:rsid w:val="009C15F7"/>
    <w:rsid w:val="009C1A3B"/>
    <w:rsid w:val="009C1E9B"/>
    <w:rsid w:val="009C2317"/>
    <w:rsid w:val="009C51B9"/>
    <w:rsid w:val="009C53F2"/>
    <w:rsid w:val="009C5795"/>
    <w:rsid w:val="009C69BC"/>
    <w:rsid w:val="009C6A07"/>
    <w:rsid w:val="009C77A5"/>
    <w:rsid w:val="009C7A41"/>
    <w:rsid w:val="009D143B"/>
    <w:rsid w:val="009D18B5"/>
    <w:rsid w:val="009D1A31"/>
    <w:rsid w:val="009D1C0D"/>
    <w:rsid w:val="009D2465"/>
    <w:rsid w:val="009D3139"/>
    <w:rsid w:val="009D3F70"/>
    <w:rsid w:val="009D4C63"/>
    <w:rsid w:val="009D4FFE"/>
    <w:rsid w:val="009D5FA3"/>
    <w:rsid w:val="009D6247"/>
    <w:rsid w:val="009D6514"/>
    <w:rsid w:val="009D65F3"/>
    <w:rsid w:val="009E1405"/>
    <w:rsid w:val="009E1E58"/>
    <w:rsid w:val="009E227B"/>
    <w:rsid w:val="009E41C4"/>
    <w:rsid w:val="009E49D9"/>
    <w:rsid w:val="009E5339"/>
    <w:rsid w:val="009E5A02"/>
    <w:rsid w:val="009E612F"/>
    <w:rsid w:val="009E6EE9"/>
    <w:rsid w:val="009F0C63"/>
    <w:rsid w:val="009F1064"/>
    <w:rsid w:val="009F27CA"/>
    <w:rsid w:val="009F4063"/>
    <w:rsid w:val="009F40C6"/>
    <w:rsid w:val="009F428D"/>
    <w:rsid w:val="009F45CE"/>
    <w:rsid w:val="009F4EFC"/>
    <w:rsid w:val="009F5094"/>
    <w:rsid w:val="009F522A"/>
    <w:rsid w:val="009F5742"/>
    <w:rsid w:val="009F6B94"/>
    <w:rsid w:val="009F7157"/>
    <w:rsid w:val="009F7281"/>
    <w:rsid w:val="00A02BDE"/>
    <w:rsid w:val="00A03C38"/>
    <w:rsid w:val="00A03DD6"/>
    <w:rsid w:val="00A04A51"/>
    <w:rsid w:val="00A05202"/>
    <w:rsid w:val="00A05975"/>
    <w:rsid w:val="00A05FAD"/>
    <w:rsid w:val="00A064D2"/>
    <w:rsid w:val="00A06921"/>
    <w:rsid w:val="00A06FB6"/>
    <w:rsid w:val="00A10B2B"/>
    <w:rsid w:val="00A10BAF"/>
    <w:rsid w:val="00A113CE"/>
    <w:rsid w:val="00A11B96"/>
    <w:rsid w:val="00A12629"/>
    <w:rsid w:val="00A134D5"/>
    <w:rsid w:val="00A1386B"/>
    <w:rsid w:val="00A13A20"/>
    <w:rsid w:val="00A13EAA"/>
    <w:rsid w:val="00A145BF"/>
    <w:rsid w:val="00A146FC"/>
    <w:rsid w:val="00A1489C"/>
    <w:rsid w:val="00A151A7"/>
    <w:rsid w:val="00A165D8"/>
    <w:rsid w:val="00A16A05"/>
    <w:rsid w:val="00A16E73"/>
    <w:rsid w:val="00A1798F"/>
    <w:rsid w:val="00A17AF8"/>
    <w:rsid w:val="00A207F0"/>
    <w:rsid w:val="00A20814"/>
    <w:rsid w:val="00A21543"/>
    <w:rsid w:val="00A22358"/>
    <w:rsid w:val="00A234C7"/>
    <w:rsid w:val="00A241B3"/>
    <w:rsid w:val="00A245F9"/>
    <w:rsid w:val="00A24779"/>
    <w:rsid w:val="00A24ED1"/>
    <w:rsid w:val="00A25F4F"/>
    <w:rsid w:val="00A26FDB"/>
    <w:rsid w:val="00A2703A"/>
    <w:rsid w:val="00A27902"/>
    <w:rsid w:val="00A27DEF"/>
    <w:rsid w:val="00A30108"/>
    <w:rsid w:val="00A309C4"/>
    <w:rsid w:val="00A3177A"/>
    <w:rsid w:val="00A32D16"/>
    <w:rsid w:val="00A34AB7"/>
    <w:rsid w:val="00A34B80"/>
    <w:rsid w:val="00A34CBB"/>
    <w:rsid w:val="00A35977"/>
    <w:rsid w:val="00A36087"/>
    <w:rsid w:val="00A36837"/>
    <w:rsid w:val="00A36DD5"/>
    <w:rsid w:val="00A40E52"/>
    <w:rsid w:val="00A4212D"/>
    <w:rsid w:val="00A42C9A"/>
    <w:rsid w:val="00A42EB1"/>
    <w:rsid w:val="00A436A4"/>
    <w:rsid w:val="00A4524F"/>
    <w:rsid w:val="00A46BFC"/>
    <w:rsid w:val="00A47C6E"/>
    <w:rsid w:val="00A509D4"/>
    <w:rsid w:val="00A50FEC"/>
    <w:rsid w:val="00A516C3"/>
    <w:rsid w:val="00A528BA"/>
    <w:rsid w:val="00A528D3"/>
    <w:rsid w:val="00A52C6D"/>
    <w:rsid w:val="00A53171"/>
    <w:rsid w:val="00A53657"/>
    <w:rsid w:val="00A536C2"/>
    <w:rsid w:val="00A549FA"/>
    <w:rsid w:val="00A553C0"/>
    <w:rsid w:val="00A5587A"/>
    <w:rsid w:val="00A55941"/>
    <w:rsid w:val="00A56534"/>
    <w:rsid w:val="00A57863"/>
    <w:rsid w:val="00A57EBE"/>
    <w:rsid w:val="00A60DC9"/>
    <w:rsid w:val="00A62B60"/>
    <w:rsid w:val="00A63A4A"/>
    <w:rsid w:val="00A65CE3"/>
    <w:rsid w:val="00A65F82"/>
    <w:rsid w:val="00A65FC2"/>
    <w:rsid w:val="00A662F3"/>
    <w:rsid w:val="00A66F34"/>
    <w:rsid w:val="00A6746A"/>
    <w:rsid w:val="00A7009A"/>
    <w:rsid w:val="00A701D2"/>
    <w:rsid w:val="00A715CD"/>
    <w:rsid w:val="00A71C4E"/>
    <w:rsid w:val="00A71D02"/>
    <w:rsid w:val="00A71F90"/>
    <w:rsid w:val="00A72447"/>
    <w:rsid w:val="00A724C9"/>
    <w:rsid w:val="00A732E6"/>
    <w:rsid w:val="00A73B8C"/>
    <w:rsid w:val="00A747DA"/>
    <w:rsid w:val="00A74A43"/>
    <w:rsid w:val="00A764A4"/>
    <w:rsid w:val="00A77794"/>
    <w:rsid w:val="00A80B75"/>
    <w:rsid w:val="00A81720"/>
    <w:rsid w:val="00A82FFB"/>
    <w:rsid w:val="00A84635"/>
    <w:rsid w:val="00A8520D"/>
    <w:rsid w:val="00A85457"/>
    <w:rsid w:val="00A874E9"/>
    <w:rsid w:val="00A87540"/>
    <w:rsid w:val="00A91F23"/>
    <w:rsid w:val="00A92115"/>
    <w:rsid w:val="00A9380E"/>
    <w:rsid w:val="00A963CD"/>
    <w:rsid w:val="00A967D5"/>
    <w:rsid w:val="00A96A7A"/>
    <w:rsid w:val="00A97CE6"/>
    <w:rsid w:val="00AA0C9B"/>
    <w:rsid w:val="00AA219F"/>
    <w:rsid w:val="00AA33C0"/>
    <w:rsid w:val="00AA5190"/>
    <w:rsid w:val="00AA5972"/>
    <w:rsid w:val="00AA6A8E"/>
    <w:rsid w:val="00AA7DBD"/>
    <w:rsid w:val="00AB03E3"/>
    <w:rsid w:val="00AB10BC"/>
    <w:rsid w:val="00AB177E"/>
    <w:rsid w:val="00AB1838"/>
    <w:rsid w:val="00AB18B0"/>
    <w:rsid w:val="00AB1F20"/>
    <w:rsid w:val="00AB294D"/>
    <w:rsid w:val="00AB3E36"/>
    <w:rsid w:val="00AB5FF7"/>
    <w:rsid w:val="00AB6616"/>
    <w:rsid w:val="00AB7144"/>
    <w:rsid w:val="00AB7737"/>
    <w:rsid w:val="00AB7F02"/>
    <w:rsid w:val="00AC10AA"/>
    <w:rsid w:val="00AC1B39"/>
    <w:rsid w:val="00AC286B"/>
    <w:rsid w:val="00AC2C55"/>
    <w:rsid w:val="00AC428A"/>
    <w:rsid w:val="00AC5608"/>
    <w:rsid w:val="00AC59EC"/>
    <w:rsid w:val="00AC6206"/>
    <w:rsid w:val="00AC6C9D"/>
    <w:rsid w:val="00AD103E"/>
    <w:rsid w:val="00AD38C4"/>
    <w:rsid w:val="00AD592F"/>
    <w:rsid w:val="00AD610C"/>
    <w:rsid w:val="00AD64AE"/>
    <w:rsid w:val="00AD74DC"/>
    <w:rsid w:val="00AD7EF0"/>
    <w:rsid w:val="00AD7F72"/>
    <w:rsid w:val="00AD7FC9"/>
    <w:rsid w:val="00AE02CD"/>
    <w:rsid w:val="00AE1D02"/>
    <w:rsid w:val="00AE2073"/>
    <w:rsid w:val="00AE257C"/>
    <w:rsid w:val="00AE2A62"/>
    <w:rsid w:val="00AE5824"/>
    <w:rsid w:val="00AE66E1"/>
    <w:rsid w:val="00AE6ED8"/>
    <w:rsid w:val="00AF12E4"/>
    <w:rsid w:val="00AF3489"/>
    <w:rsid w:val="00AF3C19"/>
    <w:rsid w:val="00AF6523"/>
    <w:rsid w:val="00AF67DD"/>
    <w:rsid w:val="00AF7049"/>
    <w:rsid w:val="00AF72F8"/>
    <w:rsid w:val="00AF7CE8"/>
    <w:rsid w:val="00AF7E70"/>
    <w:rsid w:val="00B00874"/>
    <w:rsid w:val="00B016EE"/>
    <w:rsid w:val="00B02D48"/>
    <w:rsid w:val="00B034D7"/>
    <w:rsid w:val="00B03C65"/>
    <w:rsid w:val="00B04EEE"/>
    <w:rsid w:val="00B05161"/>
    <w:rsid w:val="00B138CC"/>
    <w:rsid w:val="00B13B40"/>
    <w:rsid w:val="00B151E1"/>
    <w:rsid w:val="00B15385"/>
    <w:rsid w:val="00B17C97"/>
    <w:rsid w:val="00B20324"/>
    <w:rsid w:val="00B2109F"/>
    <w:rsid w:val="00B211B6"/>
    <w:rsid w:val="00B224C9"/>
    <w:rsid w:val="00B24F5A"/>
    <w:rsid w:val="00B25E5E"/>
    <w:rsid w:val="00B27267"/>
    <w:rsid w:val="00B276EF"/>
    <w:rsid w:val="00B2791B"/>
    <w:rsid w:val="00B31457"/>
    <w:rsid w:val="00B31A1E"/>
    <w:rsid w:val="00B32D00"/>
    <w:rsid w:val="00B32DC1"/>
    <w:rsid w:val="00B32E3B"/>
    <w:rsid w:val="00B358FC"/>
    <w:rsid w:val="00B368E2"/>
    <w:rsid w:val="00B37C96"/>
    <w:rsid w:val="00B40508"/>
    <w:rsid w:val="00B42958"/>
    <w:rsid w:val="00B42ED7"/>
    <w:rsid w:val="00B432E5"/>
    <w:rsid w:val="00B43839"/>
    <w:rsid w:val="00B441A4"/>
    <w:rsid w:val="00B44DFC"/>
    <w:rsid w:val="00B461F0"/>
    <w:rsid w:val="00B462B4"/>
    <w:rsid w:val="00B4695A"/>
    <w:rsid w:val="00B47C9F"/>
    <w:rsid w:val="00B50CF5"/>
    <w:rsid w:val="00B51409"/>
    <w:rsid w:val="00B51CE3"/>
    <w:rsid w:val="00B53489"/>
    <w:rsid w:val="00B54E45"/>
    <w:rsid w:val="00B54F88"/>
    <w:rsid w:val="00B55364"/>
    <w:rsid w:val="00B5574E"/>
    <w:rsid w:val="00B570AF"/>
    <w:rsid w:val="00B6069D"/>
    <w:rsid w:val="00B60872"/>
    <w:rsid w:val="00B6161C"/>
    <w:rsid w:val="00B61A05"/>
    <w:rsid w:val="00B62B7E"/>
    <w:rsid w:val="00B62D96"/>
    <w:rsid w:val="00B63919"/>
    <w:rsid w:val="00B63C49"/>
    <w:rsid w:val="00B652EB"/>
    <w:rsid w:val="00B65EC0"/>
    <w:rsid w:val="00B65EE3"/>
    <w:rsid w:val="00B70682"/>
    <w:rsid w:val="00B70819"/>
    <w:rsid w:val="00B70921"/>
    <w:rsid w:val="00B746E0"/>
    <w:rsid w:val="00B76C56"/>
    <w:rsid w:val="00B77F70"/>
    <w:rsid w:val="00B806D6"/>
    <w:rsid w:val="00B80AAA"/>
    <w:rsid w:val="00B81B59"/>
    <w:rsid w:val="00B8282B"/>
    <w:rsid w:val="00B84089"/>
    <w:rsid w:val="00B8709D"/>
    <w:rsid w:val="00B914CA"/>
    <w:rsid w:val="00B914F3"/>
    <w:rsid w:val="00B94DCD"/>
    <w:rsid w:val="00B9505C"/>
    <w:rsid w:val="00B97375"/>
    <w:rsid w:val="00BA0D98"/>
    <w:rsid w:val="00BA1108"/>
    <w:rsid w:val="00BA23DC"/>
    <w:rsid w:val="00BA273C"/>
    <w:rsid w:val="00BA2827"/>
    <w:rsid w:val="00BA3796"/>
    <w:rsid w:val="00BA4739"/>
    <w:rsid w:val="00BA7050"/>
    <w:rsid w:val="00BA7E5C"/>
    <w:rsid w:val="00BB0E90"/>
    <w:rsid w:val="00BB1D16"/>
    <w:rsid w:val="00BB23BB"/>
    <w:rsid w:val="00BB3DC3"/>
    <w:rsid w:val="00BB3F9F"/>
    <w:rsid w:val="00BB44F3"/>
    <w:rsid w:val="00BB5185"/>
    <w:rsid w:val="00BB52A1"/>
    <w:rsid w:val="00BB6B1E"/>
    <w:rsid w:val="00BB6FAE"/>
    <w:rsid w:val="00BC33A9"/>
    <w:rsid w:val="00BC35FA"/>
    <w:rsid w:val="00BC542C"/>
    <w:rsid w:val="00BC57C7"/>
    <w:rsid w:val="00BC719D"/>
    <w:rsid w:val="00BC793F"/>
    <w:rsid w:val="00BD03CA"/>
    <w:rsid w:val="00BD0641"/>
    <w:rsid w:val="00BD0779"/>
    <w:rsid w:val="00BD07AF"/>
    <w:rsid w:val="00BD1051"/>
    <w:rsid w:val="00BD1286"/>
    <w:rsid w:val="00BD1AEB"/>
    <w:rsid w:val="00BD229D"/>
    <w:rsid w:val="00BD4F23"/>
    <w:rsid w:val="00BD5117"/>
    <w:rsid w:val="00BD644C"/>
    <w:rsid w:val="00BD6715"/>
    <w:rsid w:val="00BD7475"/>
    <w:rsid w:val="00BE0460"/>
    <w:rsid w:val="00BE0D8A"/>
    <w:rsid w:val="00BE1150"/>
    <w:rsid w:val="00BE2644"/>
    <w:rsid w:val="00BE2D75"/>
    <w:rsid w:val="00BE3B56"/>
    <w:rsid w:val="00BE495B"/>
    <w:rsid w:val="00BE5B77"/>
    <w:rsid w:val="00BE6C3E"/>
    <w:rsid w:val="00BF0DA6"/>
    <w:rsid w:val="00BF1451"/>
    <w:rsid w:val="00BF1561"/>
    <w:rsid w:val="00BF2CFB"/>
    <w:rsid w:val="00BF363E"/>
    <w:rsid w:val="00BF4874"/>
    <w:rsid w:val="00BF5652"/>
    <w:rsid w:val="00BF6050"/>
    <w:rsid w:val="00BF6942"/>
    <w:rsid w:val="00BF6A04"/>
    <w:rsid w:val="00BF7894"/>
    <w:rsid w:val="00BF7CCC"/>
    <w:rsid w:val="00C00D36"/>
    <w:rsid w:val="00C0146C"/>
    <w:rsid w:val="00C033AE"/>
    <w:rsid w:val="00C03C52"/>
    <w:rsid w:val="00C053A5"/>
    <w:rsid w:val="00C07120"/>
    <w:rsid w:val="00C077FA"/>
    <w:rsid w:val="00C101DB"/>
    <w:rsid w:val="00C10CD3"/>
    <w:rsid w:val="00C12A25"/>
    <w:rsid w:val="00C13EEF"/>
    <w:rsid w:val="00C1572A"/>
    <w:rsid w:val="00C17473"/>
    <w:rsid w:val="00C21977"/>
    <w:rsid w:val="00C2372C"/>
    <w:rsid w:val="00C23C4D"/>
    <w:rsid w:val="00C23F1B"/>
    <w:rsid w:val="00C24F37"/>
    <w:rsid w:val="00C26A00"/>
    <w:rsid w:val="00C27503"/>
    <w:rsid w:val="00C2779B"/>
    <w:rsid w:val="00C32505"/>
    <w:rsid w:val="00C3535E"/>
    <w:rsid w:val="00C354B3"/>
    <w:rsid w:val="00C357FD"/>
    <w:rsid w:val="00C358C0"/>
    <w:rsid w:val="00C35CD1"/>
    <w:rsid w:val="00C36CB8"/>
    <w:rsid w:val="00C36FEB"/>
    <w:rsid w:val="00C405C4"/>
    <w:rsid w:val="00C407F4"/>
    <w:rsid w:val="00C40A79"/>
    <w:rsid w:val="00C40D72"/>
    <w:rsid w:val="00C4193B"/>
    <w:rsid w:val="00C41F4D"/>
    <w:rsid w:val="00C42473"/>
    <w:rsid w:val="00C430C8"/>
    <w:rsid w:val="00C434D9"/>
    <w:rsid w:val="00C43C5E"/>
    <w:rsid w:val="00C44CE5"/>
    <w:rsid w:val="00C4513E"/>
    <w:rsid w:val="00C456A4"/>
    <w:rsid w:val="00C459D6"/>
    <w:rsid w:val="00C47DD4"/>
    <w:rsid w:val="00C50EBB"/>
    <w:rsid w:val="00C52672"/>
    <w:rsid w:val="00C5310D"/>
    <w:rsid w:val="00C542C5"/>
    <w:rsid w:val="00C54AF6"/>
    <w:rsid w:val="00C54DF6"/>
    <w:rsid w:val="00C56C54"/>
    <w:rsid w:val="00C578A5"/>
    <w:rsid w:val="00C57EA3"/>
    <w:rsid w:val="00C61999"/>
    <w:rsid w:val="00C62ADB"/>
    <w:rsid w:val="00C65411"/>
    <w:rsid w:val="00C6675A"/>
    <w:rsid w:val="00C675F9"/>
    <w:rsid w:val="00C70705"/>
    <w:rsid w:val="00C71400"/>
    <w:rsid w:val="00C7184D"/>
    <w:rsid w:val="00C72937"/>
    <w:rsid w:val="00C72A04"/>
    <w:rsid w:val="00C72DDA"/>
    <w:rsid w:val="00C73077"/>
    <w:rsid w:val="00C7339F"/>
    <w:rsid w:val="00C73517"/>
    <w:rsid w:val="00C73F3C"/>
    <w:rsid w:val="00C74AE7"/>
    <w:rsid w:val="00C74F86"/>
    <w:rsid w:val="00C76905"/>
    <w:rsid w:val="00C76A10"/>
    <w:rsid w:val="00C80CCC"/>
    <w:rsid w:val="00C81352"/>
    <w:rsid w:val="00C82646"/>
    <w:rsid w:val="00C83313"/>
    <w:rsid w:val="00C8495E"/>
    <w:rsid w:val="00C85683"/>
    <w:rsid w:val="00C86C7A"/>
    <w:rsid w:val="00C874D0"/>
    <w:rsid w:val="00C908F7"/>
    <w:rsid w:val="00C93177"/>
    <w:rsid w:val="00C9409A"/>
    <w:rsid w:val="00C941C7"/>
    <w:rsid w:val="00C94372"/>
    <w:rsid w:val="00C94613"/>
    <w:rsid w:val="00C94DDB"/>
    <w:rsid w:val="00C94F12"/>
    <w:rsid w:val="00C9534C"/>
    <w:rsid w:val="00C96745"/>
    <w:rsid w:val="00C96C7D"/>
    <w:rsid w:val="00C96DC4"/>
    <w:rsid w:val="00C97892"/>
    <w:rsid w:val="00CA1460"/>
    <w:rsid w:val="00CA1686"/>
    <w:rsid w:val="00CA4164"/>
    <w:rsid w:val="00CA43C1"/>
    <w:rsid w:val="00CA5EE2"/>
    <w:rsid w:val="00CA6224"/>
    <w:rsid w:val="00CA6883"/>
    <w:rsid w:val="00CA75A6"/>
    <w:rsid w:val="00CA798B"/>
    <w:rsid w:val="00CB2220"/>
    <w:rsid w:val="00CB347A"/>
    <w:rsid w:val="00CB36A4"/>
    <w:rsid w:val="00CB5611"/>
    <w:rsid w:val="00CB5792"/>
    <w:rsid w:val="00CB61A5"/>
    <w:rsid w:val="00CB74C1"/>
    <w:rsid w:val="00CC26D3"/>
    <w:rsid w:val="00CC327E"/>
    <w:rsid w:val="00CC3FF0"/>
    <w:rsid w:val="00CC41B7"/>
    <w:rsid w:val="00CC44A5"/>
    <w:rsid w:val="00CC4542"/>
    <w:rsid w:val="00CC55F9"/>
    <w:rsid w:val="00CC6DE1"/>
    <w:rsid w:val="00CD1A0E"/>
    <w:rsid w:val="00CD37AF"/>
    <w:rsid w:val="00CD3CFA"/>
    <w:rsid w:val="00CD541D"/>
    <w:rsid w:val="00CD58C0"/>
    <w:rsid w:val="00CD5E80"/>
    <w:rsid w:val="00CD6079"/>
    <w:rsid w:val="00CD6FE3"/>
    <w:rsid w:val="00CD7AFC"/>
    <w:rsid w:val="00CE148F"/>
    <w:rsid w:val="00CE278D"/>
    <w:rsid w:val="00CE42AD"/>
    <w:rsid w:val="00CE4ABD"/>
    <w:rsid w:val="00CE5B18"/>
    <w:rsid w:val="00CE6D39"/>
    <w:rsid w:val="00CF07E5"/>
    <w:rsid w:val="00CF08F3"/>
    <w:rsid w:val="00CF2878"/>
    <w:rsid w:val="00CF4898"/>
    <w:rsid w:val="00CF5019"/>
    <w:rsid w:val="00CF6280"/>
    <w:rsid w:val="00CF654C"/>
    <w:rsid w:val="00CF7C4C"/>
    <w:rsid w:val="00CF7ED7"/>
    <w:rsid w:val="00D004C1"/>
    <w:rsid w:val="00D006A7"/>
    <w:rsid w:val="00D00911"/>
    <w:rsid w:val="00D010D1"/>
    <w:rsid w:val="00D01DAD"/>
    <w:rsid w:val="00D02D99"/>
    <w:rsid w:val="00D02E1D"/>
    <w:rsid w:val="00D06D15"/>
    <w:rsid w:val="00D072B9"/>
    <w:rsid w:val="00D07DAE"/>
    <w:rsid w:val="00D1052F"/>
    <w:rsid w:val="00D10563"/>
    <w:rsid w:val="00D10EF7"/>
    <w:rsid w:val="00D11820"/>
    <w:rsid w:val="00D141B7"/>
    <w:rsid w:val="00D17DB2"/>
    <w:rsid w:val="00D17F30"/>
    <w:rsid w:val="00D200B9"/>
    <w:rsid w:val="00D20AEF"/>
    <w:rsid w:val="00D21F39"/>
    <w:rsid w:val="00D23315"/>
    <w:rsid w:val="00D25BCF"/>
    <w:rsid w:val="00D25F9A"/>
    <w:rsid w:val="00D2620A"/>
    <w:rsid w:val="00D31200"/>
    <w:rsid w:val="00D32F55"/>
    <w:rsid w:val="00D3312B"/>
    <w:rsid w:val="00D3326C"/>
    <w:rsid w:val="00D34116"/>
    <w:rsid w:val="00D34592"/>
    <w:rsid w:val="00D36412"/>
    <w:rsid w:val="00D42669"/>
    <w:rsid w:val="00D4298E"/>
    <w:rsid w:val="00D43F97"/>
    <w:rsid w:val="00D4414E"/>
    <w:rsid w:val="00D444BD"/>
    <w:rsid w:val="00D4586F"/>
    <w:rsid w:val="00D458A5"/>
    <w:rsid w:val="00D46740"/>
    <w:rsid w:val="00D474AB"/>
    <w:rsid w:val="00D47946"/>
    <w:rsid w:val="00D52349"/>
    <w:rsid w:val="00D52ACE"/>
    <w:rsid w:val="00D52BF3"/>
    <w:rsid w:val="00D52DD8"/>
    <w:rsid w:val="00D56519"/>
    <w:rsid w:val="00D56D38"/>
    <w:rsid w:val="00D56FC7"/>
    <w:rsid w:val="00D57A88"/>
    <w:rsid w:val="00D57D28"/>
    <w:rsid w:val="00D60780"/>
    <w:rsid w:val="00D611D2"/>
    <w:rsid w:val="00D616E8"/>
    <w:rsid w:val="00D64242"/>
    <w:rsid w:val="00D65A0E"/>
    <w:rsid w:val="00D65F38"/>
    <w:rsid w:val="00D6761C"/>
    <w:rsid w:val="00D67647"/>
    <w:rsid w:val="00D6775D"/>
    <w:rsid w:val="00D7020A"/>
    <w:rsid w:val="00D709F7"/>
    <w:rsid w:val="00D7275A"/>
    <w:rsid w:val="00D72CC2"/>
    <w:rsid w:val="00D73791"/>
    <w:rsid w:val="00D75442"/>
    <w:rsid w:val="00D7546F"/>
    <w:rsid w:val="00D75E17"/>
    <w:rsid w:val="00D7670B"/>
    <w:rsid w:val="00D76D72"/>
    <w:rsid w:val="00D7709F"/>
    <w:rsid w:val="00D77B01"/>
    <w:rsid w:val="00D80CEE"/>
    <w:rsid w:val="00D80D70"/>
    <w:rsid w:val="00D81353"/>
    <w:rsid w:val="00D81CA1"/>
    <w:rsid w:val="00D8289D"/>
    <w:rsid w:val="00D82C94"/>
    <w:rsid w:val="00D84894"/>
    <w:rsid w:val="00D84A88"/>
    <w:rsid w:val="00D84A93"/>
    <w:rsid w:val="00D8674A"/>
    <w:rsid w:val="00D867D0"/>
    <w:rsid w:val="00D86BEC"/>
    <w:rsid w:val="00D90362"/>
    <w:rsid w:val="00D906CE"/>
    <w:rsid w:val="00D91803"/>
    <w:rsid w:val="00D91C68"/>
    <w:rsid w:val="00D92DFC"/>
    <w:rsid w:val="00D93C9E"/>
    <w:rsid w:val="00D9548E"/>
    <w:rsid w:val="00D954F0"/>
    <w:rsid w:val="00D95BC1"/>
    <w:rsid w:val="00D963F5"/>
    <w:rsid w:val="00D97BDF"/>
    <w:rsid w:val="00DA04A3"/>
    <w:rsid w:val="00DA084C"/>
    <w:rsid w:val="00DA3B67"/>
    <w:rsid w:val="00DA3EC9"/>
    <w:rsid w:val="00DA4042"/>
    <w:rsid w:val="00DA4161"/>
    <w:rsid w:val="00DA5422"/>
    <w:rsid w:val="00DB0AFE"/>
    <w:rsid w:val="00DB115A"/>
    <w:rsid w:val="00DB24B0"/>
    <w:rsid w:val="00DB38AF"/>
    <w:rsid w:val="00DB3A84"/>
    <w:rsid w:val="00DB4151"/>
    <w:rsid w:val="00DB41A3"/>
    <w:rsid w:val="00DB4807"/>
    <w:rsid w:val="00DB5C56"/>
    <w:rsid w:val="00DB6D94"/>
    <w:rsid w:val="00DB7B27"/>
    <w:rsid w:val="00DC0182"/>
    <w:rsid w:val="00DC02A7"/>
    <w:rsid w:val="00DC1713"/>
    <w:rsid w:val="00DC23E9"/>
    <w:rsid w:val="00DC3483"/>
    <w:rsid w:val="00DC3C1D"/>
    <w:rsid w:val="00DC492C"/>
    <w:rsid w:val="00DC6708"/>
    <w:rsid w:val="00DC6BA4"/>
    <w:rsid w:val="00DC6D5D"/>
    <w:rsid w:val="00DC75A8"/>
    <w:rsid w:val="00DC7DB8"/>
    <w:rsid w:val="00DC7F15"/>
    <w:rsid w:val="00DD085D"/>
    <w:rsid w:val="00DD11C9"/>
    <w:rsid w:val="00DD18CB"/>
    <w:rsid w:val="00DD2786"/>
    <w:rsid w:val="00DD3771"/>
    <w:rsid w:val="00DD6DF4"/>
    <w:rsid w:val="00DE08DF"/>
    <w:rsid w:val="00DE2E12"/>
    <w:rsid w:val="00DE3E04"/>
    <w:rsid w:val="00DE521E"/>
    <w:rsid w:val="00DE7DDE"/>
    <w:rsid w:val="00DE7EC3"/>
    <w:rsid w:val="00DF055D"/>
    <w:rsid w:val="00DF0698"/>
    <w:rsid w:val="00DF21D2"/>
    <w:rsid w:val="00DF24A9"/>
    <w:rsid w:val="00DF51FD"/>
    <w:rsid w:val="00DF5445"/>
    <w:rsid w:val="00DF5758"/>
    <w:rsid w:val="00DF5D6D"/>
    <w:rsid w:val="00DF62B0"/>
    <w:rsid w:val="00E005AB"/>
    <w:rsid w:val="00E01095"/>
    <w:rsid w:val="00E0154B"/>
    <w:rsid w:val="00E03769"/>
    <w:rsid w:val="00E044E9"/>
    <w:rsid w:val="00E04787"/>
    <w:rsid w:val="00E06FFB"/>
    <w:rsid w:val="00E11423"/>
    <w:rsid w:val="00E1144C"/>
    <w:rsid w:val="00E118B0"/>
    <w:rsid w:val="00E11C3C"/>
    <w:rsid w:val="00E122A4"/>
    <w:rsid w:val="00E1299D"/>
    <w:rsid w:val="00E13A98"/>
    <w:rsid w:val="00E15462"/>
    <w:rsid w:val="00E168AD"/>
    <w:rsid w:val="00E173AA"/>
    <w:rsid w:val="00E173FE"/>
    <w:rsid w:val="00E218E5"/>
    <w:rsid w:val="00E21C74"/>
    <w:rsid w:val="00E223BA"/>
    <w:rsid w:val="00E231D5"/>
    <w:rsid w:val="00E231F4"/>
    <w:rsid w:val="00E24D36"/>
    <w:rsid w:val="00E24E84"/>
    <w:rsid w:val="00E25468"/>
    <w:rsid w:val="00E25537"/>
    <w:rsid w:val="00E265DC"/>
    <w:rsid w:val="00E267C0"/>
    <w:rsid w:val="00E30247"/>
    <w:rsid w:val="00E304EA"/>
    <w:rsid w:val="00E31684"/>
    <w:rsid w:val="00E31B5B"/>
    <w:rsid w:val="00E326E1"/>
    <w:rsid w:val="00E340C6"/>
    <w:rsid w:val="00E35B78"/>
    <w:rsid w:val="00E36737"/>
    <w:rsid w:val="00E40505"/>
    <w:rsid w:val="00E42B2F"/>
    <w:rsid w:val="00E43A5C"/>
    <w:rsid w:val="00E43FC7"/>
    <w:rsid w:val="00E443BC"/>
    <w:rsid w:val="00E44D35"/>
    <w:rsid w:val="00E45477"/>
    <w:rsid w:val="00E45546"/>
    <w:rsid w:val="00E45820"/>
    <w:rsid w:val="00E459B1"/>
    <w:rsid w:val="00E45C3B"/>
    <w:rsid w:val="00E45FCD"/>
    <w:rsid w:val="00E4605A"/>
    <w:rsid w:val="00E4660D"/>
    <w:rsid w:val="00E46BBC"/>
    <w:rsid w:val="00E46F8B"/>
    <w:rsid w:val="00E52C0F"/>
    <w:rsid w:val="00E54603"/>
    <w:rsid w:val="00E55885"/>
    <w:rsid w:val="00E57F11"/>
    <w:rsid w:val="00E60902"/>
    <w:rsid w:val="00E60DD6"/>
    <w:rsid w:val="00E6105A"/>
    <w:rsid w:val="00E6108D"/>
    <w:rsid w:val="00E617C2"/>
    <w:rsid w:val="00E61EB9"/>
    <w:rsid w:val="00E6249B"/>
    <w:rsid w:val="00E624A7"/>
    <w:rsid w:val="00E62C14"/>
    <w:rsid w:val="00E669CA"/>
    <w:rsid w:val="00E66C6F"/>
    <w:rsid w:val="00E67BE1"/>
    <w:rsid w:val="00E7060C"/>
    <w:rsid w:val="00E71412"/>
    <w:rsid w:val="00E721A1"/>
    <w:rsid w:val="00E733AA"/>
    <w:rsid w:val="00E74007"/>
    <w:rsid w:val="00E8087D"/>
    <w:rsid w:val="00E80D3D"/>
    <w:rsid w:val="00E82A50"/>
    <w:rsid w:val="00E84007"/>
    <w:rsid w:val="00E8421A"/>
    <w:rsid w:val="00E84FAF"/>
    <w:rsid w:val="00E854F3"/>
    <w:rsid w:val="00E8588A"/>
    <w:rsid w:val="00E873AE"/>
    <w:rsid w:val="00E877E6"/>
    <w:rsid w:val="00E91DC1"/>
    <w:rsid w:val="00E9213B"/>
    <w:rsid w:val="00E92BEB"/>
    <w:rsid w:val="00E95B92"/>
    <w:rsid w:val="00E95BE6"/>
    <w:rsid w:val="00E965E0"/>
    <w:rsid w:val="00EA2AD9"/>
    <w:rsid w:val="00EA6B93"/>
    <w:rsid w:val="00EA7639"/>
    <w:rsid w:val="00EB1615"/>
    <w:rsid w:val="00EB217D"/>
    <w:rsid w:val="00EB2D12"/>
    <w:rsid w:val="00EB358C"/>
    <w:rsid w:val="00EB4CE1"/>
    <w:rsid w:val="00EB52BF"/>
    <w:rsid w:val="00EB6AB0"/>
    <w:rsid w:val="00EB70D9"/>
    <w:rsid w:val="00EB7333"/>
    <w:rsid w:val="00EB7811"/>
    <w:rsid w:val="00EC1EC7"/>
    <w:rsid w:val="00EC2489"/>
    <w:rsid w:val="00EC29FB"/>
    <w:rsid w:val="00EC3711"/>
    <w:rsid w:val="00EC3A6B"/>
    <w:rsid w:val="00EC62F1"/>
    <w:rsid w:val="00EC6D9B"/>
    <w:rsid w:val="00EC7300"/>
    <w:rsid w:val="00EC7518"/>
    <w:rsid w:val="00ED0832"/>
    <w:rsid w:val="00ED1B16"/>
    <w:rsid w:val="00ED2098"/>
    <w:rsid w:val="00ED317F"/>
    <w:rsid w:val="00ED3FE3"/>
    <w:rsid w:val="00ED5B59"/>
    <w:rsid w:val="00ED5E92"/>
    <w:rsid w:val="00ED7645"/>
    <w:rsid w:val="00EE06DD"/>
    <w:rsid w:val="00EE08AE"/>
    <w:rsid w:val="00EE1246"/>
    <w:rsid w:val="00EE1EEE"/>
    <w:rsid w:val="00EE6643"/>
    <w:rsid w:val="00EE6CC7"/>
    <w:rsid w:val="00EE751C"/>
    <w:rsid w:val="00EF0065"/>
    <w:rsid w:val="00EF0EEA"/>
    <w:rsid w:val="00EF1142"/>
    <w:rsid w:val="00EF197E"/>
    <w:rsid w:val="00EF344A"/>
    <w:rsid w:val="00EF51C8"/>
    <w:rsid w:val="00F0029D"/>
    <w:rsid w:val="00F009C0"/>
    <w:rsid w:val="00F02790"/>
    <w:rsid w:val="00F02AEA"/>
    <w:rsid w:val="00F02C84"/>
    <w:rsid w:val="00F0427B"/>
    <w:rsid w:val="00F07002"/>
    <w:rsid w:val="00F112D4"/>
    <w:rsid w:val="00F11DC9"/>
    <w:rsid w:val="00F12325"/>
    <w:rsid w:val="00F126C7"/>
    <w:rsid w:val="00F12CC7"/>
    <w:rsid w:val="00F12D79"/>
    <w:rsid w:val="00F133F3"/>
    <w:rsid w:val="00F13F30"/>
    <w:rsid w:val="00F14AE1"/>
    <w:rsid w:val="00F14B9A"/>
    <w:rsid w:val="00F2257D"/>
    <w:rsid w:val="00F22C49"/>
    <w:rsid w:val="00F23261"/>
    <w:rsid w:val="00F24BC4"/>
    <w:rsid w:val="00F25FF5"/>
    <w:rsid w:val="00F26E3C"/>
    <w:rsid w:val="00F300CA"/>
    <w:rsid w:val="00F3269E"/>
    <w:rsid w:val="00F33618"/>
    <w:rsid w:val="00F3410E"/>
    <w:rsid w:val="00F34E98"/>
    <w:rsid w:val="00F357FB"/>
    <w:rsid w:val="00F3601A"/>
    <w:rsid w:val="00F3753A"/>
    <w:rsid w:val="00F37817"/>
    <w:rsid w:val="00F4165A"/>
    <w:rsid w:val="00F41EA6"/>
    <w:rsid w:val="00F4208E"/>
    <w:rsid w:val="00F4313A"/>
    <w:rsid w:val="00F4388A"/>
    <w:rsid w:val="00F448F1"/>
    <w:rsid w:val="00F44BDC"/>
    <w:rsid w:val="00F47D62"/>
    <w:rsid w:val="00F47F41"/>
    <w:rsid w:val="00F51AE5"/>
    <w:rsid w:val="00F53B97"/>
    <w:rsid w:val="00F55ACD"/>
    <w:rsid w:val="00F55F8C"/>
    <w:rsid w:val="00F60AA4"/>
    <w:rsid w:val="00F60C2F"/>
    <w:rsid w:val="00F6163D"/>
    <w:rsid w:val="00F61B4B"/>
    <w:rsid w:val="00F627CE"/>
    <w:rsid w:val="00F63072"/>
    <w:rsid w:val="00F67312"/>
    <w:rsid w:val="00F67A48"/>
    <w:rsid w:val="00F70594"/>
    <w:rsid w:val="00F70C8E"/>
    <w:rsid w:val="00F71CA5"/>
    <w:rsid w:val="00F71D69"/>
    <w:rsid w:val="00F73A16"/>
    <w:rsid w:val="00F73E8A"/>
    <w:rsid w:val="00F74961"/>
    <w:rsid w:val="00F74CCD"/>
    <w:rsid w:val="00F7541E"/>
    <w:rsid w:val="00F76141"/>
    <w:rsid w:val="00F76777"/>
    <w:rsid w:val="00F80120"/>
    <w:rsid w:val="00F8151B"/>
    <w:rsid w:val="00F824AA"/>
    <w:rsid w:val="00F85330"/>
    <w:rsid w:val="00F8574D"/>
    <w:rsid w:val="00F85E5B"/>
    <w:rsid w:val="00F90838"/>
    <w:rsid w:val="00F90CDB"/>
    <w:rsid w:val="00F91B3F"/>
    <w:rsid w:val="00F931B7"/>
    <w:rsid w:val="00F93844"/>
    <w:rsid w:val="00F942B8"/>
    <w:rsid w:val="00F96373"/>
    <w:rsid w:val="00F9688E"/>
    <w:rsid w:val="00F96E55"/>
    <w:rsid w:val="00FA039C"/>
    <w:rsid w:val="00FA0EFB"/>
    <w:rsid w:val="00FA116F"/>
    <w:rsid w:val="00FA15FC"/>
    <w:rsid w:val="00FA2676"/>
    <w:rsid w:val="00FA33B2"/>
    <w:rsid w:val="00FA4037"/>
    <w:rsid w:val="00FA4B93"/>
    <w:rsid w:val="00FA5795"/>
    <w:rsid w:val="00FA5ACC"/>
    <w:rsid w:val="00FA7FAF"/>
    <w:rsid w:val="00FB0879"/>
    <w:rsid w:val="00FB0B3F"/>
    <w:rsid w:val="00FB24F4"/>
    <w:rsid w:val="00FB3DBA"/>
    <w:rsid w:val="00FB45BE"/>
    <w:rsid w:val="00FB50E9"/>
    <w:rsid w:val="00FB5124"/>
    <w:rsid w:val="00FB6A10"/>
    <w:rsid w:val="00FC04B6"/>
    <w:rsid w:val="00FC0784"/>
    <w:rsid w:val="00FC11F9"/>
    <w:rsid w:val="00FC28CC"/>
    <w:rsid w:val="00FC32C5"/>
    <w:rsid w:val="00FC4429"/>
    <w:rsid w:val="00FC5875"/>
    <w:rsid w:val="00FC5931"/>
    <w:rsid w:val="00FC788B"/>
    <w:rsid w:val="00FC7AE1"/>
    <w:rsid w:val="00FD0DB8"/>
    <w:rsid w:val="00FD0EE8"/>
    <w:rsid w:val="00FD54F4"/>
    <w:rsid w:val="00FD5918"/>
    <w:rsid w:val="00FD6AD8"/>
    <w:rsid w:val="00FD730F"/>
    <w:rsid w:val="00FE0F98"/>
    <w:rsid w:val="00FE1495"/>
    <w:rsid w:val="00FE1496"/>
    <w:rsid w:val="00FE4188"/>
    <w:rsid w:val="00FE4D75"/>
    <w:rsid w:val="00FE6DF0"/>
    <w:rsid w:val="00FE7D2E"/>
    <w:rsid w:val="00FF19E6"/>
    <w:rsid w:val="00FF4153"/>
    <w:rsid w:val="00FF44AA"/>
    <w:rsid w:val="00FF5325"/>
    <w:rsid w:val="00FF5B41"/>
    <w:rsid w:val="00FF5DF8"/>
    <w:rsid w:val="02153033"/>
    <w:rsid w:val="02C692B0"/>
    <w:rsid w:val="03D60E69"/>
    <w:rsid w:val="03E9E90A"/>
    <w:rsid w:val="04DE0167"/>
    <w:rsid w:val="04FE7E4F"/>
    <w:rsid w:val="05677382"/>
    <w:rsid w:val="064A85DE"/>
    <w:rsid w:val="066455EB"/>
    <w:rsid w:val="069D789A"/>
    <w:rsid w:val="0793765D"/>
    <w:rsid w:val="08747A28"/>
    <w:rsid w:val="0A4834F5"/>
    <w:rsid w:val="0B366A4C"/>
    <w:rsid w:val="0C05AF9A"/>
    <w:rsid w:val="0C0D0E6D"/>
    <w:rsid w:val="0C18B604"/>
    <w:rsid w:val="0CAA37FC"/>
    <w:rsid w:val="0CCA4F27"/>
    <w:rsid w:val="0CF12FCF"/>
    <w:rsid w:val="0D338120"/>
    <w:rsid w:val="0DB48665"/>
    <w:rsid w:val="0E6860C2"/>
    <w:rsid w:val="0EB9404B"/>
    <w:rsid w:val="0FB63ED6"/>
    <w:rsid w:val="11499CED"/>
    <w:rsid w:val="11F0E10D"/>
    <w:rsid w:val="121AF45B"/>
    <w:rsid w:val="1246C96C"/>
    <w:rsid w:val="125DDE6F"/>
    <w:rsid w:val="13027B8F"/>
    <w:rsid w:val="1302C175"/>
    <w:rsid w:val="13667128"/>
    <w:rsid w:val="13A5C3A0"/>
    <w:rsid w:val="13B25096"/>
    <w:rsid w:val="1404DEF0"/>
    <w:rsid w:val="14967D84"/>
    <w:rsid w:val="15022B39"/>
    <w:rsid w:val="15287783"/>
    <w:rsid w:val="157AA1E1"/>
    <w:rsid w:val="160E6DAB"/>
    <w:rsid w:val="1792D26A"/>
    <w:rsid w:val="182F77CC"/>
    <w:rsid w:val="18BB5E93"/>
    <w:rsid w:val="19417697"/>
    <w:rsid w:val="19C85B4F"/>
    <w:rsid w:val="1A1698BB"/>
    <w:rsid w:val="1A41E600"/>
    <w:rsid w:val="1B14FA18"/>
    <w:rsid w:val="1BA7F3AF"/>
    <w:rsid w:val="1BB56FE0"/>
    <w:rsid w:val="1BC1ABB5"/>
    <w:rsid w:val="1C27DDBE"/>
    <w:rsid w:val="1D19AB07"/>
    <w:rsid w:val="1E7AA523"/>
    <w:rsid w:val="1E8BCEE7"/>
    <w:rsid w:val="1EE71899"/>
    <w:rsid w:val="1F1D0092"/>
    <w:rsid w:val="1F6B3FDD"/>
    <w:rsid w:val="1F821A44"/>
    <w:rsid w:val="20120EAF"/>
    <w:rsid w:val="20477067"/>
    <w:rsid w:val="21DD5203"/>
    <w:rsid w:val="2268D736"/>
    <w:rsid w:val="22BFD24A"/>
    <w:rsid w:val="23359D13"/>
    <w:rsid w:val="2339EA5A"/>
    <w:rsid w:val="2349E65A"/>
    <w:rsid w:val="2373F9DA"/>
    <w:rsid w:val="237F8805"/>
    <w:rsid w:val="249CBD3D"/>
    <w:rsid w:val="251431AD"/>
    <w:rsid w:val="260187D6"/>
    <w:rsid w:val="262E7EB7"/>
    <w:rsid w:val="269202AD"/>
    <w:rsid w:val="26CBA6EA"/>
    <w:rsid w:val="27B43134"/>
    <w:rsid w:val="27CAD574"/>
    <w:rsid w:val="28C1FBE0"/>
    <w:rsid w:val="2909DE23"/>
    <w:rsid w:val="29259701"/>
    <w:rsid w:val="294B25E8"/>
    <w:rsid w:val="29712FA4"/>
    <w:rsid w:val="29CC7325"/>
    <w:rsid w:val="2B5DC240"/>
    <w:rsid w:val="2BD57D38"/>
    <w:rsid w:val="2C044781"/>
    <w:rsid w:val="2C585965"/>
    <w:rsid w:val="2C68A12A"/>
    <w:rsid w:val="2D293609"/>
    <w:rsid w:val="2D747F2D"/>
    <w:rsid w:val="2DAD96A0"/>
    <w:rsid w:val="2E0284F1"/>
    <w:rsid w:val="2E27B0D1"/>
    <w:rsid w:val="2E48398A"/>
    <w:rsid w:val="2EAD9AC8"/>
    <w:rsid w:val="2EC48A6F"/>
    <w:rsid w:val="2F92C124"/>
    <w:rsid w:val="311584F6"/>
    <w:rsid w:val="31566A1F"/>
    <w:rsid w:val="315E1DE5"/>
    <w:rsid w:val="3229DB84"/>
    <w:rsid w:val="32526FD0"/>
    <w:rsid w:val="335E20BD"/>
    <w:rsid w:val="3396D529"/>
    <w:rsid w:val="3413EBE3"/>
    <w:rsid w:val="34E956EB"/>
    <w:rsid w:val="361E4849"/>
    <w:rsid w:val="361E6D06"/>
    <w:rsid w:val="36546999"/>
    <w:rsid w:val="36B63CB7"/>
    <w:rsid w:val="36F8711F"/>
    <w:rsid w:val="3712D9E2"/>
    <w:rsid w:val="3734FF1D"/>
    <w:rsid w:val="3736737D"/>
    <w:rsid w:val="37411C50"/>
    <w:rsid w:val="3761B383"/>
    <w:rsid w:val="37DE33F5"/>
    <w:rsid w:val="3859622B"/>
    <w:rsid w:val="39560DC8"/>
    <w:rsid w:val="39EF3273"/>
    <w:rsid w:val="3A109E77"/>
    <w:rsid w:val="3AD56497"/>
    <w:rsid w:val="3B0F71D4"/>
    <w:rsid w:val="3B751904"/>
    <w:rsid w:val="3D15978B"/>
    <w:rsid w:val="3D38F69E"/>
    <w:rsid w:val="3DA298CC"/>
    <w:rsid w:val="3DB9CEE0"/>
    <w:rsid w:val="3DC5927F"/>
    <w:rsid w:val="3DD85B7E"/>
    <w:rsid w:val="3E4B35E3"/>
    <w:rsid w:val="3EE5FABC"/>
    <w:rsid w:val="3F3578B4"/>
    <w:rsid w:val="40002EA1"/>
    <w:rsid w:val="4062E200"/>
    <w:rsid w:val="423EAA08"/>
    <w:rsid w:val="4280C396"/>
    <w:rsid w:val="42B068B4"/>
    <w:rsid w:val="43A993EC"/>
    <w:rsid w:val="43BF0786"/>
    <w:rsid w:val="440044C9"/>
    <w:rsid w:val="4403D503"/>
    <w:rsid w:val="44C1002B"/>
    <w:rsid w:val="44D9B640"/>
    <w:rsid w:val="456807F5"/>
    <w:rsid w:val="4568A3EF"/>
    <w:rsid w:val="4597F660"/>
    <w:rsid w:val="460ABBA3"/>
    <w:rsid w:val="46C28E50"/>
    <w:rsid w:val="478A6362"/>
    <w:rsid w:val="48413A0F"/>
    <w:rsid w:val="4879806C"/>
    <w:rsid w:val="48A94DBD"/>
    <w:rsid w:val="4912ED86"/>
    <w:rsid w:val="4A0501FD"/>
    <w:rsid w:val="4A242B78"/>
    <w:rsid w:val="4A47ED34"/>
    <w:rsid w:val="4A570BDB"/>
    <w:rsid w:val="4BBE87A0"/>
    <w:rsid w:val="4C3271B7"/>
    <w:rsid w:val="4C830A9F"/>
    <w:rsid w:val="4CCA2053"/>
    <w:rsid w:val="4D05E6CC"/>
    <w:rsid w:val="4D5A5801"/>
    <w:rsid w:val="4DDDCC2C"/>
    <w:rsid w:val="4EE016D0"/>
    <w:rsid w:val="4F3321C4"/>
    <w:rsid w:val="4FAE584C"/>
    <w:rsid w:val="503A4A9D"/>
    <w:rsid w:val="5177BAE1"/>
    <w:rsid w:val="51945C08"/>
    <w:rsid w:val="51BCF2A1"/>
    <w:rsid w:val="52209A18"/>
    <w:rsid w:val="539071F1"/>
    <w:rsid w:val="53DA5DEF"/>
    <w:rsid w:val="53E100E9"/>
    <w:rsid w:val="54448A32"/>
    <w:rsid w:val="544BC163"/>
    <w:rsid w:val="54A4F220"/>
    <w:rsid w:val="54B68DDB"/>
    <w:rsid w:val="54C7B287"/>
    <w:rsid w:val="54D4656A"/>
    <w:rsid w:val="54F49363"/>
    <w:rsid w:val="5520EB4A"/>
    <w:rsid w:val="553054A0"/>
    <w:rsid w:val="554C4189"/>
    <w:rsid w:val="5573A3EB"/>
    <w:rsid w:val="557C94A5"/>
    <w:rsid w:val="55C45E24"/>
    <w:rsid w:val="5613E616"/>
    <w:rsid w:val="571C0431"/>
    <w:rsid w:val="5722CC90"/>
    <w:rsid w:val="575745DB"/>
    <w:rsid w:val="579FD337"/>
    <w:rsid w:val="57E65BC8"/>
    <w:rsid w:val="57EA6B85"/>
    <w:rsid w:val="58431B48"/>
    <w:rsid w:val="58F3163C"/>
    <w:rsid w:val="5A1FBE16"/>
    <w:rsid w:val="5A37AA11"/>
    <w:rsid w:val="5A423CC8"/>
    <w:rsid w:val="5AC55C3C"/>
    <w:rsid w:val="5ACD18C5"/>
    <w:rsid w:val="5B72715F"/>
    <w:rsid w:val="5DAFA03C"/>
    <w:rsid w:val="5DF30291"/>
    <w:rsid w:val="5EB12BA4"/>
    <w:rsid w:val="5EF4869C"/>
    <w:rsid w:val="5F1C0FEE"/>
    <w:rsid w:val="5F8C57C5"/>
    <w:rsid w:val="5FF04881"/>
    <w:rsid w:val="610710CB"/>
    <w:rsid w:val="61A2E4C6"/>
    <w:rsid w:val="61B70BBF"/>
    <w:rsid w:val="6321CD6D"/>
    <w:rsid w:val="63341AB4"/>
    <w:rsid w:val="633C5BA2"/>
    <w:rsid w:val="634EB8D3"/>
    <w:rsid w:val="64469F13"/>
    <w:rsid w:val="65090223"/>
    <w:rsid w:val="6575EC65"/>
    <w:rsid w:val="6661B6D3"/>
    <w:rsid w:val="66CA2194"/>
    <w:rsid w:val="66DD8188"/>
    <w:rsid w:val="671F1764"/>
    <w:rsid w:val="677DBC40"/>
    <w:rsid w:val="68D54B1D"/>
    <w:rsid w:val="6900E7D9"/>
    <w:rsid w:val="69D1F76B"/>
    <w:rsid w:val="6A4EF92F"/>
    <w:rsid w:val="6A711B7E"/>
    <w:rsid w:val="6ACB660B"/>
    <w:rsid w:val="6B4B13D1"/>
    <w:rsid w:val="6B5DEE05"/>
    <w:rsid w:val="6C4B1CFE"/>
    <w:rsid w:val="6C6DBBA4"/>
    <w:rsid w:val="6CD03E3C"/>
    <w:rsid w:val="6D3E2875"/>
    <w:rsid w:val="6D463744"/>
    <w:rsid w:val="6DDA94FC"/>
    <w:rsid w:val="6DF82998"/>
    <w:rsid w:val="6E9D9ACC"/>
    <w:rsid w:val="6EB5A790"/>
    <w:rsid w:val="6FB6756E"/>
    <w:rsid w:val="6FFE6D59"/>
    <w:rsid w:val="701A2365"/>
    <w:rsid w:val="703A03EE"/>
    <w:rsid w:val="7101B8D1"/>
    <w:rsid w:val="71910AEB"/>
    <w:rsid w:val="719765E1"/>
    <w:rsid w:val="71DE26B1"/>
    <w:rsid w:val="71FBC8A0"/>
    <w:rsid w:val="722922CB"/>
    <w:rsid w:val="7254BF87"/>
    <w:rsid w:val="7285CF43"/>
    <w:rsid w:val="73AB9046"/>
    <w:rsid w:val="745CC2DD"/>
    <w:rsid w:val="7474C7A7"/>
    <w:rsid w:val="74A87852"/>
    <w:rsid w:val="750D5EE6"/>
    <w:rsid w:val="75268743"/>
    <w:rsid w:val="75A48B8C"/>
    <w:rsid w:val="75B3D117"/>
    <w:rsid w:val="75CC04FB"/>
    <w:rsid w:val="75F91004"/>
    <w:rsid w:val="761A4A36"/>
    <w:rsid w:val="7675ADCF"/>
    <w:rsid w:val="77748A3A"/>
    <w:rsid w:val="7799EC7A"/>
    <w:rsid w:val="780C63D5"/>
    <w:rsid w:val="78254EFA"/>
    <w:rsid w:val="7852DAD1"/>
    <w:rsid w:val="786EFE35"/>
    <w:rsid w:val="78EE76A6"/>
    <w:rsid w:val="78F718F0"/>
    <w:rsid w:val="79C70697"/>
    <w:rsid w:val="79E0D009"/>
    <w:rsid w:val="79F9F866"/>
    <w:rsid w:val="79FE92C1"/>
    <w:rsid w:val="7A95905A"/>
    <w:rsid w:val="7B149EDD"/>
    <w:rsid w:val="7B2149E7"/>
    <w:rsid w:val="7BD4AE78"/>
    <w:rsid w:val="7C32FC21"/>
    <w:rsid w:val="7C437722"/>
    <w:rsid w:val="7C67D4C2"/>
    <w:rsid w:val="7CABAB6A"/>
    <w:rsid w:val="7D5AAC24"/>
    <w:rsid w:val="7DA8A161"/>
    <w:rsid w:val="7DCC53C2"/>
    <w:rsid w:val="7E17A07A"/>
    <w:rsid w:val="7E6C2A5D"/>
    <w:rsid w:val="7EA2CE10"/>
    <w:rsid w:val="7EE6D90F"/>
    <w:rsid w:val="7EF27510"/>
    <w:rsid w:val="7F7482A7"/>
    <w:rsid w:val="7FB3EB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E8CC7"/>
  <w15:docId w15:val="{5E39B603-B0C9-4CEB-8958-CD25D37C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CF5"/>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500CF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500CF5"/>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500CF5"/>
    <w:pPr>
      <w:outlineLvl w:val="2"/>
    </w:pPr>
    <w:rPr>
      <w:b/>
      <w:bCs/>
      <w:sz w:val="22"/>
      <w:szCs w:val="24"/>
    </w:rPr>
  </w:style>
  <w:style w:type="paragraph" w:styleId="Heading4">
    <w:name w:val="heading 4"/>
    <w:basedOn w:val="Normal"/>
    <w:next w:val="Normal"/>
    <w:link w:val="Heading4Char"/>
    <w:uiPriority w:val="9"/>
    <w:unhideWhenUsed/>
    <w:qFormat/>
    <w:rsid w:val="00500CF5"/>
    <w:pPr>
      <w:outlineLvl w:val="3"/>
    </w:pPr>
    <w:rPr>
      <w:b/>
      <w:bCs/>
      <w:i/>
      <w:iCs/>
    </w:rPr>
  </w:style>
  <w:style w:type="paragraph" w:styleId="Heading5">
    <w:name w:val="heading 5"/>
    <w:basedOn w:val="Normal"/>
    <w:next w:val="NormalIndent"/>
    <w:link w:val="Heading5Char"/>
    <w:autoRedefine/>
    <w:qFormat/>
    <w:rsid w:val="00112A8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112A8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112A8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112A8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112A8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500C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CF5"/>
  </w:style>
  <w:style w:type="character" w:customStyle="1" w:styleId="Heading1Char">
    <w:name w:val="Heading 1 Char"/>
    <w:basedOn w:val="DefaultParagraphFont"/>
    <w:link w:val="Heading1"/>
    <w:rsid w:val="00500CF5"/>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500CF5"/>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500CF5"/>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500CF5"/>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112A80"/>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112A80"/>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112A80"/>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112A80"/>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112A80"/>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500CF5"/>
    <w:rPr>
      <w:color w:val="0563C1" w:themeColor="hyperlink"/>
      <w:u w:val="single"/>
    </w:rPr>
  </w:style>
  <w:style w:type="paragraph" w:styleId="TOC1">
    <w:name w:val="toc 1"/>
    <w:basedOn w:val="Normal"/>
    <w:next w:val="Normal"/>
    <w:autoRedefine/>
    <w:uiPriority w:val="39"/>
    <w:unhideWhenUsed/>
    <w:rsid w:val="00500CF5"/>
    <w:pPr>
      <w:spacing w:after="100"/>
    </w:pPr>
  </w:style>
  <w:style w:type="paragraph" w:styleId="TOC2">
    <w:name w:val="toc 2"/>
    <w:basedOn w:val="Normal"/>
    <w:next w:val="Normal"/>
    <w:autoRedefine/>
    <w:uiPriority w:val="39"/>
    <w:unhideWhenUsed/>
    <w:rsid w:val="00500CF5"/>
    <w:pPr>
      <w:spacing w:after="100"/>
      <w:ind w:left="200"/>
    </w:pPr>
  </w:style>
  <w:style w:type="paragraph" w:styleId="TOC3">
    <w:name w:val="toc 3"/>
    <w:basedOn w:val="Normal"/>
    <w:next w:val="Normal"/>
    <w:autoRedefine/>
    <w:uiPriority w:val="39"/>
    <w:unhideWhenUsed/>
    <w:rsid w:val="00500CF5"/>
    <w:pPr>
      <w:spacing w:after="100"/>
      <w:ind w:left="400"/>
    </w:pPr>
  </w:style>
  <w:style w:type="paragraph" w:styleId="NormalIndent">
    <w:name w:val="Normal Indent"/>
    <w:basedOn w:val="Normal"/>
    <w:uiPriority w:val="99"/>
    <w:semiHidden/>
    <w:unhideWhenUsed/>
    <w:rsid w:val="00112A80"/>
    <w:pPr>
      <w:ind w:left="720"/>
    </w:pPr>
  </w:style>
  <w:style w:type="paragraph" w:styleId="ListBullet">
    <w:name w:val="List Bullet"/>
    <w:basedOn w:val="Normal"/>
    <w:link w:val="ListBulletChar"/>
    <w:uiPriority w:val="3"/>
    <w:qFormat/>
    <w:rsid w:val="00112A80"/>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112A80"/>
    <w:pPr>
      <w:numPr>
        <w:numId w:val="2"/>
      </w:numPr>
      <w:contextualSpacing/>
    </w:pPr>
  </w:style>
  <w:style w:type="paragraph" w:styleId="ListBullet3">
    <w:name w:val="List Bullet 3"/>
    <w:basedOn w:val="Normal"/>
    <w:link w:val="ListBullet3Char"/>
    <w:uiPriority w:val="99"/>
    <w:unhideWhenUsed/>
    <w:rsid w:val="00112A80"/>
    <w:pPr>
      <w:numPr>
        <w:numId w:val="3"/>
      </w:numPr>
      <w:contextualSpacing/>
    </w:pPr>
  </w:style>
  <w:style w:type="paragraph" w:customStyle="1" w:styleId="Accenture">
    <w:name w:val="Accenture"/>
    <w:basedOn w:val="Normal"/>
    <w:rsid w:val="00112A80"/>
    <w:pPr>
      <w:spacing w:before="200"/>
    </w:pPr>
    <w:rPr>
      <w:rFonts w:cs="Arial"/>
    </w:rPr>
  </w:style>
  <w:style w:type="table" w:styleId="TableGrid">
    <w:name w:val="Table Grid"/>
    <w:basedOn w:val="TableNormal"/>
    <w:uiPriority w:val="39"/>
    <w:rsid w:val="00112A80"/>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112A80"/>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112A80"/>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500CF5"/>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500CF5"/>
    <w:rPr>
      <w:rFonts w:ascii="Graphik" w:hAnsi="Graphik"/>
      <w:kern w:val="2"/>
      <w:sz w:val="20"/>
      <w:szCs w:val="22"/>
      <w14:ligatures w14:val="standardContextual"/>
    </w:rPr>
  </w:style>
  <w:style w:type="paragraph" w:styleId="Footer">
    <w:name w:val="footer"/>
    <w:basedOn w:val="Normal"/>
    <w:link w:val="FooterChar"/>
    <w:uiPriority w:val="99"/>
    <w:unhideWhenUsed/>
    <w:rsid w:val="00500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CF5"/>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500CF5"/>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112A8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112A80"/>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112A8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500CF5"/>
    <w:pPr>
      <w:numPr>
        <w:numId w:val="85"/>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112A80"/>
    <w:rPr>
      <w:sz w:val="16"/>
      <w:szCs w:val="16"/>
    </w:rPr>
  </w:style>
  <w:style w:type="paragraph" w:styleId="CommentText">
    <w:name w:val="annotation text"/>
    <w:basedOn w:val="Normal"/>
    <w:link w:val="CommentTextChar"/>
    <w:uiPriority w:val="99"/>
    <w:unhideWhenUsed/>
    <w:rsid w:val="00112A80"/>
    <w:rPr>
      <w:szCs w:val="20"/>
    </w:rPr>
  </w:style>
  <w:style w:type="character" w:customStyle="1" w:styleId="CommentTextChar">
    <w:name w:val="Comment Text Char"/>
    <w:basedOn w:val="DefaultParagraphFont"/>
    <w:link w:val="CommentText"/>
    <w:uiPriority w:val="99"/>
    <w:rsid w:val="00112A80"/>
    <w:rPr>
      <w:rFonts w:ascii="Graphik" w:hAnsi="Graphik"/>
      <w:kern w:val="2"/>
      <w:sz w:val="20"/>
      <w:szCs w:val="20"/>
      <w14:ligatures w14:val="standardContextual"/>
    </w:rPr>
  </w:style>
  <w:style w:type="character" w:styleId="FollowedHyperlink">
    <w:name w:val="FollowedHyperlink"/>
    <w:basedOn w:val="DefaultParagraphFont"/>
    <w:uiPriority w:val="99"/>
    <w:semiHidden/>
    <w:unhideWhenUsed/>
    <w:rsid w:val="005D1958"/>
    <w:rPr>
      <w:color w:val="954F72" w:themeColor="followedHyperlink"/>
      <w:u w:val="single"/>
    </w:rPr>
  </w:style>
  <w:style w:type="paragraph" w:customStyle="1" w:styleId="CodeSample">
    <w:name w:val="Code Sample"/>
    <w:basedOn w:val="Normal"/>
    <w:link w:val="CodeSampleChar"/>
    <w:autoRedefine/>
    <w:qFormat/>
    <w:rsid w:val="00112A80"/>
    <w:pPr>
      <w:ind w:left="360"/>
    </w:pPr>
    <w:rPr>
      <w:rFonts w:ascii="Consolas" w:hAnsi="Consolas"/>
      <w:lang w:val="fr-FR"/>
    </w:rPr>
  </w:style>
  <w:style w:type="character" w:customStyle="1" w:styleId="CodeSampleChar">
    <w:name w:val="Code Sample Char"/>
    <w:basedOn w:val="DefaultParagraphFont"/>
    <w:link w:val="CodeSample"/>
    <w:rsid w:val="00112A80"/>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112A80"/>
    <w:rPr>
      <w:rFonts w:ascii="Tahoma" w:hAnsi="Tahoma" w:cs="Tahoma"/>
      <w:sz w:val="16"/>
      <w:szCs w:val="16"/>
    </w:rPr>
  </w:style>
  <w:style w:type="character" w:customStyle="1" w:styleId="BalloonTextChar">
    <w:name w:val="Balloon Text Char"/>
    <w:basedOn w:val="DefaultParagraphFont"/>
    <w:link w:val="BalloonText"/>
    <w:uiPriority w:val="99"/>
    <w:semiHidden/>
    <w:rsid w:val="00112A80"/>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rsid w:val="00112A80"/>
    <w:rPr>
      <w:b/>
      <w:bCs/>
    </w:rPr>
  </w:style>
  <w:style w:type="character" w:customStyle="1" w:styleId="CommentSubjectChar">
    <w:name w:val="Comment Subject Char"/>
    <w:basedOn w:val="CommentTextChar"/>
    <w:link w:val="CommentSubject"/>
    <w:uiPriority w:val="99"/>
    <w:semiHidden/>
    <w:rsid w:val="00112A80"/>
    <w:rPr>
      <w:rFonts w:ascii="Graphik" w:hAnsi="Graphik"/>
      <w:b/>
      <w:bCs/>
      <w:kern w:val="2"/>
      <w:sz w:val="20"/>
      <w:szCs w:val="20"/>
      <w14:ligatures w14:val="standardContextual"/>
    </w:rPr>
  </w:style>
  <w:style w:type="paragraph" w:styleId="DocumentMap">
    <w:name w:val="Document Map"/>
    <w:basedOn w:val="Normal"/>
    <w:link w:val="DocumentMapChar"/>
    <w:uiPriority w:val="99"/>
    <w:semiHidden/>
    <w:unhideWhenUsed/>
    <w:rsid w:val="00112A80"/>
    <w:rPr>
      <w:rFonts w:ascii="Lucida Grande" w:hAnsi="Lucida Grande"/>
    </w:rPr>
  </w:style>
  <w:style w:type="character" w:customStyle="1" w:styleId="DocumentMapChar">
    <w:name w:val="Document Map Char"/>
    <w:basedOn w:val="DefaultParagraphFont"/>
    <w:link w:val="DocumentMap"/>
    <w:uiPriority w:val="99"/>
    <w:semiHidden/>
    <w:rsid w:val="00112A80"/>
    <w:rPr>
      <w:rFonts w:ascii="Lucida Grande" w:hAnsi="Lucida Grande"/>
      <w:kern w:val="2"/>
      <w:sz w:val="20"/>
      <w:szCs w:val="22"/>
      <w14:ligatures w14:val="standardContextual"/>
    </w:rPr>
  </w:style>
  <w:style w:type="character" w:styleId="Emphasis">
    <w:name w:val="Emphasis"/>
    <w:basedOn w:val="DefaultParagraphFont"/>
    <w:uiPriority w:val="20"/>
    <w:rsid w:val="00112A80"/>
    <w:rPr>
      <w:i/>
      <w:iCs/>
    </w:rPr>
  </w:style>
  <w:style w:type="character" w:styleId="Mention">
    <w:name w:val="Mention"/>
    <w:basedOn w:val="DefaultParagraphFont"/>
    <w:uiPriority w:val="99"/>
    <w:unhideWhenUsed/>
    <w:rsid w:val="00112A80"/>
    <w:rPr>
      <w:color w:val="2B579A"/>
      <w:shd w:val="clear" w:color="auto" w:fill="E1DFDD"/>
    </w:rPr>
  </w:style>
  <w:style w:type="paragraph" w:styleId="NormalWeb">
    <w:name w:val="Normal (Web)"/>
    <w:basedOn w:val="Normal"/>
    <w:uiPriority w:val="99"/>
    <w:semiHidden/>
    <w:unhideWhenUsed/>
    <w:rsid w:val="00112A80"/>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112A80"/>
    <w:pPr>
      <w:numPr>
        <w:numId w:val="17"/>
      </w:numPr>
    </w:pPr>
  </w:style>
  <w:style w:type="character" w:styleId="PageNumber">
    <w:name w:val="page number"/>
    <w:basedOn w:val="DefaultParagraphFont"/>
    <w:uiPriority w:val="99"/>
    <w:semiHidden/>
    <w:unhideWhenUsed/>
    <w:rsid w:val="00112A80"/>
  </w:style>
  <w:style w:type="paragraph" w:customStyle="1" w:styleId="Picture">
    <w:name w:val="Picture"/>
    <w:basedOn w:val="Accenture"/>
    <w:next w:val="Subtitle"/>
    <w:link w:val="PictureChar"/>
    <w:rsid w:val="00112A80"/>
    <w:pPr>
      <w:jc w:val="center"/>
    </w:pPr>
    <w:rPr>
      <w:noProof/>
    </w:rPr>
  </w:style>
  <w:style w:type="character" w:customStyle="1" w:styleId="PictureChar">
    <w:name w:val="Picture Char"/>
    <w:basedOn w:val="DefaultParagraphFont"/>
    <w:link w:val="Picture"/>
    <w:rsid w:val="00112A80"/>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112A8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112A80"/>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112A80"/>
    <w:pPr>
      <w:jc w:val="center"/>
    </w:pPr>
    <w:rPr>
      <w:rFonts w:eastAsia="Times New Roman" w:cs="Arial"/>
      <w:szCs w:val="20"/>
    </w:rPr>
  </w:style>
  <w:style w:type="paragraph" w:styleId="Revision">
    <w:name w:val="Revision"/>
    <w:hidden/>
    <w:uiPriority w:val="99"/>
    <w:semiHidden/>
    <w:rsid w:val="00112A80"/>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112A80"/>
    <w:rPr>
      <w:rFonts w:ascii="Consolas" w:hAnsi="Consolas"/>
    </w:rPr>
  </w:style>
  <w:style w:type="character" w:customStyle="1" w:styleId="Style1Char">
    <w:name w:val="Style1 Char"/>
    <w:basedOn w:val="DefaultParagraphFont"/>
    <w:link w:val="Style1"/>
    <w:rsid w:val="00112A80"/>
    <w:rPr>
      <w:rFonts w:ascii="Consolas" w:hAnsi="Consolas"/>
      <w:kern w:val="2"/>
      <w:sz w:val="20"/>
      <w:szCs w:val="22"/>
      <w14:ligatures w14:val="standardContextual"/>
    </w:rPr>
  </w:style>
  <w:style w:type="paragraph" w:customStyle="1" w:styleId="TOCHeading2">
    <w:name w:val="TOC Heading 2"/>
    <w:basedOn w:val="TOC1"/>
    <w:link w:val="TOCHeading2Char"/>
    <w:qFormat/>
    <w:rsid w:val="00112A80"/>
    <w:pPr>
      <w:tabs>
        <w:tab w:val="right" w:leader="dot" w:pos="9350"/>
      </w:tabs>
    </w:pPr>
    <w:rPr>
      <w:noProof/>
    </w:rPr>
  </w:style>
  <w:style w:type="character" w:customStyle="1" w:styleId="TOCHeading2Char">
    <w:name w:val="TOC Heading 2 Char"/>
    <w:basedOn w:val="DefaultParagraphFont"/>
    <w:link w:val="TOCHeading2"/>
    <w:rsid w:val="00112A80"/>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112A80"/>
    <w:pPr>
      <w:tabs>
        <w:tab w:val="right" w:leader="dot" w:pos="9350"/>
      </w:tabs>
    </w:pPr>
  </w:style>
  <w:style w:type="character" w:customStyle="1" w:styleId="TOCHeading3Char">
    <w:name w:val="TOC Heading 3 Char"/>
    <w:basedOn w:val="DefaultParagraphFont"/>
    <w:link w:val="TOCHeading3"/>
    <w:rsid w:val="00112A80"/>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112A80"/>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112A80"/>
    <w:rPr>
      <w:rFonts w:ascii="Graphik" w:hAnsi="Graphik"/>
      <w:noProof/>
      <w:kern w:val="2"/>
      <w:sz w:val="20"/>
      <w:szCs w:val="22"/>
      <w14:ligatures w14:val="standardContextual"/>
    </w:rPr>
  </w:style>
  <w:style w:type="paragraph" w:styleId="BodyText">
    <w:name w:val="Body Text"/>
    <w:basedOn w:val="Normal"/>
    <w:link w:val="BodyTextChar"/>
    <w:uiPriority w:val="99"/>
    <w:unhideWhenUsed/>
    <w:rsid w:val="00175309"/>
    <w:rPr>
      <w:noProof/>
      <w:szCs w:val="20"/>
    </w:rPr>
  </w:style>
  <w:style w:type="character" w:customStyle="1" w:styleId="BodyTextChar">
    <w:name w:val="Body Text Char"/>
    <w:basedOn w:val="DefaultParagraphFont"/>
    <w:link w:val="BodyText"/>
    <w:uiPriority w:val="99"/>
    <w:rsid w:val="00175309"/>
    <w:rPr>
      <w:rFonts w:ascii="Graphik" w:hAnsi="Graphik"/>
      <w:noProof/>
      <w:sz w:val="20"/>
      <w:szCs w:val="20"/>
    </w:rPr>
  </w:style>
  <w:style w:type="paragraph" w:styleId="BodyTextIndent">
    <w:name w:val="Body Text Indent"/>
    <w:basedOn w:val="Normal"/>
    <w:link w:val="BodyTextIndentChar"/>
    <w:uiPriority w:val="99"/>
    <w:unhideWhenUsed/>
    <w:rsid w:val="00D7709F"/>
    <w:pPr>
      <w:ind w:left="432"/>
    </w:pPr>
    <w:rPr>
      <w:szCs w:val="20"/>
    </w:rPr>
  </w:style>
  <w:style w:type="character" w:customStyle="1" w:styleId="BodyTextIndentChar">
    <w:name w:val="Body Text Indent Char"/>
    <w:basedOn w:val="DefaultParagraphFont"/>
    <w:link w:val="BodyTextIndent"/>
    <w:uiPriority w:val="99"/>
    <w:rsid w:val="00D7709F"/>
    <w:rPr>
      <w:rFonts w:ascii="Graphik" w:hAnsi="Graphik"/>
      <w:sz w:val="20"/>
      <w:szCs w:val="20"/>
    </w:rPr>
  </w:style>
  <w:style w:type="character" w:customStyle="1" w:styleId="ListParagraphChar">
    <w:name w:val="List Paragraph Char"/>
    <w:basedOn w:val="DefaultParagraphFont"/>
    <w:link w:val="ListParagraph"/>
    <w:uiPriority w:val="34"/>
    <w:rsid w:val="00500CF5"/>
    <w:rPr>
      <w:rFonts w:ascii="Graphik" w:hAnsi="Graphik"/>
      <w:kern w:val="2"/>
      <w:sz w:val="20"/>
      <w:szCs w:val="22"/>
      <w14:ligatures w14:val="standardContextual"/>
    </w:rPr>
  </w:style>
  <w:style w:type="paragraph" w:customStyle="1" w:styleId="Tight">
    <w:name w:val="Tight"/>
    <w:basedOn w:val="Normal"/>
    <w:link w:val="TightChar"/>
    <w:qFormat/>
    <w:rsid w:val="00500CF5"/>
    <w:pPr>
      <w:spacing w:after="0"/>
    </w:pPr>
  </w:style>
  <w:style w:type="character" w:customStyle="1" w:styleId="TightChar">
    <w:name w:val="Tight Char"/>
    <w:basedOn w:val="DefaultParagraphFont"/>
    <w:link w:val="Tight"/>
    <w:rsid w:val="00500CF5"/>
    <w:rPr>
      <w:rFonts w:ascii="Graphik" w:hAnsi="Graphik"/>
      <w:kern w:val="2"/>
      <w:sz w:val="20"/>
      <w:szCs w:val="22"/>
      <w14:ligatures w14:val="standardContextual"/>
    </w:rPr>
  </w:style>
  <w:style w:type="paragraph" w:customStyle="1" w:styleId="ProductName">
    <w:name w:val="Product_Name"/>
    <w:basedOn w:val="Normal"/>
    <w:link w:val="ProductNameChar"/>
    <w:qFormat/>
    <w:rsid w:val="00500CF5"/>
    <w:pPr>
      <w:jc w:val="center"/>
    </w:pPr>
    <w:rPr>
      <w:b/>
      <w:bCs/>
      <w:sz w:val="56"/>
      <w:szCs w:val="72"/>
    </w:rPr>
  </w:style>
  <w:style w:type="character" w:customStyle="1" w:styleId="ProductNameChar">
    <w:name w:val="Product_Name Char"/>
    <w:basedOn w:val="DefaultParagraphFont"/>
    <w:link w:val="ProductName"/>
    <w:rsid w:val="00500CF5"/>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500CF5"/>
    <w:rPr>
      <w:sz w:val="36"/>
      <w:szCs w:val="40"/>
    </w:rPr>
  </w:style>
  <w:style w:type="character" w:customStyle="1" w:styleId="DocumentTypeChar">
    <w:name w:val="Document_Type Char"/>
    <w:basedOn w:val="ProductNameChar"/>
    <w:link w:val="DocumentType"/>
    <w:rsid w:val="00500CF5"/>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500CF5"/>
    <w:pPr>
      <w:numPr>
        <w:numId w:val="86"/>
      </w:numPr>
      <w:spacing w:before="60" w:after="60"/>
      <w:ind w:left="360"/>
    </w:pPr>
    <w:rPr>
      <w:rFonts w:eastAsia="Cambria" w:cs="Times New Roman"/>
    </w:rPr>
  </w:style>
  <w:style w:type="character" w:customStyle="1" w:styleId="TightLIstChar">
    <w:name w:val="Tight_LIst Char"/>
    <w:basedOn w:val="ListParagraphChar"/>
    <w:link w:val="TightLIst"/>
    <w:rsid w:val="00500CF5"/>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500CF5"/>
    <w:pPr>
      <w:spacing w:before="100" w:beforeAutospacing="1" w:after="0"/>
      <w:jc w:val="left"/>
    </w:pPr>
  </w:style>
  <w:style w:type="character" w:customStyle="1" w:styleId="TightLeftAlignedChar">
    <w:name w:val="Tight_Left_Aligned Char"/>
    <w:basedOn w:val="DefaultParagraphFont"/>
    <w:link w:val="TightLeftAligned"/>
    <w:rsid w:val="00500CF5"/>
    <w:rPr>
      <w:rFonts w:ascii="Graphik" w:hAnsi="Graphik"/>
      <w:kern w:val="2"/>
      <w:sz w:val="20"/>
      <w:szCs w:val="22"/>
      <w14:ligatures w14:val="standardContextual"/>
    </w:rPr>
  </w:style>
  <w:style w:type="paragraph" w:customStyle="1" w:styleId="TableHeader">
    <w:name w:val="Table_Header"/>
    <w:basedOn w:val="Normal"/>
    <w:link w:val="TableHeaderChar"/>
    <w:qFormat/>
    <w:rsid w:val="00500CF5"/>
    <w:pPr>
      <w:spacing w:before="100" w:beforeAutospacing="1" w:after="0"/>
    </w:pPr>
    <w:rPr>
      <w:b/>
      <w:bCs/>
    </w:rPr>
  </w:style>
  <w:style w:type="character" w:customStyle="1" w:styleId="TableHeaderChar">
    <w:name w:val="Table_Header Char"/>
    <w:basedOn w:val="DefaultParagraphFont"/>
    <w:link w:val="TableHeader"/>
    <w:rsid w:val="00500CF5"/>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4199">
      <w:bodyDiv w:val="1"/>
      <w:marLeft w:val="0"/>
      <w:marRight w:val="0"/>
      <w:marTop w:val="0"/>
      <w:marBottom w:val="0"/>
      <w:divBdr>
        <w:top w:val="none" w:sz="0" w:space="0" w:color="auto"/>
        <w:left w:val="none" w:sz="0" w:space="0" w:color="auto"/>
        <w:bottom w:val="none" w:sz="0" w:space="0" w:color="auto"/>
        <w:right w:val="none" w:sz="0" w:space="0" w:color="auto"/>
      </w:divBdr>
    </w:div>
    <w:div w:id="248542964">
      <w:bodyDiv w:val="1"/>
      <w:marLeft w:val="0"/>
      <w:marRight w:val="0"/>
      <w:marTop w:val="0"/>
      <w:marBottom w:val="0"/>
      <w:divBdr>
        <w:top w:val="none" w:sz="0" w:space="0" w:color="auto"/>
        <w:left w:val="none" w:sz="0" w:space="0" w:color="auto"/>
        <w:bottom w:val="none" w:sz="0" w:space="0" w:color="auto"/>
        <w:right w:val="none" w:sz="0" w:space="0" w:color="auto"/>
      </w:divBdr>
    </w:div>
    <w:div w:id="326059901">
      <w:bodyDiv w:val="1"/>
      <w:marLeft w:val="0"/>
      <w:marRight w:val="0"/>
      <w:marTop w:val="0"/>
      <w:marBottom w:val="0"/>
      <w:divBdr>
        <w:top w:val="none" w:sz="0" w:space="0" w:color="auto"/>
        <w:left w:val="none" w:sz="0" w:space="0" w:color="auto"/>
        <w:bottom w:val="none" w:sz="0" w:space="0" w:color="auto"/>
        <w:right w:val="none" w:sz="0" w:space="0" w:color="auto"/>
      </w:divBdr>
    </w:div>
    <w:div w:id="420177783">
      <w:bodyDiv w:val="1"/>
      <w:marLeft w:val="0"/>
      <w:marRight w:val="0"/>
      <w:marTop w:val="0"/>
      <w:marBottom w:val="0"/>
      <w:divBdr>
        <w:top w:val="none" w:sz="0" w:space="0" w:color="auto"/>
        <w:left w:val="none" w:sz="0" w:space="0" w:color="auto"/>
        <w:bottom w:val="none" w:sz="0" w:space="0" w:color="auto"/>
        <w:right w:val="none" w:sz="0" w:space="0" w:color="auto"/>
      </w:divBdr>
    </w:div>
    <w:div w:id="501045251">
      <w:bodyDiv w:val="1"/>
      <w:marLeft w:val="0"/>
      <w:marRight w:val="0"/>
      <w:marTop w:val="0"/>
      <w:marBottom w:val="0"/>
      <w:divBdr>
        <w:top w:val="none" w:sz="0" w:space="0" w:color="auto"/>
        <w:left w:val="none" w:sz="0" w:space="0" w:color="auto"/>
        <w:bottom w:val="none" w:sz="0" w:space="0" w:color="auto"/>
        <w:right w:val="none" w:sz="0" w:space="0" w:color="auto"/>
      </w:divBdr>
    </w:div>
    <w:div w:id="566650708">
      <w:bodyDiv w:val="1"/>
      <w:marLeft w:val="0"/>
      <w:marRight w:val="0"/>
      <w:marTop w:val="0"/>
      <w:marBottom w:val="0"/>
      <w:divBdr>
        <w:top w:val="none" w:sz="0" w:space="0" w:color="auto"/>
        <w:left w:val="none" w:sz="0" w:space="0" w:color="auto"/>
        <w:bottom w:val="none" w:sz="0" w:space="0" w:color="auto"/>
        <w:right w:val="none" w:sz="0" w:space="0" w:color="auto"/>
      </w:divBdr>
    </w:div>
    <w:div w:id="634026845">
      <w:bodyDiv w:val="1"/>
      <w:marLeft w:val="0"/>
      <w:marRight w:val="0"/>
      <w:marTop w:val="0"/>
      <w:marBottom w:val="0"/>
      <w:divBdr>
        <w:top w:val="none" w:sz="0" w:space="0" w:color="auto"/>
        <w:left w:val="none" w:sz="0" w:space="0" w:color="auto"/>
        <w:bottom w:val="none" w:sz="0" w:space="0" w:color="auto"/>
        <w:right w:val="none" w:sz="0" w:space="0" w:color="auto"/>
      </w:divBdr>
    </w:div>
    <w:div w:id="724917706">
      <w:bodyDiv w:val="1"/>
      <w:marLeft w:val="0"/>
      <w:marRight w:val="0"/>
      <w:marTop w:val="0"/>
      <w:marBottom w:val="0"/>
      <w:divBdr>
        <w:top w:val="none" w:sz="0" w:space="0" w:color="auto"/>
        <w:left w:val="none" w:sz="0" w:space="0" w:color="auto"/>
        <w:bottom w:val="none" w:sz="0" w:space="0" w:color="auto"/>
        <w:right w:val="none" w:sz="0" w:space="0" w:color="auto"/>
      </w:divBdr>
    </w:div>
    <w:div w:id="866261463">
      <w:bodyDiv w:val="1"/>
      <w:marLeft w:val="0"/>
      <w:marRight w:val="0"/>
      <w:marTop w:val="0"/>
      <w:marBottom w:val="0"/>
      <w:divBdr>
        <w:top w:val="none" w:sz="0" w:space="0" w:color="auto"/>
        <w:left w:val="none" w:sz="0" w:space="0" w:color="auto"/>
        <w:bottom w:val="none" w:sz="0" w:space="0" w:color="auto"/>
        <w:right w:val="none" w:sz="0" w:space="0" w:color="auto"/>
      </w:divBdr>
      <w:divsChild>
        <w:div w:id="616177026">
          <w:marLeft w:val="0"/>
          <w:marRight w:val="0"/>
          <w:marTop w:val="0"/>
          <w:marBottom w:val="0"/>
          <w:divBdr>
            <w:top w:val="none" w:sz="0" w:space="0" w:color="auto"/>
            <w:left w:val="none" w:sz="0" w:space="0" w:color="auto"/>
            <w:bottom w:val="none" w:sz="0" w:space="0" w:color="auto"/>
            <w:right w:val="none" w:sz="0" w:space="0" w:color="auto"/>
          </w:divBdr>
        </w:div>
      </w:divsChild>
    </w:div>
    <w:div w:id="1262647070">
      <w:bodyDiv w:val="1"/>
      <w:marLeft w:val="0"/>
      <w:marRight w:val="0"/>
      <w:marTop w:val="0"/>
      <w:marBottom w:val="0"/>
      <w:divBdr>
        <w:top w:val="none" w:sz="0" w:space="0" w:color="auto"/>
        <w:left w:val="none" w:sz="0" w:space="0" w:color="auto"/>
        <w:bottom w:val="none" w:sz="0" w:space="0" w:color="auto"/>
        <w:right w:val="none" w:sz="0" w:space="0" w:color="auto"/>
      </w:divBdr>
    </w:div>
    <w:div w:id="1345932758">
      <w:bodyDiv w:val="1"/>
      <w:marLeft w:val="0"/>
      <w:marRight w:val="0"/>
      <w:marTop w:val="0"/>
      <w:marBottom w:val="0"/>
      <w:divBdr>
        <w:top w:val="none" w:sz="0" w:space="0" w:color="auto"/>
        <w:left w:val="none" w:sz="0" w:space="0" w:color="auto"/>
        <w:bottom w:val="none" w:sz="0" w:space="0" w:color="auto"/>
        <w:right w:val="none" w:sz="0" w:space="0" w:color="auto"/>
      </w:divBdr>
    </w:div>
    <w:div w:id="1533151555">
      <w:bodyDiv w:val="1"/>
      <w:marLeft w:val="0"/>
      <w:marRight w:val="0"/>
      <w:marTop w:val="0"/>
      <w:marBottom w:val="0"/>
      <w:divBdr>
        <w:top w:val="none" w:sz="0" w:space="0" w:color="auto"/>
        <w:left w:val="none" w:sz="0" w:space="0" w:color="auto"/>
        <w:bottom w:val="none" w:sz="0" w:space="0" w:color="auto"/>
        <w:right w:val="none" w:sz="0" w:space="0" w:color="auto"/>
      </w:divBdr>
    </w:div>
    <w:div w:id="1560558259">
      <w:bodyDiv w:val="1"/>
      <w:marLeft w:val="0"/>
      <w:marRight w:val="0"/>
      <w:marTop w:val="0"/>
      <w:marBottom w:val="0"/>
      <w:divBdr>
        <w:top w:val="none" w:sz="0" w:space="0" w:color="auto"/>
        <w:left w:val="none" w:sz="0" w:space="0" w:color="auto"/>
        <w:bottom w:val="none" w:sz="0" w:space="0" w:color="auto"/>
        <w:right w:val="none" w:sz="0" w:space="0" w:color="auto"/>
      </w:divBdr>
    </w:div>
    <w:div w:id="1572811012">
      <w:bodyDiv w:val="1"/>
      <w:marLeft w:val="0"/>
      <w:marRight w:val="0"/>
      <w:marTop w:val="0"/>
      <w:marBottom w:val="0"/>
      <w:divBdr>
        <w:top w:val="none" w:sz="0" w:space="0" w:color="auto"/>
        <w:left w:val="none" w:sz="0" w:space="0" w:color="auto"/>
        <w:bottom w:val="none" w:sz="0" w:space="0" w:color="auto"/>
        <w:right w:val="none" w:sz="0" w:space="0" w:color="auto"/>
      </w:divBdr>
    </w:div>
    <w:div w:id="1694575313">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3.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2" Type="http://schemas.openxmlformats.org/officeDocument/2006/relationships/customXml" Target="../customXml/item2.xml"/><Relationship Id="rId16" Type="http://schemas.openxmlformats.org/officeDocument/2006/relationships/hyperlink" Target="mailto:judit-kinga.zoltani@accenture.com" TargetMode="External"/><Relationship Id="rId29" Type="http://schemas.openxmlformats.org/officeDocument/2006/relationships/image" Target="media/image5.png"/><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5" Type="http://schemas.openxmlformats.org/officeDocument/2006/relationships/customXml" Target="../customXml/item5.xml"/><Relationship Id="rId61" Type="http://schemas.openxmlformats.org/officeDocument/2006/relationships/image" Target="media/image37.png"/><Relationship Id="rId19" Type="http://schemas.openxmlformats.org/officeDocument/2006/relationships/hyperlink" Target="https://industryxdevhub.accenture.com/assetdetails/43" TargetMode="External"/><Relationship Id="rId14" Type="http://schemas.openxmlformats.org/officeDocument/2006/relationships/footer" Target="footer1.xml"/><Relationship Id="rId22" Type="http://schemas.openxmlformats.org/officeDocument/2006/relationships/footer" Target="footer2.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settings" Target="settings.xml"/><Relationship Id="rId51" Type="http://schemas.openxmlformats.org/officeDocument/2006/relationships/image" Target="media/image27.png"/><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operationstwin.accenturedigitalplant.com/" TargetMode="External"/><Relationship Id="rId25" Type="http://schemas.openxmlformats.org/officeDocument/2006/relationships/footer" Target="footer4.xm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header" Target="header2.xm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mailto:florian.tournier@accenture.com" TargetMode="External"/><Relationship Id="rId23" Type="http://schemas.openxmlformats.org/officeDocument/2006/relationships/footer" Target="footer3.xm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aot-azure.accenturedigitalplant.com/" TargetMode="Externa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styles" Target="style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9331EA480241058813EB578A333D44"/>
        <w:category>
          <w:name w:val="General"/>
          <w:gallery w:val="placeholder"/>
        </w:category>
        <w:types>
          <w:type w:val="bbPlcHdr"/>
        </w:types>
        <w:behaviors>
          <w:behavior w:val="content"/>
        </w:behaviors>
        <w:guid w:val="{9B56AA59-F11D-4742-85E2-70E42065E11F}"/>
      </w:docPartPr>
      <w:docPartBody>
        <w:p w:rsidR="002308D0" w:rsidRDefault="00843C35">
          <w:r w:rsidRPr="000F718A">
            <w:rPr>
              <w:rStyle w:val="PlaceholderText"/>
            </w:rPr>
            <w:t>[Release]</w:t>
          </w:r>
        </w:p>
      </w:docPartBody>
    </w:docPart>
    <w:docPart>
      <w:docPartPr>
        <w:name w:val="A0CEA61D63354062A03993EB9247B2B0"/>
        <w:category>
          <w:name w:val="General"/>
          <w:gallery w:val="placeholder"/>
        </w:category>
        <w:types>
          <w:type w:val="bbPlcHdr"/>
        </w:types>
        <w:behaviors>
          <w:behavior w:val="content"/>
        </w:behaviors>
        <w:guid w:val="{33928011-BD3A-4E66-884C-000A2C183571}"/>
      </w:docPartPr>
      <w:docPartBody>
        <w:p w:rsidR="00331FDD" w:rsidRDefault="00331FDD">
          <w:r w:rsidRPr="00FC6F76">
            <w:rPr>
              <w:rStyle w:val="PlaceholderText"/>
            </w:rPr>
            <w:t>[Label]</w:t>
          </w:r>
        </w:p>
      </w:docPartBody>
    </w:docPart>
    <w:docPart>
      <w:docPartPr>
        <w:name w:val="DEB5D6768813444B915D03D8A518747F"/>
        <w:category>
          <w:name w:val="General"/>
          <w:gallery w:val="placeholder"/>
        </w:category>
        <w:types>
          <w:type w:val="bbPlcHdr"/>
        </w:types>
        <w:behaviors>
          <w:behavior w:val="content"/>
        </w:behaviors>
        <w:guid w:val="{EC201ABA-A2C7-4C9D-8B98-C6A3B0516B92}"/>
      </w:docPartPr>
      <w:docPartBody>
        <w:p w:rsidR="00331FDD" w:rsidRDefault="00331FDD">
          <w:r w:rsidRPr="00FC6F7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VSS (Regular)">
    <w:altName w:val="Segoe U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C35"/>
    <w:rsid w:val="00034A73"/>
    <w:rsid w:val="00083EFD"/>
    <w:rsid w:val="0008692C"/>
    <w:rsid w:val="000A3605"/>
    <w:rsid w:val="000E17A1"/>
    <w:rsid w:val="000F4A11"/>
    <w:rsid w:val="00103965"/>
    <w:rsid w:val="00113412"/>
    <w:rsid w:val="00121F63"/>
    <w:rsid w:val="001F52FB"/>
    <w:rsid w:val="002308D0"/>
    <w:rsid w:val="00254F63"/>
    <w:rsid w:val="00276BFD"/>
    <w:rsid w:val="0029191B"/>
    <w:rsid w:val="002C7B90"/>
    <w:rsid w:val="002D289D"/>
    <w:rsid w:val="002F3C1F"/>
    <w:rsid w:val="00312F8A"/>
    <w:rsid w:val="00331FDD"/>
    <w:rsid w:val="0035710A"/>
    <w:rsid w:val="00362D80"/>
    <w:rsid w:val="00383110"/>
    <w:rsid w:val="00383BB2"/>
    <w:rsid w:val="0038582F"/>
    <w:rsid w:val="003A6B9B"/>
    <w:rsid w:val="003F06B0"/>
    <w:rsid w:val="00427696"/>
    <w:rsid w:val="0046692D"/>
    <w:rsid w:val="00490A80"/>
    <w:rsid w:val="004966E6"/>
    <w:rsid w:val="004B127F"/>
    <w:rsid w:val="004C1ECB"/>
    <w:rsid w:val="004C3362"/>
    <w:rsid w:val="005268A3"/>
    <w:rsid w:val="005276B5"/>
    <w:rsid w:val="00532B5E"/>
    <w:rsid w:val="00571106"/>
    <w:rsid w:val="00575C79"/>
    <w:rsid w:val="005870B4"/>
    <w:rsid w:val="005C3D5A"/>
    <w:rsid w:val="005D2A45"/>
    <w:rsid w:val="005D6C57"/>
    <w:rsid w:val="006136FA"/>
    <w:rsid w:val="00697A75"/>
    <w:rsid w:val="006B1D7C"/>
    <w:rsid w:val="006D1CA3"/>
    <w:rsid w:val="006E2A25"/>
    <w:rsid w:val="006E5388"/>
    <w:rsid w:val="0070583C"/>
    <w:rsid w:val="007366DB"/>
    <w:rsid w:val="0074227A"/>
    <w:rsid w:val="00746986"/>
    <w:rsid w:val="00776466"/>
    <w:rsid w:val="007F1B06"/>
    <w:rsid w:val="007F1E10"/>
    <w:rsid w:val="00800CE1"/>
    <w:rsid w:val="00807ED5"/>
    <w:rsid w:val="00843C35"/>
    <w:rsid w:val="008508D2"/>
    <w:rsid w:val="00853592"/>
    <w:rsid w:val="00872463"/>
    <w:rsid w:val="008D2A52"/>
    <w:rsid w:val="00904849"/>
    <w:rsid w:val="009123D4"/>
    <w:rsid w:val="0096453A"/>
    <w:rsid w:val="0096640C"/>
    <w:rsid w:val="00976A71"/>
    <w:rsid w:val="009774E4"/>
    <w:rsid w:val="00980160"/>
    <w:rsid w:val="00987854"/>
    <w:rsid w:val="009C235A"/>
    <w:rsid w:val="009C4024"/>
    <w:rsid w:val="009C4154"/>
    <w:rsid w:val="009E2569"/>
    <w:rsid w:val="00A10B3F"/>
    <w:rsid w:val="00A12890"/>
    <w:rsid w:val="00A21C3A"/>
    <w:rsid w:val="00A54E88"/>
    <w:rsid w:val="00A8206D"/>
    <w:rsid w:val="00A92115"/>
    <w:rsid w:val="00A97F77"/>
    <w:rsid w:val="00AB00DB"/>
    <w:rsid w:val="00AB7954"/>
    <w:rsid w:val="00AC4773"/>
    <w:rsid w:val="00AD2BB0"/>
    <w:rsid w:val="00AE257C"/>
    <w:rsid w:val="00AF55FC"/>
    <w:rsid w:val="00B8705B"/>
    <w:rsid w:val="00BC1BE4"/>
    <w:rsid w:val="00C071BD"/>
    <w:rsid w:val="00C44194"/>
    <w:rsid w:val="00C51C4F"/>
    <w:rsid w:val="00C65411"/>
    <w:rsid w:val="00C96C7D"/>
    <w:rsid w:val="00CE4EB8"/>
    <w:rsid w:val="00D256BB"/>
    <w:rsid w:val="00DA4983"/>
    <w:rsid w:val="00E71982"/>
    <w:rsid w:val="00EC010C"/>
    <w:rsid w:val="00EC515C"/>
    <w:rsid w:val="00ED2098"/>
    <w:rsid w:val="00EE06E1"/>
    <w:rsid w:val="00EE6112"/>
    <w:rsid w:val="00F12CC7"/>
    <w:rsid w:val="00F71CA5"/>
    <w:rsid w:val="00F94F16"/>
    <w:rsid w:val="00FA0DE9"/>
    <w:rsid w:val="00FA7FAF"/>
    <w:rsid w:val="00FD42B5"/>
    <w:rsid w:val="00FD7399"/>
    <w:rsid w:val="00FF03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1F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507829-AD4E-42A8-A42F-D6839DB1E443}">
  <we:reference id="wa200001548" version="1.1.0.0" store="en-US" storeType="OMEX"/>
  <we:alternateReferences>
    <we:reference id="wa200001548" version="1.1.0.0" store="wa20000154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Gomez, Kathleen M.</DisplayName>
        <AccountId>384</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SME xmlns="c4bbe816-f9b7-401b-8d8f-485022adc0f2">
      <UserInfo>
        <DisplayName>Gallardo, Lye</DisplayName>
        <AccountId>79</AccountId>
        <AccountType/>
      </UserInfo>
    </SME>
    <Pending_x0020_Content xmlns="c4bbe816-f9b7-401b-8d8f-485022adc0f2">-</Pending_x0020_Content>
    <Priority xmlns="81909fe3-6ae3-4e8c-8389-1cd7b8cbfe53">Normal</Priority>
    <Completeness xmlns="c4bbe816-f9b7-401b-8d8f-485022adc0f2">100%</Completeness>
    <Pre_x002d_approvalQC xmlns="81909fe3-6ae3-4e8c-8389-1cd7b8cbfe53">Done</Pre_x002d_approvalQC>
    <Status_x0020_Flag xmlns="c4bbe816-f9b7-401b-8d8f-485022adc0f2">PDF Created</Status_x0020_Flag>
    <SharedWithUsers xmlns="c4bbe816-f9b7-401b-8d8f-485022adc0f2">
      <UserInfo>
        <DisplayName>Gallardo, Lye</DisplayName>
        <AccountId>79</AccountId>
        <AccountType/>
      </UserInfo>
      <UserInfo>
        <DisplayName>Gomez, Kathleen M.</DisplayName>
        <AccountId>384</AccountId>
        <AccountType/>
      </UserInfo>
    </SharedWithUsers>
    <Component xmlns="81909fe3-6ae3-4e8c-8389-1cd7b8cbfe53">Intelligent Advisor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16.0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9C648CE8-D1EC-4C72-B680-0E7317313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86A38E-669F-4D1F-B5E3-E810DC7FB315}">
  <ds:schemaRefs>
    <ds:schemaRef ds:uri="office.server.policy"/>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3262</TotalTime>
  <Pages>30</Pages>
  <Words>3760</Words>
  <Characters>20496</Characters>
  <Application>Microsoft Office Word</Application>
  <DocSecurity>0</DocSecurity>
  <Lines>640</Lines>
  <Paragraphs>433</Paragraphs>
  <ScaleCrop>false</ScaleCrop>
  <HeadingPairs>
    <vt:vector size="2" baseType="variant">
      <vt:variant>
        <vt:lpstr>Title</vt:lpstr>
      </vt:variant>
      <vt:variant>
        <vt:i4>1</vt:i4>
      </vt:variant>
    </vt:vector>
  </HeadingPairs>
  <TitlesOfParts>
    <vt:vector size="1" baseType="lpstr">
      <vt:lpstr>AOT Intelligent Advisor UI Guide</vt:lpstr>
    </vt:vector>
  </TitlesOfParts>
  <Company/>
  <LinksUpToDate>false</LinksUpToDate>
  <CharactersWithSpaces>23823</CharactersWithSpaces>
  <SharedDoc>false</SharedDoc>
  <HLinks>
    <vt:vector size="138" baseType="variant">
      <vt:variant>
        <vt:i4>4063322</vt:i4>
      </vt:variant>
      <vt:variant>
        <vt:i4>117</vt:i4>
      </vt:variant>
      <vt:variant>
        <vt:i4>0</vt:i4>
      </vt:variant>
      <vt:variant>
        <vt:i4>5</vt:i4>
      </vt:variant>
      <vt:variant>
        <vt:lpwstr/>
      </vt:variant>
      <vt:variant>
        <vt:lpwstr>_Insight_Summary_1</vt:lpwstr>
      </vt:variant>
      <vt:variant>
        <vt:i4>524296</vt:i4>
      </vt:variant>
      <vt:variant>
        <vt:i4>114</vt:i4>
      </vt:variant>
      <vt:variant>
        <vt:i4>0</vt:i4>
      </vt:variant>
      <vt:variant>
        <vt:i4>5</vt:i4>
      </vt:variant>
      <vt:variant>
        <vt:lpwstr>https://industryxdevhub.accenture.com/assetdetails/42</vt:lpwstr>
      </vt:variant>
      <vt:variant>
        <vt:lpwstr/>
      </vt:variant>
      <vt:variant>
        <vt:i4>524296</vt:i4>
      </vt:variant>
      <vt:variant>
        <vt:i4>111</vt:i4>
      </vt:variant>
      <vt:variant>
        <vt:i4>0</vt:i4>
      </vt:variant>
      <vt:variant>
        <vt:i4>5</vt:i4>
      </vt:variant>
      <vt:variant>
        <vt:lpwstr>https://industryxdevhub.accenture.com/assetdetails/43</vt:lpwstr>
      </vt:variant>
      <vt:variant>
        <vt:lpwstr/>
      </vt:variant>
      <vt:variant>
        <vt:i4>589832</vt:i4>
      </vt:variant>
      <vt:variant>
        <vt:i4>108</vt:i4>
      </vt:variant>
      <vt:variant>
        <vt:i4>0</vt:i4>
      </vt:variant>
      <vt:variant>
        <vt:i4>5</vt:i4>
      </vt:variant>
      <vt:variant>
        <vt:lpwstr>https://industryxdevhub.accenture.com/assetdetails/53</vt:lpwstr>
      </vt:variant>
      <vt:variant>
        <vt:lpwstr/>
      </vt:variant>
      <vt:variant>
        <vt:i4>524296</vt:i4>
      </vt:variant>
      <vt:variant>
        <vt:i4>105</vt:i4>
      </vt:variant>
      <vt:variant>
        <vt:i4>0</vt:i4>
      </vt:variant>
      <vt:variant>
        <vt:i4>5</vt:i4>
      </vt:variant>
      <vt:variant>
        <vt:lpwstr>https://industryxdevhub.accenture.com/assetdetails/45</vt:lpwstr>
      </vt:variant>
      <vt:variant>
        <vt:lpwstr/>
      </vt:variant>
      <vt:variant>
        <vt:i4>1048623</vt:i4>
      </vt:variant>
      <vt:variant>
        <vt:i4>102</vt:i4>
      </vt:variant>
      <vt:variant>
        <vt:i4>0</vt:i4>
      </vt:variant>
      <vt:variant>
        <vt:i4>5</vt:i4>
      </vt:variant>
      <vt:variant>
        <vt:lpwstr>mailto:judit-kinga.zoltani@accenture.com</vt:lpwstr>
      </vt:variant>
      <vt:variant>
        <vt:lpwstr/>
      </vt:variant>
      <vt:variant>
        <vt:i4>6750210</vt:i4>
      </vt:variant>
      <vt:variant>
        <vt:i4>99</vt:i4>
      </vt:variant>
      <vt:variant>
        <vt:i4>0</vt:i4>
      </vt:variant>
      <vt:variant>
        <vt:i4>5</vt:i4>
      </vt:variant>
      <vt:variant>
        <vt:lpwstr>mailto:florian.tournier@accenture.com</vt:lpwstr>
      </vt:variant>
      <vt:variant>
        <vt:lpwstr/>
      </vt:variant>
      <vt:variant>
        <vt:i4>1441849</vt:i4>
      </vt:variant>
      <vt:variant>
        <vt:i4>92</vt:i4>
      </vt:variant>
      <vt:variant>
        <vt:i4>0</vt:i4>
      </vt:variant>
      <vt:variant>
        <vt:i4>5</vt:i4>
      </vt:variant>
      <vt:variant>
        <vt:lpwstr/>
      </vt:variant>
      <vt:variant>
        <vt:lpwstr>_Toc166669885</vt:lpwstr>
      </vt:variant>
      <vt:variant>
        <vt:i4>1441849</vt:i4>
      </vt:variant>
      <vt:variant>
        <vt:i4>86</vt:i4>
      </vt:variant>
      <vt:variant>
        <vt:i4>0</vt:i4>
      </vt:variant>
      <vt:variant>
        <vt:i4>5</vt:i4>
      </vt:variant>
      <vt:variant>
        <vt:lpwstr/>
      </vt:variant>
      <vt:variant>
        <vt:lpwstr>_Toc166669884</vt:lpwstr>
      </vt:variant>
      <vt:variant>
        <vt:i4>1441849</vt:i4>
      </vt:variant>
      <vt:variant>
        <vt:i4>80</vt:i4>
      </vt:variant>
      <vt:variant>
        <vt:i4>0</vt:i4>
      </vt:variant>
      <vt:variant>
        <vt:i4>5</vt:i4>
      </vt:variant>
      <vt:variant>
        <vt:lpwstr/>
      </vt:variant>
      <vt:variant>
        <vt:lpwstr>_Toc166669883</vt:lpwstr>
      </vt:variant>
      <vt:variant>
        <vt:i4>1441849</vt:i4>
      </vt:variant>
      <vt:variant>
        <vt:i4>74</vt:i4>
      </vt:variant>
      <vt:variant>
        <vt:i4>0</vt:i4>
      </vt:variant>
      <vt:variant>
        <vt:i4>5</vt:i4>
      </vt:variant>
      <vt:variant>
        <vt:lpwstr/>
      </vt:variant>
      <vt:variant>
        <vt:lpwstr>_Toc166669882</vt:lpwstr>
      </vt:variant>
      <vt:variant>
        <vt:i4>1441849</vt:i4>
      </vt:variant>
      <vt:variant>
        <vt:i4>68</vt:i4>
      </vt:variant>
      <vt:variant>
        <vt:i4>0</vt:i4>
      </vt:variant>
      <vt:variant>
        <vt:i4>5</vt:i4>
      </vt:variant>
      <vt:variant>
        <vt:lpwstr/>
      </vt:variant>
      <vt:variant>
        <vt:lpwstr>_Toc166669881</vt:lpwstr>
      </vt:variant>
      <vt:variant>
        <vt:i4>1441849</vt:i4>
      </vt:variant>
      <vt:variant>
        <vt:i4>62</vt:i4>
      </vt:variant>
      <vt:variant>
        <vt:i4>0</vt:i4>
      </vt:variant>
      <vt:variant>
        <vt:i4>5</vt:i4>
      </vt:variant>
      <vt:variant>
        <vt:lpwstr/>
      </vt:variant>
      <vt:variant>
        <vt:lpwstr>_Toc166669880</vt:lpwstr>
      </vt:variant>
      <vt:variant>
        <vt:i4>1638457</vt:i4>
      </vt:variant>
      <vt:variant>
        <vt:i4>56</vt:i4>
      </vt:variant>
      <vt:variant>
        <vt:i4>0</vt:i4>
      </vt:variant>
      <vt:variant>
        <vt:i4>5</vt:i4>
      </vt:variant>
      <vt:variant>
        <vt:lpwstr/>
      </vt:variant>
      <vt:variant>
        <vt:lpwstr>_Toc166669879</vt:lpwstr>
      </vt:variant>
      <vt:variant>
        <vt:i4>1638457</vt:i4>
      </vt:variant>
      <vt:variant>
        <vt:i4>50</vt:i4>
      </vt:variant>
      <vt:variant>
        <vt:i4>0</vt:i4>
      </vt:variant>
      <vt:variant>
        <vt:i4>5</vt:i4>
      </vt:variant>
      <vt:variant>
        <vt:lpwstr/>
      </vt:variant>
      <vt:variant>
        <vt:lpwstr>_Toc166669878</vt:lpwstr>
      </vt:variant>
      <vt:variant>
        <vt:i4>1638457</vt:i4>
      </vt:variant>
      <vt:variant>
        <vt:i4>44</vt:i4>
      </vt:variant>
      <vt:variant>
        <vt:i4>0</vt:i4>
      </vt:variant>
      <vt:variant>
        <vt:i4>5</vt:i4>
      </vt:variant>
      <vt:variant>
        <vt:lpwstr/>
      </vt:variant>
      <vt:variant>
        <vt:lpwstr>_Toc166669877</vt:lpwstr>
      </vt:variant>
      <vt:variant>
        <vt:i4>1638457</vt:i4>
      </vt:variant>
      <vt:variant>
        <vt:i4>38</vt:i4>
      </vt:variant>
      <vt:variant>
        <vt:i4>0</vt:i4>
      </vt:variant>
      <vt:variant>
        <vt:i4>5</vt:i4>
      </vt:variant>
      <vt:variant>
        <vt:lpwstr/>
      </vt:variant>
      <vt:variant>
        <vt:lpwstr>_Toc166669876</vt:lpwstr>
      </vt:variant>
      <vt:variant>
        <vt:i4>1638457</vt:i4>
      </vt:variant>
      <vt:variant>
        <vt:i4>32</vt:i4>
      </vt:variant>
      <vt:variant>
        <vt:i4>0</vt:i4>
      </vt:variant>
      <vt:variant>
        <vt:i4>5</vt:i4>
      </vt:variant>
      <vt:variant>
        <vt:lpwstr/>
      </vt:variant>
      <vt:variant>
        <vt:lpwstr>_Toc166669875</vt:lpwstr>
      </vt:variant>
      <vt:variant>
        <vt:i4>1638457</vt:i4>
      </vt:variant>
      <vt:variant>
        <vt:i4>26</vt:i4>
      </vt:variant>
      <vt:variant>
        <vt:i4>0</vt:i4>
      </vt:variant>
      <vt:variant>
        <vt:i4>5</vt:i4>
      </vt:variant>
      <vt:variant>
        <vt:lpwstr/>
      </vt:variant>
      <vt:variant>
        <vt:lpwstr>_Toc166669874</vt:lpwstr>
      </vt:variant>
      <vt:variant>
        <vt:i4>1638457</vt:i4>
      </vt:variant>
      <vt:variant>
        <vt:i4>20</vt:i4>
      </vt:variant>
      <vt:variant>
        <vt:i4>0</vt:i4>
      </vt:variant>
      <vt:variant>
        <vt:i4>5</vt:i4>
      </vt:variant>
      <vt:variant>
        <vt:lpwstr/>
      </vt:variant>
      <vt:variant>
        <vt:lpwstr>_Toc166669873</vt:lpwstr>
      </vt:variant>
      <vt:variant>
        <vt:i4>1638457</vt:i4>
      </vt:variant>
      <vt:variant>
        <vt:i4>14</vt:i4>
      </vt:variant>
      <vt:variant>
        <vt:i4>0</vt:i4>
      </vt:variant>
      <vt:variant>
        <vt:i4>5</vt:i4>
      </vt:variant>
      <vt:variant>
        <vt:lpwstr/>
      </vt:variant>
      <vt:variant>
        <vt:lpwstr>_Toc166669872</vt:lpwstr>
      </vt:variant>
      <vt:variant>
        <vt:i4>1638457</vt:i4>
      </vt:variant>
      <vt:variant>
        <vt:i4>8</vt:i4>
      </vt:variant>
      <vt:variant>
        <vt:i4>0</vt:i4>
      </vt:variant>
      <vt:variant>
        <vt:i4>5</vt:i4>
      </vt:variant>
      <vt:variant>
        <vt:lpwstr/>
      </vt:variant>
      <vt:variant>
        <vt:lpwstr>_Toc166669871</vt:lpwstr>
      </vt:variant>
      <vt:variant>
        <vt:i4>1638457</vt:i4>
      </vt:variant>
      <vt:variant>
        <vt:i4>2</vt:i4>
      </vt:variant>
      <vt:variant>
        <vt:i4>0</vt:i4>
      </vt:variant>
      <vt:variant>
        <vt:i4>5</vt:i4>
      </vt:variant>
      <vt:variant>
        <vt:lpwstr/>
      </vt:variant>
      <vt:variant>
        <vt:lpwstr>_Toc166669870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UI Guide</dc:title>
  <dc:subject/>
  <dc:creator/>
  <cp:keywords/>
  <dc:description/>
  <cp:lastModifiedBy>Olson, Ed</cp:lastModifiedBy>
  <cp:revision>989</cp:revision>
  <cp:lastPrinted>2026-01-13T19:47:00Z</cp:lastPrinted>
  <dcterms:created xsi:type="dcterms:W3CDTF">2022-03-27T07:36:00Z</dcterms:created>
  <dcterms:modified xsi:type="dcterms:W3CDTF">2026-01-13T19:48:00Z</dcterms:modified>
  <cp:category/>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Copied">
    <vt:bool>false</vt:bool>
  </property>
  <property fmtid="{D5CDD505-2E9C-101B-9397-08002B2CF9AE}" pid="11" name="Doc Version">
    <vt:lpwstr>2.0</vt:lpwstr>
  </property>
  <property fmtid="{D5CDD505-2E9C-101B-9397-08002B2CF9AE}" pid="12" name="Project Acronym">
    <vt:lpwstr>AOT</vt:lpwstr>
  </property>
  <property fmtid="{D5CDD505-2E9C-101B-9397-08002B2CF9AE}" pid="13" name="RFTrigger">
    <vt:lpwstr>No</vt:lpwstr>
  </property>
  <property fmtid="{D5CDD505-2E9C-101B-9397-08002B2CF9AE}" pid="14" name="docLang">
    <vt:lpwstr>en</vt:lpwstr>
  </property>
</Properties>
</file>