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58" w:rsidRDefault="008F0D8E">
      <w:pPr>
        <w:rPr>
          <w:lang w:val="es-ES"/>
        </w:rPr>
      </w:pPr>
      <w:r>
        <w:t xml:space="preserve">Отчет по результатам тестирования </w:t>
      </w:r>
      <w:r w:rsidR="004A02BC">
        <w:rPr>
          <w:lang w:val="es-ES"/>
        </w:rPr>
        <w:t>API</w:t>
      </w:r>
      <w:r>
        <w:t xml:space="preserve"> сайта </w:t>
      </w:r>
      <w:hyperlink r:id="rId5" w:history="1">
        <w:r w:rsidR="00354558" w:rsidRPr="00260ABF">
          <w:rPr>
            <w:rStyle w:val="a5"/>
            <w:lang w:val="es-ES"/>
          </w:rPr>
          <w:t>www</w:t>
        </w:r>
        <w:r w:rsidR="00354558" w:rsidRPr="00260ABF">
          <w:rPr>
            <w:rStyle w:val="a5"/>
          </w:rPr>
          <w:t>.</w:t>
        </w:r>
        <w:r w:rsidR="00354558" w:rsidRPr="00260ABF">
          <w:rPr>
            <w:rStyle w:val="a5"/>
            <w:lang w:val="es-ES"/>
          </w:rPr>
          <w:t>it</w:t>
        </w:r>
        <w:r w:rsidR="00354558" w:rsidRPr="00260ABF">
          <w:rPr>
            <w:rStyle w:val="a5"/>
          </w:rPr>
          <w:t>-</w:t>
        </w:r>
        <w:r w:rsidR="00354558" w:rsidRPr="00260ABF">
          <w:rPr>
            <w:rStyle w:val="a5"/>
            <w:lang w:val="es-ES"/>
          </w:rPr>
          <w:t>roast</w:t>
        </w:r>
        <w:r w:rsidR="00354558" w:rsidRPr="00260ABF">
          <w:rPr>
            <w:rStyle w:val="a5"/>
          </w:rPr>
          <w:t>.</w:t>
        </w:r>
        <w:r w:rsidR="00354558" w:rsidRPr="00260ABF">
          <w:rPr>
            <w:rStyle w:val="a5"/>
            <w:lang w:val="es-ES"/>
          </w:rPr>
          <w:t>com</w:t>
        </w:r>
      </w:hyperlink>
    </w:p>
    <w:p w:rsidR="00795701" w:rsidRDefault="00795701">
      <w:pPr>
        <w:rPr>
          <w:lang w:val="es-ES"/>
        </w:rPr>
      </w:pPr>
    </w:p>
    <w:p w:rsidR="004A02BC" w:rsidRPr="004A02BC" w:rsidRDefault="004A02BC">
      <w:pPr>
        <w:rPr>
          <w:b/>
        </w:rPr>
      </w:pPr>
      <w:r w:rsidRPr="004A02BC">
        <w:rPr>
          <w:b/>
        </w:rPr>
        <w:t>Информация о проекте</w:t>
      </w:r>
    </w:p>
    <w:p w:rsidR="004A02BC" w:rsidRPr="004A02BC" w:rsidRDefault="004A02BC">
      <w:r>
        <w:t xml:space="preserve">Название проекта: </w:t>
      </w:r>
      <w:r>
        <w:rPr>
          <w:lang w:val="es-ES"/>
        </w:rPr>
        <w:t>IT</w:t>
      </w:r>
      <w:r w:rsidRPr="004A02BC">
        <w:t>-</w:t>
      </w:r>
      <w:r>
        <w:rPr>
          <w:lang w:val="es-ES"/>
        </w:rPr>
        <w:t>roast</w:t>
      </w:r>
    </w:p>
    <w:p w:rsidR="004A02BC" w:rsidRPr="004A02BC" w:rsidRDefault="004A02BC">
      <w:r>
        <w:t xml:space="preserve">Разработчик: </w:t>
      </w:r>
      <w:r>
        <w:rPr>
          <w:lang w:val="es-ES"/>
        </w:rPr>
        <w:t>Trainlab</w:t>
      </w:r>
    </w:p>
    <w:p w:rsidR="004A02BC" w:rsidRDefault="004A02BC">
      <w:r>
        <w:t xml:space="preserve">Цель проекта: Создание сайта для обучения и развития </w:t>
      </w:r>
      <w:r>
        <w:rPr>
          <w:lang w:val="es-ES"/>
        </w:rPr>
        <w:t>IT</w:t>
      </w:r>
      <w:r>
        <w:t>-специалистов</w:t>
      </w:r>
    </w:p>
    <w:p w:rsidR="004A02BC" w:rsidRDefault="004A02BC"/>
    <w:p w:rsidR="004A02BC" w:rsidRDefault="004A02BC">
      <w:proofErr w:type="spellStart"/>
      <w:r>
        <w:t>Тестировщик</w:t>
      </w:r>
      <w:proofErr w:type="spellEnd"/>
      <w:r>
        <w:t xml:space="preserve">: Зоя </w:t>
      </w:r>
      <w:proofErr w:type="spellStart"/>
      <w:r>
        <w:t>Новак</w:t>
      </w:r>
      <w:proofErr w:type="spellEnd"/>
    </w:p>
    <w:p w:rsidR="004A02BC" w:rsidRDefault="004A02BC"/>
    <w:p w:rsidR="00795701" w:rsidRPr="00795701" w:rsidRDefault="00795701">
      <w:pPr>
        <w:rPr>
          <w:b/>
        </w:rPr>
      </w:pPr>
      <w:r w:rsidRPr="00795701">
        <w:rPr>
          <w:b/>
        </w:rPr>
        <w:t>Описание:</w:t>
      </w:r>
    </w:p>
    <w:p w:rsidR="004A02BC" w:rsidRPr="004A02BC" w:rsidRDefault="004A02BC">
      <w:r>
        <w:t xml:space="preserve">Тип тестирования: функциональное тестирование </w:t>
      </w:r>
      <w:r>
        <w:rPr>
          <w:lang w:val="es-ES"/>
        </w:rPr>
        <w:t>API</w:t>
      </w:r>
    </w:p>
    <w:p w:rsidR="004A02BC" w:rsidRDefault="004A02BC">
      <w:r>
        <w:t xml:space="preserve">Объект тестирования: функция регистрации пользователя на сайте </w:t>
      </w:r>
    </w:p>
    <w:p w:rsidR="004A02BC" w:rsidRDefault="004A02BC">
      <w:pPr>
        <w:rPr>
          <w:lang w:val="es-ES"/>
        </w:rPr>
      </w:pPr>
      <w:r>
        <w:t xml:space="preserve">Инструменты: </w:t>
      </w:r>
      <w:r>
        <w:rPr>
          <w:lang w:val="es-ES"/>
        </w:rPr>
        <w:t>Swagger</w:t>
      </w:r>
      <w:r>
        <w:t xml:space="preserve"> проекта,</w:t>
      </w:r>
      <w:r w:rsidRPr="004A02BC">
        <w:t xml:space="preserve"> </w:t>
      </w:r>
      <w:r>
        <w:rPr>
          <w:lang w:val="es-ES"/>
        </w:rPr>
        <w:t>Postman</w:t>
      </w:r>
    </w:p>
    <w:p w:rsidR="00795701" w:rsidRDefault="00795701"/>
    <w:p w:rsidR="00145BB2" w:rsidRPr="00145BB2" w:rsidRDefault="00795701">
      <w:r>
        <w:t>В ход</w:t>
      </w:r>
      <w:r w:rsidR="00145BB2">
        <w:t xml:space="preserve">е тестирования была протестирована функция регистрации пользователя на сайте при помощи тестирования </w:t>
      </w:r>
      <w:r w:rsidR="00145BB2">
        <w:rPr>
          <w:lang w:val="es-ES"/>
        </w:rPr>
        <w:t>API</w:t>
      </w:r>
      <w:r w:rsidR="00145BB2" w:rsidRPr="00145BB2">
        <w:t xml:space="preserve">. </w:t>
      </w:r>
      <w:r w:rsidR="00145BB2">
        <w:t>Были проведены следующие проверки:</w:t>
      </w:r>
    </w:p>
    <w:p w:rsidR="004C085D" w:rsidRPr="00F52EF2" w:rsidRDefault="004C085D">
      <w:pPr>
        <w:rPr>
          <w:rFonts w:cs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1"/>
        <w:gridCol w:w="1135"/>
        <w:gridCol w:w="3538"/>
      </w:tblGrid>
      <w:tr w:rsidR="004C085D" w:rsidRPr="00F52EF2" w:rsidTr="00145BB2">
        <w:tc>
          <w:tcPr>
            <w:tcW w:w="1271" w:type="dxa"/>
          </w:tcPr>
          <w:p w:rsidR="004C085D" w:rsidRPr="00F52EF2" w:rsidRDefault="004C085D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Название тест-кейса</w:t>
            </w:r>
          </w:p>
        </w:tc>
        <w:tc>
          <w:tcPr>
            <w:tcW w:w="3401" w:type="dxa"/>
          </w:tcPr>
          <w:p w:rsidR="004C085D" w:rsidRPr="00F52EF2" w:rsidRDefault="004C085D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Описание</w:t>
            </w:r>
          </w:p>
        </w:tc>
        <w:tc>
          <w:tcPr>
            <w:tcW w:w="1135" w:type="dxa"/>
          </w:tcPr>
          <w:p w:rsidR="004C085D" w:rsidRPr="00F52EF2" w:rsidRDefault="004C085D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Результат</w:t>
            </w:r>
          </w:p>
        </w:tc>
        <w:tc>
          <w:tcPr>
            <w:tcW w:w="3538" w:type="dxa"/>
          </w:tcPr>
          <w:p w:rsidR="004C085D" w:rsidRPr="00F52EF2" w:rsidRDefault="004C085D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Комментарии</w:t>
            </w: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RegApi1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Регистрация с валидными данными</w:t>
            </w:r>
          </w:p>
        </w:tc>
        <w:tc>
          <w:tcPr>
            <w:tcW w:w="1135" w:type="dxa"/>
          </w:tcPr>
          <w:p w:rsidR="00157AC0" w:rsidRPr="004C085D" w:rsidRDefault="00157AC0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cstheme="minorHAnsi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RegApi2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Попытка регистрации с уже использованными данными </w:t>
            </w:r>
          </w:p>
        </w:tc>
        <w:tc>
          <w:tcPr>
            <w:tcW w:w="1135" w:type="dxa"/>
          </w:tcPr>
          <w:p w:rsidR="00157AC0" w:rsidRPr="004C085D" w:rsidRDefault="00157AC0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 xml:space="preserve">В требованиях указано, что в таком случае должно возвращаться сообщение на русском, в </w:t>
            </w:r>
            <w:r w:rsidRPr="00F52EF2">
              <w:rPr>
                <w:rFonts w:cstheme="minorHAnsi"/>
                <w:lang w:val="es-ES"/>
              </w:rPr>
              <w:t>Postman</w:t>
            </w:r>
            <w:r w:rsidRPr="00F52EF2">
              <w:rPr>
                <w:rFonts w:cstheme="minorHAnsi"/>
              </w:rPr>
              <w:t xml:space="preserve"> возвращается сообщение на английском.</w:t>
            </w: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RegApi3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Проверка наличия зарегистрированного пользователя в списке</w:t>
            </w:r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cstheme="minorHAnsi"/>
                <w:color w:val="70AD47" w:themeColor="accent6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cstheme="minorHAnsi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RegApi4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Проверка успешности регистрации по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user</w:t>
            </w:r>
            <w:proofErr w:type="spellEnd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135" w:type="dxa"/>
          </w:tcPr>
          <w:p w:rsidR="00157AC0" w:rsidRPr="004C085D" w:rsidRDefault="00157AC0" w:rsidP="00157AC0">
            <w:pPr>
              <w:rPr>
                <w:rFonts w:eastAsia="Times New Roman" w:cstheme="minorHAnsi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4C085D">
              <w:rPr>
                <w:rFonts w:eastAsia="Times New Roman" w:cstheme="minorHAnsi"/>
                <w:color w:val="FF0000"/>
                <w:sz w:val="20"/>
                <w:szCs w:val="20"/>
                <w:lang w:eastAsia="ru-RU"/>
              </w:rPr>
              <w:t>Fail</w:t>
            </w:r>
            <w:proofErr w:type="spellEnd"/>
          </w:p>
        </w:tc>
        <w:tc>
          <w:tcPr>
            <w:tcW w:w="3538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RegApi5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всех полей пустыми</w:t>
            </w:r>
          </w:p>
        </w:tc>
        <w:tc>
          <w:tcPr>
            <w:tcW w:w="1135" w:type="dxa"/>
          </w:tcPr>
          <w:p w:rsidR="00157AC0" w:rsidRPr="004C085D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4C085D" w:rsidRDefault="00F52EF2" w:rsidP="00157AC0">
            <w:pPr>
              <w:rPr>
                <w:rFonts w:eastAsia="Times New Roman" w:cstheme="minorHAnsi"/>
                <w:color w:val="0451A5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В сообщении говорится только о незаполненном поле для электронной почты: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"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User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email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must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be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between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8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and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256 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val="en-US" w:eastAsia="ru-RU"/>
              </w:rPr>
              <w:t>characters</w:t>
            </w:r>
            <w:r w:rsidR="00157AC0"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"</w:t>
            </w: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RegApi6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данных без электронной почты</w:t>
            </w:r>
          </w:p>
        </w:tc>
        <w:tc>
          <w:tcPr>
            <w:tcW w:w="1135" w:type="dxa"/>
          </w:tcPr>
          <w:p w:rsidR="00157AC0" w:rsidRPr="004C085D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4C085D" w:rsidRDefault="00F52EF2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sz w:val="20"/>
                <w:szCs w:val="20"/>
                <w:lang w:eastAsia="ru-RU"/>
              </w:rPr>
              <w:t>Рекомендуется привести в соответствие сообщение в требованиях и возвращаемое актуальное</w:t>
            </w: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RegApi7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электронной почты в неправильном формате</w:t>
            </w:r>
          </w:p>
        </w:tc>
        <w:tc>
          <w:tcPr>
            <w:tcW w:w="1135" w:type="dxa"/>
          </w:tcPr>
          <w:p w:rsidR="00157AC0" w:rsidRPr="004C085D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RegApi8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Попытка регистрации с уже использованным адресом почты</w:t>
            </w:r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RegApi9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данных без пароля</w:t>
            </w:r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lastRenderedPageBreak/>
              <w:t>RegApi10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данных со слишком коротким паролем</w:t>
            </w:r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RegApi11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данных с паролем в неверном формате</w:t>
            </w:r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eastAsia="Times New Roman" w:cstheme="minorHAnsi"/>
                <w:color w:val="70AD47" w:themeColor="accent6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color w:val="70AD47" w:themeColor="accent6"/>
                <w:sz w:val="20"/>
                <w:szCs w:val="20"/>
                <w:lang w:val="es-ES" w:eastAsia="ru-RU"/>
              </w:rPr>
              <w:t>Pass</w:t>
            </w:r>
          </w:p>
        </w:tc>
        <w:tc>
          <w:tcPr>
            <w:tcW w:w="3538" w:type="dxa"/>
          </w:tcPr>
          <w:p w:rsidR="00157AC0" w:rsidRPr="00F52EF2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57AC0" w:rsidRPr="00F52EF2" w:rsidTr="00145BB2">
        <w:tc>
          <w:tcPr>
            <w:tcW w:w="127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RegApi12</w:t>
            </w:r>
          </w:p>
        </w:tc>
        <w:tc>
          <w:tcPr>
            <w:tcW w:w="3401" w:type="dxa"/>
          </w:tcPr>
          <w:p w:rsidR="00157AC0" w:rsidRPr="004C085D" w:rsidRDefault="00157AC0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данных без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юзернейма</w:t>
            </w:r>
            <w:proofErr w:type="spellEnd"/>
          </w:p>
        </w:tc>
        <w:tc>
          <w:tcPr>
            <w:tcW w:w="1135" w:type="dxa"/>
          </w:tcPr>
          <w:p w:rsidR="00157AC0" w:rsidRPr="00F52EF2" w:rsidRDefault="004E53DE" w:rsidP="00157AC0">
            <w:pPr>
              <w:rPr>
                <w:rFonts w:eastAsia="Times New Roman" w:cstheme="minorHAnsi"/>
                <w:sz w:val="20"/>
                <w:szCs w:val="20"/>
                <w:lang w:val="es-ES" w:eastAsia="ru-RU"/>
              </w:rPr>
            </w:pPr>
            <w:r w:rsidRPr="00F52EF2">
              <w:rPr>
                <w:rFonts w:eastAsia="Times New Roman" w:cstheme="minorHAnsi"/>
                <w:color w:val="FF0000"/>
                <w:sz w:val="20"/>
                <w:szCs w:val="20"/>
                <w:lang w:val="es-ES" w:eastAsia="ru-RU"/>
              </w:rPr>
              <w:t>Fail</w:t>
            </w:r>
          </w:p>
        </w:tc>
        <w:tc>
          <w:tcPr>
            <w:tcW w:w="3538" w:type="dxa"/>
          </w:tcPr>
          <w:p w:rsidR="00157AC0" w:rsidRPr="004C085D" w:rsidRDefault="00F52EF2" w:rsidP="00157AC0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52EF2">
              <w:rPr>
                <w:rFonts w:eastAsia="Times New Roman" w:cstheme="minorHAnsi"/>
                <w:sz w:val="20"/>
                <w:szCs w:val="20"/>
                <w:lang w:eastAsia="ru-RU"/>
              </w:rPr>
              <w:t>Пользователь создается, но не должен</w:t>
            </w:r>
          </w:p>
        </w:tc>
      </w:tr>
    </w:tbl>
    <w:p w:rsidR="004C085D" w:rsidRPr="004E53DE" w:rsidRDefault="004C085D"/>
    <w:p w:rsidR="00157AC0" w:rsidRPr="00157AC0" w:rsidRDefault="00F52EF2" w:rsidP="00F52EF2">
      <w:r>
        <w:t>Во время</w:t>
      </w:r>
      <w:r w:rsidR="004E53DE">
        <w:t xml:space="preserve"> испытаний было выявлено 2 дефекта, что составляет 16,67% от проведенных испытаний</w:t>
      </w:r>
      <w:r>
        <w:t>:</w:t>
      </w:r>
    </w:p>
    <w:p w:rsidR="004C085D" w:rsidRDefault="004C085D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689"/>
        <w:gridCol w:w="3969"/>
        <w:gridCol w:w="1417"/>
        <w:gridCol w:w="1276"/>
      </w:tblGrid>
      <w:tr w:rsidR="00F52EF2" w:rsidRPr="00F52EF2" w:rsidTr="00795701">
        <w:tc>
          <w:tcPr>
            <w:tcW w:w="2689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Название</w:t>
            </w:r>
          </w:p>
        </w:tc>
        <w:tc>
          <w:tcPr>
            <w:tcW w:w="3969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Описание</w:t>
            </w:r>
          </w:p>
        </w:tc>
        <w:tc>
          <w:tcPr>
            <w:tcW w:w="1417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Серьезность</w:t>
            </w:r>
          </w:p>
        </w:tc>
        <w:tc>
          <w:tcPr>
            <w:tcW w:w="1276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F52EF2">
              <w:rPr>
                <w:rFonts w:cstheme="minorHAnsi"/>
              </w:rPr>
              <w:t>Приоритет</w:t>
            </w:r>
          </w:p>
        </w:tc>
      </w:tr>
      <w:tr w:rsidR="00F52EF2" w:rsidRPr="00F52EF2" w:rsidTr="00795701">
        <w:tc>
          <w:tcPr>
            <w:tcW w:w="2689" w:type="dxa"/>
          </w:tcPr>
          <w:p w:rsidR="00F52EF2" w:rsidRPr="00F52EF2" w:rsidRDefault="00795701" w:rsidP="00F52EF2">
            <w:pPr>
              <w:rPr>
                <w:rFonts w:cstheme="minorHAnsi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Не работает проверка регистрации пользователя по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3969" w:type="dxa"/>
          </w:tcPr>
          <w:p w:rsidR="00F52EF2" w:rsidRPr="00F52EF2" w:rsidRDefault="00F52EF2" w:rsidP="00795701">
            <w:pPr>
              <w:rPr>
                <w:rFonts w:cstheme="minorHAnsi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При попытке проверить наличие пользователя по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id</w:t>
            </w:r>
            <w:proofErr w:type="spellEnd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возвращается </w:t>
            </w:r>
            <w:r w:rsidR="00795701">
              <w:rPr>
                <w:rFonts w:eastAsia="Times New Roman" w:cstheme="minorHAnsi"/>
                <w:sz w:val="20"/>
                <w:szCs w:val="20"/>
                <w:lang w:eastAsia="ru-RU"/>
              </w:rPr>
              <w:t>ошибка 404</w:t>
            </w:r>
          </w:p>
        </w:tc>
        <w:tc>
          <w:tcPr>
            <w:tcW w:w="1417" w:type="dxa"/>
          </w:tcPr>
          <w:p w:rsidR="00F52EF2" w:rsidRPr="004C085D" w:rsidRDefault="00F52EF2" w:rsidP="00F52EF2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Major</w:t>
            </w:r>
            <w:proofErr w:type="spellEnd"/>
          </w:p>
        </w:tc>
        <w:tc>
          <w:tcPr>
            <w:tcW w:w="1276" w:type="dxa"/>
          </w:tcPr>
          <w:p w:rsidR="00F52EF2" w:rsidRPr="004C085D" w:rsidRDefault="00F52EF2" w:rsidP="00F52EF2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Medium</w:t>
            </w:r>
            <w:proofErr w:type="spellEnd"/>
          </w:p>
        </w:tc>
      </w:tr>
      <w:tr w:rsidR="00F52EF2" w:rsidRPr="00F52EF2" w:rsidTr="00795701">
        <w:tc>
          <w:tcPr>
            <w:tcW w:w="2689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При отправке незаполненного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юзернейма</w:t>
            </w:r>
            <w:proofErr w:type="spellEnd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в системе создается пользователь</w:t>
            </w:r>
          </w:p>
        </w:tc>
        <w:tc>
          <w:tcPr>
            <w:tcW w:w="3969" w:type="dxa"/>
          </w:tcPr>
          <w:p w:rsidR="00F52EF2" w:rsidRPr="00F52EF2" w:rsidRDefault="00F52EF2" w:rsidP="00F52EF2">
            <w:pPr>
              <w:rPr>
                <w:rFonts w:cstheme="minorHAnsi"/>
              </w:rPr>
            </w:pPr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При отправке незаполненного </w:t>
            </w: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юзернейма</w:t>
            </w:r>
            <w:proofErr w:type="spellEnd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в системе создается пользователь</w:t>
            </w:r>
            <w:r w:rsidR="00795701">
              <w:rPr>
                <w:rFonts w:eastAsia="Times New Roman" w:cstheme="minorHAnsi"/>
                <w:sz w:val="20"/>
                <w:szCs w:val="20"/>
                <w:lang w:eastAsia="ru-RU"/>
              </w:rPr>
              <w:t>, при попытке зарегистрироваться повторно с теми же данными возвращается сообщение, что пользователь с такими данными есть в системе</w:t>
            </w:r>
          </w:p>
        </w:tc>
        <w:tc>
          <w:tcPr>
            <w:tcW w:w="1417" w:type="dxa"/>
            <w:vAlign w:val="center"/>
          </w:tcPr>
          <w:p w:rsidR="00F52EF2" w:rsidRPr="004C085D" w:rsidRDefault="00F52EF2" w:rsidP="00F52EF2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1276" w:type="dxa"/>
            <w:vAlign w:val="center"/>
          </w:tcPr>
          <w:p w:rsidR="00F52EF2" w:rsidRPr="004C085D" w:rsidRDefault="00F52EF2" w:rsidP="00F52EF2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4C085D">
              <w:rPr>
                <w:rFonts w:eastAsia="Times New Roman" w:cstheme="minorHAnsi"/>
                <w:sz w:val="20"/>
                <w:szCs w:val="20"/>
                <w:lang w:eastAsia="ru-RU"/>
              </w:rPr>
              <w:t>Low</w:t>
            </w:r>
            <w:proofErr w:type="spellEnd"/>
          </w:p>
        </w:tc>
      </w:tr>
    </w:tbl>
    <w:p w:rsidR="00F52EF2" w:rsidRPr="00F52EF2" w:rsidRDefault="00F52EF2">
      <w:pPr>
        <w:rPr>
          <w:rFonts w:cstheme="minorHAnsi"/>
        </w:rPr>
      </w:pPr>
    </w:p>
    <w:p w:rsidR="004E53DE" w:rsidRPr="00F52EF2" w:rsidRDefault="004E53DE"/>
    <w:p w:rsidR="004A02BC" w:rsidRDefault="004A02BC">
      <w:r w:rsidRPr="00795701">
        <w:rPr>
          <w:b/>
        </w:rPr>
        <w:t>Выводы</w:t>
      </w:r>
      <w:r>
        <w:t xml:space="preserve">: </w:t>
      </w:r>
    </w:p>
    <w:p w:rsidR="004A02BC" w:rsidRDefault="004A02BC">
      <w:r>
        <w:t xml:space="preserve">В </w:t>
      </w:r>
      <w:r w:rsidR="00145BB2">
        <w:t xml:space="preserve">целом функция регистрации работает, но есть некоторые расхождения с требованиями, обнаружены не очень существенные ошибки, которые рекомендуется устранить. </w:t>
      </w:r>
      <w:r w:rsidR="00F52EF2">
        <w:t>Подробный отчет об ошибках приведен в Приложении.</w:t>
      </w:r>
    </w:p>
    <w:p w:rsidR="00795701" w:rsidRPr="00795701" w:rsidRDefault="004E53DE" w:rsidP="00795701">
      <w:pPr>
        <w:rPr>
          <w:b/>
        </w:rPr>
      </w:pPr>
      <w:r w:rsidRPr="00795701">
        <w:rPr>
          <w:b/>
        </w:rPr>
        <w:t xml:space="preserve">Рекомендации: </w:t>
      </w:r>
    </w:p>
    <w:p w:rsidR="00795701" w:rsidRDefault="00795701" w:rsidP="00795701">
      <w:pPr>
        <w:pStyle w:val="a7"/>
        <w:numPr>
          <w:ilvl w:val="0"/>
          <w:numId w:val="4"/>
        </w:numPr>
      </w:pPr>
      <w:r w:rsidRPr="00795701">
        <w:rPr>
          <w:rFonts w:eastAsia="Times New Roman" w:cstheme="minorHAnsi"/>
          <w:lang w:eastAsia="ru-RU"/>
        </w:rPr>
        <w:t xml:space="preserve">Привести в соответствие сообщения, которые возвращаются в сообщениях при тестировании API и в требованиях. Например, если в требованиях указано, что сообщения должны быть на русском языке, то и в </w:t>
      </w:r>
      <w:proofErr w:type="spellStart"/>
      <w:r w:rsidRPr="00795701">
        <w:rPr>
          <w:rFonts w:eastAsia="Times New Roman" w:cstheme="minorHAnsi"/>
          <w:lang w:eastAsia="ru-RU"/>
        </w:rPr>
        <w:t>Postman</w:t>
      </w:r>
      <w:proofErr w:type="spellEnd"/>
      <w:r w:rsidRPr="00795701">
        <w:rPr>
          <w:rFonts w:eastAsia="Times New Roman" w:cstheme="minorHAnsi"/>
          <w:lang w:eastAsia="ru-RU"/>
        </w:rPr>
        <w:t xml:space="preserve"> они должны приходить на русском, а не на английском.</w:t>
      </w:r>
    </w:p>
    <w:p w:rsidR="00795701" w:rsidRPr="00795701" w:rsidRDefault="00795701" w:rsidP="00795701">
      <w:pPr>
        <w:pStyle w:val="a7"/>
        <w:numPr>
          <w:ilvl w:val="0"/>
          <w:numId w:val="4"/>
        </w:numPr>
      </w:pPr>
      <w:r w:rsidRPr="00795701">
        <w:rPr>
          <w:rFonts w:eastAsia="Times New Roman" w:cstheme="minorHAnsi"/>
          <w:lang w:eastAsia="ru-RU"/>
        </w:rPr>
        <w:t>Обратить внимание на возвращающиеся сообщения, которые не всегда соответствуют здравому смыслу. Например, при попытке оставить все поля пустыми возвращается сообщение только относительно электронной почты: «</w:t>
      </w:r>
      <w:proofErr w:type="spellStart"/>
      <w:r w:rsidRPr="00795701">
        <w:rPr>
          <w:rFonts w:eastAsia="Times New Roman" w:cstheme="minorHAnsi"/>
          <w:lang w:eastAsia="ru-RU"/>
        </w:rPr>
        <w:t>User</w:t>
      </w:r>
      <w:proofErr w:type="spellEnd"/>
      <w:r w:rsidRPr="00795701">
        <w:rPr>
          <w:rFonts w:eastAsia="Times New Roman" w:cstheme="minorHAnsi"/>
          <w:lang w:eastAsia="ru-RU"/>
        </w:rPr>
        <w:t xml:space="preserve"> </w:t>
      </w:r>
      <w:proofErr w:type="spellStart"/>
      <w:r w:rsidRPr="00795701">
        <w:rPr>
          <w:rFonts w:eastAsia="Times New Roman" w:cstheme="minorHAnsi"/>
          <w:lang w:eastAsia="ru-RU"/>
        </w:rPr>
        <w:t>email</w:t>
      </w:r>
      <w:proofErr w:type="spellEnd"/>
      <w:r w:rsidRPr="00795701">
        <w:rPr>
          <w:rFonts w:eastAsia="Times New Roman" w:cstheme="minorHAnsi"/>
          <w:lang w:eastAsia="ru-RU"/>
        </w:rPr>
        <w:t xml:space="preserve"> </w:t>
      </w:r>
      <w:proofErr w:type="spellStart"/>
      <w:r w:rsidRPr="00795701">
        <w:rPr>
          <w:rFonts w:eastAsia="Times New Roman" w:cstheme="minorHAnsi"/>
          <w:lang w:eastAsia="ru-RU"/>
        </w:rPr>
        <w:t>must</w:t>
      </w:r>
      <w:proofErr w:type="spellEnd"/>
      <w:r w:rsidRPr="00795701">
        <w:rPr>
          <w:rFonts w:eastAsia="Times New Roman" w:cstheme="minorHAnsi"/>
          <w:lang w:eastAsia="ru-RU"/>
        </w:rPr>
        <w:t xml:space="preserve"> </w:t>
      </w:r>
      <w:proofErr w:type="spellStart"/>
      <w:r w:rsidRPr="00795701">
        <w:rPr>
          <w:rFonts w:eastAsia="Times New Roman" w:cstheme="minorHAnsi"/>
          <w:lang w:eastAsia="ru-RU"/>
        </w:rPr>
        <w:t>be</w:t>
      </w:r>
      <w:proofErr w:type="spellEnd"/>
      <w:r w:rsidRPr="00795701">
        <w:rPr>
          <w:rFonts w:eastAsia="Times New Roman" w:cstheme="minorHAnsi"/>
          <w:lang w:eastAsia="ru-RU"/>
        </w:rPr>
        <w:t xml:space="preserve"> </w:t>
      </w:r>
      <w:proofErr w:type="spellStart"/>
      <w:r w:rsidRPr="00795701">
        <w:rPr>
          <w:rFonts w:eastAsia="Times New Roman" w:cstheme="minorHAnsi"/>
          <w:lang w:eastAsia="ru-RU"/>
        </w:rPr>
        <w:t>between</w:t>
      </w:r>
      <w:proofErr w:type="spellEnd"/>
      <w:r w:rsidRPr="00795701">
        <w:rPr>
          <w:rFonts w:eastAsia="Times New Roman" w:cstheme="minorHAnsi"/>
          <w:lang w:eastAsia="ru-RU"/>
        </w:rPr>
        <w:t xml:space="preserve"> 8 </w:t>
      </w:r>
      <w:proofErr w:type="spellStart"/>
      <w:r w:rsidRPr="00795701">
        <w:rPr>
          <w:rFonts w:eastAsia="Times New Roman" w:cstheme="minorHAnsi"/>
          <w:lang w:eastAsia="ru-RU"/>
        </w:rPr>
        <w:t>and</w:t>
      </w:r>
      <w:proofErr w:type="spellEnd"/>
      <w:r w:rsidRPr="00795701">
        <w:rPr>
          <w:rFonts w:eastAsia="Times New Roman" w:cstheme="minorHAnsi"/>
          <w:lang w:eastAsia="ru-RU"/>
        </w:rPr>
        <w:t xml:space="preserve"> 256 </w:t>
      </w:r>
      <w:proofErr w:type="spellStart"/>
      <w:r w:rsidRPr="00795701">
        <w:rPr>
          <w:rFonts w:eastAsia="Times New Roman" w:cstheme="minorHAnsi"/>
          <w:lang w:eastAsia="ru-RU"/>
        </w:rPr>
        <w:t>characters</w:t>
      </w:r>
      <w:proofErr w:type="spellEnd"/>
      <w:r w:rsidRPr="00795701">
        <w:rPr>
          <w:rFonts w:eastAsia="Times New Roman" w:cstheme="minorHAnsi"/>
          <w:lang w:eastAsia="ru-RU"/>
        </w:rPr>
        <w:t xml:space="preserve">». Лучше было бы вернуть более общее сообщение, </w:t>
      </w:r>
      <w:proofErr w:type="gramStart"/>
      <w:r w:rsidRPr="00795701">
        <w:rPr>
          <w:rFonts w:eastAsia="Times New Roman" w:cstheme="minorHAnsi"/>
          <w:lang w:eastAsia="ru-RU"/>
        </w:rPr>
        <w:t>например</w:t>
      </w:r>
      <w:proofErr w:type="gramEnd"/>
      <w:r w:rsidRPr="00795701">
        <w:rPr>
          <w:rFonts w:eastAsia="Times New Roman" w:cstheme="minorHAnsi"/>
          <w:lang w:eastAsia="ru-RU"/>
        </w:rPr>
        <w:t>: «Все поля обязательны для заполнения».</w:t>
      </w:r>
    </w:p>
    <w:p w:rsidR="00795701" w:rsidRPr="00795701" w:rsidRDefault="00795701" w:rsidP="00795701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95701">
        <w:rPr>
          <w:rFonts w:eastAsia="Times New Roman" w:cstheme="minorHAnsi"/>
          <w:lang w:eastAsia="ru-RU"/>
        </w:rPr>
        <w:t xml:space="preserve">Убрать возможность регистрации пользователя без </w:t>
      </w:r>
      <w:proofErr w:type="spellStart"/>
      <w:r w:rsidRPr="00795701">
        <w:rPr>
          <w:rFonts w:eastAsia="Times New Roman" w:cstheme="minorHAnsi"/>
          <w:lang w:eastAsia="ru-RU"/>
        </w:rPr>
        <w:t>юзернейма</w:t>
      </w:r>
      <w:proofErr w:type="spellEnd"/>
      <w:r w:rsidRPr="00795701">
        <w:rPr>
          <w:rFonts w:eastAsia="Times New Roman" w:cstheme="minorHAnsi"/>
          <w:lang w:eastAsia="ru-RU"/>
        </w:rPr>
        <w:t xml:space="preserve">. Это может привести к проблемам с идентификацией и безопасностью пользователей. </w:t>
      </w:r>
      <w:proofErr w:type="spellStart"/>
      <w:r w:rsidRPr="00795701">
        <w:rPr>
          <w:rFonts w:eastAsia="Times New Roman" w:cstheme="minorHAnsi"/>
          <w:lang w:eastAsia="ru-RU"/>
        </w:rPr>
        <w:t>Юзернейм</w:t>
      </w:r>
      <w:proofErr w:type="spellEnd"/>
      <w:r w:rsidRPr="00795701">
        <w:rPr>
          <w:rFonts w:eastAsia="Times New Roman" w:cstheme="minorHAnsi"/>
          <w:lang w:eastAsia="ru-RU"/>
        </w:rPr>
        <w:t xml:space="preserve"> должен быть уникальным и не пустым.</w:t>
      </w:r>
    </w:p>
    <w:p w:rsidR="00994DA8" w:rsidRPr="00795701" w:rsidRDefault="00795701" w:rsidP="00795701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95701">
        <w:rPr>
          <w:rFonts w:eastAsia="Times New Roman" w:cstheme="minorHAnsi"/>
          <w:lang w:eastAsia="ru-RU"/>
        </w:rPr>
        <w:t>Создать возможность удаления пользователя через API, чтобы не пришлось прибегать к дополнительным мерам. Это упростит процесс тестирования и повысит его эффективность. Кроме того, это может быть полезно для пользователей, которые захотят удалить свой аккаунт с сайта.</w:t>
      </w:r>
      <w:bookmarkStart w:id="0" w:name="_GoBack"/>
      <w:bookmarkEnd w:id="0"/>
    </w:p>
    <w:p w:rsidR="00994DA8" w:rsidRDefault="00F52EF2">
      <w:r>
        <w:t>Приложение:</w:t>
      </w:r>
    </w:p>
    <w:p w:rsidR="00F52EF2" w:rsidRPr="00F52EF2" w:rsidRDefault="00F52EF2">
      <w:pPr>
        <w:rPr>
          <w:i/>
        </w:rPr>
      </w:pPr>
      <w:r w:rsidRPr="00F52EF2">
        <w:rPr>
          <w:i/>
        </w:rPr>
        <w:t>Тест-кейсы</w:t>
      </w:r>
    </w:p>
    <w:p w:rsidR="00F52EF2" w:rsidRPr="00F52EF2" w:rsidRDefault="00F52EF2">
      <w:pPr>
        <w:rPr>
          <w:i/>
        </w:rPr>
      </w:pPr>
      <w:r w:rsidRPr="00F52EF2">
        <w:rPr>
          <w:i/>
        </w:rPr>
        <w:t>Отчет об ошибках</w:t>
      </w:r>
    </w:p>
    <w:sectPr w:rsidR="00F52EF2" w:rsidRPr="00F5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33AE"/>
    <w:multiLevelType w:val="multilevel"/>
    <w:tmpl w:val="953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936BA"/>
    <w:multiLevelType w:val="multilevel"/>
    <w:tmpl w:val="5AD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01963"/>
    <w:multiLevelType w:val="multilevel"/>
    <w:tmpl w:val="57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67951"/>
    <w:multiLevelType w:val="hybridMultilevel"/>
    <w:tmpl w:val="B358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8E"/>
    <w:rsid w:val="000D3EEC"/>
    <w:rsid w:val="00145BB2"/>
    <w:rsid w:val="00157AC0"/>
    <w:rsid w:val="00354558"/>
    <w:rsid w:val="004A02BC"/>
    <w:rsid w:val="004C085D"/>
    <w:rsid w:val="004E53DE"/>
    <w:rsid w:val="00621678"/>
    <w:rsid w:val="00795701"/>
    <w:rsid w:val="008F0D8E"/>
    <w:rsid w:val="00901BBF"/>
    <w:rsid w:val="00994DA8"/>
    <w:rsid w:val="009F3303"/>
    <w:rsid w:val="00A5632D"/>
    <w:rsid w:val="00B81C99"/>
    <w:rsid w:val="00D860FE"/>
    <w:rsid w:val="00E61C6F"/>
    <w:rsid w:val="00F5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D14E"/>
  <w15:chartTrackingRefBased/>
  <w15:docId w15:val="{3F3DF782-A541-4328-AA46-9EF03E19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EF2"/>
  </w:style>
  <w:style w:type="paragraph" w:styleId="2">
    <w:name w:val="heading 2"/>
    <w:basedOn w:val="a"/>
    <w:link w:val="20"/>
    <w:uiPriority w:val="9"/>
    <w:qFormat/>
    <w:rsid w:val="004A0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0D8E"/>
    <w:rPr>
      <w:b/>
      <w:bCs/>
    </w:rPr>
  </w:style>
  <w:style w:type="character" w:styleId="a5">
    <w:name w:val="Hyperlink"/>
    <w:basedOn w:val="a0"/>
    <w:uiPriority w:val="99"/>
    <w:unhideWhenUsed/>
    <w:rsid w:val="00354558"/>
    <w:rPr>
      <w:color w:val="0563C1" w:themeColor="hyperlink"/>
      <w:u w:val="single"/>
    </w:rPr>
  </w:style>
  <w:style w:type="character" w:customStyle="1" w:styleId="linkify2-link-inner-text">
    <w:name w:val="linkify2-link-inner-text"/>
    <w:basedOn w:val="a0"/>
    <w:rsid w:val="00E61C6F"/>
  </w:style>
  <w:style w:type="table" w:styleId="a6">
    <w:name w:val="Table Grid"/>
    <w:basedOn w:val="a1"/>
    <w:uiPriority w:val="39"/>
    <w:rsid w:val="004C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A02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79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-roa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</cp:revision>
  <dcterms:created xsi:type="dcterms:W3CDTF">2023-10-06T08:00:00Z</dcterms:created>
  <dcterms:modified xsi:type="dcterms:W3CDTF">2023-10-06T14:21:00Z</dcterms:modified>
</cp:coreProperties>
</file>