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73C" w:rsidRDefault="00ED273C" w:rsidP="00ED273C">
      <w:pPr>
        <w:pStyle w:val="berschrift2"/>
        <w:rPr>
          <w:noProof/>
          <w:lang w:eastAsia="de-DE"/>
        </w:rPr>
      </w:pPr>
      <w:r>
        <w:rPr>
          <w:noProof/>
          <w:lang w:eastAsia="de-DE"/>
        </w:rPr>
        <w:t>1. Im Backend unter „Groupworkflow“ einen neuen Gruppen-Workflow anlegen:</w:t>
      </w:r>
    </w:p>
    <w:p w:rsidR="00ED273C" w:rsidRDefault="00ED273C" w:rsidP="00ED273C">
      <w:pPr>
        <w:pStyle w:val="Listenabsatz"/>
        <w:numPr>
          <w:ilvl w:val="0"/>
          <w:numId w:val="1"/>
        </w:numPr>
      </w:pPr>
      <w:r>
        <w:t>Namen vergeben</w:t>
      </w:r>
    </w:p>
    <w:p w:rsidR="00ED273C" w:rsidRDefault="00ED273C" w:rsidP="00ED273C">
      <w:pPr>
        <w:pStyle w:val="Listenabsatz"/>
        <w:numPr>
          <w:ilvl w:val="0"/>
          <w:numId w:val="1"/>
        </w:numPr>
      </w:pPr>
      <w:r>
        <w:t>Datum in der Zukunft wählen</w:t>
      </w:r>
    </w:p>
    <w:p w:rsidR="00ED273C" w:rsidRDefault="00ED273C" w:rsidP="00ED273C">
      <w:pPr>
        <w:pStyle w:val="Listenabsatz"/>
        <w:numPr>
          <w:ilvl w:val="0"/>
          <w:numId w:val="1"/>
        </w:numPr>
      </w:pPr>
      <w:r>
        <w:t>Status setzen:</w:t>
      </w:r>
    </w:p>
    <w:p w:rsidR="00ED273C" w:rsidRDefault="00ED273C" w:rsidP="00ED273C">
      <w:pPr>
        <w:pStyle w:val="Listenabsatz"/>
        <w:numPr>
          <w:ilvl w:val="1"/>
          <w:numId w:val="1"/>
        </w:numPr>
      </w:pPr>
      <w:r>
        <w:t>Online = Objekte werden sichtbar geschaltet</w:t>
      </w:r>
    </w:p>
    <w:p w:rsidR="00ED273C" w:rsidRDefault="00ED273C" w:rsidP="00ED273C">
      <w:pPr>
        <w:pStyle w:val="Listenabsatz"/>
        <w:numPr>
          <w:ilvl w:val="1"/>
          <w:numId w:val="1"/>
        </w:numPr>
      </w:pPr>
      <w:r>
        <w:t>Offline = Objekte werden versteckt</w:t>
      </w:r>
    </w:p>
    <w:p w:rsidR="00846643" w:rsidRDefault="00ED273C" w:rsidP="00846643">
      <w:pPr>
        <w:pStyle w:val="Listenabsatz"/>
        <w:numPr>
          <w:ilvl w:val="0"/>
          <w:numId w:val="1"/>
        </w:numPr>
      </w:pPr>
      <w:r>
        <w:t>Mit „Add“ den Workflow speichern</w:t>
      </w:r>
    </w:p>
    <w:p w:rsidR="00846643" w:rsidRDefault="005B2105">
      <w:r>
        <w:rPr>
          <w:noProof/>
          <w:lang w:eastAsia="de-DE"/>
        </w:rPr>
        <w:drawing>
          <wp:inline distT="0" distB="0" distL="0" distR="0" wp14:anchorId="41BE5959" wp14:editId="5A5961C6">
            <wp:extent cx="5760720" cy="2209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48067"/>
                    <a:stretch/>
                  </pic:blipFill>
                  <pic:spPr bwMode="auto">
                    <a:xfrm>
                      <a:off x="0" y="0"/>
                      <a:ext cx="576072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643" w:rsidRDefault="00846643"/>
    <w:p w:rsidR="002B66EC" w:rsidRDefault="002B66EC" w:rsidP="002B66EC">
      <w:pPr>
        <w:pStyle w:val="berschrift2"/>
        <w:rPr>
          <w:noProof/>
          <w:lang w:eastAsia="de-DE"/>
        </w:rPr>
      </w:pPr>
      <w:r>
        <w:rPr>
          <w:noProof/>
          <w:lang w:eastAsia="de-DE"/>
        </w:rPr>
        <w:t xml:space="preserve">2. Gruppen-Workflow </w:t>
      </w:r>
      <w:r>
        <w:rPr>
          <w:noProof/>
          <w:lang w:eastAsia="de-DE"/>
        </w:rPr>
        <w:t>bearbeiten</w:t>
      </w:r>
      <w:r>
        <w:rPr>
          <w:noProof/>
          <w:lang w:eastAsia="de-DE"/>
        </w:rPr>
        <w:t>:</w:t>
      </w:r>
    </w:p>
    <w:p w:rsidR="002B66EC" w:rsidRDefault="002B66EC" w:rsidP="002B66EC">
      <w:r>
        <w:t>Es gibt folgende Möglichkeiten, den Gruppenworkflow zu bearbeiten:</w:t>
      </w:r>
    </w:p>
    <w:p w:rsidR="002B66EC" w:rsidRDefault="002B66EC" w:rsidP="002B66EC">
      <w:pPr>
        <w:pStyle w:val="Listenabsatz"/>
        <w:numPr>
          <w:ilvl w:val="0"/>
          <w:numId w:val="3"/>
        </w:numPr>
      </w:pPr>
      <w:r>
        <w:t xml:space="preserve">Objekte hinzufügen durch „Add </w:t>
      </w:r>
      <w:proofErr w:type="spellStart"/>
      <w:r>
        <w:t>objects</w:t>
      </w:r>
      <w:proofErr w:type="spellEnd"/>
      <w:r>
        <w:t>“</w:t>
      </w:r>
    </w:p>
    <w:p w:rsidR="00846643" w:rsidRDefault="00846643" w:rsidP="002B66EC">
      <w:pPr>
        <w:pStyle w:val="Listenabsatz"/>
        <w:numPr>
          <w:ilvl w:val="0"/>
          <w:numId w:val="3"/>
        </w:numPr>
      </w:pPr>
      <w:r>
        <w:t xml:space="preserve">Datum oder Status verändern. Danach muss immer der „Save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>“-Button betätigt werden</w:t>
      </w:r>
    </w:p>
    <w:p w:rsidR="002B66EC" w:rsidRDefault="002B66EC" w:rsidP="002B66EC">
      <w:pPr>
        <w:pStyle w:val="Listenabsatz"/>
        <w:numPr>
          <w:ilvl w:val="0"/>
          <w:numId w:val="3"/>
        </w:numPr>
      </w:pPr>
      <w:r>
        <w:t>Den Gruppenworkflow kopieren durch „</w:t>
      </w:r>
      <w:proofErr w:type="spellStart"/>
      <w:r>
        <w:t>Copy</w:t>
      </w:r>
      <w:proofErr w:type="spellEnd"/>
      <w:r>
        <w:t xml:space="preserve"> </w:t>
      </w:r>
      <w:proofErr w:type="spellStart"/>
      <w:r>
        <w:t>group</w:t>
      </w:r>
      <w:proofErr w:type="spellEnd"/>
      <w:r>
        <w:t>“</w:t>
      </w:r>
    </w:p>
    <w:p w:rsidR="002B66EC" w:rsidRDefault="002B66EC" w:rsidP="002B66EC">
      <w:pPr>
        <w:pStyle w:val="Listenabsatz"/>
        <w:numPr>
          <w:ilvl w:val="0"/>
          <w:numId w:val="3"/>
        </w:numPr>
      </w:pPr>
      <w:r>
        <w:t xml:space="preserve">Den Status der Gruppe </w:t>
      </w:r>
      <w:proofErr w:type="spellStart"/>
      <w:r>
        <w:t>sofort</w:t>
      </w:r>
      <w:r w:rsidR="00ED273C">
        <w:t>y</w:t>
      </w:r>
      <w:proofErr w:type="spellEnd"/>
      <w:r>
        <w:t xml:space="preserve"> setzen durch „Set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now</w:t>
      </w:r>
      <w:proofErr w:type="spellEnd"/>
      <w:r>
        <w:t>“</w:t>
      </w:r>
    </w:p>
    <w:p w:rsidR="00846643" w:rsidRDefault="002B66EC" w:rsidP="002B66EC">
      <w:pPr>
        <w:pStyle w:val="Listenabsatz"/>
        <w:numPr>
          <w:ilvl w:val="0"/>
          <w:numId w:val="3"/>
        </w:numPr>
      </w:pPr>
      <w:r>
        <w:t xml:space="preserve">Gruppenworkflow löschen durch „Remove </w:t>
      </w:r>
      <w:proofErr w:type="spellStart"/>
      <w:r>
        <w:t>group</w:t>
      </w:r>
      <w:proofErr w:type="spellEnd"/>
      <w:r>
        <w:t>“</w:t>
      </w:r>
    </w:p>
    <w:p w:rsidR="002B66EC" w:rsidRPr="002B66EC" w:rsidRDefault="002B66EC" w:rsidP="002B66EC">
      <w:pPr>
        <w:pStyle w:val="berschrift2"/>
        <w:numPr>
          <w:ilvl w:val="1"/>
          <w:numId w:val="5"/>
        </w:numPr>
        <w:rPr>
          <w:noProof/>
          <w:sz w:val="24"/>
          <w:lang w:eastAsia="de-DE"/>
        </w:rPr>
      </w:pPr>
      <w:r w:rsidRPr="002B66EC">
        <w:rPr>
          <w:noProof/>
          <w:sz w:val="24"/>
          <w:lang w:eastAsia="de-DE"/>
        </w:rPr>
        <w:t>Dem Gruppen-Workflow Objekte zuweisen:</w:t>
      </w:r>
    </w:p>
    <w:p w:rsidR="002B66EC" w:rsidRDefault="002B66EC" w:rsidP="002B66EC">
      <w:pPr>
        <w:pStyle w:val="KeinLeerraum"/>
      </w:pPr>
      <w:r>
        <w:t xml:space="preserve">Mit „Add </w:t>
      </w:r>
      <w:proofErr w:type="spellStart"/>
      <w:r>
        <w:t>objects</w:t>
      </w:r>
      <w:proofErr w:type="spellEnd"/>
      <w:r>
        <w:t>“ gewünschte Objekte, die den Status des Gruppenworkflows bekommen sollen (</w:t>
      </w:r>
      <w:r>
        <w:t>in</w:t>
      </w:r>
    </w:p>
    <w:p w:rsidR="002B66EC" w:rsidRDefault="002B66EC" w:rsidP="002B66EC">
      <w:pPr>
        <w:pStyle w:val="KeinLeerraum"/>
      </w:pPr>
      <w:r>
        <w:t>unserem Beispiel online), auswählen</w:t>
      </w:r>
    </w:p>
    <w:p w:rsidR="00846643" w:rsidRDefault="002B66EC" w:rsidP="002B66EC">
      <w:r>
        <w:rPr>
          <w:noProof/>
          <w:lang w:eastAsia="de-DE"/>
        </w:rPr>
        <w:drawing>
          <wp:inline distT="0" distB="0" distL="0" distR="0" wp14:anchorId="2A6E365A" wp14:editId="6127E6E5">
            <wp:extent cx="5916295" cy="1042670"/>
            <wp:effectExtent l="0" t="0" r="8255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95" t="43418"/>
                    <a:stretch/>
                  </pic:blipFill>
                  <pic:spPr bwMode="auto">
                    <a:xfrm>
                      <a:off x="0" y="0"/>
                      <a:ext cx="5916295" cy="104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643" w:rsidRDefault="002B66EC" w:rsidP="002B66EC">
      <w:r>
        <w:t xml:space="preserve">Danach die Änderungen mit „Save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>“ speichern</w:t>
      </w:r>
      <w:r>
        <w:rPr>
          <w:noProof/>
          <w:lang w:eastAsia="de-DE"/>
        </w:rPr>
        <w:drawing>
          <wp:inline distT="0" distB="0" distL="0" distR="0" wp14:anchorId="4381BE73" wp14:editId="637425BB">
            <wp:extent cx="5982970" cy="17938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90"/>
                    <a:stretch/>
                  </pic:blipFill>
                  <pic:spPr bwMode="auto">
                    <a:xfrm>
                      <a:off x="0" y="0"/>
                      <a:ext cx="5982970" cy="179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Objekte können durch „Remove </w:t>
      </w:r>
      <w:proofErr w:type="spellStart"/>
      <w:r>
        <w:t>object</w:t>
      </w:r>
      <w:proofErr w:type="spellEnd"/>
      <w:r>
        <w:t>“ aus einer Gruppe jederzeit entfernt werden.</w:t>
      </w:r>
    </w:p>
    <w:p w:rsidR="00846643" w:rsidRDefault="00846643" w:rsidP="002B66EC">
      <w:r>
        <w:lastRenderedPageBreak/>
        <w:t>Folgendes ist zu beachten:</w:t>
      </w:r>
    </w:p>
    <w:p w:rsidR="00846643" w:rsidRDefault="00846643" w:rsidP="00846643">
      <w:pPr>
        <w:pStyle w:val="Listenabsatz"/>
        <w:numPr>
          <w:ilvl w:val="0"/>
          <w:numId w:val="6"/>
        </w:numPr>
      </w:pPr>
      <w:r>
        <w:t>Wenn ein Gruppenworkflow durchlaufen ist, bekommt er den Status „</w:t>
      </w:r>
      <w:proofErr w:type="spellStart"/>
      <w:r>
        <w:t>Done</w:t>
      </w:r>
      <w:proofErr w:type="spellEnd"/>
      <w:r>
        <w:t>“.</w:t>
      </w:r>
    </w:p>
    <w:p w:rsidR="00846643" w:rsidRDefault="00846643" w:rsidP="00846643">
      <w:pPr>
        <w:pStyle w:val="Listenabsatz"/>
        <w:numPr>
          <w:ilvl w:val="0"/>
          <w:numId w:val="6"/>
        </w:numPr>
      </w:pPr>
      <w:r>
        <w:t>Möchte man beim Erstellen eines Gruppenworkflows den Status noch nicht festlegen, kann man erst mal „</w:t>
      </w:r>
      <w:proofErr w:type="spellStart"/>
      <w:r>
        <w:t>Disabled</w:t>
      </w:r>
      <w:proofErr w:type="spellEnd"/>
      <w:r>
        <w:t>“ wählen. Dieser Gruppenworkflow wird beim Verarbeiten durch das System dann nicht beachtet</w:t>
      </w:r>
    </w:p>
    <w:p w:rsidR="002B66EC" w:rsidRDefault="002B66EC"/>
    <w:sectPr w:rsidR="002B66EC" w:rsidSect="00846643">
      <w:pgSz w:w="11906" w:h="16838"/>
      <w:pgMar w:top="851" w:right="1133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07A" w:rsidRDefault="0053007A" w:rsidP="005B2105">
      <w:pPr>
        <w:spacing w:after="0" w:line="240" w:lineRule="auto"/>
      </w:pPr>
      <w:r>
        <w:separator/>
      </w:r>
    </w:p>
  </w:endnote>
  <w:endnote w:type="continuationSeparator" w:id="0">
    <w:p w:rsidR="0053007A" w:rsidRDefault="0053007A" w:rsidP="005B2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07A" w:rsidRDefault="0053007A" w:rsidP="005B2105">
      <w:pPr>
        <w:spacing w:after="0" w:line="240" w:lineRule="auto"/>
      </w:pPr>
      <w:r>
        <w:separator/>
      </w:r>
    </w:p>
  </w:footnote>
  <w:footnote w:type="continuationSeparator" w:id="0">
    <w:p w:rsidR="0053007A" w:rsidRDefault="0053007A" w:rsidP="005B2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973CD"/>
    <w:multiLevelType w:val="hybridMultilevel"/>
    <w:tmpl w:val="4FF4CE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A7FC0"/>
    <w:multiLevelType w:val="hybridMultilevel"/>
    <w:tmpl w:val="2D78DC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740188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4381C"/>
    <w:multiLevelType w:val="hybridMultilevel"/>
    <w:tmpl w:val="4FF4CE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527C1"/>
    <w:multiLevelType w:val="multilevel"/>
    <w:tmpl w:val="AB9CF2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6DD00D27"/>
    <w:multiLevelType w:val="hybridMultilevel"/>
    <w:tmpl w:val="FA38EFF6"/>
    <w:lvl w:ilvl="0" w:tplc="C8EECB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D82ACA"/>
    <w:multiLevelType w:val="hybridMultilevel"/>
    <w:tmpl w:val="4FF4CE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5"/>
    <w:rsid w:val="002A43AF"/>
    <w:rsid w:val="002B66EC"/>
    <w:rsid w:val="00306E45"/>
    <w:rsid w:val="0053007A"/>
    <w:rsid w:val="005B2105"/>
    <w:rsid w:val="00846643"/>
    <w:rsid w:val="00AA7AB7"/>
    <w:rsid w:val="00ED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4BCD1EC-E776-4073-868F-9545DD1A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2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B2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2105"/>
  </w:style>
  <w:style w:type="paragraph" w:styleId="Fuzeile">
    <w:name w:val="footer"/>
    <w:basedOn w:val="Standard"/>
    <w:link w:val="FuzeileZchn"/>
    <w:uiPriority w:val="99"/>
    <w:unhideWhenUsed/>
    <w:rsid w:val="005B2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2105"/>
  </w:style>
  <w:style w:type="paragraph" w:styleId="Listenabsatz">
    <w:name w:val="List Paragraph"/>
    <w:basedOn w:val="Standard"/>
    <w:uiPriority w:val="34"/>
    <w:qFormat/>
    <w:rsid w:val="005B210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B21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2B66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Ebel</dc:creator>
  <cp:keywords/>
  <dc:description/>
  <cp:lastModifiedBy>Kristina Ebel</cp:lastModifiedBy>
  <cp:revision>4</cp:revision>
  <dcterms:created xsi:type="dcterms:W3CDTF">2014-05-28T07:58:00Z</dcterms:created>
  <dcterms:modified xsi:type="dcterms:W3CDTF">2014-05-28T08:27:00Z</dcterms:modified>
</cp:coreProperties>
</file>