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Option 1: Nadiyah Johnson (JetConstellations)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https://docs.google.com/document/d/16_Q_pKNYwvYAo-i_YkQpkjm0YCptMsQEpmG1efFfb_A/edit?usp=sharing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Quote: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https://drive.google.com/file/d/1mZRTtSRDdhef13kxmzPGo2Uu7Fl98Itl/view?usp=sharing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Notes: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would make the app dynamic so that you can update it yourself in an admin portal.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hd w:fill="ffffff" w:val="clear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do have a portfolio however most projects are not for public viewing as they are either for research/academia or internal company projects. Alices Garden is a public app you may feel free to review on the app store.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hd w:fill="ffffff" w:val="clear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Timeline: typically projects run 3-4 months depending on the decided requirements.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hd w:fill="ffffff" w:val="clear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Security: We use top-of-the-line security infrastructure at the software and network levels, to ensure that user data is always encrypted at rest, responsibly stored, and transmitted securely. This includes the use of TLS/SSL protocols, 256-bit AES data encryption, API call-level authentication, and modern DDoS mitigation controls.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Option 2: Dweh 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color w:val="222222"/>
          <w:highlight w:val="white"/>
        </w:rPr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https://www.canva.com/design/DAEivMNT3jA/Hd-V-3ySQcsE5w84nPO2tg/view?utm_content=DAEivMNT3jA&amp;utm_campaign=designshare&amp;utm_medium=link&amp;utm_source=publishsharelink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_Q_pKNYwvYAo-i_YkQpkjm0YCptMsQEpmG1efFfb_A/edit?usp=sharing" TargetMode="External"/><Relationship Id="rId7" Type="http://schemas.openxmlformats.org/officeDocument/2006/relationships/hyperlink" Target="https://drive.google.com/file/d/1mZRTtSRDdhef13kxmzPGo2Uu7Fl98Itl/view?usp=sharing" TargetMode="External"/><Relationship Id="rId8" Type="http://schemas.openxmlformats.org/officeDocument/2006/relationships/hyperlink" Target="https://www.canva.com/design/DAEivMNT3jA/Hd-V-3ySQcsE5w84nPO2tg/view?utm_content=DAEivMNT3jA&amp;utm_campaign=designshare&amp;utm_medium=link&amp;utm_source=publishshar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