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6685" cy="2967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56685" cy="2967355"/>
                    </a:xfrm>
                    <a:prstGeom prst="rect">
                      <a:avLst/>
                    </a:prstGeom>
                  </pic:spPr>
                </pic:pic>
              </a:graphicData>
            </a:graphic>
          </wp:anchor>
        </w:drawing>
      </w:r>
      <w:r>
        <w:rPr/>
        <w:br/>
        <w:br/>
        <w:br/>
        <w:br/>
        <w:br/>
        <w:br/>
        <w:br/>
        <w:br/>
        <w:br/>
        <w:br/>
        <w:br/>
        <w:br/>
        <w:br/>
        <w:br/>
        <w:br/>
        <w:br/>
        <w:br/>
      </w:r>
    </w:p>
    <w:p>
      <w:pPr>
        <w:pStyle w:val="Normal"/>
        <w:bidi w:val="0"/>
        <w:jc w:val="center"/>
        <w:rPr/>
      </w:pPr>
      <w:r>
        <w:rPr/>
        <w:t>Figure B</w:t>
      </w:r>
    </w:p>
    <w:p>
      <w:pPr>
        <w:pStyle w:val="Normal"/>
        <w:bidi w:val="0"/>
        <w:jc w:val="center"/>
        <w:rPr/>
      </w:pPr>
      <w:r>
        <w:rPr/>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graphy more closely represents linear growth, as seen by our better fit and higher R^2 value of the first degree model. This graph definitly supports the idea that the earths temperature is rising.</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r>
    </w:p>
    <w:p>
      <w:pPr>
        <w:pStyle w:val="Normal"/>
        <w:bidi w:val="0"/>
        <w:jc w:val="start"/>
        <w:rPr/>
      </w:pPr>
      <w:r>
        <w:rPr/>
      </w:r>
    </w:p>
    <w:p>
      <w:pPr>
        <w:pStyle w:val="Normal"/>
        <w:bidi w:val="0"/>
        <w:jc w:val="start"/>
        <w:rPr/>
      </w:pPr>
      <w:r>
        <w:rPr/>
        <w:t>Answer: Well I don’t think that this is definitive proof and it makes me more curious to see this graph with larger sets of data, as in more cities, or perhaps more years.</w:t>
      </w:r>
    </w:p>
    <w:p>
      <w:pPr>
        <w:pStyle w:val="Normal"/>
        <w:bidi w:val="0"/>
        <w:jc w:val="start"/>
        <w:rPr/>
      </w:pPr>
      <w:r>
        <w:rPr/>
      </w:r>
    </w:p>
    <w:p>
      <w:pPr>
        <w:pStyle w:val="Normal"/>
        <w:bidi w:val="0"/>
        <w:jc w:val="start"/>
        <w:rPr/>
      </w:pPr>
      <w:r>
        <w:rPr/>
      </w:r>
    </w:p>
    <w:p>
      <w:pPr>
        <w:pStyle w:val="Normal"/>
        <w:bidi w:val="0"/>
        <w:jc w:val="start"/>
        <w:rPr/>
      </w:pPr>
      <w:r>
        <w:rPr/>
        <w:t>Question: How would we expect the results to differe if we used 3 different cities? What about 100 differentt cities?</w:t>
      </w:r>
    </w:p>
    <w:p>
      <w:pPr>
        <w:pStyle w:val="Normal"/>
        <w:bidi w:val="0"/>
        <w:jc w:val="start"/>
        <w:rPr/>
      </w:pPr>
      <w:r>
        <w:rPr/>
      </w:r>
    </w:p>
    <w:p>
      <w:pPr>
        <w:pStyle w:val="Normal"/>
        <w:bidi w:val="0"/>
        <w:jc w:val="start"/>
        <w:rPr/>
      </w:pPr>
      <w:r>
        <w:rPr/>
      </w:r>
    </w:p>
    <w:p>
      <w:pPr>
        <w:pStyle w:val="Normal"/>
        <w:bidi w:val="0"/>
        <w:jc w:val="start"/>
        <w:rPr/>
      </w:pPr>
      <w:r>
        <w:rPr/>
        <w:t>Answer: Im honestly not sure, I think three different cities would closely represent what we found in the first two figures, and I think in one hundred cities we would find more evidince of a rising average.</w:t>
      </w:r>
    </w:p>
    <w:p>
      <w:pPr>
        <w:pStyle w:val="Normal"/>
        <w:bidi w:val="0"/>
        <w:jc w:val="start"/>
        <w:rPr/>
      </w:pPr>
      <w:r>
        <w:rPr/>
      </w:r>
    </w:p>
    <w:p>
      <w:pPr>
        <w:pStyle w:val="Normal"/>
        <w:bidi w:val="0"/>
        <w:jc w:val="start"/>
        <w:rPr/>
      </w:pPr>
      <w:r>
        <w:rPr/>
      </w:r>
    </w:p>
    <w:p>
      <w:pPr>
        <w:pStyle w:val="Normal"/>
        <w:bidi w:val="0"/>
        <w:jc w:val="start"/>
        <w:rPr/>
      </w:pPr>
      <w:r>
        <w:rPr/>
        <w:t>Question: How would the results have changed if all 21 cities were in the same region of the United Sates (for ex., New England)?</w:t>
      </w:r>
    </w:p>
    <w:p>
      <w:pPr>
        <w:pStyle w:val="Normal"/>
        <w:bidi w:val="0"/>
        <w:jc w:val="start"/>
        <w:rPr/>
      </w:pPr>
      <w:r>
        <w:rPr/>
        <w:t>Answer: I think that the noise would probably be less, and would likely show a very linear graph.</w:t>
      </w:r>
    </w:p>
    <w:p>
      <w:pPr>
        <w:pStyle w:val="Normal"/>
        <w:bidi w:val="0"/>
        <w:jc w:val="start"/>
        <w:rPr/>
      </w:pPr>
      <w:r>
        <w:rPr/>
      </w:r>
    </w:p>
    <w:p>
      <w:pPr>
        <w:pStyle w:val="Normal"/>
        <w:bidi w:val="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83965" cy="28378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83965" cy="2837815"/>
                    </a:xfrm>
                    <a:prstGeom prst="rect">
                      <a:avLst/>
                    </a:prstGeom>
                  </pic:spPr>
                </pic:pic>
              </a:graphicData>
            </a:graphic>
          </wp:anchor>
        </w:drawing>
      </w:r>
      <w:r>
        <w:rPr/>
        <w:br/>
        <w:br/>
        <w:br/>
        <w:br/>
        <w:br/>
        <w:br/>
        <w:br/>
        <w:br/>
        <w:br/>
        <w:br/>
        <w:br/>
        <w:br/>
        <w:br/>
        <w:br/>
        <w:br/>
        <w:br/>
        <w:br/>
        <w:t>Figure C</w:t>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and B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 is the most confident we can be In so far, I don’t believe I am knowledgable enough on the topics of moving average, however given this chart alone, you could conclude that there is a general upwards trend in tempature throughout the united states. However I don’t believe this is definitive proof.</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br/>
      </w:r>
    </w:p>
    <w:p>
      <w:pPr>
        <w:pStyle w:val="Normal"/>
        <w:bidi w:val="0"/>
        <w:jc w:val="start"/>
        <w:rPr/>
      </w:pPr>
      <w:r>
        <w:rPr/>
        <w:t>Answer: I believe we lack data from the previous thousand years in this data set, that could give us an idea of the long term tempature trends.</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298</TotalTime>
  <Application>LibreOffice/24.2.0.3$Linux_X86_64 LibreOffice_project/420$Build-3</Application>
  <AppVersion>15.0000</AppVersion>
  <Pages>4</Pages>
  <Words>580</Words>
  <Characters>2725</Characters>
  <CharactersWithSpaces>3354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2024-02-11T20:14:18Z</dcterms:modified>
  <cp:revision>39</cp:revision>
  <dc:subject/>
  <dc:title/>
</cp:coreProperties>
</file>