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DEDF" w14:textId="77777777" w:rsidR="000106C3" w:rsidRPr="000106C3" w:rsidRDefault="000106C3" w:rsidP="000106C3">
      <w:pPr>
        <w:rPr>
          <w:b/>
          <w:bCs/>
        </w:rPr>
      </w:pPr>
      <w:r w:rsidRPr="000106C3">
        <w:rPr>
          <w:b/>
          <w:bCs/>
        </w:rPr>
        <w:t>Contrato de Prestación de Servicios y Términos de Uso (Versión Estándar)</w:t>
      </w:r>
    </w:p>
    <w:p w14:paraId="3245F411" w14:textId="77777777" w:rsidR="000106C3" w:rsidRPr="000106C3" w:rsidRDefault="000106C3" w:rsidP="000106C3">
      <w:r w:rsidRPr="000106C3">
        <w:rPr>
          <w:b/>
          <w:bCs/>
        </w:rPr>
        <w:t>ENTRE:</w:t>
      </w:r>
    </w:p>
    <w:p w14:paraId="40B10EF6" w14:textId="704DBABE" w:rsidR="000106C3" w:rsidRPr="000106C3" w:rsidRDefault="000106C3" w:rsidP="000106C3">
      <w:r w:rsidRPr="000106C3">
        <w:rPr>
          <w:b/>
          <w:bCs/>
        </w:rPr>
        <w:t xml:space="preserve">DE UNA PARTE: </w:t>
      </w:r>
      <w:r w:rsidRPr="000106C3">
        <w:t xml:space="preserve">La sociedad </w:t>
      </w:r>
      <w:r w:rsidRPr="000106C3">
        <w:rPr>
          <w:b/>
          <w:bCs/>
        </w:rPr>
        <w:t>NEARBY PROPTECH SOLUTIONS, S.A.S</w:t>
      </w:r>
      <w:r w:rsidRPr="000106C3">
        <w:t xml:space="preserve">., sociedad comercial organizada bajo las leyes de la República Dominicana, </w:t>
      </w:r>
      <w:r w:rsidRPr="000106C3">
        <w:rPr>
          <w:b/>
          <w:bCs/>
        </w:rPr>
        <w:t>RNC 1-3253017-9</w:t>
      </w:r>
      <w:r w:rsidRPr="000106C3">
        <w:t>, con domicilio en la Av. John F. Kennedy No. 88, sector Jardines del Norte, Santo Domingo, República Dominicana.</w:t>
      </w:r>
      <w:r w:rsidRPr="000106C3">
        <w:t xml:space="preserve"> </w:t>
      </w:r>
      <w:r>
        <w:t>P</w:t>
      </w:r>
      <w:r w:rsidRPr="000106C3">
        <w:t xml:space="preserve">arte que en lo sucesivo del presente contrato se denominará </w:t>
      </w:r>
      <w:r w:rsidRPr="000106C3">
        <w:rPr>
          <w:b/>
          <w:bCs/>
        </w:rPr>
        <w:t>LA PRIMERA PARTE</w:t>
      </w:r>
      <w:r w:rsidRPr="000106C3">
        <w:t>.</w:t>
      </w:r>
    </w:p>
    <w:p w14:paraId="6397C496" w14:textId="77777777" w:rsidR="000106C3" w:rsidRPr="000106C3" w:rsidRDefault="000106C3" w:rsidP="000106C3">
      <w:r w:rsidRPr="000106C3">
        <w:rPr>
          <w:b/>
          <w:bCs/>
        </w:rPr>
        <w:t>DE LA OTRA PARTE:</w:t>
      </w:r>
      <w:r w:rsidRPr="000106C3">
        <w:t xml:space="preserve"> La persona física o jurídica cuyos datos de identidad, Registro Nacional de Contribuyentes (RNC) o documento equivalente, domicilio, y datos de su representante legal (nombre, nacionalidad y documento de identidad) han sido completados en el formulario de registro de la plataforma y/o constan en la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t xml:space="preserve">, parte que en lo sucesivo del presente contrato se denominará </w:t>
      </w:r>
      <w:r w:rsidRPr="000106C3">
        <w:rPr>
          <w:b/>
          <w:bCs/>
        </w:rPr>
        <w:t>LA SEGUNDA PARTE</w:t>
      </w:r>
      <w:r w:rsidRPr="000106C3">
        <w:t>.</w:t>
      </w:r>
    </w:p>
    <w:p w14:paraId="505DAACC" w14:textId="77777777" w:rsidR="000106C3" w:rsidRPr="000106C3" w:rsidRDefault="000106C3" w:rsidP="000106C3">
      <w:r w:rsidRPr="000106C3">
        <w:t xml:space="preserve">Cuando sean referidos conjuntamente se denominarán </w:t>
      </w:r>
      <w:r w:rsidRPr="000106C3">
        <w:rPr>
          <w:b/>
          <w:bCs/>
        </w:rPr>
        <w:t>LAS PARTES</w:t>
      </w:r>
      <w:r w:rsidRPr="000106C3">
        <w:t>. Este Contrato constituye la totalidad del acuerdo y prevalece sobre convenios previos.</w:t>
      </w:r>
    </w:p>
    <w:p w14:paraId="346E3B10" w14:textId="77777777" w:rsidR="000106C3" w:rsidRPr="000106C3" w:rsidRDefault="000106C3" w:rsidP="000106C3">
      <w:r w:rsidRPr="000106C3">
        <w:rPr>
          <w:b/>
          <w:bCs/>
        </w:rPr>
        <w:t>PREÁMBULO:</w:t>
      </w:r>
      <w:r w:rsidRPr="000106C3">
        <w:t xml:space="preserve"> </w:t>
      </w:r>
    </w:p>
    <w:p w14:paraId="03DC9E52" w14:textId="77777777" w:rsidR="000106C3" w:rsidRPr="000106C3" w:rsidRDefault="000106C3" w:rsidP="000106C3">
      <w:r w:rsidRPr="000106C3">
        <w:rPr>
          <w:b/>
          <w:bCs/>
        </w:rPr>
        <w:t>POR CUANTO:</w:t>
      </w:r>
      <w:r w:rsidRPr="000106C3">
        <w:t xml:space="preserve"> </w:t>
      </w:r>
      <w:r w:rsidRPr="000106C3">
        <w:rPr>
          <w:b/>
          <w:bCs/>
        </w:rPr>
        <w:t>LA SEGUNDA PARTE</w:t>
      </w:r>
      <w:r w:rsidRPr="000106C3">
        <w:t xml:space="preserve"> tiene el interés de contratar a </w:t>
      </w:r>
      <w:r w:rsidRPr="000106C3">
        <w:rPr>
          <w:b/>
          <w:bCs/>
        </w:rPr>
        <w:t>LA PRIMERA PARTE</w:t>
      </w:r>
      <w:r w:rsidRPr="000106C3">
        <w:t xml:space="preserve"> para los servicios de implementación, soporte y mantenimiento de la plataforma “</w:t>
      </w:r>
      <w:proofErr w:type="spellStart"/>
      <w:r w:rsidRPr="000106C3">
        <w:t>Nearby</w:t>
      </w:r>
      <w:proofErr w:type="spellEnd"/>
      <w:r w:rsidRPr="000106C3">
        <w:t xml:space="preserve"> CRM”. </w:t>
      </w:r>
      <w:r w:rsidRPr="000106C3">
        <w:rPr>
          <w:b/>
          <w:bCs/>
        </w:rPr>
        <w:t>POR LO TANTO</w:t>
      </w:r>
      <w:r w:rsidRPr="000106C3">
        <w:t>, las partes han convenido lo siguiente:</w:t>
      </w:r>
    </w:p>
    <w:p w14:paraId="41B26A88" w14:textId="520D747B" w:rsidR="000106C3" w:rsidRPr="000106C3" w:rsidRDefault="000106C3" w:rsidP="000106C3">
      <w:r w:rsidRPr="000106C3">
        <w:rPr>
          <w:b/>
          <w:bCs/>
        </w:rPr>
        <w:t xml:space="preserve">ARTÍCULO PRIMERO: Objeto del </w:t>
      </w:r>
      <w:proofErr w:type="gramStart"/>
      <w:r w:rsidRPr="000106C3">
        <w:rPr>
          <w:b/>
          <w:bCs/>
        </w:rPr>
        <w:t>Contrato.-</w:t>
      </w:r>
      <w:proofErr w:type="gramEnd"/>
      <w:r w:rsidRPr="000106C3">
        <w:t xml:space="preserve"> </w:t>
      </w:r>
      <w:r w:rsidRPr="000106C3">
        <w:rPr>
          <w:b/>
          <w:bCs/>
        </w:rPr>
        <w:t>LA PRIMERA PARTE</w:t>
      </w:r>
      <w:r w:rsidRPr="000106C3">
        <w:t xml:space="preserve"> es contratada para implementar y dar soporte a “</w:t>
      </w:r>
      <w:proofErr w:type="spellStart"/>
      <w:r w:rsidRPr="000106C3">
        <w:t>Nearby</w:t>
      </w:r>
      <w:proofErr w:type="spellEnd"/>
      <w:r w:rsidRPr="000106C3">
        <w:t xml:space="preserve"> CRM” con la finalidad de gestionar </w:t>
      </w:r>
      <w:r>
        <w:t>transacciones comerciales</w:t>
      </w:r>
      <w:r w:rsidRPr="000106C3">
        <w:t xml:space="preserve"> proyectos inmobiliarios</w:t>
      </w:r>
      <w:r>
        <w:t xml:space="preserve"> o </w:t>
      </w:r>
      <w:proofErr w:type="gramStart"/>
      <w:r>
        <w:t>unidades</w:t>
      </w:r>
      <w:r w:rsidRPr="000106C3">
        <w:t xml:space="preserve"> ,</w:t>
      </w:r>
      <w:proofErr w:type="gramEnd"/>
      <w:r w:rsidRPr="000106C3">
        <w:t xml:space="preserve"> de acuerdo con las condiciones definidas en la propuesta técnica y económica recibida y aceptada por </w:t>
      </w:r>
      <w:r w:rsidRPr="000106C3">
        <w:rPr>
          <w:b/>
          <w:bCs/>
        </w:rPr>
        <w:t>LA SEGUNDA PARTE</w:t>
      </w:r>
      <w:r w:rsidRPr="000106C3">
        <w:t xml:space="preserve">, la cual se identifica como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rPr>
          <w:highlight w:val="yellow"/>
        </w:rPr>
        <w:t>.</w:t>
      </w:r>
    </w:p>
    <w:p w14:paraId="74ADCCD4" w14:textId="77777777" w:rsidR="000106C3" w:rsidRPr="000106C3" w:rsidRDefault="000106C3" w:rsidP="000106C3">
      <w:r w:rsidRPr="000106C3">
        <w:rPr>
          <w:b/>
          <w:bCs/>
        </w:rPr>
        <w:t xml:space="preserve">ARTÍCULO SEGUNDO: Alcance del </w:t>
      </w:r>
      <w:proofErr w:type="gramStart"/>
      <w:r w:rsidRPr="000106C3">
        <w:rPr>
          <w:b/>
          <w:bCs/>
        </w:rPr>
        <w:t>Contrato.-</w:t>
      </w:r>
      <w:proofErr w:type="gramEnd"/>
      <w:r w:rsidRPr="000106C3">
        <w:t xml:space="preserve"> Los servicios comprenden la gestión de implementación, soporte y mantenimiento exclusivamente para incidencias en arquitectura, configuración, desarrollo y </w:t>
      </w:r>
      <w:proofErr w:type="spellStart"/>
      <w:r w:rsidRPr="000106C3">
        <w:t>reporting</w:t>
      </w:r>
      <w:proofErr w:type="spellEnd"/>
      <w:r w:rsidRPr="000106C3">
        <w:t xml:space="preserve"> de </w:t>
      </w:r>
      <w:proofErr w:type="spellStart"/>
      <w:r w:rsidRPr="000106C3">
        <w:t>Nearby</w:t>
      </w:r>
      <w:proofErr w:type="spellEnd"/>
      <w:r w:rsidRPr="000106C3">
        <w:t xml:space="preserve"> CRM, ajustada al plan contratado según la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rPr>
          <w:highlight w:val="yellow"/>
        </w:rPr>
        <w:t>.</w:t>
      </w:r>
    </w:p>
    <w:p w14:paraId="4A97D0A9" w14:textId="77777777" w:rsidR="000106C3" w:rsidRPr="000106C3" w:rsidRDefault="000106C3" w:rsidP="000106C3">
      <w:r w:rsidRPr="000106C3">
        <w:rPr>
          <w:b/>
          <w:bCs/>
        </w:rPr>
        <w:t xml:space="preserve">ARTÍCULO TERCERO: Manejo de Solicitudes y </w:t>
      </w:r>
      <w:proofErr w:type="gramStart"/>
      <w:r w:rsidRPr="000106C3">
        <w:rPr>
          <w:b/>
          <w:bCs/>
        </w:rPr>
        <w:t>Garantía.-</w:t>
      </w:r>
      <w:proofErr w:type="gramEnd"/>
      <w:r w:rsidRPr="000106C3">
        <w:t xml:space="preserve"> El soporte se gestionará mediante tickets, disponibles 24/7. Si </w:t>
      </w:r>
      <w:r w:rsidRPr="000106C3">
        <w:rPr>
          <w:b/>
          <w:bCs/>
        </w:rPr>
        <w:t>LA SEGUNDA PARTE</w:t>
      </w:r>
      <w:r w:rsidRPr="000106C3">
        <w:t xml:space="preserve"> dura más de 48 horas calendario realizando pruebas tras una atención, el servicio se considerará entregado. No se realizarán reembolsos después de ejecutado el </w:t>
      </w:r>
      <w:proofErr w:type="spellStart"/>
      <w:r w:rsidRPr="000106C3">
        <w:t>setup</w:t>
      </w:r>
      <w:proofErr w:type="spellEnd"/>
      <w:r w:rsidRPr="000106C3">
        <w:t>. La garantía cubre fallas técnicas por uso correcto y no cubre daños por uso indebido.</w:t>
      </w:r>
    </w:p>
    <w:p w14:paraId="3D2CAFBF" w14:textId="4028D6B1" w:rsidR="000106C3" w:rsidRPr="000106C3" w:rsidRDefault="000106C3" w:rsidP="000106C3">
      <w:r w:rsidRPr="000106C3">
        <w:rPr>
          <w:b/>
          <w:bCs/>
        </w:rPr>
        <w:t>PÁRRAFO I:</w:t>
      </w:r>
      <w:r w:rsidRPr="000106C3">
        <w:t xml:space="preserve"> Las incidencias se tratarán de forma independiente y </w:t>
      </w:r>
      <w:proofErr w:type="gramStart"/>
      <w:r w:rsidRPr="000106C3">
        <w:t>secuencial ,</w:t>
      </w:r>
      <w:proofErr w:type="gramEnd"/>
      <w:r w:rsidRPr="000106C3">
        <w:t xml:space="preserve"> priorizando desde Fallas en la instancia (Prioridad 1) hasta fallas de un solo usuario (Prioridad 4). </w:t>
      </w:r>
      <w:r w:rsidRPr="000106C3">
        <w:rPr>
          <w:b/>
          <w:bCs/>
        </w:rPr>
        <w:t>PÁRRAFO II:</w:t>
      </w:r>
      <w:r w:rsidRPr="000106C3">
        <w:t xml:space="preserve"> No se incluyen desarrollos nuevos o personalizaciones </w:t>
      </w:r>
      <w:r w:rsidRPr="000106C3">
        <w:lastRenderedPageBreak/>
        <w:t xml:space="preserve">adicionales a lo establecido en la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rPr>
          <w:b/>
          <w:bCs/>
        </w:rPr>
        <w:t>]</w:t>
      </w:r>
      <w:r w:rsidRPr="000106C3">
        <w:t xml:space="preserve">. Requerimientos adicionales serán cotizados por horas de servicio. </w:t>
      </w:r>
      <w:r w:rsidRPr="000106C3">
        <w:rPr>
          <w:b/>
          <w:bCs/>
        </w:rPr>
        <w:t>PÁRRAFO III:</w:t>
      </w:r>
      <w:r w:rsidRPr="000106C3">
        <w:t xml:space="preserve"> El servicio comprende la cantidad de usuarios, proyectos e instancias definidos en la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t xml:space="preserve">, incluyendo </w:t>
      </w:r>
      <w:proofErr w:type="spellStart"/>
      <w:r w:rsidRPr="000106C3">
        <w:t>backups</w:t>
      </w:r>
      <w:proofErr w:type="spellEnd"/>
      <w:r w:rsidRPr="000106C3">
        <w:t>, actualizaciones</w:t>
      </w:r>
      <w:r>
        <w:t>, soporte</w:t>
      </w:r>
      <w:r w:rsidRPr="000106C3">
        <w:t xml:space="preserve"> y </w:t>
      </w:r>
      <w:proofErr w:type="gramStart"/>
      <w:r w:rsidRPr="000106C3">
        <w:t>capacitación .</w:t>
      </w:r>
      <w:proofErr w:type="gramEnd"/>
    </w:p>
    <w:p w14:paraId="765F0FBF" w14:textId="77777777" w:rsidR="000106C3" w:rsidRPr="000106C3" w:rsidRDefault="000106C3" w:rsidP="000106C3">
      <w:r w:rsidRPr="000106C3">
        <w:rPr>
          <w:b/>
          <w:bCs/>
        </w:rPr>
        <w:t xml:space="preserve">ARTÍCULO CUARTO: Acuerdo Económico y Forma de </w:t>
      </w:r>
      <w:proofErr w:type="gramStart"/>
      <w:r w:rsidRPr="000106C3">
        <w:rPr>
          <w:b/>
          <w:bCs/>
        </w:rPr>
        <w:t>Pago.-</w:t>
      </w:r>
      <w:proofErr w:type="gramEnd"/>
      <w:r w:rsidRPr="000106C3">
        <w:t xml:space="preserve"> </w:t>
      </w:r>
      <w:r w:rsidRPr="000106C3">
        <w:rPr>
          <w:b/>
          <w:bCs/>
        </w:rPr>
        <w:t>LA SEGUNDA PARTE</w:t>
      </w:r>
      <w:r w:rsidRPr="000106C3">
        <w:t xml:space="preserve"> pagará a </w:t>
      </w:r>
      <w:r w:rsidRPr="000106C3">
        <w:rPr>
          <w:b/>
          <w:bCs/>
        </w:rPr>
        <w:t>LA PRIMERA PARTE</w:t>
      </w:r>
      <w:r w:rsidRPr="000106C3">
        <w:t xml:space="preserve"> por los servicios referidos, las sumas de los importes contratados según la </w:t>
      </w:r>
      <w:r w:rsidRPr="000106C3">
        <w:rPr>
          <w:b/>
          <w:bCs/>
          <w:highlight w:val="yellow"/>
        </w:rPr>
        <w:t xml:space="preserve">Cotización </w:t>
      </w:r>
      <w:proofErr w:type="spellStart"/>
      <w:r w:rsidRPr="000106C3">
        <w:rPr>
          <w:b/>
          <w:bCs/>
          <w:highlight w:val="yellow"/>
        </w:rPr>
        <w:t>N°</w:t>
      </w:r>
      <w:proofErr w:type="spellEnd"/>
      <w:r w:rsidRPr="000106C3">
        <w:rPr>
          <w:b/>
          <w:bCs/>
          <w:highlight w:val="yellow"/>
        </w:rPr>
        <w:t xml:space="preserve"> [Variable]</w:t>
      </w:r>
      <w:r w:rsidRPr="000106C3">
        <w:rPr>
          <w:highlight w:val="yellow"/>
        </w:rPr>
        <w:t xml:space="preserve"> de fecha </w:t>
      </w:r>
      <w:r w:rsidRPr="000106C3">
        <w:rPr>
          <w:b/>
          <w:bCs/>
          <w:highlight w:val="yellow"/>
        </w:rPr>
        <w:t>[Variable]</w:t>
      </w:r>
      <w:r w:rsidRPr="000106C3">
        <w:rPr>
          <w:highlight w:val="yellow"/>
        </w:rPr>
        <w:t>,</w:t>
      </w:r>
      <w:r w:rsidRPr="000106C3">
        <w:t xml:space="preserve"> tanto para la implementación como para la suscripción mensual, de acuerdo con los plazos, condiciones y formas de pago establecidos en dicha propuesta.</w:t>
      </w:r>
    </w:p>
    <w:p w14:paraId="37EBF8AA" w14:textId="4D5F0904" w:rsidR="000106C3" w:rsidRPr="000106C3" w:rsidRDefault="000106C3" w:rsidP="000106C3">
      <w:r w:rsidRPr="000106C3">
        <w:rPr>
          <w:b/>
          <w:bCs/>
        </w:rPr>
        <w:t>PÁRRAFO I:</w:t>
      </w:r>
      <w:r w:rsidRPr="000106C3">
        <w:t xml:space="preserve"> La facturación se realizará de forma automática mensualmente los días uno (1) de cada mes. El pago deberá realizarse sin falta dentro de los primeros cinco (5) días continuos a la facturación, </w:t>
      </w:r>
      <w:r>
        <w:t xml:space="preserve">mediante transferencia bancaria o medio de pago establecido por </w:t>
      </w:r>
      <w:r w:rsidRPr="00946712">
        <w:rPr>
          <w:b/>
          <w:bCs/>
        </w:rPr>
        <w:t>LA PRIMERA PARTE</w:t>
      </w:r>
      <w:r>
        <w:t xml:space="preserve">, en las cuentas bancarias indicadas en la facturación, </w:t>
      </w:r>
      <w:r w:rsidRPr="000106C3">
        <w:t xml:space="preserve">a la tasa de cambio vigente indicada en la factura cuando sea en moneda local. </w:t>
      </w:r>
      <w:r w:rsidRPr="000106C3">
        <w:rPr>
          <w:b/>
          <w:bCs/>
        </w:rPr>
        <w:t>PÁRRAFO II:</w:t>
      </w:r>
      <w:r w:rsidRPr="000106C3">
        <w:t xml:space="preserve"> Habrá un incremento en la mensualidad cuando se soliciten nuevos usuarios, proyectos o instancias, las cuales serán cobradas al precio de lista actual que se encuentre a la fecha de la solicitud. Los usuarios y proyectos adicionales se incluirán o reducirán de la facturación recurrente al momento de su activación o desactivación. </w:t>
      </w:r>
      <w:r w:rsidRPr="000106C3">
        <w:rPr>
          <w:b/>
          <w:bCs/>
        </w:rPr>
        <w:t>PÁRRAFO III:</w:t>
      </w:r>
      <w:r w:rsidRPr="000106C3">
        <w:t xml:space="preserve"> El sistema realizará un bloqueo automático tras cinco (5) días laborables de mora hasta que se salde la deuda.</w:t>
      </w:r>
    </w:p>
    <w:p w14:paraId="72AF6959" w14:textId="77777777" w:rsidR="000106C3" w:rsidRDefault="000106C3" w:rsidP="000106C3">
      <w:r w:rsidRPr="000106C3">
        <w:rPr>
          <w:b/>
          <w:bCs/>
        </w:rPr>
        <w:t xml:space="preserve">ARTÍCULO QUINTO: Duración del </w:t>
      </w:r>
      <w:proofErr w:type="gramStart"/>
      <w:r w:rsidRPr="000106C3">
        <w:rPr>
          <w:b/>
          <w:bCs/>
        </w:rPr>
        <w:t>Contrato.-</w:t>
      </w:r>
      <w:proofErr w:type="gramEnd"/>
      <w:r w:rsidRPr="000106C3">
        <w:t xml:space="preserve"> La duración del presente contrato se mantendrá vigente de mes a mes mientras </w:t>
      </w:r>
      <w:r w:rsidRPr="000106C3">
        <w:rPr>
          <w:b/>
          <w:bCs/>
        </w:rPr>
        <w:t>LA SEGUNDA PARTE</w:t>
      </w:r>
      <w:r w:rsidRPr="000106C3">
        <w:t xml:space="preserve"> mantenga activa su suscripción mensual. </w:t>
      </w:r>
      <w:r w:rsidRPr="000106C3">
        <w:rPr>
          <w:b/>
          <w:bCs/>
        </w:rPr>
        <w:t>LA SEGUNDA PARTE</w:t>
      </w:r>
      <w:r w:rsidRPr="000106C3">
        <w:t xml:space="preserve"> podrá cancelar el servicio en cualquier momento, siempre que su cuenta esté al día. En caso de cancelación en medio de un mes ya facturado, la suscripción permanecerá activa hasta el siguiente corte (día 1 del mes siguiente).</w:t>
      </w:r>
    </w:p>
    <w:p w14:paraId="13B40B8F" w14:textId="77777777" w:rsidR="00946712" w:rsidRPr="00F74ABD" w:rsidRDefault="00946712" w:rsidP="00946712">
      <w:pPr>
        <w:jc w:val="both"/>
        <w:rPr>
          <w:rFonts w:ascii="Arial Narrow" w:eastAsiaTheme="minorEastAsia" w:hAnsi="Arial Narrow"/>
          <w:sz w:val="22"/>
          <w:szCs w:val="22"/>
          <w:lang w:val="es-CR" w:eastAsia="es-CR"/>
        </w:rPr>
      </w:pPr>
      <w:r>
        <w:rPr>
          <w:rFonts w:ascii="Arial Narrow" w:eastAsiaTheme="minorEastAsia" w:hAnsi="Arial Narrow"/>
          <w:b/>
          <w:sz w:val="22"/>
          <w:szCs w:val="22"/>
          <w:lang w:val="es-CR" w:eastAsia="es-CR"/>
        </w:rPr>
        <w:t>PÁRRAFO I</w:t>
      </w:r>
      <w:r w:rsidRPr="00F74ABD">
        <w:rPr>
          <w:rFonts w:ascii="Arial Narrow" w:eastAsiaTheme="minorEastAsia" w:hAnsi="Arial Narrow"/>
          <w:b/>
          <w:sz w:val="22"/>
          <w:szCs w:val="22"/>
          <w:lang w:val="es-CR" w:eastAsia="es-CR"/>
        </w:rPr>
        <w:t xml:space="preserve">: Terminación </w:t>
      </w:r>
      <w:r>
        <w:rPr>
          <w:rFonts w:ascii="Arial Narrow" w:eastAsiaTheme="minorEastAsia" w:hAnsi="Arial Narrow"/>
          <w:b/>
          <w:sz w:val="22"/>
          <w:szCs w:val="22"/>
          <w:lang w:val="es-CR" w:eastAsia="es-CR"/>
        </w:rPr>
        <w:t>D</w:t>
      </w:r>
      <w:r w:rsidRPr="00F74ABD">
        <w:rPr>
          <w:rFonts w:ascii="Arial Narrow" w:eastAsiaTheme="minorEastAsia" w:hAnsi="Arial Narrow"/>
          <w:b/>
          <w:sz w:val="22"/>
          <w:szCs w:val="22"/>
          <w:lang w:val="es-CR" w:eastAsia="es-CR"/>
        </w:rPr>
        <w:t>e</w:t>
      </w:r>
      <w:r>
        <w:rPr>
          <w:rFonts w:ascii="Arial Narrow" w:eastAsiaTheme="minorEastAsia" w:hAnsi="Arial Narrow"/>
          <w:b/>
          <w:sz w:val="22"/>
          <w:szCs w:val="22"/>
          <w:lang w:val="es-CR" w:eastAsia="es-CR"/>
        </w:rPr>
        <w:t>l</w:t>
      </w:r>
      <w:r w:rsidRPr="00F74ABD">
        <w:rPr>
          <w:rFonts w:ascii="Arial Narrow" w:eastAsiaTheme="minorEastAsia" w:hAnsi="Arial Narrow"/>
          <w:b/>
          <w:sz w:val="22"/>
          <w:szCs w:val="22"/>
          <w:lang w:val="es-CR" w:eastAsia="es-CR"/>
        </w:rPr>
        <w:t xml:space="preserve"> Contrato</w:t>
      </w:r>
      <w:r w:rsidRPr="00F74ABD">
        <w:rPr>
          <w:rFonts w:ascii="Arial Narrow" w:eastAsiaTheme="minorEastAsia" w:hAnsi="Arial Narrow"/>
          <w:sz w:val="22"/>
          <w:szCs w:val="22"/>
          <w:lang w:val="es-CR" w:eastAsia="es-CR"/>
        </w:rPr>
        <w:t xml:space="preserve">- Cualquiera de </w:t>
      </w:r>
      <w:r w:rsidRPr="007663A5">
        <w:rPr>
          <w:rFonts w:ascii="Arial Narrow" w:eastAsiaTheme="minorEastAsia" w:hAnsi="Arial Narrow"/>
          <w:b/>
          <w:bCs/>
          <w:sz w:val="22"/>
          <w:szCs w:val="22"/>
          <w:lang w:val="es-CR" w:eastAsia="es-CR"/>
        </w:rPr>
        <w:t>LAS PARTES</w:t>
      </w:r>
      <w:r w:rsidRPr="00F74ABD">
        <w:rPr>
          <w:rFonts w:ascii="Arial Narrow" w:eastAsiaTheme="minorEastAsia" w:hAnsi="Arial Narrow"/>
          <w:sz w:val="22"/>
          <w:szCs w:val="22"/>
          <w:lang w:val="es-CR" w:eastAsia="es-CR"/>
        </w:rPr>
        <w:t xml:space="preserve"> podrá solicitar la resolución de este contrato, cuando alguna haya incumplido las obligaciones contraídas en él</w:t>
      </w:r>
      <w:r>
        <w:rPr>
          <w:rFonts w:ascii="Arial Narrow" w:eastAsiaTheme="minorEastAsia" w:hAnsi="Arial Narrow"/>
          <w:sz w:val="22"/>
          <w:szCs w:val="22"/>
          <w:lang w:val="es-CR" w:eastAsia="es-CR"/>
        </w:rPr>
        <w:t>, según lo dispuesto a continuación:</w:t>
      </w:r>
      <w:r w:rsidRPr="00F74ABD">
        <w:rPr>
          <w:rFonts w:ascii="Arial Narrow" w:eastAsiaTheme="minorEastAsia" w:hAnsi="Arial Narrow"/>
          <w:sz w:val="22"/>
          <w:szCs w:val="22"/>
          <w:lang w:val="es-CR" w:eastAsia="es-CR"/>
        </w:rPr>
        <w:t xml:space="preserve"> </w:t>
      </w:r>
    </w:p>
    <w:p w14:paraId="7D2C15EE" w14:textId="77777777" w:rsidR="00946712" w:rsidRPr="00F74ABD" w:rsidRDefault="00946712" w:rsidP="00946712">
      <w:pPr>
        <w:jc w:val="both"/>
        <w:rPr>
          <w:rFonts w:ascii="Arial Narrow" w:eastAsiaTheme="minorEastAsia" w:hAnsi="Arial Narrow"/>
          <w:sz w:val="22"/>
          <w:szCs w:val="22"/>
          <w:lang w:val="es-CR" w:eastAsia="es-CR"/>
        </w:rPr>
      </w:pPr>
    </w:p>
    <w:p w14:paraId="1F525961" w14:textId="77777777" w:rsidR="00946712" w:rsidRPr="007663A5" w:rsidRDefault="00946712" w:rsidP="00946712">
      <w:pPr>
        <w:pStyle w:val="Prrafodelista"/>
        <w:numPr>
          <w:ilvl w:val="0"/>
          <w:numId w:val="1"/>
        </w:numPr>
        <w:spacing w:before="100" w:after="200" w:line="276" w:lineRule="auto"/>
        <w:jc w:val="both"/>
        <w:rPr>
          <w:rFonts w:ascii="Arial Narrow" w:hAnsi="Arial Narrow"/>
          <w:sz w:val="22"/>
          <w:szCs w:val="22"/>
        </w:rPr>
      </w:pPr>
      <w:r w:rsidRPr="007663A5">
        <w:rPr>
          <w:rFonts w:ascii="Arial Narrow" w:hAnsi="Arial Narrow"/>
          <w:sz w:val="22"/>
          <w:szCs w:val="22"/>
        </w:rPr>
        <w:t xml:space="preserve">Son causas de </w:t>
      </w:r>
      <w:r>
        <w:rPr>
          <w:rFonts w:ascii="Arial Narrow" w:hAnsi="Arial Narrow"/>
          <w:sz w:val="22"/>
          <w:szCs w:val="22"/>
        </w:rPr>
        <w:t xml:space="preserve">terminación </w:t>
      </w:r>
      <w:r w:rsidRPr="007663A5">
        <w:rPr>
          <w:rFonts w:ascii="Arial Narrow" w:hAnsi="Arial Narrow"/>
          <w:sz w:val="22"/>
          <w:szCs w:val="22"/>
        </w:rPr>
        <w:t>de</w:t>
      </w:r>
      <w:r>
        <w:rPr>
          <w:rFonts w:ascii="Arial Narrow" w:hAnsi="Arial Narrow"/>
          <w:sz w:val="22"/>
          <w:szCs w:val="22"/>
        </w:rPr>
        <w:t>l</w:t>
      </w:r>
      <w:r w:rsidRPr="007663A5">
        <w:rPr>
          <w:rFonts w:ascii="Arial Narrow" w:hAnsi="Arial Narrow"/>
          <w:sz w:val="22"/>
          <w:szCs w:val="22"/>
        </w:rPr>
        <w:t xml:space="preserve"> </w:t>
      </w:r>
      <w:r>
        <w:rPr>
          <w:rFonts w:ascii="Arial Narrow" w:hAnsi="Arial Narrow"/>
          <w:sz w:val="22"/>
          <w:szCs w:val="22"/>
        </w:rPr>
        <w:t>C</w:t>
      </w:r>
      <w:r w:rsidRPr="007663A5">
        <w:rPr>
          <w:rFonts w:ascii="Arial Narrow" w:hAnsi="Arial Narrow"/>
          <w:sz w:val="22"/>
          <w:szCs w:val="22"/>
        </w:rPr>
        <w:t xml:space="preserve">ontrato por </w:t>
      </w:r>
      <w:r w:rsidRPr="007663A5">
        <w:rPr>
          <w:rFonts w:ascii="Arial Narrow" w:hAnsi="Arial Narrow"/>
          <w:b/>
          <w:sz w:val="22"/>
          <w:szCs w:val="22"/>
        </w:rPr>
        <w:t>LA PRIMERA PARTE</w:t>
      </w:r>
      <w:r w:rsidRPr="007663A5">
        <w:rPr>
          <w:rFonts w:ascii="Arial Narrow" w:hAnsi="Arial Narrow"/>
          <w:sz w:val="22"/>
          <w:szCs w:val="22"/>
        </w:rPr>
        <w:t>:</w:t>
      </w:r>
    </w:p>
    <w:p w14:paraId="353B92EA" w14:textId="77777777" w:rsidR="00946712" w:rsidRPr="00F63A39" w:rsidRDefault="00946712" w:rsidP="00946712">
      <w:pPr>
        <w:pStyle w:val="Prrafodelista"/>
        <w:jc w:val="both"/>
        <w:rPr>
          <w:rFonts w:ascii="Arial Narrow" w:hAnsi="Arial Narrow"/>
          <w:sz w:val="22"/>
          <w:szCs w:val="22"/>
        </w:rPr>
      </w:pPr>
      <w:r w:rsidRPr="00F63A39">
        <w:rPr>
          <w:rFonts w:ascii="Arial Narrow" w:hAnsi="Arial Narrow"/>
          <w:sz w:val="22"/>
          <w:szCs w:val="22"/>
        </w:rPr>
        <w:t xml:space="preserve">1.- Demora </w:t>
      </w:r>
      <w:r>
        <w:rPr>
          <w:rFonts w:ascii="Arial Narrow" w:hAnsi="Arial Narrow"/>
          <w:sz w:val="22"/>
          <w:szCs w:val="22"/>
        </w:rPr>
        <w:t xml:space="preserve">de </w:t>
      </w:r>
      <w:r w:rsidRPr="00F63A39">
        <w:rPr>
          <w:rFonts w:ascii="Arial Narrow" w:hAnsi="Arial Narrow"/>
          <w:b/>
          <w:bCs/>
          <w:sz w:val="22"/>
          <w:szCs w:val="22"/>
        </w:rPr>
        <w:t>LA SEGUNDA PARTE</w:t>
      </w:r>
      <w:r>
        <w:rPr>
          <w:rFonts w:ascii="Arial Narrow" w:hAnsi="Arial Narrow"/>
          <w:sz w:val="22"/>
          <w:szCs w:val="22"/>
        </w:rPr>
        <w:t xml:space="preserve"> </w:t>
      </w:r>
      <w:r w:rsidRPr="00F63A39">
        <w:rPr>
          <w:rFonts w:ascii="Arial Narrow" w:hAnsi="Arial Narrow"/>
          <w:sz w:val="22"/>
          <w:szCs w:val="22"/>
        </w:rPr>
        <w:t xml:space="preserve">en el pago por más de </w:t>
      </w:r>
      <w:r>
        <w:rPr>
          <w:rFonts w:ascii="Arial Narrow" w:hAnsi="Arial Narrow"/>
          <w:sz w:val="22"/>
          <w:szCs w:val="22"/>
        </w:rPr>
        <w:t>treinta (</w:t>
      </w:r>
      <w:r w:rsidRPr="00F63A39">
        <w:rPr>
          <w:rFonts w:ascii="Arial Narrow" w:hAnsi="Arial Narrow"/>
          <w:sz w:val="22"/>
          <w:szCs w:val="22"/>
        </w:rPr>
        <w:t>30</w:t>
      </w:r>
      <w:r>
        <w:rPr>
          <w:rFonts w:ascii="Arial Narrow" w:hAnsi="Arial Narrow"/>
          <w:sz w:val="22"/>
          <w:szCs w:val="22"/>
        </w:rPr>
        <w:t>)</w:t>
      </w:r>
      <w:r w:rsidRPr="00F63A39">
        <w:rPr>
          <w:rFonts w:ascii="Arial Narrow" w:hAnsi="Arial Narrow"/>
          <w:sz w:val="22"/>
          <w:szCs w:val="22"/>
        </w:rPr>
        <w:t xml:space="preserve"> días desde la fecha de facturación</w:t>
      </w:r>
      <w:r>
        <w:rPr>
          <w:rFonts w:ascii="Arial Narrow" w:hAnsi="Arial Narrow"/>
          <w:sz w:val="22"/>
          <w:szCs w:val="22"/>
        </w:rPr>
        <w:t xml:space="preserve"> correspondiente</w:t>
      </w:r>
      <w:r w:rsidRPr="00F63A39">
        <w:rPr>
          <w:rFonts w:ascii="Arial Narrow" w:hAnsi="Arial Narrow"/>
          <w:sz w:val="22"/>
          <w:szCs w:val="22"/>
        </w:rPr>
        <w:t>.</w:t>
      </w:r>
    </w:p>
    <w:p w14:paraId="497FE915" w14:textId="77777777" w:rsidR="00946712" w:rsidRPr="00F63A39" w:rsidRDefault="00946712" w:rsidP="00946712">
      <w:pPr>
        <w:pStyle w:val="Prrafodelista"/>
        <w:jc w:val="both"/>
        <w:rPr>
          <w:rFonts w:ascii="Arial Narrow" w:hAnsi="Arial Narrow"/>
          <w:sz w:val="22"/>
          <w:szCs w:val="22"/>
        </w:rPr>
      </w:pPr>
      <w:r w:rsidRPr="00F63A39">
        <w:rPr>
          <w:rFonts w:ascii="Arial Narrow" w:hAnsi="Arial Narrow"/>
          <w:sz w:val="22"/>
          <w:szCs w:val="22"/>
        </w:rPr>
        <w:t>2</w:t>
      </w:r>
      <w:r>
        <w:rPr>
          <w:rFonts w:ascii="Arial Narrow" w:hAnsi="Arial Narrow"/>
          <w:sz w:val="22"/>
          <w:szCs w:val="22"/>
        </w:rPr>
        <w:t>.- Incumplimiento a las obligaciones de</w:t>
      </w:r>
      <w:r w:rsidRPr="009A79D4">
        <w:rPr>
          <w:rFonts w:ascii="Arial Narrow" w:hAnsi="Arial Narrow"/>
          <w:sz w:val="22"/>
          <w:szCs w:val="22"/>
        </w:rPr>
        <w:t xml:space="preserve"> confidencialidad</w:t>
      </w:r>
      <w:r>
        <w:rPr>
          <w:rFonts w:ascii="Arial Narrow" w:hAnsi="Arial Narrow"/>
          <w:sz w:val="22"/>
          <w:szCs w:val="22"/>
        </w:rPr>
        <w:t xml:space="preserve">, pactadas entre </w:t>
      </w:r>
      <w:r w:rsidRPr="00F63A39">
        <w:rPr>
          <w:rFonts w:ascii="Arial Narrow" w:hAnsi="Arial Narrow"/>
          <w:b/>
          <w:bCs/>
          <w:sz w:val="22"/>
          <w:szCs w:val="22"/>
        </w:rPr>
        <w:t>LAS PARTES</w:t>
      </w:r>
      <w:r w:rsidRPr="00F63A39">
        <w:rPr>
          <w:rFonts w:ascii="Arial Narrow" w:hAnsi="Arial Narrow"/>
          <w:sz w:val="22"/>
          <w:szCs w:val="22"/>
        </w:rPr>
        <w:t>.</w:t>
      </w:r>
    </w:p>
    <w:p w14:paraId="4B1DAECF" w14:textId="77777777" w:rsidR="00946712" w:rsidRDefault="00946712" w:rsidP="00946712">
      <w:pPr>
        <w:pStyle w:val="Prrafodelista"/>
        <w:jc w:val="both"/>
        <w:rPr>
          <w:rFonts w:ascii="Arial Narrow" w:hAnsi="Arial Narrow"/>
          <w:sz w:val="22"/>
          <w:szCs w:val="22"/>
        </w:rPr>
      </w:pPr>
      <w:r w:rsidRPr="00F63A39">
        <w:rPr>
          <w:rFonts w:ascii="Arial Narrow" w:hAnsi="Arial Narrow"/>
          <w:sz w:val="22"/>
          <w:szCs w:val="22"/>
        </w:rPr>
        <w:t xml:space="preserve">3.- </w:t>
      </w:r>
      <w:r>
        <w:rPr>
          <w:rFonts w:ascii="Arial Narrow" w:hAnsi="Arial Narrow"/>
          <w:sz w:val="22"/>
          <w:szCs w:val="22"/>
        </w:rPr>
        <w:t>I</w:t>
      </w:r>
      <w:r w:rsidRPr="00F63A39">
        <w:rPr>
          <w:rFonts w:ascii="Arial Narrow" w:hAnsi="Arial Narrow"/>
          <w:sz w:val="22"/>
          <w:szCs w:val="22"/>
        </w:rPr>
        <w:t xml:space="preserve">ncumplimiento de </w:t>
      </w:r>
      <w:r>
        <w:rPr>
          <w:rFonts w:ascii="Arial Narrow" w:hAnsi="Arial Narrow"/>
          <w:sz w:val="22"/>
          <w:szCs w:val="22"/>
        </w:rPr>
        <w:t xml:space="preserve">las </w:t>
      </w:r>
      <w:r w:rsidRPr="00F63A39">
        <w:rPr>
          <w:rFonts w:ascii="Arial Narrow" w:hAnsi="Arial Narrow"/>
          <w:sz w:val="22"/>
          <w:szCs w:val="22"/>
        </w:rPr>
        <w:t>obligaciones contractuales</w:t>
      </w:r>
      <w:r>
        <w:rPr>
          <w:rFonts w:ascii="Arial Narrow" w:hAnsi="Arial Narrow"/>
          <w:sz w:val="22"/>
          <w:szCs w:val="22"/>
        </w:rPr>
        <w:t xml:space="preserve"> asumidas por </w:t>
      </w:r>
      <w:r w:rsidRPr="00F63A39">
        <w:rPr>
          <w:rFonts w:ascii="Arial Narrow" w:hAnsi="Arial Narrow"/>
          <w:b/>
          <w:bCs/>
          <w:sz w:val="22"/>
          <w:szCs w:val="22"/>
        </w:rPr>
        <w:t>LA SEGUNDA PARTE</w:t>
      </w:r>
      <w:r w:rsidRPr="00F63A39">
        <w:rPr>
          <w:rFonts w:ascii="Arial Narrow" w:hAnsi="Arial Narrow"/>
          <w:sz w:val="22"/>
          <w:szCs w:val="22"/>
        </w:rPr>
        <w:t>.</w:t>
      </w:r>
    </w:p>
    <w:p w14:paraId="4CC80F6B" w14:textId="77777777" w:rsidR="00946712" w:rsidRPr="00F74ABD" w:rsidRDefault="00946712" w:rsidP="00946712">
      <w:pPr>
        <w:pStyle w:val="Prrafodelista"/>
        <w:jc w:val="both"/>
      </w:pPr>
      <w:r>
        <w:rPr>
          <w:rFonts w:ascii="Arial Narrow" w:hAnsi="Arial Narrow"/>
          <w:sz w:val="22"/>
          <w:szCs w:val="22"/>
        </w:rPr>
        <w:t xml:space="preserve">4.- </w:t>
      </w:r>
      <w:r w:rsidRPr="00282A53">
        <w:rPr>
          <w:rFonts w:ascii="Arial Narrow" w:hAnsi="Arial Narrow"/>
          <w:sz w:val="22"/>
          <w:szCs w:val="22"/>
        </w:rPr>
        <w:t xml:space="preserve">Cuando </w:t>
      </w:r>
      <w:r w:rsidRPr="005B00EE">
        <w:rPr>
          <w:rFonts w:ascii="Arial Narrow" w:hAnsi="Arial Narrow"/>
          <w:b/>
          <w:bCs/>
          <w:sz w:val="22"/>
          <w:szCs w:val="22"/>
        </w:rPr>
        <w:t>LA SEGUNDA PARTE</w:t>
      </w:r>
      <w:r w:rsidRPr="00282A53">
        <w:rPr>
          <w:rFonts w:ascii="Arial Narrow" w:hAnsi="Arial Narrow"/>
          <w:sz w:val="22"/>
          <w:szCs w:val="22"/>
        </w:rPr>
        <w:t xml:space="preserve"> ha sido declarada en quiebra o atraso, o se disuelve la sociedad sin antes haber traspasado el </w:t>
      </w:r>
      <w:r>
        <w:rPr>
          <w:rFonts w:ascii="Arial Narrow" w:hAnsi="Arial Narrow"/>
          <w:sz w:val="22"/>
          <w:szCs w:val="22"/>
        </w:rPr>
        <w:t>C</w:t>
      </w:r>
      <w:r w:rsidRPr="00282A53">
        <w:rPr>
          <w:rFonts w:ascii="Arial Narrow" w:hAnsi="Arial Narrow"/>
          <w:sz w:val="22"/>
          <w:szCs w:val="22"/>
        </w:rPr>
        <w:t xml:space="preserve">ontrato previo acuerdo entre </w:t>
      </w:r>
      <w:r w:rsidRPr="00282A53">
        <w:rPr>
          <w:rFonts w:ascii="Arial Narrow" w:hAnsi="Arial Narrow"/>
          <w:b/>
          <w:bCs/>
          <w:sz w:val="22"/>
          <w:szCs w:val="22"/>
        </w:rPr>
        <w:t>LAS PARTES</w:t>
      </w:r>
      <w:r>
        <w:rPr>
          <w:rFonts w:ascii="Arial Narrow" w:hAnsi="Arial Narrow"/>
          <w:sz w:val="22"/>
          <w:szCs w:val="22"/>
        </w:rPr>
        <w:t>, de conformidad con los procesos estipulados en este Contrato</w:t>
      </w:r>
      <w:r w:rsidRPr="00282A53">
        <w:rPr>
          <w:rFonts w:ascii="Arial Narrow" w:hAnsi="Arial Narrow"/>
          <w:sz w:val="22"/>
          <w:szCs w:val="22"/>
        </w:rPr>
        <w:t>.</w:t>
      </w:r>
    </w:p>
    <w:p w14:paraId="32045C01" w14:textId="77777777" w:rsidR="00946712" w:rsidRPr="00F74ABD" w:rsidRDefault="00946712" w:rsidP="00946712">
      <w:pPr>
        <w:jc w:val="both"/>
        <w:rPr>
          <w:rFonts w:ascii="Arial Narrow" w:eastAsiaTheme="minorEastAsia" w:hAnsi="Arial Narrow"/>
          <w:sz w:val="22"/>
          <w:szCs w:val="22"/>
          <w:lang w:val="es-CR" w:eastAsia="es-CR"/>
        </w:rPr>
      </w:pPr>
      <w:r w:rsidRPr="00F74ABD">
        <w:rPr>
          <w:rFonts w:ascii="Arial Narrow" w:eastAsiaTheme="minorEastAsia" w:hAnsi="Arial Narrow"/>
          <w:sz w:val="22"/>
          <w:szCs w:val="22"/>
          <w:lang w:val="es-CR" w:eastAsia="es-CR"/>
        </w:rPr>
        <w:t xml:space="preserve">De comprobarse e imputarse alguna de estas causas, se procederá a efectuar el cálculo de los servicios no pagados y suministrados por </w:t>
      </w:r>
      <w:r w:rsidRPr="00F74ABD">
        <w:rPr>
          <w:rFonts w:ascii="Arial Narrow" w:eastAsiaTheme="minorEastAsia" w:hAnsi="Arial Narrow"/>
          <w:b/>
          <w:sz w:val="22"/>
          <w:szCs w:val="22"/>
          <w:lang w:val="es-CR" w:eastAsia="es-CR"/>
        </w:rPr>
        <w:t xml:space="preserve">LA PRIMERA PARTE </w:t>
      </w:r>
      <w:r w:rsidRPr="00F74ABD">
        <w:rPr>
          <w:rFonts w:ascii="Arial Narrow" w:eastAsiaTheme="minorEastAsia" w:hAnsi="Arial Narrow"/>
          <w:sz w:val="22"/>
          <w:szCs w:val="22"/>
          <w:lang w:val="es-CR" w:eastAsia="es-CR"/>
        </w:rPr>
        <w:t xml:space="preserve">que deberán ser pagados por </w:t>
      </w:r>
      <w:r w:rsidRPr="00F74ABD">
        <w:rPr>
          <w:rFonts w:ascii="Arial Narrow" w:eastAsiaTheme="minorEastAsia" w:hAnsi="Arial Narrow"/>
          <w:b/>
          <w:sz w:val="22"/>
          <w:szCs w:val="22"/>
          <w:lang w:val="es-CR" w:eastAsia="es-CR"/>
        </w:rPr>
        <w:t xml:space="preserve">LA SEGUNDA </w:t>
      </w:r>
      <w:r w:rsidRPr="00F74ABD">
        <w:rPr>
          <w:rFonts w:ascii="Arial Narrow" w:eastAsiaTheme="minorEastAsia" w:hAnsi="Arial Narrow"/>
          <w:b/>
          <w:sz w:val="22"/>
          <w:szCs w:val="22"/>
          <w:lang w:val="es-CR" w:eastAsia="es-CR"/>
        </w:rPr>
        <w:lastRenderedPageBreak/>
        <w:t>PARTE</w:t>
      </w:r>
      <w:r>
        <w:rPr>
          <w:rFonts w:ascii="Arial Narrow" w:eastAsiaTheme="minorEastAsia" w:hAnsi="Arial Narrow"/>
          <w:bCs/>
          <w:sz w:val="22"/>
          <w:szCs w:val="22"/>
          <w:lang w:val="es-CR" w:eastAsia="es-CR"/>
        </w:rPr>
        <w:t xml:space="preserve"> en un plazo no mayor a treinta (30) días contados a partir de la notificación realizada por este concepto</w:t>
      </w:r>
      <w:r w:rsidRPr="00F74ABD">
        <w:rPr>
          <w:rFonts w:ascii="Arial Narrow" w:eastAsiaTheme="minorEastAsia" w:hAnsi="Arial Narrow"/>
          <w:b/>
          <w:sz w:val="22"/>
          <w:szCs w:val="22"/>
          <w:lang w:val="es-CR" w:eastAsia="es-CR"/>
        </w:rPr>
        <w:t>.</w:t>
      </w:r>
    </w:p>
    <w:p w14:paraId="6C4A6DEC" w14:textId="77777777" w:rsidR="00946712" w:rsidRPr="00F74ABD" w:rsidRDefault="00946712" w:rsidP="00946712">
      <w:pPr>
        <w:jc w:val="both"/>
        <w:rPr>
          <w:rFonts w:ascii="Arial Narrow" w:eastAsiaTheme="minorEastAsia" w:hAnsi="Arial Narrow"/>
          <w:sz w:val="22"/>
          <w:szCs w:val="22"/>
          <w:lang w:val="es-CR" w:eastAsia="es-CR"/>
        </w:rPr>
      </w:pPr>
    </w:p>
    <w:p w14:paraId="7E67F596" w14:textId="77777777" w:rsidR="00946712" w:rsidRPr="009A79D4" w:rsidRDefault="00946712" w:rsidP="00946712">
      <w:pPr>
        <w:pStyle w:val="Prrafodelista"/>
        <w:numPr>
          <w:ilvl w:val="0"/>
          <w:numId w:val="1"/>
        </w:numPr>
        <w:spacing w:before="100" w:after="200" w:line="276" w:lineRule="auto"/>
        <w:jc w:val="both"/>
        <w:rPr>
          <w:rFonts w:ascii="Arial Narrow" w:hAnsi="Arial Narrow"/>
          <w:b/>
          <w:sz w:val="22"/>
          <w:szCs w:val="22"/>
        </w:rPr>
      </w:pPr>
      <w:r w:rsidRPr="000857DF">
        <w:rPr>
          <w:rFonts w:ascii="Arial Narrow" w:hAnsi="Arial Narrow"/>
          <w:bCs/>
          <w:sz w:val="22"/>
          <w:szCs w:val="22"/>
        </w:rPr>
        <w:t xml:space="preserve">Son causas de </w:t>
      </w:r>
      <w:r>
        <w:rPr>
          <w:rFonts w:ascii="Arial Narrow" w:hAnsi="Arial Narrow"/>
          <w:bCs/>
          <w:sz w:val="22"/>
          <w:szCs w:val="22"/>
        </w:rPr>
        <w:t xml:space="preserve">terminación </w:t>
      </w:r>
      <w:r w:rsidRPr="009A79D4">
        <w:rPr>
          <w:rFonts w:ascii="Arial Narrow" w:hAnsi="Arial Narrow"/>
          <w:bCs/>
          <w:sz w:val="22"/>
          <w:szCs w:val="22"/>
        </w:rPr>
        <w:t>de</w:t>
      </w:r>
      <w:r>
        <w:rPr>
          <w:rFonts w:ascii="Arial Narrow" w:hAnsi="Arial Narrow"/>
          <w:bCs/>
          <w:sz w:val="22"/>
          <w:szCs w:val="22"/>
        </w:rPr>
        <w:t>l</w:t>
      </w:r>
      <w:r w:rsidRPr="000857DF">
        <w:rPr>
          <w:rFonts w:ascii="Arial Narrow" w:hAnsi="Arial Narrow"/>
          <w:bCs/>
          <w:sz w:val="22"/>
          <w:szCs w:val="22"/>
        </w:rPr>
        <w:t xml:space="preserve"> </w:t>
      </w:r>
      <w:r>
        <w:rPr>
          <w:rFonts w:ascii="Arial Narrow" w:hAnsi="Arial Narrow"/>
          <w:bCs/>
          <w:sz w:val="22"/>
          <w:szCs w:val="22"/>
        </w:rPr>
        <w:t>C</w:t>
      </w:r>
      <w:r w:rsidRPr="009A79D4">
        <w:rPr>
          <w:rFonts w:ascii="Arial Narrow" w:hAnsi="Arial Narrow"/>
          <w:bCs/>
          <w:sz w:val="22"/>
          <w:szCs w:val="22"/>
        </w:rPr>
        <w:t xml:space="preserve">ontrato por </w:t>
      </w:r>
      <w:r w:rsidRPr="009A79D4">
        <w:rPr>
          <w:rFonts w:ascii="Arial Narrow" w:hAnsi="Arial Narrow"/>
          <w:b/>
          <w:sz w:val="22"/>
          <w:szCs w:val="22"/>
        </w:rPr>
        <w:t>LA SEGUNDA PARTE:</w:t>
      </w:r>
    </w:p>
    <w:p w14:paraId="75456942" w14:textId="77777777" w:rsidR="00946712" w:rsidRPr="000857DF" w:rsidRDefault="00946712" w:rsidP="00946712">
      <w:pPr>
        <w:pStyle w:val="Prrafodelista"/>
        <w:jc w:val="both"/>
        <w:rPr>
          <w:rFonts w:ascii="Arial Narrow" w:hAnsi="Arial Narrow"/>
          <w:sz w:val="22"/>
          <w:szCs w:val="22"/>
        </w:rPr>
      </w:pPr>
      <w:r w:rsidRPr="009A79D4">
        <w:rPr>
          <w:rFonts w:ascii="Arial Narrow" w:hAnsi="Arial Narrow"/>
          <w:sz w:val="22"/>
          <w:szCs w:val="22"/>
        </w:rPr>
        <w:t xml:space="preserve">1.- Cuando </w:t>
      </w:r>
      <w:r w:rsidRPr="009A79D4">
        <w:rPr>
          <w:rFonts w:ascii="Arial Narrow" w:hAnsi="Arial Narrow"/>
          <w:b/>
          <w:bCs/>
          <w:iCs/>
          <w:sz w:val="22"/>
          <w:szCs w:val="22"/>
        </w:rPr>
        <w:t>LA PRIMERA PARTE</w:t>
      </w:r>
      <w:r w:rsidRPr="009A79D4">
        <w:rPr>
          <w:rFonts w:ascii="Arial Narrow" w:hAnsi="Arial Narrow"/>
          <w:sz w:val="22"/>
          <w:szCs w:val="22"/>
        </w:rPr>
        <w:t xml:space="preserve"> ha sido declarada en quiebra o atraso, o se disuelve la sociedad sin antes haber traspasado el contrato previo acuerdo entre </w:t>
      </w:r>
      <w:r w:rsidRPr="000857DF">
        <w:rPr>
          <w:rFonts w:ascii="Arial Narrow" w:hAnsi="Arial Narrow"/>
          <w:b/>
          <w:bCs/>
          <w:sz w:val="22"/>
          <w:szCs w:val="22"/>
        </w:rPr>
        <w:t>LAS PARTES</w:t>
      </w:r>
      <w:r w:rsidRPr="000857DF">
        <w:rPr>
          <w:rFonts w:ascii="Arial Narrow" w:hAnsi="Arial Narrow"/>
          <w:sz w:val="22"/>
          <w:szCs w:val="22"/>
        </w:rPr>
        <w:t>.</w:t>
      </w:r>
    </w:p>
    <w:p w14:paraId="02E40D3B" w14:textId="77777777" w:rsidR="00946712" w:rsidRPr="000857DF" w:rsidRDefault="00946712" w:rsidP="00946712">
      <w:pPr>
        <w:pStyle w:val="Prrafodelista"/>
        <w:jc w:val="both"/>
        <w:rPr>
          <w:rFonts w:ascii="Arial Narrow" w:hAnsi="Arial Narrow"/>
          <w:sz w:val="22"/>
          <w:szCs w:val="22"/>
        </w:rPr>
      </w:pPr>
      <w:r w:rsidRPr="000857DF">
        <w:rPr>
          <w:rFonts w:ascii="Arial Narrow" w:hAnsi="Arial Narrow"/>
          <w:sz w:val="22"/>
          <w:szCs w:val="22"/>
        </w:rPr>
        <w:t xml:space="preserve">2.- </w:t>
      </w:r>
      <w:r>
        <w:rPr>
          <w:rFonts w:ascii="Arial Narrow" w:hAnsi="Arial Narrow"/>
          <w:sz w:val="22"/>
          <w:szCs w:val="22"/>
        </w:rPr>
        <w:t xml:space="preserve">Incumplimiento a las obligaciones de </w:t>
      </w:r>
      <w:r w:rsidRPr="009A79D4">
        <w:rPr>
          <w:rFonts w:ascii="Arial Narrow" w:hAnsi="Arial Narrow"/>
          <w:sz w:val="22"/>
          <w:szCs w:val="22"/>
        </w:rPr>
        <w:t>confidencialidad</w:t>
      </w:r>
      <w:r>
        <w:rPr>
          <w:rFonts w:ascii="Arial Narrow" w:hAnsi="Arial Narrow"/>
          <w:sz w:val="22"/>
          <w:szCs w:val="22"/>
        </w:rPr>
        <w:t xml:space="preserve">, pactadas entre </w:t>
      </w:r>
      <w:r w:rsidRPr="000857DF">
        <w:rPr>
          <w:rFonts w:ascii="Arial Narrow" w:hAnsi="Arial Narrow"/>
          <w:b/>
          <w:bCs/>
          <w:sz w:val="22"/>
          <w:szCs w:val="22"/>
        </w:rPr>
        <w:t>LAS PARTES</w:t>
      </w:r>
      <w:r w:rsidRPr="000857DF">
        <w:rPr>
          <w:rFonts w:ascii="Arial Narrow" w:hAnsi="Arial Narrow"/>
          <w:sz w:val="22"/>
          <w:szCs w:val="22"/>
        </w:rPr>
        <w:t>.</w:t>
      </w:r>
    </w:p>
    <w:p w14:paraId="01DC347A" w14:textId="77777777" w:rsidR="00946712" w:rsidRPr="00F74ABD" w:rsidRDefault="00946712" w:rsidP="00946712">
      <w:pPr>
        <w:pStyle w:val="Prrafodelista"/>
        <w:jc w:val="both"/>
        <w:rPr>
          <w:highlight w:val="yellow"/>
        </w:rPr>
      </w:pPr>
      <w:r w:rsidRPr="000857DF">
        <w:rPr>
          <w:rFonts w:ascii="Arial Narrow" w:hAnsi="Arial Narrow"/>
          <w:sz w:val="22"/>
          <w:szCs w:val="22"/>
        </w:rPr>
        <w:t xml:space="preserve">3.- </w:t>
      </w:r>
      <w:r>
        <w:rPr>
          <w:rFonts w:ascii="Arial Narrow" w:hAnsi="Arial Narrow"/>
          <w:sz w:val="22"/>
          <w:szCs w:val="22"/>
        </w:rPr>
        <w:t>I</w:t>
      </w:r>
      <w:r w:rsidRPr="000857DF">
        <w:rPr>
          <w:rFonts w:ascii="Arial Narrow" w:hAnsi="Arial Narrow"/>
          <w:sz w:val="22"/>
          <w:szCs w:val="22"/>
        </w:rPr>
        <w:t xml:space="preserve">ncumplimiento de </w:t>
      </w:r>
      <w:r>
        <w:rPr>
          <w:rFonts w:ascii="Arial Narrow" w:hAnsi="Arial Narrow"/>
          <w:sz w:val="22"/>
          <w:szCs w:val="22"/>
        </w:rPr>
        <w:t xml:space="preserve">las </w:t>
      </w:r>
      <w:r w:rsidRPr="000857DF">
        <w:rPr>
          <w:rFonts w:ascii="Arial Narrow" w:hAnsi="Arial Narrow"/>
          <w:sz w:val="22"/>
          <w:szCs w:val="22"/>
        </w:rPr>
        <w:t>obligaciones contractuales</w:t>
      </w:r>
      <w:r>
        <w:rPr>
          <w:rFonts w:ascii="Arial Narrow" w:hAnsi="Arial Narrow"/>
          <w:sz w:val="22"/>
          <w:szCs w:val="22"/>
        </w:rPr>
        <w:t xml:space="preserve"> asumidas por </w:t>
      </w:r>
      <w:r w:rsidRPr="000857DF">
        <w:rPr>
          <w:rFonts w:ascii="Arial Narrow" w:hAnsi="Arial Narrow"/>
          <w:b/>
          <w:bCs/>
          <w:sz w:val="22"/>
          <w:szCs w:val="22"/>
        </w:rPr>
        <w:t>LA PRIMERA PARTE</w:t>
      </w:r>
      <w:r>
        <w:rPr>
          <w:rFonts w:ascii="Arial Narrow" w:hAnsi="Arial Narrow"/>
          <w:sz w:val="22"/>
          <w:szCs w:val="22"/>
        </w:rPr>
        <w:t>, en la forma establecida en este acto</w:t>
      </w:r>
      <w:r w:rsidRPr="000857DF">
        <w:rPr>
          <w:rFonts w:ascii="Arial Narrow" w:hAnsi="Arial Narrow"/>
          <w:sz w:val="22"/>
          <w:szCs w:val="22"/>
        </w:rPr>
        <w:t>.</w:t>
      </w:r>
    </w:p>
    <w:p w14:paraId="6F867143" w14:textId="77777777" w:rsidR="00946712" w:rsidRPr="000106C3" w:rsidRDefault="00946712" w:rsidP="000106C3"/>
    <w:p w14:paraId="4E696222" w14:textId="3127FD0C" w:rsidR="000106C3" w:rsidRPr="00946712" w:rsidRDefault="000106C3" w:rsidP="00946712">
      <w:pPr>
        <w:jc w:val="both"/>
        <w:rPr>
          <w:rFonts w:ascii="Arial Narrow" w:eastAsiaTheme="minorEastAsia" w:hAnsi="Arial Narrow"/>
          <w:bCs/>
          <w:sz w:val="22"/>
          <w:szCs w:val="22"/>
          <w:lang w:val="es-CR" w:eastAsia="es-CR"/>
        </w:rPr>
      </w:pPr>
      <w:r w:rsidRPr="000106C3">
        <w:rPr>
          <w:b/>
          <w:bCs/>
        </w:rPr>
        <w:t xml:space="preserve">ARTÍCULO SEXTO: </w:t>
      </w:r>
      <w:proofErr w:type="gramStart"/>
      <w:r w:rsidRPr="000106C3">
        <w:rPr>
          <w:b/>
          <w:bCs/>
        </w:rPr>
        <w:t>Confidencialidad.-</w:t>
      </w:r>
      <w:proofErr w:type="gramEnd"/>
      <w:r w:rsidRPr="000106C3">
        <w:t xml:space="preserve"> </w:t>
      </w:r>
      <w:r w:rsidR="00946712" w:rsidRPr="00F74ABD">
        <w:rPr>
          <w:rFonts w:ascii="Arial Narrow" w:eastAsiaTheme="minorEastAsia" w:hAnsi="Arial Narrow"/>
          <w:b/>
          <w:sz w:val="22"/>
          <w:szCs w:val="22"/>
          <w:lang w:val="es-CR" w:eastAsia="es-CR"/>
        </w:rPr>
        <w:t>LAS PARTES</w:t>
      </w:r>
      <w:r w:rsidR="00946712" w:rsidRPr="00F74ABD">
        <w:rPr>
          <w:rFonts w:ascii="Arial Narrow" w:eastAsiaTheme="minorEastAsia" w:hAnsi="Arial Narrow"/>
          <w:bCs/>
          <w:sz w:val="22"/>
          <w:szCs w:val="22"/>
          <w:lang w:val="es-CR" w:eastAsia="es-CR"/>
        </w:rPr>
        <w:t xml:space="preserve"> mediante este contrato se comprometen a mantener toda la información recibida e intercambiada con entre las mismas bajo estricta confidencialidad y utilizará los mismos niveles de cuidado para impedir su divulgación o el uso no autorizado de la misma por sus directores, funcionarios, empleados, agentes, asesores (incluyendo, pero no limitándose a abogados, contadores, consultores, banqueros y asesores financieros) en cualquier medio o forma. El compromiso de confidencialidad mantendrá su vigencia inclusive hasta después de la terminación del presente contrato. Se exceptúa de este compromiso de confidencialidad aquella información que: (i) sea de dominio público, (</w:t>
      </w:r>
      <w:proofErr w:type="spellStart"/>
      <w:r w:rsidR="00946712" w:rsidRPr="00F74ABD">
        <w:rPr>
          <w:rFonts w:ascii="Arial Narrow" w:eastAsiaTheme="minorEastAsia" w:hAnsi="Arial Narrow"/>
          <w:bCs/>
          <w:sz w:val="22"/>
          <w:szCs w:val="22"/>
          <w:lang w:val="es-CR" w:eastAsia="es-CR"/>
        </w:rPr>
        <w:t>ii</w:t>
      </w:r>
      <w:proofErr w:type="spellEnd"/>
      <w:r w:rsidR="00946712" w:rsidRPr="00F74ABD">
        <w:rPr>
          <w:rFonts w:ascii="Arial Narrow" w:eastAsiaTheme="minorEastAsia" w:hAnsi="Arial Narrow"/>
          <w:bCs/>
          <w:sz w:val="22"/>
          <w:szCs w:val="22"/>
          <w:lang w:val="es-CR" w:eastAsia="es-CR"/>
        </w:rPr>
        <w:t xml:space="preserve">) se haga de dominio público por causas no atribuibles a algunas de </w:t>
      </w:r>
      <w:r w:rsidR="00946712" w:rsidRPr="00F74ABD">
        <w:rPr>
          <w:rFonts w:ascii="Arial Narrow" w:eastAsiaTheme="minorEastAsia" w:hAnsi="Arial Narrow"/>
          <w:b/>
          <w:sz w:val="22"/>
          <w:szCs w:val="22"/>
          <w:lang w:val="es-CR" w:eastAsia="es-CR"/>
        </w:rPr>
        <w:t>LAS PARTES</w:t>
      </w:r>
      <w:r w:rsidR="00946712" w:rsidRPr="00F74ABD">
        <w:rPr>
          <w:rFonts w:ascii="Arial Narrow" w:eastAsiaTheme="minorEastAsia" w:hAnsi="Arial Narrow"/>
          <w:bCs/>
          <w:sz w:val="22"/>
          <w:szCs w:val="22"/>
          <w:lang w:val="es-CR" w:eastAsia="es-CR"/>
        </w:rPr>
        <w:t>, (</w:t>
      </w:r>
      <w:proofErr w:type="spellStart"/>
      <w:r w:rsidR="00946712" w:rsidRPr="00F74ABD">
        <w:rPr>
          <w:rFonts w:ascii="Arial Narrow" w:eastAsiaTheme="minorEastAsia" w:hAnsi="Arial Narrow"/>
          <w:bCs/>
          <w:sz w:val="22"/>
          <w:szCs w:val="22"/>
          <w:lang w:val="es-CR" w:eastAsia="es-CR"/>
        </w:rPr>
        <w:t>iii</w:t>
      </w:r>
      <w:proofErr w:type="spellEnd"/>
      <w:r w:rsidR="00946712" w:rsidRPr="00F74ABD">
        <w:rPr>
          <w:rFonts w:ascii="Arial Narrow" w:eastAsiaTheme="minorEastAsia" w:hAnsi="Arial Narrow"/>
          <w:bCs/>
          <w:sz w:val="22"/>
          <w:szCs w:val="22"/>
          <w:lang w:val="es-CR" w:eastAsia="es-CR"/>
        </w:rPr>
        <w:t>) fuera requerida a cualquiera de las partes por alguna autoridad pública con competencia para hacerlo, caso en el cual se le debe de comunicar a la otra Parte el requerimiento de información para que estos puedan tomar las medidas necesarias para preservar la confidencialidad de la información, o (</w:t>
      </w:r>
      <w:proofErr w:type="spellStart"/>
      <w:r w:rsidR="00946712" w:rsidRPr="00F74ABD">
        <w:rPr>
          <w:rFonts w:ascii="Arial Narrow" w:eastAsiaTheme="minorEastAsia" w:hAnsi="Arial Narrow"/>
          <w:bCs/>
          <w:sz w:val="22"/>
          <w:szCs w:val="22"/>
          <w:lang w:val="es-CR" w:eastAsia="es-CR"/>
        </w:rPr>
        <w:t>iv</w:t>
      </w:r>
      <w:proofErr w:type="spellEnd"/>
      <w:r w:rsidR="00946712" w:rsidRPr="00F74ABD">
        <w:rPr>
          <w:rFonts w:ascii="Arial Narrow" w:eastAsiaTheme="minorEastAsia" w:hAnsi="Arial Narrow"/>
          <w:bCs/>
          <w:sz w:val="22"/>
          <w:szCs w:val="22"/>
          <w:lang w:val="es-CR" w:eastAsia="es-CR"/>
        </w:rPr>
        <w:t xml:space="preserve">) exista autorización escrita de la otra Parte para su divulgación. Los documentos, recopilaciones de datos, informes, programas informáticos, fotografías y cualquier otro trabajo proporcionado o producido para la ejecución de este contrato serán mantenidos confidenciales por </w:t>
      </w:r>
      <w:r w:rsidR="00946712" w:rsidRPr="00F74ABD">
        <w:rPr>
          <w:rFonts w:ascii="Arial Narrow" w:eastAsiaTheme="minorEastAsia" w:hAnsi="Arial Narrow"/>
          <w:b/>
          <w:sz w:val="22"/>
          <w:szCs w:val="22"/>
          <w:lang w:val="es-CR" w:eastAsia="es-CR"/>
        </w:rPr>
        <w:t>LA SEGUNDA PARTE</w:t>
      </w:r>
      <w:r w:rsidR="00946712" w:rsidRPr="00F74ABD">
        <w:rPr>
          <w:rFonts w:ascii="Arial Narrow" w:eastAsiaTheme="minorEastAsia" w:hAnsi="Arial Narrow"/>
          <w:bCs/>
          <w:sz w:val="22"/>
          <w:szCs w:val="22"/>
          <w:lang w:val="es-CR" w:eastAsia="es-CR"/>
        </w:rPr>
        <w:t xml:space="preserve"> y su personal, a menos que haya una aprobación previa y por escrito de </w:t>
      </w:r>
      <w:r w:rsidR="00946712" w:rsidRPr="00F74ABD">
        <w:rPr>
          <w:rFonts w:ascii="Arial Narrow" w:eastAsiaTheme="minorEastAsia" w:hAnsi="Arial Narrow"/>
          <w:b/>
          <w:sz w:val="22"/>
          <w:szCs w:val="22"/>
          <w:lang w:val="es-CR" w:eastAsia="es-CR"/>
        </w:rPr>
        <w:t>LA PRIMERA PARTE</w:t>
      </w:r>
      <w:r w:rsidR="00946712" w:rsidRPr="00F74ABD">
        <w:rPr>
          <w:rFonts w:ascii="Arial Narrow" w:eastAsiaTheme="minorEastAsia" w:hAnsi="Arial Narrow"/>
          <w:bCs/>
          <w:sz w:val="22"/>
          <w:szCs w:val="22"/>
          <w:lang w:val="es-CR" w:eastAsia="es-CR"/>
        </w:rPr>
        <w:t xml:space="preserve">. A la terminación de este contrato, </w:t>
      </w:r>
      <w:r w:rsidR="00946712" w:rsidRPr="00F74ABD">
        <w:rPr>
          <w:rFonts w:ascii="Arial Narrow" w:eastAsiaTheme="minorEastAsia" w:hAnsi="Arial Narrow"/>
          <w:b/>
          <w:sz w:val="22"/>
          <w:szCs w:val="22"/>
          <w:lang w:val="es-CR" w:eastAsia="es-CR"/>
        </w:rPr>
        <w:t>LA SEGUNDA PARTE</w:t>
      </w:r>
      <w:r w:rsidR="00946712" w:rsidRPr="00F74ABD">
        <w:rPr>
          <w:rFonts w:ascii="Arial Narrow" w:eastAsiaTheme="minorEastAsia" w:hAnsi="Arial Narrow"/>
          <w:bCs/>
          <w:sz w:val="22"/>
          <w:szCs w:val="22"/>
          <w:lang w:val="es-CR" w:eastAsia="es-CR"/>
        </w:rPr>
        <w:t xml:space="preserve"> deberá devolver toda información o documentación suministrada por </w:t>
      </w:r>
      <w:r w:rsidR="00946712" w:rsidRPr="00F74ABD">
        <w:rPr>
          <w:rFonts w:ascii="Arial Narrow" w:eastAsiaTheme="minorEastAsia" w:hAnsi="Arial Narrow"/>
          <w:b/>
          <w:sz w:val="22"/>
          <w:szCs w:val="22"/>
          <w:lang w:val="es-CR" w:eastAsia="es-CR"/>
        </w:rPr>
        <w:t>LA PRIMERA PARTE</w:t>
      </w:r>
      <w:r w:rsidR="00946712" w:rsidRPr="00F74ABD">
        <w:rPr>
          <w:rFonts w:ascii="Arial Narrow" w:eastAsiaTheme="minorEastAsia" w:hAnsi="Arial Narrow"/>
          <w:bCs/>
          <w:sz w:val="22"/>
          <w:szCs w:val="22"/>
          <w:lang w:val="es-CR" w:eastAsia="es-CR"/>
        </w:rPr>
        <w:t xml:space="preserve"> para la ejecución de los servicios, y adicionalmente destruir cualquier copias o reproducciones que mantenga en su poder </w:t>
      </w:r>
      <w:r w:rsidR="00946712" w:rsidRPr="00F74ABD">
        <w:rPr>
          <w:rFonts w:ascii="Arial Narrow" w:eastAsiaTheme="minorEastAsia" w:hAnsi="Arial Narrow"/>
          <w:b/>
          <w:sz w:val="22"/>
          <w:szCs w:val="22"/>
          <w:lang w:val="es-CR" w:eastAsia="es-CR"/>
        </w:rPr>
        <w:t>LA SEGUNDA PARTE</w:t>
      </w:r>
      <w:r w:rsidR="00946712" w:rsidRPr="00F74ABD">
        <w:rPr>
          <w:rFonts w:ascii="Arial Narrow" w:eastAsiaTheme="minorEastAsia" w:hAnsi="Arial Narrow"/>
          <w:bCs/>
          <w:sz w:val="22"/>
          <w:szCs w:val="22"/>
          <w:lang w:val="es-CR" w:eastAsia="es-CR"/>
        </w:rPr>
        <w:t>.</w:t>
      </w:r>
    </w:p>
    <w:p w14:paraId="3BE69449" w14:textId="77777777" w:rsidR="000106C3" w:rsidRPr="000106C3" w:rsidRDefault="000106C3" w:rsidP="000106C3">
      <w:r w:rsidRPr="000106C3">
        <w:rPr>
          <w:b/>
          <w:bCs/>
        </w:rPr>
        <w:t xml:space="preserve">ARTÍCULO SÉPTIMO: No </w:t>
      </w:r>
      <w:proofErr w:type="gramStart"/>
      <w:r w:rsidRPr="000106C3">
        <w:rPr>
          <w:b/>
          <w:bCs/>
        </w:rPr>
        <w:t>Cesión.-</w:t>
      </w:r>
      <w:proofErr w:type="gramEnd"/>
      <w:r w:rsidRPr="000106C3">
        <w:t xml:space="preserve"> </w:t>
      </w:r>
      <w:r w:rsidRPr="000106C3">
        <w:rPr>
          <w:b/>
          <w:bCs/>
        </w:rPr>
        <w:t>LA SEGUNDA PARTE</w:t>
      </w:r>
      <w:r w:rsidRPr="000106C3">
        <w:t xml:space="preserve"> no podrá ceder este contrato sin consentimiento previo. </w:t>
      </w:r>
      <w:r w:rsidRPr="000106C3">
        <w:rPr>
          <w:b/>
          <w:bCs/>
        </w:rPr>
        <w:t>LA PRIMERA PARTE</w:t>
      </w:r>
      <w:r w:rsidRPr="000106C3">
        <w:t xml:space="preserve"> puede cederlo a terceros o afiliadas sin previo aviso.</w:t>
      </w:r>
    </w:p>
    <w:p w14:paraId="17D37782" w14:textId="77777777" w:rsidR="000106C3" w:rsidRPr="000106C3" w:rsidRDefault="000106C3" w:rsidP="000106C3">
      <w:r w:rsidRPr="000106C3">
        <w:rPr>
          <w:b/>
          <w:bCs/>
        </w:rPr>
        <w:t xml:space="preserve">ARTÍCULO OCTAVO: Caso </w:t>
      </w:r>
      <w:proofErr w:type="gramStart"/>
      <w:r w:rsidRPr="000106C3">
        <w:rPr>
          <w:b/>
          <w:bCs/>
        </w:rPr>
        <w:t>Fortuito.-</w:t>
      </w:r>
      <w:proofErr w:type="gramEnd"/>
      <w:r w:rsidRPr="000106C3">
        <w:t xml:space="preserve"> Ninguna parte será responsable por eventos de fuerza mayor (catástrofes, huelgas, ataques externos) que impidan la prestación del servicio.</w:t>
      </w:r>
    </w:p>
    <w:p w14:paraId="7D6DEFD1" w14:textId="77777777" w:rsidR="00946712" w:rsidRDefault="000106C3" w:rsidP="00946712">
      <w:pPr>
        <w:jc w:val="both"/>
        <w:rPr>
          <w:rFonts w:ascii="Arial Narrow" w:eastAsiaTheme="minorEastAsia" w:hAnsi="Arial Narrow"/>
          <w:bCs/>
          <w:sz w:val="22"/>
          <w:szCs w:val="22"/>
          <w:lang w:val="es-CR" w:eastAsia="es-CR"/>
        </w:rPr>
      </w:pPr>
      <w:r w:rsidRPr="000106C3">
        <w:rPr>
          <w:b/>
          <w:bCs/>
        </w:rPr>
        <w:t xml:space="preserve">ARTÍCULO NOVENO: </w:t>
      </w:r>
      <w:r w:rsidR="00946712" w:rsidRPr="003143ED">
        <w:rPr>
          <w:rFonts w:ascii="Arial Narrow" w:eastAsiaTheme="minorEastAsia" w:hAnsi="Arial Narrow"/>
          <w:b/>
          <w:sz w:val="22"/>
          <w:szCs w:val="22"/>
          <w:u w:val="single"/>
          <w:lang w:val="es-CR" w:eastAsia="es-CR"/>
        </w:rPr>
        <w:t xml:space="preserve">Anti Corrupción y Prevención de Lavado y Financiamiento del </w:t>
      </w:r>
      <w:proofErr w:type="gramStart"/>
      <w:r w:rsidR="00946712" w:rsidRPr="003143ED">
        <w:rPr>
          <w:rFonts w:ascii="Arial Narrow" w:eastAsiaTheme="minorEastAsia" w:hAnsi="Arial Narrow"/>
          <w:b/>
          <w:sz w:val="22"/>
          <w:szCs w:val="22"/>
          <w:u w:val="single"/>
          <w:lang w:val="es-CR" w:eastAsia="es-CR"/>
        </w:rPr>
        <w:t>Terrorismo</w:t>
      </w:r>
      <w:r w:rsidR="00946712" w:rsidRPr="00960D8D">
        <w:rPr>
          <w:rFonts w:ascii="Arial Narrow" w:eastAsiaTheme="minorEastAsia" w:hAnsi="Arial Narrow"/>
          <w:b/>
          <w:sz w:val="22"/>
          <w:szCs w:val="22"/>
          <w:lang w:val="es-CR" w:eastAsia="es-CR"/>
        </w:rPr>
        <w:t>.-</w:t>
      </w:r>
      <w:proofErr w:type="gramEnd"/>
      <w:r w:rsidR="00946712" w:rsidRPr="00960D8D">
        <w:rPr>
          <w:rFonts w:ascii="Arial Narrow" w:eastAsiaTheme="minorEastAsia" w:hAnsi="Arial Narrow"/>
          <w:b/>
          <w:sz w:val="22"/>
          <w:szCs w:val="22"/>
          <w:lang w:val="es-CR" w:eastAsia="es-CR"/>
        </w:rPr>
        <w:t xml:space="preserve"> LAS PARTES </w:t>
      </w:r>
      <w:r w:rsidR="00946712" w:rsidRPr="003143ED">
        <w:rPr>
          <w:rFonts w:ascii="Arial Narrow" w:eastAsiaTheme="minorEastAsia" w:hAnsi="Arial Narrow"/>
          <w:bCs/>
          <w:sz w:val="22"/>
          <w:szCs w:val="22"/>
          <w:lang w:val="es-CR" w:eastAsia="es-CR"/>
        </w:rPr>
        <w:t xml:space="preserve">aceptan y se obligan a no llevar a cabo ninguna práctica que pueda ser considerada como corruptible con los funcionarios de la otra Parte, de funcionarios públicos u otros oficiales de orden público o privado. Del mismo modo, declaran realizar esfuerzos razonables para asegurar: 1) que ninguno de los fondos recibidos y/o servicios prestados tiene origen en alguna actividad considerada como delictiva, ni se utilizarán para apoyar personas o entidades asociadas con el terrorismo y 2) que sus beneficiarios finales u otros destinatarios de cualquier cantidad de dinero o servicio, no figura en las listas de entidades u organizaciones que identifiquen a personas como participantes, colaboradores o facilitadores del crimen </w:t>
      </w:r>
      <w:r w:rsidR="00946712" w:rsidRPr="003143ED">
        <w:rPr>
          <w:rFonts w:ascii="Arial Narrow" w:eastAsiaTheme="minorEastAsia" w:hAnsi="Arial Narrow"/>
          <w:bCs/>
          <w:sz w:val="22"/>
          <w:szCs w:val="22"/>
          <w:lang w:val="es-CR" w:eastAsia="es-CR"/>
        </w:rPr>
        <w:lastRenderedPageBreak/>
        <w:t xml:space="preserve">organizado como la que mantiene el Comité del Consejo de Seguridad de la ONU, o la OFAC (Office </w:t>
      </w:r>
      <w:proofErr w:type="spellStart"/>
      <w:r w:rsidR="00946712" w:rsidRPr="003143ED">
        <w:rPr>
          <w:rFonts w:ascii="Arial Narrow" w:eastAsiaTheme="minorEastAsia" w:hAnsi="Arial Narrow"/>
          <w:bCs/>
          <w:sz w:val="22"/>
          <w:szCs w:val="22"/>
          <w:lang w:val="es-CR" w:eastAsia="es-CR"/>
        </w:rPr>
        <w:t>of</w:t>
      </w:r>
      <w:proofErr w:type="spellEnd"/>
      <w:r w:rsidR="00946712" w:rsidRPr="003143ED">
        <w:rPr>
          <w:rFonts w:ascii="Arial Narrow" w:eastAsiaTheme="minorEastAsia" w:hAnsi="Arial Narrow"/>
          <w:bCs/>
          <w:sz w:val="22"/>
          <w:szCs w:val="22"/>
          <w:lang w:val="es-CR" w:eastAsia="es-CR"/>
        </w:rPr>
        <w:t xml:space="preserve"> Foreign </w:t>
      </w:r>
      <w:proofErr w:type="spellStart"/>
      <w:r w:rsidR="00946712" w:rsidRPr="003143ED">
        <w:rPr>
          <w:rFonts w:ascii="Arial Narrow" w:eastAsiaTheme="minorEastAsia" w:hAnsi="Arial Narrow"/>
          <w:bCs/>
          <w:sz w:val="22"/>
          <w:szCs w:val="22"/>
          <w:lang w:val="es-CR" w:eastAsia="es-CR"/>
        </w:rPr>
        <w:t>Assets</w:t>
      </w:r>
      <w:proofErr w:type="spellEnd"/>
      <w:r w:rsidR="00946712" w:rsidRPr="003143ED">
        <w:rPr>
          <w:rFonts w:ascii="Arial Narrow" w:eastAsiaTheme="minorEastAsia" w:hAnsi="Arial Narrow"/>
          <w:bCs/>
          <w:sz w:val="22"/>
          <w:szCs w:val="22"/>
          <w:lang w:val="es-CR" w:eastAsia="es-CR"/>
        </w:rPr>
        <w:t xml:space="preserve"> Control), y afines. En caso de que se compruebe alguno de los prenombrados comportamientos, la Parte ofendida tendrá motivo justificado para dar por terminado sin responsabilidad, el presente Contrato.”</w:t>
      </w:r>
    </w:p>
    <w:p w14:paraId="7D961132" w14:textId="77777777" w:rsidR="00946712" w:rsidRDefault="00946712" w:rsidP="00946712">
      <w:pPr>
        <w:jc w:val="both"/>
        <w:rPr>
          <w:rFonts w:ascii="Arial Narrow" w:eastAsiaTheme="minorEastAsia" w:hAnsi="Arial Narrow"/>
          <w:bCs/>
          <w:sz w:val="22"/>
          <w:szCs w:val="22"/>
          <w:lang w:val="es-CR" w:eastAsia="es-CR"/>
        </w:rPr>
      </w:pPr>
    </w:p>
    <w:p w14:paraId="6841CD59" w14:textId="77777777" w:rsidR="00946712" w:rsidRPr="009603EC" w:rsidRDefault="000106C3" w:rsidP="00946712">
      <w:pPr>
        <w:jc w:val="both"/>
        <w:rPr>
          <w:rFonts w:ascii="Arial Narrow" w:eastAsiaTheme="minorEastAsia" w:hAnsi="Arial Narrow"/>
          <w:bCs/>
          <w:sz w:val="22"/>
          <w:szCs w:val="22"/>
          <w:lang w:val="es-CR" w:eastAsia="es-CR"/>
        </w:rPr>
      </w:pPr>
      <w:r w:rsidRPr="000106C3">
        <w:rPr>
          <w:b/>
          <w:bCs/>
        </w:rPr>
        <w:t xml:space="preserve">ARTÍCULO DÉCIMO: Ley </w:t>
      </w:r>
      <w:proofErr w:type="gramStart"/>
      <w:r w:rsidRPr="000106C3">
        <w:rPr>
          <w:b/>
          <w:bCs/>
        </w:rPr>
        <w:t>Aplicable.-</w:t>
      </w:r>
      <w:proofErr w:type="gramEnd"/>
      <w:r w:rsidRPr="000106C3">
        <w:t xml:space="preserve"> </w:t>
      </w:r>
      <w:r w:rsidR="00946712" w:rsidRPr="009603EC">
        <w:rPr>
          <w:rFonts w:ascii="Arial Narrow" w:hAnsi="Arial Narrow"/>
          <w:b/>
          <w:bCs/>
          <w:color w:val="000000" w:themeColor="text1"/>
          <w:sz w:val="22"/>
          <w:szCs w:val="22"/>
        </w:rPr>
        <w:t>LAS PARTES</w:t>
      </w:r>
      <w:r w:rsidR="00946712" w:rsidRPr="009603EC">
        <w:rPr>
          <w:rFonts w:ascii="Arial Narrow" w:hAnsi="Arial Narrow"/>
          <w:color w:val="000000" w:themeColor="text1"/>
          <w:sz w:val="22"/>
          <w:szCs w:val="22"/>
        </w:rPr>
        <w:t xml:space="preserve"> hacen elección de domicilio en sus respectivos domicilios indicados </w:t>
      </w:r>
      <w:r w:rsidR="00946712">
        <w:rPr>
          <w:rFonts w:ascii="Arial Narrow" w:hAnsi="Arial Narrow"/>
          <w:color w:val="000000" w:themeColor="text1"/>
          <w:sz w:val="22"/>
          <w:szCs w:val="22"/>
        </w:rPr>
        <w:t xml:space="preserve">al inicio de </w:t>
      </w:r>
      <w:r w:rsidR="00946712" w:rsidRPr="009603EC">
        <w:rPr>
          <w:rFonts w:ascii="Arial Narrow" w:hAnsi="Arial Narrow"/>
          <w:color w:val="000000" w:themeColor="text1"/>
          <w:sz w:val="22"/>
          <w:szCs w:val="22"/>
        </w:rPr>
        <w:t xml:space="preserve">este </w:t>
      </w:r>
      <w:r w:rsidR="00946712">
        <w:rPr>
          <w:rFonts w:ascii="Arial Narrow" w:hAnsi="Arial Narrow"/>
          <w:color w:val="000000" w:themeColor="text1"/>
          <w:sz w:val="22"/>
          <w:szCs w:val="22"/>
        </w:rPr>
        <w:t>C</w:t>
      </w:r>
      <w:r w:rsidR="00946712" w:rsidRPr="009603EC">
        <w:rPr>
          <w:rFonts w:ascii="Arial Narrow" w:hAnsi="Arial Narrow"/>
          <w:color w:val="000000" w:themeColor="text1"/>
          <w:sz w:val="22"/>
          <w:szCs w:val="22"/>
        </w:rPr>
        <w:t xml:space="preserve">ontrato. Asimismo, </w:t>
      </w:r>
      <w:r w:rsidR="00946712" w:rsidRPr="009603EC">
        <w:rPr>
          <w:rFonts w:ascii="Arial Narrow" w:hAnsi="Arial Narrow" w:cs="Arial"/>
          <w:b/>
          <w:bCs/>
          <w:color w:val="000000" w:themeColor="text1"/>
          <w:sz w:val="22"/>
          <w:szCs w:val="22"/>
        </w:rPr>
        <w:t>LAS PARTES</w:t>
      </w:r>
      <w:r w:rsidR="00946712" w:rsidRPr="009603EC">
        <w:rPr>
          <w:rFonts w:ascii="Arial Narrow" w:hAnsi="Arial Narrow" w:cs="Arial"/>
          <w:color w:val="000000" w:themeColor="text1"/>
          <w:sz w:val="22"/>
          <w:szCs w:val="22"/>
        </w:rPr>
        <w:t xml:space="preserve"> aceptan todas las estipulaciones y convenciones del presente </w:t>
      </w:r>
      <w:r w:rsidR="00946712">
        <w:rPr>
          <w:rFonts w:ascii="Arial Narrow" w:hAnsi="Arial Narrow" w:cs="Arial"/>
          <w:color w:val="000000" w:themeColor="text1"/>
          <w:sz w:val="22"/>
          <w:szCs w:val="22"/>
        </w:rPr>
        <w:t>C</w:t>
      </w:r>
      <w:r w:rsidR="00946712" w:rsidRPr="009603EC">
        <w:rPr>
          <w:rFonts w:ascii="Arial Narrow" w:hAnsi="Arial Narrow" w:cs="Arial"/>
          <w:color w:val="000000" w:themeColor="text1"/>
          <w:sz w:val="22"/>
          <w:szCs w:val="22"/>
        </w:rPr>
        <w:t xml:space="preserve">ontrato bajo el entendido de que el mismo estará regido y deberá ser interpretado de conformidad con las leyes de la República Dominicana. Para todo lo no acordado en el presente contrato, </w:t>
      </w:r>
      <w:r w:rsidR="00946712" w:rsidRPr="009603EC">
        <w:rPr>
          <w:rFonts w:ascii="Arial Narrow" w:hAnsi="Arial Narrow" w:cs="Arial"/>
          <w:b/>
          <w:bCs/>
          <w:color w:val="000000" w:themeColor="text1"/>
          <w:sz w:val="22"/>
          <w:szCs w:val="22"/>
        </w:rPr>
        <w:t>LAS PARTES</w:t>
      </w:r>
      <w:r w:rsidR="00946712" w:rsidRPr="009603EC">
        <w:rPr>
          <w:rFonts w:ascii="Arial Narrow" w:hAnsi="Arial Narrow" w:cs="Arial"/>
          <w:color w:val="000000" w:themeColor="text1"/>
          <w:sz w:val="22"/>
          <w:szCs w:val="22"/>
        </w:rPr>
        <w:t xml:space="preserve"> se remiten al derecho común. </w:t>
      </w:r>
    </w:p>
    <w:p w14:paraId="3F6FBEC0" w14:textId="77777777" w:rsidR="00946712" w:rsidRPr="009603EC" w:rsidRDefault="00946712" w:rsidP="00946712">
      <w:pPr>
        <w:jc w:val="both"/>
        <w:rPr>
          <w:rFonts w:ascii="Arial Narrow" w:eastAsiaTheme="minorEastAsia" w:hAnsi="Arial Narrow"/>
          <w:bCs/>
          <w:sz w:val="22"/>
          <w:szCs w:val="22"/>
          <w:lang w:val="es-CR" w:eastAsia="es-CR"/>
        </w:rPr>
      </w:pPr>
    </w:p>
    <w:p w14:paraId="5BC91674" w14:textId="3CF5A969" w:rsidR="000106C3" w:rsidRPr="00946712" w:rsidRDefault="000106C3" w:rsidP="000106C3">
      <w:pPr>
        <w:rPr>
          <w:lang w:val="es-CR"/>
        </w:rPr>
      </w:pPr>
    </w:p>
    <w:p w14:paraId="4C6F558E" w14:textId="77777777" w:rsidR="000106C3" w:rsidRPr="000106C3" w:rsidRDefault="000106C3" w:rsidP="000106C3">
      <w:r w:rsidRPr="000106C3">
        <w:pict w14:anchorId="5CA6113B">
          <v:rect id="_x0000_i1031" style="width:0;height:1.5pt" o:hralign="center" o:hrstd="t" o:hr="t" fillcolor="#a0a0a0" stroked="f"/>
        </w:pict>
      </w:r>
    </w:p>
    <w:p w14:paraId="6631F443" w14:textId="77777777" w:rsidR="000106C3" w:rsidRPr="000106C3" w:rsidRDefault="000106C3" w:rsidP="000106C3">
      <w:r w:rsidRPr="000106C3">
        <w:rPr>
          <w:b/>
          <w:bCs/>
        </w:rPr>
        <w:t>ACEPTACIÓN:</w:t>
      </w:r>
      <w:r w:rsidRPr="000106C3">
        <w:t xml:space="preserve"> </w:t>
      </w:r>
      <w:proofErr w:type="gramStart"/>
      <w:r w:rsidRPr="000106C3">
        <w:t>[ ]</w:t>
      </w:r>
      <w:proofErr w:type="gramEnd"/>
      <w:r w:rsidRPr="000106C3">
        <w:t xml:space="preserve"> He leído y acepto los Términos y Condiciones de Uso de la plataforma </w:t>
      </w:r>
      <w:proofErr w:type="spellStart"/>
      <w:r w:rsidRPr="000106C3">
        <w:t>Nearby</w:t>
      </w:r>
      <w:proofErr w:type="spellEnd"/>
      <w:r w:rsidRPr="000106C3">
        <w:t xml:space="preserve"> CRM y la </w:t>
      </w:r>
      <w:r w:rsidRPr="000106C3">
        <w:rPr>
          <w:b/>
          <w:bCs/>
        </w:rPr>
        <w:t xml:space="preserve">Cotización </w:t>
      </w:r>
      <w:proofErr w:type="spellStart"/>
      <w:r w:rsidRPr="000106C3">
        <w:rPr>
          <w:b/>
          <w:bCs/>
        </w:rPr>
        <w:t>N°</w:t>
      </w:r>
      <w:proofErr w:type="spellEnd"/>
      <w:r w:rsidRPr="000106C3">
        <w:rPr>
          <w:b/>
          <w:bCs/>
        </w:rPr>
        <w:t xml:space="preserve"> [Variable]</w:t>
      </w:r>
      <w:r w:rsidRPr="000106C3">
        <w:t xml:space="preserve"> vinculada a mi cuenta. Entiendo que esta aceptación digital tiene la misma validez legal que una firma manuscrita de acuerdo con la legislación vigente.</w:t>
      </w:r>
    </w:p>
    <w:p w14:paraId="257499B7" w14:textId="77777777" w:rsidR="000106C3" w:rsidRPr="000106C3" w:rsidRDefault="000106C3" w:rsidP="000106C3">
      <w:r w:rsidRPr="000106C3">
        <w:rPr>
          <w:b/>
          <w:bCs/>
        </w:rPr>
        <w:t xml:space="preserve">[ BOTÓN: ACEPTAR Y </w:t>
      </w:r>
      <w:proofErr w:type="gramStart"/>
      <w:r w:rsidRPr="000106C3">
        <w:rPr>
          <w:b/>
          <w:bCs/>
        </w:rPr>
        <w:t>ACCEDER ]</w:t>
      </w:r>
      <w:proofErr w:type="gramEnd"/>
    </w:p>
    <w:p w14:paraId="5BA16034" w14:textId="77777777" w:rsidR="00236858" w:rsidRDefault="00236858"/>
    <w:sectPr w:rsidR="002368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13F4"/>
    <w:multiLevelType w:val="hybridMultilevel"/>
    <w:tmpl w:val="4BE878A4"/>
    <w:lvl w:ilvl="0" w:tplc="AD3693B4">
      <w:start w:val="1"/>
      <w:numFmt w:val="lowerLetter"/>
      <w:lvlText w:val="%1)"/>
      <w:lvlJc w:val="left"/>
      <w:pPr>
        <w:ind w:left="720" w:hanging="360"/>
      </w:pPr>
      <w:rPr>
        <w:b w:val="0"/>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16cid:durableId="17442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C3"/>
    <w:rsid w:val="000106C3"/>
    <w:rsid w:val="00236858"/>
    <w:rsid w:val="003D4970"/>
    <w:rsid w:val="00433D74"/>
    <w:rsid w:val="00946712"/>
    <w:rsid w:val="009B23CF"/>
    <w:rsid w:val="00EF783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5494"/>
  <w15:chartTrackingRefBased/>
  <w15:docId w15:val="{4E5C2D87-8635-4A72-9596-743477BD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0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10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06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06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06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06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6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6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6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6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106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06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06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06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06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06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06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06C3"/>
    <w:rPr>
      <w:rFonts w:eastAsiaTheme="majorEastAsia" w:cstheme="majorBidi"/>
      <w:color w:val="272727" w:themeColor="text1" w:themeTint="D8"/>
    </w:rPr>
  </w:style>
  <w:style w:type="paragraph" w:styleId="Ttulo">
    <w:name w:val="Title"/>
    <w:basedOn w:val="Normal"/>
    <w:next w:val="Normal"/>
    <w:link w:val="TtuloCar"/>
    <w:uiPriority w:val="10"/>
    <w:qFormat/>
    <w:rsid w:val="00010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6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06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6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06C3"/>
    <w:pPr>
      <w:spacing w:before="160"/>
      <w:jc w:val="center"/>
    </w:pPr>
    <w:rPr>
      <w:i/>
      <w:iCs/>
      <w:color w:val="404040" w:themeColor="text1" w:themeTint="BF"/>
    </w:rPr>
  </w:style>
  <w:style w:type="character" w:customStyle="1" w:styleId="CitaCar">
    <w:name w:val="Cita Car"/>
    <w:basedOn w:val="Fuentedeprrafopredeter"/>
    <w:link w:val="Cita"/>
    <w:uiPriority w:val="29"/>
    <w:rsid w:val="000106C3"/>
    <w:rPr>
      <w:i/>
      <w:iCs/>
      <w:color w:val="404040" w:themeColor="text1" w:themeTint="BF"/>
    </w:rPr>
  </w:style>
  <w:style w:type="paragraph" w:styleId="Prrafodelista">
    <w:name w:val="List Paragraph"/>
    <w:basedOn w:val="Normal"/>
    <w:link w:val="PrrafodelistaCar"/>
    <w:uiPriority w:val="34"/>
    <w:qFormat/>
    <w:rsid w:val="000106C3"/>
    <w:pPr>
      <w:ind w:left="720"/>
      <w:contextualSpacing/>
    </w:pPr>
  </w:style>
  <w:style w:type="character" w:styleId="nfasisintenso">
    <w:name w:val="Intense Emphasis"/>
    <w:basedOn w:val="Fuentedeprrafopredeter"/>
    <w:uiPriority w:val="21"/>
    <w:qFormat/>
    <w:rsid w:val="000106C3"/>
    <w:rPr>
      <w:i/>
      <w:iCs/>
      <w:color w:val="2F5496" w:themeColor="accent1" w:themeShade="BF"/>
    </w:rPr>
  </w:style>
  <w:style w:type="paragraph" w:styleId="Citadestacada">
    <w:name w:val="Intense Quote"/>
    <w:basedOn w:val="Normal"/>
    <w:next w:val="Normal"/>
    <w:link w:val="CitadestacadaCar"/>
    <w:uiPriority w:val="30"/>
    <w:qFormat/>
    <w:rsid w:val="00010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06C3"/>
    <w:rPr>
      <w:i/>
      <w:iCs/>
      <w:color w:val="2F5496" w:themeColor="accent1" w:themeShade="BF"/>
    </w:rPr>
  </w:style>
  <w:style w:type="character" w:styleId="Referenciaintensa">
    <w:name w:val="Intense Reference"/>
    <w:basedOn w:val="Fuentedeprrafopredeter"/>
    <w:uiPriority w:val="32"/>
    <w:qFormat/>
    <w:rsid w:val="000106C3"/>
    <w:rPr>
      <w:b/>
      <w:bCs/>
      <w:smallCaps/>
      <w:color w:val="2F5496" w:themeColor="accent1" w:themeShade="BF"/>
      <w:spacing w:val="5"/>
    </w:rPr>
  </w:style>
  <w:style w:type="character" w:customStyle="1" w:styleId="PrrafodelistaCar">
    <w:name w:val="Párrafo de lista Car"/>
    <w:link w:val="Prrafodelista"/>
    <w:uiPriority w:val="34"/>
    <w:locked/>
    <w:rsid w:val="00946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C0B9E0D98FB14FB3EFC84502DB2524" ma:contentTypeVersion="15" ma:contentTypeDescription="Crear nuevo documento." ma:contentTypeScope="" ma:versionID="9092cd9aefb3715e3dcb7090c9ac6e1e">
  <xsd:schema xmlns:xsd="http://www.w3.org/2001/XMLSchema" xmlns:xs="http://www.w3.org/2001/XMLSchema" xmlns:p="http://schemas.microsoft.com/office/2006/metadata/properties" xmlns:ns3="9c56ea12-7461-4bc9-b539-5ba3a7f4de02" xmlns:ns4="b5339621-801f-4451-b252-d8377ec307e1" targetNamespace="http://schemas.microsoft.com/office/2006/metadata/properties" ma:root="true" ma:fieldsID="fd8e3e005cdeda0bd23042a2213af6ab" ns3:_="" ns4:_="">
    <xsd:import namespace="9c56ea12-7461-4bc9-b539-5ba3a7f4de02"/>
    <xsd:import namespace="b5339621-801f-4451-b252-d8377ec307e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MediaServiceOCR" minOccurs="0"/>
                <xsd:element ref="ns4:MediaServiceGenerationTime" minOccurs="0"/>
                <xsd:element ref="ns4:MediaServiceEventHashCode"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6ea12-7461-4bc9-b539-5ba3a7f4de02"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339621-801f-4451-b252-d8377ec307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2E12DC-0210-494D-95B0-023833C69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6ea12-7461-4bc9-b539-5ba3a7f4de02"/>
    <ds:schemaRef ds:uri="b5339621-801f-4451-b252-d8377ec30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149CBD-AC0C-4DFA-A9D8-9CAA672BCDF0}">
  <ds:schemaRefs>
    <ds:schemaRef ds:uri="http://schemas.microsoft.com/sharepoint/v3/contenttype/forms"/>
  </ds:schemaRefs>
</ds:datastoreItem>
</file>

<file path=customXml/itemProps3.xml><?xml version="1.0" encoding="utf-8"?>
<ds:datastoreItem xmlns:ds="http://schemas.openxmlformats.org/officeDocument/2006/customXml" ds:itemID="{7713ABE6-7ADD-43A9-80A5-C02B5DFA2F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Johanny Strauss</dc:creator>
  <cp:keywords/>
  <dc:description/>
  <cp:lastModifiedBy>Johanny Strauss</cp:lastModifiedBy>
  <cp:revision>2</cp:revision>
  <dcterms:created xsi:type="dcterms:W3CDTF">2026-01-27T16:49:00Z</dcterms:created>
  <dcterms:modified xsi:type="dcterms:W3CDTF">2026-01-27T16:49:00Z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0x0101001FC0B9E0D98FB14FB3EFC84502DB2524</vt:lpwstr>
  </property>
</Properties>
</file>