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95892" w14:textId="77777777" w:rsidR="000C3086" w:rsidRDefault="000C3086" w:rsidP="000C3086">
      <w:pPr>
        <w:tabs>
          <w:tab w:val="left" w:pos="3435"/>
        </w:tabs>
        <w:rPr>
          <w:b/>
          <w:sz w:val="28"/>
        </w:rPr>
      </w:pPr>
    </w:p>
    <w:p w14:paraId="6D71C7E1" w14:textId="77777777" w:rsidR="000C3086" w:rsidRPr="00BE215C" w:rsidRDefault="000C3086" w:rsidP="000C3086">
      <w:pPr>
        <w:tabs>
          <w:tab w:val="left" w:pos="3435"/>
        </w:tabs>
        <w:rPr>
          <w:b/>
          <w:sz w:val="28"/>
        </w:rPr>
      </w:pPr>
      <w:r>
        <w:rPr>
          <w:b/>
          <w:sz w:val="28"/>
        </w:rPr>
        <w:t>Press Release Summary for _____________________</w:t>
      </w:r>
    </w:p>
    <w:p w14:paraId="410E02B7" w14:textId="77777777" w:rsidR="000C3086" w:rsidRPr="00E02E7D" w:rsidRDefault="000C3086" w:rsidP="000C3086"/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18"/>
        <w:gridCol w:w="7110"/>
      </w:tblGrid>
      <w:tr w:rsidR="000C3086" w:rsidRPr="00262669" w14:paraId="3C7DA1B3" w14:textId="77777777" w:rsidTr="005460FC">
        <w:tc>
          <w:tcPr>
            <w:tcW w:w="2718" w:type="dxa"/>
          </w:tcPr>
          <w:p w14:paraId="518B099C" w14:textId="77777777" w:rsidR="000C3086" w:rsidRPr="00262669" w:rsidRDefault="000C3086" w:rsidP="005460FC">
            <w:r>
              <w:t xml:space="preserve">Press Release </w:t>
            </w:r>
            <w:r w:rsidRPr="00262669">
              <w:t>Title</w:t>
            </w:r>
            <w:r>
              <w:t xml:space="preserve"> </w:t>
            </w:r>
          </w:p>
        </w:tc>
        <w:tc>
          <w:tcPr>
            <w:tcW w:w="7110" w:type="dxa"/>
          </w:tcPr>
          <w:p w14:paraId="5DFC8B6C" w14:textId="77777777" w:rsidR="000C3086" w:rsidRPr="0040279B" w:rsidRDefault="000C3086" w:rsidP="005460F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Published Title Here</w:t>
            </w:r>
          </w:p>
        </w:tc>
      </w:tr>
      <w:tr w:rsidR="000C3086" w:rsidRPr="00262669" w14:paraId="68AB37AA" w14:textId="77777777" w:rsidTr="005460FC">
        <w:tc>
          <w:tcPr>
            <w:tcW w:w="2718" w:type="dxa"/>
          </w:tcPr>
          <w:p w14:paraId="3AB12658" w14:textId="77777777" w:rsidR="000C3086" w:rsidRDefault="000C3086" w:rsidP="005460FC">
            <w:r>
              <w:t>Summary / Objective</w:t>
            </w:r>
          </w:p>
        </w:tc>
        <w:tc>
          <w:tcPr>
            <w:tcW w:w="7110" w:type="dxa"/>
          </w:tcPr>
          <w:p w14:paraId="3918E166" w14:textId="77777777" w:rsidR="000C3086" w:rsidRDefault="000C3086" w:rsidP="005460FC"/>
          <w:p w14:paraId="0A8BE152" w14:textId="77777777" w:rsidR="000C3086" w:rsidRDefault="000C3086" w:rsidP="005460FC"/>
          <w:p w14:paraId="334FC368" w14:textId="77777777" w:rsidR="000C3086" w:rsidRDefault="000C3086" w:rsidP="005460FC"/>
          <w:p w14:paraId="1608449A" w14:textId="77777777" w:rsidR="000C3086" w:rsidRDefault="000C3086" w:rsidP="005460FC"/>
          <w:p w14:paraId="563C76ED" w14:textId="77777777" w:rsidR="000C3086" w:rsidRPr="00262669" w:rsidRDefault="000C3086" w:rsidP="005460FC"/>
        </w:tc>
      </w:tr>
      <w:tr w:rsidR="000C3086" w:rsidRPr="00262669" w14:paraId="132B0BBC" w14:textId="77777777" w:rsidTr="005460FC">
        <w:tc>
          <w:tcPr>
            <w:tcW w:w="2718" w:type="dxa"/>
          </w:tcPr>
          <w:p w14:paraId="0B835F3C" w14:textId="77777777" w:rsidR="000C3086" w:rsidRPr="00262669" w:rsidRDefault="000C3086" w:rsidP="005460FC">
            <w:r>
              <w:t>Go Live Date</w:t>
            </w:r>
          </w:p>
        </w:tc>
        <w:tc>
          <w:tcPr>
            <w:tcW w:w="7110" w:type="dxa"/>
          </w:tcPr>
          <w:p w14:paraId="49E9388B" w14:textId="77777777" w:rsidR="000C3086" w:rsidRPr="00262669" w:rsidRDefault="000C3086" w:rsidP="005460FC"/>
        </w:tc>
      </w:tr>
      <w:tr w:rsidR="000C3086" w:rsidRPr="00262669" w14:paraId="4E8151EA" w14:textId="77777777" w:rsidTr="005460FC">
        <w:tc>
          <w:tcPr>
            <w:tcW w:w="2718" w:type="dxa"/>
          </w:tcPr>
          <w:p w14:paraId="756DD99A" w14:textId="77777777" w:rsidR="000C3086" w:rsidRPr="00262669" w:rsidRDefault="000C3086" w:rsidP="005460FC">
            <w:pPr>
              <w:spacing w:before="2" w:after="2"/>
            </w:pPr>
            <w:r>
              <w:t>Distributed to</w:t>
            </w:r>
          </w:p>
        </w:tc>
        <w:tc>
          <w:tcPr>
            <w:tcW w:w="7110" w:type="dxa"/>
          </w:tcPr>
          <w:p w14:paraId="1241CC87" w14:textId="77777777" w:rsidR="000C3086" w:rsidRPr="0039169C" w:rsidRDefault="000C3086" w:rsidP="005460FC">
            <w:pPr>
              <w:spacing w:before="2" w:after="2"/>
              <w:rPr>
                <w:b/>
              </w:rPr>
            </w:pPr>
            <w:r w:rsidRPr="0039169C">
              <w:rPr>
                <w:b/>
              </w:rPr>
              <w:t>Marketing Distribution:</w:t>
            </w:r>
          </w:p>
          <w:p w14:paraId="015019F5" w14:textId="77777777" w:rsidR="000C3086" w:rsidRDefault="000C3086" w:rsidP="005460FC">
            <w:pPr>
              <w:spacing w:before="2" w:after="2"/>
            </w:pPr>
            <w:r>
              <w:t>__ EZShield.com/Press-Releases</w:t>
            </w:r>
            <w:r>
              <w:br/>
              <w:t>__ Social Media</w:t>
            </w:r>
          </w:p>
          <w:p w14:paraId="79008758" w14:textId="77777777" w:rsidR="000C3086" w:rsidRDefault="000C3086" w:rsidP="005460FC">
            <w:pPr>
              <w:spacing w:before="2" w:after="2"/>
            </w:pPr>
            <w:r>
              <w:t xml:space="preserve">      __ LinkedIn  __ Twitter  __ Facebook  __ Google+  </w:t>
            </w:r>
            <w:r>
              <w:br/>
              <w:t xml:space="preserve">__ </w:t>
            </w:r>
            <w:proofErr w:type="spellStart"/>
            <w:r>
              <w:t>PRWeb</w:t>
            </w:r>
            <w:proofErr w:type="spellEnd"/>
          </w:p>
          <w:p w14:paraId="245535C8" w14:textId="77777777" w:rsidR="000C3086" w:rsidRDefault="000C3086" w:rsidP="005460FC">
            <w:pPr>
              <w:spacing w:before="2" w:after="2"/>
            </w:pPr>
            <w:r>
              <w:t xml:space="preserve">__ </w:t>
            </w:r>
            <w:proofErr w:type="spellStart"/>
            <w:r>
              <w:t>ParDot</w:t>
            </w:r>
            <w:proofErr w:type="spellEnd"/>
            <w:r>
              <w:t xml:space="preserve"> – Lead Nurturing (Managed by Sales &amp; Marketing, Email team Executes)</w:t>
            </w:r>
          </w:p>
          <w:p w14:paraId="73FCED94" w14:textId="77777777" w:rsidR="000C3086" w:rsidRPr="0039169C" w:rsidRDefault="000C3086" w:rsidP="005460FC">
            <w:pPr>
              <w:spacing w:before="2" w:after="2"/>
            </w:pPr>
            <w:r>
              <w:t xml:space="preserve">__ </w:t>
            </w:r>
            <w:proofErr w:type="spellStart"/>
            <w:r>
              <w:t>ParDot</w:t>
            </w:r>
            <w:proofErr w:type="spellEnd"/>
            <w:r>
              <w:t xml:space="preserve"> – Active Partner List (Managed by Tara, Email team executes)</w:t>
            </w:r>
            <w:r>
              <w:br/>
            </w:r>
            <w:r>
              <w:br/>
            </w:r>
            <w:r>
              <w:rPr>
                <w:b/>
              </w:rPr>
              <w:t>Sales &amp; Client Services</w:t>
            </w:r>
            <w:r w:rsidRPr="0039169C">
              <w:rPr>
                <w:b/>
              </w:rPr>
              <w:t xml:space="preserve"> Distribution:</w:t>
            </w:r>
            <w:r>
              <w:t xml:space="preserve">    </w:t>
            </w:r>
            <w:r>
              <w:br/>
              <w:t xml:space="preserve">__ Active Partners  </w:t>
            </w:r>
            <w:r>
              <w:br/>
              <w:t>__ Sales Contacts</w:t>
            </w:r>
          </w:p>
          <w:p w14:paraId="4933423F" w14:textId="77777777" w:rsidR="000C3086" w:rsidRPr="00262669" w:rsidRDefault="000C3086" w:rsidP="005460FC">
            <w:pPr>
              <w:spacing w:before="2" w:after="2"/>
            </w:pPr>
            <w:r>
              <w:br/>
              <w:t>Other:___________________________</w:t>
            </w:r>
          </w:p>
        </w:tc>
      </w:tr>
    </w:tbl>
    <w:p w14:paraId="52304E7B" w14:textId="77777777" w:rsidR="000C3086" w:rsidRDefault="000C3086" w:rsidP="000C3086">
      <w:pPr>
        <w:rPr>
          <w:b/>
        </w:rPr>
      </w:pPr>
    </w:p>
    <w:p w14:paraId="223FA1AC" w14:textId="77777777" w:rsidR="000C3086" w:rsidRPr="006E08A6" w:rsidRDefault="000C3086" w:rsidP="000C3086">
      <w:pPr>
        <w:rPr>
          <w:b/>
          <w:color w:val="FF0000"/>
        </w:rPr>
      </w:pPr>
      <w:r w:rsidRPr="006E08A6">
        <w:rPr>
          <w:b/>
          <w:color w:val="FF0000"/>
        </w:rPr>
        <w:t>Client Services, Sales and Executive Distribution:</w:t>
      </w:r>
    </w:p>
    <w:p w14:paraId="7E2A06EB" w14:textId="77777777" w:rsidR="000C3086" w:rsidRPr="002C44EE" w:rsidRDefault="000C3086" w:rsidP="000C3086">
      <w:pPr>
        <w:rPr>
          <w:color w:val="FF0000"/>
          <w:szCs w:val="22"/>
        </w:rPr>
      </w:pPr>
      <w:r w:rsidRPr="002C44EE">
        <w:rPr>
          <w:rFonts w:cs="Calibri"/>
          <w:bCs/>
          <w:color w:val="FB0007"/>
          <w:szCs w:val="22"/>
        </w:rPr>
        <w:t>This is content created for you to email to your assigned contacts, as appropriate per the Excel email distribution list.</w:t>
      </w:r>
      <w:r w:rsidRPr="002C44EE">
        <w:rPr>
          <w:bCs/>
          <w:color w:val="FF0000"/>
          <w:szCs w:val="22"/>
        </w:rPr>
        <w:t xml:space="preserve"> </w:t>
      </w:r>
    </w:p>
    <w:p w14:paraId="2D58517E" w14:textId="77777777" w:rsidR="000C3086" w:rsidRDefault="000C3086" w:rsidP="000C3086">
      <w:pPr>
        <w:rPr>
          <w:b/>
        </w:rPr>
      </w:pPr>
    </w:p>
    <w:p w14:paraId="303B2CCF" w14:textId="77777777" w:rsidR="000C3086" w:rsidRDefault="000C3086" w:rsidP="000C3086">
      <w:pPr>
        <w:rPr>
          <w:b/>
        </w:rPr>
      </w:pPr>
      <w:r>
        <w:rPr>
          <w:b/>
        </w:rPr>
        <w:t xml:space="preserve">Copy for Email Summary: </w:t>
      </w:r>
    </w:p>
    <w:p w14:paraId="6932D976" w14:textId="77777777" w:rsidR="000C3086" w:rsidRDefault="000C3086" w:rsidP="000C3086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cs="Calibri"/>
          <w:b/>
          <w:bCs/>
          <w:sz w:val="24"/>
          <w:szCs w:val="24"/>
        </w:rPr>
      </w:pPr>
    </w:p>
    <w:p w14:paraId="5ECD8305" w14:textId="77777777" w:rsidR="000C3086" w:rsidRDefault="000C3086" w:rsidP="000C3086">
      <w:pPr>
        <w:rPr>
          <w:b/>
        </w:rPr>
      </w:pPr>
    </w:p>
    <w:p w14:paraId="0D283A06" w14:textId="77777777" w:rsidR="000C3086" w:rsidRDefault="000C3086" w:rsidP="000C3086">
      <w:pPr>
        <w:rPr>
          <w:b/>
          <w:color w:val="FF0000"/>
        </w:rPr>
      </w:pPr>
    </w:p>
    <w:p w14:paraId="5B46BE89" w14:textId="77777777" w:rsidR="000C3086" w:rsidRDefault="000C3086" w:rsidP="000C3086">
      <w:pPr>
        <w:rPr>
          <w:b/>
          <w:color w:val="FF0000"/>
        </w:rPr>
      </w:pPr>
    </w:p>
    <w:p w14:paraId="44087D1D" w14:textId="77777777" w:rsidR="000C3086" w:rsidRDefault="000C3086" w:rsidP="000C3086">
      <w:pPr>
        <w:rPr>
          <w:b/>
          <w:color w:val="FF0000"/>
        </w:rPr>
      </w:pPr>
    </w:p>
    <w:p w14:paraId="14B4983B" w14:textId="77777777" w:rsidR="000C3086" w:rsidRPr="006E08A6" w:rsidRDefault="000C3086" w:rsidP="000C3086">
      <w:pPr>
        <w:rPr>
          <w:b/>
          <w:color w:val="FF0000"/>
        </w:rPr>
      </w:pPr>
      <w:r w:rsidRPr="006E08A6">
        <w:rPr>
          <w:b/>
          <w:color w:val="FF0000"/>
        </w:rPr>
        <w:t>Marketing Distribution</w:t>
      </w:r>
    </w:p>
    <w:p w14:paraId="6F40C8FA" w14:textId="77777777" w:rsidR="000C3086" w:rsidRDefault="000C3086" w:rsidP="000C3086">
      <w:pPr>
        <w:rPr>
          <w:b/>
        </w:rPr>
      </w:pPr>
    </w:p>
    <w:p w14:paraId="236B0BD8" w14:textId="77777777" w:rsidR="000C3086" w:rsidRDefault="000C3086" w:rsidP="000C3086">
      <w:pPr>
        <w:rPr>
          <w:b/>
        </w:rPr>
      </w:pPr>
      <w:r>
        <w:rPr>
          <w:b/>
        </w:rPr>
        <w:t>Copy for Press Release</w:t>
      </w:r>
      <w:r w:rsidRPr="00AA680D">
        <w:rPr>
          <w:b/>
        </w:rPr>
        <w:t>:</w:t>
      </w:r>
      <w:r w:rsidRPr="00AA680D">
        <w:rPr>
          <w:b/>
        </w:rPr>
        <w:tab/>
      </w:r>
    </w:p>
    <w:p w14:paraId="761CA1C4" w14:textId="77777777" w:rsidR="000C3086" w:rsidRDefault="000C3086" w:rsidP="000C3086">
      <w:bookmarkStart w:id="0" w:name="_GoBack"/>
      <w:bookmarkEnd w:id="0"/>
    </w:p>
    <w:p w14:paraId="4376C6E7" w14:textId="77777777" w:rsidR="000C3086" w:rsidRPr="00D458F3" w:rsidRDefault="000C3086" w:rsidP="000C3086">
      <w:pPr>
        <w:tabs>
          <w:tab w:val="left" w:pos="8272"/>
        </w:tabs>
      </w:pPr>
    </w:p>
    <w:p w14:paraId="056617C5" w14:textId="77777777" w:rsidR="007411CD" w:rsidRDefault="007411CD"/>
    <w:sectPr w:rsidR="007411CD" w:rsidSect="00B4646C">
      <w:headerReference w:type="default" r:id="rId7"/>
      <w:footerReference w:type="default" r:id="rId8"/>
      <w:pgSz w:w="12240" w:h="15840"/>
      <w:pgMar w:top="1440" w:right="180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B15A26" w14:textId="77777777" w:rsidR="00200DC5" w:rsidRDefault="00200DC5" w:rsidP="00B4646C">
      <w:r>
        <w:separator/>
      </w:r>
    </w:p>
  </w:endnote>
  <w:endnote w:type="continuationSeparator" w:id="0">
    <w:p w14:paraId="5902A4FB" w14:textId="77777777" w:rsidR="00200DC5" w:rsidRDefault="00200DC5" w:rsidP="00B46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C58584" w14:textId="6AAB83BA" w:rsidR="00B4646C" w:rsidRDefault="00254912" w:rsidP="00B4646C">
    <w:pPr>
      <w:pStyle w:val="Footer"/>
      <w:tabs>
        <w:tab w:val="clear" w:pos="4320"/>
        <w:tab w:val="clear" w:pos="8640"/>
        <w:tab w:val="left" w:pos="8364"/>
      </w:tabs>
      <w:ind w:left="1440" w:right="-72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44228F" wp14:editId="036E4484">
          <wp:simplePos x="0" y="0"/>
          <wp:positionH relativeFrom="margin">
            <wp:posOffset>6113780</wp:posOffset>
          </wp:positionH>
          <wp:positionV relativeFrom="margin">
            <wp:posOffset>8343265</wp:posOffset>
          </wp:positionV>
          <wp:extent cx="506095" cy="457200"/>
          <wp:effectExtent l="0" t="0" r="1905" b="0"/>
          <wp:wrapSquare wrapText="bothSides"/>
          <wp:docPr id="1" name="Picture 1" descr="../Logos%20&amp;%20Icons/EZShield%20Logo/2016%20Logo/EZShield-Icon-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Logos%20&amp;%20Icons/EZShield%20Logo/2016%20Logo/EZShield-Icon-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609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3DD20E" wp14:editId="50E978CC">
              <wp:simplePos x="0" y="0"/>
              <wp:positionH relativeFrom="column">
                <wp:posOffset>3823592</wp:posOffset>
              </wp:positionH>
              <wp:positionV relativeFrom="paragraph">
                <wp:posOffset>-162560</wp:posOffset>
              </wp:positionV>
              <wp:extent cx="2286000" cy="571500"/>
              <wp:effectExtent l="0" t="0" r="0" b="1270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C4B302" w14:textId="77777777" w:rsidR="00B4646C" w:rsidRPr="00E33B09" w:rsidRDefault="00B4646C" w:rsidP="00B4646C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E33B0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415 Williams Court, Suite 116</w:t>
                          </w:r>
                        </w:p>
                        <w:p w14:paraId="5C145AF9" w14:textId="77777777" w:rsidR="00B4646C" w:rsidRPr="00E33B09" w:rsidRDefault="00B4646C" w:rsidP="00B4646C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E33B0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Baltimore, MD 21220-2893</w:t>
                          </w:r>
                        </w:p>
                        <w:p w14:paraId="13F2D70E" w14:textId="47DBDED0" w:rsidR="00B4646C" w:rsidRPr="00E33B09" w:rsidRDefault="00E33B09" w:rsidP="00B4646C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1-888-439-7443</w:t>
                          </w:r>
                          <w:r w:rsidR="00B4646C" w:rsidRPr="00E33B0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• www.ezshield.com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53DD20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5" o:spid="_x0000_s1026" type="#_x0000_t202" style="position:absolute;left:0;text-align:left;margin-left:301.05pt;margin-top:-12.75pt;width:180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" filled="f" stroked="f">
              <v:textbox>
                <w:txbxContent>
                  <w:p w14:paraId="73C4B302" w14:textId="77777777" w:rsidR="00B4646C" w:rsidRPr="00E33B09" w:rsidRDefault="00B4646C" w:rsidP="00B4646C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E33B09">
                      <w:rPr>
                        <w:rFonts w:ascii="Arial" w:hAnsi="Arial" w:cs="Arial"/>
                        <w:sz w:val="16"/>
                        <w:szCs w:val="16"/>
                      </w:rPr>
                      <w:t>415 Williams Court, Suite 116</w:t>
                    </w:r>
                  </w:p>
                  <w:p w14:paraId="5C145AF9" w14:textId="77777777" w:rsidR="00B4646C" w:rsidRPr="00E33B09" w:rsidRDefault="00B4646C" w:rsidP="00B4646C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E33B09">
                      <w:rPr>
                        <w:rFonts w:ascii="Arial" w:hAnsi="Arial" w:cs="Arial"/>
                        <w:sz w:val="16"/>
                        <w:szCs w:val="16"/>
                      </w:rPr>
                      <w:t>Baltimore, MD 21220-2893</w:t>
                    </w:r>
                  </w:p>
                  <w:p w14:paraId="13F2D70E" w14:textId="47DBDED0" w:rsidR="00B4646C" w:rsidRPr="00E33B09" w:rsidRDefault="00E33B09" w:rsidP="00B4646C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1-888-439-7443</w:t>
                    </w:r>
                    <w:r w:rsidR="00B4646C" w:rsidRPr="00E33B0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• www.ezshield.com</w:t>
                    </w:r>
                  </w:p>
                </w:txbxContent>
              </v:textbox>
            </v:shape>
          </w:pict>
        </mc:Fallback>
      </mc:AlternateContent>
    </w:r>
    <w:r w:rsidR="00B4646C"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137703" w14:textId="77777777" w:rsidR="00200DC5" w:rsidRDefault="00200DC5" w:rsidP="00B4646C">
      <w:r>
        <w:separator/>
      </w:r>
    </w:p>
  </w:footnote>
  <w:footnote w:type="continuationSeparator" w:id="0">
    <w:p w14:paraId="3827FC7A" w14:textId="77777777" w:rsidR="00200DC5" w:rsidRDefault="00200DC5" w:rsidP="00B464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9CF32" w14:textId="378F314B" w:rsidR="00B4646C" w:rsidRDefault="0043353B" w:rsidP="00B4646C">
    <w:pPr>
      <w:pStyle w:val="Header"/>
    </w:pPr>
    <w:r>
      <w:rPr>
        <w:noProof/>
      </w:rPr>
      <w:drawing>
        <wp:inline distT="0" distB="0" distL="0" distR="0" wp14:anchorId="19833C5C" wp14:editId="1747C64D">
          <wp:extent cx="1913455" cy="459740"/>
          <wp:effectExtent l="0" t="0" r="0" b="0"/>
          <wp:docPr id="2" name="Picture 2" descr="../CBA/2016/EZShield%20Logo%202016%20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CBA/2016/EZShield%20Logo%202016%20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254" cy="462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BC6"/>
    <w:rsid w:val="000C3086"/>
    <w:rsid w:val="001D4BC6"/>
    <w:rsid w:val="00200DC5"/>
    <w:rsid w:val="00254912"/>
    <w:rsid w:val="00277FBB"/>
    <w:rsid w:val="003F3FC5"/>
    <w:rsid w:val="0043353B"/>
    <w:rsid w:val="007411CD"/>
    <w:rsid w:val="0076719A"/>
    <w:rsid w:val="00B4646C"/>
    <w:rsid w:val="00D33713"/>
    <w:rsid w:val="00E3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C1D91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086"/>
    <w:pPr>
      <w:spacing w:line="276" w:lineRule="auto"/>
    </w:pPr>
    <w:rPr>
      <w:rFonts w:ascii="Calibri" w:eastAsia="Times New Roman" w:hAnsi="Calibri" w:cs="Times New Roman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46C"/>
    <w:pPr>
      <w:tabs>
        <w:tab w:val="center" w:pos="4320"/>
        <w:tab w:val="right" w:pos="8640"/>
      </w:tabs>
      <w:spacing w:line="240" w:lineRule="auto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4646C"/>
  </w:style>
  <w:style w:type="paragraph" w:styleId="Footer">
    <w:name w:val="footer"/>
    <w:basedOn w:val="Normal"/>
    <w:link w:val="FooterChar"/>
    <w:uiPriority w:val="99"/>
    <w:unhideWhenUsed/>
    <w:rsid w:val="00B4646C"/>
    <w:pPr>
      <w:tabs>
        <w:tab w:val="center" w:pos="4320"/>
        <w:tab w:val="right" w:pos="8640"/>
      </w:tabs>
      <w:spacing w:line="240" w:lineRule="auto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4646C"/>
  </w:style>
  <w:style w:type="paragraph" w:styleId="BalloonText">
    <w:name w:val="Balloon Text"/>
    <w:basedOn w:val="Normal"/>
    <w:link w:val="BalloonTextChar"/>
    <w:uiPriority w:val="99"/>
    <w:semiHidden/>
    <w:unhideWhenUsed/>
    <w:rsid w:val="00B4646C"/>
    <w:pPr>
      <w:spacing w:line="240" w:lineRule="auto"/>
    </w:pPr>
    <w:rPr>
      <w:rFonts w:ascii="Lucida Grande" w:eastAsiaTheme="minorEastAsia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46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0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miller/Downloads/EZShield%20Fraud%20Protection%20Letterhead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37496B-A528-D24D-8EFC-1156524B6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EZShield Fraud Protection Letterhead (4).dotx</Template>
  <TotalTime>1</TotalTime>
  <Pages>1</Pages>
  <Words>121</Words>
  <Characters>691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EZShield, Inc.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Miller</dc:creator>
  <cp:keywords/>
  <dc:description/>
  <cp:lastModifiedBy>John Miller</cp:lastModifiedBy>
  <cp:revision>2</cp:revision>
  <cp:lastPrinted>2016-01-27T13:55:00Z</cp:lastPrinted>
  <dcterms:created xsi:type="dcterms:W3CDTF">2016-01-27T14:03:00Z</dcterms:created>
  <dcterms:modified xsi:type="dcterms:W3CDTF">2016-01-27T14:03:00Z</dcterms:modified>
</cp:coreProperties>
</file>