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1C" w:rsidRPr="00E908E8" w:rsidRDefault="00F83C38" w:rsidP="00E908E8">
      <w:pPr>
        <w:pStyle w:val="Subtitle"/>
        <w:rPr>
          <w:rStyle w:val="SubtleEmphasis"/>
          <w:b/>
          <w:sz w:val="28"/>
          <w:szCs w:val="28"/>
        </w:rPr>
      </w:pPr>
      <w:r w:rsidRPr="00E908E8">
        <w:rPr>
          <w:rStyle w:val="SubtleEmphasis"/>
          <w:b/>
          <w:sz w:val="28"/>
          <w:szCs w:val="28"/>
        </w:rPr>
        <w:t>Arduino fingerprint System</w:t>
      </w:r>
    </w:p>
    <w:p w:rsidR="00F83C38" w:rsidRPr="00E908E8" w:rsidRDefault="00F83C38" w:rsidP="00E908E8">
      <w:pPr>
        <w:pStyle w:val="Subtitle"/>
        <w:rPr>
          <w:rStyle w:val="SubtleEmphasis"/>
        </w:rPr>
      </w:pPr>
      <w:r w:rsidRPr="00714A3C">
        <w:rPr>
          <w:rStyle w:val="SubtleEmphasis"/>
          <w:sz w:val="24"/>
          <w:szCs w:val="24"/>
          <w:u w:val="single"/>
        </w:rPr>
        <w:t>Required Components</w:t>
      </w:r>
      <w:r w:rsidRPr="00E908E8">
        <w:rPr>
          <w:rStyle w:val="SubtleEmphasis"/>
        </w:rPr>
        <w:t>:</w:t>
      </w:r>
    </w:p>
    <w:p w:rsidR="00F83C38" w:rsidRPr="00E908E8" w:rsidRDefault="00F83C38" w:rsidP="00E908E8">
      <w:pPr>
        <w:pStyle w:val="Subtitle"/>
        <w:rPr>
          <w:rStyle w:val="SubtleEmphasis"/>
        </w:rPr>
      </w:pPr>
      <w:r w:rsidRPr="00E908E8">
        <w:rPr>
          <w:rStyle w:val="SubtleEmphasis"/>
        </w:rPr>
        <w:t>Arduino Mega</w:t>
      </w:r>
    </w:p>
    <w:p w:rsidR="00F83C38" w:rsidRPr="00E908E8" w:rsidRDefault="00F83C38" w:rsidP="00E908E8">
      <w:pPr>
        <w:pStyle w:val="Subtitle"/>
        <w:rPr>
          <w:rStyle w:val="SubtleEmphasis"/>
        </w:rPr>
      </w:pPr>
      <w:r w:rsidRPr="00E908E8">
        <w:rPr>
          <w:rStyle w:val="SubtleEmphasis"/>
        </w:rPr>
        <w:t xml:space="preserve">R305 </w:t>
      </w:r>
      <w:r w:rsidR="00190E2A" w:rsidRPr="00E908E8">
        <w:rPr>
          <w:rStyle w:val="SubtleEmphasis"/>
        </w:rPr>
        <w:t>Fingerprint M</w:t>
      </w:r>
      <w:r w:rsidRPr="00E908E8">
        <w:rPr>
          <w:rStyle w:val="SubtleEmphasis"/>
        </w:rPr>
        <w:t>odule</w:t>
      </w:r>
    </w:p>
    <w:p w:rsidR="00F83C38" w:rsidRPr="00E908E8" w:rsidRDefault="00F83C38" w:rsidP="00E908E8">
      <w:pPr>
        <w:pStyle w:val="Subtitle"/>
        <w:rPr>
          <w:rStyle w:val="SubtleEmphasis"/>
        </w:rPr>
      </w:pPr>
      <w:r w:rsidRPr="00E908E8">
        <w:rPr>
          <w:rStyle w:val="SubtleEmphasis"/>
        </w:rPr>
        <w:t>16 by 2 LCD with I2C</w:t>
      </w:r>
      <w:r w:rsidR="00190E2A" w:rsidRPr="00E908E8">
        <w:rPr>
          <w:rStyle w:val="SubtleEmphasis"/>
        </w:rPr>
        <w:t xml:space="preserve"> M</w:t>
      </w:r>
      <w:r w:rsidRPr="00E908E8">
        <w:rPr>
          <w:rStyle w:val="SubtleEmphasis"/>
        </w:rPr>
        <w:t>od</w:t>
      </w:r>
      <w:bookmarkStart w:id="0" w:name="_GoBack"/>
      <w:bookmarkEnd w:id="0"/>
      <w:r w:rsidRPr="00E908E8">
        <w:rPr>
          <w:rStyle w:val="SubtleEmphasis"/>
        </w:rPr>
        <w:t>ule</w:t>
      </w:r>
    </w:p>
    <w:p w:rsidR="00F83C38" w:rsidRPr="00E908E8" w:rsidRDefault="00F83C38" w:rsidP="00E908E8">
      <w:pPr>
        <w:pStyle w:val="Subtitle"/>
        <w:rPr>
          <w:rStyle w:val="SubtleEmphasis"/>
        </w:rPr>
      </w:pPr>
      <w:r w:rsidRPr="00E908E8">
        <w:rPr>
          <w:rStyle w:val="SubtleEmphasis"/>
        </w:rPr>
        <w:t>2</w:t>
      </w:r>
      <w:r w:rsidR="00190E2A" w:rsidRPr="00E908E8">
        <w:rPr>
          <w:rStyle w:val="SubtleEmphasis"/>
        </w:rPr>
        <w:t>-</w:t>
      </w:r>
      <w:r w:rsidRPr="00E908E8">
        <w:rPr>
          <w:rStyle w:val="SubtleEmphasis"/>
        </w:rPr>
        <w:t>Pushbuttons</w:t>
      </w:r>
    </w:p>
    <w:p w:rsidR="00F83C38" w:rsidRPr="00E908E8" w:rsidRDefault="00F83C38" w:rsidP="00E908E8">
      <w:pPr>
        <w:pStyle w:val="Subtitle"/>
        <w:rPr>
          <w:rStyle w:val="SubtleEmphasis"/>
        </w:rPr>
      </w:pPr>
      <w:r w:rsidRPr="00E908E8">
        <w:rPr>
          <w:rStyle w:val="SubtleEmphasis"/>
        </w:rPr>
        <w:t>2</w:t>
      </w:r>
      <w:r w:rsidR="00190E2A" w:rsidRPr="00E908E8">
        <w:rPr>
          <w:rStyle w:val="SubtleEmphasis"/>
        </w:rPr>
        <w:t>-</w:t>
      </w:r>
      <w:r w:rsidRPr="00E908E8">
        <w:rPr>
          <w:rStyle w:val="SubtleEmphasis"/>
        </w:rPr>
        <w:t>LEDs</w:t>
      </w:r>
    </w:p>
    <w:p w:rsidR="00F83C38" w:rsidRPr="00E908E8" w:rsidRDefault="00F83C38" w:rsidP="00E908E8">
      <w:pPr>
        <w:pStyle w:val="Subtitle"/>
        <w:rPr>
          <w:rStyle w:val="SubtleEmphasis"/>
        </w:rPr>
      </w:pPr>
      <w:r w:rsidRPr="00E908E8">
        <w:rPr>
          <w:rStyle w:val="SubtleEmphasis"/>
        </w:rPr>
        <w:t>2 K</w:t>
      </w:r>
      <w:r w:rsidR="00190E2A" w:rsidRPr="00E908E8">
        <w:rPr>
          <w:rStyle w:val="SubtleEmphasis"/>
        </w:rPr>
        <w:t>-</w:t>
      </w:r>
      <w:r w:rsidRPr="00E908E8">
        <w:rPr>
          <w:rStyle w:val="SubtleEmphasis"/>
        </w:rPr>
        <w:t>ohm Resistors</w:t>
      </w:r>
    </w:p>
    <w:p w:rsidR="00F83C38" w:rsidRPr="00E908E8" w:rsidRDefault="00F83C38" w:rsidP="00E908E8">
      <w:pPr>
        <w:pStyle w:val="Subtitle"/>
        <w:rPr>
          <w:rStyle w:val="SubtleEmphasis"/>
        </w:rPr>
      </w:pPr>
      <w:r w:rsidRPr="00E908E8">
        <w:rPr>
          <w:rStyle w:val="SubtleEmphasis"/>
        </w:rPr>
        <w:t>Breadboard and Jumper Wires</w:t>
      </w:r>
    </w:p>
    <w:p w:rsidR="00190E2A" w:rsidRPr="00E908E8" w:rsidRDefault="00190E2A" w:rsidP="00E908E8">
      <w:pPr>
        <w:pStyle w:val="Subtitle"/>
        <w:rPr>
          <w:rStyle w:val="SubtleEmphasis"/>
        </w:rPr>
      </w:pPr>
      <w:r w:rsidRPr="00E908E8">
        <w:rPr>
          <w:rStyle w:val="SubtleEmphasis"/>
        </w:rPr>
        <w:t>SD card Module</w:t>
      </w:r>
    </w:p>
    <w:p w:rsidR="00F83C38" w:rsidRPr="00E908E8" w:rsidRDefault="00F83C38" w:rsidP="00E908E8">
      <w:pPr>
        <w:pStyle w:val="Subtitle"/>
        <w:rPr>
          <w:rStyle w:val="SubtleEmphasis"/>
        </w:rPr>
      </w:pPr>
    </w:p>
    <w:p w:rsidR="00F83C38" w:rsidRPr="00E908E8" w:rsidRDefault="00F83C38" w:rsidP="00E908E8">
      <w:pPr>
        <w:pStyle w:val="Subtitle"/>
        <w:rPr>
          <w:rStyle w:val="SubtleEmphasis"/>
          <w:b/>
          <w:sz w:val="32"/>
          <w:szCs w:val="32"/>
        </w:rPr>
      </w:pPr>
      <w:r w:rsidRPr="00E908E8">
        <w:rPr>
          <w:rStyle w:val="SubtleEmphasis"/>
          <w:b/>
          <w:sz w:val="32"/>
          <w:szCs w:val="32"/>
        </w:rPr>
        <w:t>Wiring circuit</w:t>
      </w:r>
    </w:p>
    <w:p w:rsidR="00F83C38" w:rsidRPr="00E908E8" w:rsidRDefault="00F83C38" w:rsidP="00E908E8">
      <w:pPr>
        <w:pStyle w:val="Subtitle"/>
        <w:rPr>
          <w:rStyle w:val="SubtleEmphasis"/>
        </w:rPr>
      </w:pPr>
      <w:r w:rsidRPr="00E908E8">
        <w:rPr>
          <w:rStyle w:val="SubtleEmphasis"/>
        </w:rPr>
        <w:t>Done using fritzing software:</w:t>
      </w:r>
    </w:p>
    <w:p w:rsidR="00F83C38" w:rsidRPr="00E908E8" w:rsidRDefault="00F83C38" w:rsidP="00E908E8">
      <w:pPr>
        <w:pStyle w:val="Subtitle"/>
        <w:rPr>
          <w:rStyle w:val="SubtleEmphasis"/>
        </w:rPr>
      </w:pPr>
      <w:r w:rsidRPr="00E908E8">
        <w:rPr>
          <w:rStyle w:val="SubtleEmphasis"/>
          <w:noProof/>
        </w:rPr>
        <w:drawing>
          <wp:inline distT="0" distB="0" distL="0" distR="0">
            <wp:extent cx="5943600" cy="3720253"/>
            <wp:effectExtent l="0" t="0" r="0" b="0"/>
            <wp:docPr id="2" name="Picture 2" descr="C:\Users\user\Pictures\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c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0253"/>
                    </a:xfrm>
                    <a:prstGeom prst="rect">
                      <a:avLst/>
                    </a:prstGeom>
                    <a:noFill/>
                    <a:ln>
                      <a:noFill/>
                    </a:ln>
                  </pic:spPr>
                </pic:pic>
              </a:graphicData>
            </a:graphic>
          </wp:inline>
        </w:drawing>
      </w:r>
    </w:p>
    <w:p w:rsidR="00E908E8" w:rsidRDefault="00E908E8" w:rsidP="00E908E8">
      <w:pPr>
        <w:pStyle w:val="Subtitle"/>
        <w:rPr>
          <w:rStyle w:val="SubtleEmphasis"/>
        </w:rPr>
      </w:pPr>
    </w:p>
    <w:p w:rsidR="00E908E8" w:rsidRDefault="00E908E8" w:rsidP="00E908E8">
      <w:pPr>
        <w:pStyle w:val="Subtitle"/>
        <w:rPr>
          <w:rStyle w:val="SubtleEmphasis"/>
        </w:rPr>
      </w:pPr>
    </w:p>
    <w:p w:rsidR="00E908E8" w:rsidRPr="00E908E8" w:rsidRDefault="00E908E8" w:rsidP="00E908E8">
      <w:pPr>
        <w:pStyle w:val="Subtitle"/>
        <w:rPr>
          <w:rStyle w:val="SubtleEmphasis"/>
          <w:b/>
          <w:sz w:val="28"/>
          <w:szCs w:val="28"/>
        </w:rPr>
      </w:pPr>
      <w:r>
        <w:rPr>
          <w:rStyle w:val="SubtleEmphasis"/>
          <w:b/>
          <w:sz w:val="28"/>
          <w:szCs w:val="28"/>
        </w:rPr>
        <w:lastRenderedPageBreak/>
        <w:t>Principle o</w:t>
      </w:r>
      <w:r w:rsidRPr="00E908E8">
        <w:rPr>
          <w:rStyle w:val="SubtleEmphasis"/>
          <w:b/>
          <w:sz w:val="28"/>
          <w:szCs w:val="28"/>
        </w:rPr>
        <w:t>f Operation</w:t>
      </w:r>
    </w:p>
    <w:p w:rsidR="00F83C38" w:rsidRPr="00E908E8" w:rsidRDefault="00E92C62" w:rsidP="00E908E8">
      <w:pPr>
        <w:pStyle w:val="Subtitle"/>
        <w:rPr>
          <w:rStyle w:val="SubtleEmphasis"/>
        </w:rPr>
      </w:pPr>
      <w:r w:rsidRPr="00E908E8">
        <w:rPr>
          <w:rStyle w:val="SubtleEmphasis"/>
        </w:rPr>
        <w:t>The R305/R307 fingerprint scanner has a TTL UART interface which can be directly connected to the Arduino UART.</w:t>
      </w:r>
    </w:p>
    <w:p w:rsidR="00E92C62" w:rsidRPr="00E908E8" w:rsidRDefault="00E92C62" w:rsidP="00E908E8">
      <w:pPr>
        <w:pStyle w:val="Subtitle"/>
        <w:rPr>
          <w:rStyle w:val="SubtleEmphasis"/>
        </w:rPr>
      </w:pPr>
      <w:r w:rsidRPr="00E908E8">
        <w:rPr>
          <w:rStyle w:val="SubtleEmphasis"/>
        </w:rPr>
        <w:t>The SD card modul</w:t>
      </w:r>
      <w:r w:rsidR="00643568">
        <w:rPr>
          <w:rStyle w:val="SubtleEmphasis"/>
        </w:rPr>
        <w:t xml:space="preserve">e communicates with the Arduino </w:t>
      </w:r>
      <w:r w:rsidRPr="00E908E8">
        <w:rPr>
          <w:rStyle w:val="SubtleEmphasis"/>
        </w:rPr>
        <w:t>over the serial peripheral interface (SPI) communication protocol. It can be simply connected to the Arduino’s hardware SPI pins.</w:t>
      </w:r>
    </w:p>
    <w:p w:rsidR="00E92C62" w:rsidRPr="00E908E8" w:rsidRDefault="00E92C62" w:rsidP="00E908E8">
      <w:pPr>
        <w:pStyle w:val="Subtitle"/>
        <w:rPr>
          <w:rStyle w:val="SubtleEmphasis"/>
        </w:rPr>
      </w:pPr>
      <w:r w:rsidRPr="00E908E8">
        <w:rPr>
          <w:rStyle w:val="SubtleEmphasis"/>
        </w:rPr>
        <w:t>The LCD module communicates with Arduino through I2C communication.</w:t>
      </w:r>
    </w:p>
    <w:p w:rsidR="00E92C62" w:rsidRPr="00E908E8" w:rsidRDefault="00E92C62" w:rsidP="00E908E8">
      <w:pPr>
        <w:pStyle w:val="Subtitle"/>
        <w:rPr>
          <w:rStyle w:val="SubtleEmphasis"/>
        </w:rPr>
      </w:pPr>
      <w:r w:rsidRPr="00E908E8">
        <w:rPr>
          <w:rStyle w:val="SubtleEmphasis"/>
        </w:rPr>
        <w:t>The fingerprint sensor and pushbuttons act as input modules. Here, I am using two pushbuttons for the enrollment and identification processes. When we want to enroll a new user, the registration button must be pressed to start the registration process. After pressing the attendance button, the finger will be verified to mark attendance. The LCD modules and LEDs act as output modules. They will print messages and errors to give the visible output of the process.</w:t>
      </w:r>
    </w:p>
    <w:p w:rsidR="00E92C62" w:rsidRPr="00E908E8" w:rsidRDefault="00E92C62" w:rsidP="00E908E8">
      <w:pPr>
        <w:pStyle w:val="Subtitle"/>
        <w:rPr>
          <w:rStyle w:val="SubtleEmphasis"/>
        </w:rPr>
      </w:pPr>
      <w:r w:rsidRPr="00E908E8">
        <w:rPr>
          <w:rStyle w:val="SubtleEmphasis"/>
        </w:rPr>
        <w:t>Fingerprints save in the flash memory of the fingerprint sensor. The R305 module itself performs fingerprint collection, comparison, and search. The ID of the verified fingerprint is saved in a text file on the SD card. We can use that attendance report by removing the microSD card from the module.</w:t>
      </w:r>
    </w:p>
    <w:p w:rsidR="00E92C62" w:rsidRPr="00E908E8" w:rsidRDefault="00E92C62" w:rsidP="00E908E8">
      <w:pPr>
        <w:pStyle w:val="Subtitle"/>
        <w:rPr>
          <w:rStyle w:val="SubtleEmphasis"/>
        </w:rPr>
      </w:pPr>
    </w:p>
    <w:sectPr w:rsidR="00E92C62" w:rsidRPr="00E908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D59" w:rsidRDefault="00926D59" w:rsidP="00E908E8">
      <w:pPr>
        <w:spacing w:after="0" w:line="240" w:lineRule="auto"/>
      </w:pPr>
      <w:r>
        <w:separator/>
      </w:r>
    </w:p>
  </w:endnote>
  <w:endnote w:type="continuationSeparator" w:id="0">
    <w:p w:rsidR="00926D59" w:rsidRDefault="00926D59" w:rsidP="00E9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D59" w:rsidRDefault="00926D59" w:rsidP="00E908E8">
      <w:pPr>
        <w:spacing w:after="0" w:line="240" w:lineRule="auto"/>
      </w:pPr>
      <w:r>
        <w:separator/>
      </w:r>
    </w:p>
  </w:footnote>
  <w:footnote w:type="continuationSeparator" w:id="0">
    <w:p w:rsidR="00926D59" w:rsidRDefault="00926D59" w:rsidP="00E908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D25A8"/>
    <w:multiLevelType w:val="hybridMultilevel"/>
    <w:tmpl w:val="9BDE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38"/>
    <w:rsid w:val="000B7595"/>
    <w:rsid w:val="00190E2A"/>
    <w:rsid w:val="00643568"/>
    <w:rsid w:val="006A3A78"/>
    <w:rsid w:val="00714A3C"/>
    <w:rsid w:val="00926D59"/>
    <w:rsid w:val="00991AAF"/>
    <w:rsid w:val="00B3671C"/>
    <w:rsid w:val="00E908E8"/>
    <w:rsid w:val="00E92C62"/>
    <w:rsid w:val="00F8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8E316-7D58-4586-AC66-04A5426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38"/>
    <w:pPr>
      <w:ind w:left="720"/>
      <w:contextualSpacing/>
    </w:pPr>
  </w:style>
  <w:style w:type="paragraph" w:customStyle="1" w:styleId="ql-align-justify">
    <w:name w:val="ql-align-justify"/>
    <w:basedOn w:val="Normal"/>
    <w:rsid w:val="00E92C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C62"/>
    <w:rPr>
      <w:b/>
      <w:bCs/>
    </w:rPr>
  </w:style>
  <w:style w:type="character" w:styleId="Emphasis">
    <w:name w:val="Emphasis"/>
    <w:basedOn w:val="DefaultParagraphFont"/>
    <w:uiPriority w:val="20"/>
    <w:qFormat/>
    <w:rsid w:val="00E908E8"/>
    <w:rPr>
      <w:i/>
      <w:iCs/>
    </w:rPr>
  </w:style>
  <w:style w:type="character" w:styleId="SubtleEmphasis">
    <w:name w:val="Subtle Emphasis"/>
    <w:basedOn w:val="DefaultParagraphFont"/>
    <w:uiPriority w:val="19"/>
    <w:qFormat/>
    <w:rsid w:val="00E908E8"/>
    <w:rPr>
      <w:i/>
      <w:iCs/>
      <w:color w:val="404040" w:themeColor="text1" w:themeTint="BF"/>
    </w:rPr>
  </w:style>
  <w:style w:type="paragraph" w:styleId="Subtitle">
    <w:name w:val="Subtitle"/>
    <w:basedOn w:val="Normal"/>
    <w:next w:val="Normal"/>
    <w:link w:val="SubtitleChar"/>
    <w:uiPriority w:val="11"/>
    <w:qFormat/>
    <w:rsid w:val="00E908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8E8"/>
    <w:rPr>
      <w:rFonts w:eastAsiaTheme="minorEastAsia"/>
      <w:color w:val="5A5A5A" w:themeColor="text1" w:themeTint="A5"/>
      <w:spacing w:val="15"/>
    </w:rPr>
  </w:style>
  <w:style w:type="paragraph" w:styleId="Header">
    <w:name w:val="header"/>
    <w:basedOn w:val="Normal"/>
    <w:link w:val="HeaderChar"/>
    <w:uiPriority w:val="99"/>
    <w:unhideWhenUsed/>
    <w:rsid w:val="00E90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8E8"/>
  </w:style>
  <w:style w:type="paragraph" w:styleId="Footer">
    <w:name w:val="footer"/>
    <w:basedOn w:val="Normal"/>
    <w:link w:val="FooterChar"/>
    <w:uiPriority w:val="99"/>
    <w:unhideWhenUsed/>
    <w:rsid w:val="00E90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6910">
      <w:bodyDiv w:val="1"/>
      <w:marLeft w:val="0"/>
      <w:marRight w:val="0"/>
      <w:marTop w:val="0"/>
      <w:marBottom w:val="0"/>
      <w:divBdr>
        <w:top w:val="none" w:sz="0" w:space="0" w:color="auto"/>
        <w:left w:val="none" w:sz="0" w:space="0" w:color="auto"/>
        <w:bottom w:val="none" w:sz="0" w:space="0" w:color="auto"/>
        <w:right w:val="none" w:sz="0" w:space="0" w:color="auto"/>
      </w:divBdr>
    </w:div>
    <w:div w:id="642275138">
      <w:bodyDiv w:val="1"/>
      <w:marLeft w:val="0"/>
      <w:marRight w:val="0"/>
      <w:marTop w:val="0"/>
      <w:marBottom w:val="0"/>
      <w:divBdr>
        <w:top w:val="none" w:sz="0" w:space="0" w:color="auto"/>
        <w:left w:val="none" w:sz="0" w:space="0" w:color="auto"/>
        <w:bottom w:val="none" w:sz="0" w:space="0" w:color="auto"/>
        <w:right w:val="none" w:sz="0" w:space="0" w:color="auto"/>
      </w:divBdr>
    </w:div>
    <w:div w:id="897715154">
      <w:bodyDiv w:val="1"/>
      <w:marLeft w:val="0"/>
      <w:marRight w:val="0"/>
      <w:marTop w:val="0"/>
      <w:marBottom w:val="0"/>
      <w:divBdr>
        <w:top w:val="none" w:sz="0" w:space="0" w:color="auto"/>
        <w:left w:val="none" w:sz="0" w:space="0" w:color="auto"/>
        <w:bottom w:val="none" w:sz="0" w:space="0" w:color="auto"/>
        <w:right w:val="none" w:sz="0" w:space="0" w:color="auto"/>
      </w:divBdr>
    </w:div>
    <w:div w:id="964428520">
      <w:bodyDiv w:val="1"/>
      <w:marLeft w:val="0"/>
      <w:marRight w:val="0"/>
      <w:marTop w:val="0"/>
      <w:marBottom w:val="0"/>
      <w:divBdr>
        <w:top w:val="none" w:sz="0" w:space="0" w:color="auto"/>
        <w:left w:val="none" w:sz="0" w:space="0" w:color="auto"/>
        <w:bottom w:val="none" w:sz="0" w:space="0" w:color="auto"/>
        <w:right w:val="none" w:sz="0" w:space="0" w:color="auto"/>
      </w:divBdr>
    </w:div>
    <w:div w:id="110160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2023-04-07T16:12:00Z</dcterms:created>
  <dcterms:modified xsi:type="dcterms:W3CDTF">2023-04-23T13:34:00Z</dcterms:modified>
</cp:coreProperties>
</file>