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F8F4" w14:textId="0018518E" w:rsidR="001B714F" w:rsidRDefault="001B714F"/>
    <w:p w14:paraId="3FFD55A2" w14:textId="7F49CA7A" w:rsidR="001246F4" w:rsidRDefault="001246F4" w:rsidP="001246F4">
      <w:pPr>
        <w:pStyle w:val="Heading1"/>
      </w:pPr>
      <w:r>
        <w:t xml:space="preserve">Initial </w:t>
      </w:r>
      <w:r w:rsidR="00CC5D2A">
        <w:t>Access</w:t>
      </w:r>
    </w:p>
    <w:p w14:paraId="20FC7443" w14:textId="60E6C335" w:rsidR="001246F4" w:rsidRDefault="001246F4" w:rsidP="001246F4">
      <w:r>
        <w:t xml:space="preserve">After Port Scanning the box, we find that port </w:t>
      </w:r>
      <w:r w:rsidR="006375E3">
        <w:t>80</w:t>
      </w:r>
      <w:r>
        <w:t xml:space="preserve"> is open </w:t>
      </w:r>
      <w:r w:rsidR="007244C3">
        <w:t xml:space="preserve">with </w:t>
      </w:r>
      <w:r>
        <w:t>port 22.</w:t>
      </w:r>
    </w:p>
    <w:p w14:paraId="1DF3E2E7" w14:textId="571FDB13" w:rsidR="00CC5D2A" w:rsidRDefault="007244C3" w:rsidP="001246F4">
      <w:r w:rsidRPr="00CC5D2A">
        <w:rPr>
          <w:noProof/>
        </w:rPr>
        <w:drawing>
          <wp:anchor distT="0" distB="0" distL="114300" distR="114300" simplePos="0" relativeHeight="251655168" behindDoc="1" locked="0" layoutInCell="1" allowOverlap="1" wp14:anchorId="7A07FEBA" wp14:editId="7FF31322">
            <wp:simplePos x="0" y="0"/>
            <wp:positionH relativeFrom="margin">
              <wp:align>right</wp:align>
            </wp:positionH>
            <wp:positionV relativeFrom="page">
              <wp:posOffset>2314575</wp:posOffset>
            </wp:positionV>
            <wp:extent cx="5731510" cy="3425825"/>
            <wp:effectExtent l="0" t="0" r="2540" b="317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6F4">
        <w:t>We Then proceed to view the login page of the application</w:t>
      </w:r>
      <w:r w:rsidR="00CC5D2A">
        <w:t xml:space="preserve"> on port </w:t>
      </w:r>
      <w:r w:rsidR="006375E3">
        <w:t>80</w:t>
      </w:r>
    </w:p>
    <w:p w14:paraId="07153651" w14:textId="28D9B2D8" w:rsidR="001246F4" w:rsidRDefault="007244C3" w:rsidP="008A3ABA">
      <w:pPr>
        <w:pStyle w:val="Heading2"/>
      </w:pPr>
      <w:r>
        <w:t>First Stage Payload</w:t>
      </w:r>
    </w:p>
    <w:p w14:paraId="41B44F0D" w14:textId="3D49815C" w:rsidR="0010704A" w:rsidRDefault="007244C3" w:rsidP="007244C3">
      <w:r w:rsidRPr="00C2169C">
        <w:t>We Try to login using some credentials, but the login is incorrect!</w:t>
      </w:r>
      <w:r w:rsidR="0010704A">
        <w:t xml:space="preserve"> </w:t>
      </w:r>
    </w:p>
    <w:p w14:paraId="1C73CB89" w14:textId="77777777" w:rsidR="0010704A" w:rsidRDefault="0010704A" w:rsidP="007244C3">
      <w:r>
        <w:t>What can we do?</w:t>
      </w:r>
    </w:p>
    <w:p w14:paraId="4650A129" w14:textId="3417EF42" w:rsidR="0010704A" w:rsidRDefault="00C2169C" w:rsidP="0010704A">
      <w:pPr>
        <w:pStyle w:val="ListParagraph"/>
        <w:numPr>
          <w:ilvl w:val="0"/>
          <w:numId w:val="1"/>
        </w:numPr>
      </w:pPr>
      <w:r>
        <w:t>S</w:t>
      </w:r>
      <w:r w:rsidR="0010704A">
        <w:t>ubmit a single quote and look for some errors</w:t>
      </w:r>
    </w:p>
    <w:p w14:paraId="1E4378AA" w14:textId="36F9853E" w:rsidR="0010704A" w:rsidRDefault="00C2169C" w:rsidP="0010704A">
      <w:pPr>
        <w:pStyle w:val="ListParagraph"/>
        <w:numPr>
          <w:ilvl w:val="0"/>
          <w:numId w:val="1"/>
        </w:numPr>
      </w:pPr>
      <w:r>
        <w:t>S</w:t>
      </w:r>
      <w:r w:rsidR="0010704A">
        <w:t xml:space="preserve">ubmit a </w:t>
      </w:r>
      <w:r w:rsidR="0010704A">
        <w:t>SQL</w:t>
      </w:r>
      <w:r w:rsidR="0010704A">
        <w:t xml:space="preserve"> statement to look for systematic differences in the application response</w:t>
      </w:r>
    </w:p>
    <w:p w14:paraId="1D78D246" w14:textId="57F71E30" w:rsidR="0010704A" w:rsidRDefault="00C2169C" w:rsidP="0010704A">
      <w:pPr>
        <w:pStyle w:val="ListParagraph"/>
        <w:numPr>
          <w:ilvl w:val="0"/>
          <w:numId w:val="1"/>
        </w:numPr>
      </w:pPr>
      <w:r>
        <w:t>S</w:t>
      </w:r>
      <w:r w:rsidR="0010704A">
        <w:t xml:space="preserve">ubmit </w:t>
      </w:r>
      <w:r>
        <w:t>Boolean</w:t>
      </w:r>
      <w:r w:rsidR="0010704A">
        <w:t xml:space="preserve"> conditions and look for application responses</w:t>
      </w:r>
    </w:p>
    <w:p w14:paraId="21E43D3E" w14:textId="319B4DED" w:rsidR="007244C3" w:rsidRDefault="00C2169C" w:rsidP="0010704A">
      <w:pPr>
        <w:pStyle w:val="ListParagraph"/>
        <w:numPr>
          <w:ilvl w:val="0"/>
          <w:numId w:val="1"/>
        </w:numPr>
      </w:pPr>
      <w:r>
        <w:t>S</w:t>
      </w:r>
      <w:r w:rsidR="0010704A">
        <w:t>ubmit time delay payloads</w:t>
      </w:r>
      <w:r w:rsidRPr="00C2169C">
        <w:t xml:space="preserve"> </w:t>
      </w:r>
      <w:r>
        <w:t xml:space="preserve">and </w:t>
      </w:r>
      <w:r>
        <w:t>clock the application.</w:t>
      </w:r>
    </w:p>
    <w:p w14:paraId="666DF228" w14:textId="060F7175" w:rsidR="006C0B26" w:rsidRDefault="006C0B26" w:rsidP="007244C3">
      <w:r>
        <w:t xml:space="preserve">Test the </w:t>
      </w:r>
    </w:p>
    <w:p w14:paraId="4DC6A976" w14:textId="58A89D8A" w:rsidR="007244C3" w:rsidRDefault="007244C3" w:rsidP="007244C3">
      <w:r>
        <w:t>We try to leverage an SQLi Vulnerability, we can assume that the query is something like this:</w:t>
      </w:r>
    </w:p>
    <w:p w14:paraId="1F8D4C16" w14:textId="495E8E42" w:rsidR="007244C3" w:rsidRDefault="007244C3" w:rsidP="007244C3">
      <w:pPr>
        <w:pStyle w:val="Quote"/>
      </w:pPr>
      <w:r w:rsidRPr="007244C3">
        <w:t>SELECT * FROM accounts WHERE username = '${(username)}' AND password = '${(password)}'</w:t>
      </w:r>
    </w:p>
    <w:p w14:paraId="6B79EB25" w14:textId="2E095105" w:rsidR="008A3ABA" w:rsidRPr="00C2169C" w:rsidRDefault="007244C3" w:rsidP="007244C3">
      <w:pPr>
        <w:rPr>
          <w:b/>
          <w:bCs/>
          <w:i/>
          <w:iCs/>
        </w:rPr>
      </w:pPr>
      <w:r>
        <w:lastRenderedPageBreak/>
        <w:t xml:space="preserve">Now if we look at the query carefully, we can see that we as the user have control over 2 fields in this query, one being the </w:t>
      </w:r>
      <w:r w:rsidRPr="007F373B">
        <w:rPr>
          <w:b/>
          <w:bCs/>
          <w:i/>
          <w:iCs/>
        </w:rPr>
        <w:t>${(username)}</w:t>
      </w:r>
      <w:r>
        <w:rPr>
          <w:i/>
          <w:iCs/>
        </w:rPr>
        <w:t xml:space="preserve"> </w:t>
      </w:r>
      <w:r>
        <w:t xml:space="preserve">and the second being the </w:t>
      </w:r>
      <w:r w:rsidRPr="007F373B">
        <w:rPr>
          <w:b/>
          <w:bCs/>
          <w:i/>
          <w:iCs/>
        </w:rPr>
        <w:t>${(password)}</w:t>
      </w:r>
    </w:p>
    <w:p w14:paraId="7548D2C2" w14:textId="1EE99FE8" w:rsidR="007F373B" w:rsidRDefault="007F373B" w:rsidP="008A3ABA">
      <w:pPr>
        <w:pStyle w:val="Heading2"/>
      </w:pPr>
      <w:r>
        <w:t>Breaking out of the payload</w:t>
      </w:r>
    </w:p>
    <w:p w14:paraId="399A9994" w14:textId="0C50CC67" w:rsidR="007244C3" w:rsidRDefault="007F373B" w:rsidP="00BD1A58">
      <w:r>
        <w:t>We can break out of the payload using the following input on the username field</w:t>
      </w:r>
      <w:r w:rsidR="00BD1A58">
        <w:t>:</w:t>
      </w:r>
    </w:p>
    <w:p w14:paraId="6EF5A9AB" w14:textId="613D62EB" w:rsidR="00BD1A58" w:rsidRDefault="00BD1A58" w:rsidP="00BD1A58">
      <w:pPr>
        <w:pStyle w:val="Quote"/>
        <w:rPr>
          <w:sz w:val="44"/>
          <w:szCs w:val="44"/>
        </w:rPr>
      </w:pPr>
      <w:r w:rsidRPr="00BD1A58">
        <w:rPr>
          <w:sz w:val="44"/>
          <w:szCs w:val="44"/>
        </w:rPr>
        <w:t>‘</w:t>
      </w:r>
      <w:r>
        <w:rPr>
          <w:sz w:val="44"/>
          <w:szCs w:val="44"/>
        </w:rPr>
        <w:t>—</w:t>
      </w:r>
    </w:p>
    <w:p w14:paraId="59C2FDB0" w14:textId="0DD0D251" w:rsidR="00BD1A58" w:rsidRDefault="00BD1A58" w:rsidP="00BD1A58">
      <w:r>
        <w:t>The initial query will end up looking like this</w:t>
      </w:r>
      <w:r w:rsidR="00EE0D1A">
        <w:t>:</w:t>
      </w:r>
    </w:p>
    <w:p w14:paraId="1F212E3E" w14:textId="0759E196" w:rsidR="00EE0D1A" w:rsidRPr="00BD1A58" w:rsidRDefault="00EE0D1A" w:rsidP="00EE0D1A">
      <w:pPr>
        <w:pStyle w:val="Quote"/>
      </w:pPr>
      <w:r w:rsidRPr="00EE0D1A">
        <w:t>SELECT * FROM accounts WHERE username = ''--' AND password = ''--' AND id &gt; 1</w:t>
      </w:r>
    </w:p>
    <w:p w14:paraId="5EFEB9FB" w14:textId="0ACC25FC" w:rsidR="008A3ABA" w:rsidRDefault="00EE0D1A" w:rsidP="006375E3">
      <w:r>
        <w:t xml:space="preserve">The double dashes show a comment in SQL, and this means the value after the dashes </w:t>
      </w:r>
      <w:r w:rsidRPr="00EE0D1A">
        <w:t xml:space="preserve">is used to comment </w:t>
      </w:r>
      <w:r>
        <w:t xml:space="preserve">out </w:t>
      </w:r>
      <w:r w:rsidRPr="00EE0D1A">
        <w:t>the rest of the query</w:t>
      </w:r>
      <w:r>
        <w:t xml:space="preserve"> and not evaluate it. </w:t>
      </w:r>
    </w:p>
    <w:p w14:paraId="77ACDBC0" w14:textId="582A4642" w:rsidR="008A3ABA" w:rsidRDefault="008A3ABA" w:rsidP="008A3ABA">
      <w:pPr>
        <w:pStyle w:val="Heading1"/>
      </w:pPr>
      <w:r>
        <w:t>Second Stage</w:t>
      </w:r>
    </w:p>
    <w:p w14:paraId="05FF9DC3" w14:textId="6A65DC5E" w:rsidR="008A3ABA" w:rsidRDefault="008A3ABA" w:rsidP="008A3ABA">
      <w:r>
        <w:t>We managed to bypass the login page, now we are presented with a blog.</w:t>
      </w:r>
      <w:r w:rsidR="00885AF3">
        <w:t xml:space="preserve"> </w:t>
      </w:r>
      <w:r w:rsidR="00745520">
        <w:t>P</w:t>
      </w:r>
      <w:r w:rsidR="00501EE9">
        <w:t>age</w:t>
      </w:r>
      <w:r w:rsidR="00745520">
        <w:t>.</w:t>
      </w:r>
    </w:p>
    <w:p w14:paraId="507368F3" w14:textId="1EA62F81" w:rsidR="006375E3" w:rsidRDefault="00C2169C" w:rsidP="008A3ABA">
      <w:r w:rsidRPr="00061D85">
        <w:rPr>
          <w:noProof/>
        </w:rPr>
        <w:drawing>
          <wp:anchor distT="0" distB="0" distL="114300" distR="114300" simplePos="0" relativeHeight="251665408" behindDoc="1" locked="0" layoutInCell="1" allowOverlap="1" wp14:anchorId="1F5C307A" wp14:editId="1C1901A5">
            <wp:simplePos x="0" y="0"/>
            <wp:positionH relativeFrom="margin">
              <wp:align>left</wp:align>
            </wp:positionH>
            <wp:positionV relativeFrom="page">
              <wp:posOffset>6290837</wp:posOffset>
            </wp:positionV>
            <wp:extent cx="5731510" cy="2227580"/>
            <wp:effectExtent l="0" t="0" r="2540" b="1270"/>
            <wp:wrapTight wrapText="bothSides">
              <wp:wrapPolygon edited="0">
                <wp:start x="0" y="0"/>
                <wp:lineTo x="0" y="21428"/>
                <wp:lineTo x="21538" y="21428"/>
                <wp:lineTo x="21538" y="0"/>
                <wp:lineTo x="0" y="0"/>
              </wp:wrapPolygon>
            </wp:wrapTight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D85">
        <w:t>We Then Proceed to inspect the html.</w:t>
      </w:r>
    </w:p>
    <w:p w14:paraId="75F00D4E" w14:textId="60B519A8" w:rsidR="009D7B2C" w:rsidRDefault="006375E3" w:rsidP="008A3ABA">
      <w:r w:rsidRPr="00E00759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48F067F" wp14:editId="7F73E80F">
            <wp:simplePos x="0" y="0"/>
            <wp:positionH relativeFrom="margin">
              <wp:align>left</wp:align>
            </wp:positionH>
            <wp:positionV relativeFrom="paragraph">
              <wp:posOffset>2870463</wp:posOffset>
            </wp:positionV>
            <wp:extent cx="5912359" cy="809625"/>
            <wp:effectExtent l="0" t="0" r="0" b="0"/>
            <wp:wrapTight wrapText="bothSides">
              <wp:wrapPolygon edited="0">
                <wp:start x="0" y="0"/>
                <wp:lineTo x="0" y="20838"/>
                <wp:lineTo x="21507" y="20838"/>
                <wp:lineTo x="21507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35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D85">
        <w:t xml:space="preserve">We find an interesting </w:t>
      </w:r>
      <w:r w:rsidR="00F9115F">
        <w:t>path;</w:t>
      </w:r>
      <w:r w:rsidR="00061D85">
        <w:t xml:space="preserve"> </w:t>
      </w:r>
      <w:r w:rsidR="003A719C">
        <w:t>we</w:t>
      </w:r>
      <w:r w:rsidR="00061D85">
        <w:t xml:space="preserve"> investigate further and find the home.js file to contain an interesting API endpoint that fetches a list of all the users.</w:t>
      </w:r>
    </w:p>
    <w:p w14:paraId="03C303B6" w14:textId="1B81E417" w:rsidR="00061D85" w:rsidRDefault="006375E3" w:rsidP="008A3ABA">
      <w:r w:rsidRPr="009D7B2C">
        <w:rPr>
          <w:noProof/>
        </w:rPr>
        <w:drawing>
          <wp:anchor distT="0" distB="0" distL="114300" distR="114300" simplePos="0" relativeHeight="251666432" behindDoc="1" locked="0" layoutInCell="1" allowOverlap="1" wp14:anchorId="48337CFE" wp14:editId="5DEA3F81">
            <wp:simplePos x="0" y="0"/>
            <wp:positionH relativeFrom="column">
              <wp:posOffset>-86264</wp:posOffset>
            </wp:positionH>
            <wp:positionV relativeFrom="page">
              <wp:posOffset>1289290</wp:posOffset>
            </wp:positionV>
            <wp:extent cx="5731510" cy="1452880"/>
            <wp:effectExtent l="0" t="0" r="2540" b="0"/>
            <wp:wrapTight wrapText="bothSides">
              <wp:wrapPolygon edited="0">
                <wp:start x="0" y="0"/>
                <wp:lineTo x="0" y="21241"/>
                <wp:lineTo x="21538" y="21241"/>
                <wp:lineTo x="21538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B2C">
        <w:t>We Visit that endpoint and fetch a list of all the existing user accounts.</w:t>
      </w:r>
    </w:p>
    <w:p w14:paraId="2EEB9F79" w14:textId="78ACE2B3" w:rsidR="009D7B2C" w:rsidRDefault="00E00759" w:rsidP="008A3ABA">
      <w:r>
        <w:t>We find that the user has a hash, we run it through a hash identifier</w:t>
      </w:r>
    </w:p>
    <w:p w14:paraId="751106AF" w14:textId="02CB10AB" w:rsidR="00E00759" w:rsidRDefault="00E00759" w:rsidP="008A3ABA">
      <w:r w:rsidRPr="00E00759">
        <w:rPr>
          <w:noProof/>
        </w:rPr>
        <w:drawing>
          <wp:anchor distT="0" distB="0" distL="114300" distR="114300" simplePos="0" relativeHeight="251668480" behindDoc="1" locked="0" layoutInCell="1" allowOverlap="1" wp14:anchorId="2EB387C6" wp14:editId="780BE720">
            <wp:simplePos x="0" y="0"/>
            <wp:positionH relativeFrom="column">
              <wp:posOffset>-86264</wp:posOffset>
            </wp:positionH>
            <wp:positionV relativeFrom="paragraph">
              <wp:posOffset>467</wp:posOffset>
            </wp:positionV>
            <wp:extent cx="5731510" cy="3676650"/>
            <wp:effectExtent l="0" t="0" r="2540" b="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then Crack the hash using hashcat or use an external service known as crackstation.net</w:t>
      </w:r>
    </w:p>
    <w:p w14:paraId="434B1450" w14:textId="79BA5E9F" w:rsidR="00E00759" w:rsidRDefault="00E00759" w:rsidP="008A3ABA">
      <w:r w:rsidRPr="00E00759">
        <w:rPr>
          <w:noProof/>
        </w:rPr>
        <w:lastRenderedPageBreak/>
        <w:drawing>
          <wp:inline distT="0" distB="0" distL="0" distR="0" wp14:anchorId="4593C645" wp14:editId="3CE8DBAE">
            <wp:extent cx="5731510" cy="3736975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44A7" w14:textId="7D4B7349" w:rsidR="00E00759" w:rsidRDefault="00297151" w:rsidP="008A3ABA">
      <w:r>
        <w:t xml:space="preserve">The hash was found inside the database, </w:t>
      </w:r>
      <w:r w:rsidR="00545D0A">
        <w:t>we</w:t>
      </w:r>
      <w:r>
        <w:t xml:space="preserve"> can now use ssh to login with the username and password combination into the server!</w:t>
      </w:r>
    </w:p>
    <w:p w14:paraId="5311F966" w14:textId="6BBDE258" w:rsidR="00297151" w:rsidRDefault="00545D0A" w:rsidP="00545D0A">
      <w:pPr>
        <w:pStyle w:val="Heading1"/>
      </w:pPr>
      <w:r>
        <w:t>Third Stage</w:t>
      </w:r>
    </w:p>
    <w:p w14:paraId="6EA1478C" w14:textId="52F2B113" w:rsidR="00F80069" w:rsidRPr="00F80069" w:rsidRDefault="00F80069" w:rsidP="00F80069">
      <w:pPr>
        <w:pStyle w:val="Heading2"/>
      </w:pPr>
      <w:r>
        <w:t>Logging in Through SSH</w:t>
      </w:r>
    </w:p>
    <w:p w14:paraId="78495778" w14:textId="5B9E8C7E" w:rsidR="00200793" w:rsidRDefault="00200793" w:rsidP="00200793">
      <w:r>
        <w:t>We Proceed to use the current user and password combination (user:hacker) to login using ssh.</w:t>
      </w:r>
    </w:p>
    <w:p w14:paraId="33CE6BBC" w14:textId="1D57CFD5" w:rsidR="00FF289D" w:rsidRDefault="00FF289D" w:rsidP="00200793">
      <w:r w:rsidRPr="00200793">
        <w:drawing>
          <wp:anchor distT="0" distB="0" distL="114300" distR="114300" simplePos="0" relativeHeight="251669504" behindDoc="1" locked="0" layoutInCell="1" allowOverlap="1" wp14:anchorId="30FBE7B5" wp14:editId="5827037E">
            <wp:simplePos x="0" y="0"/>
            <wp:positionH relativeFrom="margin">
              <wp:posOffset>77206</wp:posOffset>
            </wp:positionH>
            <wp:positionV relativeFrom="page">
              <wp:posOffset>6512680</wp:posOffset>
            </wp:positionV>
            <wp:extent cx="4994275" cy="3453130"/>
            <wp:effectExtent l="0" t="0" r="0" b="0"/>
            <wp:wrapTight wrapText="bothSides">
              <wp:wrapPolygon edited="0">
                <wp:start x="0" y="0"/>
                <wp:lineTo x="0" y="21449"/>
                <wp:lineTo x="21504" y="21449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1" b="-1"/>
                    <a:stretch/>
                  </pic:blipFill>
                  <pic:spPr bwMode="auto">
                    <a:xfrm>
                      <a:off x="0" y="0"/>
                      <a:ext cx="4994275" cy="345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42916" w14:textId="590E86D7" w:rsidR="00FF289D" w:rsidRDefault="00FF289D" w:rsidP="00200793"/>
    <w:p w14:paraId="7FBFA93B" w14:textId="0C9AFE65" w:rsidR="00FF289D" w:rsidRDefault="00FF289D" w:rsidP="00200793"/>
    <w:p w14:paraId="154A75F1" w14:textId="649B4FED" w:rsidR="00FF289D" w:rsidRDefault="00FF289D" w:rsidP="00200793"/>
    <w:p w14:paraId="35562BD6" w14:textId="45DC8A6E" w:rsidR="00FF289D" w:rsidRDefault="00FF289D" w:rsidP="00200793"/>
    <w:p w14:paraId="38B7880F" w14:textId="73EB8914" w:rsidR="00FF289D" w:rsidRDefault="00FF289D" w:rsidP="00200793"/>
    <w:p w14:paraId="2DF6B81B" w14:textId="6D01B6C0" w:rsidR="00FF289D" w:rsidRDefault="00FF289D" w:rsidP="00200793"/>
    <w:p w14:paraId="75CCE6DF" w14:textId="50C1F46B" w:rsidR="00FF289D" w:rsidRDefault="00FF289D" w:rsidP="00200793"/>
    <w:p w14:paraId="3BCA8D01" w14:textId="64903AEC" w:rsidR="00FF289D" w:rsidRDefault="00FF289D" w:rsidP="00200793"/>
    <w:p w14:paraId="0C316E97" w14:textId="5F6C5E30" w:rsidR="00FF289D" w:rsidRDefault="00FF289D" w:rsidP="00200793"/>
    <w:p w14:paraId="5B662E47" w14:textId="7A0A47A2" w:rsidR="00FF289D" w:rsidRDefault="00FF289D" w:rsidP="00200793"/>
    <w:p w14:paraId="47D753D9" w14:textId="29F1D991" w:rsidR="00FF289D" w:rsidRDefault="00FF289D" w:rsidP="00200793">
      <w:r>
        <w:t xml:space="preserve">After logging in we can look at the current environment and which files we have an SUID bit set. </w:t>
      </w:r>
      <w:r w:rsidRPr="00FF289D">
        <w:t>A file with SUID always executes as the user who owns the file, regardless of the user passing the command</w:t>
      </w:r>
      <w:r>
        <w:t>.</w:t>
      </w:r>
    </w:p>
    <w:p w14:paraId="3E3463F8" w14:textId="7B595F65" w:rsidR="00FF289D" w:rsidRDefault="00FF289D" w:rsidP="00200793">
      <w:r w:rsidRPr="00FF289D">
        <w:drawing>
          <wp:anchor distT="0" distB="0" distL="114300" distR="114300" simplePos="0" relativeHeight="251670528" behindDoc="1" locked="0" layoutInCell="1" allowOverlap="1" wp14:anchorId="7E991294" wp14:editId="2EADA2F9">
            <wp:simplePos x="0" y="0"/>
            <wp:positionH relativeFrom="margin">
              <wp:align>left</wp:align>
            </wp:positionH>
            <wp:positionV relativeFrom="page">
              <wp:posOffset>2113400</wp:posOffset>
            </wp:positionV>
            <wp:extent cx="510603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17" y="21388"/>
                <wp:lineTo x="21517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33D9B" w14:textId="15AF2634" w:rsidR="00FF289D" w:rsidRDefault="00FF289D" w:rsidP="00200793"/>
    <w:p w14:paraId="67972E07" w14:textId="1FEA5397" w:rsidR="00FF289D" w:rsidRPr="00200793" w:rsidRDefault="00FF289D" w:rsidP="00200793"/>
    <w:p w14:paraId="772F9362" w14:textId="5651F8E8" w:rsidR="003A5762" w:rsidRDefault="003A5762" w:rsidP="003A5762"/>
    <w:p w14:paraId="21C6BCF1" w14:textId="3D620596" w:rsidR="00FF289D" w:rsidRDefault="00FF289D" w:rsidP="003A5762"/>
    <w:p w14:paraId="747D1C56" w14:textId="7EB50F11" w:rsidR="00FF289D" w:rsidRDefault="00FF289D" w:rsidP="003A5762"/>
    <w:p w14:paraId="030FFAE3" w14:textId="787EE11A" w:rsidR="00FF289D" w:rsidRDefault="00FF289D" w:rsidP="003A5762">
      <w:r>
        <w:t>We find an interesting script named “cleanup” in the root directory. We can cd to the root directory and find out what it does.</w:t>
      </w:r>
    </w:p>
    <w:p w14:paraId="5EAFDB33" w14:textId="6EF9FF62" w:rsidR="00FF289D" w:rsidRDefault="00FF289D" w:rsidP="003A5762">
      <w:r w:rsidRPr="00FF289D">
        <w:lastRenderedPageBreak/>
        <w:drawing>
          <wp:inline distT="0" distB="0" distL="0" distR="0" wp14:anchorId="4E1138D6" wp14:editId="05BE4216">
            <wp:extent cx="4496427" cy="4353533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580D" w14:textId="488E721C" w:rsidR="00FF289D" w:rsidRDefault="00FF289D" w:rsidP="003A5762">
      <w:r>
        <w:t>It appears that this script is trying to remove files from the /tmp folder</w:t>
      </w:r>
      <w:r w:rsidR="00F80069">
        <w:t xml:space="preserve"> using the /usr/bin/rm binary. How about we change the path of that binary to /bin/bash to get a root shell.</w:t>
      </w:r>
    </w:p>
    <w:p w14:paraId="1BBC8A78" w14:textId="4A878F52" w:rsidR="00F80069" w:rsidRDefault="00F80069" w:rsidP="003A5762">
      <w:r w:rsidRPr="00F80069">
        <w:drawing>
          <wp:inline distT="0" distB="0" distL="0" distR="0" wp14:anchorId="64620CD5" wp14:editId="209335E6">
            <wp:extent cx="5058481" cy="248637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23AA" w14:textId="77777777" w:rsidR="00F80069" w:rsidRPr="003A5762" w:rsidRDefault="00F80069" w:rsidP="003A5762"/>
    <w:sectPr w:rsidR="00F80069" w:rsidRPr="003A576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733D" w14:textId="77777777" w:rsidR="008518B0" w:rsidRDefault="008518B0" w:rsidP="001246F4">
      <w:pPr>
        <w:spacing w:after="0" w:line="240" w:lineRule="auto"/>
      </w:pPr>
      <w:r>
        <w:separator/>
      </w:r>
    </w:p>
  </w:endnote>
  <w:endnote w:type="continuationSeparator" w:id="0">
    <w:p w14:paraId="1C8B7741" w14:textId="77777777" w:rsidR="008518B0" w:rsidRDefault="008518B0" w:rsidP="0012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1E8A" w14:textId="77777777" w:rsidR="008518B0" w:rsidRDefault="008518B0" w:rsidP="001246F4">
      <w:pPr>
        <w:spacing w:after="0" w:line="240" w:lineRule="auto"/>
      </w:pPr>
      <w:r>
        <w:separator/>
      </w:r>
    </w:p>
  </w:footnote>
  <w:footnote w:type="continuationSeparator" w:id="0">
    <w:p w14:paraId="3826E07D" w14:textId="77777777" w:rsidR="008518B0" w:rsidRDefault="008518B0" w:rsidP="00124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BDD8" w14:textId="3A5328F6" w:rsidR="001246F4" w:rsidRPr="001246F4" w:rsidRDefault="001246F4" w:rsidP="001246F4">
    <w:pPr>
      <w:pStyle w:val="Heading1"/>
      <w:rPr>
        <w:lang w:val="en-US"/>
      </w:rPr>
    </w:pPr>
    <w:r>
      <w:rPr>
        <w:lang w:val="en-US"/>
      </w:rPr>
      <w:t>VULNERABLEAPP WRITEUP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F2375"/>
    <w:multiLevelType w:val="hybridMultilevel"/>
    <w:tmpl w:val="D02267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7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E4"/>
    <w:rsid w:val="00061D85"/>
    <w:rsid w:val="0010704A"/>
    <w:rsid w:val="001246F4"/>
    <w:rsid w:val="001B714F"/>
    <w:rsid w:val="00200793"/>
    <w:rsid w:val="00297151"/>
    <w:rsid w:val="002D1FF1"/>
    <w:rsid w:val="002F64E0"/>
    <w:rsid w:val="003A5762"/>
    <w:rsid w:val="003A719C"/>
    <w:rsid w:val="004072E4"/>
    <w:rsid w:val="00501EE9"/>
    <w:rsid w:val="00545D0A"/>
    <w:rsid w:val="00600E15"/>
    <w:rsid w:val="006375E3"/>
    <w:rsid w:val="00653F0D"/>
    <w:rsid w:val="006C0B26"/>
    <w:rsid w:val="007244C3"/>
    <w:rsid w:val="00745520"/>
    <w:rsid w:val="007758CC"/>
    <w:rsid w:val="007F373B"/>
    <w:rsid w:val="007F69E1"/>
    <w:rsid w:val="008518B0"/>
    <w:rsid w:val="00885AF3"/>
    <w:rsid w:val="008A3ABA"/>
    <w:rsid w:val="00931B9A"/>
    <w:rsid w:val="009D7B2C"/>
    <w:rsid w:val="00BD1A58"/>
    <w:rsid w:val="00C2169C"/>
    <w:rsid w:val="00CC5D2A"/>
    <w:rsid w:val="00E00759"/>
    <w:rsid w:val="00EC1DEF"/>
    <w:rsid w:val="00EE0D1A"/>
    <w:rsid w:val="00F80069"/>
    <w:rsid w:val="00F9115F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0B8B"/>
  <w15:chartTrackingRefBased/>
  <w15:docId w15:val="{64FC22F7-C0D1-426B-B107-29D1BFCB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C3"/>
    <w:rPr>
      <w:rFonts w:ascii="Poppins" w:hAnsi="Poppi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A5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73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F4"/>
  </w:style>
  <w:style w:type="paragraph" w:styleId="Footer">
    <w:name w:val="footer"/>
    <w:basedOn w:val="Normal"/>
    <w:link w:val="FooterChar"/>
    <w:uiPriority w:val="99"/>
    <w:unhideWhenUsed/>
    <w:rsid w:val="0012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F4"/>
  </w:style>
  <w:style w:type="character" w:customStyle="1" w:styleId="Heading1Char">
    <w:name w:val="Heading 1 Char"/>
    <w:basedOn w:val="DefaultParagraphFont"/>
    <w:link w:val="Heading1"/>
    <w:uiPriority w:val="9"/>
    <w:rsid w:val="00BD1A58"/>
    <w:rPr>
      <w:rFonts w:ascii="Poppins" w:eastAsiaTheme="majorEastAsia" w:hAnsi="Poppins" w:cstheme="majorBidi"/>
      <w:color w:val="2F5496" w:themeColor="accent1" w:themeShade="BF"/>
      <w:sz w:val="26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244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C3"/>
    <w:rPr>
      <w:rFonts w:ascii="Poppins" w:hAnsi="Poppins"/>
      <w:i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373B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6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E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0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B26"/>
    <w:rPr>
      <w:rFonts w:ascii="Poppins" w:hAnsi="Poppi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B26"/>
    <w:rPr>
      <w:rFonts w:ascii="Poppins" w:hAnsi="Poppin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7C135-F651-4329-BEB0-0875D548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Morsin</dc:creator>
  <cp:keywords/>
  <dc:description/>
  <cp:lastModifiedBy>Denis Morsin</cp:lastModifiedBy>
  <cp:revision>22</cp:revision>
  <dcterms:created xsi:type="dcterms:W3CDTF">2022-10-12T05:05:00Z</dcterms:created>
  <dcterms:modified xsi:type="dcterms:W3CDTF">2022-10-13T00:39:00Z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6a0ba6-4d8f-4eb0-9e5f-bdc17d0f6ff1_Enabled">
    <vt:lpwstr>true</vt:lpwstr>
  </property>
  <property fmtid="{D5CDD505-2E9C-101B-9397-08002B2CF9AE}" pid="3" name="MSIP_Label_286a0ba6-4d8f-4eb0-9e5f-bdc17d0f6ff1_SetDate">
    <vt:lpwstr>2022-10-12T05:05:47Z</vt:lpwstr>
  </property>
  <property fmtid="{D5CDD505-2E9C-101B-9397-08002B2CF9AE}" pid="4" name="MSIP_Label_286a0ba6-4d8f-4eb0-9e5f-bdc17d0f6ff1_Method">
    <vt:lpwstr>Standard</vt:lpwstr>
  </property>
  <property fmtid="{D5CDD505-2E9C-101B-9397-08002B2CF9AE}" pid="5" name="MSIP_Label_286a0ba6-4d8f-4eb0-9e5f-bdc17d0f6ff1_Name">
    <vt:lpwstr>COMMERCIAL IN CONFIDENCE</vt:lpwstr>
  </property>
  <property fmtid="{D5CDD505-2E9C-101B-9397-08002B2CF9AE}" pid="6" name="MSIP_Label_286a0ba6-4d8f-4eb0-9e5f-bdc17d0f6ff1_SiteId">
    <vt:lpwstr>20d2a608-bdc1-4d5b-8763-85dea555954b</vt:lpwstr>
  </property>
  <property fmtid="{D5CDD505-2E9C-101B-9397-08002B2CF9AE}" pid="7" name="MSIP_Label_286a0ba6-4d8f-4eb0-9e5f-bdc17d0f6ff1_ActionId">
    <vt:lpwstr>5b0037fb-21f7-4c8c-9187-5fe167f8d991</vt:lpwstr>
  </property>
  <property fmtid="{D5CDD505-2E9C-101B-9397-08002B2CF9AE}" pid="8" name="MSIP_Label_286a0ba6-4d8f-4eb0-9e5f-bdc17d0f6ff1_ContentBits">
    <vt:lpwstr>0</vt:lpwstr>
  </property>
</Properties>
</file>