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en-US"/>
        </w:rPr>
        <w:t>3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Вычисление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 xml:space="preserve"> значений функций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Цейдлер</w:t>
            </w:r>
            <w:r>
              <w:rPr>
                <w:rFonts w:hint="default" w:cs="Times New Roman"/>
                <w:color w:val="auto"/>
                <w:sz w:val="26"/>
                <w:szCs w:val="26"/>
                <w:lang w:val="ru-RU"/>
              </w:rPr>
              <w:t xml:space="preserve"> Антон Александрович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auto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auto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Cs w:val="28"/>
            </w:rPr>
            <w:instrText xml:space="preserve"> HYPERLINK \l _Toc2344 </w:instrText>
          </w:r>
          <w:r>
            <w:rPr>
              <w:rFonts w:ascii="Times New Roman" w:hAnsi="Times New Roman" w:cs="Times New Roman"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_Toc2344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_Toc20747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lang w:val="ru-RU"/>
            </w:rPr>
            <w:t>2. ОБЩАЯ СХЕМА АЛГОРИТМА</w:t>
          </w:r>
          <w:r>
            <w:tab/>
          </w:r>
          <w:r>
            <w:fldChar w:fldCharType="begin"/>
          </w:r>
          <w:r>
            <w:instrText xml:space="preserve"> PAGEREF _Toc20747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_Toc26831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 xml:space="preserve">3. ТЕКСТ ПРОГРАММЫ НА </w:t>
          </w:r>
          <w:r>
            <w:rPr>
              <w:rFonts w:cs="Times New Roman"/>
              <w:szCs w:val="28"/>
            </w:rPr>
            <w:t>C</w:t>
          </w:r>
          <w:r>
            <w:rPr>
              <w:rFonts w:cs="Times New Roman"/>
              <w:szCs w:val="28"/>
              <w:lang w:val="ru-RU"/>
            </w:rPr>
            <w:t>#</w:t>
          </w:r>
          <w:r>
            <w:tab/>
          </w:r>
          <w:r>
            <w:fldChar w:fldCharType="begin"/>
          </w:r>
          <w:r>
            <w:instrText xml:space="preserve"> PAGEREF _Toc26831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_Toc29609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cs="Times New Roman"/>
              <w:szCs w:val="28"/>
              <w:lang w:val="ru-RU"/>
            </w:rPr>
            <w:t>4. ПРИМЕР РАБОТЫ</w:t>
          </w:r>
          <w:r>
            <w:tab/>
          </w:r>
          <w:r>
            <w:fldChar w:fldCharType="begin"/>
          </w:r>
          <w:r>
            <w:instrText xml:space="preserve"> PAGEREF _Toc29609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2344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0"/>
        <w:ind w:firstLine="720" w:firstLineChars="0"/>
        <w:jc w:val="both"/>
        <w:rPr>
          <w:rFonts w:hint="default" w:eastAsia="Times New Roman" w:cs="Times New Roman"/>
          <w:sz w:val="30"/>
          <w:szCs w:val="30"/>
          <w:lang w:val="en-US" w:eastAsia="ru-RU"/>
        </w:rPr>
      </w:pPr>
      <w:r>
        <w:rPr>
          <w:rFonts w:hint="default" w:eastAsia="Times New Roman" w:cs="Times New Roman"/>
          <w:sz w:val="30"/>
          <w:szCs w:val="30"/>
          <w:lang w:val="ru-RU" w:eastAsia="ru-RU"/>
        </w:rPr>
        <w:t>Работа</w:t>
      </w:r>
      <w:r>
        <w:rPr>
          <w:rFonts w:hint="default" w:eastAsia="Times New Roman" w:cs="Times New Roman"/>
          <w:sz w:val="30"/>
          <w:szCs w:val="30"/>
          <w:lang w:val="en-US" w:eastAsia="ru-RU"/>
        </w:rPr>
        <w:t xml:space="preserve"> состоит из двух заданий. Д</w:t>
      </w:r>
      <w:r>
        <w:rPr>
          <w:rFonts w:ascii="Times New Roman" w:hAnsi="Times New Roman" w:eastAsia="Times New Roman" w:cs="Times New Roman"/>
          <w:sz w:val="30"/>
          <w:szCs w:val="30"/>
          <w:lang w:eastAsia="ru-RU"/>
        </w:rPr>
        <w:t>ля заданных с клавиатуры значений переменных x и n вычислить</w:t>
      </w:r>
      <w:r>
        <w:rPr>
          <w:rFonts w:hint="default" w:eastAsia="Times New Roman" w:cs="Times New Roman"/>
          <w:sz w:val="30"/>
          <w:szCs w:val="30"/>
          <w:lang w:val="en-US" w:eastAsia="ru-RU"/>
        </w:rPr>
        <w:t>:</w:t>
      </w:r>
    </w:p>
    <w:p>
      <w:pPr>
        <w:pStyle w:val="20"/>
        <w:jc w:val="center"/>
        <w:rPr>
          <w:rFonts w:hint="default"/>
          <w:lang w:val="ru-RU" w:eastAsia="ru-RU"/>
        </w:rPr>
      </w:pP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 xml:space="preserve">Z = </w:t>
      </w:r>
      <w:r>
        <w:rPr>
          <w:rFonts w:ascii="Times New Roman" w:hAnsi="Times New Roman" w:eastAsia="Times New Roman" w:cs="Times New Roman"/>
          <w:position w:val="-32"/>
          <w:sz w:val="30"/>
          <w:szCs w:val="30"/>
          <w:lang w:val="en-US" w:eastAsia="ru-RU"/>
        </w:rPr>
        <w:object>
          <v:shape id="_x0000_i1025" o:spt="75" type="#_x0000_t75" style="height:37.05pt;width:2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30"/>
          <w:szCs w:val="30"/>
          <w:lang w:val="en-US" w:eastAsia="ru-RU"/>
        </w:rPr>
        <w:t xml:space="preserve"> (x+i)/i.  </w:t>
      </w:r>
    </w:p>
    <w:p>
      <w:pPr>
        <w:autoSpaceDE w:val="0"/>
        <w:autoSpaceDN w:val="0"/>
        <w:adjustRightInd w:val="0"/>
        <w:ind w:firstLine="7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4"/>
        <w:gridCol w:w="1914"/>
        <w:gridCol w:w="1914"/>
        <w:gridCol w:w="1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a</w:t>
            </w:r>
          </w:p>
        </w:tc>
        <w:tc>
          <w:tcPr>
            <w:tcW w:w="1914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b</w:t>
            </w:r>
          </w:p>
        </w:tc>
        <w:tc>
          <w:tcPr>
            <w:tcW w:w="1914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n</w:t>
            </w:r>
          </w:p>
        </w:tc>
        <w:tc>
          <w:tcPr>
            <w:tcW w:w="1914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F1</w:t>
            </w:r>
          </w:p>
        </w:tc>
        <w:tc>
          <w:tcPr>
            <w:tcW w:w="1915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1</w:t>
            </w:r>
          </w:p>
        </w:tc>
        <w:tc>
          <w:tcPr>
            <w:tcW w:w="1914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2</w:t>
            </w:r>
          </w:p>
        </w:tc>
        <w:tc>
          <w:tcPr>
            <w:tcW w:w="1914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baseline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18</w:t>
            </w:r>
          </w:p>
        </w:tc>
        <w:tc>
          <w:tcPr>
            <w:tcW w:w="1914" w:type="dxa"/>
          </w:tcPr>
          <w:p>
            <w:pPr>
              <w:pStyle w:val="18"/>
              <w:bidi w:val="0"/>
              <w:rPr>
                <w:rFonts w:hint="default"/>
                <w:vertAlign w:val="superscript"/>
                <w:lang w:val="en-US" w:eastAsia="ru-RU"/>
              </w:rPr>
            </w:pPr>
            <w:r>
              <w:rPr>
                <w:rFonts w:hint="default"/>
                <w:lang w:val="en-US" w:eastAsia="ru-RU"/>
              </w:rPr>
              <w:t>1 + 2</w:t>
            </w:r>
            <w:r>
              <w:rPr>
                <w:rFonts w:hint="default"/>
                <w:vertAlign w:val="superscript"/>
                <w:lang w:val="en-US" w:eastAsia="ru-RU"/>
              </w:rPr>
              <w:t>x+5</w:t>
            </w:r>
          </w:p>
        </w:tc>
        <w:tc>
          <w:tcPr>
            <w:tcW w:w="1915" w:type="dxa"/>
          </w:tcPr>
          <w:p>
            <w:pPr>
              <w:pStyle w:val="20"/>
              <w:jc w:val="both"/>
              <w:rPr>
                <w:rFonts w:hint="default" w:ascii="Times New Roman" w:hAnsi="Times New Roman" w:eastAsia="Times New Roman" w:cs="Times New Roman"/>
                <w:sz w:val="30"/>
                <w:szCs w:val="30"/>
                <w:vertAlign w:val="superscript"/>
                <w:lang w:val="en-US" w:eastAsia="ru-RU"/>
              </w:rPr>
            </w:pPr>
            <w:r>
              <w:rPr>
                <w:rFonts w:hint="default" w:eastAsia="Times New Roman" w:cs="Times New Roman"/>
                <w:sz w:val="30"/>
                <w:szCs w:val="30"/>
                <w:vertAlign w:val="baseline"/>
                <w:lang w:val="en-US" w:eastAsia="ru-RU"/>
              </w:rPr>
              <w:t>(x+1)</w:t>
            </w:r>
            <w:r>
              <w:rPr>
                <w:rFonts w:hint="default" w:eastAsia="Times New Roman" w:cs="Times New Roman"/>
                <w:sz w:val="30"/>
                <w:szCs w:val="30"/>
                <w:vertAlign w:val="superscript"/>
                <w:lang w:val="en-US" w:eastAsia="ru-RU"/>
              </w:rPr>
              <w:t>3</w:t>
            </w:r>
          </w:p>
        </w:tc>
      </w:tr>
    </w:tbl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rFonts w:cs="Times New Roman"/>
          <w:szCs w:val="28"/>
          <w:lang w:val="ru-RU"/>
        </w:rPr>
      </w:pPr>
      <w:bookmarkStart w:id="1" w:name="_Toc20747"/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drawing>
          <wp:inline distT="0" distB="0" distL="114300" distR="114300">
            <wp:extent cx="4000500" cy="6972300"/>
            <wp:effectExtent l="0" t="0" r="0" b="7620"/>
            <wp:docPr id="5" name="Изображение 5" descr="Kf, 3 -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Kf, 3 -1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numPr>
          <w:ilvl w:val="0"/>
          <w:numId w:val="1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26831"/>
      <w:r>
        <w:rPr>
          <w:rFonts w:cs="Times New Roman"/>
          <w:b/>
          <w:szCs w:val="28"/>
          <w:lang w:val="ru-RU"/>
        </w:rPr>
        <w:t xml:space="preserve">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numPr>
          <w:ilvl w:val="0"/>
          <w:numId w:val="0"/>
        </w:numPr>
        <w:jc w:val="both"/>
        <w:outlineLvl w:val="0"/>
        <w:rPr>
          <w:rFonts w:cs="Times New Roman"/>
          <w:b/>
          <w:szCs w:val="28"/>
          <w:lang w:val="ru-RU"/>
        </w:rPr>
      </w:pPr>
    </w:p>
    <w:p>
      <w:pPr>
        <w:pStyle w:val="18"/>
        <w:bidi w:val="0"/>
        <w:jc w:val="center"/>
      </w:pPr>
      <w:r>
        <w:drawing>
          <wp:inline distT="0" distB="0" distL="114300" distR="114300">
            <wp:extent cx="4152900" cy="2796540"/>
            <wp:effectExtent l="0" t="0" r="7620" b="762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2 - Листинг кода задания 1</w:t>
      </w:r>
    </w:p>
    <w:p>
      <w:pPr>
        <w:pStyle w:val="18"/>
        <w:bidi w:val="0"/>
        <w:jc w:val="center"/>
        <w:rPr>
          <w:rFonts w:hint="default"/>
          <w:lang w:val="ru-RU"/>
        </w:rPr>
      </w:pPr>
    </w:p>
    <w:p>
      <w:pPr>
        <w:pStyle w:val="18"/>
        <w:bidi w:val="0"/>
        <w:jc w:val="center"/>
      </w:pPr>
      <w:r>
        <w:drawing>
          <wp:inline distT="0" distB="0" distL="114300" distR="114300">
            <wp:extent cx="5570220" cy="2583180"/>
            <wp:effectExtent l="0" t="0" r="7620" b="762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</w:pPr>
      <w:r>
        <w:rPr>
          <w:rFonts w:hint="default"/>
          <w:lang w:val="ru-RU"/>
        </w:rPr>
        <w:t>Рисунок 3 - Листинг кода задания 2</w:t>
      </w:r>
      <w:r>
        <w:br w:type="page"/>
      </w:r>
    </w:p>
    <w:p>
      <w:pPr>
        <w:pStyle w:val="20"/>
        <w:numPr>
          <w:ilvl w:val="0"/>
          <w:numId w:val="0"/>
        </w:numPr>
        <w:jc w:val="both"/>
        <w:outlineLvl w:val="0"/>
        <w:rPr>
          <w:lang w:val="ru-RU"/>
        </w:rPr>
      </w:pP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29609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firstLine="567"/>
        <w:jc w:val="both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>
        <w:rPr>
          <w:rFonts w:hint="default"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представлен</w:t>
      </w:r>
      <w:r>
        <w:rPr>
          <w:rFonts w:hint="default" w:cs="Times New Roman"/>
          <w:szCs w:val="28"/>
          <w:lang w:val="ru-RU"/>
        </w:rPr>
        <w:t xml:space="preserve"> результат работы.</w:t>
      </w: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cs="Times New Roman" w:eastAsiaTheme="minorEastAsia"/>
          <w:szCs w:val="28"/>
          <w:lang w:val="ru-RU" w:eastAsia="ru-RU"/>
        </w:rPr>
      </w:pPr>
      <w:r>
        <w:drawing>
          <wp:inline distT="0" distB="0" distL="114300" distR="114300">
            <wp:extent cx="1805940" cy="815340"/>
            <wp:effectExtent l="0" t="0" r="7620" b="762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cs="Times New Roman" w:eastAsiaTheme="minorEastAsia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Рисунок  </w:t>
      </w:r>
      <w:r>
        <w:rPr>
          <w:rFonts w:hint="default" w:cs="Times New Roman" w:eastAsiaTheme="minorEastAsia"/>
          <w:szCs w:val="28"/>
          <w:lang w:val="ru-RU"/>
        </w:rPr>
        <w:t xml:space="preserve">4 - </w:t>
      </w:r>
      <w:r>
        <w:rPr>
          <w:rFonts w:cs="Times New Roman" w:eastAsiaTheme="minorEastAsia"/>
          <w:szCs w:val="28"/>
          <w:lang w:val="ru-RU"/>
        </w:rPr>
        <w:t xml:space="preserve"> Результат</w:t>
      </w:r>
      <w:r>
        <w:rPr>
          <w:rFonts w:hint="default" w:cs="Times New Roman" w:eastAsiaTheme="minorEastAsia"/>
          <w:szCs w:val="28"/>
          <w:lang w:val="ru-RU"/>
        </w:rPr>
        <w:t xml:space="preserve"> задания 1</w:t>
      </w:r>
    </w:p>
    <w:p>
      <w:pPr>
        <w:pStyle w:val="20"/>
        <w:jc w:val="center"/>
        <w:rPr>
          <w:rFonts w:hint="default" w:cs="Times New Roman" w:eastAsiaTheme="minorEastAsia"/>
          <w:szCs w:val="28"/>
          <w:lang w:val="ru-RU"/>
        </w:rPr>
      </w:pPr>
      <w:bookmarkStart w:id="4" w:name="_GoBack"/>
      <w:bookmarkEnd w:id="4"/>
    </w:p>
    <w:p>
      <w:pPr>
        <w:pStyle w:val="20"/>
        <w:jc w:val="center"/>
      </w:pPr>
      <w:r>
        <w:drawing>
          <wp:inline distT="0" distB="0" distL="114300" distR="114300">
            <wp:extent cx="5623560" cy="3855720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Результат задания 2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90747"/>
    <w:multiLevelType w:val="singleLevel"/>
    <w:tmpl w:val="C929074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1D7367F"/>
    <w:rsid w:val="140A233D"/>
    <w:rsid w:val="181F6815"/>
    <w:rsid w:val="2B8270C2"/>
    <w:rsid w:val="436B1860"/>
    <w:rsid w:val="67194ED5"/>
    <w:rsid w:val="6E51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qFormat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uiPriority w:val="0"/>
  </w:style>
  <w:style w:type="paragraph" w:customStyle="1" w:styleId="33">
    <w:name w:val="Font Style77"/>
    <w:next w:val="1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2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anzej</cp:lastModifiedBy>
  <cp:lastPrinted>2016-11-14T15:27:00Z</cp:lastPrinted>
  <dcterms:modified xsi:type="dcterms:W3CDTF">2023-10-21T10:55:36Z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81D70AE961A44D4298EF63EB3A4631D2_13</vt:lpwstr>
  </property>
</Properties>
</file>