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5CB65" w14:textId="77777777" w:rsidR="00CE4DA9" w:rsidRPr="006A48F4" w:rsidRDefault="00D908BB" w:rsidP="00CE4DA9">
      <w:pPr>
        <w:spacing w:after="0"/>
        <w:jc w:val="center"/>
        <w:rPr>
          <w:rFonts w:ascii="Arial" w:eastAsia="Times New Roman" w:hAnsi="Arial" w:cs="Arial"/>
          <w:b/>
          <w:smallCaps/>
          <w:sz w:val="36"/>
          <w:szCs w:val="36"/>
          <w:lang w:eastAsia="en-CA"/>
        </w:rPr>
      </w:pPr>
      <w:r w:rsidRPr="006A48F4">
        <w:rPr>
          <w:rFonts w:ascii="Arial" w:eastAsia="Times New Roman" w:hAnsi="Arial" w:cs="Arial"/>
          <w:b/>
          <w:smallCaps/>
          <w:color w:val="000000"/>
          <w:sz w:val="36"/>
          <w:szCs w:val="36"/>
          <w:lang w:eastAsia="en-CA"/>
        </w:rPr>
        <w:t>Requirements</w:t>
      </w:r>
      <w:r w:rsidR="00EB268F" w:rsidRPr="006A48F4">
        <w:rPr>
          <w:rFonts w:ascii="Arial" w:eastAsia="Times New Roman" w:hAnsi="Arial" w:cs="Arial"/>
          <w:b/>
          <w:smallCaps/>
          <w:color w:val="000000"/>
          <w:sz w:val="36"/>
          <w:szCs w:val="36"/>
          <w:lang w:eastAsia="en-CA"/>
        </w:rPr>
        <w:t xml:space="preserve"> Document</w:t>
      </w:r>
    </w:p>
    <w:p w14:paraId="6608D933" w14:textId="77777777" w:rsidR="00CE4DA9" w:rsidRPr="006A48F4" w:rsidRDefault="00CE4DA9" w:rsidP="00CE4DA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7C816EF0" w14:textId="77777777" w:rsidR="00CE4DA9" w:rsidRPr="006A48F4" w:rsidRDefault="00CE4DA9" w:rsidP="00C8404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6A48F4">
        <w:rPr>
          <w:rFonts w:ascii="Arial" w:eastAsia="Times New Roman" w:hAnsi="Arial" w:cs="Arial"/>
          <w:b/>
          <w:color w:val="000000"/>
          <w:lang w:eastAsia="en-CA"/>
        </w:rPr>
        <w:t>Project:</w:t>
      </w:r>
      <w:r w:rsidRPr="006A48F4">
        <w:rPr>
          <w:rFonts w:ascii="Arial" w:eastAsia="Times New Roman" w:hAnsi="Arial" w:cs="Arial"/>
          <w:color w:val="000000"/>
          <w:lang w:eastAsia="en-CA"/>
        </w:rPr>
        <w:t xml:space="preserve"> ECSE211 Design Project – Capture the Flag</w:t>
      </w:r>
    </w:p>
    <w:p w14:paraId="0C89DF3B" w14:textId="77777777" w:rsidR="00CE4DA9" w:rsidRPr="006A48F4" w:rsidRDefault="00CE4DA9" w:rsidP="00C8404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6A48F4">
        <w:rPr>
          <w:rFonts w:ascii="Arial" w:eastAsia="Times New Roman" w:hAnsi="Arial" w:cs="Arial"/>
          <w:b/>
          <w:color w:val="000000"/>
          <w:lang w:eastAsia="en-CA"/>
        </w:rPr>
        <w:t>Task:</w:t>
      </w:r>
      <w:r w:rsidRPr="006A48F4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BE46E9" w:rsidRPr="006A48F4">
        <w:rPr>
          <w:rFonts w:ascii="Arial" w:eastAsia="Times New Roman" w:hAnsi="Arial" w:cs="Arial"/>
          <w:color w:val="000000"/>
          <w:lang w:eastAsia="en-CA"/>
        </w:rPr>
        <w:t>Construct an autonomous robot that can play one-on-one version of the game Capture the Flag</w:t>
      </w:r>
    </w:p>
    <w:p w14:paraId="20459F98" w14:textId="0F3A77DC" w:rsidR="00CE4DA9" w:rsidRPr="006A48F4" w:rsidRDefault="00CE4DA9" w:rsidP="00C8404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6A48F4">
        <w:rPr>
          <w:rFonts w:ascii="Arial" w:eastAsia="Times New Roman" w:hAnsi="Arial" w:cs="Arial"/>
          <w:b/>
          <w:color w:val="000000"/>
          <w:lang w:eastAsia="en-CA"/>
        </w:rPr>
        <w:t>Document Version Number:</w:t>
      </w:r>
      <w:r w:rsidRPr="006A48F4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F72EF6">
        <w:rPr>
          <w:rFonts w:ascii="Arial" w:eastAsia="Times New Roman" w:hAnsi="Arial" w:cs="Arial"/>
          <w:color w:val="000000"/>
          <w:lang w:eastAsia="en-CA"/>
        </w:rPr>
        <w:t>Version 1.7</w:t>
      </w:r>
    </w:p>
    <w:p w14:paraId="2A0856CC" w14:textId="1FA177F7" w:rsidR="00CE4DA9" w:rsidRPr="006A48F4" w:rsidRDefault="00CE4DA9" w:rsidP="00C8404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  <w:r w:rsidRPr="006A48F4">
        <w:rPr>
          <w:rFonts w:ascii="Arial" w:eastAsia="Times New Roman" w:hAnsi="Arial" w:cs="Arial"/>
          <w:b/>
          <w:color w:val="000000"/>
          <w:lang w:eastAsia="en-CA"/>
        </w:rPr>
        <w:t>Date:</w:t>
      </w:r>
      <w:r w:rsidRPr="006A48F4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B5377A">
        <w:rPr>
          <w:rFonts w:ascii="Arial" w:eastAsia="Times New Roman" w:hAnsi="Arial" w:cs="Arial"/>
          <w:color w:val="000000"/>
          <w:lang w:eastAsia="en-CA"/>
        </w:rPr>
        <w:t>November 28</w:t>
      </w:r>
      <w:r w:rsidR="00BE46E9" w:rsidRPr="006A48F4">
        <w:rPr>
          <w:rFonts w:ascii="Arial" w:eastAsia="Times New Roman" w:hAnsi="Arial" w:cs="Arial"/>
          <w:color w:val="000000"/>
          <w:lang w:eastAsia="en-CA"/>
        </w:rPr>
        <w:t xml:space="preserve">, </w:t>
      </w:r>
      <w:r w:rsidR="00EB268F" w:rsidRPr="006A48F4">
        <w:rPr>
          <w:rFonts w:ascii="Arial" w:eastAsia="Times New Roman" w:hAnsi="Arial" w:cs="Arial"/>
          <w:color w:val="000000"/>
          <w:lang w:eastAsia="en-CA"/>
        </w:rPr>
        <w:t>2017</w:t>
      </w:r>
    </w:p>
    <w:p w14:paraId="1CF69C04" w14:textId="6493045D" w:rsidR="00CE4DA9" w:rsidRPr="006A48F4" w:rsidRDefault="00CE4DA9" w:rsidP="00C84049">
      <w:pPr>
        <w:spacing w:after="0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b/>
          <w:color w:val="000000"/>
          <w:lang w:eastAsia="en-CA"/>
        </w:rPr>
        <w:t>Author:</w:t>
      </w:r>
      <w:r w:rsidR="00E23EDD" w:rsidRPr="006A48F4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="00B4197B" w:rsidRPr="006A48F4">
        <w:rPr>
          <w:rFonts w:ascii="Arial" w:eastAsia="Times New Roman" w:hAnsi="Arial" w:cs="Arial"/>
          <w:color w:val="000000"/>
          <w:lang w:eastAsia="en-CA"/>
        </w:rPr>
        <w:t xml:space="preserve">Priscilla </w:t>
      </w:r>
      <w:proofErr w:type="spellStart"/>
      <w:r w:rsidR="00B4197B" w:rsidRPr="006A48F4">
        <w:rPr>
          <w:rFonts w:ascii="Arial" w:eastAsia="Times New Roman" w:hAnsi="Arial" w:cs="Arial"/>
          <w:color w:val="000000"/>
          <w:lang w:eastAsia="en-CA"/>
        </w:rPr>
        <w:t>Ip</w:t>
      </w:r>
      <w:proofErr w:type="spellEnd"/>
    </w:p>
    <w:p w14:paraId="3BCBF901" w14:textId="77777777" w:rsidR="00EB268F" w:rsidRPr="006A48F4" w:rsidRDefault="00C84049" w:rsidP="00C84049">
      <w:pPr>
        <w:tabs>
          <w:tab w:val="left" w:pos="1976"/>
        </w:tabs>
        <w:spacing w:after="0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</w:p>
    <w:p w14:paraId="1B1C7402" w14:textId="77777777" w:rsidR="00EB268F" w:rsidRPr="006A48F4" w:rsidRDefault="00EB268F" w:rsidP="00C84049">
      <w:pPr>
        <w:spacing w:after="0"/>
        <w:rPr>
          <w:rFonts w:ascii="Arial" w:eastAsia="Times New Roman" w:hAnsi="Arial" w:cs="Arial"/>
          <w:b/>
          <w:color w:val="000000"/>
          <w:lang w:eastAsia="en-CA"/>
        </w:rPr>
      </w:pPr>
      <w:r w:rsidRPr="006A48F4">
        <w:rPr>
          <w:rFonts w:ascii="Arial" w:eastAsia="Times New Roman" w:hAnsi="Arial" w:cs="Arial"/>
          <w:b/>
          <w:color w:val="000000"/>
          <w:lang w:eastAsia="en-CA"/>
        </w:rPr>
        <w:t>Edit History:</w:t>
      </w:r>
    </w:p>
    <w:p w14:paraId="238E50E3" w14:textId="2709F3ED" w:rsidR="006A48F4" w:rsidRPr="006A48F4" w:rsidRDefault="00EB268F" w:rsidP="00C84049">
      <w:pPr>
        <w:spacing w:after="0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>- Created: 15/10/2017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701"/>
        <w:gridCol w:w="4506"/>
      </w:tblGrid>
      <w:tr w:rsidR="006A48F4" w:rsidRPr="006A48F4" w14:paraId="492A1E51" w14:textId="77777777" w:rsidTr="006A48F4">
        <w:tc>
          <w:tcPr>
            <w:tcW w:w="1809" w:type="dxa"/>
          </w:tcPr>
          <w:p w14:paraId="7F1D7EEA" w14:textId="6F031903" w:rsidR="006A48F4" w:rsidRPr="006A48F4" w:rsidRDefault="006A48F4" w:rsidP="00C84049">
            <w:pPr>
              <w:rPr>
                <w:rFonts w:ascii="Arial" w:eastAsia="Times New Roman" w:hAnsi="Arial" w:cs="Arial"/>
                <w:b/>
                <w:lang w:eastAsia="en-CA"/>
              </w:rPr>
            </w:pPr>
            <w:r>
              <w:rPr>
                <w:rFonts w:ascii="Arial" w:eastAsia="Times New Roman" w:hAnsi="Arial" w:cs="Arial"/>
                <w:b/>
                <w:lang w:eastAsia="en-CA"/>
              </w:rPr>
              <w:t>Date</w:t>
            </w:r>
          </w:p>
        </w:tc>
        <w:tc>
          <w:tcPr>
            <w:tcW w:w="1560" w:type="dxa"/>
          </w:tcPr>
          <w:p w14:paraId="04E87AB4" w14:textId="13354ED2" w:rsidR="006A48F4" w:rsidRPr="006A48F4" w:rsidRDefault="006A48F4" w:rsidP="00C84049">
            <w:pPr>
              <w:rPr>
                <w:rFonts w:ascii="Arial" w:eastAsia="Times New Roman" w:hAnsi="Arial" w:cs="Arial"/>
                <w:b/>
                <w:lang w:eastAsia="en-CA"/>
              </w:rPr>
            </w:pPr>
            <w:r w:rsidRPr="006A48F4">
              <w:rPr>
                <w:rFonts w:ascii="Arial" w:eastAsia="Times New Roman" w:hAnsi="Arial" w:cs="Arial"/>
                <w:b/>
                <w:lang w:eastAsia="en-CA"/>
              </w:rPr>
              <w:t>Edited By:</w:t>
            </w:r>
          </w:p>
        </w:tc>
        <w:tc>
          <w:tcPr>
            <w:tcW w:w="1701" w:type="dxa"/>
          </w:tcPr>
          <w:p w14:paraId="65B7FB58" w14:textId="4A93787A" w:rsidR="006A48F4" w:rsidRPr="006A48F4" w:rsidRDefault="006A48F4" w:rsidP="00C84049">
            <w:pPr>
              <w:rPr>
                <w:rFonts w:ascii="Arial" w:eastAsia="Times New Roman" w:hAnsi="Arial" w:cs="Arial"/>
                <w:b/>
                <w:lang w:eastAsia="en-CA"/>
              </w:rPr>
            </w:pPr>
            <w:r w:rsidRPr="006A48F4">
              <w:rPr>
                <w:rFonts w:ascii="Arial" w:eastAsia="Times New Roman" w:hAnsi="Arial" w:cs="Arial"/>
                <w:b/>
                <w:lang w:eastAsia="en-CA"/>
              </w:rPr>
              <w:t>Section</w:t>
            </w:r>
          </w:p>
        </w:tc>
        <w:tc>
          <w:tcPr>
            <w:tcW w:w="4506" w:type="dxa"/>
          </w:tcPr>
          <w:p w14:paraId="5E324266" w14:textId="1681B8E3" w:rsidR="006A48F4" w:rsidRPr="006A48F4" w:rsidRDefault="006A48F4" w:rsidP="00C84049">
            <w:pPr>
              <w:rPr>
                <w:rFonts w:ascii="Arial" w:eastAsia="Times New Roman" w:hAnsi="Arial" w:cs="Arial"/>
                <w:b/>
                <w:lang w:eastAsia="en-CA"/>
              </w:rPr>
            </w:pPr>
            <w:r w:rsidRPr="006A48F4">
              <w:rPr>
                <w:rFonts w:ascii="Arial" w:eastAsia="Times New Roman" w:hAnsi="Arial" w:cs="Arial"/>
                <w:b/>
                <w:lang w:eastAsia="en-CA"/>
              </w:rPr>
              <w:t>Reason</w:t>
            </w:r>
          </w:p>
        </w:tc>
      </w:tr>
      <w:tr w:rsidR="00D65E1F" w:rsidRPr="006A48F4" w14:paraId="78F90CED" w14:textId="77777777" w:rsidTr="006A48F4">
        <w:tc>
          <w:tcPr>
            <w:tcW w:w="1809" w:type="dxa"/>
          </w:tcPr>
          <w:p w14:paraId="6D7BE711" w14:textId="0571DB5C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15, 2017</w:t>
            </w:r>
          </w:p>
        </w:tc>
        <w:tc>
          <w:tcPr>
            <w:tcW w:w="1560" w:type="dxa"/>
          </w:tcPr>
          <w:p w14:paraId="455C7B46" w14:textId="661ABFD5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Priscilla</w:t>
            </w:r>
          </w:p>
        </w:tc>
        <w:tc>
          <w:tcPr>
            <w:tcW w:w="1701" w:type="dxa"/>
          </w:tcPr>
          <w:p w14:paraId="07F20F44" w14:textId="5F8E5CDB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Operating Environment, Constraints, Performance</w:t>
            </w:r>
          </w:p>
        </w:tc>
        <w:tc>
          <w:tcPr>
            <w:tcW w:w="4506" w:type="dxa"/>
          </w:tcPr>
          <w:p w14:paraId="6C404737" w14:textId="18545371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these sections</w:t>
            </w:r>
          </w:p>
        </w:tc>
      </w:tr>
      <w:tr w:rsidR="00D65E1F" w:rsidRPr="006A48F4" w14:paraId="198D9023" w14:textId="77777777" w:rsidTr="006A48F4">
        <w:tc>
          <w:tcPr>
            <w:tcW w:w="1809" w:type="dxa"/>
          </w:tcPr>
          <w:p w14:paraId="5C66B8DB" w14:textId="7BF90440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15, 2017</w:t>
            </w:r>
          </w:p>
        </w:tc>
        <w:tc>
          <w:tcPr>
            <w:tcW w:w="1560" w:type="dxa"/>
          </w:tcPr>
          <w:p w14:paraId="6BCE8A97" w14:textId="0D0981F5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Paarth</w:t>
            </w:r>
            <w:proofErr w:type="spellEnd"/>
          </w:p>
        </w:tc>
        <w:tc>
          <w:tcPr>
            <w:tcW w:w="1701" w:type="dxa"/>
          </w:tcPr>
          <w:p w14:paraId="6DA7A54F" w14:textId="47028BB6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Purpose, Scope</w:t>
            </w:r>
          </w:p>
        </w:tc>
        <w:tc>
          <w:tcPr>
            <w:tcW w:w="4506" w:type="dxa"/>
          </w:tcPr>
          <w:p w14:paraId="537DBB76" w14:textId="7611D969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these sections</w:t>
            </w:r>
          </w:p>
        </w:tc>
      </w:tr>
      <w:tr w:rsidR="00D65E1F" w:rsidRPr="006A48F4" w14:paraId="4C8D5C82" w14:textId="77777777" w:rsidTr="006A48F4">
        <w:tc>
          <w:tcPr>
            <w:tcW w:w="1809" w:type="dxa"/>
          </w:tcPr>
          <w:p w14:paraId="296E1007" w14:textId="1980326A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15, 2017</w:t>
            </w:r>
          </w:p>
        </w:tc>
        <w:tc>
          <w:tcPr>
            <w:tcW w:w="1560" w:type="dxa"/>
          </w:tcPr>
          <w:p w14:paraId="7E69993B" w14:textId="40CB3B1E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Younes</w:t>
            </w:r>
            <w:proofErr w:type="spellEnd"/>
          </w:p>
        </w:tc>
        <w:tc>
          <w:tcPr>
            <w:tcW w:w="1701" w:type="dxa"/>
          </w:tcPr>
          <w:p w14:paraId="34287195" w14:textId="25CE764D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Compatibility, User Functions</w:t>
            </w:r>
          </w:p>
        </w:tc>
        <w:tc>
          <w:tcPr>
            <w:tcW w:w="4506" w:type="dxa"/>
          </w:tcPr>
          <w:p w14:paraId="0E9A326E" w14:textId="7C9D23B0" w:rsidR="00D65E1F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these sections</w:t>
            </w:r>
          </w:p>
        </w:tc>
      </w:tr>
      <w:tr w:rsidR="006A48F4" w:rsidRPr="006A48F4" w14:paraId="526604AA" w14:textId="77777777" w:rsidTr="006A48F4">
        <w:tc>
          <w:tcPr>
            <w:tcW w:w="1809" w:type="dxa"/>
          </w:tcPr>
          <w:p w14:paraId="33956BEC" w14:textId="0413A37C" w:rsidR="006A48F4" w:rsidRDefault="006A48F4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19, 2017</w:t>
            </w:r>
          </w:p>
        </w:tc>
        <w:tc>
          <w:tcPr>
            <w:tcW w:w="1560" w:type="dxa"/>
          </w:tcPr>
          <w:p w14:paraId="6FD9EC67" w14:textId="299AD2CB" w:rsidR="006A48F4" w:rsidRPr="006A48F4" w:rsidRDefault="006A48F4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Priscilla</w:t>
            </w:r>
          </w:p>
        </w:tc>
        <w:tc>
          <w:tcPr>
            <w:tcW w:w="1701" w:type="dxa"/>
          </w:tcPr>
          <w:p w14:paraId="164F299A" w14:textId="6AA52134" w:rsidR="006A48F4" w:rsidRPr="006A48F4" w:rsidRDefault="006A48F4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Scope</w:t>
            </w:r>
          </w:p>
        </w:tc>
        <w:tc>
          <w:tcPr>
            <w:tcW w:w="4506" w:type="dxa"/>
          </w:tcPr>
          <w:p w14:paraId="75FBA7EC" w14:textId="5BF7AA32" w:rsidR="006A48F4" w:rsidRPr="006A48F4" w:rsidRDefault="006A48F4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Answered Questions</w:t>
            </w:r>
          </w:p>
        </w:tc>
      </w:tr>
      <w:tr w:rsidR="006A48F4" w:rsidRPr="006A48F4" w14:paraId="0F6A369B" w14:textId="77777777" w:rsidTr="006A48F4">
        <w:tc>
          <w:tcPr>
            <w:tcW w:w="1809" w:type="dxa"/>
          </w:tcPr>
          <w:p w14:paraId="454123B1" w14:textId="0073843F" w:rsidR="006A48F4" w:rsidRDefault="006A48F4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20, 2017</w:t>
            </w:r>
          </w:p>
        </w:tc>
        <w:tc>
          <w:tcPr>
            <w:tcW w:w="1560" w:type="dxa"/>
          </w:tcPr>
          <w:p w14:paraId="2ECDD83B" w14:textId="0659FCBA" w:rsidR="006A48F4" w:rsidRPr="006A48F4" w:rsidRDefault="006A48F4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Priscilla </w:t>
            </w:r>
          </w:p>
        </w:tc>
        <w:tc>
          <w:tcPr>
            <w:tcW w:w="1701" w:type="dxa"/>
          </w:tcPr>
          <w:p w14:paraId="29ED2D8C" w14:textId="703C7990" w:rsidR="006A48F4" w:rsidRPr="006A48F4" w:rsidRDefault="00F8450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Author</w:t>
            </w:r>
          </w:p>
        </w:tc>
        <w:tc>
          <w:tcPr>
            <w:tcW w:w="4506" w:type="dxa"/>
          </w:tcPr>
          <w:p w14:paraId="0AF90CBC" w14:textId="5B10816C" w:rsidR="006A48F4" w:rsidRPr="006A48F4" w:rsidRDefault="00F8450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Changed to single author</w:t>
            </w:r>
          </w:p>
        </w:tc>
      </w:tr>
      <w:tr w:rsidR="00F360F6" w:rsidRPr="006A48F4" w14:paraId="3596D221" w14:textId="77777777" w:rsidTr="006A48F4">
        <w:tc>
          <w:tcPr>
            <w:tcW w:w="1809" w:type="dxa"/>
          </w:tcPr>
          <w:p w14:paraId="1705525C" w14:textId="760817B3" w:rsidR="00F360F6" w:rsidRDefault="00F360F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Oct. 26, 2017</w:t>
            </w:r>
          </w:p>
        </w:tc>
        <w:tc>
          <w:tcPr>
            <w:tcW w:w="1560" w:type="dxa"/>
          </w:tcPr>
          <w:p w14:paraId="4235427A" w14:textId="2F821475" w:rsidR="00F360F6" w:rsidRDefault="00F360F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Priscilla </w:t>
            </w:r>
          </w:p>
        </w:tc>
        <w:tc>
          <w:tcPr>
            <w:tcW w:w="1701" w:type="dxa"/>
          </w:tcPr>
          <w:p w14:paraId="10441EDC" w14:textId="2C578BAC" w:rsidR="00F360F6" w:rsidRDefault="00F360F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Purpose</w:t>
            </w:r>
          </w:p>
        </w:tc>
        <w:tc>
          <w:tcPr>
            <w:tcW w:w="4506" w:type="dxa"/>
          </w:tcPr>
          <w:p w14:paraId="20609DEA" w14:textId="3595FDAE" w:rsidR="00F360F6" w:rsidRDefault="00F360F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Updated Diagram</w:t>
            </w:r>
          </w:p>
        </w:tc>
      </w:tr>
      <w:tr w:rsidR="004D19AD" w:rsidRPr="006A48F4" w14:paraId="2D676C6C" w14:textId="77777777" w:rsidTr="006A48F4">
        <w:tc>
          <w:tcPr>
            <w:tcW w:w="1809" w:type="dxa"/>
          </w:tcPr>
          <w:p w14:paraId="024C0EC7" w14:textId="595D5603" w:rsidR="004D19AD" w:rsidRDefault="004D19AD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Nov. 7, 2017</w:t>
            </w:r>
          </w:p>
        </w:tc>
        <w:tc>
          <w:tcPr>
            <w:tcW w:w="1560" w:type="dxa"/>
          </w:tcPr>
          <w:p w14:paraId="3ADF9DDE" w14:textId="16BCF714" w:rsidR="004D19AD" w:rsidRDefault="004D19AD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Priscilla </w:t>
            </w:r>
          </w:p>
        </w:tc>
        <w:tc>
          <w:tcPr>
            <w:tcW w:w="1701" w:type="dxa"/>
          </w:tcPr>
          <w:p w14:paraId="2FB8229F" w14:textId="6A5F69FE" w:rsidR="004D19AD" w:rsidRDefault="004D19AD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Performance</w:t>
            </w:r>
          </w:p>
        </w:tc>
        <w:tc>
          <w:tcPr>
            <w:tcW w:w="4506" w:type="dxa"/>
          </w:tcPr>
          <w:p w14:paraId="4614F77E" w14:textId="69722A29" w:rsidR="004D19AD" w:rsidRDefault="004D19AD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Beta Demo Requirements</w:t>
            </w:r>
          </w:p>
        </w:tc>
      </w:tr>
      <w:tr w:rsidR="00C32645" w:rsidRPr="006A48F4" w14:paraId="20E5BE73" w14:textId="77777777" w:rsidTr="006A48F4">
        <w:tc>
          <w:tcPr>
            <w:tcW w:w="1809" w:type="dxa"/>
          </w:tcPr>
          <w:p w14:paraId="0CDFD48D" w14:textId="28C7F28F" w:rsidR="00C32645" w:rsidRDefault="00C32645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Nov. 14, 2017</w:t>
            </w:r>
          </w:p>
        </w:tc>
        <w:tc>
          <w:tcPr>
            <w:tcW w:w="1560" w:type="dxa"/>
          </w:tcPr>
          <w:p w14:paraId="01E9E79D" w14:textId="19B114F2" w:rsidR="00C32645" w:rsidRDefault="00C32645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Priscilla</w:t>
            </w:r>
          </w:p>
        </w:tc>
        <w:tc>
          <w:tcPr>
            <w:tcW w:w="1701" w:type="dxa"/>
          </w:tcPr>
          <w:p w14:paraId="056722F8" w14:textId="397D35D9" w:rsidR="00C32645" w:rsidRDefault="00C32645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Performance</w:t>
            </w:r>
          </w:p>
        </w:tc>
        <w:tc>
          <w:tcPr>
            <w:tcW w:w="4506" w:type="dxa"/>
          </w:tcPr>
          <w:p w14:paraId="60B528A9" w14:textId="2B3E387B" w:rsidR="00C32645" w:rsidRDefault="00D65E1F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Removed Beta Demo Requirements; </w:t>
            </w:r>
            <w:r w:rsidR="00C32645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pointer to Beta Demo Review Document</w:t>
            </w:r>
          </w:p>
        </w:tc>
      </w:tr>
      <w:tr w:rsidR="00B5377A" w:rsidRPr="006A48F4" w14:paraId="00E24DB9" w14:textId="77777777" w:rsidTr="006A48F4">
        <w:tc>
          <w:tcPr>
            <w:tcW w:w="1809" w:type="dxa"/>
          </w:tcPr>
          <w:p w14:paraId="0A251B67" w14:textId="58DFD9BF" w:rsidR="00B5377A" w:rsidRDefault="00BB380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Nov. 24, 2017</w:t>
            </w:r>
          </w:p>
        </w:tc>
        <w:tc>
          <w:tcPr>
            <w:tcW w:w="1560" w:type="dxa"/>
          </w:tcPr>
          <w:p w14:paraId="4C98FDF5" w14:textId="017B6E29" w:rsidR="00B5377A" w:rsidRDefault="00BB380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Priscilla</w:t>
            </w:r>
          </w:p>
        </w:tc>
        <w:tc>
          <w:tcPr>
            <w:tcW w:w="1701" w:type="dxa"/>
          </w:tcPr>
          <w:p w14:paraId="24537B0B" w14:textId="7A47F8A5" w:rsidR="00B5377A" w:rsidRDefault="00BB380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Format, Purpose,</w:t>
            </w:r>
            <w:r w:rsidR="00A01AC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Scope</w:t>
            </w:r>
          </w:p>
        </w:tc>
        <w:tc>
          <w:tcPr>
            <w:tcW w:w="4506" w:type="dxa"/>
          </w:tcPr>
          <w:p w14:paraId="31A42313" w14:textId="361ABD04" w:rsidR="00B5377A" w:rsidRDefault="00BB3806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Updated to current format, updated purpose</w:t>
            </w:r>
            <w:r w:rsidR="00A01AC4"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 xml:space="preserve"> and scope</w:t>
            </w:r>
          </w:p>
        </w:tc>
      </w:tr>
      <w:tr w:rsidR="00B5377A" w:rsidRPr="006A48F4" w14:paraId="19A5B88B" w14:textId="77777777" w:rsidTr="006A48F4">
        <w:tc>
          <w:tcPr>
            <w:tcW w:w="1809" w:type="dxa"/>
          </w:tcPr>
          <w:p w14:paraId="6B962112" w14:textId="05A5739B" w:rsidR="00B5377A" w:rsidRDefault="00B5377A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Nov. 28, 2017</w:t>
            </w:r>
          </w:p>
        </w:tc>
        <w:tc>
          <w:tcPr>
            <w:tcW w:w="1560" w:type="dxa"/>
          </w:tcPr>
          <w:p w14:paraId="797FA938" w14:textId="3750C33F" w:rsidR="00B5377A" w:rsidRDefault="00B5377A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Priscilla</w:t>
            </w:r>
          </w:p>
        </w:tc>
        <w:tc>
          <w:tcPr>
            <w:tcW w:w="1701" w:type="dxa"/>
          </w:tcPr>
          <w:p w14:paraId="318BC8F3" w14:textId="305F1BBC" w:rsidR="00B5377A" w:rsidRDefault="00B5377A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Table of Contents</w:t>
            </w:r>
          </w:p>
        </w:tc>
        <w:tc>
          <w:tcPr>
            <w:tcW w:w="4506" w:type="dxa"/>
          </w:tcPr>
          <w:p w14:paraId="5AA8D2A4" w14:textId="4BB7B896" w:rsidR="00B5377A" w:rsidRDefault="00B5377A" w:rsidP="00C84049">
            <w:pPr>
              <w:rPr>
                <w:rFonts w:ascii="Arial" w:eastAsia="Times New Roman" w:hAnsi="Arial" w:cs="Arial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CA"/>
              </w:rPr>
              <w:t>Added links</w:t>
            </w:r>
          </w:p>
        </w:tc>
      </w:tr>
    </w:tbl>
    <w:p w14:paraId="4BE6C792" w14:textId="28B42F7B" w:rsidR="008C13D9" w:rsidRPr="006A48F4" w:rsidRDefault="008C13D9" w:rsidP="00C84049">
      <w:pPr>
        <w:spacing w:after="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33195874" w14:textId="77777777" w:rsidR="00CE4DA9" w:rsidRPr="006A48F4" w:rsidRDefault="00CE4DA9" w:rsidP="00CE4DA9">
      <w:pPr>
        <w:spacing w:after="24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6D42E932" w14:textId="77777777" w:rsidR="00BB3806" w:rsidRDefault="00BB3806">
      <w:pPr>
        <w:rPr>
          <w:rFonts w:ascii="Arial" w:eastAsia="Times New Roman" w:hAnsi="Arial" w:cs="Arial"/>
          <w:b/>
          <w:smallCaps/>
          <w:color w:val="000000"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smallCaps/>
          <w:color w:val="000000"/>
          <w:sz w:val="28"/>
          <w:szCs w:val="28"/>
          <w:lang w:eastAsia="en-CA"/>
        </w:rPr>
        <w:br w:type="page"/>
      </w:r>
    </w:p>
    <w:p w14:paraId="6E63225E" w14:textId="7061A6A5" w:rsidR="00CE4DA9" w:rsidRPr="006A48F4" w:rsidRDefault="00EB268F" w:rsidP="00EB268F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r w:rsidRPr="006A48F4">
        <w:rPr>
          <w:rFonts w:ascii="Arial" w:eastAsia="Times New Roman" w:hAnsi="Arial" w:cs="Arial"/>
          <w:b/>
          <w:smallCaps/>
          <w:color w:val="000000"/>
          <w:sz w:val="28"/>
          <w:szCs w:val="28"/>
          <w:lang w:eastAsia="en-CA"/>
        </w:rPr>
        <w:lastRenderedPageBreak/>
        <w:t>Table Of Contents</w:t>
      </w:r>
    </w:p>
    <w:p w14:paraId="6C2A743F" w14:textId="77777777" w:rsidR="00DF0292" w:rsidRPr="006A48F4" w:rsidRDefault="00DF0292" w:rsidP="00DF0292">
      <w:pPr>
        <w:spacing w:after="0"/>
        <w:rPr>
          <w:rFonts w:ascii="Arial" w:eastAsia="Times New Roman" w:hAnsi="Arial" w:cs="Arial"/>
          <w:smallCaps/>
          <w:sz w:val="24"/>
          <w:szCs w:val="24"/>
          <w:lang w:eastAsia="en-CA"/>
        </w:rPr>
      </w:pPr>
    </w:p>
    <w:p w14:paraId="33BA77B8" w14:textId="576F4651" w:rsidR="00EB268F" w:rsidRPr="006A48F4" w:rsidRDefault="003F2544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hyperlink w:anchor="Capabilities" w:history="1">
        <w:r w:rsidR="00D908BB" w:rsidRPr="000162BF">
          <w:rPr>
            <w:rStyle w:val="Hyperlink"/>
            <w:rFonts w:ascii="Arial" w:eastAsia="Times New Roman" w:hAnsi="Arial" w:cs="Arial"/>
            <w:lang w:eastAsia="en-CA"/>
          </w:rPr>
          <w:t>2.0 Capabilities…..</w:t>
        </w:r>
        <w:proofErr w:type="gramStart"/>
        <w:r w:rsidR="00BE46E9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………………………………………………………………………………...</w:t>
        </w:r>
        <w:proofErr w:type="gramEnd"/>
        <w:r w:rsidR="003F2241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3</w:t>
        </w:r>
      </w:hyperlink>
    </w:p>
    <w:p w14:paraId="138F97CD" w14:textId="30C795BD" w:rsidR="00D908BB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Purpose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2.1 Purpose………………………………………………………………………………..</w:t>
        </w:r>
        <w:r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3</w:t>
        </w:r>
      </w:hyperlink>
    </w:p>
    <w:p w14:paraId="06BF51AB" w14:textId="6269A62D" w:rsidR="00D908BB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Scope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2.2 Scope…</w:t>
        </w:r>
        <w:r w:rsidR="00AE3F30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……………………………………………………………………………….</w:t>
        </w:r>
        <w:r w:rsidR="00AE3F30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4</w:t>
        </w:r>
      </w:hyperlink>
    </w:p>
    <w:p w14:paraId="74ACB774" w14:textId="35F0C106" w:rsidR="00D908BB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Constraints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2.3 Constraints</w:t>
        </w:r>
        <w:r w:rsidR="00AE3F30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</w:t>
        </w:r>
        <w:r w:rsidR="00AE3F30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4</w:t>
        </w:r>
      </w:hyperlink>
    </w:p>
    <w:p w14:paraId="2106CF09" w14:textId="0D4DE5D1" w:rsidR="00D908BB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User_Functions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2.4 User Functions</w:t>
        </w:r>
        <w:r w:rsidR="00AE3F30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………………………………………………………………………..</w:t>
        </w:r>
        <w:r w:rsidR="00AE3F30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5</w:t>
        </w:r>
      </w:hyperlink>
    </w:p>
    <w:p w14:paraId="1D414358" w14:textId="51EF60A4" w:rsidR="00D908BB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Operating_Environment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2.5 Operating Environment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5</w:t>
        </w:r>
      </w:hyperlink>
    </w:p>
    <w:p w14:paraId="6BC14DD9" w14:textId="71F8483C" w:rsidR="00D908BB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Performance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2.6 Performance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…………………………………………………………………………..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5</w:t>
        </w:r>
      </w:hyperlink>
    </w:p>
    <w:p w14:paraId="71D47796" w14:textId="3539BC99" w:rsidR="00EB268F" w:rsidRPr="006A48F4" w:rsidRDefault="003F2544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hyperlink w:anchor="Compatibility" w:history="1">
        <w:r w:rsidR="00D908BB" w:rsidRPr="000162BF">
          <w:rPr>
            <w:rStyle w:val="Hyperlink"/>
            <w:rFonts w:ascii="Arial" w:eastAsia="Times New Roman" w:hAnsi="Arial" w:cs="Arial"/>
            <w:lang w:eastAsia="en-CA"/>
          </w:rPr>
          <w:t>3.0 Compatibility</w:t>
        </w:r>
        <w:r w:rsidR="00BE46E9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………………………………………………………………………………</w:t>
        </w:r>
        <w:r w:rsidR="00D908BB" w:rsidRPr="000162BF">
          <w:rPr>
            <w:rStyle w:val="Hyperlink"/>
            <w:rFonts w:ascii="Arial" w:eastAsia="Times New Roman" w:hAnsi="Arial" w:cs="Arial"/>
            <w:lang w:eastAsia="en-CA"/>
          </w:rPr>
          <w:t>…...</w:t>
        </w:r>
        <w:r w:rsidR="00D908BB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5</w:t>
        </w:r>
      </w:hyperlink>
    </w:p>
    <w:p w14:paraId="7EFCBC23" w14:textId="61470E1A" w:rsidR="00D908BB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Component_Reuse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3.1 Component Re-use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…………………………………………………………………..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5</w:t>
        </w:r>
      </w:hyperlink>
    </w:p>
    <w:p w14:paraId="40CA744A" w14:textId="4E40618E" w:rsidR="00DF0292" w:rsidRPr="006A48F4" w:rsidRDefault="00D908BB" w:rsidP="00BE46E9">
      <w:pPr>
        <w:spacing w:after="0" w:line="360" w:lineRule="auto"/>
        <w:jc w:val="both"/>
        <w:rPr>
          <w:rFonts w:ascii="Arial" w:eastAsia="Times New Roman" w:hAnsi="Arial" w:cs="Arial"/>
          <w:color w:val="000000"/>
          <w:lang w:eastAsia="en-CA"/>
        </w:rPr>
      </w:pPr>
      <w:r w:rsidRPr="006A48F4">
        <w:rPr>
          <w:rFonts w:ascii="Arial" w:eastAsia="Times New Roman" w:hAnsi="Arial" w:cs="Arial"/>
          <w:color w:val="000000"/>
          <w:lang w:eastAsia="en-CA"/>
        </w:rPr>
        <w:tab/>
      </w:r>
      <w:hyperlink w:anchor="Third_Party" w:history="1">
        <w:r w:rsidRPr="000162BF">
          <w:rPr>
            <w:rStyle w:val="Hyperlink"/>
            <w:rFonts w:ascii="Arial" w:eastAsia="Times New Roman" w:hAnsi="Arial" w:cs="Arial"/>
            <w:lang w:eastAsia="en-CA"/>
          </w:rPr>
          <w:t>3.2 Compatibility with Third Party Products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5</w:t>
        </w:r>
      </w:hyperlink>
    </w:p>
    <w:p w14:paraId="31DC122D" w14:textId="68B2C123" w:rsidR="00DF0292" w:rsidRPr="006A48F4" w:rsidRDefault="003F2544" w:rsidP="00BE46E9">
      <w:pPr>
        <w:spacing w:after="0" w:line="360" w:lineRule="auto"/>
        <w:jc w:val="both"/>
        <w:rPr>
          <w:rFonts w:ascii="Arial" w:eastAsia="Times New Roman" w:hAnsi="Arial" w:cs="Arial"/>
          <w:lang w:eastAsia="en-CA"/>
        </w:rPr>
      </w:pPr>
      <w:hyperlink w:anchor="Glossary" w:history="1">
        <w:r w:rsidR="00D908BB" w:rsidRPr="000162BF">
          <w:rPr>
            <w:rStyle w:val="Hyperlink"/>
            <w:rFonts w:ascii="Arial" w:eastAsia="Times New Roman" w:hAnsi="Arial" w:cs="Arial"/>
            <w:lang w:eastAsia="en-CA"/>
          </w:rPr>
          <w:t>4</w:t>
        </w:r>
        <w:r w:rsidR="00DF0292" w:rsidRPr="000162BF">
          <w:rPr>
            <w:rStyle w:val="Hyperlink"/>
            <w:rFonts w:ascii="Arial" w:eastAsia="Times New Roman" w:hAnsi="Arial" w:cs="Arial"/>
            <w:lang w:eastAsia="en-CA"/>
          </w:rPr>
          <w:t>.0 Glossary of Terms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…………………………………………………………………………….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6</w:t>
        </w:r>
      </w:hyperlink>
    </w:p>
    <w:p w14:paraId="649A56D8" w14:textId="7A65B889" w:rsidR="00BE46E9" w:rsidRPr="00D65E1F" w:rsidRDefault="003F2544" w:rsidP="00D65E1F">
      <w:pPr>
        <w:spacing w:after="0"/>
        <w:jc w:val="both"/>
        <w:rPr>
          <w:rFonts w:ascii="Arial" w:eastAsia="Times New Roman" w:hAnsi="Arial" w:cs="Arial"/>
          <w:lang w:eastAsia="en-CA"/>
        </w:rPr>
      </w:pPr>
      <w:hyperlink w:anchor="References" w:history="1">
        <w:r w:rsidR="00E24574" w:rsidRPr="000162BF">
          <w:rPr>
            <w:rStyle w:val="Hyperlink"/>
            <w:rFonts w:ascii="Arial" w:eastAsia="Times New Roman" w:hAnsi="Arial" w:cs="Arial"/>
            <w:lang w:eastAsia="en-CA"/>
          </w:rPr>
          <w:t>5.0 References</w:t>
        </w:r>
        <w:r w:rsidR="00AE3F30" w:rsidRPr="000162BF">
          <w:rPr>
            <w:rStyle w:val="Hyperlink"/>
            <w:rFonts w:ascii="Arial" w:eastAsia="Times New Roman" w:hAnsi="Arial" w:cs="Arial"/>
            <w:lang w:eastAsia="en-CA"/>
          </w:rPr>
          <w:t>………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>…………………………………………………………………………….</w:t>
        </w:r>
        <w:r w:rsidR="00CA0BAF" w:rsidRPr="000162BF">
          <w:rPr>
            <w:rStyle w:val="Hyperlink"/>
            <w:rFonts w:ascii="Arial" w:eastAsia="Times New Roman" w:hAnsi="Arial" w:cs="Arial"/>
            <w:lang w:eastAsia="en-CA"/>
          </w:rPr>
          <w:tab/>
        </w:r>
        <w:r w:rsidR="003858BD">
          <w:rPr>
            <w:rStyle w:val="Hyperlink"/>
            <w:rFonts w:ascii="Arial" w:eastAsia="Times New Roman" w:hAnsi="Arial" w:cs="Arial"/>
            <w:lang w:eastAsia="en-CA"/>
          </w:rPr>
          <w:t>6</w:t>
        </w:r>
      </w:hyperlink>
    </w:p>
    <w:p w14:paraId="43972264" w14:textId="77777777" w:rsidR="00250AA7" w:rsidRDefault="00250AA7">
      <w:pPr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r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br w:type="page"/>
      </w:r>
    </w:p>
    <w:p w14:paraId="10028453" w14:textId="4ACA07B9" w:rsidR="00D908BB" w:rsidRPr="006A48F4" w:rsidRDefault="00D908BB" w:rsidP="00BE46E9">
      <w:pPr>
        <w:pStyle w:val="ListParagraph"/>
        <w:numPr>
          <w:ilvl w:val="0"/>
          <w:numId w:val="8"/>
        </w:numPr>
        <w:spacing w:after="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  <w:bookmarkStart w:id="0" w:name="Capabilities"/>
      <w:r w:rsidRPr="006A48F4">
        <w:rPr>
          <w:rFonts w:ascii="Arial" w:eastAsia="Times New Roman" w:hAnsi="Arial" w:cs="Arial"/>
          <w:b/>
          <w:smallCaps/>
          <w:sz w:val="28"/>
          <w:szCs w:val="28"/>
          <w:lang w:eastAsia="en-CA"/>
        </w:rPr>
        <w:lastRenderedPageBreak/>
        <w:t>Capabilities</w:t>
      </w:r>
    </w:p>
    <w:bookmarkEnd w:id="0"/>
    <w:p w14:paraId="4B9B0E30" w14:textId="77777777" w:rsidR="00D908BB" w:rsidRDefault="00D908BB" w:rsidP="00D908BB">
      <w:pPr>
        <w:spacing w:after="0"/>
        <w:rPr>
          <w:rFonts w:ascii="Arial" w:eastAsia="Times New Roman" w:hAnsi="Arial" w:cs="Arial"/>
          <w:b/>
          <w:smallCaps/>
          <w:sz w:val="28"/>
          <w:szCs w:val="28"/>
          <w:lang w:eastAsia="en-CA"/>
        </w:rPr>
      </w:pPr>
    </w:p>
    <w:p w14:paraId="542CB37E" w14:textId="24C4BFD0" w:rsidR="002C4011" w:rsidRPr="002C4011" w:rsidRDefault="002C4011" w:rsidP="002C4011">
      <w:pPr>
        <w:pStyle w:val="ListParagraph"/>
        <w:spacing w:after="0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2.1 </w:t>
      </w:r>
      <w:bookmarkStart w:id="1" w:name="Purpose"/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Purpose</w:t>
      </w:r>
      <w:bookmarkEnd w:id="1"/>
    </w:p>
    <w:p w14:paraId="561D148F" w14:textId="756F2752" w:rsidR="002C4011" w:rsidRPr="002C4011" w:rsidRDefault="00C84049" w:rsidP="002C4011">
      <w:pPr>
        <w:spacing w:after="0"/>
        <w:ind w:firstLine="720"/>
        <w:rPr>
          <w:rFonts w:ascii="Arial" w:hAnsi="Arial" w:cs="Arial"/>
          <w:color w:val="000000"/>
          <w:shd w:val="clear" w:color="auto" w:fill="FFFFFF"/>
        </w:rPr>
      </w:pPr>
      <w:r w:rsidRPr="006A48F4">
        <w:rPr>
          <w:rFonts w:ascii="Arial" w:hAnsi="Arial" w:cs="Arial"/>
          <w:color w:val="000000"/>
          <w:shd w:val="clear" w:color="auto" w:fill="FFFFFF"/>
        </w:rPr>
        <w:t xml:space="preserve">The purpose of this lab is to traverse predetermined sections of the floor to effectively </w:t>
      </w:r>
      <w:r w:rsidR="001A3D99" w:rsidRPr="006A48F4">
        <w:rPr>
          <w:rFonts w:ascii="Arial" w:hAnsi="Arial" w:cs="Arial"/>
          <w:color w:val="000000"/>
          <w:shd w:val="clear" w:color="auto" w:fill="FFFFFF"/>
        </w:rPr>
        <w:t xml:space="preserve">detect and </w:t>
      </w:r>
      <w:r w:rsidRPr="006A48F4">
        <w:rPr>
          <w:rFonts w:ascii="Arial" w:hAnsi="Arial" w:cs="Arial"/>
          <w:color w:val="000000"/>
          <w:shd w:val="clear" w:color="auto" w:fill="FFFFFF"/>
        </w:rPr>
        <w:t>capture the opponent’s f</w:t>
      </w:r>
      <w:r w:rsidR="00BB3806">
        <w:rPr>
          <w:rFonts w:ascii="Arial" w:hAnsi="Arial" w:cs="Arial"/>
          <w:color w:val="000000"/>
          <w:shd w:val="clear" w:color="auto" w:fill="FFFFFF"/>
        </w:rPr>
        <w:t>lag and return</w:t>
      </w:r>
      <w:r w:rsidR="00A25CAF" w:rsidRPr="006A48F4">
        <w:rPr>
          <w:rFonts w:ascii="Arial" w:hAnsi="Arial" w:cs="Arial"/>
          <w:color w:val="000000"/>
          <w:shd w:val="clear" w:color="auto" w:fill="FFFFFF"/>
        </w:rPr>
        <w:t xml:space="preserve"> to home</w:t>
      </w:r>
      <w:r w:rsidRPr="006A48F4">
        <w:rPr>
          <w:rFonts w:ascii="Arial" w:hAnsi="Arial" w:cs="Arial"/>
          <w:color w:val="000000"/>
          <w:shd w:val="clear" w:color="auto" w:fill="FFFFFF"/>
        </w:rPr>
        <w:t xml:space="preserve"> base. </w:t>
      </w:r>
      <w:r w:rsidR="00BB3806">
        <w:rPr>
          <w:rFonts w:ascii="Arial" w:hAnsi="Arial" w:cs="Arial"/>
          <w:color w:val="000000"/>
          <w:shd w:val="clear" w:color="auto" w:fill="FFFFFF"/>
        </w:rPr>
        <w:t>The flag is a coloured foam block and a capture is denoted by three beeps.</w:t>
      </w:r>
      <w:r w:rsidRPr="006A48F4">
        <w:rPr>
          <w:rFonts w:ascii="Arial" w:hAnsi="Arial" w:cs="Arial"/>
          <w:color w:val="000000"/>
          <w:shd w:val="clear" w:color="auto" w:fill="FFFFFF"/>
        </w:rPr>
        <w:t> This is best described as playing</w:t>
      </w:r>
      <w:r w:rsidR="00A25CAF" w:rsidRPr="006A48F4">
        <w:rPr>
          <w:rFonts w:ascii="Arial" w:hAnsi="Arial" w:cs="Arial"/>
          <w:color w:val="000000"/>
          <w:shd w:val="clear" w:color="auto" w:fill="FFFFFF"/>
        </w:rPr>
        <w:t xml:space="preserve"> a</w:t>
      </w:r>
      <w:r w:rsidRPr="006A48F4">
        <w:rPr>
          <w:rFonts w:ascii="Arial" w:hAnsi="Arial" w:cs="Arial"/>
          <w:color w:val="000000"/>
          <w:shd w:val="clear" w:color="auto" w:fill="FFFFFF"/>
        </w:rPr>
        <w:t xml:space="preserve"> one-on-one</w:t>
      </w:r>
      <w:r w:rsidR="00A25CAF" w:rsidRPr="006A48F4">
        <w:rPr>
          <w:rFonts w:ascii="Arial" w:hAnsi="Arial" w:cs="Arial"/>
          <w:color w:val="000000"/>
          <w:shd w:val="clear" w:color="auto" w:fill="FFFFFF"/>
        </w:rPr>
        <w:t xml:space="preserve"> game of Capture the F</w:t>
      </w:r>
      <w:r w:rsidRPr="006A48F4">
        <w:rPr>
          <w:rFonts w:ascii="Arial" w:hAnsi="Arial" w:cs="Arial"/>
          <w:color w:val="000000"/>
          <w:shd w:val="clear" w:color="auto" w:fill="FFFFFF"/>
        </w:rPr>
        <w:t xml:space="preserve">lag.  The </w:t>
      </w:r>
      <w:r w:rsidR="00A25CAF" w:rsidRPr="006A48F4">
        <w:rPr>
          <w:rFonts w:ascii="Arial" w:hAnsi="Arial" w:cs="Arial"/>
          <w:color w:val="000000"/>
          <w:shd w:val="clear" w:color="auto" w:fill="FFFFFF"/>
        </w:rPr>
        <w:t>predetermined sections are illustrated in</w:t>
      </w:r>
      <w:r w:rsidRPr="006A48F4">
        <w:rPr>
          <w:rFonts w:ascii="Arial" w:hAnsi="Arial" w:cs="Arial"/>
          <w:color w:val="000000"/>
          <w:shd w:val="clear" w:color="auto" w:fill="FFFFFF"/>
        </w:rPr>
        <w:t xml:space="preserve"> </w:t>
      </w:r>
      <w:hyperlink w:anchor="Figure_211" w:history="1">
        <w:r w:rsidRPr="000162BF">
          <w:rPr>
            <w:rStyle w:val="Hyperlink"/>
            <w:rFonts w:ascii="Arial" w:hAnsi="Arial" w:cs="Arial"/>
            <w:i/>
            <w:shd w:val="clear" w:color="auto" w:fill="FFFFFF"/>
          </w:rPr>
          <w:t xml:space="preserve">Figure </w:t>
        </w:r>
        <w:r w:rsidR="00A01AC4" w:rsidRPr="000162BF">
          <w:rPr>
            <w:rStyle w:val="Hyperlink"/>
            <w:rFonts w:ascii="Arial" w:hAnsi="Arial" w:cs="Arial"/>
            <w:i/>
            <w:shd w:val="clear" w:color="auto" w:fill="FFFFFF"/>
          </w:rPr>
          <w:t>2.1.1</w:t>
        </w:r>
      </w:hyperlink>
      <w:r w:rsidRPr="006A48F4">
        <w:rPr>
          <w:rFonts w:ascii="Arial" w:hAnsi="Arial" w:cs="Arial"/>
          <w:b/>
          <w:i/>
          <w:color w:val="000000"/>
          <w:shd w:val="clear" w:color="auto" w:fill="FFFFFF"/>
        </w:rPr>
        <w:t xml:space="preserve"> </w:t>
      </w:r>
      <w:r w:rsidR="001A3D99" w:rsidRPr="006A48F4">
        <w:rPr>
          <w:rFonts w:ascii="Arial" w:hAnsi="Arial" w:cs="Arial"/>
          <w:color w:val="000000"/>
          <w:shd w:val="clear" w:color="auto" w:fill="FFFFFF"/>
        </w:rPr>
        <w:t>below. As there are two diffe</w:t>
      </w:r>
      <w:r w:rsidR="00BB3806">
        <w:rPr>
          <w:rFonts w:ascii="Arial" w:hAnsi="Arial" w:cs="Arial"/>
          <w:color w:val="000000"/>
          <w:shd w:val="clear" w:color="auto" w:fill="FFFFFF"/>
        </w:rPr>
        <w:t>rent methods to navigate to the enemy zone</w:t>
      </w:r>
      <w:r w:rsidR="001A3D99" w:rsidRPr="006A48F4">
        <w:rPr>
          <w:rFonts w:ascii="Arial" w:hAnsi="Arial" w:cs="Arial"/>
          <w:color w:val="000000"/>
          <w:shd w:val="clear" w:color="auto" w:fill="FFFFFF"/>
        </w:rPr>
        <w:t>, the product is intended to complete the following tasks:</w:t>
      </w:r>
    </w:p>
    <w:p w14:paraId="59EA5FA5" w14:textId="77777777" w:rsidR="001A3D99" w:rsidRPr="006A48F4" w:rsidRDefault="00A25CAF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709"/>
          <w:tab w:val="num" w:pos="1276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Receive the set of game parameters which describe the layout of the playing field</w:t>
      </w:r>
    </w:p>
    <w:p w14:paraId="0F6422D9" w14:textId="77777777" w:rsidR="00A25CAF" w:rsidRPr="006A48F4" w:rsidRDefault="00A25CAF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</w:rPr>
        <w:t>Coordinates of Players’ Zones (Red, Green)</w:t>
      </w:r>
    </w:p>
    <w:p w14:paraId="0F999383" w14:textId="77777777" w:rsidR="00A25CAF" w:rsidRPr="006A48F4" w:rsidRDefault="00A25CAF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</w:rPr>
        <w:t>Coordinates of Virtual River (Blue)</w:t>
      </w:r>
    </w:p>
    <w:p w14:paraId="11BCB04E" w14:textId="77777777" w:rsidR="00A25CAF" w:rsidRPr="006A48F4" w:rsidRDefault="00A25CAF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</w:rPr>
        <w:t>Coordinates of Shallow Water (Grey)</w:t>
      </w:r>
    </w:p>
    <w:p w14:paraId="0EC45E28" w14:textId="77777777" w:rsidR="00A25CAF" w:rsidRPr="006A48F4" w:rsidRDefault="00A25CAF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</w:rPr>
        <w:t>Coordinates of the Zip Line</w:t>
      </w:r>
    </w:p>
    <w:p w14:paraId="1E5CD264" w14:textId="4FE8D1C6" w:rsidR="00A25CAF" w:rsidRDefault="00A01AC4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Coordinates of the Search Zone</w:t>
      </w:r>
    </w:p>
    <w:p w14:paraId="15954F09" w14:textId="1C05D40E" w:rsidR="00A01AC4" w:rsidRDefault="00A01AC4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Colour of the Flag</w:t>
      </w:r>
    </w:p>
    <w:p w14:paraId="31C475EB" w14:textId="53A538B3" w:rsidR="00A01AC4" w:rsidRPr="00A01AC4" w:rsidRDefault="00A01AC4" w:rsidP="00A01AC4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1276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u w:val="single"/>
          <w:shd w:val="clear" w:color="auto" w:fill="FFFFFF"/>
        </w:rPr>
        <w:t>Localize</w:t>
      </w: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the closest intersection when started</w:t>
      </w:r>
    </w:p>
    <w:p w14:paraId="6A000018" w14:textId="77777777" w:rsidR="001A3D99" w:rsidRPr="006A48F4" w:rsidRDefault="00063297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851"/>
          <w:tab w:val="num" w:pos="1276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Receive method to traverse the river</w:t>
      </w:r>
    </w:p>
    <w:p w14:paraId="1D109AA6" w14:textId="77777777" w:rsidR="00063297" w:rsidRPr="006A48F4" w:rsidRDefault="00063297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Using the Overhead Zip Line</w:t>
      </w:r>
    </w:p>
    <w:p w14:paraId="2109846F" w14:textId="77777777" w:rsidR="00063297" w:rsidRPr="006A48F4" w:rsidRDefault="00063297" w:rsidP="00DA27D9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Rolling through Shallow Water</w:t>
      </w:r>
    </w:p>
    <w:p w14:paraId="052A5DA9" w14:textId="77777777" w:rsidR="001A3D99" w:rsidRPr="006A48F4" w:rsidRDefault="00063297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1276"/>
          <w:tab w:val="num" w:pos="1560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Be proficient in crossing</w:t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using either method</w:t>
      </w:r>
    </w:p>
    <w:p w14:paraId="4557CCE0" w14:textId="77777777" w:rsidR="001A3D99" w:rsidRPr="006A48F4" w:rsidRDefault="00063297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1276"/>
          <w:tab w:val="num" w:pos="1560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Navigate using appropriate traversing</w:t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method from starting location</w:t>
      </w: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the opponent’s zone</w:t>
      </w:r>
    </w:p>
    <w:p w14:paraId="545B74DB" w14:textId="77777777" w:rsidR="001A3D99" w:rsidRPr="006A48F4" w:rsidRDefault="001A3D99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1276"/>
          <w:tab w:val="num" w:pos="1560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Avoid obstacles that may be on the navigating route</w:t>
      </w:r>
    </w:p>
    <w:p w14:paraId="539EDA56" w14:textId="77777777" w:rsidR="001A3D99" w:rsidRPr="006A48F4" w:rsidRDefault="001A3D99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1276"/>
          <w:tab w:val="num" w:pos="1560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Recognize the opponent’s zone has been entered</w:t>
      </w:r>
    </w:p>
    <w:p w14:paraId="102AFAD9" w14:textId="1532B351" w:rsidR="001A3D99" w:rsidRPr="006A48F4" w:rsidRDefault="001A3D99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1276"/>
          <w:tab w:val="num" w:pos="1560"/>
        </w:tabs>
        <w:spacing w:before="0" w:beforeAutospacing="0" w:after="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Search for the opponent’s flag</w:t>
      </w:r>
      <w:r w:rsidR="00A01AC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without pushing any flags beyond the search zone</w:t>
      </w:r>
    </w:p>
    <w:p w14:paraId="5BE615FF" w14:textId="0E98C10C" w:rsidR="001A3D99" w:rsidRPr="006A48F4" w:rsidRDefault="00063297" w:rsidP="002C4011">
      <w:pPr>
        <w:pStyle w:val="NormalWeb"/>
        <w:numPr>
          <w:ilvl w:val="0"/>
          <w:numId w:val="10"/>
        </w:numPr>
        <w:shd w:val="clear" w:color="auto" w:fill="FFFFFF"/>
        <w:tabs>
          <w:tab w:val="clear" w:pos="1212"/>
          <w:tab w:val="num" w:pos="1560"/>
        </w:tabs>
        <w:spacing w:before="0" w:beforeAutospacing="0" w:after="260" w:afterAutospacing="0" w:line="276" w:lineRule="auto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Successfully capture</w:t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</w:t>
      </w:r>
      <w:r w:rsidR="00A01AC4">
        <w:rPr>
          <w:rFonts w:ascii="Arial" w:hAnsi="Arial" w:cs="Arial"/>
          <w:color w:val="000000"/>
          <w:sz w:val="22"/>
          <w:szCs w:val="22"/>
          <w:shd w:val="clear" w:color="auto" w:fill="FFFFFF"/>
        </w:rPr>
        <w:t>lag and return to starting corner</w:t>
      </w:r>
    </w:p>
    <w:p w14:paraId="24E6B633" w14:textId="77777777" w:rsidR="001A3D99" w:rsidRPr="006A48F4" w:rsidRDefault="001A3D99" w:rsidP="001A3D99">
      <w:pPr>
        <w:spacing w:after="0"/>
        <w:ind w:left="709" w:firstLine="720"/>
        <w:rPr>
          <w:rFonts w:ascii="Arial" w:hAnsi="Arial" w:cs="Arial"/>
          <w:color w:val="000000"/>
          <w:shd w:val="clear" w:color="auto" w:fill="FFFFFF"/>
        </w:rPr>
      </w:pPr>
    </w:p>
    <w:p w14:paraId="41E87ED8" w14:textId="5625821F" w:rsidR="00C84049" w:rsidRPr="006A48F4" w:rsidRDefault="00F360F6" w:rsidP="00F360F6">
      <w:pPr>
        <w:spacing w:after="0"/>
        <w:rPr>
          <w:rFonts w:ascii="Arial" w:hAnsi="Arial" w:cs="Arial"/>
          <w:smallCaps/>
        </w:rPr>
      </w:pPr>
      <w:r>
        <w:rPr>
          <w:noProof/>
          <w:lang w:eastAsia="en-CA"/>
        </w:rPr>
        <w:lastRenderedPageBreak/>
        <w:drawing>
          <wp:inline distT="0" distB="0" distL="0" distR="0" wp14:anchorId="77FDD57F" wp14:editId="0A9725AB">
            <wp:extent cx="5943600" cy="274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520E" w14:textId="2EFCF59B" w:rsidR="00063297" w:rsidRPr="002C4011" w:rsidRDefault="00A01AC4" w:rsidP="002C4011">
      <w:pPr>
        <w:spacing w:after="0"/>
        <w:ind w:firstLine="720"/>
        <w:jc w:val="center"/>
        <w:rPr>
          <w:rFonts w:ascii="Arial" w:hAnsi="Arial" w:cs="Arial"/>
          <w:smallCaps/>
          <w:sz w:val="18"/>
          <w:szCs w:val="18"/>
        </w:rPr>
      </w:pPr>
      <w:bookmarkStart w:id="2" w:name="Figure_211"/>
      <w:r>
        <w:rPr>
          <w:rFonts w:ascii="Arial" w:hAnsi="Arial" w:cs="Arial"/>
          <w:i/>
          <w:color w:val="000000"/>
          <w:lang w:val="en-US"/>
        </w:rPr>
        <w:t>Figure 2.1.1</w:t>
      </w:r>
      <w:r w:rsidRPr="00DC4076">
        <w:rPr>
          <w:rFonts w:ascii="Arial" w:hAnsi="Arial" w:cs="Arial"/>
          <w:i/>
          <w:color w:val="000000"/>
          <w:lang w:val="en-US"/>
        </w:rPr>
        <w:t xml:space="preserve">: </w:t>
      </w:r>
      <w:r>
        <w:rPr>
          <w:rFonts w:ascii="Arial" w:hAnsi="Arial" w:cs="Arial"/>
          <w:i/>
          <w:color w:val="000000"/>
          <w:lang w:val="en-US"/>
        </w:rPr>
        <w:t>Visual of the Playing Field</w:t>
      </w:r>
    </w:p>
    <w:bookmarkEnd w:id="2"/>
    <w:p w14:paraId="211C92A1" w14:textId="77777777" w:rsidR="002C4011" w:rsidRDefault="002C4011" w:rsidP="002C4011">
      <w:pPr>
        <w:pStyle w:val="ListParagraph"/>
        <w:spacing w:after="0"/>
        <w:ind w:left="0"/>
        <w:rPr>
          <w:rFonts w:ascii="Arial" w:hAnsi="Arial" w:cs="Arial"/>
          <w:smallCaps/>
        </w:rPr>
      </w:pPr>
    </w:p>
    <w:p w14:paraId="413639D4" w14:textId="6758553A" w:rsidR="002C4011" w:rsidRPr="002C4011" w:rsidRDefault="002C4011" w:rsidP="002C4011">
      <w:pPr>
        <w:pStyle w:val="ListParagraph"/>
        <w:spacing w:after="0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2.2</w:t>
      </w:r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 </w:t>
      </w:r>
      <w:bookmarkStart w:id="3" w:name="Scope"/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>S</w:t>
      </w: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cope</w:t>
      </w:r>
      <w:bookmarkEnd w:id="3"/>
    </w:p>
    <w:p w14:paraId="6D0AC6E3" w14:textId="6FB535BF" w:rsidR="00063297" w:rsidRPr="006A48F4" w:rsidRDefault="00063297" w:rsidP="002C40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 to </w:t>
      </w:r>
      <w:hyperlink r:id="rId10" w:history="1">
        <w:r w:rsidRPr="000162BF">
          <w:rPr>
            <w:rStyle w:val="Hyperlink"/>
            <w:rFonts w:ascii="Arial" w:hAnsi="Arial" w:cs="Arial"/>
            <w:i/>
            <w:sz w:val="22"/>
            <w:szCs w:val="22"/>
            <w:shd w:val="clear" w:color="auto" w:fill="FFFFFF"/>
          </w:rPr>
          <w:t>Constraints Document</w:t>
        </w:r>
      </w:hyperlink>
      <w:r w:rsidRPr="006A48F4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 xml:space="preserve"> </w:t>
      </w: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for a complete overview of the constraints imposed on the task.</w:t>
      </w:r>
    </w:p>
    <w:p w14:paraId="517CF092" w14:textId="77777777" w:rsidR="001A3D99" w:rsidRPr="006A48F4" w:rsidRDefault="00063297" w:rsidP="002C401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As the product is limited to a 6</w:t>
      </w:r>
      <w:r w:rsidR="00287DAD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.5</w:t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-week timeline, a functioning product is preferred over the </w:t>
      </w:r>
      <w:r w:rsidR="001A3D99" w:rsidRPr="006A48F4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best</w:t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product. This means the product has limitations pertaining to</w:t>
      </w: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</w:t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resource</w:t>
      </w: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s available</w:t>
      </w:r>
      <w:r w:rsidR="001A3D99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, budget available, hardware constraints and software constraints. </w:t>
      </w:r>
      <w:r w:rsidR="00B663AA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following is known for the project:</w:t>
      </w:r>
    </w:p>
    <w:p w14:paraId="4125DF7D" w14:textId="70794601" w:rsidR="001A3D99" w:rsidRPr="006A48F4" w:rsidRDefault="001A3D99" w:rsidP="002C401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Size of area in which product will function</w:t>
      </w:r>
      <w:r w:rsidR="00287DAD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– 12’ x 12’ grid where the block size is 30.48cm</w:t>
      </w:r>
      <w:r w:rsidR="00A01AC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and the origin is located at the lower left hand corner of </w:t>
      </w:r>
      <w:hyperlink w:anchor="Figure_211" w:history="1">
        <w:r w:rsidR="00A01AC4" w:rsidRPr="000162BF">
          <w:rPr>
            <w:rStyle w:val="Hyperlink"/>
            <w:rFonts w:ascii="Arial" w:hAnsi="Arial" w:cs="Arial"/>
            <w:i/>
            <w:sz w:val="22"/>
            <w:szCs w:val="22"/>
            <w:shd w:val="clear" w:color="auto" w:fill="FFFFFF"/>
          </w:rPr>
          <w:t>Figure 2.1.1</w:t>
        </w:r>
      </w:hyperlink>
    </w:p>
    <w:p w14:paraId="6FAEB720" w14:textId="77777777" w:rsidR="00A01AC4" w:rsidRPr="00A01AC4" w:rsidRDefault="001A3D99" w:rsidP="002C401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Material of area</w:t>
      </w:r>
      <w:r w:rsidR="00287DAD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– smooth wooden surface, metal bar</w:t>
      </w:r>
    </w:p>
    <w:p w14:paraId="64FB9F11" w14:textId="472BEB7C" w:rsidR="001A3D99" w:rsidRPr="006A48F4" w:rsidRDefault="00A01AC4" w:rsidP="002C401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Material of flag – foam blocks </w:t>
      </w:r>
    </w:p>
    <w:p w14:paraId="24123528" w14:textId="77777777" w:rsidR="001A3D99" w:rsidRPr="006A48F4" w:rsidRDefault="001A3D99" w:rsidP="002C4011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Time-limit in which to complete flag capture task</w:t>
      </w:r>
      <w:r w:rsidR="00287DAD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698DFB2C" w14:textId="77777777" w:rsidR="00287DAD" w:rsidRPr="006A48F4" w:rsidRDefault="00B663AA" w:rsidP="002C4011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</w:rPr>
        <w:t>5 minutes to complete the entire task</w:t>
      </w:r>
    </w:p>
    <w:p w14:paraId="06E9B74E" w14:textId="77777777" w:rsidR="001A3D99" w:rsidRPr="006A48F4" w:rsidRDefault="00B663AA" w:rsidP="002C4011">
      <w:pPr>
        <w:pStyle w:val="NormalWeb"/>
        <w:numPr>
          <w:ilvl w:val="1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</w:rPr>
        <w:t>30 seconds to localize to nearest intersection after starting</w:t>
      </w:r>
    </w:p>
    <w:p w14:paraId="4D93C253" w14:textId="150CD026" w:rsidR="00B663AA" w:rsidRDefault="0069113B" w:rsidP="00A01AC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If the goal of shareholders has been met there is no need for improvement before presentation of product</w:t>
      </w:r>
    </w:p>
    <w:p w14:paraId="2799F6B5" w14:textId="2FBE2654" w:rsidR="00A01AC4" w:rsidRDefault="00A01AC4" w:rsidP="00A01AC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may be more than one coloured block in the search zone</w:t>
      </w:r>
    </w:p>
    <w:p w14:paraId="589A3A5F" w14:textId="758BDFE1" w:rsidR="00A01AC4" w:rsidRDefault="00A01AC4" w:rsidP="00A01AC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shallow water crossing can only consist of full tiles</w:t>
      </w:r>
    </w:p>
    <w:p w14:paraId="5A875AF5" w14:textId="2825F29B" w:rsidR="00A01AC4" w:rsidRDefault="00A01AC4" w:rsidP="009D11F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flags are placed once the robots have passed their own search zone as to avoid collisions</w:t>
      </w:r>
    </w:p>
    <w:p w14:paraId="52D8F5C1" w14:textId="6858D7F5" w:rsidR="009D11FE" w:rsidRPr="009D11FE" w:rsidRDefault="009D11FE" w:rsidP="009D11FE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Size of the search zone can vary</w:t>
      </w:r>
    </w:p>
    <w:p w14:paraId="3892D839" w14:textId="7AF5DDEB" w:rsidR="001A3D99" w:rsidRPr="006A48F4" w:rsidRDefault="001A3D99" w:rsidP="002C4011">
      <w:pPr>
        <w:pStyle w:val="NormalWeb"/>
        <w:spacing w:before="140" w:beforeAutospacing="0" w:after="260" w:afterAutospacing="0"/>
        <w:rPr>
          <w:rFonts w:ascii="Arial" w:hAnsi="Arial" w:cs="Arial"/>
        </w:rPr>
      </w:pP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 essence, the limitations within which the product is to be manufactured and the performance criteria of the product </w:t>
      </w:r>
      <w:r w:rsidR="00063297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have</w:t>
      </w:r>
      <w:r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be explicitly well-known.</w:t>
      </w:r>
    </w:p>
    <w:p w14:paraId="07001663" w14:textId="22F05408" w:rsidR="00DA27D9" w:rsidRPr="002C4011" w:rsidRDefault="002C4011" w:rsidP="002C4011">
      <w:pPr>
        <w:pStyle w:val="ListParagraph"/>
        <w:spacing w:after="0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2.3 </w:t>
      </w:r>
      <w:bookmarkStart w:id="4" w:name="Constraints"/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Constraints</w:t>
      </w:r>
      <w:bookmarkEnd w:id="4"/>
    </w:p>
    <w:p w14:paraId="03EEE9C9" w14:textId="604C2D52" w:rsidR="00776428" w:rsidRDefault="00DA27D9" w:rsidP="002C4011">
      <w:pPr>
        <w:pStyle w:val="ListParagraph"/>
        <w:spacing w:after="0"/>
        <w:ind w:left="0"/>
        <w:rPr>
          <w:rFonts w:ascii="Arial" w:hAnsi="Arial" w:cs="Arial"/>
          <w:color w:val="000000"/>
          <w:shd w:val="clear" w:color="auto" w:fill="FFFFFF"/>
        </w:rPr>
      </w:pPr>
      <w:r w:rsidRPr="006A48F4">
        <w:rPr>
          <w:rFonts w:ascii="Arial" w:hAnsi="Arial" w:cs="Arial"/>
          <w:color w:val="000000"/>
          <w:shd w:val="clear" w:color="auto" w:fill="FFFFFF"/>
        </w:rPr>
        <w:t xml:space="preserve">Refer to </w:t>
      </w:r>
      <w:hyperlink r:id="rId11" w:history="1">
        <w:r w:rsidRPr="000162BF">
          <w:rPr>
            <w:rStyle w:val="Hyperlink"/>
            <w:rFonts w:ascii="Arial" w:hAnsi="Arial" w:cs="Arial"/>
            <w:i/>
            <w:shd w:val="clear" w:color="auto" w:fill="FFFFFF"/>
          </w:rPr>
          <w:t>Constraints Document</w:t>
        </w:r>
      </w:hyperlink>
      <w:r w:rsidRPr="006A48F4">
        <w:rPr>
          <w:rFonts w:ascii="Arial" w:hAnsi="Arial" w:cs="Arial"/>
          <w:i/>
          <w:color w:val="000000"/>
          <w:shd w:val="clear" w:color="auto" w:fill="FFFFFF"/>
        </w:rPr>
        <w:t xml:space="preserve"> </w:t>
      </w:r>
      <w:r w:rsidRPr="006A48F4">
        <w:rPr>
          <w:rFonts w:ascii="Arial" w:hAnsi="Arial" w:cs="Arial"/>
          <w:color w:val="000000"/>
          <w:shd w:val="clear" w:color="auto" w:fill="FFFFFF"/>
        </w:rPr>
        <w:t>for a complete overview of the constraints imposed on the</w:t>
      </w:r>
      <w:r w:rsidR="00776428" w:rsidRPr="006A48F4">
        <w:rPr>
          <w:rFonts w:ascii="Arial" w:hAnsi="Arial" w:cs="Arial"/>
          <w:color w:val="000000"/>
          <w:shd w:val="clear" w:color="auto" w:fill="FFFFFF"/>
        </w:rPr>
        <w:t xml:space="preserve"> task</w:t>
      </w:r>
    </w:p>
    <w:p w14:paraId="2A9DDB56" w14:textId="77777777" w:rsidR="002C4011" w:rsidRDefault="002C4011" w:rsidP="002C4011">
      <w:pPr>
        <w:pStyle w:val="ListParagraph"/>
        <w:spacing w:after="0"/>
        <w:ind w:left="0"/>
        <w:rPr>
          <w:rFonts w:ascii="Arial" w:hAnsi="Arial" w:cs="Arial"/>
          <w:color w:val="000000"/>
          <w:shd w:val="clear" w:color="auto" w:fill="FFFFFF"/>
        </w:rPr>
      </w:pPr>
    </w:p>
    <w:p w14:paraId="269EDBDA" w14:textId="4C73738D" w:rsidR="00287DAD" w:rsidRPr="006A48F4" w:rsidRDefault="002C4011" w:rsidP="002C4011">
      <w:pPr>
        <w:pStyle w:val="ListParagraph"/>
        <w:spacing w:after="0"/>
        <w:ind w:left="0"/>
        <w:rPr>
          <w:rFonts w:ascii="Arial" w:hAnsi="Arial" w:cs="Arial"/>
          <w:smallCaps/>
        </w:rPr>
      </w:pP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lastRenderedPageBreak/>
        <w:t>2.4</w:t>
      </w:r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 </w:t>
      </w:r>
      <w:bookmarkStart w:id="5" w:name="User_Functions"/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>U</w:t>
      </w: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ser Functions</w:t>
      </w:r>
    </w:p>
    <w:bookmarkEnd w:id="5"/>
    <w:p w14:paraId="6CF19AB9" w14:textId="15E04FBE" w:rsidR="00DA27D9" w:rsidRDefault="002C4011" w:rsidP="002C4011">
      <w:pPr>
        <w:pStyle w:val="ListParagraph"/>
        <w:spacing w:before="140" w:after="260" w:line="240" w:lineRule="auto"/>
        <w:ind w:left="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ab/>
      </w:r>
      <w:r w:rsidR="00DA27D9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According to the supplied project description, the robot must be supplied with coordinate information over Wi-Fi prior to starting the task, using a Java class provided by the client. After that, no further user interaction is</w:t>
      </w:r>
      <w:r w:rsidR="008F500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permitted, since the robot will</w:t>
      </w:r>
      <w:r w:rsidR="00DA27D9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complete its task autonomously.</w:t>
      </w:r>
      <w:r w:rsidR="008F500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Therefore, the robot will be set up in </w:t>
      </w:r>
      <w:r w:rsidR="008F5004" w:rsidRPr="006A48F4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CA"/>
        </w:rPr>
        <w:t>batch mode</w:t>
      </w:r>
      <w:r w:rsidR="008F500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.</w:t>
      </w:r>
      <w:r w:rsidR="00DA27D9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To indicate to users that a flag has been captured, the robot beeps three times.</w:t>
      </w:r>
    </w:p>
    <w:p w14:paraId="1AF41A2C" w14:textId="77777777" w:rsidR="002C4011" w:rsidRDefault="002C4011" w:rsidP="002C4011">
      <w:pPr>
        <w:pStyle w:val="ListParagraph"/>
        <w:spacing w:before="140" w:after="260" w:line="240" w:lineRule="auto"/>
        <w:ind w:left="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</w:p>
    <w:p w14:paraId="4FF8CCF7" w14:textId="512A3F59" w:rsidR="0017196E" w:rsidRPr="002C4011" w:rsidRDefault="002C4011" w:rsidP="002C4011">
      <w:pPr>
        <w:pStyle w:val="ListParagraph"/>
        <w:spacing w:after="0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>2.</w:t>
      </w: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5</w:t>
      </w:r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 </w:t>
      </w:r>
      <w:bookmarkStart w:id="6" w:name="Operating_Environment"/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Operating Environment</w:t>
      </w:r>
    </w:p>
    <w:bookmarkEnd w:id="6"/>
    <w:p w14:paraId="0EEB5442" w14:textId="6710FFBA" w:rsidR="00002A42" w:rsidRPr="006A48F4" w:rsidRDefault="0017196E" w:rsidP="002C4011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ab/>
      </w:r>
      <w:r w:rsidR="00002A42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Refer to Section “</w:t>
      </w:r>
      <w:hyperlink r:id="rId12" w:anchor="Environmental_Issues" w:history="1">
        <w:r w:rsidR="00002A42" w:rsidRPr="00EB1E33">
          <w:rPr>
            <w:rStyle w:val="Hyperlink"/>
            <w:rFonts w:ascii="Arial" w:eastAsia="Times New Roman" w:hAnsi="Arial" w:cs="Arial"/>
            <w:shd w:val="clear" w:color="auto" w:fill="FFFFFF"/>
            <w:lang w:eastAsia="en-CA"/>
          </w:rPr>
          <w:t>2.0 Environmental Issues</w:t>
        </w:r>
      </w:hyperlink>
      <w:r w:rsidR="00002A42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” in the </w:t>
      </w:r>
      <w:hyperlink r:id="rId13" w:history="1">
        <w:r w:rsidR="00002A42" w:rsidRPr="000162BF">
          <w:rPr>
            <w:rStyle w:val="Hyperlink"/>
            <w:rFonts w:ascii="Arial" w:eastAsia="Times New Roman" w:hAnsi="Arial" w:cs="Arial"/>
            <w:i/>
            <w:shd w:val="clear" w:color="auto" w:fill="FFFFFF"/>
            <w:lang w:eastAsia="en-CA"/>
          </w:rPr>
          <w:t>Constraints Document</w:t>
        </w:r>
      </w:hyperlink>
      <w:r w:rsidR="00002A42" w:rsidRPr="006A48F4">
        <w:rPr>
          <w:rFonts w:ascii="Arial" w:eastAsia="Times New Roman" w:hAnsi="Arial" w:cs="Arial"/>
          <w:i/>
          <w:color w:val="000000"/>
          <w:shd w:val="clear" w:color="auto" w:fill="FFFFFF"/>
          <w:lang w:eastAsia="en-CA"/>
        </w:rPr>
        <w:t xml:space="preserve"> </w:t>
      </w:r>
      <w:r w:rsidR="00002A42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for a description of how the operating environment affects the performance of the system.</w:t>
      </w:r>
    </w:p>
    <w:p w14:paraId="6EDEC7C8" w14:textId="1FC30C3C" w:rsidR="0017196E" w:rsidRDefault="00002A42" w:rsidP="002C4011">
      <w:pPr>
        <w:pStyle w:val="ListParagraph"/>
        <w:spacing w:after="0" w:line="240" w:lineRule="auto"/>
        <w:ind w:left="0"/>
        <w:rPr>
          <w:rFonts w:ascii="Arial" w:eastAsia="Times New Roman" w:hAnsi="Arial" w:cs="Arial"/>
          <w:shd w:val="clear" w:color="auto" w:fill="FFFFFF"/>
          <w:lang w:eastAsia="en-CA"/>
        </w:rPr>
      </w:pP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ab/>
      </w:r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ab/>
        <w:t xml:space="preserve">The robot will operate on the provided </w:t>
      </w:r>
      <w:r w:rsidR="00776428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12’ x 12’ smooth wooden playing floor</w:t>
      </w:r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with grid lines, which is composed of </w:t>
      </w:r>
      <w:r w:rsidR="00776428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nine testing floors used in the </w:t>
      </w:r>
      <w:r w:rsidR="00776428" w:rsidRPr="006A48F4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CA"/>
        </w:rPr>
        <w:t>R&amp;D</w:t>
      </w:r>
      <w:r w:rsidR="00776428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labs.</w:t>
      </w:r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The c</w:t>
      </w:r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ompetition location is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the Lorne </w:t>
      </w:r>
      <w:proofErr w:type="spellStart"/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Trottier</w:t>
      </w:r>
      <w:proofErr w:type="spellEnd"/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building on the </w:t>
      </w:r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second floor. This operating environment comes with a unique set of challenges when it comes to </w:t>
      </w:r>
      <w:r w:rsidR="0017196E" w:rsidRPr="006A48F4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CA"/>
        </w:rPr>
        <w:t>ambient</w:t>
      </w:r>
      <w:r w:rsidR="009D11FE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CA"/>
        </w:rPr>
        <w:t xml:space="preserve"> lighting</w:t>
      </w:r>
      <w:r w:rsidR="0017196E" w:rsidRPr="009D11FE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and natural lighting</w:t>
      </w:r>
      <w:r w:rsidRPr="009D11FE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from the large windows</w:t>
      </w:r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 which are very different from the conditions found in the main testing location (DPM Lab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in the basement</w:t>
      </w:r>
      <w:r w:rsidR="0017196E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). These differences in lighting influence how we develop the light localization to take light changes in effect.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The ultrasonic sensors should not be affected by external sounds but testing will be done to ensure </w:t>
      </w:r>
      <w:r w:rsidRPr="006A48F4">
        <w:rPr>
          <w:rFonts w:ascii="Arial" w:eastAsia="Times New Roman" w:hAnsi="Arial" w:cs="Arial"/>
          <w:shd w:val="clear" w:color="auto" w:fill="FFFFFF"/>
          <w:lang w:eastAsia="en-CA"/>
        </w:rPr>
        <w:t xml:space="preserve">this fact. </w:t>
      </w:r>
      <w:r w:rsidR="0017196E" w:rsidRPr="006A48F4">
        <w:rPr>
          <w:rFonts w:ascii="Arial" w:eastAsia="Times New Roman" w:hAnsi="Arial" w:cs="Arial"/>
          <w:shd w:val="clear" w:color="auto" w:fill="FFFFFF"/>
          <w:lang w:eastAsia="en-CA"/>
        </w:rPr>
        <w:t xml:space="preserve">However, ultrasonic sensors could be affected by temperature fluctuations [1]. </w:t>
      </w:r>
    </w:p>
    <w:p w14:paraId="407C04B2" w14:textId="77777777" w:rsidR="002C4011" w:rsidRDefault="002C4011" w:rsidP="002C4011">
      <w:pPr>
        <w:pStyle w:val="ListParagraph"/>
        <w:spacing w:after="0" w:line="240" w:lineRule="auto"/>
        <w:ind w:left="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</w:p>
    <w:p w14:paraId="73A3322C" w14:textId="7D59B4FD" w:rsidR="0017196E" w:rsidRPr="002C4011" w:rsidRDefault="002C4011" w:rsidP="002C4011">
      <w:pPr>
        <w:pStyle w:val="ListParagraph"/>
        <w:spacing w:after="0" w:line="240" w:lineRule="auto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2.6 </w:t>
      </w:r>
      <w:bookmarkStart w:id="7" w:name="Performance"/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Performance</w:t>
      </w:r>
      <w:bookmarkEnd w:id="7"/>
    </w:p>
    <w:p w14:paraId="225C95FE" w14:textId="7ECBCE26" w:rsidR="004D19AD" w:rsidRDefault="002C4011" w:rsidP="002C401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17196E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The qualitative performance requirements are mentioned in this document in Section</w:t>
      </w:r>
      <w:r w:rsidR="008F5004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</w:t>
      </w:r>
      <w:hyperlink w:anchor="Purpose" w:history="1">
        <w:r w:rsidR="008F5004" w:rsidRPr="000162B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2.1 Purpose</w:t>
        </w:r>
      </w:hyperlink>
      <w:r w:rsidR="008F5004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and the time requirements are mentioned in Section</w:t>
      </w:r>
      <w:r w:rsidR="0017196E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776428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“</w:t>
      </w:r>
      <w:hyperlink w:anchor="Scope" w:history="1">
        <w:r w:rsidR="008F5004" w:rsidRPr="000162B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2.2</w:t>
        </w:r>
        <w:r w:rsidR="0017196E" w:rsidRPr="000162BF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 xml:space="preserve"> Scope</w:t>
        </w:r>
      </w:hyperlink>
      <w:r w:rsidR="00776428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”</w:t>
      </w:r>
      <w:r w:rsidR="0017196E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065A8F" w:rsidRPr="006A48F4">
        <w:rPr>
          <w:rFonts w:ascii="Arial" w:hAnsi="Arial" w:cs="Arial"/>
          <w:color w:val="000000"/>
          <w:sz w:val="22"/>
          <w:szCs w:val="22"/>
          <w:shd w:val="clear" w:color="auto" w:fill="FFFFFF"/>
        </w:rPr>
        <w:t>In the worst case scenario where the robot and the flag are placed in opposite corners, the distance travelled will be approximately 4 lengths of the playing field, namely 14.6m.</w:t>
      </w:r>
      <w:r w:rsidR="004D19A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715E7E9C" w14:textId="0197C32A" w:rsidR="001C01EC" w:rsidRPr="001C01EC" w:rsidRDefault="002C4011" w:rsidP="002C4011">
      <w:pPr>
        <w:pStyle w:val="NormalWeb"/>
        <w:tabs>
          <w:tab w:val="left" w:pos="0"/>
        </w:tabs>
        <w:spacing w:before="0" w:beforeAutospacing="0" w:after="0" w:afterAutospacing="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4D19AD">
        <w:rPr>
          <w:rFonts w:ascii="Arial" w:hAnsi="Arial" w:cs="Arial"/>
          <w:sz w:val="22"/>
          <w:szCs w:val="22"/>
        </w:rPr>
        <w:t xml:space="preserve">In addition to the </w:t>
      </w:r>
      <w:r w:rsidR="001C01EC">
        <w:rPr>
          <w:rFonts w:ascii="Arial" w:hAnsi="Arial" w:cs="Arial"/>
          <w:sz w:val="22"/>
          <w:szCs w:val="22"/>
        </w:rPr>
        <w:t xml:space="preserve">performance requirements of the </w:t>
      </w:r>
      <w:r w:rsidR="00C90706">
        <w:rPr>
          <w:rFonts w:ascii="Arial" w:hAnsi="Arial" w:cs="Arial"/>
          <w:sz w:val="22"/>
          <w:szCs w:val="22"/>
        </w:rPr>
        <w:t xml:space="preserve">final competition, there was a </w:t>
      </w:r>
      <w:r w:rsidR="00C90706" w:rsidRPr="008D0A3F">
        <w:rPr>
          <w:rFonts w:ascii="Arial" w:hAnsi="Arial" w:cs="Arial"/>
          <w:sz w:val="22"/>
          <w:szCs w:val="22"/>
        </w:rPr>
        <w:t>b</w:t>
      </w:r>
      <w:r w:rsidR="00A01AC4" w:rsidRPr="008D0A3F">
        <w:rPr>
          <w:rFonts w:ascii="Arial" w:hAnsi="Arial" w:cs="Arial"/>
          <w:sz w:val="22"/>
          <w:szCs w:val="22"/>
        </w:rPr>
        <w:t>eta demo</w:t>
      </w:r>
      <w:r w:rsidR="001C01EC">
        <w:rPr>
          <w:rFonts w:ascii="Arial" w:hAnsi="Arial" w:cs="Arial"/>
          <w:sz w:val="22"/>
          <w:szCs w:val="22"/>
        </w:rPr>
        <w:t xml:space="preserve"> with specific tasks that the robot should be able to complete. These requirements along with the performance outcomes are described in the </w:t>
      </w:r>
      <w:hyperlink r:id="rId14" w:history="1">
        <w:r w:rsidR="001C01EC" w:rsidRPr="000162BF">
          <w:rPr>
            <w:rStyle w:val="Hyperlink"/>
            <w:rFonts w:ascii="Arial" w:hAnsi="Arial" w:cs="Arial"/>
            <w:i/>
            <w:sz w:val="22"/>
            <w:szCs w:val="22"/>
          </w:rPr>
          <w:t>Beta Demo Review Document</w:t>
        </w:r>
      </w:hyperlink>
      <w:r w:rsidR="001C01EC">
        <w:rPr>
          <w:rFonts w:ascii="Arial" w:hAnsi="Arial" w:cs="Arial"/>
          <w:i/>
          <w:sz w:val="22"/>
          <w:szCs w:val="22"/>
        </w:rPr>
        <w:t>.</w:t>
      </w:r>
    </w:p>
    <w:p w14:paraId="1B67F328" w14:textId="77777777" w:rsidR="00612961" w:rsidRPr="004D19AD" w:rsidRDefault="00612961" w:rsidP="004D19AD">
      <w:pPr>
        <w:pStyle w:val="NormalWeb"/>
        <w:spacing w:before="140" w:beforeAutospacing="0" w:after="0" w:afterAutospacing="0"/>
        <w:ind w:left="709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bookmarkStart w:id="8" w:name="_GoBack"/>
      <w:bookmarkEnd w:id="8"/>
    </w:p>
    <w:p w14:paraId="6E5B825B" w14:textId="77777777" w:rsidR="00D908BB" w:rsidRPr="006A48F4" w:rsidRDefault="00D908BB" w:rsidP="00D908B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mallCaps/>
          <w:sz w:val="28"/>
          <w:szCs w:val="28"/>
        </w:rPr>
      </w:pPr>
      <w:bookmarkStart w:id="9" w:name="Compatibility"/>
      <w:r w:rsidRPr="006A48F4">
        <w:rPr>
          <w:rFonts w:ascii="Arial" w:hAnsi="Arial" w:cs="Arial"/>
          <w:b/>
          <w:smallCaps/>
          <w:sz w:val="28"/>
          <w:szCs w:val="28"/>
        </w:rPr>
        <w:t>Compatibility</w:t>
      </w:r>
    </w:p>
    <w:bookmarkEnd w:id="9"/>
    <w:p w14:paraId="42E64397" w14:textId="77777777" w:rsidR="002C4011" w:rsidRDefault="002C4011" w:rsidP="002C4011">
      <w:pPr>
        <w:pStyle w:val="ListParagraph"/>
        <w:spacing w:after="0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</w:p>
    <w:p w14:paraId="188C9113" w14:textId="24F14B9E" w:rsidR="00065A8F" w:rsidRPr="002C4011" w:rsidRDefault="002C4011" w:rsidP="002C4011">
      <w:pPr>
        <w:pStyle w:val="ListParagraph"/>
        <w:spacing w:after="0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3</w:t>
      </w:r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.1 </w:t>
      </w:r>
      <w:bookmarkStart w:id="10" w:name="Component_Reuse"/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Component Re-use</w:t>
      </w:r>
      <w:bookmarkEnd w:id="10"/>
    </w:p>
    <w:p w14:paraId="12D70AA5" w14:textId="3F787700" w:rsidR="00612961" w:rsidRDefault="00E24574" w:rsidP="002C4011">
      <w:pPr>
        <w:pStyle w:val="ListParagraph"/>
        <w:spacing w:before="140" w:after="26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ab/>
      </w:r>
      <w:r w:rsidR="00065A8F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As mentioned in Sections “</w:t>
      </w:r>
      <w:hyperlink r:id="rId15" w:anchor="Software" w:history="1">
        <w:r w:rsidR="00065A8F" w:rsidRPr="00EB1E33">
          <w:rPr>
            <w:rStyle w:val="Hyperlink"/>
            <w:rFonts w:ascii="Arial" w:eastAsia="Times New Roman" w:hAnsi="Arial" w:cs="Arial"/>
            <w:shd w:val="clear" w:color="auto" w:fill="FFFFFF"/>
            <w:lang w:eastAsia="en-CA"/>
          </w:rPr>
          <w:t>4.0</w:t>
        </w:r>
        <w:r w:rsidR="00BB4339" w:rsidRPr="00EB1E33">
          <w:rPr>
            <w:rStyle w:val="Hyperlink"/>
            <w:rFonts w:ascii="Arial" w:eastAsia="Times New Roman" w:hAnsi="Arial" w:cs="Arial"/>
            <w:shd w:val="clear" w:color="auto" w:fill="FFFFFF"/>
            <w:lang w:eastAsia="en-CA"/>
          </w:rPr>
          <w:t xml:space="preserve"> Software Available and Capabilities</w:t>
        </w:r>
      </w:hyperlink>
      <w:r w:rsidR="00BB4339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” and “</w:t>
      </w:r>
      <w:hyperlink r:id="rId16" w:anchor="Hardware" w:history="1">
        <w:r w:rsidR="00BB4339" w:rsidRPr="00EB1E33">
          <w:rPr>
            <w:rStyle w:val="Hyperlink"/>
            <w:rFonts w:ascii="Arial" w:eastAsia="Times New Roman" w:hAnsi="Arial" w:cs="Arial"/>
            <w:shd w:val="clear" w:color="auto" w:fill="FFFFFF"/>
            <w:lang w:eastAsia="en-CA"/>
          </w:rPr>
          <w:t>5.0 Hardware Available and Capabilities</w:t>
        </w:r>
      </w:hyperlink>
      <w:r w:rsidR="00BB4339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” in the </w:t>
      </w:r>
      <w:hyperlink r:id="rId17" w:history="1">
        <w:r w:rsidR="00BB4339" w:rsidRPr="000162BF">
          <w:rPr>
            <w:rStyle w:val="Hyperlink"/>
            <w:rFonts w:ascii="Arial" w:eastAsia="Times New Roman" w:hAnsi="Arial" w:cs="Arial"/>
            <w:i/>
            <w:shd w:val="clear" w:color="auto" w:fill="FFFFFF"/>
            <w:lang w:eastAsia="en-CA"/>
          </w:rPr>
          <w:t>System D</w:t>
        </w:r>
        <w:r w:rsidRPr="000162BF">
          <w:rPr>
            <w:rStyle w:val="Hyperlink"/>
            <w:rFonts w:ascii="Arial" w:eastAsia="Times New Roman" w:hAnsi="Arial" w:cs="Arial"/>
            <w:i/>
            <w:shd w:val="clear" w:color="auto" w:fill="FFFFFF"/>
            <w:lang w:eastAsia="en-CA"/>
          </w:rPr>
          <w:t>ocument</w:t>
        </w:r>
      </w:hyperlink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, we will reuse many concepts from the </w:t>
      </w:r>
      <w:r w:rsidR="00065A8F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R&amp;D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labs, including hardware designs and software classes. In addition, we could make use of any relevant third party open source </w:t>
      </w:r>
      <w:proofErr w:type="spellStart"/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LeJOS</w:t>
      </w:r>
      <w:proofErr w:type="spellEnd"/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software. This component reuse will allow us to save time and to allocate more resources to testing and refining our product.</w:t>
      </w:r>
    </w:p>
    <w:p w14:paraId="79E8157D" w14:textId="77777777" w:rsidR="002C4011" w:rsidRDefault="002C4011" w:rsidP="002C4011">
      <w:pPr>
        <w:pStyle w:val="ListParagraph"/>
        <w:spacing w:before="140" w:after="26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</w:p>
    <w:p w14:paraId="462DAF82" w14:textId="1250B84F" w:rsidR="00065A8F" w:rsidRPr="002C4011" w:rsidRDefault="002C4011" w:rsidP="002C4011">
      <w:pPr>
        <w:pStyle w:val="ListParagraph"/>
        <w:spacing w:after="0"/>
        <w:ind w:left="0"/>
        <w:rPr>
          <w:rFonts w:ascii="Arial" w:hAnsi="Arial" w:cs="Arial"/>
          <w:b/>
          <w:smallCaps/>
          <w:color w:val="4F81BD" w:themeColor="accent1"/>
          <w:sz w:val="28"/>
          <w:szCs w:val="28"/>
        </w:rPr>
      </w:pP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3</w:t>
      </w:r>
      <w:r w:rsidRPr="005B3DF2">
        <w:rPr>
          <w:rFonts w:ascii="Arial" w:hAnsi="Arial" w:cs="Arial"/>
          <w:b/>
          <w:smallCaps/>
          <w:color w:val="4F81BD" w:themeColor="accent1"/>
          <w:sz w:val="28"/>
          <w:szCs w:val="28"/>
        </w:rPr>
        <w:t>.</w:t>
      </w:r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 xml:space="preserve">2 </w:t>
      </w:r>
      <w:bookmarkStart w:id="11" w:name="Third_Party"/>
      <w:r>
        <w:rPr>
          <w:rFonts w:ascii="Arial" w:hAnsi="Arial" w:cs="Arial"/>
          <w:b/>
          <w:smallCaps/>
          <w:color w:val="4F81BD" w:themeColor="accent1"/>
          <w:sz w:val="28"/>
          <w:szCs w:val="28"/>
        </w:rPr>
        <w:t>Compatibility with Third Party Products</w:t>
      </w:r>
    </w:p>
    <w:bookmarkEnd w:id="11"/>
    <w:p w14:paraId="3DBB7954" w14:textId="71BD1D22" w:rsidR="002C4011" w:rsidRPr="002C4011" w:rsidRDefault="002C4011" w:rsidP="002C4011">
      <w:pPr>
        <w:pStyle w:val="ListParagraph"/>
        <w:spacing w:before="140" w:after="260" w:line="240" w:lineRule="auto"/>
        <w:ind w:left="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ab/>
      </w:r>
      <w:r w:rsidR="00E2457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Although it is not mentioned in the </w:t>
      </w:r>
      <w:r w:rsidR="002E33BF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client specification, Lego Mindstorms is</w:t>
      </w:r>
      <w:r w:rsidR="00E2457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compatible with other hardware systems, such as conventional Lego and </w:t>
      </w:r>
      <w:proofErr w:type="spellStart"/>
      <w:r w:rsidR="00E2457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K’nex</w:t>
      </w:r>
      <w:proofErr w:type="spellEnd"/>
      <w:r w:rsidR="00E2457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(a competing building system) via inexpensive adapters. Therefore</w:t>
      </w:r>
      <w:r w:rsidR="009F5F80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,</w:t>
      </w:r>
      <w:r w:rsidR="00E24574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our final design could include some additional hardware components. The system we are building is required to connect to Wi-Fi, and indeed it has that capability, which we already tested during the labs.</w:t>
      </w:r>
    </w:p>
    <w:p w14:paraId="2A0A3F7F" w14:textId="7F138574" w:rsidR="00E24574" w:rsidRPr="006A48F4" w:rsidRDefault="00E24574" w:rsidP="00EB1E33">
      <w:pPr>
        <w:pStyle w:val="ListParagraph"/>
        <w:spacing w:before="140" w:after="0" w:line="240" w:lineRule="auto"/>
        <w:ind w:left="0"/>
        <w:rPr>
          <w:rFonts w:ascii="Arial" w:eastAsia="Times New Roman" w:hAnsi="Arial" w:cs="Arial"/>
          <w:sz w:val="24"/>
          <w:szCs w:val="24"/>
          <w:lang w:eastAsia="en-CA"/>
        </w:rPr>
      </w:pP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ab/>
        <w:t xml:space="preserve">The EV3 runs an embedded Linux system that is compatible with many technologies, including </w:t>
      </w:r>
      <w:r w:rsidR="002E33BF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Java, SSH, C, and even assembly.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However, the client requires that a certain Java class must be used to upload information to the robot. It is very difficult and cost-prohibitive to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lastRenderedPageBreak/>
        <w:t>mix languages (e</w:t>
      </w:r>
      <w:r w:rsidR="002E33BF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.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g</w:t>
      </w:r>
      <w:r w:rsidR="002E33BF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.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C and Java) at this scale, so all the code that executes on the EV3 will be written in Java. </w:t>
      </w:r>
    </w:p>
    <w:p w14:paraId="6632ACB2" w14:textId="77777777" w:rsidR="00D908BB" w:rsidRPr="006A48F4" w:rsidRDefault="00D908BB" w:rsidP="00D908BB">
      <w:pPr>
        <w:spacing w:after="0"/>
        <w:rPr>
          <w:rFonts w:ascii="Arial" w:hAnsi="Arial" w:cs="Arial"/>
          <w:b/>
          <w:smallCaps/>
          <w:sz w:val="28"/>
          <w:szCs w:val="28"/>
        </w:rPr>
      </w:pPr>
    </w:p>
    <w:p w14:paraId="41182665" w14:textId="77777777" w:rsidR="00D908BB" w:rsidRPr="006A48F4" w:rsidRDefault="00D908BB" w:rsidP="00D908B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mallCaps/>
          <w:sz w:val="28"/>
          <w:szCs w:val="28"/>
        </w:rPr>
      </w:pPr>
      <w:bookmarkStart w:id="12" w:name="Glossary"/>
      <w:r w:rsidRPr="006A48F4">
        <w:rPr>
          <w:rFonts w:ascii="Arial" w:hAnsi="Arial" w:cs="Arial"/>
          <w:b/>
          <w:smallCaps/>
          <w:sz w:val="28"/>
          <w:szCs w:val="28"/>
        </w:rPr>
        <w:t>Glossary of Terms</w:t>
      </w:r>
    </w:p>
    <w:bookmarkEnd w:id="12"/>
    <w:p w14:paraId="4ECFD3A9" w14:textId="77777777" w:rsidR="00952E37" w:rsidRPr="006A48F4" w:rsidRDefault="00952E37" w:rsidP="00776428">
      <w:pPr>
        <w:pStyle w:val="ListParagraph"/>
        <w:spacing w:after="0"/>
        <w:ind w:left="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</w:p>
    <w:p w14:paraId="136977EA" w14:textId="77777777" w:rsidR="00687BF3" w:rsidRPr="006A48F4" w:rsidRDefault="00687BF3" w:rsidP="00687BF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6A48F4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CA"/>
        </w:rPr>
        <w:t>Ambient Light Level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:</w:t>
      </w:r>
      <w:r w:rsidR="00952E37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</w:t>
      </w:r>
      <w:r w:rsidRPr="006A48F4">
        <w:rPr>
          <w:rFonts w:ascii="Arial" w:hAnsi="Arial" w:cs="Arial"/>
        </w:rPr>
        <w:t>the amount of light in the environment when there is no light provided by the system</w:t>
      </w:r>
    </w:p>
    <w:p w14:paraId="502A12F7" w14:textId="014662BF" w:rsidR="00687BF3" w:rsidRPr="001C01EC" w:rsidRDefault="00687BF3" w:rsidP="00687BF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6A48F4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CA"/>
        </w:rPr>
        <w:t>Batch Mode:</w:t>
      </w:r>
      <w:r w:rsidRPr="006A48F4">
        <w:rPr>
          <w:rFonts w:ascii="Arial" w:hAnsi="Arial" w:cs="Arial"/>
          <w:i/>
        </w:rPr>
        <w:t xml:space="preserve">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automated </w:t>
      </w:r>
      <w:r w:rsidRPr="001C01EC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processing without human intervention</w:t>
      </w:r>
    </w:p>
    <w:p w14:paraId="66859C5F" w14:textId="39BC08A6" w:rsidR="009A14FB" w:rsidRPr="006A48F4" w:rsidRDefault="00687BF3" w:rsidP="006A48F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</w:rPr>
      </w:pPr>
      <w:r w:rsidRPr="006A48F4">
        <w:rPr>
          <w:rFonts w:ascii="Arial" w:eastAsia="Times New Roman" w:hAnsi="Arial" w:cs="Arial"/>
          <w:color w:val="000000"/>
          <w:u w:val="single"/>
          <w:shd w:val="clear" w:color="auto" w:fill="FFFFFF"/>
          <w:lang w:eastAsia="en-CA"/>
        </w:rPr>
        <w:t>R&amp;D Lab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:</w:t>
      </w:r>
      <w:r w:rsidR="009A14FB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 the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research and development </w:t>
      </w:r>
      <w:r w:rsidR="009A14FB"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 xml:space="preserve">labs that were conducted prior to starting the </w:t>
      </w:r>
      <w:r w:rsidRPr="006A48F4">
        <w:rPr>
          <w:rFonts w:ascii="Arial" w:eastAsia="Times New Roman" w:hAnsi="Arial" w:cs="Arial"/>
          <w:color w:val="000000"/>
          <w:shd w:val="clear" w:color="auto" w:fill="FFFFFF"/>
          <w:lang w:eastAsia="en-CA"/>
        </w:rPr>
        <w:t>project</w:t>
      </w:r>
    </w:p>
    <w:p w14:paraId="101E354D" w14:textId="77777777" w:rsidR="009A14FB" w:rsidRPr="006A48F4" w:rsidRDefault="009A14FB" w:rsidP="009A14FB">
      <w:pPr>
        <w:pStyle w:val="ListParagraph"/>
        <w:spacing w:after="0"/>
        <w:rPr>
          <w:rFonts w:ascii="Arial" w:eastAsia="Times New Roman" w:hAnsi="Arial" w:cs="Arial"/>
          <w:color w:val="000000"/>
          <w:shd w:val="clear" w:color="auto" w:fill="FFFFFF"/>
          <w:lang w:eastAsia="en-CA"/>
        </w:rPr>
      </w:pPr>
    </w:p>
    <w:p w14:paraId="2E72329E" w14:textId="77777777" w:rsidR="00E24574" w:rsidRPr="006A48F4" w:rsidRDefault="00E24574" w:rsidP="00E2457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mallCaps/>
          <w:sz w:val="28"/>
          <w:szCs w:val="28"/>
        </w:rPr>
      </w:pPr>
      <w:bookmarkStart w:id="13" w:name="References"/>
      <w:r w:rsidRPr="006A48F4">
        <w:rPr>
          <w:rFonts w:ascii="Arial" w:hAnsi="Arial" w:cs="Arial"/>
          <w:b/>
          <w:smallCaps/>
          <w:sz w:val="28"/>
          <w:szCs w:val="28"/>
        </w:rPr>
        <w:t>References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9115"/>
      </w:tblGrid>
      <w:tr w:rsidR="00E24574" w:rsidRPr="006A48F4" w14:paraId="2232929B" w14:textId="77777777" w:rsidTr="00E24574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3"/>
          <w:p w14:paraId="6E0CA0E7" w14:textId="77777777" w:rsidR="00E24574" w:rsidRPr="006A48F4" w:rsidRDefault="00E24574">
            <w:pPr>
              <w:pStyle w:val="NormalWeb"/>
              <w:spacing w:before="0" w:beforeAutospacing="0" w:after="0" w:afterAutospacing="0" w:line="0" w:lineRule="atLeast"/>
              <w:rPr>
                <w:rFonts w:ascii="Arial" w:hAnsi="Arial" w:cs="Arial"/>
              </w:rPr>
            </w:pPr>
            <w:r w:rsidRPr="006A48F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[1]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9F06" w14:textId="77777777" w:rsidR="00E24574" w:rsidRPr="006A48F4" w:rsidRDefault="00E24574">
            <w:pPr>
              <w:pStyle w:val="NormalWeb"/>
              <w:spacing w:before="120" w:beforeAutospacing="0" w:after="220" w:afterAutospacing="0" w:line="0" w:lineRule="atLeast"/>
              <w:rPr>
                <w:rFonts w:ascii="Arial" w:hAnsi="Arial" w:cs="Arial"/>
              </w:rPr>
            </w:pPr>
            <w:r w:rsidRPr="006A48F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Banner Engineering, "Ultrasonic Sensors 101: Answers to Frequently Asked Questions". Available: </w:t>
            </w:r>
            <w:r w:rsidRPr="006A48F4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bannerengineering.com/us/en/company/expert-insights/ultrasonic-sensors-101.html</w:t>
            </w:r>
            <w:r w:rsidRPr="006A48F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 [Accessed: 17-Oct-2017].</w:t>
            </w:r>
          </w:p>
        </w:tc>
      </w:tr>
    </w:tbl>
    <w:p w14:paraId="092F0DAB" w14:textId="77777777" w:rsidR="00E24574" w:rsidRPr="006A48F4" w:rsidRDefault="00E24574" w:rsidP="00E24574">
      <w:pPr>
        <w:pStyle w:val="ListParagraph"/>
        <w:spacing w:after="0"/>
        <w:ind w:left="360"/>
        <w:rPr>
          <w:rFonts w:ascii="Arial" w:hAnsi="Arial" w:cs="Arial"/>
          <w:b/>
          <w:smallCaps/>
          <w:sz w:val="28"/>
          <w:szCs w:val="28"/>
          <w:highlight w:val="yellow"/>
        </w:rPr>
      </w:pPr>
    </w:p>
    <w:sectPr w:rsidR="00E24574" w:rsidRPr="006A48F4" w:rsidSect="00735B64">
      <w:footerReference w:type="default" r:id="rId18"/>
      <w:footerReference w:type="firs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03D9A" w14:textId="77777777" w:rsidR="003F2544" w:rsidRDefault="003F2544" w:rsidP="00DF0292">
      <w:pPr>
        <w:spacing w:after="0" w:line="240" w:lineRule="auto"/>
      </w:pPr>
      <w:r>
        <w:separator/>
      </w:r>
    </w:p>
  </w:endnote>
  <w:endnote w:type="continuationSeparator" w:id="0">
    <w:p w14:paraId="5CAEB2A0" w14:textId="77777777" w:rsidR="003F2544" w:rsidRDefault="003F2544" w:rsidP="00DF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35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E8AE0" w14:textId="77777777" w:rsidR="00DF0292" w:rsidRDefault="00DF02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A3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2B68D" w14:textId="77777777" w:rsidR="00735B64" w:rsidRDefault="00735B64">
    <w:pPr>
      <w:pStyle w:val="Footer"/>
    </w:pPr>
    <w:r>
      <w:t>*Underlined words or phrases are included in the Glossary of Terms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06BF6" w14:textId="77777777" w:rsidR="003F2544" w:rsidRDefault="003F2544" w:rsidP="00DF0292">
      <w:pPr>
        <w:spacing w:after="0" w:line="240" w:lineRule="auto"/>
      </w:pPr>
      <w:r>
        <w:separator/>
      </w:r>
    </w:p>
  </w:footnote>
  <w:footnote w:type="continuationSeparator" w:id="0">
    <w:p w14:paraId="3ABF8FBA" w14:textId="77777777" w:rsidR="003F2544" w:rsidRDefault="003F2544" w:rsidP="00DF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3DDC"/>
    <w:multiLevelType w:val="multilevel"/>
    <w:tmpl w:val="B01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97E81"/>
    <w:multiLevelType w:val="multilevel"/>
    <w:tmpl w:val="3A8C9F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2"/>
      </w:rPr>
    </w:lvl>
  </w:abstractNum>
  <w:abstractNum w:abstractNumId="2">
    <w:nsid w:val="0FDB7260"/>
    <w:multiLevelType w:val="hybridMultilevel"/>
    <w:tmpl w:val="38D2587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F03DF1"/>
    <w:multiLevelType w:val="multilevel"/>
    <w:tmpl w:val="F09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C4E3E"/>
    <w:multiLevelType w:val="multilevel"/>
    <w:tmpl w:val="F26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D61875"/>
    <w:multiLevelType w:val="hybridMultilevel"/>
    <w:tmpl w:val="C9869A30"/>
    <w:lvl w:ilvl="0" w:tplc="1009000F">
      <w:start w:val="1"/>
      <w:numFmt w:val="decimal"/>
      <w:lvlText w:val="%1."/>
      <w:lvlJc w:val="left"/>
      <w:pPr>
        <w:ind w:left="1429" w:hanging="360"/>
      </w:pPr>
    </w:lvl>
    <w:lvl w:ilvl="1" w:tplc="10090019" w:tentative="1">
      <w:start w:val="1"/>
      <w:numFmt w:val="lowerLetter"/>
      <w:lvlText w:val="%2."/>
      <w:lvlJc w:val="left"/>
      <w:pPr>
        <w:ind w:left="2149" w:hanging="360"/>
      </w:pPr>
    </w:lvl>
    <w:lvl w:ilvl="2" w:tplc="1009001B" w:tentative="1">
      <w:start w:val="1"/>
      <w:numFmt w:val="lowerRoman"/>
      <w:lvlText w:val="%3."/>
      <w:lvlJc w:val="right"/>
      <w:pPr>
        <w:ind w:left="2869" w:hanging="180"/>
      </w:pPr>
    </w:lvl>
    <w:lvl w:ilvl="3" w:tplc="1009000F" w:tentative="1">
      <w:start w:val="1"/>
      <w:numFmt w:val="decimal"/>
      <w:lvlText w:val="%4."/>
      <w:lvlJc w:val="left"/>
      <w:pPr>
        <w:ind w:left="3589" w:hanging="360"/>
      </w:pPr>
    </w:lvl>
    <w:lvl w:ilvl="4" w:tplc="10090019" w:tentative="1">
      <w:start w:val="1"/>
      <w:numFmt w:val="lowerLetter"/>
      <w:lvlText w:val="%5."/>
      <w:lvlJc w:val="left"/>
      <w:pPr>
        <w:ind w:left="4309" w:hanging="360"/>
      </w:pPr>
    </w:lvl>
    <w:lvl w:ilvl="5" w:tplc="1009001B" w:tentative="1">
      <w:start w:val="1"/>
      <w:numFmt w:val="lowerRoman"/>
      <w:lvlText w:val="%6."/>
      <w:lvlJc w:val="right"/>
      <w:pPr>
        <w:ind w:left="5029" w:hanging="180"/>
      </w:pPr>
    </w:lvl>
    <w:lvl w:ilvl="6" w:tplc="1009000F" w:tentative="1">
      <w:start w:val="1"/>
      <w:numFmt w:val="decimal"/>
      <w:lvlText w:val="%7."/>
      <w:lvlJc w:val="left"/>
      <w:pPr>
        <w:ind w:left="5749" w:hanging="360"/>
      </w:pPr>
    </w:lvl>
    <w:lvl w:ilvl="7" w:tplc="10090019" w:tentative="1">
      <w:start w:val="1"/>
      <w:numFmt w:val="lowerLetter"/>
      <w:lvlText w:val="%8."/>
      <w:lvlJc w:val="left"/>
      <w:pPr>
        <w:ind w:left="6469" w:hanging="360"/>
      </w:pPr>
    </w:lvl>
    <w:lvl w:ilvl="8" w:tplc="1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2F4595"/>
    <w:multiLevelType w:val="multilevel"/>
    <w:tmpl w:val="3F1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936109"/>
    <w:multiLevelType w:val="hybridMultilevel"/>
    <w:tmpl w:val="C0AE7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B08C3"/>
    <w:multiLevelType w:val="hybridMultilevel"/>
    <w:tmpl w:val="91A4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E6DBB"/>
    <w:multiLevelType w:val="multilevel"/>
    <w:tmpl w:val="C78C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C12F9F"/>
    <w:multiLevelType w:val="multilevel"/>
    <w:tmpl w:val="63E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A0DEF"/>
    <w:multiLevelType w:val="hybridMultilevel"/>
    <w:tmpl w:val="7618FD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F44C7"/>
    <w:multiLevelType w:val="multilevel"/>
    <w:tmpl w:val="096CC8FE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cs="Arial" w:hint="default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cs="Arial" w:hint="default"/>
        <w:b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  <w:sz w:val="22"/>
      </w:rPr>
    </w:lvl>
  </w:abstractNum>
  <w:abstractNum w:abstractNumId="13">
    <w:nsid w:val="53662BBA"/>
    <w:multiLevelType w:val="multilevel"/>
    <w:tmpl w:val="7092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2B2AB1"/>
    <w:multiLevelType w:val="multilevel"/>
    <w:tmpl w:val="075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62736D"/>
    <w:multiLevelType w:val="hybridMultilevel"/>
    <w:tmpl w:val="FAAAF0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DC5F6A"/>
    <w:multiLevelType w:val="multilevel"/>
    <w:tmpl w:val="8EC0F97C"/>
    <w:lvl w:ilvl="0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3"/>
  </w:num>
  <w:num w:numId="5">
    <w:abstractNumId w:val="10"/>
  </w:num>
  <w:num w:numId="6">
    <w:abstractNumId w:val="4"/>
  </w:num>
  <w:num w:numId="7">
    <w:abstractNumId w:val="15"/>
  </w:num>
  <w:num w:numId="8">
    <w:abstractNumId w:val="12"/>
  </w:num>
  <w:num w:numId="9">
    <w:abstractNumId w:val="7"/>
  </w:num>
  <w:num w:numId="10">
    <w:abstractNumId w:val="16"/>
  </w:num>
  <w:num w:numId="11">
    <w:abstractNumId w:val="3"/>
  </w:num>
  <w:num w:numId="12">
    <w:abstractNumId w:val="14"/>
  </w:num>
  <w:num w:numId="13">
    <w:abstractNumId w:val="8"/>
  </w:num>
  <w:num w:numId="14">
    <w:abstractNumId w:val="1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A9"/>
    <w:rsid w:val="00000284"/>
    <w:rsid w:val="00002A42"/>
    <w:rsid w:val="000162BF"/>
    <w:rsid w:val="00027E89"/>
    <w:rsid w:val="00063297"/>
    <w:rsid w:val="00065A8F"/>
    <w:rsid w:val="00074E89"/>
    <w:rsid w:val="000A75A5"/>
    <w:rsid w:val="0017196E"/>
    <w:rsid w:val="00196D79"/>
    <w:rsid w:val="001A3D99"/>
    <w:rsid w:val="001C01EC"/>
    <w:rsid w:val="001C7283"/>
    <w:rsid w:val="002436F2"/>
    <w:rsid w:val="00250AA7"/>
    <w:rsid w:val="00265D3F"/>
    <w:rsid w:val="00287DAD"/>
    <w:rsid w:val="002C1059"/>
    <w:rsid w:val="002C4011"/>
    <w:rsid w:val="002E33BF"/>
    <w:rsid w:val="00327050"/>
    <w:rsid w:val="003436C5"/>
    <w:rsid w:val="003858BD"/>
    <w:rsid w:val="003B0EEE"/>
    <w:rsid w:val="003F2241"/>
    <w:rsid w:val="003F2544"/>
    <w:rsid w:val="00457180"/>
    <w:rsid w:val="004D19AD"/>
    <w:rsid w:val="004D6EAD"/>
    <w:rsid w:val="004F5318"/>
    <w:rsid w:val="00577C27"/>
    <w:rsid w:val="005E51ED"/>
    <w:rsid w:val="00612961"/>
    <w:rsid w:val="006216FD"/>
    <w:rsid w:val="00633822"/>
    <w:rsid w:val="00641A0A"/>
    <w:rsid w:val="00643501"/>
    <w:rsid w:val="00687BF3"/>
    <w:rsid w:val="0069113B"/>
    <w:rsid w:val="006A48F4"/>
    <w:rsid w:val="006C283E"/>
    <w:rsid w:val="006E3ACD"/>
    <w:rsid w:val="006E6537"/>
    <w:rsid w:val="006F5347"/>
    <w:rsid w:val="00735B64"/>
    <w:rsid w:val="00776428"/>
    <w:rsid w:val="007834BD"/>
    <w:rsid w:val="00785295"/>
    <w:rsid w:val="00806838"/>
    <w:rsid w:val="00811F01"/>
    <w:rsid w:val="0086242E"/>
    <w:rsid w:val="008C13D9"/>
    <w:rsid w:val="008D0A3F"/>
    <w:rsid w:val="008F5004"/>
    <w:rsid w:val="009201C2"/>
    <w:rsid w:val="00944B57"/>
    <w:rsid w:val="00952E37"/>
    <w:rsid w:val="00965539"/>
    <w:rsid w:val="009A14FB"/>
    <w:rsid w:val="009D11FE"/>
    <w:rsid w:val="009F5F80"/>
    <w:rsid w:val="00A01AC4"/>
    <w:rsid w:val="00A25CAF"/>
    <w:rsid w:val="00AE3F30"/>
    <w:rsid w:val="00B4197B"/>
    <w:rsid w:val="00B5377A"/>
    <w:rsid w:val="00B663AA"/>
    <w:rsid w:val="00B70253"/>
    <w:rsid w:val="00BB3165"/>
    <w:rsid w:val="00BB3806"/>
    <w:rsid w:val="00BB4339"/>
    <w:rsid w:val="00BD29E1"/>
    <w:rsid w:val="00BE46E9"/>
    <w:rsid w:val="00C32645"/>
    <w:rsid w:val="00C34878"/>
    <w:rsid w:val="00C43A32"/>
    <w:rsid w:val="00C607ED"/>
    <w:rsid w:val="00C70201"/>
    <w:rsid w:val="00C84049"/>
    <w:rsid w:val="00C90706"/>
    <w:rsid w:val="00CA0BAF"/>
    <w:rsid w:val="00CE4DA9"/>
    <w:rsid w:val="00D16248"/>
    <w:rsid w:val="00D65E1F"/>
    <w:rsid w:val="00D742F3"/>
    <w:rsid w:val="00D75470"/>
    <w:rsid w:val="00D908BB"/>
    <w:rsid w:val="00D95450"/>
    <w:rsid w:val="00DA27D9"/>
    <w:rsid w:val="00DB6EE6"/>
    <w:rsid w:val="00DD0A71"/>
    <w:rsid w:val="00DF0292"/>
    <w:rsid w:val="00DF26EF"/>
    <w:rsid w:val="00E065F5"/>
    <w:rsid w:val="00E23EDD"/>
    <w:rsid w:val="00E24574"/>
    <w:rsid w:val="00E635C5"/>
    <w:rsid w:val="00E7555D"/>
    <w:rsid w:val="00EA1531"/>
    <w:rsid w:val="00EB1E33"/>
    <w:rsid w:val="00EB268F"/>
    <w:rsid w:val="00EF539E"/>
    <w:rsid w:val="00F360F6"/>
    <w:rsid w:val="00F37595"/>
    <w:rsid w:val="00F72EF6"/>
    <w:rsid w:val="00F8450F"/>
    <w:rsid w:val="00F9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E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92"/>
  </w:style>
  <w:style w:type="paragraph" w:styleId="Footer">
    <w:name w:val="footer"/>
    <w:basedOn w:val="Normal"/>
    <w:link w:val="Foot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92"/>
  </w:style>
  <w:style w:type="table" w:styleId="TableGrid">
    <w:name w:val="Table Grid"/>
    <w:basedOn w:val="TableNormal"/>
    <w:uiPriority w:val="59"/>
    <w:rsid w:val="000A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2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D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92"/>
  </w:style>
  <w:style w:type="paragraph" w:styleId="Footer">
    <w:name w:val="footer"/>
    <w:basedOn w:val="Normal"/>
    <w:link w:val="FooterChar"/>
    <w:uiPriority w:val="99"/>
    <w:unhideWhenUsed/>
    <w:rsid w:val="00DF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92"/>
  </w:style>
  <w:style w:type="table" w:styleId="TableGrid">
    <w:name w:val="Table Grid"/>
    <w:basedOn w:val="TableNormal"/>
    <w:uiPriority w:val="59"/>
    <w:rsid w:val="000A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53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2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traints%20Document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Constraints%20Document.docx" TargetMode="External"/><Relationship Id="rId17" Type="http://schemas.openxmlformats.org/officeDocument/2006/relationships/hyperlink" Target="System%20Document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System%20Document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traints%20Document.docx" TargetMode="External"/><Relationship Id="rId5" Type="http://schemas.openxmlformats.org/officeDocument/2006/relationships/settings" Target="settings.xml"/><Relationship Id="rId15" Type="http://schemas.openxmlformats.org/officeDocument/2006/relationships/hyperlink" Target="System%20Document.docx" TargetMode="External"/><Relationship Id="rId10" Type="http://schemas.openxmlformats.org/officeDocument/2006/relationships/hyperlink" Target="Constraints%20Document.docx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Beta%20Demo%20Review%20Docu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DAED5-F5B9-409E-8886-85D6B94B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Ip</dc:creator>
  <cp:lastModifiedBy>Priscilla Ip</cp:lastModifiedBy>
  <cp:revision>12</cp:revision>
  <dcterms:created xsi:type="dcterms:W3CDTF">2017-10-29T17:49:00Z</dcterms:created>
  <dcterms:modified xsi:type="dcterms:W3CDTF">2017-11-29T16:51:00Z</dcterms:modified>
</cp:coreProperties>
</file>