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38" w:rsidRPr="00855C2F" w:rsidRDefault="00D03338">
      <w:pPr>
        <w:rPr>
          <w:rFonts w:ascii="Times New Roman" w:hAnsi="Times New Roman" w:cs="Times New Roman"/>
          <w:b/>
          <w:sz w:val="18"/>
          <w:szCs w:val="18"/>
        </w:rPr>
      </w:pPr>
      <w:r w:rsidRPr="00855C2F">
        <w:rPr>
          <w:rFonts w:ascii="Times New Roman" w:hAnsi="Times New Roman" w:cs="Times New Roman"/>
          <w:b/>
          <w:sz w:val="18"/>
          <w:szCs w:val="18"/>
        </w:rPr>
        <w:t xml:space="preserve">Université de </w:t>
      </w:r>
      <w:proofErr w:type="spellStart"/>
      <w:r w:rsidRPr="00855C2F">
        <w:rPr>
          <w:rFonts w:ascii="Times New Roman" w:hAnsi="Times New Roman" w:cs="Times New Roman"/>
          <w:b/>
          <w:sz w:val="18"/>
          <w:szCs w:val="18"/>
        </w:rPr>
        <w:t>Béjaia</w:t>
      </w:r>
      <w:proofErr w:type="spellEnd"/>
    </w:p>
    <w:p w:rsidR="00D03338" w:rsidRPr="00855C2F" w:rsidRDefault="00D03338">
      <w:pPr>
        <w:rPr>
          <w:rFonts w:ascii="Times New Roman" w:hAnsi="Times New Roman" w:cs="Times New Roman"/>
          <w:b/>
          <w:sz w:val="18"/>
          <w:szCs w:val="18"/>
        </w:rPr>
      </w:pPr>
      <w:r w:rsidRPr="00855C2F">
        <w:rPr>
          <w:rFonts w:ascii="Times New Roman" w:hAnsi="Times New Roman" w:cs="Times New Roman"/>
          <w:b/>
          <w:sz w:val="18"/>
          <w:szCs w:val="18"/>
        </w:rPr>
        <w:t>Faculté Sciences Exactes</w:t>
      </w:r>
    </w:p>
    <w:p w:rsidR="00D03338" w:rsidRPr="00855C2F" w:rsidRDefault="00D03338">
      <w:pPr>
        <w:rPr>
          <w:rFonts w:ascii="Times New Roman" w:hAnsi="Times New Roman" w:cs="Times New Roman"/>
          <w:b/>
          <w:sz w:val="18"/>
          <w:szCs w:val="18"/>
        </w:rPr>
      </w:pPr>
      <w:r w:rsidRPr="00855C2F">
        <w:rPr>
          <w:rFonts w:ascii="Times New Roman" w:hAnsi="Times New Roman" w:cs="Times New Roman"/>
          <w:b/>
          <w:sz w:val="18"/>
          <w:szCs w:val="18"/>
        </w:rPr>
        <w:t>Département de Mathématiques</w:t>
      </w:r>
    </w:p>
    <w:p w:rsidR="00D03338" w:rsidRPr="00855C2F" w:rsidRDefault="00D03338">
      <w:pPr>
        <w:rPr>
          <w:rFonts w:ascii="Times New Roman" w:hAnsi="Times New Roman" w:cs="Times New Roman"/>
          <w:b/>
          <w:sz w:val="18"/>
          <w:szCs w:val="18"/>
        </w:rPr>
      </w:pPr>
      <w:r w:rsidRPr="00855C2F">
        <w:rPr>
          <w:rFonts w:ascii="Times New Roman" w:hAnsi="Times New Roman" w:cs="Times New Roman"/>
          <w:b/>
          <w:sz w:val="18"/>
          <w:szCs w:val="18"/>
        </w:rPr>
        <w:t>Niveau : M1 PSA</w:t>
      </w:r>
    </w:p>
    <w:p w:rsidR="00D8543D" w:rsidRDefault="00D03338" w:rsidP="00D03338">
      <w:pPr>
        <w:jc w:val="center"/>
        <w:rPr>
          <w:rFonts w:ascii="Times New Roman" w:hAnsi="Times New Roman" w:cs="Times New Roman"/>
          <w:b/>
          <w:sz w:val="28"/>
          <w:szCs w:val="28"/>
        </w:rPr>
      </w:pPr>
      <w:r w:rsidRPr="00D03338">
        <w:rPr>
          <w:rFonts w:ascii="Times New Roman" w:hAnsi="Times New Roman" w:cs="Times New Roman"/>
          <w:b/>
          <w:sz w:val="28"/>
          <w:szCs w:val="28"/>
        </w:rPr>
        <w:t>Série de TD N°1 (Sondage)</w:t>
      </w:r>
    </w:p>
    <w:p w:rsidR="00D03338" w:rsidRPr="00D03338" w:rsidRDefault="00D03338" w:rsidP="00D03338">
      <w:pPr>
        <w:jc w:val="both"/>
        <w:rPr>
          <w:rFonts w:ascii="Times New Roman" w:hAnsi="Times New Roman" w:cs="Times New Roman"/>
          <w:b/>
          <w:sz w:val="24"/>
          <w:szCs w:val="24"/>
          <w:u w:val="single"/>
        </w:rPr>
      </w:pPr>
      <w:r w:rsidRPr="00D03338">
        <w:rPr>
          <w:rFonts w:ascii="Times New Roman" w:hAnsi="Times New Roman" w:cs="Times New Roman"/>
          <w:b/>
          <w:sz w:val="24"/>
          <w:szCs w:val="24"/>
          <w:u w:val="single"/>
        </w:rPr>
        <w:t>Exercice 1 :</w:t>
      </w:r>
    </w:p>
    <w:p w:rsidR="00D03338" w:rsidRDefault="00D03338" w:rsidP="00D03338">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Considérons une population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de cinq individus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i=1,…,5</m:t>
        </m:r>
      </m:oMath>
      <w:r>
        <w:rPr>
          <w:rFonts w:ascii="Times New Roman" w:eastAsiaTheme="minorEastAsia" w:hAnsi="Times New Roman" w:cs="Times New Roman"/>
          <w:sz w:val="24"/>
          <w:szCs w:val="24"/>
        </w:rPr>
        <w:t xml:space="preserve"> et soit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la valeur du caractère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pour l’individu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donnée dans le tableau suivant</w:t>
      </w:r>
    </w:p>
    <w:tbl>
      <w:tblPr>
        <w:tblStyle w:val="Grilledutableau"/>
        <w:tblW w:w="0" w:type="auto"/>
        <w:jc w:val="center"/>
        <w:tblLook w:val="04A0" w:firstRow="1" w:lastRow="0" w:firstColumn="1" w:lastColumn="0" w:noHBand="0" w:noVBand="1"/>
      </w:tblPr>
      <w:tblGrid>
        <w:gridCol w:w="446"/>
        <w:gridCol w:w="452"/>
        <w:gridCol w:w="452"/>
        <w:gridCol w:w="442"/>
        <w:gridCol w:w="456"/>
      </w:tblGrid>
      <w:tr w:rsidR="007D6F82" w:rsidTr="007D6F82">
        <w:trPr>
          <w:jc w:val="center"/>
        </w:trPr>
        <w:tc>
          <w:tcPr>
            <w:tcW w:w="0" w:type="auto"/>
          </w:tcPr>
          <w:p w:rsidR="007D6F82" w:rsidRDefault="007D6F82" w:rsidP="007D6F82">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sz w:val="24"/>
                <w:szCs w:val="24"/>
              </w:rPr>
              <w:t xml:space="preserve"> </w:t>
            </w:r>
          </w:p>
        </w:tc>
        <w:tc>
          <w:tcPr>
            <w:tcW w:w="0" w:type="auto"/>
          </w:tcPr>
          <w:p w:rsidR="007D6F82" w:rsidRDefault="007D6F82" w:rsidP="007D6F8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m:oMathPara>
          </w:p>
        </w:tc>
        <w:tc>
          <w:tcPr>
            <w:tcW w:w="0" w:type="auto"/>
          </w:tcPr>
          <w:p w:rsidR="007D6F82" w:rsidRDefault="007D6F82" w:rsidP="007D6F8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m:oMathPara>
          </w:p>
        </w:tc>
        <w:tc>
          <w:tcPr>
            <w:tcW w:w="0" w:type="auto"/>
          </w:tcPr>
          <w:p w:rsidR="007D6F82" w:rsidRDefault="007D6F82" w:rsidP="007D6F8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m:oMathPara>
          </w:p>
        </w:tc>
        <w:tc>
          <w:tcPr>
            <w:tcW w:w="0" w:type="auto"/>
          </w:tcPr>
          <w:p w:rsidR="007D6F82" w:rsidRDefault="007D6F82" w:rsidP="007D6F8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oMath>
            </m:oMathPara>
          </w:p>
        </w:tc>
      </w:tr>
      <w:tr w:rsidR="007D6F82" w:rsidTr="007D6F82">
        <w:trPr>
          <w:jc w:val="center"/>
        </w:trPr>
        <w:tc>
          <w:tcPr>
            <w:tcW w:w="0" w:type="auto"/>
          </w:tcPr>
          <w:p w:rsidR="007D6F82" w:rsidRDefault="007D6F82" w:rsidP="00D03338">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7D6F82" w:rsidRDefault="007D6F82" w:rsidP="00D03338">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7D6F82" w:rsidRDefault="007D6F82" w:rsidP="00D03338">
            <w:pPr>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7D6F82" w:rsidRDefault="007D6F82" w:rsidP="00D03338">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7D6F82" w:rsidRDefault="007D6F82" w:rsidP="00D03338">
            <w:pPr>
              <w:jc w:val="both"/>
              <w:rPr>
                <w:rFonts w:ascii="Times New Roman" w:hAnsi="Times New Roman" w:cs="Times New Roman"/>
                <w:sz w:val="24"/>
                <w:szCs w:val="24"/>
              </w:rPr>
            </w:pPr>
            <w:r>
              <w:rPr>
                <w:rFonts w:ascii="Times New Roman" w:hAnsi="Times New Roman" w:cs="Times New Roman"/>
                <w:sz w:val="24"/>
                <w:szCs w:val="24"/>
              </w:rPr>
              <w:t>13</w:t>
            </w:r>
          </w:p>
        </w:tc>
      </w:tr>
    </w:tbl>
    <w:p w:rsidR="00D03338" w:rsidRDefault="007D6F82" w:rsidP="00D03338">
      <w:pPr>
        <w:jc w:val="both"/>
        <w:rPr>
          <w:rFonts w:ascii="Times New Roman" w:hAnsi="Times New Roman" w:cs="Times New Roman"/>
          <w:sz w:val="24"/>
          <w:szCs w:val="24"/>
        </w:rPr>
      </w:pPr>
      <w:r w:rsidRPr="007D6F82">
        <w:rPr>
          <w:rFonts w:ascii="Times New Roman" w:hAnsi="Times New Roman" w:cs="Times New Roman"/>
          <w:b/>
          <w:sz w:val="24"/>
          <w:szCs w:val="24"/>
        </w:rPr>
        <w:t>1°/</w:t>
      </w:r>
      <w:r>
        <w:rPr>
          <w:rFonts w:ascii="Times New Roman" w:hAnsi="Times New Roman" w:cs="Times New Roman"/>
          <w:sz w:val="24"/>
          <w:szCs w:val="24"/>
        </w:rPr>
        <w:t xml:space="preserve"> Calculer la moyenne et l’écart-type corrigé de la population.</w:t>
      </w:r>
    </w:p>
    <w:p w:rsidR="007D6F82" w:rsidRDefault="007D6F82" w:rsidP="00D03338">
      <w:pPr>
        <w:jc w:val="both"/>
        <w:rPr>
          <w:rFonts w:ascii="Times New Roman" w:hAnsi="Times New Roman" w:cs="Times New Roman"/>
          <w:sz w:val="24"/>
          <w:szCs w:val="24"/>
        </w:rPr>
      </w:pPr>
      <w:r>
        <w:rPr>
          <w:rFonts w:ascii="Times New Roman" w:hAnsi="Times New Roman" w:cs="Times New Roman"/>
          <w:b/>
          <w:sz w:val="24"/>
          <w:szCs w:val="24"/>
        </w:rPr>
        <w:t>2</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On prélève </w:t>
      </w:r>
      <w:r w:rsidR="00AE457D">
        <w:rPr>
          <w:rFonts w:ascii="Times New Roman" w:hAnsi="Times New Roman" w:cs="Times New Roman"/>
          <w:sz w:val="24"/>
          <w:szCs w:val="24"/>
        </w:rPr>
        <w:t>au hasard et simultanément deux individus de cette population. Les individus ont la même probabilité d’être sélectionné.</w:t>
      </w:r>
    </w:p>
    <w:p w:rsidR="00AE457D" w:rsidRDefault="00AE457D" w:rsidP="00D03338">
      <w:pPr>
        <w:jc w:val="both"/>
        <w:rPr>
          <w:rFonts w:ascii="Times New Roman" w:hAnsi="Times New Roman" w:cs="Times New Roman"/>
          <w:sz w:val="24"/>
          <w:szCs w:val="24"/>
        </w:rPr>
      </w:pPr>
      <w:r>
        <w:rPr>
          <w:rFonts w:ascii="Times New Roman" w:hAnsi="Times New Roman" w:cs="Times New Roman"/>
          <w:b/>
          <w:sz w:val="24"/>
          <w:szCs w:val="24"/>
        </w:rPr>
        <w:t>2.</w:t>
      </w:r>
      <w:r w:rsidRPr="007D6F82">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Quel est le taux de sondage ? Combien d’échantillons peut-on former ? les expliciter.</w:t>
      </w:r>
    </w:p>
    <w:p w:rsidR="00AE457D" w:rsidRDefault="00AE457D" w:rsidP="00D03338">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2</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Calculer la moyenne pour chaque échantillon et l’écart-type corrigé.</w:t>
      </w:r>
    </w:p>
    <w:p w:rsidR="00570225" w:rsidRDefault="00570225" w:rsidP="00D03338">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3</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Déterminer la loi puis l’espérance et la variance de l’estimateur de la moyenne de la population.</w:t>
      </w:r>
    </w:p>
    <w:p w:rsidR="001D6F08" w:rsidRDefault="001D6F08" w:rsidP="00D03338">
      <w:pPr>
        <w:jc w:val="both"/>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rPr>
        <w:t>2.</w:t>
      </w:r>
      <w:r>
        <w:rPr>
          <w:rFonts w:ascii="Times New Roman" w:hAnsi="Times New Roman" w:cs="Times New Roman"/>
          <w:b/>
          <w:sz w:val="24"/>
          <w:szCs w:val="24"/>
        </w:rPr>
        <w:t>4</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Soit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aléatoire</w:t>
      </w:r>
      <w:r>
        <w:rPr>
          <w:rFonts w:ascii="Times New Roman" w:hAnsi="Times New Roman" w:cs="Times New Roman"/>
          <w:sz w:val="24"/>
          <w:szCs w:val="24"/>
        </w:rPr>
        <w:t xml:space="preserve"> </w:t>
      </w:r>
      <m:oMath>
        <m:sSub>
          <m:sSub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oMath>
      <w:r>
        <w:rPr>
          <w:rFonts w:ascii="Times New Roman" w:eastAsiaTheme="min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représentant l</w:t>
      </w:r>
      <w:r w:rsidRPr="001D6F08">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’écart-type</w:t>
      </w:r>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corrigé calculé sur l’échantillon. Calculer l’espérance de </w:t>
      </w:r>
      <m:oMath>
        <m:sSubSup>
          <m:sSubSupPr>
            <m:ctrlPr>
              <w:rPr>
                <w:rFonts w:ascii="Cambria Math" w:eastAsiaTheme="minorEastAsia" w:hAnsi="Cambria Math"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ctrlPr>
              <w:rPr>
                <w:rFonts w:ascii="Cambria Math" w:hAnsi="Cambria Math" w:cs="Times New Roman"/>
                <w:b/>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oMath>
      <w:r>
        <w:rPr>
          <w:rFonts w:ascii="Times New Roman" w:eastAsiaTheme="min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689A" w:rsidRDefault="0016689A" w:rsidP="00D03338">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5</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Retrouver les résultats des deux dernières questions avec les formules du cours.</w:t>
      </w:r>
    </w:p>
    <w:p w:rsidR="00C53228" w:rsidRDefault="00C53228" w:rsidP="00D0333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rPr>
        <w:t>2.</w:t>
      </w:r>
      <w:r>
        <w:rPr>
          <w:rFonts w:ascii="Times New Roman" w:hAnsi="Times New Roman" w:cs="Times New Roman"/>
          <w:b/>
          <w:sz w:val="24"/>
          <w:szCs w:val="24"/>
        </w:rPr>
        <w:t>6</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Calculer les erreurs dans l’estimation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93946" w:rsidRDefault="00993946" w:rsidP="00D03338">
      <w:pPr>
        <w:jc w:val="both"/>
        <w:rPr>
          <w:rFonts w:ascii="Times New Roman" w:eastAsiaTheme="minorEastAsia"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7</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Quel est la probabilité de se tromper de plus de </w:t>
      </w:r>
      <m:oMath>
        <m:r>
          <w:rPr>
            <w:rFonts w:ascii="Cambria Math" w:hAnsi="Cambria Math" w:cs="Times New Roman"/>
            <w:sz w:val="24"/>
            <w:szCs w:val="24"/>
          </w:rPr>
          <m:t>20%</m:t>
        </m:r>
      </m:oMath>
      <w:r>
        <w:rPr>
          <w:rFonts w:ascii="Times New Roman" w:eastAsiaTheme="minorEastAsia" w:hAnsi="Times New Roman" w:cs="Times New Roman"/>
          <w:sz w:val="24"/>
          <w:szCs w:val="24"/>
        </w:rPr>
        <w:t xml:space="preserve"> dans l’estimation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heme="minorEastAsia" w:hAnsi="Times New Roman" w:cs="Times New Roman"/>
          <w:sz w:val="24"/>
          <w:szCs w:val="24"/>
        </w:rPr>
        <w:t xml:space="preserve">  </w:t>
      </w:r>
    </w:p>
    <w:p w:rsidR="00993946" w:rsidRDefault="00993946" w:rsidP="00D03338">
      <w:pPr>
        <w:jc w:val="both"/>
        <w:rPr>
          <w:rFonts w:ascii="Times New Roman" w:eastAsiaTheme="minorEastAsia"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rPr>
        <w:t>8</w:t>
      </w:r>
      <w:r w:rsidRPr="007D6F8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eastAsiaTheme="minorEastAsia" w:hAnsi="Times New Roman" w:cs="Times New Roman"/>
          <w:sz w:val="24"/>
          <w:szCs w:val="24"/>
        </w:rPr>
        <w:t xml:space="preserve">Reprendre l’exercice en prélevant au hasard et avec remise deux individus de la population. Les individus ont la même probabilité d’être sélectionné et calculer la probabilité d’inclusion d’un individu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dans l’échantillon.</w:t>
      </w:r>
    </w:p>
    <w:p w:rsidR="00FF37FF" w:rsidRPr="00D03338" w:rsidRDefault="00993946" w:rsidP="00FF37FF">
      <w:pPr>
        <w:jc w:val="both"/>
        <w:rPr>
          <w:rFonts w:ascii="Times New Roman" w:hAnsi="Times New Roman" w:cs="Times New Roman"/>
          <w:b/>
          <w:sz w:val="24"/>
          <w:szCs w:val="24"/>
          <w:u w:val="single"/>
        </w:rPr>
      </w:pPr>
      <w:r>
        <w:rPr>
          <w:rFonts w:ascii="Times New Roman" w:eastAsiaTheme="minorEastAsia" w:hAnsi="Times New Roman" w:cs="Times New Roman"/>
          <w:sz w:val="24"/>
          <w:szCs w:val="24"/>
        </w:rPr>
        <w:t xml:space="preserve"> </w:t>
      </w:r>
      <w:r w:rsidR="00FF37FF" w:rsidRPr="00D03338">
        <w:rPr>
          <w:rFonts w:ascii="Times New Roman" w:hAnsi="Times New Roman" w:cs="Times New Roman"/>
          <w:b/>
          <w:sz w:val="24"/>
          <w:szCs w:val="24"/>
          <w:u w:val="single"/>
        </w:rPr>
        <w:t xml:space="preserve">Exercice </w:t>
      </w:r>
      <w:r w:rsidR="00FF37FF">
        <w:rPr>
          <w:rFonts w:ascii="Times New Roman" w:hAnsi="Times New Roman" w:cs="Times New Roman"/>
          <w:b/>
          <w:sz w:val="24"/>
          <w:szCs w:val="24"/>
          <w:u w:val="single"/>
        </w:rPr>
        <w:t>2</w:t>
      </w:r>
      <w:r w:rsidR="00FF37FF" w:rsidRPr="00D03338">
        <w:rPr>
          <w:rFonts w:ascii="Times New Roman" w:hAnsi="Times New Roman" w:cs="Times New Roman"/>
          <w:b/>
          <w:sz w:val="24"/>
          <w:szCs w:val="24"/>
          <w:u w:val="single"/>
        </w:rPr>
        <w:t> :</w:t>
      </w:r>
    </w:p>
    <w:p w:rsidR="00993946" w:rsidRDefault="00FF37FF" w:rsidP="00FF37FF">
      <w:pPr>
        <w:jc w:val="both"/>
        <w:rPr>
          <w:rFonts w:ascii="Times New Roman" w:hAnsi="Times New Roman" w:cs="Times New Roman"/>
          <w:sz w:val="24"/>
          <w:szCs w:val="24"/>
        </w:rPr>
      </w:pPr>
      <w:r>
        <w:rPr>
          <w:rFonts w:ascii="Times New Roman" w:hAnsi="Times New Roman" w:cs="Times New Roman"/>
          <w:sz w:val="24"/>
          <w:szCs w:val="24"/>
        </w:rPr>
        <w:t xml:space="preserve">On prélève 25 sacs de farine de maïs dans une usine contenant 200 sacs, suivant un plan de sondage aléatoire de type PESR. Les sacs sont pesés et les valeurs obtenues donnant une moyenne de 13.5 Kg et un écart-type corrigé de </w:t>
      </w:r>
      <w:r w:rsidR="003656DB">
        <w:rPr>
          <w:rFonts w:ascii="Times New Roman" w:hAnsi="Times New Roman" w:cs="Times New Roman"/>
          <w:sz w:val="24"/>
          <w:szCs w:val="24"/>
        </w:rPr>
        <w:t>1.3 Kg.</w:t>
      </w:r>
    </w:p>
    <w:p w:rsidR="003656DB" w:rsidRDefault="003656DB" w:rsidP="00FF37FF">
      <w:pPr>
        <w:jc w:val="both"/>
        <w:rPr>
          <w:rFonts w:ascii="Times New Roman" w:hAnsi="Times New Roman" w:cs="Times New Roman"/>
          <w:sz w:val="24"/>
          <w:szCs w:val="24"/>
        </w:rPr>
      </w:pPr>
      <w:r w:rsidRPr="003656DB">
        <w:rPr>
          <w:rFonts w:ascii="Times New Roman" w:hAnsi="Times New Roman" w:cs="Times New Roman"/>
          <w:b/>
          <w:sz w:val="24"/>
          <w:szCs w:val="24"/>
        </w:rPr>
        <w:t>1°/</w:t>
      </w:r>
      <w:r>
        <w:rPr>
          <w:rFonts w:ascii="Times New Roman" w:hAnsi="Times New Roman" w:cs="Times New Roman"/>
          <w:sz w:val="24"/>
          <w:szCs w:val="24"/>
        </w:rPr>
        <w:t xml:space="preserve"> Déterminer un intervalle de confiance pour la moyenne des poids des 200 sacs de farine de maïs au niveau de confiance 95%.</w:t>
      </w:r>
    </w:p>
    <w:p w:rsidR="003656DB" w:rsidRDefault="003656DB" w:rsidP="00FF37FF">
      <w:pPr>
        <w:jc w:val="both"/>
        <w:rPr>
          <w:rFonts w:ascii="Times New Roman" w:hAnsi="Times New Roman" w:cs="Times New Roman"/>
          <w:sz w:val="24"/>
          <w:szCs w:val="24"/>
        </w:rPr>
      </w:pPr>
      <w:r>
        <w:rPr>
          <w:rFonts w:ascii="Times New Roman" w:hAnsi="Times New Roman" w:cs="Times New Roman"/>
          <w:b/>
          <w:sz w:val="24"/>
          <w:szCs w:val="24"/>
        </w:rPr>
        <w:t>2</w:t>
      </w:r>
      <w:r w:rsidRPr="003656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Reprendre la question pour un plan de sondage PEAR.</w:t>
      </w:r>
    </w:p>
    <w:p w:rsidR="00086A0B" w:rsidRDefault="00086A0B" w:rsidP="00086A0B">
      <w:pPr>
        <w:jc w:val="both"/>
        <w:rPr>
          <w:rFonts w:ascii="Times New Roman" w:hAnsi="Times New Roman" w:cs="Times New Roman"/>
          <w:b/>
          <w:sz w:val="24"/>
          <w:szCs w:val="24"/>
          <w:u w:val="single"/>
        </w:rPr>
      </w:pPr>
    </w:p>
    <w:p w:rsidR="00086A0B" w:rsidRDefault="00086A0B" w:rsidP="00086A0B">
      <w:pPr>
        <w:jc w:val="both"/>
        <w:rPr>
          <w:rFonts w:ascii="Times New Roman" w:hAnsi="Times New Roman" w:cs="Times New Roman"/>
          <w:b/>
          <w:sz w:val="24"/>
          <w:szCs w:val="24"/>
          <w:u w:val="single"/>
        </w:rPr>
      </w:pPr>
    </w:p>
    <w:p w:rsidR="00086A0B" w:rsidRPr="00D03338" w:rsidRDefault="00086A0B" w:rsidP="00086A0B">
      <w:pPr>
        <w:jc w:val="both"/>
        <w:rPr>
          <w:rFonts w:ascii="Times New Roman" w:hAnsi="Times New Roman" w:cs="Times New Roman"/>
          <w:b/>
          <w:sz w:val="24"/>
          <w:szCs w:val="24"/>
          <w:u w:val="single"/>
        </w:rPr>
      </w:pPr>
      <w:r w:rsidRPr="00D03338">
        <w:rPr>
          <w:rFonts w:ascii="Times New Roman" w:hAnsi="Times New Roman" w:cs="Times New Roman"/>
          <w:b/>
          <w:sz w:val="24"/>
          <w:szCs w:val="24"/>
          <w:u w:val="single"/>
        </w:rPr>
        <w:lastRenderedPageBreak/>
        <w:t xml:space="preserve">Exercice </w:t>
      </w:r>
      <w:r>
        <w:rPr>
          <w:rFonts w:ascii="Times New Roman" w:hAnsi="Times New Roman" w:cs="Times New Roman"/>
          <w:b/>
          <w:sz w:val="24"/>
          <w:szCs w:val="24"/>
          <w:u w:val="single"/>
        </w:rPr>
        <w:t>3</w:t>
      </w:r>
      <w:r w:rsidRPr="00D03338">
        <w:rPr>
          <w:rFonts w:ascii="Times New Roman" w:hAnsi="Times New Roman" w:cs="Times New Roman"/>
          <w:b/>
          <w:sz w:val="24"/>
          <w:szCs w:val="24"/>
          <w:u w:val="single"/>
        </w:rPr>
        <w:t> :</w:t>
      </w:r>
    </w:p>
    <w:p w:rsidR="00982452" w:rsidRDefault="00086A0B" w:rsidP="00086A0B">
      <w:pPr>
        <w:jc w:val="both"/>
        <w:rPr>
          <w:rFonts w:ascii="Times New Roman" w:eastAsiaTheme="minorEastAsia"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rPr>
        <w:t xml:space="preserve"> dispose d’une liste de 500 foyers avec </w:t>
      </w:r>
      <m:oMath>
        <m:r>
          <w:rPr>
            <w:rFonts w:ascii="Cambria Math" w:hAnsi="Cambria Math" w:cs="Times New Roman"/>
            <w:sz w:val="24"/>
            <w:szCs w:val="24"/>
          </w:rPr>
          <m:t xml:space="preserve">y </m:t>
        </m:r>
      </m:oMath>
      <w:r>
        <w:rPr>
          <w:rFonts w:ascii="Times New Roman" w:eastAsiaTheme="minorEastAsia" w:hAnsi="Times New Roman" w:cs="Times New Roman"/>
          <w:sz w:val="24"/>
          <w:szCs w:val="24"/>
        </w:rPr>
        <w:t xml:space="preserve">le nombre d’individus vivant dans chacun d’entre eux. Sur un échantillon de 8 foyers constitué par un plan de sondage aléatoire de type PESR, les résultats sont </w:t>
      </w:r>
    </w:p>
    <w:tbl>
      <w:tblPr>
        <w:tblStyle w:val="Grilledutableau"/>
        <w:tblW w:w="0" w:type="auto"/>
        <w:jc w:val="center"/>
        <w:tblLook w:val="04A0" w:firstRow="1" w:lastRow="0" w:firstColumn="1" w:lastColumn="0" w:noHBand="0" w:noVBand="1"/>
      </w:tblPr>
      <w:tblGrid>
        <w:gridCol w:w="336"/>
        <w:gridCol w:w="336"/>
        <w:gridCol w:w="336"/>
        <w:gridCol w:w="336"/>
        <w:gridCol w:w="336"/>
        <w:gridCol w:w="336"/>
        <w:gridCol w:w="336"/>
        <w:gridCol w:w="336"/>
      </w:tblGrid>
      <w:tr w:rsidR="00EC26A1" w:rsidTr="00EC26A1">
        <w:trPr>
          <w:jc w:val="center"/>
        </w:trPr>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0" w:type="auto"/>
          </w:tcPr>
          <w:p w:rsidR="00EC26A1" w:rsidRDefault="00EC26A1" w:rsidP="00EC26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bl>
    <w:p w:rsidR="00086A0B" w:rsidRDefault="00047B49" w:rsidP="00047B49">
      <w:pPr>
        <w:jc w:val="both"/>
        <w:rPr>
          <w:rFonts w:ascii="Times New Roman" w:hAnsi="Times New Roman" w:cs="Times New Roman"/>
          <w:sz w:val="24"/>
          <w:szCs w:val="24"/>
        </w:rPr>
      </w:pPr>
      <w:r w:rsidRPr="003656DB">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Calculer le taux de sondage.</w:t>
      </w:r>
    </w:p>
    <w:p w:rsidR="00047B49" w:rsidRPr="00047B49" w:rsidRDefault="00047B49" w:rsidP="00047B49">
      <w:pPr>
        <w:jc w:val="both"/>
        <w:rPr>
          <w:rFonts w:ascii="Times New Roman" w:eastAsiaTheme="minorEastAsia" w:hAnsi="Times New Roman" w:cs="Times New Roman"/>
          <w:sz w:val="24"/>
          <w:szCs w:val="24"/>
        </w:rPr>
      </w:pPr>
      <w:r>
        <w:rPr>
          <w:rFonts w:ascii="Times New Roman" w:hAnsi="Times New Roman" w:cs="Times New Roman"/>
          <w:b/>
          <w:sz w:val="24"/>
          <w:szCs w:val="24"/>
        </w:rPr>
        <w:t>2</w:t>
      </w:r>
      <w:r w:rsidRPr="003656DB">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Donner une estimation ponctuelle de la moyenne des effectifs des 500 foyers.</w:t>
      </w:r>
    </w:p>
    <w:p w:rsidR="00086A0B" w:rsidRDefault="00047B49" w:rsidP="00047B49">
      <w:pPr>
        <w:jc w:val="both"/>
        <w:rPr>
          <w:rFonts w:ascii="Times New Roman" w:hAnsi="Times New Roman" w:cs="Times New Roman"/>
          <w:sz w:val="24"/>
          <w:szCs w:val="24"/>
        </w:rPr>
      </w:pPr>
      <w:r>
        <w:rPr>
          <w:rFonts w:ascii="Times New Roman" w:hAnsi="Times New Roman" w:cs="Times New Roman"/>
          <w:b/>
          <w:sz w:val="24"/>
          <w:szCs w:val="24"/>
        </w:rPr>
        <w:t>3</w:t>
      </w:r>
      <w:r w:rsidRPr="003656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Donner une estimation ponctuelle de l</w:t>
      </w:r>
      <w:r>
        <w:rPr>
          <w:rFonts w:ascii="Times New Roman" w:hAnsi="Times New Roman" w:cs="Times New Roman"/>
          <w:sz w:val="24"/>
          <w:szCs w:val="24"/>
        </w:rPr>
        <w:t>’écart-type corrigé de l’estimateur de la moyenne des effectifs des 500 foyers.</w:t>
      </w:r>
    </w:p>
    <w:p w:rsidR="00086A0B" w:rsidRDefault="00047B49" w:rsidP="00086A0B">
      <w:pPr>
        <w:jc w:val="both"/>
        <w:rPr>
          <w:rFonts w:ascii="Times New Roman" w:eastAsiaTheme="minorEastAsia" w:hAnsi="Times New Roman" w:cs="Times New Roman"/>
          <w:sz w:val="24"/>
          <w:szCs w:val="24"/>
        </w:rPr>
      </w:pPr>
      <w:r>
        <w:rPr>
          <w:rFonts w:ascii="Times New Roman" w:hAnsi="Times New Roman" w:cs="Times New Roman"/>
          <w:b/>
          <w:sz w:val="24"/>
          <w:szCs w:val="24"/>
        </w:rPr>
        <w:t>4</w:t>
      </w:r>
      <w:r w:rsidRPr="003656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éterminer un intervalle de confiance au niveau 95% pour la moyenne de la population.</w:t>
      </w:r>
    </w:p>
    <w:p w:rsidR="00086A0B" w:rsidRDefault="00047B49" w:rsidP="00086A0B">
      <w:pPr>
        <w:jc w:val="both"/>
        <w:rPr>
          <w:rFonts w:ascii="Times New Roman" w:eastAsiaTheme="minorEastAsia" w:hAnsi="Times New Roman" w:cs="Times New Roman"/>
          <w:sz w:val="24"/>
          <w:szCs w:val="24"/>
        </w:rPr>
      </w:pPr>
      <w:r>
        <w:rPr>
          <w:rFonts w:ascii="Times New Roman" w:hAnsi="Times New Roman" w:cs="Times New Roman"/>
          <w:b/>
          <w:sz w:val="24"/>
          <w:szCs w:val="24"/>
        </w:rPr>
        <w:t>5</w:t>
      </w:r>
      <w:r w:rsidRPr="003656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éterminer la taille d’échantillon à choisir pour avoir une incertitude absolue de la moyenne de la population inférieure ou égale à 1 au niveau 95%.</w:t>
      </w:r>
    </w:p>
    <w:p w:rsidR="00314668" w:rsidRPr="00D03338" w:rsidRDefault="00314668" w:rsidP="00314668">
      <w:pPr>
        <w:jc w:val="both"/>
        <w:rPr>
          <w:rFonts w:ascii="Times New Roman" w:hAnsi="Times New Roman" w:cs="Times New Roman"/>
          <w:b/>
          <w:sz w:val="24"/>
          <w:szCs w:val="24"/>
          <w:u w:val="single"/>
        </w:rPr>
      </w:pPr>
      <w:r w:rsidRPr="00D03338">
        <w:rPr>
          <w:rFonts w:ascii="Times New Roman" w:hAnsi="Times New Roman" w:cs="Times New Roman"/>
          <w:b/>
          <w:sz w:val="24"/>
          <w:szCs w:val="24"/>
          <w:u w:val="single"/>
        </w:rPr>
        <w:t xml:space="preserve">Exercice </w:t>
      </w:r>
      <w:r>
        <w:rPr>
          <w:rFonts w:ascii="Times New Roman" w:hAnsi="Times New Roman" w:cs="Times New Roman"/>
          <w:b/>
          <w:sz w:val="24"/>
          <w:szCs w:val="24"/>
          <w:u w:val="single"/>
        </w:rPr>
        <w:t>4</w:t>
      </w:r>
      <w:r w:rsidRPr="00D03338">
        <w:rPr>
          <w:rFonts w:ascii="Times New Roman" w:hAnsi="Times New Roman" w:cs="Times New Roman"/>
          <w:b/>
          <w:sz w:val="24"/>
          <w:szCs w:val="24"/>
          <w:u w:val="single"/>
        </w:rPr>
        <w:t> :</w:t>
      </w:r>
    </w:p>
    <w:p w:rsidR="005D7435" w:rsidRPr="005D7435" w:rsidRDefault="009708B0" w:rsidP="005D7435">
      <w:pPr>
        <w:jc w:val="both"/>
        <w:rPr>
          <w:rFonts w:ascii="Times New Roman" w:hAnsi="Times New Roman" w:cs="Times New Roman"/>
          <w:sz w:val="24"/>
          <w:szCs w:val="24"/>
        </w:rPr>
      </w:pPr>
      <w:r>
        <w:rPr>
          <w:rFonts w:ascii="Times New Roman" w:hAnsi="Times New Roman" w:cs="Times New Roman"/>
          <w:sz w:val="24"/>
          <w:szCs w:val="24"/>
        </w:rPr>
        <w:t>Sur un campus universitaire de 1765 étudiants</w:t>
      </w:r>
      <w:bookmarkStart w:id="0" w:name="_GoBack"/>
      <w:bookmarkEnd w:id="0"/>
      <w:r w:rsidR="005D7435" w:rsidRPr="005D7435">
        <w:rPr>
          <w:rFonts w:ascii="Times New Roman" w:hAnsi="Times New Roman" w:cs="Times New Roman"/>
          <w:sz w:val="24"/>
          <w:szCs w:val="24"/>
        </w:rPr>
        <w:t xml:space="preserve">, un échantillon de 250 étudiants est prélevé suivant un plan de sondage aléatoire de type PESR. Parmi ces 250 étudiants, 189 admettent regarder la télévision plus de 1 heure par jour. On note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oMath>
      <w:r w:rsidR="00D92FAD">
        <w:rPr>
          <w:rFonts w:ascii="Times New Roman" w:hAnsi="Times New Roman" w:cs="Times New Roman"/>
          <w:sz w:val="24"/>
          <w:szCs w:val="24"/>
        </w:rPr>
        <w:t xml:space="preserve"> </w:t>
      </w:r>
      <w:r w:rsidR="005D7435" w:rsidRPr="005D7435">
        <w:rPr>
          <w:rFonts w:ascii="Times New Roman" w:hAnsi="Times New Roman" w:cs="Times New Roman"/>
          <w:sz w:val="24"/>
          <w:szCs w:val="24"/>
        </w:rPr>
        <w:t>la proportion des 1765 étudiants qui admettent cela.</w:t>
      </w:r>
    </w:p>
    <w:p w:rsidR="005D7435" w:rsidRPr="005D7435" w:rsidRDefault="00AF62DA" w:rsidP="005D7435">
      <w:pPr>
        <w:jc w:val="both"/>
        <w:rPr>
          <w:rFonts w:ascii="Times New Roman" w:hAnsi="Times New Roman" w:cs="Times New Roman"/>
          <w:sz w:val="24"/>
          <w:szCs w:val="24"/>
        </w:rPr>
      </w:pPr>
      <w:r>
        <w:rPr>
          <w:rFonts w:ascii="Times New Roman" w:hAnsi="Times New Roman" w:cs="Times New Roman"/>
          <w:b/>
          <w:sz w:val="24"/>
          <w:szCs w:val="24"/>
        </w:rPr>
        <w:t>1</w:t>
      </w:r>
      <w:r w:rsidRPr="003656DB">
        <w:rPr>
          <w:rFonts w:ascii="Times New Roman" w:hAnsi="Times New Roman" w:cs="Times New Roman"/>
          <w:b/>
          <w:sz w:val="24"/>
          <w:szCs w:val="24"/>
        </w:rPr>
        <w:t>°/</w:t>
      </w:r>
      <w:r>
        <w:rPr>
          <w:rFonts w:ascii="Times New Roman" w:hAnsi="Times New Roman" w:cs="Times New Roman"/>
          <w:b/>
          <w:sz w:val="24"/>
          <w:szCs w:val="24"/>
        </w:rPr>
        <w:t xml:space="preserve"> </w:t>
      </w:r>
      <w:r w:rsidR="005D7435" w:rsidRPr="005D7435">
        <w:rPr>
          <w:rFonts w:ascii="Times New Roman" w:hAnsi="Times New Roman" w:cs="Times New Roman"/>
          <w:sz w:val="24"/>
          <w:szCs w:val="24"/>
        </w:rPr>
        <w:t>Calculer le taux de sondage.</w:t>
      </w:r>
    </w:p>
    <w:p w:rsidR="005D7435" w:rsidRPr="005D7435" w:rsidRDefault="00AF62DA" w:rsidP="005D7435">
      <w:pPr>
        <w:jc w:val="both"/>
        <w:rPr>
          <w:rFonts w:ascii="Times New Roman" w:hAnsi="Times New Roman" w:cs="Times New Roman"/>
          <w:sz w:val="24"/>
          <w:szCs w:val="24"/>
        </w:rPr>
      </w:pPr>
      <w:r>
        <w:rPr>
          <w:rFonts w:ascii="Times New Roman" w:hAnsi="Times New Roman" w:cs="Times New Roman"/>
          <w:b/>
          <w:sz w:val="24"/>
          <w:szCs w:val="24"/>
        </w:rPr>
        <w:t>2</w:t>
      </w:r>
      <w:r w:rsidRPr="003656DB">
        <w:rPr>
          <w:rFonts w:ascii="Times New Roman" w:hAnsi="Times New Roman" w:cs="Times New Roman"/>
          <w:b/>
          <w:sz w:val="24"/>
          <w:szCs w:val="24"/>
        </w:rPr>
        <w:t>°/</w:t>
      </w:r>
      <w:r w:rsidR="005D7435" w:rsidRPr="005D7435">
        <w:rPr>
          <w:rFonts w:ascii="Times New Roman" w:hAnsi="Times New Roman" w:cs="Times New Roman"/>
          <w:sz w:val="24"/>
          <w:szCs w:val="24"/>
        </w:rPr>
        <w:t xml:space="preserve"> Donner une estimation ponctuelle de</w:t>
      </w:r>
      <w:r w:rsidR="00D92FAD">
        <w:rPr>
          <w:rFonts w:ascii="Times New Roman" w:hAnsi="Times New Roman" w:cs="Times New Roman"/>
          <w:sz w:val="24"/>
          <w:szCs w:val="24"/>
        </w:rPr>
        <w:t xml:space="preserve"> </w:t>
      </w:r>
      <w:r w:rsidR="00D92FAD" w:rsidRPr="005D743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oMath>
      <w:r w:rsidR="005D7435" w:rsidRPr="005D7435">
        <w:rPr>
          <w:rFonts w:ascii="Times New Roman" w:hAnsi="Times New Roman" w:cs="Times New Roman"/>
          <w:sz w:val="24"/>
          <w:szCs w:val="24"/>
        </w:rPr>
        <w:t>.</w:t>
      </w:r>
    </w:p>
    <w:p w:rsidR="00AF62DA" w:rsidRPr="00AF62DA" w:rsidRDefault="00AF62DA" w:rsidP="00AF62DA">
      <w:pPr>
        <w:jc w:val="both"/>
        <w:rPr>
          <w:rFonts w:ascii="Times New Roman" w:eastAsiaTheme="minorEastAsia" w:hAnsi="Times New Roman" w:cs="Times New Roman"/>
          <w:sz w:val="24"/>
          <w:szCs w:val="24"/>
        </w:rPr>
      </w:pPr>
      <w:r>
        <w:rPr>
          <w:rFonts w:ascii="Times New Roman" w:hAnsi="Times New Roman" w:cs="Times New Roman"/>
          <w:b/>
          <w:sz w:val="24"/>
          <w:szCs w:val="24"/>
        </w:rPr>
        <w:t>3</w:t>
      </w:r>
      <w:r w:rsidRPr="003656DB">
        <w:rPr>
          <w:rFonts w:ascii="Times New Roman" w:hAnsi="Times New Roman" w:cs="Times New Roman"/>
          <w:b/>
          <w:sz w:val="24"/>
          <w:szCs w:val="24"/>
        </w:rPr>
        <w:t>°/</w:t>
      </w:r>
      <w:r w:rsidR="005D7435" w:rsidRPr="005D7435">
        <w:rPr>
          <w:rFonts w:ascii="Times New Roman" w:hAnsi="Times New Roman" w:cs="Times New Roman"/>
          <w:sz w:val="24"/>
          <w:szCs w:val="24"/>
        </w:rPr>
        <w:t xml:space="preserve"> </w:t>
      </w:r>
      <w:r w:rsidR="00D92FAD">
        <w:rPr>
          <w:rFonts w:ascii="Times New Roman" w:hAnsi="Times New Roman" w:cs="Times New Roman"/>
          <w:sz w:val="24"/>
          <w:szCs w:val="24"/>
        </w:rPr>
        <w:t>Déterminer un intervalle de confi</w:t>
      </w:r>
      <w:r w:rsidR="005D7435" w:rsidRPr="005D7435">
        <w:rPr>
          <w:rFonts w:ascii="Times New Roman" w:hAnsi="Times New Roman" w:cs="Times New Roman"/>
          <w:sz w:val="24"/>
          <w:szCs w:val="24"/>
        </w:rPr>
        <w:t xml:space="preserve">ance pour </w:t>
      </w:r>
      <w:r w:rsidR="00D92FAD" w:rsidRPr="005D743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oMath>
      <w:r>
        <w:rPr>
          <w:rFonts w:ascii="Times New Roman" w:eastAsiaTheme="minorEastAsia" w:hAnsi="Times New Roman" w:cs="Times New Roman"/>
          <w:sz w:val="24"/>
          <w:szCs w:val="24"/>
        </w:rPr>
        <w:t xml:space="preserve"> </w:t>
      </w:r>
      <w:r w:rsidRPr="00AF62DA">
        <w:rPr>
          <w:rFonts w:ascii="Times New Roman" w:eastAsiaTheme="minorEastAsia" w:hAnsi="Times New Roman" w:cs="Times New Roman"/>
          <w:sz w:val="24"/>
          <w:szCs w:val="24"/>
        </w:rPr>
        <w:t xml:space="preserve"> au niveau 95%.</w:t>
      </w:r>
    </w:p>
    <w:p w:rsidR="00086A0B" w:rsidRDefault="00AF62DA" w:rsidP="00AF62DA">
      <w:pPr>
        <w:jc w:val="both"/>
        <w:rPr>
          <w:rFonts w:ascii="Times New Roman" w:eastAsiaTheme="minorEastAsia" w:hAnsi="Times New Roman" w:cs="Times New Roman"/>
          <w:sz w:val="24"/>
          <w:szCs w:val="24"/>
        </w:rPr>
      </w:pPr>
      <w:r>
        <w:rPr>
          <w:rFonts w:ascii="Times New Roman" w:hAnsi="Times New Roman" w:cs="Times New Roman"/>
          <w:b/>
          <w:sz w:val="24"/>
          <w:szCs w:val="24"/>
        </w:rPr>
        <w:t>4</w:t>
      </w:r>
      <w:r w:rsidRPr="003656DB">
        <w:rPr>
          <w:rFonts w:ascii="Times New Roman" w:hAnsi="Times New Roman" w:cs="Times New Roman"/>
          <w:b/>
          <w:sz w:val="24"/>
          <w:szCs w:val="24"/>
        </w:rPr>
        <w:t>°/</w:t>
      </w:r>
      <w:r w:rsidRPr="00AF62DA">
        <w:rPr>
          <w:rFonts w:ascii="Times New Roman" w:eastAsiaTheme="minorEastAsia" w:hAnsi="Times New Roman" w:cs="Times New Roman"/>
          <w:sz w:val="24"/>
          <w:szCs w:val="24"/>
        </w:rPr>
        <w:t xml:space="preserve"> Déterminerlatailled’échantillonàchoisirpouravoiruneincertituderelativede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oMath>
      <w:r>
        <w:rPr>
          <w:rFonts w:ascii="Times New Roman" w:eastAsiaTheme="minorEastAsia" w:hAnsi="Times New Roman" w:cs="Times New Roman"/>
          <w:sz w:val="24"/>
          <w:szCs w:val="24"/>
        </w:rPr>
        <w:t xml:space="preserve"> </w:t>
      </w:r>
      <w:r w:rsidRPr="00AF62DA">
        <w:rPr>
          <w:rFonts w:ascii="Times New Roman" w:eastAsiaTheme="minorEastAsia" w:hAnsi="Times New Roman" w:cs="Times New Roman"/>
          <w:sz w:val="24"/>
          <w:szCs w:val="24"/>
        </w:rPr>
        <w:t>inférieure ou égale à 5% au niveau 95%.</w:t>
      </w:r>
    </w:p>
    <w:p w:rsidR="00086A0B" w:rsidRPr="00993946" w:rsidRDefault="00631569" w:rsidP="00086A0B">
      <w:pPr>
        <w:jc w:val="both"/>
        <w:rPr>
          <w:rFonts w:ascii="Times New Roman" w:hAnsi="Times New Roman" w:cs="Times New Roman"/>
          <w:sz w:val="24"/>
          <w:szCs w:val="24"/>
        </w:rPr>
      </w:pPr>
      <w:r>
        <w:rPr>
          <w:rFonts w:ascii="Times New Roman" w:hAnsi="Times New Roman" w:cs="Times New Roman"/>
          <w:b/>
          <w:sz w:val="24"/>
          <w:szCs w:val="24"/>
        </w:rPr>
        <w:t>5</w:t>
      </w:r>
      <w:r w:rsidRPr="003656DB">
        <w:rPr>
          <w:rFonts w:ascii="Times New Roman" w:hAnsi="Times New Roman" w:cs="Times New Roman"/>
          <w:b/>
          <w:sz w:val="24"/>
          <w:szCs w:val="24"/>
        </w:rPr>
        <w:t>°/</w:t>
      </w:r>
      <w:r w:rsidRPr="00AF62D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Reprendre l’exercice pour un plan de sondage PEAR.</w:t>
      </w:r>
    </w:p>
    <w:sectPr w:rsidR="00086A0B" w:rsidRPr="00993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9F"/>
    <w:rsid w:val="00047B49"/>
    <w:rsid w:val="00086A0B"/>
    <w:rsid w:val="0016689A"/>
    <w:rsid w:val="001D6F08"/>
    <w:rsid w:val="00314668"/>
    <w:rsid w:val="003656DB"/>
    <w:rsid w:val="0036730E"/>
    <w:rsid w:val="003A179F"/>
    <w:rsid w:val="00570225"/>
    <w:rsid w:val="005D7435"/>
    <w:rsid w:val="00631569"/>
    <w:rsid w:val="007D6F82"/>
    <w:rsid w:val="00855C2F"/>
    <w:rsid w:val="009708B0"/>
    <w:rsid w:val="00982452"/>
    <w:rsid w:val="00993946"/>
    <w:rsid w:val="00AE457D"/>
    <w:rsid w:val="00AF62DA"/>
    <w:rsid w:val="00C53228"/>
    <w:rsid w:val="00D03338"/>
    <w:rsid w:val="00D8543D"/>
    <w:rsid w:val="00D92FAD"/>
    <w:rsid w:val="00EC26A1"/>
    <w:rsid w:val="00FF3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00E5"/>
  <w15:chartTrackingRefBased/>
  <w15:docId w15:val="{25E7E672-24BE-4473-838B-195A1861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03338"/>
    <w:rPr>
      <w:color w:val="808080"/>
    </w:rPr>
  </w:style>
  <w:style w:type="table" w:styleId="Grilledutableau">
    <w:name w:val="Table Grid"/>
    <w:basedOn w:val="TableauNormal"/>
    <w:uiPriority w:val="39"/>
    <w:rsid w:val="007D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495</Words>
  <Characters>2727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21</cp:revision>
  <dcterms:created xsi:type="dcterms:W3CDTF">2020-04-18T21:07:00Z</dcterms:created>
  <dcterms:modified xsi:type="dcterms:W3CDTF">2020-04-19T20:34:00Z</dcterms:modified>
</cp:coreProperties>
</file>