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75E7D" w14:textId="77777777" w:rsidR="00456B0F" w:rsidRPr="00456B0F" w:rsidRDefault="00456B0F" w:rsidP="00456B0F">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La gestion des invitations pour un colloque nécessite une planification rigoureuse pour garantir un bon taux de participation et une organisation fluide. Voici quelques étapes et bonnes pratiques pour gérer efficacement les invitations :</w:t>
      </w:r>
    </w:p>
    <w:p w14:paraId="6040AB4A" w14:textId="77777777" w:rsidR="00456B0F" w:rsidRPr="00456B0F" w:rsidRDefault="00456B0F" w:rsidP="00456B0F">
      <w:pPr>
        <w:spacing w:after="0"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pict w14:anchorId="6A5F856A">
          <v:rect id="_x0000_i1025" style="width:0;height:1.5pt" o:hralign="center" o:hrstd="t" o:hr="t" fillcolor="#a0a0a0" stroked="f"/>
        </w:pict>
      </w:r>
    </w:p>
    <w:p w14:paraId="2BF81378" w14:textId="77777777" w:rsidR="00456B0F" w:rsidRPr="00456B0F" w:rsidRDefault="00456B0F" w:rsidP="00456B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MA"/>
          <w14:ligatures w14:val="none"/>
        </w:rPr>
      </w:pPr>
      <w:r w:rsidRPr="00456B0F">
        <w:rPr>
          <w:rFonts w:ascii="Times New Roman" w:eastAsia="Times New Roman" w:hAnsi="Times New Roman" w:cs="Times New Roman"/>
          <w:b/>
          <w:bCs/>
          <w:kern w:val="0"/>
          <w:sz w:val="27"/>
          <w:szCs w:val="27"/>
          <w:lang w:eastAsia="fr-MA"/>
          <w14:ligatures w14:val="none"/>
        </w:rPr>
        <w:t>Étapes Clés pour la Gestion des Invitations</w:t>
      </w:r>
    </w:p>
    <w:p w14:paraId="670FB769" w14:textId="77777777" w:rsidR="00456B0F" w:rsidRPr="00456B0F" w:rsidRDefault="00456B0F" w:rsidP="00456B0F">
      <w:pPr>
        <w:spacing w:before="100" w:beforeAutospacing="1" w:after="100" w:afterAutospacing="1" w:line="240" w:lineRule="auto"/>
        <w:outlineLvl w:val="3"/>
        <w:rPr>
          <w:rFonts w:ascii="Times New Roman" w:eastAsia="Times New Roman" w:hAnsi="Times New Roman" w:cs="Times New Roman"/>
          <w:b/>
          <w:bCs/>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1. Définir les objectifs et le public cible</w:t>
      </w:r>
    </w:p>
    <w:p w14:paraId="60FC28A9" w14:textId="77777777" w:rsidR="00456B0F" w:rsidRPr="00456B0F" w:rsidRDefault="00456B0F" w:rsidP="00456B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 xml:space="preserve">Identifiez les catégories de participants : conférenciers, experts, partenaires, </w:t>
      </w:r>
      <w:proofErr w:type="spellStart"/>
      <w:r w:rsidRPr="00456B0F">
        <w:rPr>
          <w:rFonts w:ascii="Times New Roman" w:eastAsia="Times New Roman" w:hAnsi="Times New Roman" w:cs="Times New Roman"/>
          <w:kern w:val="0"/>
          <w:sz w:val="24"/>
          <w:szCs w:val="24"/>
          <w:lang w:eastAsia="fr-MA"/>
          <w14:ligatures w14:val="none"/>
        </w:rPr>
        <w:t>médias</w:t>
      </w:r>
      <w:proofErr w:type="spellEnd"/>
      <w:r w:rsidRPr="00456B0F">
        <w:rPr>
          <w:rFonts w:ascii="Times New Roman" w:eastAsia="Times New Roman" w:hAnsi="Times New Roman" w:cs="Times New Roman"/>
          <w:kern w:val="0"/>
          <w:sz w:val="24"/>
          <w:szCs w:val="24"/>
          <w:lang w:eastAsia="fr-MA"/>
          <w14:ligatures w14:val="none"/>
        </w:rPr>
        <w:t>, grand public, etc.</w:t>
      </w:r>
    </w:p>
    <w:p w14:paraId="44B0BC5A" w14:textId="77777777" w:rsidR="00456B0F" w:rsidRPr="00456B0F" w:rsidRDefault="00456B0F" w:rsidP="00456B0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Déterminez si l’événement est sur invitation uniquement ou ouvert à des inscriptions.</w:t>
      </w:r>
    </w:p>
    <w:p w14:paraId="4B36A42F" w14:textId="77777777" w:rsidR="00456B0F" w:rsidRPr="00456B0F" w:rsidRDefault="00456B0F" w:rsidP="00456B0F">
      <w:pPr>
        <w:spacing w:before="100" w:beforeAutospacing="1" w:after="100" w:afterAutospacing="1" w:line="240" w:lineRule="auto"/>
        <w:outlineLvl w:val="3"/>
        <w:rPr>
          <w:rFonts w:ascii="Times New Roman" w:eastAsia="Times New Roman" w:hAnsi="Times New Roman" w:cs="Times New Roman"/>
          <w:b/>
          <w:bCs/>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2. Créer une base de données des invités</w:t>
      </w:r>
    </w:p>
    <w:p w14:paraId="0A45709A" w14:textId="77777777" w:rsidR="00456B0F" w:rsidRPr="00456B0F" w:rsidRDefault="00456B0F" w:rsidP="00456B0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 xml:space="preserve">Centralisez les informations des invités (noms, </w:t>
      </w:r>
      <w:proofErr w:type="gramStart"/>
      <w:r w:rsidRPr="00456B0F">
        <w:rPr>
          <w:rFonts w:ascii="Times New Roman" w:eastAsia="Times New Roman" w:hAnsi="Times New Roman" w:cs="Times New Roman"/>
          <w:kern w:val="0"/>
          <w:sz w:val="24"/>
          <w:szCs w:val="24"/>
          <w:lang w:eastAsia="fr-MA"/>
          <w14:ligatures w14:val="none"/>
        </w:rPr>
        <w:t>emails</w:t>
      </w:r>
      <w:proofErr w:type="gramEnd"/>
      <w:r w:rsidRPr="00456B0F">
        <w:rPr>
          <w:rFonts w:ascii="Times New Roman" w:eastAsia="Times New Roman" w:hAnsi="Times New Roman" w:cs="Times New Roman"/>
          <w:kern w:val="0"/>
          <w:sz w:val="24"/>
          <w:szCs w:val="24"/>
          <w:lang w:eastAsia="fr-MA"/>
          <w14:ligatures w14:val="none"/>
        </w:rPr>
        <w:t>, numéros de téléphone, organisations, etc.).</w:t>
      </w:r>
    </w:p>
    <w:p w14:paraId="24FD6909" w14:textId="77777777" w:rsidR="00456B0F" w:rsidRPr="00456B0F" w:rsidRDefault="00456B0F" w:rsidP="00456B0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Segmentez-les par catégories pour personnaliser la communication.</w:t>
      </w:r>
    </w:p>
    <w:p w14:paraId="28B354BD" w14:textId="77777777" w:rsidR="00456B0F" w:rsidRPr="00456B0F" w:rsidRDefault="00456B0F" w:rsidP="00456B0F">
      <w:pPr>
        <w:spacing w:before="100" w:beforeAutospacing="1" w:after="100" w:afterAutospacing="1" w:line="240" w:lineRule="auto"/>
        <w:outlineLvl w:val="3"/>
        <w:rPr>
          <w:rFonts w:ascii="Times New Roman" w:eastAsia="Times New Roman" w:hAnsi="Times New Roman" w:cs="Times New Roman"/>
          <w:b/>
          <w:bCs/>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3. Concevoir une invitation attractive</w:t>
      </w:r>
    </w:p>
    <w:p w14:paraId="02C6A1AB" w14:textId="77777777" w:rsidR="00456B0F" w:rsidRPr="00456B0F" w:rsidRDefault="00456B0F" w:rsidP="00456B0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Contenu essentiel</w:t>
      </w:r>
      <w:r w:rsidRPr="00456B0F">
        <w:rPr>
          <w:rFonts w:ascii="Times New Roman" w:eastAsia="Times New Roman" w:hAnsi="Times New Roman" w:cs="Times New Roman"/>
          <w:kern w:val="0"/>
          <w:sz w:val="24"/>
          <w:szCs w:val="24"/>
          <w:lang w:eastAsia="fr-MA"/>
          <w14:ligatures w14:val="none"/>
        </w:rPr>
        <w:t xml:space="preserve"> : </w:t>
      </w:r>
    </w:p>
    <w:p w14:paraId="1934C9C8" w14:textId="77777777" w:rsidR="00456B0F" w:rsidRPr="00456B0F" w:rsidRDefault="00456B0F" w:rsidP="00456B0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Date, heure, lieu (physique ou en ligne).</w:t>
      </w:r>
    </w:p>
    <w:p w14:paraId="192DBB07" w14:textId="77777777" w:rsidR="00456B0F" w:rsidRPr="00456B0F" w:rsidRDefault="00456B0F" w:rsidP="00456B0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Objectif et thème du colloque.</w:t>
      </w:r>
    </w:p>
    <w:p w14:paraId="0A6CBCF5" w14:textId="77777777" w:rsidR="00456B0F" w:rsidRPr="00456B0F" w:rsidRDefault="00456B0F" w:rsidP="00456B0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Programme préliminaire ou aperçu des intervenants.</w:t>
      </w:r>
    </w:p>
    <w:p w14:paraId="0899CC70" w14:textId="77777777" w:rsidR="00456B0F" w:rsidRPr="00456B0F" w:rsidRDefault="00456B0F" w:rsidP="00456B0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Instructions pour s’inscrire ou confirmer leur présence.</w:t>
      </w:r>
    </w:p>
    <w:p w14:paraId="0F449877" w14:textId="77777777" w:rsidR="00456B0F" w:rsidRPr="00456B0F" w:rsidRDefault="00456B0F" w:rsidP="00456B0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Format</w:t>
      </w:r>
      <w:r w:rsidRPr="00456B0F">
        <w:rPr>
          <w:rFonts w:ascii="Times New Roman" w:eastAsia="Times New Roman" w:hAnsi="Times New Roman" w:cs="Times New Roman"/>
          <w:kern w:val="0"/>
          <w:sz w:val="24"/>
          <w:szCs w:val="24"/>
          <w:lang w:eastAsia="fr-MA"/>
          <w14:ligatures w14:val="none"/>
        </w:rPr>
        <w:t xml:space="preserve"> : </w:t>
      </w:r>
    </w:p>
    <w:p w14:paraId="5599D469" w14:textId="77777777" w:rsidR="00456B0F" w:rsidRPr="00456B0F" w:rsidRDefault="00456B0F" w:rsidP="00456B0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 xml:space="preserve">Invitations numériques : design professionnel (par </w:t>
      </w:r>
      <w:proofErr w:type="gramStart"/>
      <w:r w:rsidRPr="00456B0F">
        <w:rPr>
          <w:rFonts w:ascii="Times New Roman" w:eastAsia="Times New Roman" w:hAnsi="Times New Roman" w:cs="Times New Roman"/>
          <w:kern w:val="0"/>
          <w:sz w:val="24"/>
          <w:szCs w:val="24"/>
          <w:lang w:eastAsia="fr-MA"/>
          <w14:ligatures w14:val="none"/>
        </w:rPr>
        <w:t>email</w:t>
      </w:r>
      <w:proofErr w:type="gramEnd"/>
      <w:r w:rsidRPr="00456B0F">
        <w:rPr>
          <w:rFonts w:ascii="Times New Roman" w:eastAsia="Times New Roman" w:hAnsi="Times New Roman" w:cs="Times New Roman"/>
          <w:kern w:val="0"/>
          <w:sz w:val="24"/>
          <w:szCs w:val="24"/>
          <w:lang w:eastAsia="fr-MA"/>
          <w14:ligatures w14:val="none"/>
        </w:rPr>
        <w:t>, réseaux sociaux, ou site web).</w:t>
      </w:r>
    </w:p>
    <w:p w14:paraId="0976AF6B" w14:textId="77777777" w:rsidR="00456B0F" w:rsidRPr="00456B0F" w:rsidRDefault="00456B0F" w:rsidP="00456B0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Invitations physiques : papier de qualité pour les envois par courrier.</w:t>
      </w:r>
    </w:p>
    <w:p w14:paraId="2934453C" w14:textId="77777777" w:rsidR="00456B0F" w:rsidRPr="00456B0F" w:rsidRDefault="00456B0F" w:rsidP="00456B0F">
      <w:pPr>
        <w:spacing w:before="100" w:beforeAutospacing="1" w:after="100" w:afterAutospacing="1" w:line="240" w:lineRule="auto"/>
        <w:outlineLvl w:val="3"/>
        <w:rPr>
          <w:rFonts w:ascii="Times New Roman" w:eastAsia="Times New Roman" w:hAnsi="Times New Roman" w:cs="Times New Roman"/>
          <w:b/>
          <w:bCs/>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4. Utiliser des outils numériques pour la gestion</w:t>
      </w:r>
    </w:p>
    <w:p w14:paraId="5550CC76" w14:textId="77777777" w:rsidR="00456B0F" w:rsidRPr="00456B0F" w:rsidRDefault="00456B0F" w:rsidP="00456B0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proofErr w:type="spellStart"/>
      <w:r w:rsidRPr="00456B0F">
        <w:rPr>
          <w:rFonts w:ascii="Times New Roman" w:eastAsia="Times New Roman" w:hAnsi="Times New Roman" w:cs="Times New Roman"/>
          <w:b/>
          <w:bCs/>
          <w:kern w:val="0"/>
          <w:sz w:val="24"/>
          <w:szCs w:val="24"/>
          <w:lang w:eastAsia="fr-MA"/>
          <w14:ligatures w14:val="none"/>
        </w:rPr>
        <w:t>Plateformes</w:t>
      </w:r>
      <w:proofErr w:type="spellEnd"/>
      <w:r w:rsidRPr="00456B0F">
        <w:rPr>
          <w:rFonts w:ascii="Times New Roman" w:eastAsia="Times New Roman" w:hAnsi="Times New Roman" w:cs="Times New Roman"/>
          <w:b/>
          <w:bCs/>
          <w:kern w:val="0"/>
          <w:sz w:val="24"/>
          <w:szCs w:val="24"/>
          <w:lang w:eastAsia="fr-MA"/>
          <w14:ligatures w14:val="none"/>
        </w:rPr>
        <w:t xml:space="preserve"> d'inscription en ligne</w:t>
      </w:r>
      <w:r w:rsidRPr="00456B0F">
        <w:rPr>
          <w:rFonts w:ascii="Times New Roman" w:eastAsia="Times New Roman" w:hAnsi="Times New Roman" w:cs="Times New Roman"/>
          <w:kern w:val="0"/>
          <w:sz w:val="24"/>
          <w:szCs w:val="24"/>
          <w:lang w:eastAsia="fr-MA"/>
          <w14:ligatures w14:val="none"/>
        </w:rPr>
        <w:t xml:space="preserve"> : </w:t>
      </w:r>
      <w:proofErr w:type="spellStart"/>
      <w:r w:rsidRPr="00456B0F">
        <w:rPr>
          <w:rFonts w:ascii="Times New Roman" w:eastAsia="Times New Roman" w:hAnsi="Times New Roman" w:cs="Times New Roman"/>
          <w:kern w:val="0"/>
          <w:sz w:val="24"/>
          <w:szCs w:val="24"/>
          <w:lang w:eastAsia="fr-MA"/>
          <w14:ligatures w14:val="none"/>
        </w:rPr>
        <w:t>Eventbrite</w:t>
      </w:r>
      <w:proofErr w:type="spellEnd"/>
      <w:r w:rsidRPr="00456B0F">
        <w:rPr>
          <w:rFonts w:ascii="Times New Roman" w:eastAsia="Times New Roman" w:hAnsi="Times New Roman" w:cs="Times New Roman"/>
          <w:kern w:val="0"/>
          <w:sz w:val="24"/>
          <w:szCs w:val="24"/>
          <w:lang w:eastAsia="fr-MA"/>
          <w14:ligatures w14:val="none"/>
        </w:rPr>
        <w:t>, Google Forms, ou des outils personnalisés.</w:t>
      </w:r>
    </w:p>
    <w:p w14:paraId="17C0B784" w14:textId="77777777" w:rsidR="00456B0F" w:rsidRPr="00456B0F" w:rsidRDefault="00456B0F" w:rsidP="00456B0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Automatisation</w:t>
      </w:r>
      <w:r w:rsidRPr="00456B0F">
        <w:rPr>
          <w:rFonts w:ascii="Times New Roman" w:eastAsia="Times New Roman" w:hAnsi="Times New Roman" w:cs="Times New Roman"/>
          <w:kern w:val="0"/>
          <w:sz w:val="24"/>
          <w:szCs w:val="24"/>
          <w:lang w:eastAsia="fr-MA"/>
          <w14:ligatures w14:val="none"/>
        </w:rPr>
        <w:t xml:space="preserve"> : Envoyez des rappels automatiques avant l'événement (par </w:t>
      </w:r>
      <w:proofErr w:type="gramStart"/>
      <w:r w:rsidRPr="00456B0F">
        <w:rPr>
          <w:rFonts w:ascii="Times New Roman" w:eastAsia="Times New Roman" w:hAnsi="Times New Roman" w:cs="Times New Roman"/>
          <w:kern w:val="0"/>
          <w:sz w:val="24"/>
          <w:szCs w:val="24"/>
          <w:lang w:eastAsia="fr-MA"/>
          <w14:ligatures w14:val="none"/>
        </w:rPr>
        <w:t>email</w:t>
      </w:r>
      <w:proofErr w:type="gramEnd"/>
      <w:r w:rsidRPr="00456B0F">
        <w:rPr>
          <w:rFonts w:ascii="Times New Roman" w:eastAsia="Times New Roman" w:hAnsi="Times New Roman" w:cs="Times New Roman"/>
          <w:kern w:val="0"/>
          <w:sz w:val="24"/>
          <w:szCs w:val="24"/>
          <w:lang w:eastAsia="fr-MA"/>
          <w14:ligatures w14:val="none"/>
        </w:rPr>
        <w:t xml:space="preserve"> ou SMS).</w:t>
      </w:r>
    </w:p>
    <w:p w14:paraId="574D04F7" w14:textId="77777777" w:rsidR="00456B0F" w:rsidRPr="00456B0F" w:rsidRDefault="00456B0F" w:rsidP="00456B0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Suivi des confirmations (RSVP)</w:t>
      </w:r>
      <w:r w:rsidRPr="00456B0F">
        <w:rPr>
          <w:rFonts w:ascii="Times New Roman" w:eastAsia="Times New Roman" w:hAnsi="Times New Roman" w:cs="Times New Roman"/>
          <w:kern w:val="0"/>
          <w:sz w:val="24"/>
          <w:szCs w:val="24"/>
          <w:lang w:eastAsia="fr-MA"/>
          <w14:ligatures w14:val="none"/>
        </w:rPr>
        <w:t xml:space="preserve"> : Utilisez des outils comme Excel, CRM, ou une </w:t>
      </w:r>
      <w:proofErr w:type="spellStart"/>
      <w:r w:rsidRPr="00456B0F">
        <w:rPr>
          <w:rFonts w:ascii="Times New Roman" w:eastAsia="Times New Roman" w:hAnsi="Times New Roman" w:cs="Times New Roman"/>
          <w:kern w:val="0"/>
          <w:sz w:val="24"/>
          <w:szCs w:val="24"/>
          <w:lang w:eastAsia="fr-MA"/>
          <w14:ligatures w14:val="none"/>
        </w:rPr>
        <w:t>plateforme</w:t>
      </w:r>
      <w:proofErr w:type="spellEnd"/>
      <w:r w:rsidRPr="00456B0F">
        <w:rPr>
          <w:rFonts w:ascii="Times New Roman" w:eastAsia="Times New Roman" w:hAnsi="Times New Roman" w:cs="Times New Roman"/>
          <w:kern w:val="0"/>
          <w:sz w:val="24"/>
          <w:szCs w:val="24"/>
          <w:lang w:eastAsia="fr-MA"/>
          <w14:ligatures w14:val="none"/>
        </w:rPr>
        <w:t xml:space="preserve"> d’événements.</w:t>
      </w:r>
    </w:p>
    <w:p w14:paraId="40C4528B" w14:textId="77777777" w:rsidR="00456B0F" w:rsidRPr="00456B0F" w:rsidRDefault="00456B0F" w:rsidP="00456B0F">
      <w:pPr>
        <w:spacing w:before="100" w:beforeAutospacing="1" w:after="100" w:afterAutospacing="1" w:line="240" w:lineRule="auto"/>
        <w:outlineLvl w:val="3"/>
        <w:rPr>
          <w:rFonts w:ascii="Times New Roman" w:eastAsia="Times New Roman" w:hAnsi="Times New Roman" w:cs="Times New Roman"/>
          <w:b/>
          <w:bCs/>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5. Planifier des rappels</w:t>
      </w:r>
    </w:p>
    <w:p w14:paraId="469F7E08" w14:textId="77777777" w:rsidR="00456B0F" w:rsidRPr="00456B0F" w:rsidRDefault="00456B0F" w:rsidP="00456B0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1er rappel</w:t>
      </w:r>
      <w:r w:rsidRPr="00456B0F">
        <w:rPr>
          <w:rFonts w:ascii="Times New Roman" w:eastAsia="Times New Roman" w:hAnsi="Times New Roman" w:cs="Times New Roman"/>
          <w:kern w:val="0"/>
          <w:sz w:val="24"/>
          <w:szCs w:val="24"/>
          <w:lang w:eastAsia="fr-MA"/>
          <w14:ligatures w14:val="none"/>
        </w:rPr>
        <w:t xml:space="preserve"> : Une semaine avant l'événement.</w:t>
      </w:r>
    </w:p>
    <w:p w14:paraId="6FB2C315" w14:textId="77777777" w:rsidR="00456B0F" w:rsidRPr="00456B0F" w:rsidRDefault="00456B0F" w:rsidP="00456B0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2ème rappel</w:t>
      </w:r>
      <w:r w:rsidRPr="00456B0F">
        <w:rPr>
          <w:rFonts w:ascii="Times New Roman" w:eastAsia="Times New Roman" w:hAnsi="Times New Roman" w:cs="Times New Roman"/>
          <w:kern w:val="0"/>
          <w:sz w:val="24"/>
          <w:szCs w:val="24"/>
          <w:lang w:eastAsia="fr-MA"/>
          <w14:ligatures w14:val="none"/>
        </w:rPr>
        <w:t xml:space="preserve"> : Deux jours avant pour inclure des détails pratiques (parking, accès, programme final).</w:t>
      </w:r>
    </w:p>
    <w:p w14:paraId="37F2F617" w14:textId="77777777" w:rsidR="00456B0F" w:rsidRPr="00456B0F" w:rsidRDefault="00456B0F" w:rsidP="00456B0F">
      <w:pPr>
        <w:spacing w:before="100" w:beforeAutospacing="1" w:after="100" w:afterAutospacing="1" w:line="240" w:lineRule="auto"/>
        <w:outlineLvl w:val="3"/>
        <w:rPr>
          <w:rFonts w:ascii="Times New Roman" w:eastAsia="Times New Roman" w:hAnsi="Times New Roman" w:cs="Times New Roman"/>
          <w:b/>
          <w:bCs/>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6. Privilégier la personnalisation</w:t>
      </w:r>
    </w:p>
    <w:p w14:paraId="7ED794C3" w14:textId="77777777" w:rsidR="00456B0F" w:rsidRPr="00456B0F" w:rsidRDefault="00456B0F" w:rsidP="00456B0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lastRenderedPageBreak/>
        <w:t>Utilisez le nom de l'invité et mentionnez son rôle ou l'importance de sa présence dans le message.</w:t>
      </w:r>
    </w:p>
    <w:p w14:paraId="2F72F6D3" w14:textId="77777777" w:rsidR="00456B0F" w:rsidRPr="00456B0F" w:rsidRDefault="00456B0F" w:rsidP="00456B0F">
      <w:pPr>
        <w:spacing w:after="0"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pict w14:anchorId="6D8E1656">
          <v:rect id="_x0000_i1026" style="width:0;height:1.5pt" o:hralign="center" o:hrstd="t" o:hr="t" fillcolor="#a0a0a0" stroked="f"/>
        </w:pict>
      </w:r>
    </w:p>
    <w:p w14:paraId="6873CB66" w14:textId="77777777" w:rsidR="00456B0F" w:rsidRPr="00456B0F" w:rsidRDefault="00456B0F" w:rsidP="00456B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MA"/>
          <w14:ligatures w14:val="none"/>
        </w:rPr>
      </w:pPr>
      <w:r w:rsidRPr="00456B0F">
        <w:rPr>
          <w:rFonts w:ascii="Times New Roman" w:eastAsia="Times New Roman" w:hAnsi="Times New Roman" w:cs="Times New Roman"/>
          <w:b/>
          <w:bCs/>
          <w:kern w:val="0"/>
          <w:sz w:val="27"/>
          <w:szCs w:val="27"/>
          <w:lang w:eastAsia="fr-MA"/>
          <w14:ligatures w14:val="none"/>
        </w:rPr>
        <w:t>Conseils Pratiques</w:t>
      </w:r>
    </w:p>
    <w:p w14:paraId="3D4F0496" w14:textId="77777777" w:rsidR="00456B0F" w:rsidRPr="00456B0F" w:rsidRDefault="00456B0F" w:rsidP="00456B0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Créer un QR Code pour les invitations</w:t>
      </w:r>
      <w:r w:rsidRPr="00456B0F">
        <w:rPr>
          <w:rFonts w:ascii="Times New Roman" w:eastAsia="Times New Roman" w:hAnsi="Times New Roman" w:cs="Times New Roman"/>
          <w:kern w:val="0"/>
          <w:sz w:val="24"/>
          <w:szCs w:val="24"/>
          <w:lang w:eastAsia="fr-MA"/>
          <w14:ligatures w14:val="none"/>
        </w:rPr>
        <w:t xml:space="preserve"> : Permet un accès rapide à la page d'inscription ou au programme.</w:t>
      </w:r>
    </w:p>
    <w:p w14:paraId="1B6FC3FD" w14:textId="77777777" w:rsidR="00456B0F" w:rsidRPr="00456B0F" w:rsidRDefault="00456B0F" w:rsidP="00456B0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Mettre en place un service d'assistance</w:t>
      </w:r>
      <w:r w:rsidRPr="00456B0F">
        <w:rPr>
          <w:rFonts w:ascii="Times New Roman" w:eastAsia="Times New Roman" w:hAnsi="Times New Roman" w:cs="Times New Roman"/>
          <w:kern w:val="0"/>
          <w:sz w:val="24"/>
          <w:szCs w:val="24"/>
          <w:lang w:eastAsia="fr-MA"/>
          <w14:ligatures w14:val="none"/>
        </w:rPr>
        <w:t xml:space="preserve"> : Fournir un contact téléphonique ou un </w:t>
      </w:r>
      <w:proofErr w:type="gramStart"/>
      <w:r w:rsidRPr="00456B0F">
        <w:rPr>
          <w:rFonts w:ascii="Times New Roman" w:eastAsia="Times New Roman" w:hAnsi="Times New Roman" w:cs="Times New Roman"/>
          <w:kern w:val="0"/>
          <w:sz w:val="24"/>
          <w:szCs w:val="24"/>
          <w:lang w:eastAsia="fr-MA"/>
          <w14:ligatures w14:val="none"/>
        </w:rPr>
        <w:t>email</w:t>
      </w:r>
      <w:proofErr w:type="gramEnd"/>
      <w:r w:rsidRPr="00456B0F">
        <w:rPr>
          <w:rFonts w:ascii="Times New Roman" w:eastAsia="Times New Roman" w:hAnsi="Times New Roman" w:cs="Times New Roman"/>
          <w:kern w:val="0"/>
          <w:sz w:val="24"/>
          <w:szCs w:val="24"/>
          <w:lang w:eastAsia="fr-MA"/>
          <w14:ligatures w14:val="none"/>
        </w:rPr>
        <w:t xml:space="preserve"> pour répondre aux questions des invités.</w:t>
      </w:r>
    </w:p>
    <w:p w14:paraId="29BE7E0E" w14:textId="77777777" w:rsidR="00456B0F" w:rsidRPr="00456B0F" w:rsidRDefault="00456B0F" w:rsidP="00456B0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Proposer des confirmations multi-canaux</w:t>
      </w:r>
      <w:r w:rsidRPr="00456B0F">
        <w:rPr>
          <w:rFonts w:ascii="Times New Roman" w:eastAsia="Times New Roman" w:hAnsi="Times New Roman" w:cs="Times New Roman"/>
          <w:kern w:val="0"/>
          <w:sz w:val="24"/>
          <w:szCs w:val="24"/>
          <w:lang w:eastAsia="fr-MA"/>
          <w14:ligatures w14:val="none"/>
        </w:rPr>
        <w:t xml:space="preserve"> : </w:t>
      </w:r>
      <w:proofErr w:type="gramStart"/>
      <w:r w:rsidRPr="00456B0F">
        <w:rPr>
          <w:rFonts w:ascii="Times New Roman" w:eastAsia="Times New Roman" w:hAnsi="Times New Roman" w:cs="Times New Roman"/>
          <w:kern w:val="0"/>
          <w:sz w:val="24"/>
          <w:szCs w:val="24"/>
          <w:lang w:eastAsia="fr-MA"/>
          <w14:ligatures w14:val="none"/>
        </w:rPr>
        <w:t>Email</w:t>
      </w:r>
      <w:proofErr w:type="gramEnd"/>
      <w:r w:rsidRPr="00456B0F">
        <w:rPr>
          <w:rFonts w:ascii="Times New Roman" w:eastAsia="Times New Roman" w:hAnsi="Times New Roman" w:cs="Times New Roman"/>
          <w:kern w:val="0"/>
          <w:sz w:val="24"/>
          <w:szCs w:val="24"/>
          <w:lang w:eastAsia="fr-MA"/>
          <w14:ligatures w14:val="none"/>
        </w:rPr>
        <w:t>, formulaire en ligne, appel téléphonique.</w:t>
      </w:r>
    </w:p>
    <w:p w14:paraId="0BF69AF5" w14:textId="77777777" w:rsidR="00456B0F" w:rsidRPr="00456B0F" w:rsidRDefault="00456B0F" w:rsidP="00456B0F">
      <w:pPr>
        <w:spacing w:after="0"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pict w14:anchorId="7EFBD17B">
          <v:rect id="_x0000_i1027" style="width:0;height:1.5pt" o:hralign="center" o:hrstd="t" o:hr="t" fillcolor="#a0a0a0" stroked="f"/>
        </w:pict>
      </w:r>
    </w:p>
    <w:p w14:paraId="0EA36181" w14:textId="77777777" w:rsidR="00456B0F" w:rsidRPr="00456B0F" w:rsidRDefault="00456B0F" w:rsidP="00456B0F">
      <w:pPr>
        <w:spacing w:before="100" w:beforeAutospacing="1" w:after="100" w:afterAutospacing="1" w:line="240" w:lineRule="auto"/>
        <w:outlineLvl w:val="2"/>
        <w:rPr>
          <w:rFonts w:ascii="Times New Roman" w:eastAsia="Times New Roman" w:hAnsi="Times New Roman" w:cs="Times New Roman"/>
          <w:b/>
          <w:bCs/>
          <w:kern w:val="0"/>
          <w:sz w:val="27"/>
          <w:szCs w:val="27"/>
          <w:lang w:eastAsia="fr-MA"/>
          <w14:ligatures w14:val="none"/>
        </w:rPr>
      </w:pPr>
      <w:r w:rsidRPr="00456B0F">
        <w:rPr>
          <w:rFonts w:ascii="Times New Roman" w:eastAsia="Times New Roman" w:hAnsi="Times New Roman" w:cs="Times New Roman"/>
          <w:b/>
          <w:bCs/>
          <w:kern w:val="0"/>
          <w:sz w:val="27"/>
          <w:szCs w:val="27"/>
          <w:lang w:eastAsia="fr-MA"/>
          <w14:ligatures w14:val="none"/>
        </w:rPr>
        <w:t>Jour du colloque</w:t>
      </w:r>
    </w:p>
    <w:p w14:paraId="2CE043B1" w14:textId="77777777" w:rsidR="00456B0F" w:rsidRPr="00456B0F" w:rsidRDefault="00456B0F" w:rsidP="00456B0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Point de contrôle à l’entrée</w:t>
      </w:r>
      <w:r w:rsidRPr="00456B0F">
        <w:rPr>
          <w:rFonts w:ascii="Times New Roman" w:eastAsia="Times New Roman" w:hAnsi="Times New Roman" w:cs="Times New Roman"/>
          <w:kern w:val="0"/>
          <w:sz w:val="24"/>
          <w:szCs w:val="24"/>
          <w:lang w:eastAsia="fr-MA"/>
          <w14:ligatures w14:val="none"/>
        </w:rPr>
        <w:t xml:space="preserve"> : </w:t>
      </w:r>
    </w:p>
    <w:p w14:paraId="3291AF20" w14:textId="77777777" w:rsidR="00456B0F" w:rsidRPr="00456B0F" w:rsidRDefault="00456B0F" w:rsidP="00456B0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Liste des invités ou QR code pour valider les inscriptions.</w:t>
      </w:r>
    </w:p>
    <w:p w14:paraId="19F81F97" w14:textId="77777777" w:rsidR="00456B0F" w:rsidRPr="00456B0F" w:rsidRDefault="00456B0F" w:rsidP="00456B0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Badges personnalisés pour chaque participant.</w:t>
      </w:r>
    </w:p>
    <w:p w14:paraId="5EE0A9D6" w14:textId="77777777" w:rsidR="00456B0F" w:rsidRPr="00456B0F" w:rsidRDefault="00456B0F" w:rsidP="00456B0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b/>
          <w:bCs/>
          <w:kern w:val="0"/>
          <w:sz w:val="24"/>
          <w:szCs w:val="24"/>
          <w:lang w:eastAsia="fr-MA"/>
          <w14:ligatures w14:val="none"/>
        </w:rPr>
        <w:t>Accueil chaleureux</w:t>
      </w:r>
      <w:r w:rsidRPr="00456B0F">
        <w:rPr>
          <w:rFonts w:ascii="Times New Roman" w:eastAsia="Times New Roman" w:hAnsi="Times New Roman" w:cs="Times New Roman"/>
          <w:kern w:val="0"/>
          <w:sz w:val="24"/>
          <w:szCs w:val="24"/>
          <w:lang w:eastAsia="fr-MA"/>
          <w14:ligatures w14:val="none"/>
        </w:rPr>
        <w:t xml:space="preserve"> : </w:t>
      </w:r>
    </w:p>
    <w:p w14:paraId="6BE0699B" w14:textId="77777777" w:rsidR="00456B0F" w:rsidRPr="00456B0F" w:rsidRDefault="00456B0F" w:rsidP="00456B0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Hôtesses disponibles pour orienter les invités.</w:t>
      </w:r>
    </w:p>
    <w:p w14:paraId="1B404A9C" w14:textId="77777777" w:rsidR="00456B0F" w:rsidRPr="00456B0F" w:rsidRDefault="00456B0F" w:rsidP="00456B0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Remise d’un programme ou d’un dossier de l’événement.</w:t>
      </w:r>
    </w:p>
    <w:p w14:paraId="0C7AFA59" w14:textId="77777777" w:rsidR="00456B0F" w:rsidRPr="00456B0F" w:rsidRDefault="00456B0F" w:rsidP="00456B0F">
      <w:pPr>
        <w:spacing w:after="0"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pict w14:anchorId="1DA05FC9">
          <v:rect id="_x0000_i1028" style="width:0;height:1.5pt" o:hralign="center" o:hrstd="t" o:hr="t" fillcolor="#a0a0a0" stroked="f"/>
        </w:pict>
      </w:r>
    </w:p>
    <w:p w14:paraId="64E2DA3B" w14:textId="77777777" w:rsidR="00456B0F" w:rsidRPr="00456B0F" w:rsidRDefault="00456B0F" w:rsidP="00456B0F">
      <w:pPr>
        <w:spacing w:before="100" w:beforeAutospacing="1" w:after="100" w:afterAutospacing="1" w:line="240" w:lineRule="auto"/>
        <w:rPr>
          <w:rFonts w:ascii="Times New Roman" w:eastAsia="Times New Roman" w:hAnsi="Times New Roman" w:cs="Times New Roman"/>
          <w:kern w:val="0"/>
          <w:sz w:val="24"/>
          <w:szCs w:val="24"/>
          <w:lang w:eastAsia="fr-MA"/>
          <w14:ligatures w14:val="none"/>
        </w:rPr>
      </w:pPr>
      <w:r w:rsidRPr="00456B0F">
        <w:rPr>
          <w:rFonts w:ascii="Times New Roman" w:eastAsia="Times New Roman" w:hAnsi="Times New Roman" w:cs="Times New Roman"/>
          <w:kern w:val="0"/>
          <w:sz w:val="24"/>
          <w:szCs w:val="24"/>
          <w:lang w:eastAsia="fr-MA"/>
          <w14:ligatures w14:val="none"/>
        </w:rPr>
        <w:t xml:space="preserve">Une gestion proactive et personnalisée des invitations garantit une participation élevée et un bon déroulement de l’événement. Souhaitez-vous un modèle </w:t>
      </w:r>
      <w:proofErr w:type="gramStart"/>
      <w:r w:rsidRPr="00456B0F">
        <w:rPr>
          <w:rFonts w:ascii="Times New Roman" w:eastAsia="Times New Roman" w:hAnsi="Times New Roman" w:cs="Times New Roman"/>
          <w:kern w:val="0"/>
          <w:sz w:val="24"/>
          <w:szCs w:val="24"/>
          <w:lang w:eastAsia="fr-MA"/>
          <w14:ligatures w14:val="none"/>
        </w:rPr>
        <w:t>d'email</w:t>
      </w:r>
      <w:proofErr w:type="gramEnd"/>
      <w:r w:rsidRPr="00456B0F">
        <w:rPr>
          <w:rFonts w:ascii="Times New Roman" w:eastAsia="Times New Roman" w:hAnsi="Times New Roman" w:cs="Times New Roman"/>
          <w:kern w:val="0"/>
          <w:sz w:val="24"/>
          <w:szCs w:val="24"/>
          <w:lang w:eastAsia="fr-MA"/>
          <w14:ligatures w14:val="none"/>
        </w:rPr>
        <w:t xml:space="preserve"> d'invitation ou des outils spécifiques pour cette gestion ? </w:t>
      </w:r>
      <w:r w:rsidRPr="00456B0F">
        <w:rPr>
          <w:rFonts w:ascii="Segoe UI Emoji" w:eastAsia="Times New Roman" w:hAnsi="Segoe UI Emoji" w:cs="Segoe UI Emoji"/>
          <w:kern w:val="0"/>
          <w:sz w:val="24"/>
          <w:szCs w:val="24"/>
          <w:lang w:eastAsia="fr-MA"/>
          <w14:ligatures w14:val="none"/>
        </w:rPr>
        <w:t>😊</w:t>
      </w:r>
    </w:p>
    <w:p w14:paraId="5CF8044B" w14:textId="77777777" w:rsidR="008C77BB" w:rsidRDefault="008C77BB"/>
    <w:sectPr w:rsidR="008C77BB" w:rsidSect="00B14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563CC"/>
    <w:multiLevelType w:val="multilevel"/>
    <w:tmpl w:val="BE98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04ECC"/>
    <w:multiLevelType w:val="multilevel"/>
    <w:tmpl w:val="795E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040B8"/>
    <w:multiLevelType w:val="multilevel"/>
    <w:tmpl w:val="201AF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03B1E"/>
    <w:multiLevelType w:val="multilevel"/>
    <w:tmpl w:val="4D2C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E7279"/>
    <w:multiLevelType w:val="multilevel"/>
    <w:tmpl w:val="B84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FA7FAB"/>
    <w:multiLevelType w:val="multilevel"/>
    <w:tmpl w:val="1A70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C4739"/>
    <w:multiLevelType w:val="multilevel"/>
    <w:tmpl w:val="0CD0E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6A6A7C"/>
    <w:multiLevelType w:val="multilevel"/>
    <w:tmpl w:val="C7B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349439">
    <w:abstractNumId w:val="4"/>
  </w:num>
  <w:num w:numId="2" w16cid:durableId="911475375">
    <w:abstractNumId w:val="7"/>
  </w:num>
  <w:num w:numId="3" w16cid:durableId="1790657980">
    <w:abstractNumId w:val="2"/>
  </w:num>
  <w:num w:numId="4" w16cid:durableId="1904952158">
    <w:abstractNumId w:val="0"/>
  </w:num>
  <w:num w:numId="5" w16cid:durableId="1738094456">
    <w:abstractNumId w:val="1"/>
  </w:num>
  <w:num w:numId="6" w16cid:durableId="701397645">
    <w:abstractNumId w:val="3"/>
  </w:num>
  <w:num w:numId="7" w16cid:durableId="1843426611">
    <w:abstractNumId w:val="5"/>
  </w:num>
  <w:num w:numId="8" w16cid:durableId="1899121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0F"/>
    <w:rsid w:val="003C1D10"/>
    <w:rsid w:val="00456B0F"/>
    <w:rsid w:val="005B5B14"/>
    <w:rsid w:val="00787C2D"/>
    <w:rsid w:val="008C77BB"/>
    <w:rsid w:val="00B144A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AECC"/>
  <w15:chartTrackingRefBased/>
  <w15:docId w15:val="{7726F0B6-AE68-41DD-B3D0-E109537C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6B0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456B0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456B0F"/>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unhideWhenUsed/>
    <w:qFormat/>
    <w:rsid w:val="00456B0F"/>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456B0F"/>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456B0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56B0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56B0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56B0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6B0F"/>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456B0F"/>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456B0F"/>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rsid w:val="00456B0F"/>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456B0F"/>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456B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56B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56B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56B0F"/>
    <w:rPr>
      <w:rFonts w:eastAsiaTheme="majorEastAsia" w:cstheme="majorBidi"/>
      <w:color w:val="272727" w:themeColor="text1" w:themeTint="D8"/>
    </w:rPr>
  </w:style>
  <w:style w:type="paragraph" w:styleId="Titre">
    <w:name w:val="Title"/>
    <w:basedOn w:val="Normal"/>
    <w:next w:val="Normal"/>
    <w:link w:val="TitreCar"/>
    <w:uiPriority w:val="10"/>
    <w:qFormat/>
    <w:rsid w:val="00456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6B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56B0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56B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56B0F"/>
    <w:pPr>
      <w:spacing w:before="160"/>
      <w:jc w:val="center"/>
    </w:pPr>
    <w:rPr>
      <w:i/>
      <w:iCs/>
      <w:color w:val="404040" w:themeColor="text1" w:themeTint="BF"/>
    </w:rPr>
  </w:style>
  <w:style w:type="character" w:customStyle="1" w:styleId="CitationCar">
    <w:name w:val="Citation Car"/>
    <w:basedOn w:val="Policepardfaut"/>
    <w:link w:val="Citation"/>
    <w:uiPriority w:val="29"/>
    <w:rsid w:val="00456B0F"/>
    <w:rPr>
      <w:i/>
      <w:iCs/>
      <w:color w:val="404040" w:themeColor="text1" w:themeTint="BF"/>
    </w:rPr>
  </w:style>
  <w:style w:type="paragraph" w:styleId="Paragraphedeliste">
    <w:name w:val="List Paragraph"/>
    <w:basedOn w:val="Normal"/>
    <w:uiPriority w:val="34"/>
    <w:qFormat/>
    <w:rsid w:val="00456B0F"/>
    <w:pPr>
      <w:ind w:left="720"/>
      <w:contextualSpacing/>
    </w:pPr>
  </w:style>
  <w:style w:type="character" w:styleId="Accentuationintense">
    <w:name w:val="Intense Emphasis"/>
    <w:basedOn w:val="Policepardfaut"/>
    <w:uiPriority w:val="21"/>
    <w:qFormat/>
    <w:rsid w:val="00456B0F"/>
    <w:rPr>
      <w:i/>
      <w:iCs/>
      <w:color w:val="365F91" w:themeColor="accent1" w:themeShade="BF"/>
    </w:rPr>
  </w:style>
  <w:style w:type="paragraph" w:styleId="Citationintense">
    <w:name w:val="Intense Quote"/>
    <w:basedOn w:val="Normal"/>
    <w:next w:val="Normal"/>
    <w:link w:val="CitationintenseCar"/>
    <w:uiPriority w:val="30"/>
    <w:qFormat/>
    <w:rsid w:val="00456B0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456B0F"/>
    <w:rPr>
      <w:i/>
      <w:iCs/>
      <w:color w:val="365F91" w:themeColor="accent1" w:themeShade="BF"/>
    </w:rPr>
  </w:style>
  <w:style w:type="character" w:styleId="Rfrenceintense">
    <w:name w:val="Intense Reference"/>
    <w:basedOn w:val="Policepardfaut"/>
    <w:uiPriority w:val="32"/>
    <w:qFormat/>
    <w:rsid w:val="00456B0F"/>
    <w:rPr>
      <w:b/>
      <w:bCs/>
      <w:smallCaps/>
      <w:color w:val="365F91" w:themeColor="accent1" w:themeShade="BF"/>
      <w:spacing w:val="5"/>
    </w:rPr>
  </w:style>
  <w:style w:type="paragraph" w:styleId="NormalWeb">
    <w:name w:val="Normal (Web)"/>
    <w:basedOn w:val="Normal"/>
    <w:uiPriority w:val="99"/>
    <w:semiHidden/>
    <w:unhideWhenUsed/>
    <w:rsid w:val="00456B0F"/>
    <w:pPr>
      <w:spacing w:before="100" w:beforeAutospacing="1" w:after="100" w:afterAutospacing="1" w:line="240" w:lineRule="auto"/>
    </w:pPr>
    <w:rPr>
      <w:rFonts w:ascii="Times New Roman" w:eastAsia="Times New Roman" w:hAnsi="Times New Roman" w:cs="Times New Roman"/>
      <w:kern w:val="0"/>
      <w:sz w:val="24"/>
      <w:szCs w:val="24"/>
      <w:lang w:eastAsia="fr-MA"/>
      <w14:ligatures w14:val="none"/>
    </w:rPr>
  </w:style>
  <w:style w:type="character" w:styleId="lev">
    <w:name w:val="Strong"/>
    <w:basedOn w:val="Policepardfaut"/>
    <w:uiPriority w:val="22"/>
    <w:qFormat/>
    <w:rsid w:val="00456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47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2223</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Triki</dc:creator>
  <cp:keywords/>
  <dc:description/>
  <cp:lastModifiedBy>Laila Triki</cp:lastModifiedBy>
  <cp:revision>1</cp:revision>
  <dcterms:created xsi:type="dcterms:W3CDTF">2025-01-06T17:46:00Z</dcterms:created>
  <dcterms:modified xsi:type="dcterms:W3CDTF">2025-01-06T17:47:00Z</dcterms:modified>
</cp:coreProperties>
</file>