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0" w:name="_GoBack"/>
      <w:bookmarkEnd w:id="0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1.1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Quelles seront les valeurs des variables A et B après exécution des instructions suivantes ?</w:t>
      </w:r>
    </w:p>
    <w:p w:rsidR="0085086B" w:rsidRPr="0085086B" w:rsidRDefault="0085086B" w:rsidP="0085086B">
      <w:pPr>
        <w:shd w:val="clear" w:color="auto" w:fill="FFFFCA"/>
        <w:spacing w:line="320" w:lineRule="atLeast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Variables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A, B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Entier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Début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1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A + 3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3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Fin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1" w:name="En1.2"/>
      <w:bookmarkEnd w:id="1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1.2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Quelles seront les valeurs des variables A, B et C après exécution des instructions suivantes ?</w:t>
      </w:r>
    </w:p>
    <w:p w:rsidR="0085086B" w:rsidRPr="0085086B" w:rsidRDefault="0085086B" w:rsidP="0085086B">
      <w:pPr>
        <w:shd w:val="clear" w:color="auto" w:fill="FFFFCA"/>
        <w:spacing w:line="320" w:lineRule="atLeast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Variables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A, B, C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Entier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Début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5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3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C ← A + B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2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C ← B – A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Fin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2" w:name="En1.3"/>
      <w:bookmarkEnd w:id="2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1.3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Quelles seront les valeurs des variables A et B après exécution des instructions suivantes ?</w:t>
      </w:r>
    </w:p>
    <w:p w:rsidR="0085086B" w:rsidRPr="0085086B" w:rsidRDefault="0085086B" w:rsidP="0085086B">
      <w:pPr>
        <w:shd w:val="clear" w:color="auto" w:fill="FFFFCA"/>
        <w:spacing w:line="320" w:lineRule="atLeast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Variables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A, B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Entier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Début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br/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A ← 5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A + 4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A + 1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A – 4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Fin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3" w:name="En1.4"/>
      <w:bookmarkEnd w:id="3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1.4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Quelles seront les valeurs des variables A, B et C après exécution des instructions suivantes ?</w:t>
      </w:r>
    </w:p>
    <w:p w:rsidR="0085086B" w:rsidRPr="0085086B" w:rsidRDefault="0085086B" w:rsidP="0085086B">
      <w:pPr>
        <w:shd w:val="clear" w:color="auto" w:fill="FFFFCA"/>
        <w:spacing w:line="320" w:lineRule="atLeast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Variables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A, B, C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Entier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Début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br/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 A ← 3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10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C ← A + B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proofErr w:type="spellStart"/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lastRenderedPageBreak/>
        <w:t>B</w:t>
      </w:r>
      <w:proofErr w:type="spellEnd"/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← A + B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C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Fin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4" w:name="En1.5"/>
      <w:bookmarkEnd w:id="4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1.5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Quelles seront les valeurs des variables A et B après exécution des instructions suivantes ?</w:t>
      </w:r>
    </w:p>
    <w:p w:rsidR="0085086B" w:rsidRPr="0085086B" w:rsidRDefault="0085086B" w:rsidP="0085086B">
      <w:pPr>
        <w:shd w:val="clear" w:color="auto" w:fill="FFFFCA"/>
        <w:spacing w:line="320" w:lineRule="atLeast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Variables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A, B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Entier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Début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5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2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B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proofErr w:type="spellStart"/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B</w:t>
      </w:r>
      <w:proofErr w:type="spellEnd"/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← A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Fin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Moralité : les deux dernières instructions permettent-elles d’échanger les deux valeurs de B et A ? Si l’on inverse les deux dernières instructions, cela change-t-il quelque chose ?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9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5" w:name="En1.6"/>
      <w:bookmarkEnd w:id="5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1.6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Plus difficile, mais c’est un classique absolu, qu’il faut absolument maîtriser : écrire un algorithme permettant d’échanger les valeurs de deux variables A et B, et ce quel que soit leur contenu préalable.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0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6" w:name="En1.7"/>
      <w:bookmarkEnd w:id="6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1.7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Une variante du précédent : on dispose de trois variables A, B et C. </w:t>
      </w:r>
      <w:r w:rsidR="009772C4"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Écrivez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un algorithme transférant à B la valeur de A, à C la valeur de B et à A la valeur de C (toujours quels que soient les contenus préalables de ces variables). </w:t>
      </w:r>
    </w:p>
    <w:p w:rsidR="0085086B" w:rsidRP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1" style="width:351pt;height:1.5pt" o:hrpct="750" o:hrstd="t" o:hrnoshade="t" o:hr="t" fillcolor="green" stroked="f"/>
        </w:pict>
      </w:r>
    </w:p>
    <w:p w:rsidR="0085086B" w:rsidRPr="0085086B" w:rsidRDefault="0085086B" w:rsidP="0085086B">
      <w:pPr>
        <w:spacing w:line="240" w:lineRule="auto"/>
        <w:jc w:val="both"/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</w:pPr>
      <w:bookmarkStart w:id="7" w:name="En1.8"/>
      <w:bookmarkEnd w:id="7"/>
      <w:r w:rsidRPr="0085086B">
        <w:rPr>
          <w:rFonts w:ascii="&amp;quot" w:eastAsia="Times New Roman" w:hAnsi="&amp;quot" w:cs="Times New Roman"/>
          <w:b/>
          <w:bCs/>
          <w:color w:val="447777"/>
          <w:sz w:val="27"/>
          <w:szCs w:val="27"/>
          <w:lang w:val="fr-CA" w:eastAsia="en-CA"/>
        </w:rPr>
        <w:t>Exercice 1.8</w:t>
      </w:r>
    </w:p>
    <w:p w:rsidR="0085086B" w:rsidRPr="0085086B" w:rsidRDefault="0085086B" w:rsidP="0085086B">
      <w:pPr>
        <w:spacing w:after="45" w:line="240" w:lineRule="auto"/>
        <w:ind w:firstLine="450"/>
        <w:jc w:val="both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>Que produit l’algorithme suivant ?</w:t>
      </w:r>
    </w:p>
    <w:p w:rsidR="0085086B" w:rsidRPr="0085086B" w:rsidRDefault="0085086B" w:rsidP="0085086B">
      <w:pPr>
        <w:shd w:val="clear" w:color="auto" w:fill="FFFFCA"/>
        <w:spacing w:line="320" w:lineRule="atLeast"/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</w:pP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Variables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A, B, C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en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t xml:space="preserve"> </w:t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Caractères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Début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A ← "423"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B ← "12"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  <w:t>C ← A + B</w:t>
      </w:r>
      <w:r w:rsidRPr="0085086B">
        <w:rPr>
          <w:rFonts w:ascii="&amp;quot" w:eastAsia="Times New Roman" w:hAnsi="&amp;quot" w:cs="Times New Roman"/>
          <w:color w:val="000000"/>
          <w:sz w:val="24"/>
          <w:szCs w:val="24"/>
          <w:lang w:val="fr-CA" w:eastAsia="en-CA"/>
        </w:rPr>
        <w:br/>
      </w:r>
      <w:r w:rsidRPr="0085086B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  <w:lang w:val="fr-CA" w:eastAsia="en-CA"/>
        </w:rPr>
        <w:t>Fin</w:t>
      </w:r>
    </w:p>
    <w:p w:rsidR="0085086B" w:rsidRDefault="00FE0CA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2" style="width:351pt;height:1.5pt" o:hrpct="750" o:hrstd="t" o:hrnoshade="t" o:hr="t" fillcolor="green" stroked="f"/>
        </w:pict>
      </w:r>
    </w:p>
    <w:p w:rsidR="0085086B" w:rsidRDefault="0085086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5086B" w:rsidRDefault="0085086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5086B" w:rsidRPr="0085086B" w:rsidRDefault="0085086B" w:rsidP="008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4501" w:rsidRPr="0085086B" w:rsidRDefault="00FE0CAB">
      <w:pPr>
        <w:rPr>
          <w:lang w:val="fr-CA"/>
        </w:rPr>
      </w:pPr>
      <w:bookmarkStart w:id="8" w:name="En1.9"/>
      <w:bookmarkEnd w:id="8"/>
    </w:p>
    <w:sectPr w:rsidR="00AF4501" w:rsidRPr="0085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6B"/>
    <w:rsid w:val="001E32DB"/>
    <w:rsid w:val="0085086B"/>
    <w:rsid w:val="00913D64"/>
    <w:rsid w:val="009772C4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D1920-01F6-462C-B1F6-C22E6F33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50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74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91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045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  <w:div w:id="2078043246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67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322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  <w:div w:id="1628781497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36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433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  <w:div w:id="1164541247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17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492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  <w:div w:id="2091348291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1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6027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  <w:div w:id="71527404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829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56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7900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38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384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23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610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  <w:div w:id="784620766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228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315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taoufiki</dc:creator>
  <cp:keywords/>
  <dc:description/>
  <cp:lastModifiedBy>Taoufiki, Manal</cp:lastModifiedBy>
  <cp:revision>2</cp:revision>
  <dcterms:created xsi:type="dcterms:W3CDTF">2020-01-22T20:03:00Z</dcterms:created>
  <dcterms:modified xsi:type="dcterms:W3CDTF">2020-01-22T20:03:00Z</dcterms:modified>
</cp:coreProperties>
</file>