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1F56" w14:textId="77777777" w:rsidR="005809FF" w:rsidRDefault="00000000">
      <w:pPr>
        <w:autoSpaceDE w:val="0"/>
        <w:autoSpaceDN w:val="0"/>
        <w:spacing w:before="768" w:after="24" w:line="486" w:lineRule="exact"/>
        <w:ind w:left="3754" w:right="3754"/>
        <w:jc w:val="right"/>
      </w:pPr>
      <w:r>
        <w:rPr>
          <w:rFonts w:ascii="宋体" w:eastAsia="宋体" w:hAnsi="宋体"/>
          <w:color w:val="000000"/>
          <w:sz w:val="44"/>
        </w:rPr>
        <w:t>习题十</w:t>
      </w:r>
      <w:r>
        <w:rPr>
          <w:rFonts w:ascii="Calibri" w:eastAsia="Calibri" w:hAnsi="Calibri"/>
          <w:color w:val="000000"/>
          <w:sz w:val="44"/>
        </w:rPr>
        <w:t xml:space="preserve"> </w:t>
      </w:r>
    </w:p>
    <w:tbl>
      <w:tblPr>
        <w:tblW w:w="9448" w:type="dxa"/>
        <w:tblInd w:w="180" w:type="dxa"/>
        <w:tblLayout w:type="fixed"/>
        <w:tblLook w:val="04A0" w:firstRow="1" w:lastRow="0" w:firstColumn="1" w:lastColumn="0" w:noHBand="0" w:noVBand="1"/>
      </w:tblPr>
      <w:tblGrid>
        <w:gridCol w:w="792"/>
        <w:gridCol w:w="8656"/>
      </w:tblGrid>
      <w:tr w:rsidR="005809FF" w14:paraId="6085DB01" w14:textId="77777777" w:rsidTr="00825F18">
        <w:trPr>
          <w:trHeight w:hRule="exact" w:val="12851"/>
        </w:trPr>
        <w:tc>
          <w:tcPr>
            <w:tcW w:w="792" w:type="dxa"/>
            <w:tcMar>
              <w:left w:w="0" w:type="dxa"/>
              <w:right w:w="0" w:type="dxa"/>
            </w:tcMar>
          </w:tcPr>
          <w:p w14:paraId="3D461643" w14:textId="77777777" w:rsidR="005809FF" w:rsidRDefault="00000000">
            <w:pPr>
              <w:autoSpaceDE w:val="0"/>
              <w:autoSpaceDN w:val="0"/>
              <w:spacing w:before="26" w:after="0" w:line="290" w:lineRule="exact"/>
              <w:jc w:val="center"/>
            </w:pPr>
            <w:r>
              <w:rPr>
                <w:rFonts w:ascii="Calibri" w:eastAsia="Calibri" w:hAnsi="Calibri"/>
                <w:color w:val="000000"/>
                <w:sz w:val="21"/>
              </w:rPr>
              <w:t>1</w:t>
            </w:r>
            <w:r>
              <w:rPr>
                <w:rFonts w:ascii="宋体" w:eastAsia="宋体" w:hAnsi="宋体"/>
                <w:color w:val="000000"/>
                <w:sz w:val="21"/>
              </w:rPr>
              <w:t>、</w:t>
            </w:r>
            <w:r>
              <w:rPr>
                <w:rFonts w:ascii="ArialMT" w:eastAsia="ArialMT" w:hAnsi="ArialMT"/>
                <w:color w:val="000000"/>
                <w:sz w:val="21"/>
              </w:rPr>
              <w:t xml:space="preserve"> </w:t>
            </w:r>
          </w:p>
          <w:p w14:paraId="183E2701" w14:textId="77777777" w:rsidR="00987987" w:rsidRDefault="00987987">
            <w:pPr>
              <w:autoSpaceDE w:val="0"/>
              <w:autoSpaceDN w:val="0"/>
              <w:spacing w:before="334" w:after="0" w:line="290" w:lineRule="exact"/>
              <w:jc w:val="center"/>
              <w:rPr>
                <w:rFonts w:ascii="Calibri" w:eastAsia="Calibri" w:hAnsi="Calibri"/>
                <w:color w:val="000000"/>
                <w:sz w:val="21"/>
              </w:rPr>
            </w:pPr>
          </w:p>
          <w:p w14:paraId="4D4B229D" w14:textId="77777777" w:rsidR="00C637D3" w:rsidRDefault="00C637D3">
            <w:pPr>
              <w:autoSpaceDE w:val="0"/>
              <w:autoSpaceDN w:val="0"/>
              <w:spacing w:before="334" w:after="0" w:line="290" w:lineRule="exact"/>
              <w:jc w:val="center"/>
              <w:rPr>
                <w:rFonts w:ascii="Calibri" w:eastAsia="Calibri" w:hAnsi="Calibri"/>
                <w:color w:val="000000"/>
                <w:sz w:val="21"/>
              </w:rPr>
            </w:pPr>
          </w:p>
          <w:p w14:paraId="65B11E8B" w14:textId="77777777" w:rsidR="00C637D3" w:rsidRDefault="00C637D3">
            <w:pPr>
              <w:autoSpaceDE w:val="0"/>
              <w:autoSpaceDN w:val="0"/>
              <w:spacing w:before="334" w:after="0" w:line="290" w:lineRule="exact"/>
              <w:jc w:val="center"/>
              <w:rPr>
                <w:rFonts w:ascii="Calibri" w:eastAsia="Calibri" w:hAnsi="Calibri"/>
                <w:color w:val="000000"/>
                <w:sz w:val="21"/>
              </w:rPr>
            </w:pPr>
          </w:p>
          <w:p w14:paraId="75156541" w14:textId="77777777" w:rsidR="00C637D3" w:rsidRDefault="00C637D3">
            <w:pPr>
              <w:autoSpaceDE w:val="0"/>
              <w:autoSpaceDN w:val="0"/>
              <w:spacing w:before="334" w:after="0" w:line="290" w:lineRule="exact"/>
              <w:jc w:val="center"/>
              <w:rPr>
                <w:rFonts w:ascii="Calibri" w:eastAsia="Calibri" w:hAnsi="Calibri"/>
                <w:color w:val="000000"/>
                <w:sz w:val="21"/>
              </w:rPr>
            </w:pPr>
          </w:p>
          <w:p w14:paraId="44D0D105" w14:textId="1A45DE5D" w:rsidR="005809FF" w:rsidRDefault="00000000" w:rsidP="00C637D3">
            <w:pPr>
              <w:autoSpaceDE w:val="0"/>
              <w:autoSpaceDN w:val="0"/>
              <w:spacing w:before="334" w:after="0" w:line="290" w:lineRule="exact"/>
              <w:ind w:firstLineChars="100" w:firstLine="210"/>
            </w:pPr>
            <w:r>
              <w:rPr>
                <w:rFonts w:ascii="Calibri" w:eastAsia="Calibri" w:hAnsi="Calibri"/>
                <w:color w:val="000000"/>
                <w:sz w:val="21"/>
              </w:rPr>
              <w:t>2</w:t>
            </w:r>
            <w:r>
              <w:rPr>
                <w:rFonts w:ascii="宋体" w:eastAsia="宋体" w:hAnsi="宋体"/>
                <w:color w:val="000000"/>
                <w:sz w:val="21"/>
              </w:rPr>
              <w:t>、</w:t>
            </w:r>
            <w:r>
              <w:rPr>
                <w:rFonts w:ascii="ArialMT" w:eastAsia="ArialMT" w:hAnsi="ArialMT"/>
                <w:color w:val="000000"/>
                <w:sz w:val="21"/>
              </w:rPr>
              <w:t xml:space="preserve"> </w:t>
            </w:r>
          </w:p>
          <w:p w14:paraId="5B02EFA6" w14:textId="77777777" w:rsidR="00E15B81" w:rsidRDefault="00000000" w:rsidP="00E15B81">
            <w:pPr>
              <w:autoSpaceDE w:val="0"/>
              <w:autoSpaceDN w:val="0"/>
              <w:spacing w:before="1220" w:after="0" w:line="326" w:lineRule="exact"/>
              <w:ind w:left="180" w:right="172"/>
              <w:rPr>
                <w:rFonts w:ascii="Calibri" w:eastAsia="Calibri" w:hAnsi="Calibri"/>
                <w:color w:val="000000"/>
                <w:sz w:val="21"/>
              </w:rPr>
            </w:pPr>
            <w:r>
              <w:rPr>
                <w:rFonts w:ascii="Calibri" w:eastAsia="Calibri" w:hAnsi="Calibri"/>
                <w:color w:val="000000"/>
                <w:sz w:val="21"/>
              </w:rPr>
              <w:t xml:space="preserve"> </w:t>
            </w:r>
          </w:p>
          <w:p w14:paraId="19EF8E00" w14:textId="0A29BA7B" w:rsidR="005809FF" w:rsidRPr="00E15B81" w:rsidRDefault="00000000" w:rsidP="00E15B81">
            <w:pPr>
              <w:autoSpaceDE w:val="0"/>
              <w:autoSpaceDN w:val="0"/>
              <w:spacing w:before="1220" w:after="0" w:line="326" w:lineRule="exact"/>
              <w:ind w:right="172" w:firstLineChars="100" w:firstLine="210"/>
              <w:rPr>
                <w:rFonts w:ascii="Calibri" w:eastAsia="Calibri" w:hAnsi="Calibri"/>
                <w:color w:val="000000"/>
                <w:sz w:val="21"/>
              </w:rPr>
            </w:pPr>
            <w:r>
              <w:rPr>
                <w:rFonts w:ascii="Calibri" w:eastAsia="Calibri" w:hAnsi="Calibri"/>
                <w:color w:val="000000"/>
                <w:sz w:val="21"/>
              </w:rPr>
              <w:t>3</w:t>
            </w:r>
            <w:r>
              <w:rPr>
                <w:rFonts w:ascii="宋体" w:eastAsia="宋体" w:hAnsi="宋体"/>
                <w:color w:val="000000"/>
                <w:sz w:val="21"/>
              </w:rPr>
              <w:t>、</w:t>
            </w:r>
            <w:r>
              <w:rPr>
                <w:rFonts w:ascii="ArialMT" w:eastAsia="ArialMT" w:hAnsi="ArialMT"/>
                <w:color w:val="000000"/>
                <w:sz w:val="21"/>
              </w:rPr>
              <w:t xml:space="preserve"> </w:t>
            </w:r>
          </w:p>
          <w:p w14:paraId="5D65C299" w14:textId="77777777" w:rsidR="00E15B81" w:rsidRDefault="00E15B81">
            <w:pPr>
              <w:autoSpaceDE w:val="0"/>
              <w:autoSpaceDN w:val="0"/>
              <w:spacing w:before="334" w:after="0" w:line="290" w:lineRule="exact"/>
              <w:jc w:val="center"/>
              <w:rPr>
                <w:rFonts w:ascii="Calibri" w:eastAsia="Calibri" w:hAnsi="Calibri"/>
                <w:color w:val="000000"/>
                <w:sz w:val="21"/>
              </w:rPr>
            </w:pPr>
          </w:p>
          <w:p w14:paraId="6A1CCD1F" w14:textId="77777777" w:rsidR="00957DF7" w:rsidRDefault="00957DF7" w:rsidP="00E15B81">
            <w:pPr>
              <w:autoSpaceDE w:val="0"/>
              <w:autoSpaceDN w:val="0"/>
              <w:spacing w:before="334" w:after="0" w:line="290" w:lineRule="exact"/>
              <w:ind w:firstLineChars="100" w:firstLine="210"/>
              <w:rPr>
                <w:rFonts w:ascii="Calibri" w:eastAsia="Calibri" w:hAnsi="Calibri"/>
                <w:color w:val="000000"/>
                <w:sz w:val="21"/>
              </w:rPr>
            </w:pPr>
          </w:p>
          <w:p w14:paraId="16276008" w14:textId="5595AD0E" w:rsidR="005809FF" w:rsidRDefault="00000000" w:rsidP="00E15B81">
            <w:pPr>
              <w:autoSpaceDE w:val="0"/>
              <w:autoSpaceDN w:val="0"/>
              <w:spacing w:before="334" w:after="0" w:line="290" w:lineRule="exact"/>
              <w:ind w:firstLineChars="100" w:firstLine="210"/>
            </w:pPr>
            <w:r>
              <w:rPr>
                <w:rFonts w:ascii="Calibri" w:eastAsia="Calibri" w:hAnsi="Calibri"/>
                <w:color w:val="000000"/>
                <w:sz w:val="21"/>
              </w:rPr>
              <w:t>4</w:t>
            </w:r>
            <w:r>
              <w:rPr>
                <w:rFonts w:ascii="宋体" w:eastAsia="宋体" w:hAnsi="宋体"/>
                <w:color w:val="000000"/>
                <w:sz w:val="21"/>
              </w:rPr>
              <w:t>、</w:t>
            </w:r>
            <w:r>
              <w:rPr>
                <w:rFonts w:ascii="ArialMT" w:eastAsia="ArialMT" w:hAnsi="ArialMT"/>
                <w:color w:val="000000"/>
                <w:sz w:val="21"/>
              </w:rPr>
              <w:t xml:space="preserve"> </w:t>
            </w:r>
          </w:p>
          <w:p w14:paraId="6B85CE9F" w14:textId="77777777" w:rsidR="00957DF7" w:rsidRDefault="00000000">
            <w:pPr>
              <w:autoSpaceDE w:val="0"/>
              <w:autoSpaceDN w:val="0"/>
              <w:spacing w:after="0" w:line="312" w:lineRule="exact"/>
              <w:ind w:left="180" w:right="172"/>
              <w:rPr>
                <w:rFonts w:ascii="Calibri" w:eastAsia="Calibri" w:hAnsi="Calibri"/>
                <w:color w:val="000000"/>
                <w:sz w:val="21"/>
              </w:rPr>
            </w:pPr>
            <w:r>
              <w:rPr>
                <w:rFonts w:ascii="Calibri" w:eastAsia="Calibri" w:hAnsi="Calibri"/>
                <w:color w:val="000000"/>
                <w:sz w:val="21"/>
              </w:rPr>
              <w:t xml:space="preserve"> </w:t>
            </w:r>
            <w:r>
              <w:br/>
            </w:r>
          </w:p>
          <w:p w14:paraId="55B5DE4D" w14:textId="77777777" w:rsidR="00957DF7" w:rsidRDefault="00957DF7">
            <w:pPr>
              <w:autoSpaceDE w:val="0"/>
              <w:autoSpaceDN w:val="0"/>
              <w:spacing w:after="0" w:line="312" w:lineRule="exact"/>
              <w:ind w:left="180" w:right="172"/>
              <w:rPr>
                <w:rFonts w:ascii="Calibri" w:eastAsia="Calibri" w:hAnsi="Calibri"/>
                <w:color w:val="000000"/>
                <w:sz w:val="21"/>
              </w:rPr>
            </w:pPr>
          </w:p>
          <w:p w14:paraId="471A4353" w14:textId="77777777" w:rsidR="00957DF7" w:rsidRDefault="00957DF7">
            <w:pPr>
              <w:autoSpaceDE w:val="0"/>
              <w:autoSpaceDN w:val="0"/>
              <w:spacing w:after="0" w:line="312" w:lineRule="exact"/>
              <w:ind w:left="180" w:right="172"/>
              <w:rPr>
                <w:rFonts w:ascii="Calibri" w:eastAsia="Calibri" w:hAnsi="Calibri"/>
                <w:color w:val="000000"/>
                <w:sz w:val="21"/>
              </w:rPr>
            </w:pPr>
          </w:p>
          <w:p w14:paraId="7F9BD810" w14:textId="3D1E1BB8" w:rsidR="005809FF" w:rsidRDefault="00000000">
            <w:pPr>
              <w:autoSpaceDE w:val="0"/>
              <w:autoSpaceDN w:val="0"/>
              <w:spacing w:after="0" w:line="312" w:lineRule="exact"/>
              <w:ind w:left="180" w:right="172"/>
            </w:pPr>
            <w:r>
              <w:rPr>
                <w:rFonts w:ascii="Calibri" w:eastAsia="Calibri" w:hAnsi="Calibri"/>
                <w:color w:val="000000"/>
                <w:sz w:val="21"/>
              </w:rPr>
              <w:t>5</w:t>
            </w:r>
            <w:r>
              <w:rPr>
                <w:rFonts w:ascii="宋体" w:eastAsia="宋体" w:hAnsi="宋体"/>
                <w:color w:val="000000"/>
                <w:sz w:val="21"/>
              </w:rPr>
              <w:t>、</w:t>
            </w:r>
            <w:r>
              <w:rPr>
                <w:rFonts w:ascii="ArialMT" w:eastAsia="ArialMT" w:hAnsi="ArialMT"/>
                <w:color w:val="000000"/>
                <w:sz w:val="21"/>
              </w:rPr>
              <w:t xml:space="preserve"> </w:t>
            </w:r>
          </w:p>
        </w:tc>
        <w:tc>
          <w:tcPr>
            <w:tcW w:w="8656" w:type="dxa"/>
            <w:tcMar>
              <w:left w:w="0" w:type="dxa"/>
              <w:right w:w="0" w:type="dxa"/>
            </w:tcMar>
          </w:tcPr>
          <w:p w14:paraId="18BCD0C1" w14:textId="77777777" w:rsidR="005809FF" w:rsidRDefault="00000000">
            <w:pPr>
              <w:autoSpaceDE w:val="0"/>
              <w:autoSpaceDN w:val="0"/>
              <w:spacing w:before="72" w:after="0" w:line="234" w:lineRule="exact"/>
              <w:ind w:left="172" w:right="172"/>
            </w:pPr>
            <w:r>
              <w:rPr>
                <w:rFonts w:ascii="宋体" w:eastAsia="宋体" w:hAnsi="宋体"/>
                <w:color w:val="000000"/>
                <w:sz w:val="21"/>
                <w:lang w:eastAsia="zh-CN"/>
              </w:rPr>
              <w:t>在</w:t>
            </w:r>
            <w:r>
              <w:rPr>
                <w:rFonts w:ascii="Calibri" w:eastAsia="Calibri" w:hAnsi="Calibri"/>
                <w:color w:val="000000"/>
                <w:sz w:val="21"/>
                <w:lang w:eastAsia="zh-CN"/>
              </w:rPr>
              <w:t xml:space="preserve"> Unix</w:t>
            </w:r>
            <w:r>
              <w:rPr>
                <w:rFonts w:ascii="宋体" w:eastAsia="宋体" w:hAnsi="宋体"/>
                <w:color w:val="000000"/>
                <w:sz w:val="21"/>
                <w:lang w:eastAsia="zh-CN"/>
              </w:rPr>
              <w:t xml:space="preserve"> 系统的文件系统中引入</w:t>
            </w:r>
            <w:r>
              <w:rPr>
                <w:rFonts w:ascii="Calibri" w:eastAsia="Calibri" w:hAnsi="Calibri"/>
                <w:color w:val="000000"/>
                <w:sz w:val="21"/>
                <w:lang w:eastAsia="zh-CN"/>
              </w:rPr>
              <w:t xml:space="preserve"> i</w:t>
            </w:r>
            <w:r>
              <w:rPr>
                <w:rFonts w:ascii="宋体" w:eastAsia="宋体" w:hAnsi="宋体"/>
                <w:color w:val="000000"/>
                <w:sz w:val="21"/>
                <w:lang w:eastAsia="zh-CN"/>
              </w:rPr>
              <w:t xml:space="preserve"> 结点的目的是什么？请举例说明。</w:t>
            </w:r>
            <w:r>
              <w:rPr>
                <w:rFonts w:ascii="Calibri" w:eastAsia="Calibri" w:hAnsi="Calibri"/>
                <w:color w:val="000000"/>
                <w:sz w:val="21"/>
                <w:lang w:eastAsia="zh-CN"/>
              </w:rPr>
              <w:t xml:space="preserve"> </w:t>
            </w:r>
          </w:p>
          <w:p w14:paraId="5A9A29CE" w14:textId="15848F48" w:rsidR="00987987" w:rsidRPr="00C637D3" w:rsidRDefault="004F1132">
            <w:pPr>
              <w:autoSpaceDE w:val="0"/>
              <w:autoSpaceDN w:val="0"/>
              <w:spacing w:before="312" w:after="0" w:line="312" w:lineRule="exact"/>
              <w:ind w:left="172" w:right="172"/>
              <w:rPr>
                <w:rFonts w:ascii="Calibri" w:eastAsia="Calibri" w:hAnsi="Calibri"/>
                <w:color w:val="000000"/>
                <w:sz w:val="21"/>
                <w:lang w:eastAsia="zh-CN"/>
              </w:rPr>
            </w:pPr>
            <w:r>
              <w:rPr>
                <w:rFonts w:ascii="Arial" w:hAnsi="Arial" w:cs="Arial"/>
                <w:color w:val="4D4D4D"/>
                <w:shd w:val="clear" w:color="auto" w:fill="FFFFFF"/>
                <w:lang w:eastAsia="zh-CN"/>
              </w:rPr>
              <w:t>‍</w:t>
            </w:r>
            <w:r w:rsidR="00857C89">
              <w:rPr>
                <w:rFonts w:ascii="Arial" w:hAnsi="Arial" w:cs="Arial"/>
                <w:color w:val="4D4D4D"/>
                <w:shd w:val="clear" w:color="auto" w:fill="FFFFFF"/>
                <w:lang w:eastAsia="zh-CN"/>
              </w:rPr>
              <w:t xml:space="preserve">    </w:t>
            </w:r>
            <w:r w:rsidRPr="00C637D3">
              <w:rPr>
                <w:rFonts w:ascii="宋体" w:eastAsia="宋体" w:hAnsi="宋体" w:cs="宋体" w:hint="eastAsia"/>
                <w:color w:val="000000"/>
                <w:sz w:val="21"/>
                <w:lang w:eastAsia="zh-CN"/>
              </w:rPr>
              <w:t>减小</w:t>
            </w:r>
            <w:r w:rsidRPr="00C637D3">
              <w:rPr>
                <w:rFonts w:ascii="宋体" w:eastAsia="宋体" w:hAnsi="宋体" w:cs="宋体" w:hint="eastAsia"/>
                <w:color w:val="000000"/>
                <w:sz w:val="21"/>
                <w:lang w:eastAsia="zh-CN"/>
              </w:rPr>
              <w:t>目录项的大小，同时也</w:t>
            </w:r>
            <w:r w:rsidR="00A10D15" w:rsidRPr="00C637D3">
              <w:rPr>
                <w:rFonts w:ascii="宋体" w:eastAsia="宋体" w:hAnsi="宋体" w:cs="宋体" w:hint="eastAsia"/>
                <w:color w:val="000000"/>
                <w:sz w:val="21"/>
                <w:lang w:eastAsia="zh-CN"/>
              </w:rPr>
              <w:t>减少</w:t>
            </w:r>
            <w:r w:rsidRPr="00C637D3">
              <w:rPr>
                <w:rFonts w:ascii="宋体" w:eastAsia="宋体" w:hAnsi="宋体" w:cs="宋体" w:hint="eastAsia"/>
                <w:color w:val="000000"/>
                <w:sz w:val="21"/>
                <w:lang w:eastAsia="zh-CN"/>
              </w:rPr>
              <w:t>了读入块的数量。</w:t>
            </w:r>
          </w:p>
          <w:p w14:paraId="76E6F75B" w14:textId="4139CF49" w:rsidR="00C637D3" w:rsidRPr="00C637D3" w:rsidRDefault="00C637D3" w:rsidP="00857C89">
            <w:pPr>
              <w:pStyle w:val="aff9"/>
              <w:shd w:val="clear" w:color="auto" w:fill="FFFFFF"/>
              <w:spacing w:before="0" w:beforeAutospacing="0" w:after="240" w:afterAutospacing="0" w:line="390" w:lineRule="atLeast"/>
              <w:ind w:firstLineChars="200" w:firstLine="420"/>
              <w:rPr>
                <w:rFonts w:ascii="Calibri" w:eastAsia="Calibri" w:hAnsi="Calibri" w:cstheme="minorBidi"/>
                <w:color w:val="000000"/>
                <w:sz w:val="21"/>
                <w:szCs w:val="22"/>
              </w:rPr>
            </w:pPr>
            <w:r w:rsidRPr="00C637D3">
              <w:rPr>
                <w:rFonts w:hint="eastAsia"/>
                <w:color w:val="000000"/>
                <w:sz w:val="21"/>
                <w:szCs w:val="22"/>
              </w:rPr>
              <w:t>假设物理块大小为</w:t>
            </w:r>
            <w:r w:rsidRPr="00C637D3">
              <w:rPr>
                <w:rFonts w:ascii="Calibri" w:eastAsia="Calibri" w:hAnsi="Calibri" w:cstheme="minorBidi"/>
                <w:color w:val="000000"/>
                <w:sz w:val="21"/>
                <w:szCs w:val="22"/>
              </w:rPr>
              <w:t>4KB</w:t>
            </w:r>
            <w:r w:rsidRPr="00C637D3">
              <w:rPr>
                <w:rFonts w:hint="eastAsia"/>
                <w:color w:val="000000"/>
                <w:sz w:val="21"/>
                <w:szCs w:val="22"/>
              </w:rPr>
              <w:t>，某个目录中有</w:t>
            </w:r>
            <w:r w:rsidRPr="00C637D3">
              <w:rPr>
                <w:rFonts w:ascii="Calibri" w:eastAsia="Calibri" w:hAnsi="Calibri" w:cstheme="minorBidi"/>
                <w:color w:val="000000"/>
                <w:sz w:val="21"/>
                <w:szCs w:val="22"/>
              </w:rPr>
              <w:t>1</w:t>
            </w:r>
            <w:r w:rsidRPr="00C637D3">
              <w:rPr>
                <w:rFonts w:hint="eastAsia"/>
                <w:color w:val="000000"/>
                <w:sz w:val="21"/>
                <w:szCs w:val="22"/>
              </w:rPr>
              <w:t>万个文件。每个文件的</w:t>
            </w:r>
            <w:r w:rsidRPr="00C637D3">
              <w:rPr>
                <w:rFonts w:ascii="Calibri" w:eastAsia="Calibri" w:hAnsi="Calibri" w:cstheme="minorBidi"/>
                <w:color w:val="000000"/>
                <w:sz w:val="21"/>
                <w:szCs w:val="22"/>
              </w:rPr>
              <w:t>FCB</w:t>
            </w:r>
            <w:r w:rsidRPr="00C637D3">
              <w:rPr>
                <w:rFonts w:hint="eastAsia"/>
                <w:color w:val="000000"/>
                <w:sz w:val="21"/>
                <w:szCs w:val="22"/>
              </w:rPr>
              <w:t>（目录项）大小为</w:t>
            </w:r>
            <w:r w:rsidRPr="00C637D3">
              <w:rPr>
                <w:rFonts w:ascii="Calibri" w:eastAsia="Calibri" w:hAnsi="Calibri" w:cstheme="minorBidi"/>
                <w:color w:val="000000"/>
                <w:sz w:val="21"/>
                <w:szCs w:val="22"/>
              </w:rPr>
              <w:t>2KB</w:t>
            </w:r>
            <w:r w:rsidRPr="00C637D3">
              <w:rPr>
                <w:rFonts w:hint="eastAsia"/>
                <w:color w:val="000000"/>
                <w:sz w:val="21"/>
                <w:szCs w:val="22"/>
              </w:rPr>
              <w:t>，则目录文件大小：</w:t>
            </w:r>
            <w:r w:rsidRPr="00C637D3">
              <w:rPr>
                <w:rFonts w:ascii="Calibri" w:eastAsia="Calibri" w:hAnsi="Calibri" w:cstheme="minorBidi"/>
                <w:color w:val="000000"/>
                <w:sz w:val="21"/>
                <w:szCs w:val="22"/>
              </w:rPr>
              <w:t>20000KB</w:t>
            </w:r>
            <w:r w:rsidRPr="00C637D3">
              <w:rPr>
                <w:rFonts w:hint="eastAsia"/>
                <w:color w:val="000000"/>
                <w:sz w:val="21"/>
                <w:szCs w:val="22"/>
              </w:rPr>
              <w:t>目录文件需要的物理块数量：</w:t>
            </w:r>
            <w:r w:rsidRPr="00C637D3">
              <w:rPr>
                <w:rFonts w:ascii="Calibri" w:eastAsia="Calibri" w:hAnsi="Calibri" w:cstheme="minorBidi"/>
                <w:color w:val="000000"/>
                <w:sz w:val="21"/>
                <w:szCs w:val="22"/>
              </w:rPr>
              <w:t>5000</w:t>
            </w:r>
            <w:r w:rsidRPr="00C637D3">
              <w:rPr>
                <w:rFonts w:hint="eastAsia"/>
                <w:color w:val="000000"/>
                <w:sz w:val="21"/>
                <w:szCs w:val="22"/>
              </w:rPr>
              <w:t>块检索文件平均需要访问的物理块数</w:t>
            </w:r>
            <w:r w:rsidRPr="00C637D3">
              <w:rPr>
                <w:rFonts w:ascii="Calibri" w:eastAsia="Calibri" w:hAnsi="Calibri" w:cstheme="minorBidi"/>
                <w:color w:val="000000"/>
                <w:sz w:val="21"/>
                <w:szCs w:val="22"/>
              </w:rPr>
              <w:t>:(5000+1)/2=2500.5</w:t>
            </w:r>
            <w:r w:rsidRPr="00C637D3">
              <w:rPr>
                <w:rFonts w:hint="eastAsia"/>
                <w:color w:val="000000"/>
                <w:sz w:val="21"/>
                <w:szCs w:val="22"/>
              </w:rPr>
              <w:t>而采用了</w:t>
            </w:r>
            <w:r w:rsidRPr="00C637D3">
              <w:rPr>
                <w:rFonts w:ascii="Calibri" w:eastAsia="Calibri" w:hAnsi="Calibri" w:cstheme="minorBidi"/>
                <w:color w:val="000000"/>
                <w:sz w:val="21"/>
                <w:szCs w:val="22"/>
              </w:rPr>
              <w:t xml:space="preserve"> i node</w:t>
            </w:r>
            <w:r w:rsidRPr="00C637D3">
              <w:rPr>
                <w:rFonts w:hint="eastAsia"/>
                <w:color w:val="000000"/>
                <w:sz w:val="21"/>
                <w:szCs w:val="22"/>
              </w:rPr>
              <w:t>之后，一个</w:t>
            </w:r>
            <w:r w:rsidRPr="00C637D3">
              <w:rPr>
                <w:rFonts w:ascii="Calibri" w:eastAsia="Calibri" w:hAnsi="Calibri" w:cstheme="minorBidi"/>
                <w:color w:val="000000"/>
                <w:sz w:val="21"/>
                <w:szCs w:val="22"/>
              </w:rPr>
              <w:t>i node</w:t>
            </w:r>
            <w:r w:rsidRPr="00C637D3">
              <w:rPr>
                <w:rFonts w:hint="eastAsia"/>
                <w:color w:val="000000"/>
                <w:sz w:val="21"/>
                <w:szCs w:val="22"/>
              </w:rPr>
              <w:t>大小为</w:t>
            </w:r>
            <w:r w:rsidRPr="00C637D3">
              <w:rPr>
                <w:rFonts w:ascii="Calibri" w:eastAsia="Calibri" w:hAnsi="Calibri" w:cstheme="minorBidi"/>
                <w:color w:val="000000"/>
                <w:sz w:val="21"/>
                <w:szCs w:val="22"/>
              </w:rPr>
              <w:t>64B</w:t>
            </w:r>
            <w:r w:rsidRPr="00C637D3">
              <w:rPr>
                <w:rFonts w:hint="eastAsia"/>
                <w:color w:val="000000"/>
                <w:sz w:val="21"/>
                <w:szCs w:val="22"/>
              </w:rPr>
              <w:t>目录文件大小：</w:t>
            </w:r>
            <w:r w:rsidRPr="00C637D3">
              <w:rPr>
                <w:rFonts w:ascii="Calibri" w:eastAsia="Calibri" w:hAnsi="Calibri" w:cstheme="minorBidi"/>
                <w:color w:val="000000"/>
                <w:sz w:val="21"/>
                <w:szCs w:val="22"/>
              </w:rPr>
              <w:t>640000B=625KB</w:t>
            </w:r>
            <w:r w:rsidRPr="00C637D3">
              <w:rPr>
                <w:rFonts w:hint="eastAsia"/>
                <w:color w:val="000000"/>
                <w:sz w:val="21"/>
                <w:szCs w:val="22"/>
              </w:rPr>
              <w:t>目录文件需要的物理块数量：</w:t>
            </w:r>
            <w:r w:rsidRPr="00C637D3">
              <w:rPr>
                <w:rFonts w:ascii="Calibri" w:eastAsia="Calibri" w:hAnsi="Calibri" w:cstheme="minorBidi"/>
                <w:color w:val="000000"/>
                <w:sz w:val="21"/>
                <w:szCs w:val="22"/>
              </w:rPr>
              <w:t>157</w:t>
            </w:r>
            <w:r w:rsidRPr="00C637D3">
              <w:rPr>
                <w:rFonts w:hint="eastAsia"/>
                <w:color w:val="000000"/>
                <w:sz w:val="21"/>
                <w:szCs w:val="22"/>
              </w:rPr>
              <w:t>块</w:t>
            </w:r>
            <w:r>
              <w:rPr>
                <w:rFonts w:hint="eastAsia"/>
                <w:color w:val="000000"/>
                <w:sz w:val="21"/>
                <w:szCs w:val="22"/>
              </w:rPr>
              <w:t>。</w:t>
            </w:r>
            <w:r w:rsidRPr="00C637D3">
              <w:rPr>
                <w:rFonts w:hint="eastAsia"/>
                <w:color w:val="000000"/>
                <w:sz w:val="21"/>
                <w:szCs w:val="22"/>
              </w:rPr>
              <w:t>检索文件平均需要访问的物理块数</w:t>
            </w:r>
            <w:r w:rsidRPr="00C637D3">
              <w:rPr>
                <w:rFonts w:ascii="Calibri" w:eastAsia="Calibri" w:hAnsi="Calibri" w:cstheme="minorBidi"/>
                <w:color w:val="000000"/>
                <w:sz w:val="21"/>
                <w:szCs w:val="22"/>
              </w:rPr>
              <w:t>:(157+1)/2=79</w:t>
            </w:r>
          </w:p>
          <w:p w14:paraId="1EA1482B" w14:textId="236AFDDF" w:rsidR="005809FF" w:rsidRDefault="00000000" w:rsidP="00C637D3">
            <w:pPr>
              <w:autoSpaceDE w:val="0"/>
              <w:autoSpaceDN w:val="0"/>
              <w:spacing w:before="312" w:after="0" w:line="312" w:lineRule="exact"/>
              <w:ind w:right="172"/>
              <w:rPr>
                <w:rFonts w:ascii="Calibri" w:eastAsia="Calibri" w:hAnsi="Calibri"/>
                <w:color w:val="000000"/>
                <w:sz w:val="21"/>
                <w:lang w:eastAsia="zh-CN"/>
              </w:rPr>
            </w:pPr>
            <w:r>
              <w:rPr>
                <w:rFonts w:ascii="宋体" w:eastAsia="宋体" w:hAnsi="宋体"/>
                <w:color w:val="000000"/>
                <w:sz w:val="21"/>
                <w:lang w:eastAsia="zh-CN"/>
              </w:rPr>
              <w:t>一个文件系统的每个目录文件最多存放</w:t>
            </w:r>
            <w:r>
              <w:rPr>
                <w:rFonts w:ascii="Calibri" w:eastAsia="Calibri" w:hAnsi="Calibri"/>
                <w:color w:val="000000"/>
                <w:sz w:val="21"/>
                <w:lang w:eastAsia="zh-CN"/>
              </w:rPr>
              <w:t xml:space="preserve"> 40</w:t>
            </w:r>
            <w:r>
              <w:rPr>
                <w:rFonts w:ascii="宋体" w:eastAsia="宋体" w:hAnsi="宋体"/>
                <w:color w:val="000000"/>
                <w:sz w:val="21"/>
                <w:lang w:eastAsia="zh-CN"/>
              </w:rPr>
              <w:t xml:space="preserve"> 个下级文件（目录文件或普通文件），每个物理块可以存放</w:t>
            </w:r>
            <w:r>
              <w:rPr>
                <w:rFonts w:ascii="Calibri" w:eastAsia="Calibri" w:hAnsi="Calibri"/>
                <w:color w:val="000000"/>
                <w:sz w:val="21"/>
                <w:lang w:eastAsia="zh-CN"/>
              </w:rPr>
              <w:t xml:space="preserve"> 10</w:t>
            </w:r>
            <w:r>
              <w:rPr>
                <w:rFonts w:ascii="宋体" w:eastAsia="宋体" w:hAnsi="宋体"/>
                <w:color w:val="000000"/>
                <w:sz w:val="21"/>
                <w:lang w:eastAsia="zh-CN"/>
              </w:rPr>
              <w:t xml:space="preserve"> 个目录项。若下级文件为目录文件，上级目录指向该目录文件的第一块，否则指向普通文件的文件控制块。请问：</w:t>
            </w:r>
            <w:r>
              <w:rPr>
                <w:rFonts w:ascii="Calibri" w:eastAsia="Calibri" w:hAnsi="Calibri"/>
                <w:color w:val="000000"/>
                <w:sz w:val="21"/>
                <w:lang w:eastAsia="zh-CN"/>
              </w:rPr>
              <w:t xml:space="preserve"> </w:t>
            </w:r>
            <w:r>
              <w:rPr>
                <w:lang w:eastAsia="zh-CN"/>
              </w:rPr>
              <w:br/>
            </w:r>
            <w:r>
              <w:rPr>
                <w:rFonts w:ascii="Calibri" w:eastAsia="Calibri" w:hAnsi="Calibri"/>
                <w:color w:val="000000"/>
                <w:sz w:val="21"/>
                <w:lang w:eastAsia="zh-CN"/>
              </w:rPr>
              <w:t>1</w:t>
            </w:r>
            <w:r>
              <w:rPr>
                <w:rFonts w:ascii="宋体" w:eastAsia="宋体" w:hAnsi="宋体"/>
                <w:color w:val="000000"/>
                <w:sz w:val="21"/>
                <w:lang w:eastAsia="zh-CN"/>
              </w:rPr>
              <w:t>）如果采用单级目录，查找一个文件最多和最少需要读入多少个物理块？</w:t>
            </w:r>
            <w:r>
              <w:rPr>
                <w:rFonts w:ascii="Calibri" w:eastAsia="Calibri" w:hAnsi="Calibri"/>
                <w:color w:val="000000"/>
                <w:sz w:val="21"/>
                <w:lang w:eastAsia="zh-CN"/>
              </w:rPr>
              <w:t xml:space="preserve"> 2</w:t>
            </w:r>
            <w:r>
              <w:rPr>
                <w:rFonts w:ascii="宋体" w:eastAsia="宋体" w:hAnsi="宋体"/>
                <w:color w:val="000000"/>
                <w:sz w:val="21"/>
                <w:lang w:eastAsia="zh-CN"/>
              </w:rPr>
              <w:t>）如果采用二级目录，查找一个文件最多和最少需要读入多少个物理块？</w:t>
            </w:r>
            <w:r>
              <w:rPr>
                <w:rFonts w:ascii="Calibri" w:eastAsia="Calibri" w:hAnsi="Calibri"/>
                <w:color w:val="000000"/>
                <w:sz w:val="21"/>
                <w:lang w:eastAsia="zh-CN"/>
              </w:rPr>
              <w:t xml:space="preserve"> </w:t>
            </w:r>
          </w:p>
          <w:p w14:paraId="62FA91B6" w14:textId="2D43ABE8" w:rsidR="00C472A2" w:rsidRPr="00084777" w:rsidRDefault="00084777" w:rsidP="00084777">
            <w:pPr>
              <w:pStyle w:val="ae"/>
              <w:numPr>
                <w:ilvl w:val="0"/>
                <w:numId w:val="10"/>
              </w:numPr>
              <w:autoSpaceDE w:val="0"/>
              <w:autoSpaceDN w:val="0"/>
              <w:spacing w:before="312" w:after="0" w:line="312" w:lineRule="exact"/>
              <w:ind w:right="172"/>
              <w:rPr>
                <w:rFonts w:ascii="宋体" w:eastAsia="宋体" w:hAnsi="宋体"/>
                <w:color w:val="000000"/>
                <w:sz w:val="21"/>
                <w:lang w:eastAsia="zh-CN"/>
              </w:rPr>
            </w:pPr>
            <w:r w:rsidRPr="00084777">
              <w:rPr>
                <w:rFonts w:ascii="宋体" w:eastAsia="宋体" w:hAnsi="宋体" w:hint="eastAsia"/>
                <w:color w:val="000000"/>
                <w:sz w:val="21"/>
                <w:lang w:eastAsia="zh-CN"/>
              </w:rPr>
              <w:t>最多要读入</w:t>
            </w:r>
            <w:r w:rsidR="001558FF">
              <w:rPr>
                <w:rFonts w:ascii="宋体" w:eastAsia="宋体" w:hAnsi="宋体" w:hint="eastAsia"/>
                <w:color w:val="000000"/>
                <w:sz w:val="21"/>
                <w:lang w:eastAsia="zh-CN"/>
              </w:rPr>
              <w:t>5</w:t>
            </w:r>
            <w:r w:rsidRPr="00084777">
              <w:rPr>
                <w:rFonts w:ascii="宋体" w:eastAsia="宋体" w:hAnsi="宋体" w:hint="eastAsia"/>
                <w:color w:val="000000"/>
                <w:sz w:val="21"/>
                <w:lang w:eastAsia="zh-CN"/>
              </w:rPr>
              <w:t>个物理块，最少读入</w:t>
            </w:r>
            <w:r w:rsidR="001558FF">
              <w:rPr>
                <w:rFonts w:ascii="宋体" w:eastAsia="宋体" w:hAnsi="宋体" w:hint="eastAsia"/>
                <w:color w:val="000000"/>
                <w:sz w:val="21"/>
                <w:lang w:eastAsia="zh-CN"/>
              </w:rPr>
              <w:t>2</w:t>
            </w:r>
            <w:r w:rsidRPr="00084777">
              <w:rPr>
                <w:rFonts w:ascii="宋体" w:eastAsia="宋体" w:hAnsi="宋体" w:hint="eastAsia"/>
                <w:color w:val="000000"/>
                <w:sz w:val="21"/>
                <w:lang w:eastAsia="zh-CN"/>
              </w:rPr>
              <w:t>个物理块</w:t>
            </w:r>
          </w:p>
          <w:p w14:paraId="7179409C" w14:textId="0258CC8A" w:rsidR="0012309F" w:rsidRPr="00E15B81" w:rsidRDefault="009A2436" w:rsidP="00E15B81">
            <w:pPr>
              <w:pStyle w:val="ae"/>
              <w:numPr>
                <w:ilvl w:val="0"/>
                <w:numId w:val="10"/>
              </w:numPr>
              <w:autoSpaceDE w:val="0"/>
              <w:autoSpaceDN w:val="0"/>
              <w:spacing w:before="312" w:after="0" w:line="312" w:lineRule="exact"/>
              <w:ind w:right="172"/>
              <w:rPr>
                <w:rFonts w:ascii="Calibri" w:eastAsia="Calibri" w:hAnsi="Calibri" w:hint="eastAsia"/>
                <w:color w:val="000000"/>
                <w:sz w:val="21"/>
                <w:lang w:eastAsia="zh-CN"/>
              </w:rPr>
            </w:pPr>
            <w:r>
              <w:rPr>
                <w:rFonts w:ascii="宋体" w:eastAsia="宋体" w:hAnsi="宋体" w:cs="宋体" w:hint="eastAsia"/>
                <w:color w:val="000000"/>
                <w:sz w:val="21"/>
                <w:lang w:eastAsia="zh-CN"/>
              </w:rPr>
              <w:t>最多要读入</w:t>
            </w:r>
            <w:r w:rsidR="001B4D97">
              <w:rPr>
                <w:rFonts w:ascii="宋体" w:eastAsia="宋体" w:hAnsi="宋体" w:cs="宋体" w:hint="eastAsia"/>
                <w:color w:val="000000"/>
                <w:sz w:val="21"/>
                <w:lang w:eastAsia="zh-CN"/>
              </w:rPr>
              <w:t>9</w:t>
            </w:r>
            <w:r>
              <w:rPr>
                <w:rFonts w:ascii="宋体" w:eastAsia="宋体" w:hAnsi="宋体" w:cs="宋体" w:hint="eastAsia"/>
                <w:color w:val="000000"/>
                <w:sz w:val="21"/>
                <w:lang w:eastAsia="zh-CN"/>
              </w:rPr>
              <w:t>个物理块，最少读入</w:t>
            </w:r>
            <w:r w:rsidR="001B4D97">
              <w:rPr>
                <w:rFonts w:ascii="宋体" w:eastAsia="宋体" w:hAnsi="宋体" w:cs="宋体" w:hint="eastAsia"/>
                <w:color w:val="000000"/>
                <w:sz w:val="21"/>
                <w:lang w:eastAsia="zh-CN"/>
              </w:rPr>
              <w:t>3</w:t>
            </w:r>
            <w:r>
              <w:rPr>
                <w:rFonts w:ascii="宋体" w:eastAsia="宋体" w:hAnsi="宋体" w:cs="宋体" w:hint="eastAsia"/>
                <w:color w:val="000000"/>
                <w:sz w:val="21"/>
                <w:lang w:eastAsia="zh-CN"/>
              </w:rPr>
              <w:t>个物理块</w:t>
            </w:r>
          </w:p>
          <w:p w14:paraId="14F4B0A7" w14:textId="77777777" w:rsidR="00E15B81" w:rsidRDefault="00E15B81" w:rsidP="0012309F">
            <w:pPr>
              <w:autoSpaceDE w:val="0"/>
              <w:autoSpaceDN w:val="0"/>
              <w:spacing w:before="390" w:after="0" w:line="234" w:lineRule="exact"/>
              <w:ind w:right="172"/>
              <w:rPr>
                <w:rFonts w:ascii="宋体" w:eastAsia="宋体" w:hAnsi="宋体"/>
                <w:color w:val="000000"/>
                <w:sz w:val="21"/>
                <w:lang w:eastAsia="zh-CN"/>
              </w:rPr>
            </w:pPr>
          </w:p>
          <w:p w14:paraId="2C5A5B1C" w14:textId="22D3085E" w:rsidR="005809FF" w:rsidRDefault="00000000" w:rsidP="0012309F">
            <w:pPr>
              <w:autoSpaceDE w:val="0"/>
              <w:autoSpaceDN w:val="0"/>
              <w:spacing w:before="390" w:after="0" w:line="234" w:lineRule="exact"/>
              <w:ind w:right="172"/>
              <w:rPr>
                <w:lang w:eastAsia="zh-CN"/>
              </w:rPr>
            </w:pPr>
            <w:r>
              <w:rPr>
                <w:rFonts w:ascii="宋体" w:eastAsia="宋体" w:hAnsi="宋体"/>
                <w:color w:val="000000"/>
                <w:sz w:val="21"/>
                <w:lang w:eastAsia="zh-CN"/>
              </w:rPr>
              <w:t>在树型目录中，是不是目录层次越多越好？为什么？请举例说明。</w:t>
            </w:r>
            <w:r>
              <w:rPr>
                <w:rFonts w:ascii="Calibri" w:eastAsia="Calibri" w:hAnsi="Calibri"/>
                <w:color w:val="000000"/>
                <w:sz w:val="21"/>
                <w:lang w:eastAsia="zh-CN"/>
              </w:rPr>
              <w:t xml:space="preserve"> </w:t>
            </w:r>
          </w:p>
          <w:p w14:paraId="0C548DDD" w14:textId="0D3F36DA" w:rsidR="00E15B81" w:rsidRDefault="002D2DC5">
            <w:pPr>
              <w:autoSpaceDE w:val="0"/>
              <w:autoSpaceDN w:val="0"/>
              <w:spacing w:before="390" w:after="0" w:line="234" w:lineRule="exact"/>
              <w:ind w:left="172" w:right="172"/>
              <w:rPr>
                <w:rFonts w:ascii="宋体" w:eastAsia="宋体" w:hAnsi="宋体"/>
                <w:color w:val="000000"/>
                <w:sz w:val="21"/>
                <w:lang w:eastAsia="zh-CN"/>
              </w:rPr>
            </w:pPr>
            <w:r>
              <w:rPr>
                <w:rFonts w:ascii="宋体" w:eastAsia="宋体" w:hAnsi="宋体" w:hint="eastAsia"/>
                <w:color w:val="000000"/>
                <w:sz w:val="21"/>
                <w:lang w:eastAsia="zh-CN"/>
              </w:rPr>
              <w:t>不是，如果目录层次太多，会降低查找效率，每查找一次文件就访问一次磁盘。</w:t>
            </w:r>
          </w:p>
          <w:p w14:paraId="14384136" w14:textId="77777777" w:rsidR="00957DF7" w:rsidRDefault="00957DF7">
            <w:pPr>
              <w:autoSpaceDE w:val="0"/>
              <w:autoSpaceDN w:val="0"/>
              <w:spacing w:before="390" w:after="0" w:line="234" w:lineRule="exact"/>
              <w:ind w:left="172" w:right="172"/>
              <w:rPr>
                <w:rFonts w:ascii="宋体" w:eastAsia="宋体" w:hAnsi="宋体"/>
                <w:color w:val="000000"/>
                <w:sz w:val="21"/>
                <w:lang w:eastAsia="zh-CN"/>
              </w:rPr>
            </w:pPr>
          </w:p>
          <w:p w14:paraId="21661192" w14:textId="6DF612B3" w:rsidR="005809FF" w:rsidRDefault="00000000">
            <w:pPr>
              <w:autoSpaceDE w:val="0"/>
              <w:autoSpaceDN w:val="0"/>
              <w:spacing w:before="390" w:after="0" w:line="234" w:lineRule="exact"/>
              <w:ind w:left="172" w:right="172"/>
              <w:rPr>
                <w:rFonts w:ascii="Calibri" w:eastAsia="Calibri" w:hAnsi="Calibri"/>
                <w:color w:val="000000"/>
                <w:sz w:val="21"/>
                <w:lang w:eastAsia="zh-CN"/>
              </w:rPr>
            </w:pPr>
            <w:r>
              <w:rPr>
                <w:rFonts w:ascii="宋体" w:eastAsia="宋体" w:hAnsi="宋体"/>
                <w:color w:val="000000"/>
                <w:sz w:val="21"/>
                <w:lang w:eastAsia="zh-CN"/>
              </w:rPr>
              <w:t>请谈谈</w:t>
            </w:r>
            <w:r>
              <w:rPr>
                <w:rFonts w:ascii="Calibri" w:eastAsia="Calibri" w:hAnsi="Calibri"/>
                <w:color w:val="000000"/>
                <w:sz w:val="21"/>
                <w:lang w:eastAsia="zh-CN"/>
              </w:rPr>
              <w:t xml:space="preserve"> Windows</w:t>
            </w:r>
            <w:r>
              <w:rPr>
                <w:rFonts w:ascii="宋体" w:eastAsia="宋体" w:hAnsi="宋体"/>
                <w:color w:val="000000"/>
                <w:sz w:val="21"/>
                <w:lang w:eastAsia="zh-CN"/>
              </w:rPr>
              <w:t xml:space="preserve"> 中采用的符号链接的缺点和优点。</w:t>
            </w:r>
            <w:r>
              <w:rPr>
                <w:rFonts w:ascii="Calibri" w:eastAsia="Calibri" w:hAnsi="Calibri"/>
                <w:color w:val="000000"/>
                <w:sz w:val="21"/>
                <w:lang w:eastAsia="zh-CN"/>
              </w:rPr>
              <w:t xml:space="preserve"> </w:t>
            </w:r>
          </w:p>
          <w:p w14:paraId="74BAC302" w14:textId="5401F02F" w:rsidR="00957DF7" w:rsidRPr="001D7617" w:rsidRDefault="001D7617">
            <w:pPr>
              <w:autoSpaceDE w:val="0"/>
              <w:autoSpaceDN w:val="0"/>
              <w:spacing w:before="390" w:after="0" w:line="234" w:lineRule="exact"/>
              <w:ind w:left="172" w:right="172"/>
              <w:rPr>
                <w:rFonts w:eastAsia="宋体" w:hint="eastAsia"/>
                <w:lang w:eastAsia="zh-CN"/>
              </w:rPr>
            </w:pPr>
            <w:r>
              <w:rPr>
                <w:rFonts w:ascii="微软雅黑" w:eastAsia="微软雅黑" w:hAnsi="微软雅黑" w:cs="微软雅黑" w:hint="eastAsia"/>
                <w:color w:val="4D4D4D"/>
                <w:shd w:val="clear" w:color="auto" w:fill="FFFFFF"/>
                <w:lang w:eastAsia="zh-CN"/>
              </w:rPr>
              <w:t>软链</w:t>
            </w:r>
            <w:r>
              <w:rPr>
                <w:rFonts w:ascii="MS Mincho" w:eastAsia="MS Mincho" w:hAnsi="MS Mincho" w:cs="MS Mincho" w:hint="eastAsia"/>
                <w:color w:val="4D4D4D"/>
                <w:shd w:val="clear" w:color="auto" w:fill="FFFFFF"/>
                <w:lang w:eastAsia="zh-CN"/>
              </w:rPr>
              <w:t>接克服了硬</w:t>
            </w:r>
            <w:r>
              <w:rPr>
                <w:rFonts w:ascii="微软雅黑" w:eastAsia="微软雅黑" w:hAnsi="微软雅黑" w:cs="微软雅黑" w:hint="eastAsia"/>
                <w:color w:val="4D4D4D"/>
                <w:shd w:val="clear" w:color="auto" w:fill="FFFFFF"/>
                <w:lang w:eastAsia="zh-CN"/>
              </w:rPr>
              <w:t>链</w:t>
            </w:r>
            <w:r>
              <w:rPr>
                <w:rFonts w:ascii="MS Mincho" w:eastAsia="MS Mincho" w:hAnsi="MS Mincho" w:cs="MS Mincho" w:hint="eastAsia"/>
                <w:color w:val="4D4D4D"/>
                <w:shd w:val="clear" w:color="auto" w:fill="FFFFFF"/>
                <w:lang w:eastAsia="zh-CN"/>
              </w:rPr>
              <w:t>接的不足，没有任何文件系</w:t>
            </w:r>
            <w:r>
              <w:rPr>
                <w:rFonts w:ascii="微软雅黑" w:eastAsia="微软雅黑" w:hAnsi="微软雅黑" w:cs="微软雅黑" w:hint="eastAsia"/>
                <w:color w:val="4D4D4D"/>
                <w:shd w:val="clear" w:color="auto" w:fill="FFFFFF"/>
                <w:lang w:eastAsia="zh-CN"/>
              </w:rPr>
              <w:t>统</w:t>
            </w:r>
            <w:r>
              <w:rPr>
                <w:rFonts w:ascii="MS Mincho" w:eastAsia="MS Mincho" w:hAnsi="MS Mincho" w:cs="MS Mincho" w:hint="eastAsia"/>
                <w:color w:val="4D4D4D"/>
                <w:shd w:val="clear" w:color="auto" w:fill="FFFFFF"/>
                <w:lang w:eastAsia="zh-CN"/>
              </w:rPr>
              <w:t>的限</w:t>
            </w:r>
            <w:r>
              <w:rPr>
                <w:rFonts w:ascii="Arial" w:hAnsi="Arial" w:cs="Arial"/>
                <w:color w:val="4D4D4D"/>
                <w:shd w:val="clear" w:color="auto" w:fill="FFFFFF"/>
                <w:lang w:eastAsia="zh-CN"/>
              </w:rPr>
              <w:t>制</w:t>
            </w:r>
            <w:r>
              <w:rPr>
                <w:rFonts w:ascii="宋体" w:eastAsia="宋体" w:hAnsi="宋体" w:cs="Arial" w:hint="eastAsia"/>
                <w:color w:val="4D4D4D"/>
                <w:shd w:val="clear" w:color="auto" w:fill="FFFFFF"/>
                <w:lang w:eastAsia="zh-CN"/>
              </w:rPr>
              <w:t>，可以实现共享文件。缺点是如果文件一旦被删除，链接</w:t>
            </w:r>
            <w:r w:rsidR="002E26D5">
              <w:rPr>
                <w:rFonts w:ascii="宋体" w:eastAsia="宋体" w:hAnsi="宋体" w:cs="Arial" w:hint="eastAsia"/>
                <w:color w:val="4D4D4D"/>
                <w:shd w:val="clear" w:color="auto" w:fill="FFFFFF"/>
                <w:lang w:eastAsia="zh-CN"/>
              </w:rPr>
              <w:t>就找不到所指向文件</w:t>
            </w:r>
            <w:r w:rsidR="0006170D">
              <w:rPr>
                <w:rFonts w:ascii="宋体" w:eastAsia="宋体" w:hAnsi="宋体" w:cs="Arial" w:hint="eastAsia"/>
                <w:color w:val="4D4D4D"/>
                <w:shd w:val="clear" w:color="auto" w:fill="FFFFFF"/>
                <w:lang w:eastAsia="zh-CN"/>
              </w:rPr>
              <w:t>，同时建立连接也需要额外开销。</w:t>
            </w:r>
          </w:p>
          <w:p w14:paraId="15BFCC6C" w14:textId="77777777" w:rsidR="00825F18" w:rsidRDefault="00000000" w:rsidP="00825F18">
            <w:pPr>
              <w:autoSpaceDE w:val="0"/>
              <w:autoSpaceDN w:val="0"/>
              <w:spacing w:before="390" w:after="0" w:line="234" w:lineRule="exact"/>
              <w:rPr>
                <w:rFonts w:ascii="Calibri" w:eastAsia="宋体" w:hAnsi="Calibri"/>
                <w:color w:val="000000"/>
                <w:sz w:val="21"/>
                <w:lang w:eastAsia="zh-CN"/>
              </w:rPr>
            </w:pPr>
            <w:r>
              <w:rPr>
                <w:rFonts w:ascii="宋体" w:eastAsia="宋体" w:hAnsi="宋体"/>
                <w:color w:val="000000"/>
                <w:sz w:val="21"/>
                <w:lang w:eastAsia="zh-CN"/>
              </w:rPr>
              <w:t>请举例说明什么的文件采用顺序文件较好，什么文件采用直接文件较好？为什么？</w:t>
            </w:r>
            <w:r>
              <w:rPr>
                <w:rFonts w:ascii="Calibri" w:eastAsia="Calibri" w:hAnsi="Calibri"/>
                <w:color w:val="000000"/>
                <w:sz w:val="21"/>
                <w:lang w:eastAsia="zh-CN"/>
              </w:rPr>
              <w:t xml:space="preserve"> </w:t>
            </w:r>
          </w:p>
          <w:p w14:paraId="68081FC4" w14:textId="77777777" w:rsidR="00CB23FF" w:rsidRDefault="00CB23FF" w:rsidP="00825F18">
            <w:pPr>
              <w:autoSpaceDE w:val="0"/>
              <w:autoSpaceDN w:val="0"/>
              <w:spacing w:before="390" w:after="0" w:line="234" w:lineRule="exact"/>
              <w:ind w:firstLineChars="200" w:firstLine="420"/>
              <w:rPr>
                <w:rFonts w:ascii="宋体" w:eastAsia="宋体" w:hAnsi="宋体" w:cs="宋体"/>
                <w:color w:val="000000"/>
                <w:sz w:val="21"/>
                <w:lang w:eastAsia="zh-CN"/>
              </w:rPr>
            </w:pPr>
            <w:r>
              <w:rPr>
                <w:rFonts w:ascii="宋体" w:eastAsia="宋体" w:hAnsi="宋体" w:cs="宋体" w:hint="eastAsia"/>
                <w:color w:val="000000"/>
                <w:sz w:val="21"/>
                <w:lang w:eastAsia="zh-CN"/>
              </w:rPr>
              <w:t>不经常访问的，比如日志流文件用顺序文件比较好，因为节约存储空间带来的益处同时访问效率低的弊处。</w:t>
            </w:r>
          </w:p>
          <w:p w14:paraId="63BCE40E" w14:textId="7D9D3298" w:rsidR="00A959D0" w:rsidRPr="00825F18" w:rsidRDefault="00A959D0" w:rsidP="00825F18">
            <w:pPr>
              <w:autoSpaceDE w:val="0"/>
              <w:autoSpaceDN w:val="0"/>
              <w:spacing w:before="390" w:after="0" w:line="234" w:lineRule="exact"/>
              <w:ind w:firstLineChars="200" w:firstLine="420"/>
              <w:rPr>
                <w:rFonts w:ascii="Calibri" w:eastAsia="Calibri" w:hAnsi="Calibri" w:hint="eastAsia"/>
                <w:color w:val="000000"/>
                <w:sz w:val="21"/>
                <w:lang w:eastAsia="zh-CN"/>
              </w:rPr>
            </w:pPr>
            <w:r>
              <w:rPr>
                <w:rFonts w:ascii="宋体" w:eastAsia="宋体" w:hAnsi="宋体" w:cs="宋体" w:hint="eastAsia"/>
                <w:color w:val="000000"/>
                <w:sz w:val="21"/>
                <w:lang w:eastAsia="zh-CN"/>
              </w:rPr>
              <w:t>如果要直接定位到文件的某个记录来访问的文件比如磁盘上面的文件用直接文件比较好，因为</w:t>
            </w:r>
            <w:r w:rsidR="006F4467">
              <w:rPr>
                <w:rFonts w:ascii="宋体" w:eastAsia="宋体" w:hAnsi="宋体" w:cs="宋体" w:hint="eastAsia"/>
                <w:color w:val="000000"/>
                <w:sz w:val="21"/>
                <w:lang w:eastAsia="zh-CN"/>
              </w:rPr>
              <w:t>访问效率高，减少访问时间。</w:t>
            </w:r>
          </w:p>
        </w:tc>
      </w:tr>
      <w:tr w:rsidR="00C637D3" w14:paraId="267F49F8" w14:textId="77777777" w:rsidTr="00825F18">
        <w:trPr>
          <w:trHeight w:hRule="exact" w:val="12851"/>
        </w:trPr>
        <w:tc>
          <w:tcPr>
            <w:tcW w:w="792" w:type="dxa"/>
            <w:tcMar>
              <w:left w:w="0" w:type="dxa"/>
              <w:right w:w="0" w:type="dxa"/>
            </w:tcMar>
          </w:tcPr>
          <w:p w14:paraId="4A1252B0" w14:textId="77777777" w:rsidR="00C637D3" w:rsidRPr="00825F18" w:rsidRDefault="00C637D3">
            <w:pPr>
              <w:autoSpaceDE w:val="0"/>
              <w:autoSpaceDN w:val="0"/>
              <w:spacing w:before="26" w:after="0" w:line="290" w:lineRule="exact"/>
              <w:jc w:val="center"/>
              <w:rPr>
                <w:rFonts w:ascii="Calibri" w:eastAsia="Calibri" w:hAnsi="Calibri"/>
                <w:color w:val="000000"/>
                <w:sz w:val="21"/>
                <w:lang w:eastAsia="zh-CN"/>
              </w:rPr>
            </w:pPr>
          </w:p>
        </w:tc>
        <w:tc>
          <w:tcPr>
            <w:tcW w:w="8656" w:type="dxa"/>
            <w:tcMar>
              <w:left w:w="0" w:type="dxa"/>
              <w:right w:w="0" w:type="dxa"/>
            </w:tcMar>
          </w:tcPr>
          <w:p w14:paraId="3BFAFB16" w14:textId="77777777" w:rsidR="00C637D3" w:rsidRDefault="00C637D3">
            <w:pPr>
              <w:autoSpaceDE w:val="0"/>
              <w:autoSpaceDN w:val="0"/>
              <w:spacing w:before="72" w:after="0" w:line="234" w:lineRule="exact"/>
              <w:ind w:left="172" w:right="172"/>
              <w:rPr>
                <w:rFonts w:ascii="宋体" w:eastAsia="宋体" w:hAnsi="宋体"/>
                <w:color w:val="000000"/>
                <w:sz w:val="21"/>
                <w:lang w:eastAsia="zh-CN"/>
              </w:rPr>
            </w:pPr>
          </w:p>
        </w:tc>
      </w:tr>
    </w:tbl>
    <w:p w14:paraId="0A2FA11D" w14:textId="77777777" w:rsidR="005809FF" w:rsidRDefault="005809FF">
      <w:pPr>
        <w:autoSpaceDE w:val="0"/>
        <w:autoSpaceDN w:val="0"/>
        <w:spacing w:after="0" w:line="14" w:lineRule="exact"/>
        <w:rPr>
          <w:lang w:eastAsia="zh-CN"/>
        </w:rPr>
      </w:pPr>
    </w:p>
    <w:sectPr w:rsidR="005809FF" w:rsidSect="00034616">
      <w:pgSz w:w="11906" w:h="16838"/>
      <w:pgMar w:top="76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7F594904"/>
    <w:multiLevelType w:val="hybridMultilevel"/>
    <w:tmpl w:val="815C42FA"/>
    <w:lvl w:ilvl="0" w:tplc="673E35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4077926">
    <w:abstractNumId w:val="8"/>
  </w:num>
  <w:num w:numId="2" w16cid:durableId="56754785">
    <w:abstractNumId w:val="6"/>
  </w:num>
  <w:num w:numId="3" w16cid:durableId="1096904993">
    <w:abstractNumId w:val="5"/>
  </w:num>
  <w:num w:numId="4" w16cid:durableId="297152648">
    <w:abstractNumId w:val="4"/>
  </w:num>
  <w:num w:numId="5" w16cid:durableId="1979607953">
    <w:abstractNumId w:val="7"/>
  </w:num>
  <w:num w:numId="6" w16cid:durableId="237710667">
    <w:abstractNumId w:val="3"/>
  </w:num>
  <w:num w:numId="7" w16cid:durableId="1328947478">
    <w:abstractNumId w:val="2"/>
  </w:num>
  <w:num w:numId="8" w16cid:durableId="1956793603">
    <w:abstractNumId w:val="1"/>
  </w:num>
  <w:num w:numId="9" w16cid:durableId="1702314726">
    <w:abstractNumId w:val="0"/>
  </w:num>
  <w:num w:numId="10" w16cid:durableId="1163467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70D"/>
    <w:rsid w:val="00084777"/>
    <w:rsid w:val="0012309F"/>
    <w:rsid w:val="00142043"/>
    <w:rsid w:val="0015074B"/>
    <w:rsid w:val="001558FF"/>
    <w:rsid w:val="001B4D97"/>
    <w:rsid w:val="001D7617"/>
    <w:rsid w:val="0029639D"/>
    <w:rsid w:val="002D2DC5"/>
    <w:rsid w:val="002E26D5"/>
    <w:rsid w:val="00326F90"/>
    <w:rsid w:val="004F1132"/>
    <w:rsid w:val="005809FF"/>
    <w:rsid w:val="006F4467"/>
    <w:rsid w:val="007B5E8E"/>
    <w:rsid w:val="00825F18"/>
    <w:rsid w:val="008561A6"/>
    <w:rsid w:val="00857C89"/>
    <w:rsid w:val="00957DF7"/>
    <w:rsid w:val="00987987"/>
    <w:rsid w:val="009A2436"/>
    <w:rsid w:val="00A10D15"/>
    <w:rsid w:val="00A959D0"/>
    <w:rsid w:val="00AA1D8D"/>
    <w:rsid w:val="00B47730"/>
    <w:rsid w:val="00C472A2"/>
    <w:rsid w:val="00C637D3"/>
    <w:rsid w:val="00CB0664"/>
    <w:rsid w:val="00CB23FF"/>
    <w:rsid w:val="00E15B81"/>
    <w:rsid w:val="00FC693F"/>
    <w:rsid w:val="00FD4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68814"/>
  <w14:defaultImageDpi w14:val="300"/>
  <w15:docId w15:val="{2CBBAAEB-9B90-4C4B-A381-97130DAA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semiHidden/>
    <w:unhideWhenUsed/>
    <w:rsid w:val="00C637D3"/>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43171">
      <w:bodyDiv w:val="1"/>
      <w:marLeft w:val="0"/>
      <w:marRight w:val="0"/>
      <w:marTop w:val="0"/>
      <w:marBottom w:val="0"/>
      <w:divBdr>
        <w:top w:val="none" w:sz="0" w:space="0" w:color="auto"/>
        <w:left w:val="none" w:sz="0" w:space="0" w:color="auto"/>
        <w:bottom w:val="none" w:sz="0" w:space="0" w:color="auto"/>
        <w:right w:val="none" w:sz="0" w:space="0" w:color="auto"/>
      </w:divBdr>
    </w:div>
    <w:div w:id="1899977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LORD DarkSW</cp:lastModifiedBy>
  <cp:revision>26</cp:revision>
  <dcterms:created xsi:type="dcterms:W3CDTF">2013-12-23T23:15:00Z</dcterms:created>
  <dcterms:modified xsi:type="dcterms:W3CDTF">2023-12-09T10:11:00Z</dcterms:modified>
  <cp:category/>
</cp:coreProperties>
</file>