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5D5A89" w:rsidRPr="005D5A89" w:rsidTr="005D5A89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5D5A89" w:rsidRPr="005D5A89" w:rsidRDefault="005D5A89" w:rsidP="005D5A89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D5A89" w:rsidRPr="005D5A89" w:rsidRDefault="005D5A89" w:rsidP="005D5A89">
            <w:pPr>
              <w:widowControl/>
              <w:spacing w:line="480" w:lineRule="auto"/>
              <w:jc w:val="center"/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</w:pPr>
            <w:r w:rsidRPr="005D5A89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实验目的</w:t>
            </w:r>
          </w:p>
        </w:tc>
        <w:tc>
          <w:tcPr>
            <w:tcW w:w="75" w:type="dxa"/>
            <w:vAlign w:val="center"/>
            <w:hideMark/>
          </w:tcPr>
          <w:p w:rsidR="005D5A89" w:rsidRPr="005D5A89" w:rsidRDefault="005D5A89" w:rsidP="005D5A89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D5A89" w:rsidRPr="005D5A89" w:rsidRDefault="005D5A89" w:rsidP="005D5A89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5D5A89" w:rsidRPr="005D5A89" w:rsidRDefault="005D5A89" w:rsidP="005D5A89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5D5A89" w:rsidRPr="005D5A89" w:rsidTr="005D5A89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5D5A89" w:rsidRPr="005D5A89" w:rsidRDefault="005D5A89" w:rsidP="005D5A89">
            <w:pPr>
              <w:widowControl/>
              <w:wordWrap w:val="0"/>
              <w:spacing w:line="345" w:lineRule="atLeast"/>
              <w:jc w:val="left"/>
              <w:divId w:val="1624656603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1. 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掌握以太网的报文格式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地址的作用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广播地址的作用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帧报文格式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掌握协议编辑器和协议分析器的使用方法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6.  </w:t>
            </w:r>
            <w:r w:rsidRPr="005D5A89">
              <w:rPr>
                <w:rFonts w:ascii="ˎ̥" w:eastAsia="宋体" w:hAnsi="ˎ̥" w:cs="宋体"/>
                <w:kern w:val="0"/>
                <w:sz w:val="18"/>
                <w:szCs w:val="18"/>
              </w:rPr>
              <w:t>掌握协议栈发送和接收以太网数据帧的过程</w:t>
            </w:r>
          </w:p>
        </w:tc>
      </w:tr>
    </w:tbl>
    <w:p w:rsidR="005D5A89" w:rsidRDefault="005D5A89">
      <w:bookmarkStart w:id="0" w:name="_GoBack"/>
      <w:bookmarkEnd w:id="0"/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D7505" w:rsidRPr="00DD7505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DD7505" w:rsidRPr="00DD7505" w:rsidRDefault="00DD7505" w:rsidP="00DD7505">
            <w:pPr>
              <w:widowControl/>
              <w:wordWrap w:val="0"/>
              <w:spacing w:line="345" w:lineRule="atLeast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本练习将主机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作为一组进行实验。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1. 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启动协议编辑器。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编辑一个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帧：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目的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地址：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FFFFFF-FFFFFF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源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地址：主机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协议类型或数据长度：大于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0x0600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数据字段：编辑长度在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46—1500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字节之间的数据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启动协议分析器，打开捕获窗口进行数据捕获并设置过滤条件（源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地址为主机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地址）。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发送已编辑好的数据帧。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停止捕获数据，察看捕获到的数据中是否含有主机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所发送的数据帧。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●  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结合练习三的实验结果，简述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FFFFFF-FFFFFF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作为目的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DD7505">
              <w:rPr>
                <w:rFonts w:ascii="ˎ̥" w:eastAsia="宋体" w:hAnsi="ˎ̥" w:cs="宋体"/>
                <w:kern w:val="0"/>
                <w:sz w:val="18"/>
                <w:szCs w:val="18"/>
              </w:rPr>
              <w:t>地址的作用。</w:t>
            </w:r>
          </w:p>
        </w:tc>
      </w:tr>
    </w:tbl>
    <w:p w:rsidR="00DD7505" w:rsidRPr="00DD7505" w:rsidRDefault="00DD7505" w:rsidP="00DD7505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D7505" w:rsidRPr="00DD750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DD7505" w:rsidRPr="00DD7505" w:rsidRDefault="00DD7505" w:rsidP="00DD7505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AA0777" w:rsidRDefault="005D5A89">
      <w:r>
        <w:rPr>
          <w:rFonts w:ascii="ˎ̥" w:eastAsia="宋体" w:hAnsi="ˎ̥" w:cs="宋体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4.15pt">
            <v:imagedata r:id="rId5" o:title="实验3"/>
          </v:shape>
        </w:pict>
      </w:r>
    </w:p>
    <w:sectPr w:rsidR="00AA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98"/>
    <w:rsid w:val="004D00CD"/>
    <w:rsid w:val="005D5A89"/>
    <w:rsid w:val="00AA0777"/>
    <w:rsid w:val="00DD7505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97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40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2023-11-07T08:37:00Z</dcterms:created>
  <dcterms:modified xsi:type="dcterms:W3CDTF">2023-11-07T08:39:00Z</dcterms:modified>
</cp:coreProperties>
</file>