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Ahsanullah University of Science and Technology (AUST)</w:t>
      </w:r>
      <w:r>
        <w:rPr>
          <w:color w:val="auto"/>
        </w:rPr>
        <w:drawing>
          <wp:anchor distT="0" distB="0" distL="114300" distR="114300" simplePos="0" relativeHeight="251659264" behindDoc="0" locked="0" layoutInCell="1" allowOverlap="1">
            <wp:simplePos x="0" y="0"/>
            <wp:positionH relativeFrom="column">
              <wp:posOffset>-5080</wp:posOffset>
            </wp:positionH>
            <wp:positionV relativeFrom="paragraph">
              <wp:posOffset>-262255</wp:posOffset>
            </wp:positionV>
            <wp:extent cx="664210" cy="74104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l="-526" t="-479" r="-526" b="-478"/>
                    <a:stretch>
                      <a:fillRect/>
                    </a:stretch>
                  </pic:blipFill>
                  <pic:spPr>
                    <a:xfrm>
                      <a:off x="0" y="0"/>
                      <a:ext cx="664210" cy="741045"/>
                    </a:xfrm>
                    <a:prstGeom prst="rect">
                      <a:avLst/>
                    </a:prstGeom>
                  </pic:spPr>
                </pic:pic>
              </a:graphicData>
            </a:graphic>
          </wp:anchor>
        </w:drawing>
      </w:r>
    </w:p>
    <w:p>
      <w:pPr>
        <w:jc w:val="center"/>
        <w:rPr>
          <w:b/>
          <w:color w:val="auto"/>
        </w:rPr>
      </w:pPr>
      <w:r>
        <w:rPr>
          <w:b/>
          <w:color w:val="auto"/>
          <w:sz w:val="26"/>
          <w:szCs w:val="26"/>
        </w:rPr>
        <w:t>Bangladesh</w:t>
      </w:r>
    </w:p>
    <w:p>
      <w:pPr>
        <w:jc w:val="center"/>
        <w:rPr>
          <w:color w:val="auto"/>
        </w:rPr>
      </w:pPr>
    </w:p>
    <w:p>
      <w:pPr>
        <w:pStyle w:val="2"/>
        <w:numPr>
          <w:ilvl w:val="0"/>
          <w:numId w:val="1"/>
        </w:numPr>
        <w:jc w:val="center"/>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COURSE OUTLINE</w:t>
      </w:r>
    </w:p>
    <w:p>
      <w:pPr>
        <w:rPr>
          <w:rFonts w:ascii="Times New Roman" w:hAnsi="Times New Roman" w:eastAsia="Times New Roman" w:cs="Times New Roman"/>
          <w:color w:val="auto"/>
          <w:sz w:val="22"/>
          <w:szCs w:val="22"/>
        </w:rPr>
      </w:pPr>
    </w:p>
    <w:p>
      <w:pPr>
        <w:rPr>
          <w:rFonts w:ascii="Times New Roman" w:hAnsi="Times New Roman" w:eastAsia="Times New Roman" w:cs="Times New Roman"/>
          <w:color w:val="auto"/>
          <w:sz w:val="22"/>
          <w:szCs w:val="22"/>
        </w:rPr>
      </w:pPr>
    </w:p>
    <w:p>
      <w:pPr>
        <w:rPr>
          <w:rFonts w:ascii="Times New Roman" w:hAnsi="Times New Roman" w:eastAsia="Times New Roman" w:cs="Times New Roman"/>
          <w:color w:val="auto"/>
          <w:sz w:val="22"/>
          <w:szCs w:val="22"/>
        </w:rPr>
      </w:pPr>
      <w:r>
        <w:rPr>
          <w:rFonts w:ascii="Times New Roman" w:hAnsi="Times New Roman" w:eastAsia="Times New Roman" w:cs="Times New Roman"/>
          <w:b/>
          <w:color w:val="auto"/>
          <w:sz w:val="22"/>
          <w:szCs w:val="22"/>
        </w:rPr>
        <w:t>1. Title</w:t>
      </w:r>
      <w:r>
        <w:rPr>
          <w:rFonts w:ascii="Times New Roman" w:hAnsi="Times New Roman" w:eastAsia="Times New Roman" w:cs="Times New Roman"/>
          <w:color w:val="auto"/>
          <w:sz w:val="22"/>
          <w:szCs w:val="22"/>
        </w:rPr>
        <w:t xml:space="preserve">: </w:t>
      </w:r>
      <w:r>
        <w:rPr>
          <w:rFonts w:ascii="Times New Roman" w:hAnsi="Times New Roman" w:eastAsia="Times New Roman" w:cs="Times New Roman"/>
          <w:b/>
          <w:color w:val="auto"/>
          <w:sz w:val="22"/>
          <w:szCs w:val="22"/>
        </w:rPr>
        <w:t>Analog and Digital Electronics</w:t>
      </w:r>
    </w:p>
    <w:p>
      <w:pPr>
        <w:rPr>
          <w:rFonts w:ascii="Times New Roman" w:hAnsi="Times New Roman" w:eastAsia="Times New Roman" w:cs="Times New Roman"/>
          <w:b/>
          <w:color w:val="auto"/>
          <w:sz w:val="22"/>
          <w:szCs w:val="22"/>
        </w:rPr>
      </w:pPr>
    </w:p>
    <w:p>
      <w:pPr>
        <w:rPr>
          <w:rFonts w:ascii="Times New Roman" w:hAnsi="Times New Roman" w:eastAsia="Times New Roman" w:cs="Times New Roman"/>
          <w:color w:val="auto"/>
          <w:sz w:val="22"/>
          <w:szCs w:val="22"/>
        </w:rPr>
      </w:pPr>
      <w:r>
        <w:rPr>
          <w:rFonts w:ascii="Times New Roman" w:hAnsi="Times New Roman" w:eastAsia="Times New Roman" w:cs="Times New Roman"/>
          <w:b/>
          <w:color w:val="auto"/>
          <w:sz w:val="22"/>
          <w:szCs w:val="22"/>
        </w:rPr>
        <w:t>2. Code</w:t>
      </w:r>
      <w:r>
        <w:rPr>
          <w:rFonts w:ascii="Times New Roman" w:hAnsi="Times New Roman" w:eastAsia="Times New Roman" w:cs="Times New Roman"/>
          <w:color w:val="auto"/>
          <w:sz w:val="22"/>
          <w:szCs w:val="22"/>
        </w:rPr>
        <w:t>: EEE 2285</w:t>
      </w:r>
    </w:p>
    <w:p>
      <w:pPr>
        <w:rPr>
          <w:rFonts w:ascii="Times New Roman" w:hAnsi="Times New Roman" w:eastAsia="Times New Roman" w:cs="Times New Roman"/>
          <w:color w:val="auto"/>
          <w:sz w:val="22"/>
          <w:szCs w:val="22"/>
        </w:rPr>
      </w:pPr>
    </w:p>
    <w:p>
      <w:pPr>
        <w:rPr>
          <w:rFonts w:ascii="Times New Roman" w:hAnsi="Times New Roman" w:eastAsia="Times New Roman" w:cs="Times New Roman"/>
          <w:color w:val="auto"/>
          <w:sz w:val="22"/>
          <w:szCs w:val="22"/>
        </w:rPr>
      </w:pPr>
      <w:r>
        <w:rPr>
          <w:rFonts w:ascii="Times New Roman" w:hAnsi="Times New Roman" w:eastAsia="Times New Roman" w:cs="Times New Roman"/>
          <w:b/>
          <w:color w:val="auto"/>
          <w:sz w:val="22"/>
          <w:szCs w:val="22"/>
        </w:rPr>
        <w:t>3. Credit hours</w:t>
      </w:r>
      <w:r>
        <w:rPr>
          <w:rFonts w:ascii="Times New Roman" w:hAnsi="Times New Roman" w:eastAsia="Times New Roman" w:cs="Times New Roman"/>
          <w:color w:val="auto"/>
          <w:sz w:val="22"/>
          <w:szCs w:val="22"/>
        </w:rPr>
        <w:t>: 3</w:t>
      </w:r>
    </w:p>
    <w:p>
      <w:pPr>
        <w:rPr>
          <w:rFonts w:ascii="Times New Roman" w:hAnsi="Times New Roman" w:eastAsia="Times New Roman" w:cs="Times New Roman"/>
          <w:color w:val="auto"/>
          <w:sz w:val="22"/>
          <w:szCs w:val="22"/>
        </w:rPr>
      </w:pPr>
    </w:p>
    <w:p>
      <w:pPr>
        <w:rPr>
          <w:rFonts w:ascii="Times New Roman" w:hAnsi="Times New Roman" w:eastAsia="Times New Roman" w:cs="Times New Roman"/>
          <w:color w:val="auto"/>
          <w:sz w:val="22"/>
          <w:szCs w:val="22"/>
        </w:rPr>
      </w:pPr>
      <w:r>
        <w:rPr>
          <w:rFonts w:ascii="Times New Roman" w:hAnsi="Times New Roman" w:eastAsia="Times New Roman" w:cs="Times New Roman"/>
          <w:b/>
          <w:color w:val="auto"/>
          <w:sz w:val="22"/>
          <w:szCs w:val="22"/>
        </w:rPr>
        <w:t>4. Level</w:t>
      </w:r>
      <w:r>
        <w:rPr>
          <w:rFonts w:ascii="Times New Roman" w:hAnsi="Times New Roman" w:eastAsia="Times New Roman" w:cs="Times New Roman"/>
          <w:color w:val="auto"/>
          <w:sz w:val="22"/>
          <w:szCs w:val="22"/>
        </w:rPr>
        <w:t>: Year: 2.Semester:2</w:t>
      </w:r>
    </w:p>
    <w:p>
      <w:pPr>
        <w:rPr>
          <w:rFonts w:ascii="Times New Roman" w:hAnsi="Times New Roman" w:eastAsia="Times New Roman" w:cs="Times New Roman"/>
          <w:color w:val="auto"/>
          <w:sz w:val="22"/>
          <w:szCs w:val="22"/>
        </w:rPr>
      </w:pPr>
    </w:p>
    <w:p>
      <w:pPr>
        <w:rPr>
          <w:rFonts w:ascii="Times New Roman" w:hAnsi="Times New Roman" w:eastAsia="Times New Roman" w:cs="Times New Roman"/>
          <w:color w:val="auto"/>
          <w:sz w:val="22"/>
          <w:szCs w:val="22"/>
        </w:rPr>
      </w:pPr>
      <w:r>
        <w:rPr>
          <w:rFonts w:ascii="Times New Roman" w:hAnsi="Times New Roman" w:eastAsia="Times New Roman" w:cs="Times New Roman"/>
          <w:b/>
          <w:color w:val="auto"/>
          <w:sz w:val="22"/>
          <w:szCs w:val="22"/>
        </w:rPr>
        <w:t>5. Faculty</w:t>
      </w:r>
      <w:r>
        <w:rPr>
          <w:rFonts w:ascii="Times New Roman" w:hAnsi="Times New Roman" w:eastAsia="Times New Roman" w:cs="Times New Roman"/>
          <w:color w:val="auto"/>
          <w:sz w:val="22"/>
          <w:szCs w:val="22"/>
        </w:rPr>
        <w:t xml:space="preserve">: </w:t>
      </w:r>
      <w:r>
        <w:rPr>
          <w:rFonts w:ascii="Times New Roman" w:hAnsi="Times New Roman" w:eastAsia="Times New Roman" w:cs="Times New Roman"/>
          <w:b/>
          <w:color w:val="auto"/>
          <w:sz w:val="22"/>
          <w:szCs w:val="22"/>
        </w:rPr>
        <w:t>Engineering</w:t>
      </w:r>
    </w:p>
    <w:p>
      <w:pPr>
        <w:rPr>
          <w:rFonts w:ascii="Times New Roman" w:hAnsi="Times New Roman" w:eastAsia="Times New Roman" w:cs="Times New Roman"/>
          <w:color w:val="auto"/>
          <w:sz w:val="22"/>
          <w:szCs w:val="22"/>
        </w:rPr>
      </w:pPr>
    </w:p>
    <w:p>
      <w:pPr>
        <w:rPr>
          <w:rFonts w:ascii="Times New Roman" w:hAnsi="Times New Roman" w:eastAsia="Times New Roman" w:cs="Times New Roman"/>
          <w:color w:val="auto"/>
          <w:sz w:val="22"/>
          <w:szCs w:val="22"/>
        </w:rPr>
      </w:pPr>
      <w:r>
        <w:rPr>
          <w:rFonts w:ascii="Times New Roman" w:hAnsi="Times New Roman" w:eastAsia="Times New Roman" w:cs="Times New Roman"/>
          <w:b/>
          <w:color w:val="auto"/>
          <w:sz w:val="22"/>
          <w:szCs w:val="22"/>
        </w:rPr>
        <w:t>6. Department</w:t>
      </w:r>
      <w:r>
        <w:rPr>
          <w:rFonts w:ascii="Times New Roman" w:hAnsi="Times New Roman" w:eastAsia="Times New Roman" w:cs="Times New Roman"/>
          <w:color w:val="auto"/>
          <w:sz w:val="22"/>
          <w:szCs w:val="22"/>
        </w:rPr>
        <w:t>: Electrical and Electronic Engineering</w:t>
      </w:r>
    </w:p>
    <w:p>
      <w:pPr>
        <w:rPr>
          <w:rFonts w:ascii="Times New Roman" w:hAnsi="Times New Roman" w:eastAsia="Times New Roman" w:cs="Times New Roman"/>
          <w:color w:val="auto"/>
          <w:sz w:val="22"/>
          <w:szCs w:val="22"/>
        </w:rPr>
      </w:pPr>
    </w:p>
    <w:p>
      <w:pPr>
        <w:rPr>
          <w:rFonts w:hint="default" w:ascii="Times New Roman" w:hAnsi="Times New Roman" w:eastAsia="Times New Roman" w:cs="Times New Roman"/>
          <w:color w:val="auto"/>
          <w:sz w:val="22"/>
          <w:szCs w:val="22"/>
          <w:lang w:val="en-US"/>
        </w:rPr>
      </w:pPr>
      <w:bookmarkStart w:id="0" w:name="_gjdgxs" w:colFirst="0" w:colLast="0"/>
      <w:bookmarkEnd w:id="0"/>
      <w:r>
        <w:rPr>
          <w:rFonts w:ascii="Times New Roman" w:hAnsi="Times New Roman" w:eastAsia="Times New Roman" w:cs="Times New Roman"/>
          <w:b/>
          <w:color w:val="auto"/>
          <w:sz w:val="22"/>
          <w:szCs w:val="22"/>
        </w:rPr>
        <w:t>7. Programme</w:t>
      </w:r>
      <w:r>
        <w:rPr>
          <w:rFonts w:ascii="Times New Roman" w:hAnsi="Times New Roman" w:eastAsia="Times New Roman" w:cs="Times New Roman"/>
          <w:color w:val="auto"/>
          <w:sz w:val="22"/>
          <w:szCs w:val="22"/>
        </w:rPr>
        <w:t>:  B.Sc. In</w:t>
      </w:r>
      <w:r>
        <w:rPr>
          <w:rFonts w:hint="default" w:ascii="Times New Roman" w:hAnsi="Times New Roman" w:eastAsia="Times New Roman" w:cs="Times New Roman"/>
          <w:color w:val="auto"/>
          <w:sz w:val="22"/>
          <w:szCs w:val="22"/>
          <w:lang w:val="en-US"/>
        </w:rPr>
        <w:t xml:space="preserve"> Industrial and Production Engineering</w:t>
      </w:r>
    </w:p>
    <w:p>
      <w:pPr>
        <w:rPr>
          <w:rFonts w:ascii="Times New Roman" w:hAnsi="Times New Roman" w:eastAsia="Times New Roman" w:cs="Times New Roman"/>
          <w:color w:val="auto"/>
          <w:sz w:val="22"/>
          <w:szCs w:val="22"/>
        </w:rPr>
      </w:pPr>
    </w:p>
    <w:p>
      <w:pPr>
        <w:rPr>
          <w:rFonts w:ascii="Times New Roman" w:hAnsi="Times New Roman" w:eastAsia="Times New Roman" w:cs="Times New Roman"/>
          <w:color w:val="auto"/>
          <w:sz w:val="22"/>
          <w:szCs w:val="22"/>
        </w:rPr>
      </w:pPr>
      <w:r>
        <w:rPr>
          <w:rFonts w:ascii="Times New Roman" w:hAnsi="Times New Roman" w:eastAsia="Times New Roman" w:cs="Times New Roman"/>
          <w:b/>
          <w:color w:val="auto"/>
          <w:sz w:val="22"/>
          <w:szCs w:val="22"/>
        </w:rPr>
        <w:t>8. Synopsis from the Approved Curriculum</w:t>
      </w:r>
      <w:r>
        <w:rPr>
          <w:rFonts w:ascii="Times New Roman" w:hAnsi="Times New Roman" w:eastAsia="Times New Roman" w:cs="Times New Roman"/>
          <w:color w:val="auto"/>
          <w:sz w:val="22"/>
          <w:szCs w:val="22"/>
        </w:rPr>
        <w:t>:</w:t>
      </w:r>
    </w:p>
    <w:p>
      <w:pPr>
        <w:jc w:val="both"/>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Intrinsic and extrinsic semiconductors; operational principle of a p-n junction diode, contact potential and biasing of a diode, current-voltage characteristics of a diode, simplified DC and AC diode models, dynamic resistance and capacitance. Half wave and full wave rectifiers, rectifiers with filter capacitor, clamping and clipping circuits. Characteristics of a Zener diode. BJT characteristics and its different regions of operation. Biasing of a BJT. Small signal equivalent circuit models of BJT. Voltage and current gain, input and output impedance of common base, common emitter and common collector amplifier circuits. Structure and physical operation of an enhancement MOSFET. Properties of ideal OP-Amps, non-inverting and inverting amplifiers, inverting integrators, differentiator, weighted summer and other applications of Op-Amp circuits. Comparator circuit with Op-Amps. Number system and codes. Boolean algebra, De Morgan’s law. Diode logic gates, transistor switches, transistor-transistor gates, MOS gates. Logic Families: TTL, ECL, IIL and CMOS logic with operation details. Decoders and encoders, multiplexers and combinational circuit design. Different types of latches, flip-flops. A/D and D/A converters with applications. Timing circuit using 555 Timer IC. Monostable and astable multivibrators.</w:t>
      </w:r>
    </w:p>
    <w:p>
      <w:pPr>
        <w:rPr>
          <w:rFonts w:ascii="Times New Roman" w:hAnsi="Times New Roman" w:eastAsia="Times New Roman" w:cs="Times New Roman"/>
          <w:color w:val="auto"/>
          <w:sz w:val="22"/>
          <w:szCs w:val="22"/>
        </w:rPr>
      </w:pPr>
    </w:p>
    <w:p>
      <w:pPr>
        <w:rPr>
          <w:rFonts w:ascii="Times New Roman" w:hAnsi="Times New Roman" w:eastAsia="Times New Roman" w:cs="Times New Roman"/>
          <w:color w:val="auto"/>
          <w:sz w:val="22"/>
          <w:szCs w:val="22"/>
        </w:rPr>
      </w:pPr>
      <w:r>
        <w:rPr>
          <w:rFonts w:ascii="Times New Roman" w:hAnsi="Times New Roman" w:eastAsia="Times New Roman" w:cs="Times New Roman"/>
          <w:b/>
          <w:color w:val="auto"/>
          <w:sz w:val="22"/>
          <w:szCs w:val="22"/>
        </w:rPr>
        <w:t>9. Type of course (core/elective)</w:t>
      </w:r>
      <w:r>
        <w:rPr>
          <w:rFonts w:ascii="Times New Roman" w:hAnsi="Times New Roman" w:eastAsia="Times New Roman" w:cs="Times New Roman"/>
          <w:color w:val="auto"/>
          <w:sz w:val="22"/>
          <w:szCs w:val="22"/>
        </w:rPr>
        <w:t>: Core</w:t>
      </w:r>
    </w:p>
    <w:p>
      <w:pPr>
        <w:rPr>
          <w:rFonts w:ascii="Times New Roman" w:hAnsi="Times New Roman" w:eastAsia="Times New Roman" w:cs="Times New Roman"/>
          <w:b/>
          <w:color w:val="auto"/>
          <w:sz w:val="22"/>
          <w:szCs w:val="22"/>
        </w:rPr>
      </w:pPr>
    </w:p>
    <w:p>
      <w:pPr>
        <w:rPr>
          <w:rFonts w:ascii="Times New Roman" w:hAnsi="Times New Roman" w:eastAsia="Times New Roman" w:cs="Times New Roman"/>
          <w:color w:val="auto"/>
          <w:sz w:val="22"/>
          <w:szCs w:val="22"/>
        </w:rPr>
      </w:pPr>
      <w:bookmarkStart w:id="1" w:name="_30j0zll" w:colFirst="0" w:colLast="0"/>
      <w:bookmarkEnd w:id="1"/>
      <w:r>
        <w:rPr>
          <w:rFonts w:ascii="Times New Roman" w:hAnsi="Times New Roman" w:eastAsia="Times New Roman" w:cs="Times New Roman"/>
          <w:b/>
          <w:color w:val="auto"/>
          <w:sz w:val="22"/>
          <w:szCs w:val="22"/>
        </w:rPr>
        <w:t>10. Prerequisite(s) (if any)</w:t>
      </w:r>
      <w:r>
        <w:rPr>
          <w:rFonts w:ascii="Times New Roman" w:hAnsi="Times New Roman" w:eastAsia="Times New Roman" w:cs="Times New Roman"/>
          <w:color w:val="auto"/>
          <w:sz w:val="22"/>
          <w:szCs w:val="22"/>
        </w:rPr>
        <w:t xml:space="preserve">: </w:t>
      </w:r>
      <w:r>
        <w:rPr>
          <w:rFonts w:ascii="Times New Roman" w:hAnsi="Times New Roman" w:eastAsia="Times New Roman" w:cs="Times New Roman"/>
          <w:b/>
          <w:color w:val="auto"/>
          <w:sz w:val="22"/>
          <w:szCs w:val="22"/>
        </w:rPr>
        <w:t>Basic Electrical Circuit</w:t>
      </w:r>
    </w:p>
    <w:p>
      <w:pPr>
        <w:rPr>
          <w:rFonts w:ascii="Times New Roman" w:hAnsi="Times New Roman" w:eastAsia="Times New Roman" w:cs="Times New Roman"/>
          <w:color w:val="auto"/>
          <w:sz w:val="22"/>
          <w:szCs w:val="22"/>
        </w:rPr>
      </w:pPr>
    </w:p>
    <w:p>
      <w:pPr>
        <w:rPr>
          <w:rFonts w:ascii="Times New Roman" w:hAnsi="Times New Roman" w:eastAsia="Times New Roman" w:cs="Times New Roman"/>
          <w:color w:val="auto"/>
          <w:sz w:val="22"/>
          <w:szCs w:val="22"/>
        </w:rPr>
      </w:pPr>
      <w:r>
        <w:rPr>
          <w:rFonts w:ascii="Times New Roman" w:hAnsi="Times New Roman" w:eastAsia="Times New Roman" w:cs="Times New Roman"/>
          <w:b/>
          <w:color w:val="auto"/>
          <w:sz w:val="22"/>
          <w:szCs w:val="22"/>
        </w:rPr>
        <w:t>11. Name of the instructor(s) with contact details and office hours</w:t>
      </w:r>
      <w:r>
        <w:rPr>
          <w:rFonts w:ascii="Times New Roman" w:hAnsi="Times New Roman" w:eastAsia="Times New Roman" w:cs="Times New Roman"/>
          <w:color w:val="auto"/>
          <w:sz w:val="22"/>
          <w:szCs w:val="22"/>
        </w:rPr>
        <w:t>:</w:t>
      </w:r>
    </w:p>
    <w:p>
      <w:pPr>
        <w:rPr>
          <w:rFonts w:ascii="Times New Roman" w:hAnsi="Times New Roman" w:eastAsia="Times New Roman" w:cs="Times New Roman"/>
          <w:color w:val="auto"/>
          <w:sz w:val="22"/>
          <w:szCs w:val="22"/>
        </w:rPr>
      </w:pPr>
    </w:p>
    <w:p>
      <w:pPr>
        <w:rPr>
          <w:rFonts w:ascii="Times New Roman" w:hAnsi="Times New Roman" w:eastAsia="Times New Roman" w:cs="Times New Roman"/>
          <w:b/>
          <w:i/>
          <w:color w:val="auto"/>
          <w:sz w:val="22"/>
          <w:szCs w:val="22"/>
        </w:rPr>
      </w:pPr>
      <w:r>
        <w:rPr>
          <w:rFonts w:ascii="Times New Roman" w:hAnsi="Times New Roman" w:eastAsia="Times New Roman" w:cs="Times New Roman"/>
          <w:b/>
          <w:i/>
          <w:color w:val="auto"/>
          <w:sz w:val="22"/>
          <w:szCs w:val="22"/>
        </w:rPr>
        <w:t>Name of the Instructor:</w:t>
      </w:r>
      <w:r>
        <w:rPr>
          <w:rFonts w:ascii="Times New Roman" w:hAnsi="Times New Roman" w:eastAsia="Times New Roman" w:cs="Times New Roman"/>
          <w:b/>
          <w:color w:val="auto"/>
          <w:sz w:val="22"/>
          <w:szCs w:val="22"/>
        </w:rPr>
        <w:t xml:space="preserve"> Faisal Farhan</w:t>
      </w:r>
    </w:p>
    <w:p>
      <w:pPr>
        <w:rPr>
          <w:rFonts w:ascii="Times New Roman" w:hAnsi="Times New Roman" w:eastAsia="Times New Roman" w:cs="Times New Roman"/>
          <w:color w:val="auto"/>
          <w:sz w:val="22"/>
          <w:szCs w:val="22"/>
        </w:rPr>
      </w:pPr>
      <w:r>
        <w:rPr>
          <w:rFonts w:ascii="Times New Roman" w:hAnsi="Times New Roman" w:eastAsia="Times New Roman" w:cs="Times New Roman"/>
          <w:b/>
          <w:color w:val="auto"/>
          <w:sz w:val="22"/>
          <w:szCs w:val="22"/>
        </w:rPr>
        <w:t>Room: 9B02</w:t>
      </w:r>
    </w:p>
    <w:p>
      <w:pPr>
        <w:rPr>
          <w:rFonts w:ascii="Times New Roman" w:hAnsi="Times New Roman" w:eastAsia="Times New Roman" w:cs="Times New Roman"/>
          <w:b/>
          <w:color w:val="auto"/>
          <w:sz w:val="22"/>
          <w:szCs w:val="22"/>
        </w:rPr>
      </w:pPr>
      <w:r>
        <w:rPr>
          <w:rFonts w:ascii="Times New Roman" w:hAnsi="Times New Roman" w:eastAsia="Times New Roman" w:cs="Times New Roman"/>
          <w:b/>
          <w:color w:val="auto"/>
          <w:sz w:val="22"/>
          <w:szCs w:val="22"/>
        </w:rPr>
        <w:t>Phone: 01778726056</w:t>
      </w:r>
    </w:p>
    <w:p>
      <w:pPr>
        <w:rPr>
          <w:rFonts w:ascii="Times New Roman" w:hAnsi="Times New Roman" w:eastAsia="Times New Roman" w:cs="Times New Roman"/>
          <w:b/>
          <w:color w:val="auto"/>
          <w:sz w:val="22"/>
          <w:szCs w:val="22"/>
        </w:rPr>
      </w:pPr>
      <w:r>
        <w:rPr>
          <w:rFonts w:ascii="Times New Roman" w:hAnsi="Times New Roman" w:eastAsia="Times New Roman" w:cs="Times New Roman"/>
          <w:b/>
          <w:color w:val="auto"/>
          <w:sz w:val="22"/>
          <w:szCs w:val="22"/>
        </w:rPr>
        <w:t>E-mail: faisalfarhan.eee@aust.edu</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b w:val="0"/>
          <w:bCs/>
          <w:color w:val="auto"/>
          <w:sz w:val="22"/>
          <w:szCs w:val="22"/>
          <w:lang w:val="en-US"/>
        </w:rPr>
      </w:pPr>
      <w:r>
        <w:rPr>
          <w:rFonts w:ascii="Times New Roman" w:hAnsi="Times New Roman" w:eastAsia="Times New Roman" w:cs="Times New Roman"/>
          <w:b/>
          <w:color w:val="auto"/>
          <w:sz w:val="22"/>
          <w:szCs w:val="22"/>
        </w:rPr>
        <w:t xml:space="preserve">Consultation hour: </w:t>
      </w:r>
      <w:r>
        <w:rPr>
          <w:rFonts w:hint="default" w:ascii="Times New Roman" w:hAnsi="Times New Roman" w:eastAsia="Times New Roman" w:cs="Times New Roman"/>
          <w:b/>
          <w:color w:val="auto"/>
          <w:sz w:val="22"/>
          <w:szCs w:val="22"/>
          <w:lang w:val="en-US"/>
        </w:rPr>
        <w:t>Monday</w:t>
      </w:r>
      <w:r>
        <w:rPr>
          <w:rFonts w:hint="default" w:ascii="Times New Roman" w:hAnsi="Times New Roman" w:eastAsia="Times New Roman" w:cs="Times New Roman"/>
          <w:b w:val="0"/>
          <w:bCs/>
          <w:color w:val="auto"/>
          <w:sz w:val="22"/>
          <w:szCs w:val="22"/>
          <w:lang w:val="en-US"/>
        </w:rPr>
        <w:t xml:space="preserve"> (1.00 p.m - 2.40 p.m), Tuesday, Wednesday  (3.30 p.m - 5.00 p.m)</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b w:val="0"/>
          <w:bCs/>
          <w:color w:val="auto"/>
          <w:sz w:val="22"/>
          <w:szCs w:val="22"/>
          <w:lang w:val="en-US"/>
        </w:rPr>
      </w:pPr>
    </w:p>
    <w:p>
      <w:pPr>
        <w:rPr>
          <w:rFonts w:hint="default" w:ascii="Times New Roman" w:hAnsi="Times New Roman" w:eastAsia="Times New Roman" w:cs="Times New Roman"/>
          <w:b/>
          <w:color w:val="auto"/>
          <w:sz w:val="22"/>
          <w:szCs w:val="22"/>
          <w:lang w:val="en-US"/>
        </w:rPr>
      </w:pPr>
      <w:r>
        <w:rPr>
          <w:rFonts w:ascii="Times New Roman" w:hAnsi="Times New Roman" w:eastAsia="Times New Roman" w:cs="Times New Roman"/>
          <w:b/>
          <w:color w:val="auto"/>
          <w:sz w:val="22"/>
          <w:szCs w:val="22"/>
        </w:rPr>
        <w:t>12. Semester Offered:</w:t>
      </w:r>
      <w:r>
        <w:rPr>
          <w:rFonts w:ascii="Times New Roman" w:hAnsi="Times New Roman" w:eastAsia="Times New Roman" w:cs="Times New Roman"/>
          <w:color w:val="auto"/>
          <w:sz w:val="22"/>
          <w:szCs w:val="22"/>
        </w:rPr>
        <w:t xml:space="preserve"> </w:t>
      </w:r>
      <w:r>
        <w:rPr>
          <w:rFonts w:hint="default" w:ascii="Times New Roman" w:hAnsi="Times New Roman" w:eastAsia="Times New Roman" w:cs="Times New Roman"/>
          <w:color w:val="auto"/>
          <w:sz w:val="22"/>
          <w:szCs w:val="22"/>
          <w:lang w:val="en-US"/>
        </w:rPr>
        <w:t>Spring</w:t>
      </w:r>
      <w:r>
        <w:rPr>
          <w:rFonts w:ascii="Times New Roman" w:hAnsi="Times New Roman" w:eastAsia="Times New Roman" w:cs="Times New Roman"/>
          <w:b/>
          <w:color w:val="auto"/>
          <w:sz w:val="22"/>
          <w:szCs w:val="22"/>
        </w:rPr>
        <w:t xml:space="preserve"> 202</w:t>
      </w:r>
      <w:r>
        <w:rPr>
          <w:rFonts w:hint="default" w:ascii="Times New Roman" w:hAnsi="Times New Roman" w:eastAsia="Times New Roman" w:cs="Times New Roman"/>
          <w:b/>
          <w:color w:val="auto"/>
          <w:sz w:val="22"/>
          <w:szCs w:val="22"/>
          <w:lang w:val="en-US"/>
        </w:rPr>
        <w:t>2</w:t>
      </w:r>
      <w:bookmarkStart w:id="6" w:name="_GoBack"/>
      <w:bookmarkEnd w:id="6"/>
    </w:p>
    <w:p>
      <w:pPr>
        <w:rPr>
          <w:rFonts w:ascii="Times New Roman" w:hAnsi="Times New Roman" w:eastAsia="Times New Roman" w:cs="Times New Roman"/>
          <w:color w:val="auto"/>
          <w:sz w:val="22"/>
          <w:szCs w:val="22"/>
        </w:rPr>
      </w:pPr>
    </w:p>
    <w:p>
      <w:pPr>
        <w:rPr>
          <w:rFonts w:ascii="Times New Roman" w:hAnsi="Times New Roman" w:eastAsia="Times New Roman" w:cs="Times New Roman"/>
          <w:color w:val="auto"/>
          <w:sz w:val="22"/>
          <w:szCs w:val="22"/>
        </w:rPr>
      </w:pPr>
    </w:p>
    <w:p>
      <w:pPr>
        <w:rPr>
          <w:rFonts w:ascii="Times New Roman" w:hAnsi="Times New Roman" w:eastAsia="Times New Roman" w:cs="Times New Roman"/>
          <w:color w:val="auto"/>
          <w:sz w:val="22"/>
          <w:szCs w:val="22"/>
        </w:rPr>
      </w:pPr>
    </w:p>
    <w:p>
      <w:pPr>
        <w:rPr>
          <w:rFonts w:ascii="Times New Roman" w:hAnsi="Times New Roman" w:eastAsia="Times New Roman" w:cs="Times New Roman"/>
          <w:color w:val="auto"/>
          <w:sz w:val="22"/>
          <w:szCs w:val="22"/>
        </w:rPr>
      </w:pPr>
    </w:p>
    <w:p>
      <w:pPr>
        <w:rPr>
          <w:rFonts w:ascii="Times New Roman" w:hAnsi="Times New Roman" w:eastAsia="Times New Roman" w:cs="Times New Roman"/>
          <w:color w:val="auto"/>
          <w:sz w:val="22"/>
          <w:szCs w:val="22"/>
        </w:rPr>
      </w:pPr>
    </w:p>
    <w:p>
      <w:pPr>
        <w:rPr>
          <w:rFonts w:ascii="Times New Roman" w:hAnsi="Times New Roman" w:eastAsia="Times New Roman" w:cs="Times New Roman"/>
          <w:color w:val="auto"/>
          <w:sz w:val="22"/>
          <w:szCs w:val="22"/>
        </w:rPr>
      </w:pPr>
    </w:p>
    <w:p>
      <w:pPr>
        <w:rPr>
          <w:rFonts w:ascii="Times New Roman" w:hAnsi="Times New Roman" w:eastAsia="Times New Roman" w:cs="Times New Roman"/>
          <w:color w:val="auto"/>
          <w:sz w:val="22"/>
          <w:szCs w:val="22"/>
        </w:rPr>
      </w:pPr>
    </w:p>
    <w:p>
      <w:pPr>
        <w:rPr>
          <w:rFonts w:ascii="Times New Roman" w:hAnsi="Times New Roman" w:eastAsia="Times New Roman" w:cs="Times New Roman"/>
          <w:b/>
          <w:color w:val="auto"/>
          <w:sz w:val="22"/>
          <w:szCs w:val="22"/>
        </w:rPr>
      </w:pPr>
      <w:r>
        <w:rPr>
          <w:rFonts w:ascii="Times New Roman" w:hAnsi="Times New Roman" w:eastAsia="Times New Roman" w:cs="Times New Roman"/>
          <w:b/>
          <w:color w:val="auto"/>
          <w:sz w:val="22"/>
          <w:szCs w:val="22"/>
        </w:rPr>
        <w:t>13. Mapping of Course Outcomes (COs) with Program Outcomes (POs) and Bloom’s Taxonomy Level</w:t>
      </w:r>
    </w:p>
    <w:p>
      <w:pPr>
        <w:rPr>
          <w:rFonts w:ascii="Times New Roman" w:hAnsi="Times New Roman" w:eastAsia="Times New Roman" w:cs="Times New Roman"/>
          <w:color w:val="auto"/>
          <w:sz w:val="22"/>
          <w:szCs w:val="22"/>
        </w:rPr>
      </w:pPr>
    </w:p>
    <w:p>
      <w:pPr>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By the end of the course, students are expected to:</w:t>
      </w:r>
    </w:p>
    <w:p>
      <w:pPr>
        <w:rPr>
          <w:rFonts w:ascii="Times New Roman" w:hAnsi="Times New Roman" w:eastAsia="Times New Roman" w:cs="Times New Roman"/>
          <w:color w:val="auto"/>
          <w:sz w:val="22"/>
          <w:szCs w:val="22"/>
        </w:rPr>
      </w:pPr>
      <w:bookmarkStart w:id="2" w:name="_1fob9te" w:colFirst="0" w:colLast="0"/>
      <w:bookmarkEnd w:id="2"/>
    </w:p>
    <w:tbl>
      <w:tblPr>
        <w:tblStyle w:val="12"/>
        <w:tblW w:w="9354" w:type="dxa"/>
        <w:tblInd w:w="0"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55" w:type="dxa"/>
          <w:left w:w="40" w:type="dxa"/>
          <w:bottom w:w="55" w:type="dxa"/>
          <w:right w:w="55" w:type="dxa"/>
        </w:tblCellMar>
      </w:tblPr>
      <w:tblGrid>
        <w:gridCol w:w="578"/>
        <w:gridCol w:w="6195"/>
        <w:gridCol w:w="803"/>
        <w:gridCol w:w="629"/>
        <w:gridCol w:w="624"/>
        <w:gridCol w:w="525"/>
      </w:tblGrid>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PrEx>
        <w:tc>
          <w:tcPr>
            <w:tcW w:w="578" w:type="dxa"/>
            <w:vMerge w:val="restart"/>
            <w:tcBorders>
              <w:top w:val="single" w:color="000001" w:sz="4" w:space="0"/>
              <w:left w:val="single" w:color="000001" w:sz="4" w:space="0"/>
              <w:bottom w:val="single" w:color="000001"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Sl. No.</w:t>
            </w:r>
          </w:p>
        </w:tc>
        <w:tc>
          <w:tcPr>
            <w:tcW w:w="6196" w:type="dxa"/>
            <w:vMerge w:val="restart"/>
            <w:tcBorders>
              <w:top w:val="single" w:color="000001" w:sz="4" w:space="0"/>
              <w:left w:val="single" w:color="000001" w:sz="4" w:space="0"/>
              <w:bottom w:val="single" w:color="000001" w:sz="4" w:space="0"/>
            </w:tcBorders>
            <w:shd w:val="clear" w:color="auto" w:fill="auto"/>
          </w:tcPr>
          <w:p>
            <w:pPr>
              <w:jc w:val="center"/>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COs</w:t>
            </w:r>
          </w:p>
        </w:tc>
        <w:tc>
          <w:tcPr>
            <w:tcW w:w="803" w:type="dxa"/>
            <w:vMerge w:val="restart"/>
            <w:tcBorders>
              <w:top w:val="single" w:color="000001" w:sz="4" w:space="0"/>
              <w:left w:val="single" w:color="000001" w:sz="4" w:space="0"/>
              <w:bottom w:val="single" w:color="000001"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POs</w:t>
            </w:r>
          </w:p>
        </w:tc>
        <w:tc>
          <w:tcPr>
            <w:tcW w:w="1778" w:type="dxa"/>
            <w:gridSpan w:val="3"/>
            <w:tcBorders>
              <w:top w:val="single" w:color="000001" w:sz="4" w:space="0"/>
              <w:left w:val="single" w:color="000001" w:sz="4" w:space="0"/>
              <w:bottom w:val="single" w:color="000001" w:sz="4" w:space="0"/>
              <w:right w:val="single" w:color="000001"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Bloom’s Taxonomy</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55" w:type="dxa"/>
            <w:left w:w="40" w:type="dxa"/>
            <w:bottom w:w="55" w:type="dxa"/>
            <w:right w:w="55" w:type="dxa"/>
          </w:tblCellMar>
        </w:tblPrEx>
        <w:tc>
          <w:tcPr>
            <w:tcW w:w="578" w:type="dxa"/>
            <w:vMerge w:val="continue"/>
            <w:tcBorders>
              <w:top w:val="single" w:color="000001" w:sz="4" w:space="0"/>
              <w:left w:val="single" w:color="000001" w:sz="4" w:space="0"/>
              <w:bottom w:val="single" w:color="000001"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auto"/>
                <w:sz w:val="22"/>
                <w:szCs w:val="22"/>
              </w:rPr>
            </w:pPr>
          </w:p>
        </w:tc>
        <w:tc>
          <w:tcPr>
            <w:tcW w:w="6196" w:type="dxa"/>
            <w:vMerge w:val="continue"/>
            <w:tcBorders>
              <w:top w:val="single" w:color="000001" w:sz="4" w:space="0"/>
              <w:left w:val="single" w:color="000001" w:sz="4" w:space="0"/>
              <w:bottom w:val="single" w:color="000001"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auto"/>
                <w:sz w:val="22"/>
                <w:szCs w:val="22"/>
              </w:rPr>
            </w:pPr>
          </w:p>
        </w:tc>
        <w:tc>
          <w:tcPr>
            <w:tcW w:w="803" w:type="dxa"/>
            <w:vMerge w:val="continue"/>
            <w:tcBorders>
              <w:top w:val="single" w:color="000001" w:sz="4" w:space="0"/>
              <w:left w:val="single" w:color="000001" w:sz="4" w:space="0"/>
              <w:bottom w:val="single" w:color="000001"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auto"/>
                <w:sz w:val="22"/>
                <w:szCs w:val="22"/>
              </w:rPr>
            </w:pPr>
          </w:p>
        </w:tc>
        <w:tc>
          <w:tcPr>
            <w:tcW w:w="629" w:type="dxa"/>
            <w:tcBorders>
              <w:top w:val="single" w:color="000001" w:sz="4" w:space="0"/>
              <w:left w:val="single" w:color="000001" w:sz="4" w:space="0"/>
              <w:bottom w:val="single" w:color="000001"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C</w:t>
            </w:r>
          </w:p>
        </w:tc>
        <w:tc>
          <w:tcPr>
            <w:tcW w:w="624" w:type="dxa"/>
            <w:tcBorders>
              <w:top w:val="single" w:color="000001" w:sz="4" w:space="0"/>
              <w:left w:val="single" w:color="000001" w:sz="4" w:space="0"/>
              <w:bottom w:val="single" w:color="000001"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A</w:t>
            </w:r>
          </w:p>
        </w:tc>
        <w:tc>
          <w:tcPr>
            <w:tcW w:w="525" w:type="dxa"/>
            <w:tcBorders>
              <w:top w:val="single" w:color="000001" w:sz="4" w:space="0"/>
              <w:left w:val="single" w:color="000001" w:sz="4" w:space="0"/>
              <w:bottom w:val="single" w:color="000001" w:sz="4" w:space="0"/>
              <w:right w:val="single" w:color="000001"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P</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55" w:type="dxa"/>
            <w:left w:w="40" w:type="dxa"/>
            <w:bottom w:w="55" w:type="dxa"/>
            <w:right w:w="55" w:type="dxa"/>
          </w:tblCellMar>
        </w:tblPrEx>
        <w:tc>
          <w:tcPr>
            <w:tcW w:w="578" w:type="dxa"/>
            <w:tcBorders>
              <w:top w:val="single" w:color="000001" w:sz="4" w:space="0"/>
              <w:left w:val="single" w:color="000001" w:sz="4" w:space="0"/>
              <w:bottom w:val="single" w:color="000001"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sz w:val="22"/>
                <w:szCs w:val="22"/>
              </w:rPr>
            </w:pPr>
            <w:r>
              <w:rPr>
                <w:rFonts w:ascii="Times New Roman" w:hAnsi="Times New Roman" w:eastAsia="Times New Roman" w:cs="Times New Roman"/>
                <w:b/>
                <w:color w:val="auto"/>
                <w:sz w:val="22"/>
                <w:szCs w:val="22"/>
              </w:rPr>
              <w:t>1</w:t>
            </w:r>
          </w:p>
        </w:tc>
        <w:tc>
          <w:tcPr>
            <w:tcW w:w="6196" w:type="dxa"/>
            <w:tcBorders>
              <w:top w:val="single" w:color="000001" w:sz="4" w:space="0"/>
              <w:left w:val="single" w:color="000001" w:sz="4" w:space="0"/>
              <w:bottom w:val="single" w:color="000001" w:sz="4" w:space="0"/>
            </w:tcBorders>
            <w:shd w:val="clear" w:color="auto" w:fill="auto"/>
          </w:tcPr>
          <w:p>
            <w:pPr>
              <w:jc w:val="both"/>
              <w:rPr>
                <w:rFonts w:ascii="Times New Roman" w:hAnsi="Times New Roman" w:eastAsia="Times New Roman" w:cs="Times New Roman"/>
                <w:color w:val="auto"/>
              </w:rPr>
            </w:pPr>
            <w:r>
              <w:rPr>
                <w:rFonts w:ascii="Times New Roman" w:hAnsi="Times New Roman" w:eastAsia="Times New Roman" w:cs="Times New Roman"/>
                <w:color w:val="auto"/>
              </w:rPr>
              <w:t>Explain the basic operation of different semiconductor devices (Diode, BJT, MOSFET, Op-amp etc.).</w:t>
            </w:r>
          </w:p>
        </w:tc>
        <w:tc>
          <w:tcPr>
            <w:tcW w:w="803" w:type="dxa"/>
            <w:tcBorders>
              <w:top w:val="single" w:color="000001" w:sz="4" w:space="0"/>
              <w:left w:val="single" w:color="000001" w:sz="4" w:space="0"/>
              <w:bottom w:val="single" w:color="000001"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auto"/>
                <w:sz w:val="22"/>
                <w:szCs w:val="22"/>
              </w:rPr>
            </w:pPr>
            <w:r>
              <w:rPr>
                <w:rFonts w:ascii="Times New Roman" w:hAnsi="Times New Roman" w:eastAsia="Times New Roman" w:cs="Times New Roman"/>
                <w:b/>
                <w:color w:val="auto"/>
                <w:sz w:val="22"/>
                <w:szCs w:val="22"/>
              </w:rPr>
              <w:t>1</w:t>
            </w:r>
          </w:p>
        </w:tc>
        <w:tc>
          <w:tcPr>
            <w:tcW w:w="629" w:type="dxa"/>
            <w:tcBorders>
              <w:top w:val="single" w:color="000001" w:sz="4" w:space="0"/>
              <w:left w:val="single" w:color="000001" w:sz="4" w:space="0"/>
              <w:bottom w:val="single" w:color="000001"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auto"/>
                <w:sz w:val="22"/>
                <w:szCs w:val="22"/>
              </w:rPr>
            </w:pPr>
            <w:r>
              <w:rPr>
                <w:rFonts w:ascii="Times New Roman" w:hAnsi="Times New Roman" w:eastAsia="Times New Roman" w:cs="Times New Roman"/>
                <w:b/>
                <w:color w:val="auto"/>
                <w:sz w:val="22"/>
                <w:szCs w:val="22"/>
              </w:rPr>
              <w:t>2</w:t>
            </w:r>
          </w:p>
        </w:tc>
        <w:tc>
          <w:tcPr>
            <w:tcW w:w="624" w:type="dxa"/>
            <w:tcBorders>
              <w:top w:val="single" w:color="000001" w:sz="4" w:space="0"/>
              <w:left w:val="single" w:color="000001" w:sz="4" w:space="0"/>
              <w:bottom w:val="single" w:color="000001"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auto"/>
                <w:sz w:val="22"/>
                <w:szCs w:val="22"/>
              </w:rPr>
            </w:pPr>
          </w:p>
        </w:tc>
        <w:tc>
          <w:tcPr>
            <w:tcW w:w="525" w:type="dxa"/>
            <w:tcBorders>
              <w:top w:val="single" w:color="000001" w:sz="4" w:space="0"/>
              <w:left w:val="single" w:color="000001" w:sz="4" w:space="0"/>
              <w:bottom w:val="single" w:color="000001" w:sz="4" w:space="0"/>
              <w:right w:val="single" w:color="000001"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auto"/>
                <w:sz w:val="22"/>
                <w:szCs w:val="22"/>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55" w:type="dxa"/>
            <w:left w:w="40" w:type="dxa"/>
            <w:bottom w:w="55" w:type="dxa"/>
            <w:right w:w="55" w:type="dxa"/>
          </w:tblCellMar>
        </w:tblPrEx>
        <w:trPr>
          <w:trHeight w:val="390" w:hRule="atLeast"/>
        </w:trPr>
        <w:tc>
          <w:tcPr>
            <w:tcW w:w="578" w:type="dxa"/>
            <w:tcBorders>
              <w:top w:val="single" w:color="000001" w:sz="4" w:space="0"/>
              <w:left w:val="single" w:color="000001" w:sz="4" w:space="0"/>
              <w:bottom w:val="single" w:color="000001"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sz w:val="22"/>
                <w:szCs w:val="22"/>
              </w:rPr>
            </w:pPr>
            <w:r>
              <w:rPr>
                <w:rFonts w:ascii="Times New Roman" w:hAnsi="Times New Roman" w:eastAsia="Times New Roman" w:cs="Times New Roman"/>
                <w:b/>
                <w:color w:val="auto"/>
                <w:sz w:val="22"/>
                <w:szCs w:val="22"/>
              </w:rPr>
              <w:t>2</w:t>
            </w:r>
          </w:p>
        </w:tc>
        <w:tc>
          <w:tcPr>
            <w:tcW w:w="6196" w:type="dxa"/>
            <w:tcBorders>
              <w:top w:val="single" w:color="000001" w:sz="4" w:space="0"/>
              <w:left w:val="single" w:color="000001" w:sz="4" w:space="0"/>
              <w:bottom w:val="single" w:color="000001" w:sz="4" w:space="0"/>
            </w:tcBorders>
            <w:shd w:val="clear" w:color="auto" w:fill="auto"/>
          </w:tcPr>
          <w:p>
            <w:pPr>
              <w:jc w:val="both"/>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Discuss the operation of different digital and analog circuits.</w:t>
            </w:r>
          </w:p>
        </w:tc>
        <w:tc>
          <w:tcPr>
            <w:tcW w:w="803" w:type="dxa"/>
            <w:tcBorders>
              <w:top w:val="single" w:color="000001" w:sz="4" w:space="0"/>
              <w:left w:val="single" w:color="000001" w:sz="4" w:space="0"/>
              <w:bottom w:val="single" w:color="000001"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auto"/>
                <w:sz w:val="22"/>
                <w:szCs w:val="22"/>
              </w:rPr>
            </w:pPr>
            <w:r>
              <w:rPr>
                <w:rFonts w:ascii="Times New Roman" w:hAnsi="Times New Roman" w:eastAsia="Times New Roman" w:cs="Times New Roman"/>
                <w:b/>
                <w:color w:val="auto"/>
                <w:sz w:val="22"/>
                <w:szCs w:val="22"/>
              </w:rPr>
              <w:t>1</w:t>
            </w:r>
          </w:p>
        </w:tc>
        <w:tc>
          <w:tcPr>
            <w:tcW w:w="629" w:type="dxa"/>
            <w:tcBorders>
              <w:top w:val="single" w:color="000001" w:sz="4" w:space="0"/>
              <w:left w:val="single" w:color="000001" w:sz="4" w:space="0"/>
              <w:bottom w:val="single" w:color="000001"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auto"/>
                <w:sz w:val="22"/>
                <w:szCs w:val="22"/>
              </w:rPr>
            </w:pPr>
            <w:r>
              <w:rPr>
                <w:rFonts w:ascii="Times New Roman" w:hAnsi="Times New Roman" w:eastAsia="Times New Roman" w:cs="Times New Roman"/>
                <w:b/>
                <w:color w:val="auto"/>
                <w:sz w:val="22"/>
                <w:szCs w:val="22"/>
              </w:rPr>
              <w:t>2</w:t>
            </w:r>
          </w:p>
        </w:tc>
        <w:tc>
          <w:tcPr>
            <w:tcW w:w="624" w:type="dxa"/>
            <w:tcBorders>
              <w:top w:val="single" w:color="000001" w:sz="4" w:space="0"/>
              <w:left w:val="single" w:color="000001" w:sz="4" w:space="0"/>
              <w:bottom w:val="single" w:color="000001"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auto"/>
                <w:sz w:val="22"/>
                <w:szCs w:val="22"/>
              </w:rPr>
            </w:pPr>
          </w:p>
        </w:tc>
        <w:tc>
          <w:tcPr>
            <w:tcW w:w="525" w:type="dxa"/>
            <w:tcBorders>
              <w:top w:val="single" w:color="000001" w:sz="4" w:space="0"/>
              <w:left w:val="single" w:color="000001" w:sz="4" w:space="0"/>
              <w:bottom w:val="single" w:color="000001" w:sz="4" w:space="0"/>
              <w:right w:val="single" w:color="000001"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auto"/>
                <w:sz w:val="22"/>
                <w:szCs w:val="22"/>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55" w:type="dxa"/>
            <w:left w:w="40" w:type="dxa"/>
            <w:bottom w:w="55" w:type="dxa"/>
            <w:right w:w="55" w:type="dxa"/>
          </w:tblCellMar>
        </w:tblPrEx>
        <w:tc>
          <w:tcPr>
            <w:tcW w:w="578" w:type="dxa"/>
            <w:tcBorders>
              <w:top w:val="single" w:color="000001" w:sz="4" w:space="0"/>
              <w:left w:val="single" w:color="000001" w:sz="4" w:space="0"/>
              <w:bottom w:val="single" w:color="000001"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sz w:val="22"/>
                <w:szCs w:val="22"/>
              </w:rPr>
            </w:pPr>
            <w:r>
              <w:rPr>
                <w:rFonts w:ascii="Times New Roman" w:hAnsi="Times New Roman" w:eastAsia="Times New Roman" w:cs="Times New Roman"/>
                <w:b/>
                <w:color w:val="auto"/>
                <w:sz w:val="22"/>
                <w:szCs w:val="22"/>
              </w:rPr>
              <w:t>3</w:t>
            </w:r>
          </w:p>
        </w:tc>
        <w:tc>
          <w:tcPr>
            <w:tcW w:w="6196" w:type="dxa"/>
            <w:tcBorders>
              <w:top w:val="single" w:color="000001" w:sz="4" w:space="0"/>
              <w:left w:val="single" w:color="000001" w:sz="4" w:space="0"/>
              <w:bottom w:val="single" w:color="000001" w:sz="4" w:space="0"/>
            </w:tcBorders>
            <w:shd w:val="clear" w:color="auto" w:fill="auto"/>
          </w:tcPr>
          <w:p>
            <w:pPr>
              <w:jc w:val="both"/>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Solve mathematical problems related to devices and analog &amp; digital circuits.</w:t>
            </w:r>
          </w:p>
        </w:tc>
        <w:tc>
          <w:tcPr>
            <w:tcW w:w="803" w:type="dxa"/>
            <w:tcBorders>
              <w:top w:val="single" w:color="000001" w:sz="4" w:space="0"/>
              <w:left w:val="single" w:color="000001" w:sz="4" w:space="0"/>
              <w:bottom w:val="single" w:color="000001"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auto"/>
                <w:sz w:val="22"/>
                <w:szCs w:val="22"/>
              </w:rPr>
            </w:pPr>
            <w:r>
              <w:rPr>
                <w:rFonts w:ascii="Times New Roman" w:hAnsi="Times New Roman" w:eastAsia="Times New Roman" w:cs="Times New Roman"/>
                <w:b/>
                <w:color w:val="auto"/>
                <w:sz w:val="22"/>
                <w:szCs w:val="22"/>
              </w:rPr>
              <w:t>2</w:t>
            </w:r>
          </w:p>
        </w:tc>
        <w:tc>
          <w:tcPr>
            <w:tcW w:w="629" w:type="dxa"/>
            <w:tcBorders>
              <w:top w:val="single" w:color="000001" w:sz="4" w:space="0"/>
              <w:left w:val="single" w:color="000001" w:sz="4" w:space="0"/>
              <w:bottom w:val="single" w:color="000001"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auto"/>
                <w:sz w:val="22"/>
                <w:szCs w:val="22"/>
              </w:rPr>
            </w:pPr>
            <w:r>
              <w:rPr>
                <w:rFonts w:ascii="Times New Roman" w:hAnsi="Times New Roman" w:eastAsia="Times New Roman" w:cs="Times New Roman"/>
                <w:b/>
                <w:color w:val="auto"/>
                <w:sz w:val="22"/>
                <w:szCs w:val="22"/>
              </w:rPr>
              <w:t>3</w:t>
            </w:r>
          </w:p>
        </w:tc>
        <w:tc>
          <w:tcPr>
            <w:tcW w:w="624" w:type="dxa"/>
            <w:tcBorders>
              <w:top w:val="single" w:color="000001" w:sz="4" w:space="0"/>
              <w:left w:val="single" w:color="000001" w:sz="4" w:space="0"/>
              <w:bottom w:val="single" w:color="000001"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auto"/>
                <w:sz w:val="22"/>
                <w:szCs w:val="22"/>
              </w:rPr>
            </w:pPr>
          </w:p>
        </w:tc>
        <w:tc>
          <w:tcPr>
            <w:tcW w:w="525" w:type="dxa"/>
            <w:tcBorders>
              <w:top w:val="single" w:color="000001" w:sz="4" w:space="0"/>
              <w:left w:val="single" w:color="000001" w:sz="4" w:space="0"/>
              <w:bottom w:val="single" w:color="000001" w:sz="4" w:space="0"/>
              <w:right w:val="single" w:color="000001"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auto"/>
                <w:sz w:val="22"/>
                <w:szCs w:val="22"/>
              </w:rPr>
            </w:pPr>
          </w:p>
        </w:tc>
      </w:tr>
    </w:tbl>
    <w:p>
      <w:pPr>
        <w:rPr>
          <w:rFonts w:ascii="Times New Roman" w:hAnsi="Times New Roman" w:eastAsia="Times New Roman" w:cs="Times New Roman"/>
          <w:color w:val="auto"/>
          <w:sz w:val="22"/>
          <w:szCs w:val="22"/>
        </w:rPr>
      </w:pPr>
    </w:p>
    <w:p>
      <w:pPr>
        <w:rPr>
          <w:rFonts w:ascii="Times New Roman" w:hAnsi="Times New Roman" w:eastAsia="Times New Roman" w:cs="Times New Roman"/>
          <w:b/>
          <w:color w:val="auto"/>
          <w:sz w:val="22"/>
          <w:szCs w:val="22"/>
        </w:rPr>
      </w:pPr>
      <w:r>
        <w:rPr>
          <w:rFonts w:ascii="Times New Roman" w:hAnsi="Times New Roman" w:eastAsia="Times New Roman" w:cs="Times New Roman"/>
          <w:b/>
          <w:color w:val="auto"/>
          <w:sz w:val="22"/>
          <w:szCs w:val="22"/>
        </w:rPr>
        <w:t>14. Mapping of COs with Knowledge Profiles, Complex Engineering Problem Solving and Complex Engineering Activities</w:t>
      </w:r>
    </w:p>
    <w:p>
      <w:pPr>
        <w:rPr>
          <w:rFonts w:ascii="Times New Roman" w:hAnsi="Times New Roman" w:eastAsia="Times New Roman" w:cs="Times New Roman"/>
          <w:b/>
          <w:color w:val="auto"/>
          <w:sz w:val="22"/>
          <w:szCs w:val="22"/>
        </w:rPr>
      </w:pPr>
    </w:p>
    <w:tbl>
      <w:tblPr>
        <w:tblStyle w:val="13"/>
        <w:tblW w:w="9638" w:type="dxa"/>
        <w:tblInd w:w="0" w:type="dxa"/>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55" w:type="dxa"/>
          <w:left w:w="42" w:type="dxa"/>
          <w:bottom w:w="55" w:type="dxa"/>
          <w:right w:w="55" w:type="dxa"/>
        </w:tblCellMar>
      </w:tblPr>
      <w:tblGrid>
        <w:gridCol w:w="1801"/>
        <w:gridCol w:w="2429"/>
        <w:gridCol w:w="3001"/>
        <w:gridCol w:w="2407"/>
      </w:tblGrid>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PrEx>
        <w:tc>
          <w:tcPr>
            <w:tcW w:w="1801" w:type="dxa"/>
            <w:tcBorders>
              <w:top w:val="single" w:color="000000" w:sz="4" w:space="0"/>
              <w:left w:val="single" w:color="000000" w:sz="4" w:space="0"/>
              <w:bottom w:val="single" w:color="000000" w:sz="4" w:space="0"/>
            </w:tcBorders>
            <w:shd w:val="clear" w:color="auto" w:fill="auto"/>
          </w:tcPr>
          <w:p>
            <w:pPr>
              <w:jc w:val="center"/>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Course Outcome</w:t>
            </w:r>
          </w:p>
        </w:tc>
        <w:tc>
          <w:tcPr>
            <w:tcW w:w="2429" w:type="dxa"/>
            <w:tcBorders>
              <w:top w:val="single" w:color="000000" w:sz="4" w:space="0"/>
              <w:left w:val="single" w:color="000000" w:sz="4" w:space="0"/>
              <w:bottom w:val="single" w:color="000000" w:sz="4" w:space="0"/>
            </w:tcBorders>
            <w:shd w:val="clear" w:color="auto" w:fill="auto"/>
          </w:tcPr>
          <w:p>
            <w:pPr>
              <w:jc w:val="center"/>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Knowledge Profile</w:t>
            </w:r>
          </w:p>
        </w:tc>
        <w:tc>
          <w:tcPr>
            <w:tcW w:w="3001" w:type="dxa"/>
            <w:tcBorders>
              <w:top w:val="single" w:color="000000" w:sz="4" w:space="0"/>
              <w:left w:val="single" w:color="000000" w:sz="4" w:space="0"/>
              <w:bottom w:val="single" w:color="000000" w:sz="4" w:space="0"/>
            </w:tcBorders>
            <w:shd w:val="clear" w:color="auto" w:fill="auto"/>
          </w:tcPr>
          <w:p>
            <w:pPr>
              <w:jc w:val="center"/>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Complex Problem Solving</w:t>
            </w:r>
          </w:p>
        </w:tc>
        <w:tc>
          <w:tcPr>
            <w:tcW w:w="2407"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Complex Engineering Activities</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42" w:type="dxa"/>
            <w:bottom w:w="55" w:type="dxa"/>
            <w:right w:w="55" w:type="dxa"/>
          </w:tblCellMar>
        </w:tblPrEx>
        <w:tc>
          <w:tcPr>
            <w:tcW w:w="1801" w:type="dxa"/>
            <w:tcBorders>
              <w:top w:val="single" w:color="000000" w:sz="4" w:space="0"/>
              <w:left w:val="single" w:color="000000" w:sz="4" w:space="0"/>
              <w:bottom w:val="single" w:color="000000" w:sz="4" w:space="0"/>
            </w:tcBorders>
            <w:shd w:val="clear" w:color="auto" w:fill="auto"/>
          </w:tcPr>
          <w:p>
            <w:pPr>
              <w:jc w:val="center"/>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CO1</w:t>
            </w:r>
          </w:p>
        </w:tc>
        <w:tc>
          <w:tcPr>
            <w:tcW w:w="2429" w:type="dxa"/>
            <w:tcBorders>
              <w:top w:val="single" w:color="000000" w:sz="4" w:space="0"/>
              <w:left w:val="single" w:color="000000" w:sz="4" w:space="0"/>
              <w:bottom w:val="single" w:color="000000" w:sz="4" w:space="0"/>
            </w:tcBorders>
            <w:shd w:val="clear" w:color="auto" w:fill="auto"/>
          </w:tcPr>
          <w:p>
            <w:pPr>
              <w:jc w:val="center"/>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K3</w:t>
            </w:r>
          </w:p>
        </w:tc>
        <w:tc>
          <w:tcPr>
            <w:tcW w:w="3001" w:type="dxa"/>
            <w:tcBorders>
              <w:top w:val="single" w:color="000000" w:sz="4" w:space="0"/>
              <w:left w:val="single" w:color="000000" w:sz="4" w:space="0"/>
              <w:bottom w:val="single" w:color="000000" w:sz="4" w:space="0"/>
            </w:tcBorders>
            <w:shd w:val="clear" w:color="auto" w:fill="auto"/>
          </w:tcPr>
          <w:p>
            <w:pPr>
              <w:jc w:val="center"/>
              <w:rPr>
                <w:rFonts w:ascii="Times New Roman" w:hAnsi="Times New Roman" w:eastAsia="Times New Roman" w:cs="Times New Roman"/>
                <w:color w:val="auto"/>
                <w:sz w:val="22"/>
                <w:szCs w:val="22"/>
              </w:rPr>
            </w:pPr>
          </w:p>
        </w:tc>
        <w:tc>
          <w:tcPr>
            <w:tcW w:w="2407" w:type="dxa"/>
            <w:tcBorders>
              <w:top w:val="single" w:color="000000" w:sz="4" w:space="0"/>
              <w:left w:val="single" w:color="000000" w:sz="4" w:space="0"/>
              <w:bottom w:val="single" w:color="000000" w:sz="4" w:space="0"/>
              <w:right w:val="single" w:color="000000" w:sz="4" w:space="0"/>
            </w:tcBorders>
            <w:shd w:val="clear" w:color="auto" w:fill="auto"/>
          </w:tcPr>
          <w:p>
            <w:pPr>
              <w:rPr>
                <w:rFonts w:ascii="Times New Roman" w:hAnsi="Times New Roman" w:eastAsia="Times New Roman" w:cs="Times New Roman"/>
                <w:color w:val="auto"/>
                <w:sz w:val="22"/>
                <w:szCs w:val="22"/>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42" w:type="dxa"/>
            <w:bottom w:w="55" w:type="dxa"/>
            <w:right w:w="55" w:type="dxa"/>
          </w:tblCellMar>
        </w:tblPrEx>
        <w:tc>
          <w:tcPr>
            <w:tcW w:w="1801" w:type="dxa"/>
            <w:tcBorders>
              <w:top w:val="single" w:color="000000" w:sz="4" w:space="0"/>
              <w:left w:val="single" w:color="000000" w:sz="4" w:space="0"/>
              <w:bottom w:val="single" w:color="000000" w:sz="4" w:space="0"/>
            </w:tcBorders>
            <w:shd w:val="clear" w:color="auto" w:fill="auto"/>
          </w:tcPr>
          <w:p>
            <w:pPr>
              <w:jc w:val="center"/>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CO2</w:t>
            </w:r>
          </w:p>
        </w:tc>
        <w:tc>
          <w:tcPr>
            <w:tcW w:w="2429" w:type="dxa"/>
            <w:tcBorders>
              <w:top w:val="single" w:color="000000" w:sz="4" w:space="0"/>
              <w:left w:val="single" w:color="000000" w:sz="4" w:space="0"/>
              <w:bottom w:val="single" w:color="000000" w:sz="4" w:space="0"/>
            </w:tcBorders>
            <w:shd w:val="clear" w:color="auto" w:fill="auto"/>
          </w:tcPr>
          <w:p>
            <w:pPr>
              <w:jc w:val="center"/>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K3</w:t>
            </w:r>
          </w:p>
        </w:tc>
        <w:tc>
          <w:tcPr>
            <w:tcW w:w="3001" w:type="dxa"/>
            <w:tcBorders>
              <w:top w:val="single" w:color="000000" w:sz="4" w:space="0"/>
              <w:left w:val="single" w:color="000000" w:sz="4" w:space="0"/>
              <w:bottom w:val="single" w:color="000000" w:sz="4" w:space="0"/>
            </w:tcBorders>
            <w:shd w:val="clear" w:color="auto" w:fill="auto"/>
          </w:tcPr>
          <w:p>
            <w:pPr>
              <w:jc w:val="center"/>
              <w:rPr>
                <w:rFonts w:ascii="Times New Roman" w:hAnsi="Times New Roman" w:eastAsia="Times New Roman" w:cs="Times New Roman"/>
                <w:color w:val="auto"/>
                <w:sz w:val="22"/>
                <w:szCs w:val="22"/>
              </w:rPr>
            </w:pPr>
          </w:p>
        </w:tc>
        <w:tc>
          <w:tcPr>
            <w:tcW w:w="2407" w:type="dxa"/>
            <w:tcBorders>
              <w:top w:val="single" w:color="000000" w:sz="4" w:space="0"/>
              <w:left w:val="single" w:color="000000" w:sz="4" w:space="0"/>
              <w:bottom w:val="single" w:color="000000" w:sz="4" w:space="0"/>
              <w:right w:val="single" w:color="000000" w:sz="4" w:space="0"/>
            </w:tcBorders>
            <w:shd w:val="clear" w:color="auto" w:fill="auto"/>
          </w:tcPr>
          <w:p>
            <w:pPr>
              <w:rPr>
                <w:rFonts w:ascii="Times New Roman" w:hAnsi="Times New Roman" w:eastAsia="Times New Roman" w:cs="Times New Roman"/>
                <w:color w:val="auto"/>
                <w:sz w:val="22"/>
                <w:szCs w:val="22"/>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42" w:type="dxa"/>
            <w:bottom w:w="55" w:type="dxa"/>
            <w:right w:w="55" w:type="dxa"/>
          </w:tblCellMar>
        </w:tblPrEx>
        <w:tc>
          <w:tcPr>
            <w:tcW w:w="1801" w:type="dxa"/>
            <w:tcBorders>
              <w:top w:val="single" w:color="000000" w:sz="4" w:space="0"/>
              <w:left w:val="single" w:color="000000" w:sz="4" w:space="0"/>
              <w:bottom w:val="single" w:color="000000" w:sz="4" w:space="0"/>
            </w:tcBorders>
            <w:shd w:val="clear" w:color="auto" w:fill="auto"/>
          </w:tcPr>
          <w:p>
            <w:pPr>
              <w:jc w:val="center"/>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CO3</w:t>
            </w:r>
          </w:p>
        </w:tc>
        <w:tc>
          <w:tcPr>
            <w:tcW w:w="2429" w:type="dxa"/>
            <w:tcBorders>
              <w:top w:val="single" w:color="000000" w:sz="4" w:space="0"/>
              <w:left w:val="single" w:color="000000" w:sz="4" w:space="0"/>
              <w:bottom w:val="single" w:color="000000" w:sz="4" w:space="0"/>
            </w:tcBorders>
            <w:shd w:val="clear" w:color="auto" w:fill="auto"/>
          </w:tcPr>
          <w:p>
            <w:pPr>
              <w:jc w:val="center"/>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K3</w:t>
            </w:r>
          </w:p>
        </w:tc>
        <w:tc>
          <w:tcPr>
            <w:tcW w:w="3001" w:type="dxa"/>
            <w:tcBorders>
              <w:top w:val="single" w:color="000000" w:sz="4" w:space="0"/>
              <w:left w:val="single" w:color="000000" w:sz="4" w:space="0"/>
              <w:bottom w:val="single" w:color="000000" w:sz="4" w:space="0"/>
            </w:tcBorders>
            <w:shd w:val="clear" w:color="auto" w:fill="auto"/>
          </w:tcPr>
          <w:p>
            <w:pPr>
              <w:jc w:val="center"/>
              <w:rPr>
                <w:rFonts w:ascii="Times New Roman" w:hAnsi="Times New Roman" w:eastAsia="Times New Roman" w:cs="Times New Roman"/>
                <w:color w:val="auto"/>
                <w:sz w:val="22"/>
                <w:szCs w:val="22"/>
              </w:rPr>
            </w:pPr>
          </w:p>
        </w:tc>
        <w:tc>
          <w:tcPr>
            <w:tcW w:w="2407" w:type="dxa"/>
            <w:tcBorders>
              <w:top w:val="single" w:color="000000" w:sz="4" w:space="0"/>
              <w:left w:val="single" w:color="000000" w:sz="4" w:space="0"/>
              <w:bottom w:val="single" w:color="000000" w:sz="4" w:space="0"/>
              <w:right w:val="single" w:color="000000" w:sz="4" w:space="0"/>
            </w:tcBorders>
            <w:shd w:val="clear" w:color="auto" w:fill="auto"/>
          </w:tcPr>
          <w:p>
            <w:pPr>
              <w:rPr>
                <w:rFonts w:ascii="Times New Roman" w:hAnsi="Times New Roman" w:eastAsia="Times New Roman" w:cs="Times New Roman"/>
                <w:color w:val="auto"/>
                <w:sz w:val="22"/>
                <w:szCs w:val="22"/>
              </w:rPr>
            </w:pPr>
          </w:p>
        </w:tc>
      </w:tr>
    </w:tbl>
    <w:p>
      <w:pPr>
        <w:rPr>
          <w:rFonts w:ascii="Times New Roman" w:hAnsi="Times New Roman" w:eastAsia="Times New Roman" w:cs="Times New Roman"/>
          <w:b/>
          <w:color w:val="auto"/>
          <w:sz w:val="22"/>
          <w:szCs w:val="22"/>
        </w:rPr>
      </w:pPr>
    </w:p>
    <w:p>
      <w:pPr>
        <w:rPr>
          <w:rFonts w:ascii="Times New Roman" w:hAnsi="Times New Roman" w:eastAsia="Times New Roman" w:cs="Times New Roman"/>
          <w:color w:val="auto"/>
          <w:sz w:val="22"/>
          <w:szCs w:val="22"/>
        </w:rPr>
      </w:pPr>
      <w:r>
        <w:rPr>
          <w:rFonts w:ascii="Times New Roman" w:hAnsi="Times New Roman" w:eastAsia="Times New Roman" w:cs="Times New Roman"/>
          <w:b/>
          <w:color w:val="auto"/>
          <w:sz w:val="22"/>
          <w:szCs w:val="22"/>
        </w:rPr>
        <w:t>15. Percentages of Assessment Methods</w:t>
      </w:r>
    </w:p>
    <w:p>
      <w:pPr>
        <w:rPr>
          <w:rFonts w:ascii="Times New Roman" w:hAnsi="Times New Roman" w:eastAsia="Times New Roman" w:cs="Times New Roman"/>
          <w:color w:val="auto"/>
          <w:sz w:val="22"/>
          <w:szCs w:val="22"/>
        </w:rPr>
      </w:pPr>
    </w:p>
    <w:tbl>
      <w:tblPr>
        <w:tblStyle w:val="14"/>
        <w:tblW w:w="6845" w:type="dxa"/>
        <w:tblInd w:w="0"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55" w:type="dxa"/>
          <w:left w:w="40" w:type="dxa"/>
          <w:bottom w:w="55" w:type="dxa"/>
          <w:right w:w="55" w:type="dxa"/>
        </w:tblCellMar>
      </w:tblPr>
      <w:tblGrid>
        <w:gridCol w:w="4986"/>
        <w:gridCol w:w="1859"/>
      </w:tblGrid>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55" w:type="dxa"/>
            <w:left w:w="40" w:type="dxa"/>
            <w:bottom w:w="55" w:type="dxa"/>
            <w:right w:w="55" w:type="dxa"/>
          </w:tblCellMar>
        </w:tblPrEx>
        <w:tc>
          <w:tcPr>
            <w:tcW w:w="4986" w:type="dxa"/>
            <w:tcBorders>
              <w:top w:val="single" w:color="000001" w:sz="4" w:space="0"/>
              <w:left w:val="single" w:color="000001" w:sz="4" w:space="0"/>
              <w:bottom w:val="single" w:color="000001"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Method</w:t>
            </w:r>
          </w:p>
        </w:tc>
        <w:tc>
          <w:tcPr>
            <w:tcW w:w="1859" w:type="dxa"/>
            <w:tcBorders>
              <w:top w:val="single" w:color="000001" w:sz="4" w:space="0"/>
              <w:left w:val="single" w:color="000001" w:sz="4" w:space="0"/>
              <w:bottom w:val="single" w:color="000001" w:sz="4" w:space="0"/>
              <w:right w:val="single" w:color="000001"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Percentage</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55" w:type="dxa"/>
            <w:left w:w="40" w:type="dxa"/>
            <w:bottom w:w="55" w:type="dxa"/>
            <w:right w:w="55" w:type="dxa"/>
          </w:tblCellMar>
        </w:tblPrEx>
        <w:tc>
          <w:tcPr>
            <w:tcW w:w="4986" w:type="dxa"/>
            <w:tcBorders>
              <w:top w:val="single" w:color="000001" w:sz="4" w:space="0"/>
              <w:left w:val="single" w:color="000001" w:sz="4" w:space="0"/>
              <w:bottom w:val="single" w:color="000001" w:sz="4" w:space="0"/>
            </w:tcBorders>
            <w:shd w:val="clear" w:color="auto" w:fill="auto"/>
          </w:tcPr>
          <w:p>
            <w:pPr>
              <w:tabs>
                <w:tab w:val="left" w:pos="2592"/>
              </w:tabs>
              <w:jc w:val="center"/>
              <w:rPr>
                <w:rFonts w:ascii="Times New Roman" w:hAnsi="Times New Roman" w:eastAsia="Times New Roman" w:cs="Times New Roman"/>
                <w:b/>
                <w:color w:val="auto"/>
                <w:sz w:val="22"/>
                <w:szCs w:val="22"/>
              </w:rPr>
            </w:pPr>
            <w:r>
              <w:rPr>
                <w:rFonts w:ascii="Times New Roman" w:hAnsi="Times New Roman" w:eastAsia="Times New Roman" w:cs="Times New Roman"/>
                <w:color w:val="auto"/>
                <w:sz w:val="22"/>
                <w:szCs w:val="22"/>
              </w:rPr>
              <w:t>Class Attendance and Performance</w:t>
            </w:r>
          </w:p>
        </w:tc>
        <w:tc>
          <w:tcPr>
            <w:tcW w:w="1859" w:type="dxa"/>
            <w:tcBorders>
              <w:top w:val="single" w:color="000001" w:sz="4" w:space="0"/>
              <w:left w:val="single" w:color="000001" w:sz="4" w:space="0"/>
              <w:bottom w:val="single" w:color="000001" w:sz="4" w:space="0"/>
              <w:right w:val="single" w:color="000001" w:sz="4" w:space="0"/>
            </w:tcBorders>
            <w:shd w:val="clear" w:color="auto" w:fill="auto"/>
          </w:tcPr>
          <w:p>
            <w:pPr>
              <w:tabs>
                <w:tab w:val="center" w:pos="1046"/>
              </w:tabs>
              <w:jc w:val="center"/>
              <w:rPr>
                <w:rFonts w:ascii="Times New Roman" w:hAnsi="Times New Roman" w:eastAsia="Times New Roman" w:cs="Times New Roman"/>
                <w:b/>
                <w:color w:val="auto"/>
                <w:sz w:val="22"/>
                <w:szCs w:val="22"/>
              </w:rPr>
            </w:pPr>
            <w:r>
              <w:rPr>
                <w:rFonts w:ascii="Times New Roman" w:hAnsi="Times New Roman" w:eastAsia="Times New Roman" w:cs="Times New Roman"/>
                <w:b/>
                <w:color w:val="auto"/>
                <w:sz w:val="22"/>
                <w:szCs w:val="22"/>
              </w:rPr>
              <w:t>10</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55" w:type="dxa"/>
            <w:left w:w="40" w:type="dxa"/>
            <w:bottom w:w="55" w:type="dxa"/>
            <w:right w:w="55" w:type="dxa"/>
          </w:tblCellMar>
        </w:tblPrEx>
        <w:tc>
          <w:tcPr>
            <w:tcW w:w="4986" w:type="dxa"/>
            <w:tcBorders>
              <w:top w:val="single" w:color="000001" w:sz="4" w:space="0"/>
              <w:left w:val="single" w:color="000001" w:sz="4" w:space="0"/>
              <w:bottom w:val="single" w:color="000001" w:sz="4" w:space="0"/>
            </w:tcBorders>
            <w:shd w:val="clear" w:color="auto" w:fill="auto"/>
          </w:tcPr>
          <w:p>
            <w:pPr>
              <w:tabs>
                <w:tab w:val="left" w:pos="2592"/>
              </w:tabs>
              <w:jc w:val="center"/>
              <w:rPr>
                <w:rFonts w:ascii="Times New Roman" w:hAnsi="Times New Roman" w:eastAsia="Times New Roman" w:cs="Times New Roman"/>
                <w:b/>
                <w:color w:val="auto"/>
                <w:sz w:val="22"/>
                <w:szCs w:val="22"/>
              </w:rPr>
            </w:pPr>
            <w:r>
              <w:rPr>
                <w:rFonts w:ascii="Times New Roman" w:hAnsi="Times New Roman" w:eastAsia="Times New Roman" w:cs="Times New Roman"/>
                <w:color w:val="auto"/>
                <w:sz w:val="22"/>
                <w:szCs w:val="22"/>
              </w:rPr>
              <w:t xml:space="preserve">Quiz </w:t>
            </w:r>
          </w:p>
        </w:tc>
        <w:tc>
          <w:tcPr>
            <w:tcW w:w="1859" w:type="dxa"/>
            <w:tcBorders>
              <w:top w:val="single" w:color="000001" w:sz="4" w:space="0"/>
              <w:left w:val="single" w:color="000001" w:sz="4" w:space="0"/>
              <w:bottom w:val="single" w:color="000001" w:sz="4" w:space="0"/>
              <w:right w:val="single" w:color="000001" w:sz="4" w:space="0"/>
            </w:tcBorders>
            <w:shd w:val="clear" w:color="auto" w:fill="auto"/>
          </w:tcPr>
          <w:p>
            <w:pPr>
              <w:jc w:val="center"/>
              <w:rPr>
                <w:rFonts w:ascii="Times New Roman" w:hAnsi="Times New Roman" w:eastAsia="Times New Roman" w:cs="Times New Roman"/>
                <w:b/>
                <w:color w:val="auto"/>
                <w:sz w:val="22"/>
                <w:szCs w:val="22"/>
              </w:rPr>
            </w:pPr>
            <w:r>
              <w:rPr>
                <w:rFonts w:ascii="Times New Roman" w:hAnsi="Times New Roman" w:eastAsia="Times New Roman" w:cs="Times New Roman"/>
                <w:b/>
                <w:color w:val="auto"/>
                <w:sz w:val="22"/>
                <w:szCs w:val="22"/>
              </w:rPr>
              <w:t>20</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55" w:type="dxa"/>
            <w:left w:w="40" w:type="dxa"/>
            <w:bottom w:w="55" w:type="dxa"/>
            <w:right w:w="55" w:type="dxa"/>
          </w:tblCellMar>
        </w:tblPrEx>
        <w:tc>
          <w:tcPr>
            <w:tcW w:w="4986" w:type="dxa"/>
            <w:tcBorders>
              <w:top w:val="single" w:color="000001" w:sz="4" w:space="0"/>
              <w:left w:val="single" w:color="000001" w:sz="4" w:space="0"/>
              <w:bottom w:val="single" w:color="000001" w:sz="4" w:space="0"/>
            </w:tcBorders>
            <w:shd w:val="clear" w:color="auto" w:fill="auto"/>
          </w:tcPr>
          <w:p>
            <w:pPr>
              <w:jc w:val="center"/>
              <w:rPr>
                <w:rFonts w:ascii="Times New Roman" w:hAnsi="Times New Roman" w:eastAsia="Times New Roman" w:cs="Times New Roman"/>
                <w:b/>
                <w:color w:val="auto"/>
                <w:sz w:val="22"/>
                <w:szCs w:val="22"/>
              </w:rPr>
            </w:pPr>
            <w:r>
              <w:rPr>
                <w:rFonts w:ascii="Times New Roman" w:hAnsi="Times New Roman" w:eastAsia="Times New Roman" w:cs="Times New Roman"/>
                <w:color w:val="auto"/>
                <w:sz w:val="22"/>
                <w:szCs w:val="22"/>
              </w:rPr>
              <w:t>Final</w:t>
            </w:r>
          </w:p>
        </w:tc>
        <w:tc>
          <w:tcPr>
            <w:tcW w:w="1859" w:type="dxa"/>
            <w:tcBorders>
              <w:top w:val="single" w:color="000001" w:sz="4" w:space="0"/>
              <w:left w:val="single" w:color="000001" w:sz="4" w:space="0"/>
              <w:bottom w:val="single" w:color="000001" w:sz="4" w:space="0"/>
              <w:right w:val="single" w:color="000001" w:sz="4" w:space="0"/>
            </w:tcBorders>
            <w:shd w:val="clear" w:color="auto" w:fill="auto"/>
          </w:tcPr>
          <w:p>
            <w:pPr>
              <w:jc w:val="center"/>
              <w:rPr>
                <w:rFonts w:ascii="Times New Roman" w:hAnsi="Times New Roman" w:eastAsia="Times New Roman" w:cs="Times New Roman"/>
                <w:b/>
                <w:color w:val="auto"/>
                <w:sz w:val="22"/>
                <w:szCs w:val="22"/>
              </w:rPr>
            </w:pPr>
            <w:r>
              <w:rPr>
                <w:rFonts w:ascii="Times New Roman" w:hAnsi="Times New Roman" w:eastAsia="Times New Roman" w:cs="Times New Roman"/>
                <w:b/>
                <w:color w:val="auto"/>
                <w:sz w:val="22"/>
                <w:szCs w:val="22"/>
              </w:rPr>
              <w:t>70</w:t>
            </w:r>
          </w:p>
        </w:tc>
      </w:tr>
    </w:tbl>
    <w:p>
      <w:pPr>
        <w:rPr>
          <w:rFonts w:ascii="Times New Roman" w:hAnsi="Times New Roman" w:eastAsia="Times New Roman" w:cs="Times New Roman"/>
          <w:color w:val="auto"/>
          <w:sz w:val="22"/>
          <w:szCs w:val="22"/>
        </w:rPr>
      </w:pPr>
    </w:p>
    <w:p>
      <w:pPr>
        <w:rPr>
          <w:rFonts w:ascii="Times New Roman" w:hAnsi="Times New Roman" w:eastAsia="Times New Roman" w:cs="Times New Roman"/>
          <w:b/>
          <w:color w:val="auto"/>
          <w:sz w:val="22"/>
          <w:szCs w:val="22"/>
        </w:rPr>
      </w:pPr>
      <w:r>
        <w:rPr>
          <w:rFonts w:ascii="Times New Roman" w:hAnsi="Times New Roman" w:eastAsia="Times New Roman" w:cs="Times New Roman"/>
          <w:b/>
          <w:color w:val="auto"/>
          <w:sz w:val="22"/>
          <w:szCs w:val="22"/>
        </w:rPr>
        <w:t>16. Week wise distribution of contents and assessment methods</w:t>
      </w:r>
    </w:p>
    <w:tbl>
      <w:tblPr>
        <w:tblStyle w:val="15"/>
        <w:tblW w:w="9972" w:type="dxa"/>
        <w:tblInd w:w="-120" w:type="dxa"/>
        <w:tblLayout w:type="fixed"/>
        <w:tblCellMar>
          <w:top w:w="0" w:type="dxa"/>
          <w:left w:w="0" w:type="dxa"/>
          <w:bottom w:w="0" w:type="dxa"/>
          <w:right w:w="0" w:type="dxa"/>
        </w:tblCellMar>
      </w:tblPr>
      <w:tblGrid>
        <w:gridCol w:w="40"/>
        <w:gridCol w:w="955"/>
        <w:gridCol w:w="2085"/>
        <w:gridCol w:w="3568"/>
        <w:gridCol w:w="1792"/>
        <w:gridCol w:w="1180"/>
        <w:gridCol w:w="352"/>
      </w:tblGrid>
      <w:tr>
        <w:tblPrEx>
          <w:tblCellMar>
            <w:top w:w="0" w:type="dxa"/>
            <w:left w:w="0" w:type="dxa"/>
            <w:bottom w:w="0" w:type="dxa"/>
            <w:right w:w="0" w:type="dxa"/>
          </w:tblCellMar>
        </w:tblPrEx>
        <w:trPr>
          <w:gridAfter w:val="1"/>
          <w:wAfter w:w="352" w:type="dxa"/>
          <w:trHeight w:val="268" w:hRule="atLeast"/>
        </w:trPr>
        <w:tc>
          <w:tcPr>
            <w:tcW w:w="40" w:type="dxa"/>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auto"/>
                <w:sz w:val="22"/>
                <w:szCs w:val="22"/>
              </w:rPr>
            </w:pPr>
          </w:p>
        </w:tc>
        <w:tc>
          <w:tcPr>
            <w:tcW w:w="3040" w:type="dxa"/>
            <w:gridSpan w:val="2"/>
            <w:shd w:val="clear" w:color="auto" w:fill="auto"/>
            <w:vAlign w:val="bottom"/>
          </w:tcPr>
          <w:p>
            <w:pPr>
              <w:rPr>
                <w:rFonts w:ascii="Times New Roman" w:hAnsi="Times New Roman" w:eastAsia="Times New Roman" w:cs="Times New Roman"/>
                <w:b/>
                <w:color w:val="auto"/>
                <w:sz w:val="22"/>
                <w:szCs w:val="22"/>
                <w:u w:val="single"/>
              </w:rPr>
            </w:pPr>
          </w:p>
        </w:tc>
        <w:tc>
          <w:tcPr>
            <w:tcW w:w="5360" w:type="dxa"/>
            <w:gridSpan w:val="2"/>
            <w:shd w:val="clear" w:color="auto" w:fill="auto"/>
            <w:vAlign w:val="bottom"/>
          </w:tcPr>
          <w:p>
            <w:pPr>
              <w:rPr>
                <w:rFonts w:ascii="Times New Roman" w:hAnsi="Times New Roman" w:eastAsia="Times New Roman" w:cs="Times New Roman"/>
                <w:color w:val="auto"/>
                <w:sz w:val="22"/>
                <w:szCs w:val="22"/>
              </w:rPr>
            </w:pPr>
          </w:p>
        </w:tc>
        <w:tc>
          <w:tcPr>
            <w:tcW w:w="1180" w:type="dxa"/>
            <w:shd w:val="clear" w:color="auto" w:fill="auto"/>
            <w:vAlign w:val="bottom"/>
          </w:tcPr>
          <w:p>
            <w:pPr>
              <w:rPr>
                <w:rFonts w:ascii="Times New Roman" w:hAnsi="Times New Roman" w:eastAsia="Times New Roman" w:cs="Times New Roman"/>
                <w:color w:val="auto"/>
                <w:sz w:val="22"/>
                <w:szCs w:val="22"/>
              </w:rPr>
            </w:pPr>
          </w:p>
        </w:tc>
      </w:tr>
      <w:tr>
        <w:tblPrEx>
          <w:tblCellMar>
            <w:top w:w="0" w:type="dxa"/>
            <w:left w:w="0" w:type="dxa"/>
            <w:bottom w:w="0" w:type="dxa"/>
            <w:right w:w="0" w:type="dxa"/>
          </w:tblCellMar>
        </w:tblPrEx>
        <w:trPr>
          <w:gridAfter w:val="1"/>
          <w:wAfter w:w="352" w:type="dxa"/>
          <w:trHeight w:val="271" w:hRule="atLeast"/>
        </w:trPr>
        <w:tc>
          <w:tcPr>
            <w:tcW w:w="40" w:type="dxa"/>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auto"/>
                <w:sz w:val="22"/>
                <w:szCs w:val="22"/>
              </w:rPr>
            </w:pPr>
          </w:p>
        </w:tc>
        <w:tc>
          <w:tcPr>
            <w:tcW w:w="3040" w:type="dxa"/>
            <w:gridSpan w:val="2"/>
            <w:tcBorders>
              <w:bottom w:val="single" w:color="000000" w:sz="8" w:space="0"/>
            </w:tcBorders>
            <w:shd w:val="clear" w:color="auto" w:fill="auto"/>
            <w:vAlign w:val="bottom"/>
          </w:tcPr>
          <w:p>
            <w:pPr>
              <w:rPr>
                <w:rFonts w:ascii="Times New Roman" w:hAnsi="Times New Roman" w:eastAsia="Times New Roman" w:cs="Times New Roman"/>
                <w:b/>
                <w:color w:val="auto"/>
                <w:sz w:val="22"/>
                <w:szCs w:val="22"/>
              </w:rPr>
            </w:pPr>
          </w:p>
        </w:tc>
        <w:tc>
          <w:tcPr>
            <w:tcW w:w="6540" w:type="dxa"/>
            <w:gridSpan w:val="3"/>
            <w:tcBorders>
              <w:bottom w:val="single" w:color="000000" w:sz="8" w:space="0"/>
            </w:tcBorders>
            <w:shd w:val="clear" w:color="auto" w:fill="auto"/>
            <w:vAlign w:val="bottom"/>
          </w:tcPr>
          <w:p>
            <w:pPr>
              <w:ind w:left="2380"/>
              <w:rPr>
                <w:rFonts w:ascii="Times New Roman" w:hAnsi="Times New Roman" w:eastAsia="Times New Roman" w:cs="Times New Roman"/>
                <w:b/>
                <w:color w:val="auto"/>
                <w:sz w:val="22"/>
                <w:szCs w:val="22"/>
              </w:rPr>
            </w:pPr>
          </w:p>
        </w:tc>
      </w:tr>
      <w:tr>
        <w:tblPrEx>
          <w:tblCellMar>
            <w:top w:w="0" w:type="dxa"/>
            <w:left w:w="0" w:type="dxa"/>
            <w:bottom w:w="0" w:type="dxa"/>
            <w:right w:w="0" w:type="dxa"/>
          </w:tblCellMar>
        </w:tblPrEx>
        <w:tc>
          <w:tcPr>
            <w:tcW w:w="995"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rPr>
            </w:pPr>
            <w:r>
              <w:rPr>
                <w:rFonts w:ascii="Times New Roman" w:hAnsi="Times New Roman" w:eastAsia="Times New Roman" w:cs="Times New Roman"/>
                <w:color w:val="auto"/>
              </w:rPr>
              <w:t>Week</w:t>
            </w:r>
          </w:p>
        </w:tc>
        <w:tc>
          <w:tcPr>
            <w:tcW w:w="5653"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rPr>
            </w:pPr>
            <w:r>
              <w:rPr>
                <w:rFonts w:ascii="Times New Roman" w:hAnsi="Times New Roman" w:eastAsia="Times New Roman" w:cs="Times New Roman"/>
                <w:color w:val="auto"/>
              </w:rPr>
              <w:t>Topics</w:t>
            </w:r>
          </w:p>
        </w:tc>
        <w:tc>
          <w:tcPr>
            <w:tcW w:w="3324" w:type="dxa"/>
            <w:gridSpan w:val="3"/>
            <w:tcBorders>
              <w:top w:val="single" w:color="000001" w:sz="4" w:space="0"/>
              <w:left w:val="single" w:color="000001" w:sz="4" w:space="0"/>
              <w:bottom w:val="single" w:color="000001" w:sz="4" w:space="0"/>
              <w:right w:val="single" w:color="000001" w:sz="4" w:space="0"/>
            </w:tcBorders>
            <w:shd w:val="clear" w:color="auto" w:fill="auto"/>
            <w:tcMar>
              <w:top w:w="55" w:type="dxa"/>
              <w:left w:w="40" w:type="dxa"/>
              <w:bottom w:w="55" w:type="dxa"/>
              <w:right w:w="55" w:type="dxa"/>
            </w:tcMar>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rPr>
            </w:pPr>
            <w:r>
              <w:rPr>
                <w:rFonts w:ascii="Times New Roman" w:hAnsi="Times New Roman" w:eastAsia="Times New Roman" w:cs="Times New Roman"/>
                <w:color w:val="auto"/>
              </w:rPr>
              <w:t>Assessment Method(s)</w:t>
            </w:r>
          </w:p>
        </w:tc>
      </w:tr>
      <w:tr>
        <w:tblPrEx>
          <w:tblCellMar>
            <w:top w:w="0" w:type="dxa"/>
            <w:left w:w="0" w:type="dxa"/>
            <w:bottom w:w="0" w:type="dxa"/>
            <w:right w:w="0" w:type="dxa"/>
          </w:tblCellMar>
        </w:tblPrEx>
        <w:tc>
          <w:tcPr>
            <w:tcW w:w="995"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rPr>
            </w:pPr>
            <w:r>
              <w:rPr>
                <w:rFonts w:ascii="Times New Roman" w:hAnsi="Times New Roman" w:eastAsia="Times New Roman" w:cs="Times New Roman"/>
                <w:color w:val="auto"/>
              </w:rPr>
              <w:t>1</w:t>
            </w:r>
          </w:p>
        </w:tc>
        <w:tc>
          <w:tcPr>
            <w:tcW w:w="5653"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jc w:val="both"/>
              <w:rPr>
                <w:rFonts w:ascii="Times New Roman" w:hAnsi="Times New Roman" w:eastAsia="Times New Roman" w:cs="Times New Roman"/>
                <w:color w:val="auto"/>
              </w:rPr>
            </w:pPr>
            <w:r>
              <w:rPr>
                <w:rFonts w:ascii="Times New Roman" w:hAnsi="Times New Roman" w:eastAsia="Times New Roman" w:cs="Times New Roman"/>
                <w:color w:val="auto"/>
              </w:rPr>
              <w:t>Types of materials; intrinsic and extrinsic semiconductors; operational principle of a p-n junction diode; contact potential and biasing of diode</w:t>
            </w:r>
          </w:p>
        </w:tc>
        <w:tc>
          <w:tcPr>
            <w:tcW w:w="3324" w:type="dxa"/>
            <w:gridSpan w:val="3"/>
            <w:tcBorders>
              <w:top w:val="single" w:color="000001" w:sz="4" w:space="0"/>
              <w:left w:val="single" w:color="000001" w:sz="4" w:space="0"/>
              <w:bottom w:val="single" w:color="000001" w:sz="4" w:space="0"/>
              <w:right w:val="single" w:color="000001" w:sz="4" w:space="0"/>
            </w:tcBorders>
            <w:shd w:val="clear" w:color="auto" w:fill="auto"/>
            <w:tcMar>
              <w:top w:w="55" w:type="dxa"/>
              <w:left w:w="40" w:type="dxa"/>
              <w:bottom w:w="55" w:type="dxa"/>
              <w:right w:w="55" w:type="dxa"/>
            </w:tcMar>
          </w:tcPr>
          <w:p>
            <w:pPr>
              <w:jc w:val="both"/>
              <w:rPr>
                <w:rFonts w:ascii="Times New Roman" w:hAnsi="Times New Roman" w:eastAsia="Times New Roman" w:cs="Times New Roman"/>
                <w:b/>
                <w:color w:val="auto"/>
              </w:rPr>
            </w:pPr>
          </w:p>
        </w:tc>
      </w:tr>
      <w:tr>
        <w:tblPrEx>
          <w:tblCellMar>
            <w:top w:w="0" w:type="dxa"/>
            <w:left w:w="0" w:type="dxa"/>
            <w:bottom w:w="0" w:type="dxa"/>
            <w:right w:w="0" w:type="dxa"/>
          </w:tblCellMar>
        </w:tblPrEx>
        <w:tc>
          <w:tcPr>
            <w:tcW w:w="995"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rPr>
            </w:pPr>
            <w:r>
              <w:rPr>
                <w:rFonts w:ascii="Times New Roman" w:hAnsi="Times New Roman" w:eastAsia="Times New Roman" w:cs="Times New Roman"/>
                <w:color w:val="auto"/>
              </w:rPr>
              <w:t>2</w:t>
            </w:r>
          </w:p>
        </w:tc>
        <w:tc>
          <w:tcPr>
            <w:tcW w:w="5653"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jc w:val="both"/>
              <w:rPr>
                <w:rFonts w:ascii="Times New Roman" w:hAnsi="Times New Roman" w:eastAsia="Times New Roman" w:cs="Times New Roman"/>
                <w:color w:val="auto"/>
              </w:rPr>
            </w:pPr>
            <w:r>
              <w:rPr>
                <w:rFonts w:ascii="Times New Roman" w:hAnsi="Times New Roman" w:eastAsia="Times New Roman" w:cs="Times New Roman"/>
                <w:color w:val="auto"/>
              </w:rPr>
              <w:t>Current- voltage characteristics of diode; simplified DC and AC diode models; static and dynamic resistances</w:t>
            </w:r>
          </w:p>
        </w:tc>
        <w:tc>
          <w:tcPr>
            <w:tcW w:w="3324" w:type="dxa"/>
            <w:gridSpan w:val="3"/>
            <w:tcBorders>
              <w:top w:val="single" w:color="000001" w:sz="4" w:space="0"/>
              <w:left w:val="single" w:color="000001" w:sz="4" w:space="0"/>
              <w:bottom w:val="single" w:color="000001" w:sz="4" w:space="0"/>
              <w:right w:val="single" w:color="000001" w:sz="4" w:space="0"/>
            </w:tcBorders>
            <w:shd w:val="clear" w:color="auto" w:fill="auto"/>
            <w:tcMar>
              <w:top w:w="55" w:type="dxa"/>
              <w:left w:w="40" w:type="dxa"/>
              <w:bottom w:w="55" w:type="dxa"/>
              <w:right w:w="55" w:type="dxa"/>
            </w:tcMar>
          </w:tcPr>
          <w:p>
            <w:pPr>
              <w:jc w:val="center"/>
              <w:rPr>
                <w:rFonts w:ascii="Times New Roman" w:hAnsi="Times New Roman" w:eastAsia="Times New Roman" w:cs="Times New Roman"/>
                <w:b/>
                <w:color w:val="auto"/>
              </w:rPr>
            </w:pPr>
          </w:p>
        </w:tc>
      </w:tr>
      <w:tr>
        <w:tblPrEx>
          <w:tblCellMar>
            <w:top w:w="0" w:type="dxa"/>
            <w:left w:w="0" w:type="dxa"/>
            <w:bottom w:w="0" w:type="dxa"/>
            <w:right w:w="0" w:type="dxa"/>
          </w:tblCellMar>
        </w:tblPrEx>
        <w:tc>
          <w:tcPr>
            <w:tcW w:w="995"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rPr>
            </w:pPr>
            <w:r>
              <w:rPr>
                <w:rFonts w:ascii="Times New Roman" w:hAnsi="Times New Roman" w:eastAsia="Times New Roman" w:cs="Times New Roman"/>
                <w:color w:val="auto"/>
              </w:rPr>
              <w:t>3</w:t>
            </w:r>
          </w:p>
        </w:tc>
        <w:tc>
          <w:tcPr>
            <w:tcW w:w="5653"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jc w:val="both"/>
              <w:rPr>
                <w:rFonts w:ascii="Times New Roman" w:hAnsi="Times New Roman" w:eastAsia="Times New Roman" w:cs="Times New Roman"/>
                <w:color w:val="auto"/>
              </w:rPr>
            </w:pPr>
            <w:r>
              <w:rPr>
                <w:rFonts w:ascii="Times New Roman" w:hAnsi="Times New Roman" w:eastAsia="Times New Roman" w:cs="Times New Roman"/>
                <w:color w:val="auto"/>
              </w:rPr>
              <w:t>Half wave and full wave rectifier; rectifier with filter capacitance; clamping and clipping circuits; characteristics of a zener diode</w:t>
            </w:r>
          </w:p>
        </w:tc>
        <w:tc>
          <w:tcPr>
            <w:tcW w:w="3324" w:type="dxa"/>
            <w:gridSpan w:val="3"/>
            <w:tcBorders>
              <w:top w:val="single" w:color="000001" w:sz="4" w:space="0"/>
              <w:left w:val="single" w:color="000001" w:sz="4" w:space="0"/>
              <w:bottom w:val="single" w:color="000001" w:sz="4" w:space="0"/>
              <w:right w:val="single" w:color="000001" w:sz="4" w:space="0"/>
            </w:tcBorders>
            <w:shd w:val="clear" w:color="auto" w:fill="auto"/>
            <w:tcMar>
              <w:top w:w="55" w:type="dxa"/>
              <w:left w:w="40" w:type="dxa"/>
              <w:bottom w:w="55" w:type="dxa"/>
              <w:right w:w="55" w:type="dxa"/>
            </w:tcMar>
          </w:tcPr>
          <w:p>
            <w:pPr>
              <w:jc w:val="both"/>
              <w:rPr>
                <w:rFonts w:ascii="Times New Roman" w:hAnsi="Times New Roman" w:eastAsia="Times New Roman" w:cs="Times New Roman"/>
                <w:b/>
                <w:color w:val="auto"/>
              </w:rPr>
            </w:pPr>
          </w:p>
        </w:tc>
      </w:tr>
      <w:tr>
        <w:tblPrEx>
          <w:tblCellMar>
            <w:top w:w="0" w:type="dxa"/>
            <w:left w:w="0" w:type="dxa"/>
            <w:bottom w:w="0" w:type="dxa"/>
            <w:right w:w="0" w:type="dxa"/>
          </w:tblCellMar>
        </w:tblPrEx>
        <w:tc>
          <w:tcPr>
            <w:tcW w:w="995"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rPr>
            </w:pPr>
            <w:r>
              <w:rPr>
                <w:rFonts w:ascii="Times New Roman" w:hAnsi="Times New Roman" w:eastAsia="Times New Roman" w:cs="Times New Roman"/>
                <w:color w:val="auto"/>
              </w:rPr>
              <w:t>4</w:t>
            </w:r>
          </w:p>
        </w:tc>
        <w:tc>
          <w:tcPr>
            <w:tcW w:w="5653"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jc w:val="both"/>
              <w:rPr>
                <w:rFonts w:ascii="Times New Roman" w:hAnsi="Times New Roman" w:eastAsia="Times New Roman" w:cs="Times New Roman"/>
                <w:color w:val="auto"/>
              </w:rPr>
            </w:pPr>
            <w:r>
              <w:rPr>
                <w:rFonts w:ascii="Times New Roman" w:hAnsi="Times New Roman" w:eastAsia="Times New Roman" w:cs="Times New Roman"/>
                <w:color w:val="auto"/>
              </w:rPr>
              <w:t>BJT characteristics and its different modes of operation; Biasing of a BJT; equivalent models of BJT for small signal analysis</w:t>
            </w:r>
          </w:p>
        </w:tc>
        <w:tc>
          <w:tcPr>
            <w:tcW w:w="3324" w:type="dxa"/>
            <w:gridSpan w:val="3"/>
            <w:tcBorders>
              <w:top w:val="single" w:color="000001" w:sz="4" w:space="0"/>
              <w:left w:val="single" w:color="000001" w:sz="4" w:space="0"/>
              <w:bottom w:val="single" w:color="000001" w:sz="4" w:space="0"/>
              <w:right w:val="single" w:color="000001" w:sz="4" w:space="0"/>
            </w:tcBorders>
            <w:shd w:val="clear" w:color="auto" w:fill="auto"/>
            <w:tcMar>
              <w:top w:w="55" w:type="dxa"/>
              <w:left w:w="40" w:type="dxa"/>
              <w:bottom w:w="55" w:type="dxa"/>
              <w:right w:w="55" w:type="dxa"/>
            </w:tcMar>
          </w:tcPr>
          <w:p>
            <w:pPr>
              <w:jc w:val="center"/>
              <w:rPr>
                <w:rFonts w:ascii="Times New Roman" w:hAnsi="Times New Roman" w:eastAsia="Times New Roman" w:cs="Times New Roman"/>
                <w:color w:val="auto"/>
              </w:rPr>
            </w:pPr>
            <w:r>
              <w:rPr>
                <w:rFonts w:ascii="Times New Roman" w:hAnsi="Times New Roman" w:eastAsia="Times New Roman" w:cs="Times New Roman"/>
                <w:color w:val="auto"/>
              </w:rPr>
              <w:t>Quiz-01</w:t>
            </w:r>
          </w:p>
        </w:tc>
      </w:tr>
      <w:tr>
        <w:tblPrEx>
          <w:tblCellMar>
            <w:top w:w="0" w:type="dxa"/>
            <w:left w:w="0" w:type="dxa"/>
            <w:bottom w:w="0" w:type="dxa"/>
            <w:right w:w="0" w:type="dxa"/>
          </w:tblCellMar>
        </w:tblPrEx>
        <w:tc>
          <w:tcPr>
            <w:tcW w:w="995"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rPr>
            </w:pPr>
            <w:r>
              <w:rPr>
                <w:rFonts w:ascii="Times New Roman" w:hAnsi="Times New Roman" w:eastAsia="Times New Roman" w:cs="Times New Roman"/>
                <w:color w:val="auto"/>
              </w:rPr>
              <w:t>5</w:t>
            </w:r>
          </w:p>
        </w:tc>
        <w:tc>
          <w:tcPr>
            <w:tcW w:w="5653"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jc w:val="both"/>
              <w:rPr>
                <w:rFonts w:ascii="Times New Roman" w:hAnsi="Times New Roman" w:eastAsia="Times New Roman" w:cs="Times New Roman"/>
                <w:color w:val="auto"/>
              </w:rPr>
            </w:pPr>
            <w:r>
              <w:rPr>
                <w:rFonts w:ascii="Times New Roman" w:hAnsi="Times New Roman" w:eastAsia="Times New Roman" w:cs="Times New Roman"/>
                <w:color w:val="auto"/>
              </w:rPr>
              <w:t>Structure and characteristics of common base, common emitter and common collector amplifier circuits</w:t>
            </w:r>
          </w:p>
        </w:tc>
        <w:tc>
          <w:tcPr>
            <w:tcW w:w="3324" w:type="dxa"/>
            <w:gridSpan w:val="3"/>
            <w:tcBorders>
              <w:top w:val="single" w:color="000001" w:sz="4" w:space="0"/>
              <w:left w:val="single" w:color="000001" w:sz="4" w:space="0"/>
              <w:bottom w:val="single" w:color="000001" w:sz="4" w:space="0"/>
              <w:right w:val="single" w:color="000001" w:sz="4" w:space="0"/>
            </w:tcBorders>
            <w:shd w:val="clear" w:color="auto" w:fill="auto"/>
            <w:tcMar>
              <w:top w:w="55" w:type="dxa"/>
              <w:left w:w="40" w:type="dxa"/>
              <w:bottom w:w="55" w:type="dxa"/>
              <w:right w:w="55" w:type="dxa"/>
            </w:tcMar>
          </w:tcPr>
          <w:p>
            <w:pPr>
              <w:jc w:val="center"/>
              <w:rPr>
                <w:rFonts w:ascii="Times New Roman" w:hAnsi="Times New Roman" w:eastAsia="Times New Roman" w:cs="Times New Roman"/>
                <w:color w:val="auto"/>
              </w:rPr>
            </w:pPr>
          </w:p>
        </w:tc>
      </w:tr>
      <w:tr>
        <w:tblPrEx>
          <w:tblCellMar>
            <w:top w:w="0" w:type="dxa"/>
            <w:left w:w="0" w:type="dxa"/>
            <w:bottom w:w="0" w:type="dxa"/>
            <w:right w:w="0" w:type="dxa"/>
          </w:tblCellMar>
        </w:tblPrEx>
        <w:tc>
          <w:tcPr>
            <w:tcW w:w="995"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rPr>
            </w:pPr>
            <w:r>
              <w:rPr>
                <w:rFonts w:ascii="Times New Roman" w:hAnsi="Times New Roman" w:eastAsia="Times New Roman" w:cs="Times New Roman"/>
                <w:color w:val="auto"/>
              </w:rPr>
              <w:t>6</w:t>
            </w:r>
          </w:p>
        </w:tc>
        <w:tc>
          <w:tcPr>
            <w:tcW w:w="5653"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jc w:val="both"/>
              <w:rPr>
                <w:rFonts w:ascii="Times New Roman" w:hAnsi="Times New Roman" w:eastAsia="Times New Roman" w:cs="Times New Roman"/>
                <w:color w:val="auto"/>
              </w:rPr>
            </w:pPr>
            <w:r>
              <w:rPr>
                <w:rFonts w:ascii="Times New Roman" w:hAnsi="Times New Roman" w:eastAsia="Times New Roman" w:cs="Times New Roman"/>
                <w:color w:val="auto"/>
              </w:rPr>
              <w:t>Characteristics and operations of MOSFET; comparison between BJT and MOSFET</w:t>
            </w:r>
          </w:p>
        </w:tc>
        <w:tc>
          <w:tcPr>
            <w:tcW w:w="3324" w:type="dxa"/>
            <w:gridSpan w:val="3"/>
            <w:tcBorders>
              <w:top w:val="single" w:color="000001" w:sz="4" w:space="0"/>
              <w:left w:val="single" w:color="000001" w:sz="4" w:space="0"/>
              <w:bottom w:val="single" w:color="000001" w:sz="4" w:space="0"/>
              <w:right w:val="single" w:color="000001" w:sz="4" w:space="0"/>
            </w:tcBorders>
            <w:shd w:val="clear" w:color="auto" w:fill="auto"/>
            <w:tcMar>
              <w:top w:w="55" w:type="dxa"/>
              <w:left w:w="40" w:type="dxa"/>
              <w:bottom w:w="55" w:type="dxa"/>
              <w:right w:w="55" w:type="dxa"/>
            </w:tcMar>
          </w:tcPr>
          <w:p>
            <w:pPr>
              <w:jc w:val="center"/>
              <w:rPr>
                <w:rFonts w:ascii="Times New Roman" w:hAnsi="Times New Roman" w:eastAsia="Times New Roman" w:cs="Times New Roman"/>
                <w:color w:val="auto"/>
              </w:rPr>
            </w:pPr>
          </w:p>
        </w:tc>
      </w:tr>
      <w:tr>
        <w:tblPrEx>
          <w:tblCellMar>
            <w:top w:w="0" w:type="dxa"/>
            <w:left w:w="0" w:type="dxa"/>
            <w:bottom w:w="0" w:type="dxa"/>
            <w:right w:w="0" w:type="dxa"/>
          </w:tblCellMar>
        </w:tblPrEx>
        <w:tc>
          <w:tcPr>
            <w:tcW w:w="995"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rPr>
            </w:pPr>
            <w:r>
              <w:rPr>
                <w:rFonts w:ascii="Times New Roman" w:hAnsi="Times New Roman" w:eastAsia="Times New Roman" w:cs="Times New Roman"/>
                <w:color w:val="auto"/>
              </w:rPr>
              <w:t>7</w:t>
            </w:r>
          </w:p>
        </w:tc>
        <w:tc>
          <w:tcPr>
            <w:tcW w:w="5653"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jc w:val="both"/>
              <w:rPr>
                <w:rFonts w:ascii="Times New Roman" w:hAnsi="Times New Roman" w:eastAsia="Times New Roman" w:cs="Times New Roman"/>
                <w:color w:val="auto"/>
              </w:rPr>
            </w:pPr>
            <w:r>
              <w:rPr>
                <w:rFonts w:ascii="Times New Roman" w:hAnsi="Times New Roman" w:eastAsia="Times New Roman" w:cs="Times New Roman"/>
                <w:color w:val="auto"/>
              </w:rPr>
              <w:t xml:space="preserve">Properties of ideal Op-amp; Comparator circuits with Op-amps </w:t>
            </w:r>
          </w:p>
        </w:tc>
        <w:tc>
          <w:tcPr>
            <w:tcW w:w="3324" w:type="dxa"/>
            <w:gridSpan w:val="3"/>
            <w:tcBorders>
              <w:top w:val="single" w:color="000001" w:sz="4" w:space="0"/>
              <w:left w:val="single" w:color="000001" w:sz="4" w:space="0"/>
              <w:bottom w:val="single" w:color="000001" w:sz="4" w:space="0"/>
              <w:right w:val="single" w:color="000001" w:sz="4" w:space="0"/>
            </w:tcBorders>
            <w:shd w:val="clear" w:color="auto" w:fill="auto"/>
            <w:tcMar>
              <w:top w:w="55" w:type="dxa"/>
              <w:left w:w="40" w:type="dxa"/>
              <w:bottom w:w="55" w:type="dxa"/>
              <w:right w:w="55" w:type="dxa"/>
            </w:tcMar>
          </w:tcPr>
          <w:p>
            <w:pPr>
              <w:jc w:val="center"/>
              <w:rPr>
                <w:rFonts w:ascii="Times New Roman" w:hAnsi="Times New Roman" w:eastAsia="Times New Roman" w:cs="Times New Roman"/>
                <w:color w:val="auto"/>
              </w:rPr>
            </w:pPr>
          </w:p>
        </w:tc>
      </w:tr>
      <w:tr>
        <w:tblPrEx>
          <w:tblCellMar>
            <w:top w:w="0" w:type="dxa"/>
            <w:left w:w="0" w:type="dxa"/>
            <w:bottom w:w="0" w:type="dxa"/>
            <w:right w:w="0" w:type="dxa"/>
          </w:tblCellMar>
        </w:tblPrEx>
        <w:tc>
          <w:tcPr>
            <w:tcW w:w="995"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rPr>
            </w:pPr>
            <w:r>
              <w:rPr>
                <w:rFonts w:ascii="Times New Roman" w:hAnsi="Times New Roman" w:eastAsia="Times New Roman" w:cs="Times New Roman"/>
                <w:color w:val="auto"/>
              </w:rPr>
              <w:t>8</w:t>
            </w:r>
          </w:p>
        </w:tc>
        <w:tc>
          <w:tcPr>
            <w:tcW w:w="5653"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jc w:val="both"/>
              <w:rPr>
                <w:rFonts w:ascii="Times New Roman" w:hAnsi="Times New Roman" w:eastAsia="Times New Roman" w:cs="Times New Roman"/>
                <w:color w:val="auto"/>
              </w:rPr>
            </w:pPr>
            <w:r>
              <w:rPr>
                <w:rFonts w:ascii="Times New Roman" w:hAnsi="Times New Roman" w:eastAsia="Times New Roman" w:cs="Times New Roman"/>
                <w:color w:val="auto"/>
              </w:rPr>
              <w:t>Non-inverting &amp; inverting amplifiers, integrator &amp; differentiator, adder and differential amplifier using Op-amp</w:t>
            </w:r>
          </w:p>
        </w:tc>
        <w:tc>
          <w:tcPr>
            <w:tcW w:w="3324" w:type="dxa"/>
            <w:gridSpan w:val="3"/>
            <w:tcBorders>
              <w:top w:val="single" w:color="000001" w:sz="4" w:space="0"/>
              <w:left w:val="single" w:color="000001" w:sz="4" w:space="0"/>
              <w:bottom w:val="single" w:color="000001" w:sz="4" w:space="0"/>
              <w:right w:val="single" w:color="000001" w:sz="4" w:space="0"/>
            </w:tcBorders>
            <w:shd w:val="clear" w:color="auto" w:fill="auto"/>
            <w:tcMar>
              <w:top w:w="55" w:type="dxa"/>
              <w:left w:w="40" w:type="dxa"/>
              <w:bottom w:w="55" w:type="dxa"/>
              <w:right w:w="55" w:type="dxa"/>
            </w:tcMar>
          </w:tcPr>
          <w:p>
            <w:pPr>
              <w:jc w:val="center"/>
              <w:rPr>
                <w:rFonts w:ascii="Times New Roman" w:hAnsi="Times New Roman" w:eastAsia="Times New Roman" w:cs="Times New Roman"/>
                <w:color w:val="auto"/>
              </w:rPr>
            </w:pPr>
          </w:p>
        </w:tc>
      </w:tr>
      <w:tr>
        <w:tblPrEx>
          <w:tblCellMar>
            <w:top w:w="0" w:type="dxa"/>
            <w:left w:w="0" w:type="dxa"/>
            <w:bottom w:w="0" w:type="dxa"/>
            <w:right w:w="0" w:type="dxa"/>
          </w:tblCellMar>
        </w:tblPrEx>
        <w:tc>
          <w:tcPr>
            <w:tcW w:w="995"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rPr>
            </w:pPr>
            <w:r>
              <w:rPr>
                <w:rFonts w:ascii="Times New Roman" w:hAnsi="Times New Roman" w:eastAsia="Times New Roman" w:cs="Times New Roman"/>
                <w:color w:val="auto"/>
              </w:rPr>
              <w:t>9</w:t>
            </w:r>
          </w:p>
        </w:tc>
        <w:tc>
          <w:tcPr>
            <w:tcW w:w="5653"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jc w:val="both"/>
              <w:rPr>
                <w:rFonts w:ascii="Times New Roman" w:hAnsi="Times New Roman" w:eastAsia="Times New Roman" w:cs="Times New Roman"/>
                <w:color w:val="auto"/>
              </w:rPr>
            </w:pPr>
            <w:r>
              <w:rPr>
                <w:rFonts w:ascii="Times New Roman" w:hAnsi="Times New Roman" w:eastAsia="Times New Roman" w:cs="Times New Roman"/>
                <w:color w:val="auto"/>
              </w:rPr>
              <w:t>Number systems and conversions; basic logic gates</w:t>
            </w:r>
          </w:p>
        </w:tc>
        <w:tc>
          <w:tcPr>
            <w:tcW w:w="3324" w:type="dxa"/>
            <w:gridSpan w:val="3"/>
            <w:tcBorders>
              <w:top w:val="single" w:color="000001" w:sz="4" w:space="0"/>
              <w:left w:val="single" w:color="000001" w:sz="4" w:space="0"/>
              <w:bottom w:val="single" w:color="000001" w:sz="4" w:space="0"/>
              <w:right w:val="single" w:color="000001" w:sz="4" w:space="0"/>
            </w:tcBorders>
            <w:shd w:val="clear" w:color="auto" w:fill="auto"/>
            <w:tcMar>
              <w:top w:w="55" w:type="dxa"/>
              <w:left w:w="40" w:type="dxa"/>
              <w:bottom w:w="55" w:type="dxa"/>
              <w:right w:w="55" w:type="dxa"/>
            </w:tcMar>
          </w:tcPr>
          <w:p>
            <w:pPr>
              <w:jc w:val="center"/>
              <w:rPr>
                <w:rFonts w:ascii="Times New Roman" w:hAnsi="Times New Roman" w:eastAsia="Times New Roman" w:cs="Times New Roman"/>
                <w:color w:val="auto"/>
              </w:rPr>
            </w:pPr>
            <w:r>
              <w:rPr>
                <w:rFonts w:ascii="Times New Roman" w:hAnsi="Times New Roman" w:eastAsia="Times New Roman" w:cs="Times New Roman"/>
                <w:color w:val="auto"/>
              </w:rPr>
              <w:t>Quiz-02</w:t>
            </w:r>
          </w:p>
        </w:tc>
      </w:tr>
      <w:tr>
        <w:tblPrEx>
          <w:tblCellMar>
            <w:top w:w="0" w:type="dxa"/>
            <w:left w:w="0" w:type="dxa"/>
            <w:bottom w:w="0" w:type="dxa"/>
            <w:right w:w="0" w:type="dxa"/>
          </w:tblCellMar>
        </w:tblPrEx>
        <w:trPr>
          <w:trHeight w:val="426" w:hRule="atLeast"/>
        </w:trPr>
        <w:tc>
          <w:tcPr>
            <w:tcW w:w="995"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rPr>
            </w:pPr>
            <w:r>
              <w:rPr>
                <w:rFonts w:ascii="Times New Roman" w:hAnsi="Times New Roman" w:eastAsia="Times New Roman" w:cs="Times New Roman"/>
                <w:color w:val="auto"/>
              </w:rPr>
              <w:t>10</w:t>
            </w:r>
          </w:p>
        </w:tc>
        <w:tc>
          <w:tcPr>
            <w:tcW w:w="5653"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jc w:val="both"/>
              <w:rPr>
                <w:rFonts w:ascii="Times New Roman" w:hAnsi="Times New Roman" w:eastAsia="Times New Roman" w:cs="Times New Roman"/>
                <w:color w:val="auto"/>
              </w:rPr>
            </w:pPr>
            <w:r>
              <w:rPr>
                <w:rFonts w:ascii="Times New Roman" w:hAnsi="Times New Roman" w:eastAsia="Times New Roman" w:cs="Times New Roman"/>
                <w:color w:val="auto"/>
              </w:rPr>
              <w:t>Boolean algebra; Karnaugh map (K-Map); logic circuits using CMOS logic style</w:t>
            </w:r>
          </w:p>
        </w:tc>
        <w:tc>
          <w:tcPr>
            <w:tcW w:w="3324" w:type="dxa"/>
            <w:gridSpan w:val="3"/>
            <w:tcBorders>
              <w:top w:val="single" w:color="000001" w:sz="4" w:space="0"/>
              <w:left w:val="single" w:color="000001" w:sz="4" w:space="0"/>
              <w:bottom w:val="single" w:color="000001" w:sz="4" w:space="0"/>
              <w:right w:val="single" w:color="000001" w:sz="4" w:space="0"/>
            </w:tcBorders>
            <w:shd w:val="clear" w:color="auto" w:fill="auto"/>
            <w:tcMar>
              <w:top w:w="55" w:type="dxa"/>
              <w:left w:w="40" w:type="dxa"/>
              <w:bottom w:w="55" w:type="dxa"/>
              <w:right w:w="55" w:type="dxa"/>
            </w:tcMar>
          </w:tcPr>
          <w:p>
            <w:pPr>
              <w:jc w:val="center"/>
              <w:rPr>
                <w:rFonts w:ascii="Times New Roman" w:hAnsi="Times New Roman" w:eastAsia="Times New Roman" w:cs="Times New Roman"/>
                <w:color w:val="auto"/>
              </w:rPr>
            </w:pPr>
          </w:p>
        </w:tc>
      </w:tr>
      <w:tr>
        <w:tblPrEx>
          <w:tblCellMar>
            <w:top w:w="0" w:type="dxa"/>
            <w:left w:w="0" w:type="dxa"/>
            <w:bottom w:w="0" w:type="dxa"/>
            <w:right w:w="0" w:type="dxa"/>
          </w:tblCellMar>
        </w:tblPrEx>
        <w:trPr>
          <w:trHeight w:val="426" w:hRule="atLeast"/>
        </w:trPr>
        <w:tc>
          <w:tcPr>
            <w:tcW w:w="995"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rPr>
            </w:pPr>
            <w:r>
              <w:rPr>
                <w:rFonts w:ascii="Times New Roman" w:hAnsi="Times New Roman" w:eastAsia="Times New Roman" w:cs="Times New Roman"/>
                <w:color w:val="auto"/>
              </w:rPr>
              <w:t>11</w:t>
            </w:r>
          </w:p>
        </w:tc>
        <w:tc>
          <w:tcPr>
            <w:tcW w:w="5653"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jc w:val="both"/>
              <w:rPr>
                <w:rFonts w:ascii="Times New Roman" w:hAnsi="Times New Roman" w:eastAsia="Times New Roman" w:cs="Times New Roman"/>
                <w:color w:val="auto"/>
              </w:rPr>
            </w:pPr>
            <w:r>
              <w:rPr>
                <w:rFonts w:ascii="Times New Roman" w:hAnsi="Times New Roman" w:eastAsia="Times New Roman" w:cs="Times New Roman"/>
                <w:color w:val="auto"/>
              </w:rPr>
              <w:t xml:space="preserve">Combinational circuits- adder, subtractor, multiplexers, encoders and decoders </w:t>
            </w:r>
          </w:p>
        </w:tc>
        <w:tc>
          <w:tcPr>
            <w:tcW w:w="3324" w:type="dxa"/>
            <w:gridSpan w:val="3"/>
            <w:tcBorders>
              <w:top w:val="single" w:color="000001" w:sz="4" w:space="0"/>
              <w:left w:val="single" w:color="000001" w:sz="4" w:space="0"/>
              <w:bottom w:val="single" w:color="000001" w:sz="4" w:space="0"/>
              <w:right w:val="single" w:color="000001" w:sz="4" w:space="0"/>
            </w:tcBorders>
            <w:shd w:val="clear" w:color="auto" w:fill="auto"/>
            <w:tcMar>
              <w:top w:w="55" w:type="dxa"/>
              <w:left w:w="40" w:type="dxa"/>
              <w:bottom w:w="55" w:type="dxa"/>
              <w:right w:w="55" w:type="dxa"/>
            </w:tcMar>
          </w:tcPr>
          <w:p>
            <w:pPr>
              <w:jc w:val="center"/>
              <w:rPr>
                <w:rFonts w:ascii="Times New Roman" w:hAnsi="Times New Roman" w:eastAsia="Times New Roman" w:cs="Times New Roman"/>
                <w:color w:val="auto"/>
              </w:rPr>
            </w:pPr>
          </w:p>
        </w:tc>
      </w:tr>
      <w:tr>
        <w:tblPrEx>
          <w:tblCellMar>
            <w:top w:w="0" w:type="dxa"/>
            <w:left w:w="0" w:type="dxa"/>
            <w:bottom w:w="0" w:type="dxa"/>
            <w:right w:w="0" w:type="dxa"/>
          </w:tblCellMar>
        </w:tblPrEx>
        <w:tc>
          <w:tcPr>
            <w:tcW w:w="995"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rPr>
            </w:pPr>
            <w:r>
              <w:rPr>
                <w:rFonts w:ascii="Times New Roman" w:hAnsi="Times New Roman" w:eastAsia="Times New Roman" w:cs="Times New Roman"/>
                <w:color w:val="auto"/>
              </w:rPr>
              <w:t>12</w:t>
            </w:r>
          </w:p>
        </w:tc>
        <w:tc>
          <w:tcPr>
            <w:tcW w:w="5653"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jc w:val="both"/>
              <w:rPr>
                <w:rFonts w:ascii="Times New Roman" w:hAnsi="Times New Roman" w:eastAsia="Times New Roman" w:cs="Times New Roman"/>
                <w:color w:val="auto"/>
              </w:rPr>
            </w:pPr>
            <w:r>
              <w:rPr>
                <w:rFonts w:ascii="Times New Roman" w:hAnsi="Times New Roman" w:eastAsia="Times New Roman" w:cs="Times New Roman"/>
                <w:color w:val="auto"/>
              </w:rPr>
              <w:t>Sequential  circuits- latches, flip flops</w:t>
            </w:r>
          </w:p>
        </w:tc>
        <w:tc>
          <w:tcPr>
            <w:tcW w:w="3324" w:type="dxa"/>
            <w:gridSpan w:val="3"/>
            <w:tcBorders>
              <w:top w:val="single" w:color="000001" w:sz="4" w:space="0"/>
              <w:left w:val="single" w:color="000001" w:sz="4" w:space="0"/>
              <w:bottom w:val="single" w:color="000001" w:sz="4" w:space="0"/>
              <w:right w:val="single" w:color="000001" w:sz="4" w:space="0"/>
            </w:tcBorders>
            <w:shd w:val="clear" w:color="auto" w:fill="auto"/>
            <w:tcMar>
              <w:top w:w="55" w:type="dxa"/>
              <w:left w:w="40" w:type="dxa"/>
              <w:bottom w:w="55" w:type="dxa"/>
              <w:right w:w="55" w:type="dxa"/>
            </w:tcMar>
          </w:tcPr>
          <w:p>
            <w:pPr>
              <w:jc w:val="center"/>
              <w:rPr>
                <w:rFonts w:ascii="Times New Roman" w:hAnsi="Times New Roman" w:eastAsia="Times New Roman" w:cs="Times New Roman"/>
                <w:color w:val="auto"/>
              </w:rPr>
            </w:pPr>
            <w:r>
              <w:rPr>
                <w:rFonts w:ascii="Times New Roman" w:hAnsi="Times New Roman" w:eastAsia="Times New Roman" w:cs="Times New Roman"/>
                <w:color w:val="auto"/>
              </w:rPr>
              <w:t>Quiz-03</w:t>
            </w:r>
          </w:p>
        </w:tc>
      </w:tr>
      <w:tr>
        <w:tblPrEx>
          <w:tblCellMar>
            <w:top w:w="0" w:type="dxa"/>
            <w:left w:w="0" w:type="dxa"/>
            <w:bottom w:w="0" w:type="dxa"/>
            <w:right w:w="0" w:type="dxa"/>
          </w:tblCellMar>
        </w:tblPrEx>
        <w:tc>
          <w:tcPr>
            <w:tcW w:w="995"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rPr>
            </w:pPr>
            <w:r>
              <w:rPr>
                <w:rFonts w:ascii="Times New Roman" w:hAnsi="Times New Roman" w:eastAsia="Times New Roman" w:cs="Times New Roman"/>
                <w:color w:val="auto"/>
              </w:rPr>
              <w:t>13</w:t>
            </w:r>
          </w:p>
        </w:tc>
        <w:tc>
          <w:tcPr>
            <w:tcW w:w="5653"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jc w:val="both"/>
              <w:rPr>
                <w:rFonts w:ascii="Times New Roman" w:hAnsi="Times New Roman" w:eastAsia="Times New Roman" w:cs="Times New Roman"/>
                <w:color w:val="auto"/>
              </w:rPr>
            </w:pPr>
            <w:r>
              <w:rPr>
                <w:rFonts w:ascii="Times New Roman" w:hAnsi="Times New Roman" w:eastAsia="Times New Roman" w:cs="Times New Roman"/>
                <w:color w:val="auto"/>
              </w:rPr>
              <w:t>A/D and D/A converters; 555 Timer</w:t>
            </w:r>
          </w:p>
        </w:tc>
        <w:tc>
          <w:tcPr>
            <w:tcW w:w="3324" w:type="dxa"/>
            <w:gridSpan w:val="3"/>
            <w:tcBorders>
              <w:top w:val="single" w:color="000001" w:sz="4" w:space="0"/>
              <w:left w:val="single" w:color="000001" w:sz="4" w:space="0"/>
              <w:bottom w:val="single" w:color="000001" w:sz="4" w:space="0"/>
              <w:right w:val="single" w:color="000001" w:sz="4" w:space="0"/>
            </w:tcBorders>
            <w:shd w:val="clear" w:color="auto" w:fill="auto"/>
            <w:tcMar>
              <w:top w:w="55" w:type="dxa"/>
              <w:left w:w="40" w:type="dxa"/>
              <w:bottom w:w="55" w:type="dxa"/>
              <w:right w:w="55" w:type="dxa"/>
            </w:tcMar>
          </w:tcPr>
          <w:p>
            <w:pPr>
              <w:jc w:val="center"/>
              <w:rPr>
                <w:rFonts w:ascii="Times New Roman" w:hAnsi="Times New Roman" w:eastAsia="Times New Roman" w:cs="Times New Roman"/>
                <w:color w:val="auto"/>
              </w:rPr>
            </w:pPr>
          </w:p>
        </w:tc>
      </w:tr>
      <w:tr>
        <w:tblPrEx>
          <w:tblCellMar>
            <w:top w:w="0" w:type="dxa"/>
            <w:left w:w="0" w:type="dxa"/>
            <w:bottom w:w="0" w:type="dxa"/>
            <w:right w:w="0" w:type="dxa"/>
          </w:tblCellMar>
        </w:tblPrEx>
        <w:trPr>
          <w:trHeight w:val="291" w:hRule="atLeast"/>
        </w:trPr>
        <w:tc>
          <w:tcPr>
            <w:tcW w:w="995"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auto"/>
              </w:rPr>
            </w:pPr>
            <w:r>
              <w:rPr>
                <w:rFonts w:ascii="Times New Roman" w:hAnsi="Times New Roman" w:eastAsia="Times New Roman" w:cs="Times New Roman"/>
                <w:color w:val="auto"/>
              </w:rPr>
              <w:t>14</w:t>
            </w:r>
          </w:p>
        </w:tc>
        <w:tc>
          <w:tcPr>
            <w:tcW w:w="5653" w:type="dxa"/>
            <w:gridSpan w:val="2"/>
            <w:tcBorders>
              <w:top w:val="single" w:color="000001" w:sz="4" w:space="0"/>
              <w:left w:val="single" w:color="000001" w:sz="4" w:space="0"/>
              <w:bottom w:val="single" w:color="000001" w:sz="4" w:space="0"/>
            </w:tcBorders>
            <w:shd w:val="clear" w:color="auto" w:fill="auto"/>
            <w:tcMar>
              <w:top w:w="55" w:type="dxa"/>
              <w:left w:w="40" w:type="dxa"/>
              <w:bottom w:w="55" w:type="dxa"/>
              <w:right w:w="55" w:type="dxa"/>
            </w:tcMar>
          </w:tcPr>
          <w:p>
            <w:pPr>
              <w:jc w:val="both"/>
              <w:rPr>
                <w:rFonts w:ascii="Times New Roman" w:hAnsi="Times New Roman" w:eastAsia="Times New Roman" w:cs="Times New Roman"/>
                <w:color w:val="auto"/>
              </w:rPr>
            </w:pPr>
            <w:r>
              <w:rPr>
                <w:rFonts w:ascii="Times New Roman" w:hAnsi="Times New Roman" w:eastAsia="Times New Roman" w:cs="Times New Roman"/>
                <w:color w:val="auto"/>
              </w:rPr>
              <w:t>Review</w:t>
            </w:r>
          </w:p>
        </w:tc>
        <w:tc>
          <w:tcPr>
            <w:tcW w:w="3324" w:type="dxa"/>
            <w:gridSpan w:val="3"/>
            <w:tcBorders>
              <w:top w:val="single" w:color="000001" w:sz="4" w:space="0"/>
              <w:left w:val="single" w:color="000001" w:sz="4" w:space="0"/>
              <w:bottom w:val="single" w:color="000001" w:sz="4" w:space="0"/>
              <w:right w:val="single" w:color="000001" w:sz="4" w:space="0"/>
            </w:tcBorders>
            <w:shd w:val="clear" w:color="auto" w:fill="auto"/>
            <w:tcMar>
              <w:top w:w="55" w:type="dxa"/>
              <w:left w:w="40" w:type="dxa"/>
              <w:bottom w:w="55" w:type="dxa"/>
              <w:right w:w="55" w:type="dxa"/>
            </w:tcMar>
          </w:tcPr>
          <w:p>
            <w:pPr>
              <w:jc w:val="center"/>
              <w:rPr>
                <w:rFonts w:ascii="Times New Roman" w:hAnsi="Times New Roman" w:eastAsia="Times New Roman" w:cs="Times New Roman"/>
                <w:color w:val="auto"/>
              </w:rPr>
            </w:pPr>
          </w:p>
        </w:tc>
      </w:tr>
    </w:tbl>
    <w:p>
      <w:pPr>
        <w:rPr>
          <w:rFonts w:ascii="Times New Roman" w:hAnsi="Times New Roman" w:eastAsia="Times New Roman" w:cs="Times New Roman"/>
          <w:color w:val="auto"/>
        </w:rPr>
      </w:pPr>
    </w:p>
    <w:p>
      <w:pPr>
        <w:rPr>
          <w:rFonts w:ascii="Times New Roman" w:hAnsi="Times New Roman" w:eastAsia="Times New Roman" w:cs="Times New Roman"/>
          <w:b/>
          <w:color w:val="auto"/>
        </w:rPr>
      </w:pPr>
    </w:p>
    <w:p>
      <w:pPr>
        <w:rPr>
          <w:rFonts w:ascii="Times New Roman" w:hAnsi="Times New Roman" w:eastAsia="Times New Roman" w:cs="Times New Roman"/>
          <w:b/>
          <w:color w:val="auto"/>
        </w:rPr>
      </w:pPr>
    </w:p>
    <w:p>
      <w:pPr>
        <w:rPr>
          <w:rFonts w:ascii="Times New Roman" w:hAnsi="Times New Roman" w:eastAsia="Times New Roman" w:cs="Times New Roman"/>
          <w:color w:val="auto"/>
        </w:rPr>
      </w:pPr>
      <w:r>
        <w:rPr>
          <w:rFonts w:ascii="Times New Roman" w:hAnsi="Times New Roman" w:eastAsia="Times New Roman" w:cs="Times New Roman"/>
          <w:color w:val="auto"/>
        </w:rPr>
        <w:t>17. References</w:t>
      </w:r>
    </w:p>
    <w:p>
      <w:pPr>
        <w:rPr>
          <w:rFonts w:ascii="Times New Roman" w:hAnsi="Times New Roman" w:eastAsia="Times New Roman" w:cs="Times New Roman"/>
          <w:color w:val="auto"/>
        </w:rPr>
      </w:pPr>
    </w:p>
    <w:p>
      <w:pPr>
        <w:rPr>
          <w:rFonts w:ascii="Times New Roman" w:hAnsi="Times New Roman" w:eastAsia="Times New Roman" w:cs="Times New Roman"/>
          <w:color w:val="auto"/>
        </w:rPr>
      </w:pPr>
      <w:r>
        <w:rPr>
          <w:rFonts w:ascii="Times New Roman" w:hAnsi="Times New Roman" w:eastAsia="Times New Roman" w:cs="Times New Roman"/>
          <w:color w:val="auto"/>
        </w:rPr>
        <w:t>17.1. Required (if any)</w:t>
      </w:r>
    </w:p>
    <w:p>
      <w:pPr>
        <w:rPr>
          <w:rFonts w:ascii="Times New Roman" w:hAnsi="Times New Roman" w:eastAsia="Times New Roman" w:cs="Times New Roman"/>
          <w:color w:val="auto"/>
        </w:rPr>
      </w:pPr>
    </w:p>
    <w:p>
      <w:pPr>
        <w:pStyle w:val="16"/>
        <w:numPr>
          <w:ilvl w:val="0"/>
          <w:numId w:val="2"/>
        </w:numPr>
        <w:rPr>
          <w:rFonts w:ascii="Times New Roman" w:hAnsi="Times New Roman" w:eastAsia="Times New Roman" w:cs="Times New Roman"/>
          <w:color w:val="auto"/>
        </w:rPr>
      </w:pPr>
      <w:r>
        <w:rPr>
          <w:rFonts w:ascii="Times New Roman" w:hAnsi="Times New Roman" w:eastAsia="Times New Roman" w:cs="Times New Roman"/>
          <w:color w:val="auto"/>
        </w:rPr>
        <w:t xml:space="preserve">R. L.  Boylestad and L. Nashelsky , </w:t>
      </w:r>
      <w:r>
        <w:rPr>
          <w:rFonts w:ascii="Times New Roman" w:hAnsi="Times New Roman" w:eastAsia="Times New Roman" w:cs="Times New Roman"/>
          <w:i/>
          <w:color w:val="auto"/>
        </w:rPr>
        <w:t xml:space="preserve">Electrronic Devices &amp; Circuit Theory, </w:t>
      </w:r>
      <w:r>
        <w:rPr>
          <w:rFonts w:ascii="Times New Roman" w:hAnsi="Times New Roman" w:eastAsia="Times New Roman" w:cs="Times New Roman"/>
          <w:color w:val="auto"/>
        </w:rPr>
        <w:t>1</w:t>
      </w:r>
      <w:r>
        <w:rPr>
          <w:rFonts w:hint="default" w:ascii="Times New Roman" w:hAnsi="Times New Roman" w:eastAsia="Times New Roman" w:cs="Times New Roman"/>
          <w:color w:val="auto"/>
          <w:lang w:val="en-US"/>
        </w:rPr>
        <w:t>0</w:t>
      </w:r>
      <w:r>
        <w:rPr>
          <w:rFonts w:ascii="Times New Roman" w:hAnsi="Times New Roman" w:eastAsia="Times New Roman" w:cs="Times New Roman"/>
          <w:color w:val="auto"/>
          <w:vertAlign w:val="superscript"/>
        </w:rPr>
        <w:t>th</w:t>
      </w:r>
      <w:r>
        <w:rPr>
          <w:rFonts w:ascii="Times New Roman" w:hAnsi="Times New Roman" w:eastAsia="Times New Roman" w:cs="Times New Roman"/>
          <w:color w:val="auto"/>
        </w:rPr>
        <w:t xml:space="preserve"> ed. NJ: Pearson, 2012</w:t>
      </w:r>
    </w:p>
    <w:p>
      <w:pPr>
        <w:pStyle w:val="16"/>
        <w:numPr>
          <w:ilvl w:val="0"/>
          <w:numId w:val="2"/>
        </w:numPr>
        <w:rPr>
          <w:rFonts w:ascii="Times New Roman" w:hAnsi="Times New Roman" w:eastAsia="Times New Roman" w:cs="Times New Roman"/>
          <w:color w:val="auto"/>
        </w:rPr>
      </w:pPr>
      <w:r>
        <w:rPr>
          <w:rFonts w:ascii="Times New Roman" w:hAnsi="Times New Roman" w:eastAsia="Times New Roman" w:cs="Times New Roman"/>
          <w:color w:val="auto"/>
        </w:rPr>
        <w:t xml:space="preserve"> M. M. Mano, </w:t>
      </w:r>
      <w:r>
        <w:rPr>
          <w:rFonts w:ascii="Times New Roman" w:hAnsi="Times New Roman" w:eastAsia="Times New Roman" w:cs="Times New Roman"/>
          <w:i/>
          <w:color w:val="auto"/>
        </w:rPr>
        <w:t>Digital Logic and Computer Design</w:t>
      </w:r>
      <w:r>
        <w:rPr>
          <w:rFonts w:ascii="Times New Roman" w:hAnsi="Times New Roman" w:eastAsia="Times New Roman" w:cs="Times New Roman"/>
          <w:color w:val="auto"/>
        </w:rPr>
        <w:t>, 5</w:t>
      </w:r>
      <w:r>
        <w:rPr>
          <w:rFonts w:ascii="Times New Roman" w:hAnsi="Times New Roman" w:eastAsia="Times New Roman" w:cs="Times New Roman"/>
          <w:color w:val="auto"/>
          <w:vertAlign w:val="superscript"/>
        </w:rPr>
        <w:t>th</w:t>
      </w:r>
      <w:r>
        <w:rPr>
          <w:rFonts w:ascii="Times New Roman" w:hAnsi="Times New Roman" w:eastAsia="Times New Roman" w:cs="Times New Roman"/>
          <w:color w:val="auto"/>
        </w:rPr>
        <w:t xml:space="preserve"> ed</w:t>
      </w:r>
      <w:r>
        <w:rPr>
          <w:rFonts w:ascii="Times New Roman" w:hAnsi="Times New Roman" w:eastAsia="Times New Roman" w:cs="Times New Roman"/>
          <w:b/>
          <w:color w:val="auto"/>
        </w:rPr>
        <w:t xml:space="preserve">. </w:t>
      </w:r>
      <w:r>
        <w:rPr>
          <w:rFonts w:ascii="Times New Roman" w:hAnsi="Times New Roman" w:eastAsia="Times New Roman" w:cs="Times New Roman"/>
          <w:color w:val="auto"/>
        </w:rPr>
        <w:t>NJ: Prentice-Hall,Inc., 1994</w:t>
      </w:r>
    </w:p>
    <w:p>
      <w:pPr>
        <w:rPr>
          <w:rFonts w:ascii="Times New Roman" w:hAnsi="Times New Roman" w:eastAsia="Times New Roman" w:cs="Times New Roman"/>
          <w:color w:val="auto"/>
        </w:rPr>
      </w:pPr>
    </w:p>
    <w:p>
      <w:pPr>
        <w:rPr>
          <w:rFonts w:ascii="Times New Roman" w:hAnsi="Times New Roman" w:eastAsia="Times New Roman" w:cs="Times New Roman"/>
          <w:color w:val="auto"/>
        </w:rPr>
      </w:pPr>
      <w:r>
        <w:rPr>
          <w:rFonts w:ascii="Times New Roman" w:hAnsi="Times New Roman" w:eastAsia="Times New Roman" w:cs="Times New Roman"/>
          <w:color w:val="auto"/>
        </w:rPr>
        <w:t>17.2. Recommended (if any)</w:t>
      </w:r>
    </w:p>
    <w:p>
      <w:pPr>
        <w:rPr>
          <w:rFonts w:ascii="Times New Roman" w:hAnsi="Times New Roman" w:eastAsia="Times New Roman" w:cs="Times New Roman"/>
          <w:color w:val="auto"/>
        </w:rPr>
      </w:pPr>
    </w:p>
    <w:p>
      <w:pPr>
        <w:ind w:left="630" w:hanging="630"/>
        <w:rPr>
          <w:rFonts w:ascii="Times New Roman" w:hAnsi="Times New Roman" w:eastAsia="Times New Roman" w:cs="Times New Roman"/>
          <w:color w:val="auto"/>
        </w:rPr>
      </w:pPr>
      <w:r>
        <w:rPr>
          <w:rFonts w:ascii="Times New Roman" w:hAnsi="Times New Roman" w:eastAsia="Times New Roman" w:cs="Times New Roman"/>
          <w:color w:val="auto"/>
        </w:rPr>
        <w:t xml:space="preserve">       1. A.S. Sedra and K. C. Smith, </w:t>
      </w:r>
      <w:r>
        <w:rPr>
          <w:rFonts w:ascii="Times New Roman" w:hAnsi="Times New Roman" w:eastAsia="Times New Roman" w:cs="Times New Roman"/>
          <w:i/>
          <w:color w:val="auto"/>
        </w:rPr>
        <w:t>Microelctronic Circuits</w:t>
      </w:r>
      <w:r>
        <w:rPr>
          <w:rFonts w:ascii="Times New Roman" w:hAnsi="Times New Roman" w:eastAsia="Times New Roman" w:cs="Times New Roman"/>
          <w:color w:val="auto"/>
        </w:rPr>
        <w:t>, 5</w:t>
      </w:r>
      <w:r>
        <w:rPr>
          <w:rFonts w:ascii="Times New Roman" w:hAnsi="Times New Roman" w:eastAsia="Times New Roman" w:cs="Times New Roman"/>
          <w:color w:val="auto"/>
          <w:vertAlign w:val="superscript"/>
        </w:rPr>
        <w:t>th</w:t>
      </w:r>
      <w:r>
        <w:rPr>
          <w:rFonts w:ascii="Times New Roman" w:hAnsi="Times New Roman" w:eastAsia="Times New Roman" w:cs="Times New Roman"/>
          <w:color w:val="auto"/>
        </w:rPr>
        <w:t xml:space="preserve"> ed.NY: Oxford University Press,        Inc., 2004</w:t>
      </w:r>
    </w:p>
    <w:p>
      <w:pPr>
        <w:rPr>
          <w:rFonts w:ascii="Times New Roman" w:hAnsi="Times New Roman" w:eastAsia="Times New Roman" w:cs="Times New Roman"/>
          <w:b/>
          <w:color w:val="auto"/>
        </w:rPr>
      </w:pPr>
    </w:p>
    <w:tbl>
      <w:tblPr>
        <w:tblStyle w:val="9"/>
        <w:tblpPr w:leftFromText="180" w:rightFromText="180" w:vertAnchor="text" w:horzAnchor="margin" w:tblpY="52"/>
        <w:tblW w:w="9972" w:type="dxa"/>
        <w:tblInd w:w="0"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autofit"/>
        <w:tblCellMar>
          <w:top w:w="55" w:type="dxa"/>
          <w:left w:w="40" w:type="dxa"/>
          <w:bottom w:w="55" w:type="dxa"/>
          <w:right w:w="55" w:type="dxa"/>
        </w:tblCellMar>
      </w:tblPr>
      <w:tblGrid>
        <w:gridCol w:w="3324"/>
        <w:gridCol w:w="3324"/>
        <w:gridCol w:w="3324"/>
      </w:tblGrid>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40" w:type="dxa"/>
            <w:bottom w:w="55" w:type="dxa"/>
            <w:right w:w="55" w:type="dxa"/>
          </w:tblCellMar>
        </w:tblPrEx>
        <w:tc>
          <w:tcPr>
            <w:tcW w:w="3324" w:type="dxa"/>
            <w:tcBorders>
              <w:top w:val="single" w:color="000001" w:sz="2" w:space="0"/>
              <w:left w:val="single" w:color="000001" w:sz="2" w:space="0"/>
              <w:bottom w:val="single" w:color="000001" w:sz="2" w:space="0"/>
            </w:tcBorders>
            <w:shd w:val="clear" w:color="auto" w:fill="auto"/>
          </w:tcPr>
          <w:p>
            <w:pPr>
              <w:pStyle w:val="17"/>
              <w:jc w:val="center"/>
              <w:rPr>
                <w:rFonts w:ascii="Times New Roman" w:hAnsi="Times New Roman" w:cs="Times New Roman"/>
                <w:b/>
                <w:bCs/>
                <w:color w:val="auto"/>
                <w:sz w:val="22"/>
                <w:szCs w:val="22"/>
              </w:rPr>
            </w:pPr>
            <w:r>
              <w:rPr>
                <w:rFonts w:ascii="Times New Roman" w:hAnsi="Times New Roman" w:cs="Times New Roman"/>
                <w:b/>
                <w:bCs/>
                <w:color w:val="auto"/>
                <w:sz w:val="22"/>
                <w:szCs w:val="22"/>
              </w:rPr>
              <w:t>Prepared by:</w:t>
            </w:r>
          </w:p>
          <w:p>
            <w:pPr>
              <w:pStyle w:val="17"/>
              <w:rPr>
                <w:rFonts w:ascii="Times New Roman" w:hAnsi="Times New Roman" w:cs="Times New Roman"/>
                <w:color w:val="auto"/>
                <w:sz w:val="22"/>
                <w:szCs w:val="22"/>
              </w:rPr>
            </w:pPr>
          </w:p>
          <w:p>
            <w:pPr>
              <w:pStyle w:val="17"/>
              <w:rPr>
                <w:rFonts w:ascii="Times New Roman" w:hAnsi="Times New Roman" w:cs="Times New Roman"/>
                <w:color w:val="auto"/>
                <w:sz w:val="22"/>
                <w:szCs w:val="22"/>
              </w:rPr>
            </w:pPr>
          </w:p>
          <w:p>
            <w:pPr>
              <w:pStyle w:val="17"/>
              <w:rPr>
                <w:rFonts w:ascii="Times New Roman" w:hAnsi="Times New Roman" w:cs="Times New Roman"/>
                <w:color w:val="auto"/>
                <w:sz w:val="22"/>
                <w:szCs w:val="22"/>
              </w:rPr>
            </w:pPr>
            <w:r>
              <w:rPr>
                <w:rFonts w:ascii="Times New Roman" w:hAnsi="Times New Roman" w:cs="Times New Roman"/>
                <w:color w:val="auto"/>
                <w:sz w:val="22"/>
                <w:szCs w:val="22"/>
              </w:rPr>
              <w:t>Signature: __________________</w:t>
            </w:r>
          </w:p>
          <w:p>
            <w:pPr>
              <w:pStyle w:val="17"/>
              <w:rPr>
                <w:rFonts w:ascii="Times New Roman" w:hAnsi="Times New Roman" w:cs="Times New Roman"/>
                <w:color w:val="auto"/>
                <w:sz w:val="22"/>
                <w:szCs w:val="22"/>
              </w:rPr>
            </w:pPr>
          </w:p>
          <w:p>
            <w:pPr>
              <w:pStyle w:val="17"/>
              <w:rPr>
                <w:rFonts w:ascii="Times New Roman" w:hAnsi="Times New Roman" w:cs="Times New Roman"/>
                <w:color w:val="auto"/>
                <w:sz w:val="22"/>
                <w:szCs w:val="22"/>
              </w:rPr>
            </w:pPr>
            <w:r>
              <w:rPr>
                <w:rFonts w:ascii="Times New Roman" w:hAnsi="Times New Roman" w:cs="Times New Roman"/>
                <w:color w:val="auto"/>
                <w:sz w:val="22"/>
                <w:szCs w:val="22"/>
              </w:rPr>
              <w:t>Name: Faisal Farhan</w:t>
            </w:r>
          </w:p>
          <w:p>
            <w:pPr>
              <w:pStyle w:val="17"/>
              <w:rPr>
                <w:rFonts w:ascii="Times New Roman" w:hAnsi="Times New Roman" w:cs="Times New Roman"/>
                <w:color w:val="auto"/>
                <w:sz w:val="22"/>
                <w:szCs w:val="22"/>
              </w:rPr>
            </w:pPr>
            <w:r>
              <w:rPr>
                <w:rFonts w:ascii="Times New Roman" w:hAnsi="Times New Roman" w:cs="Times New Roman"/>
                <w:color w:val="auto"/>
                <w:sz w:val="22"/>
                <w:szCs w:val="22"/>
              </w:rPr>
              <w:t>Department: EEE</w:t>
            </w:r>
          </w:p>
          <w:p>
            <w:pPr>
              <w:pStyle w:val="17"/>
              <w:rPr>
                <w:rFonts w:ascii="Times New Roman" w:hAnsi="Times New Roman" w:cs="Times New Roman"/>
                <w:color w:val="auto"/>
                <w:sz w:val="22"/>
                <w:szCs w:val="22"/>
              </w:rPr>
            </w:pPr>
            <w:r>
              <w:rPr>
                <w:rFonts w:ascii="Times New Roman" w:hAnsi="Times New Roman" w:cs="Times New Roman"/>
                <w:color w:val="auto"/>
                <w:sz w:val="22"/>
                <w:szCs w:val="22"/>
              </w:rPr>
              <w:t xml:space="preserve">Date: </w:t>
            </w:r>
          </w:p>
        </w:tc>
        <w:tc>
          <w:tcPr>
            <w:tcW w:w="3324" w:type="dxa"/>
            <w:tcBorders>
              <w:top w:val="single" w:color="000001" w:sz="2" w:space="0"/>
              <w:left w:val="single" w:color="000001" w:sz="2" w:space="0"/>
              <w:bottom w:val="single" w:color="000001" w:sz="2" w:space="0"/>
            </w:tcBorders>
            <w:shd w:val="clear" w:color="auto" w:fill="auto"/>
          </w:tcPr>
          <w:p>
            <w:pPr>
              <w:pStyle w:val="17"/>
              <w:jc w:val="center"/>
              <w:rPr>
                <w:rFonts w:ascii="Times New Roman" w:hAnsi="Times New Roman" w:cs="Times New Roman"/>
                <w:b/>
                <w:bCs/>
                <w:color w:val="auto"/>
                <w:sz w:val="22"/>
                <w:szCs w:val="22"/>
              </w:rPr>
            </w:pPr>
            <w:r>
              <w:rPr>
                <w:rFonts w:ascii="Times New Roman" w:hAnsi="Times New Roman" w:cs="Times New Roman"/>
                <w:b/>
                <w:bCs/>
                <w:color w:val="auto"/>
                <w:sz w:val="22"/>
                <w:szCs w:val="22"/>
              </w:rPr>
              <w:t>Checked by:</w:t>
            </w:r>
          </w:p>
          <w:p>
            <w:pPr>
              <w:pStyle w:val="17"/>
              <w:rPr>
                <w:rFonts w:ascii="Times New Roman" w:hAnsi="Times New Roman" w:cs="Times New Roman"/>
                <w:color w:val="auto"/>
                <w:sz w:val="22"/>
                <w:szCs w:val="22"/>
              </w:rPr>
            </w:pPr>
          </w:p>
          <w:p>
            <w:pPr>
              <w:pStyle w:val="17"/>
              <w:rPr>
                <w:rFonts w:ascii="Times New Roman" w:hAnsi="Times New Roman" w:cs="Times New Roman"/>
                <w:color w:val="auto"/>
                <w:sz w:val="22"/>
                <w:szCs w:val="22"/>
              </w:rPr>
            </w:pPr>
          </w:p>
          <w:p>
            <w:pPr>
              <w:pStyle w:val="17"/>
              <w:rPr>
                <w:rFonts w:ascii="Times New Roman" w:hAnsi="Times New Roman" w:cs="Times New Roman"/>
                <w:color w:val="auto"/>
                <w:sz w:val="22"/>
                <w:szCs w:val="22"/>
              </w:rPr>
            </w:pPr>
            <w:r>
              <w:rPr>
                <w:rFonts w:ascii="Times New Roman" w:hAnsi="Times New Roman" w:cs="Times New Roman"/>
                <w:color w:val="auto"/>
                <w:sz w:val="22"/>
                <w:szCs w:val="22"/>
              </w:rPr>
              <w:t>Signature: __________________</w:t>
            </w:r>
          </w:p>
          <w:p>
            <w:pPr>
              <w:pStyle w:val="17"/>
              <w:rPr>
                <w:rFonts w:ascii="Times New Roman" w:hAnsi="Times New Roman" w:cs="Times New Roman"/>
                <w:color w:val="auto"/>
                <w:sz w:val="22"/>
                <w:szCs w:val="22"/>
              </w:rPr>
            </w:pPr>
          </w:p>
          <w:p>
            <w:pPr>
              <w:pStyle w:val="17"/>
              <w:rPr>
                <w:rFonts w:ascii="Times New Roman" w:hAnsi="Times New Roman" w:cs="Times New Roman"/>
                <w:color w:val="auto"/>
                <w:sz w:val="22"/>
                <w:szCs w:val="22"/>
              </w:rPr>
            </w:pPr>
            <w:r>
              <w:rPr>
                <w:rFonts w:ascii="Times New Roman" w:hAnsi="Times New Roman" w:cs="Times New Roman"/>
                <w:color w:val="auto"/>
                <w:sz w:val="22"/>
                <w:szCs w:val="22"/>
              </w:rPr>
              <w:t>Name:</w:t>
            </w:r>
          </w:p>
          <w:p>
            <w:pPr>
              <w:pStyle w:val="17"/>
              <w:rPr>
                <w:rFonts w:ascii="Times New Roman" w:hAnsi="Times New Roman" w:cs="Times New Roman"/>
                <w:color w:val="auto"/>
                <w:sz w:val="22"/>
                <w:szCs w:val="22"/>
              </w:rPr>
            </w:pPr>
            <w:r>
              <w:rPr>
                <w:rFonts w:ascii="Times New Roman" w:hAnsi="Times New Roman" w:cs="Times New Roman"/>
                <w:color w:val="auto"/>
                <w:sz w:val="22"/>
                <w:szCs w:val="22"/>
              </w:rPr>
              <w:t>OBE Program Coordinator,EEE</w:t>
            </w:r>
          </w:p>
          <w:p>
            <w:pPr>
              <w:pStyle w:val="17"/>
              <w:rPr>
                <w:rFonts w:ascii="Times New Roman" w:hAnsi="Times New Roman" w:cs="Times New Roman"/>
                <w:color w:val="auto"/>
                <w:sz w:val="22"/>
                <w:szCs w:val="22"/>
              </w:rPr>
            </w:pPr>
            <w:r>
              <w:rPr>
                <w:rFonts w:ascii="Times New Roman" w:hAnsi="Times New Roman" w:cs="Times New Roman"/>
                <w:color w:val="auto"/>
                <w:sz w:val="22"/>
                <w:szCs w:val="22"/>
              </w:rPr>
              <w:t xml:space="preserve">Date: </w:t>
            </w:r>
          </w:p>
        </w:tc>
        <w:tc>
          <w:tcPr>
            <w:tcW w:w="3324" w:type="dxa"/>
            <w:tcBorders>
              <w:top w:val="single" w:color="000001" w:sz="2" w:space="0"/>
              <w:left w:val="single" w:color="000001" w:sz="2" w:space="0"/>
              <w:bottom w:val="single" w:color="000001" w:sz="2" w:space="0"/>
              <w:right w:val="single" w:color="000001" w:sz="2" w:space="0"/>
            </w:tcBorders>
            <w:shd w:val="clear" w:color="auto" w:fill="auto"/>
          </w:tcPr>
          <w:p>
            <w:pPr>
              <w:pStyle w:val="17"/>
              <w:jc w:val="center"/>
              <w:rPr>
                <w:rFonts w:ascii="Times New Roman" w:hAnsi="Times New Roman" w:cs="Times New Roman"/>
                <w:b/>
                <w:bCs/>
                <w:color w:val="auto"/>
                <w:sz w:val="22"/>
                <w:szCs w:val="22"/>
              </w:rPr>
            </w:pPr>
            <w:r>
              <w:rPr>
                <w:rFonts w:ascii="Times New Roman" w:hAnsi="Times New Roman" w:cs="Times New Roman"/>
                <w:b/>
                <w:bCs/>
                <w:color w:val="auto"/>
                <w:sz w:val="22"/>
                <w:szCs w:val="22"/>
              </w:rPr>
              <w:t>Approved by:</w:t>
            </w:r>
          </w:p>
          <w:p>
            <w:pPr>
              <w:pStyle w:val="17"/>
              <w:rPr>
                <w:rFonts w:ascii="Times New Roman" w:hAnsi="Times New Roman" w:cs="Times New Roman"/>
                <w:color w:val="auto"/>
                <w:sz w:val="22"/>
                <w:szCs w:val="22"/>
              </w:rPr>
            </w:pPr>
          </w:p>
          <w:p>
            <w:pPr>
              <w:pStyle w:val="17"/>
              <w:rPr>
                <w:rFonts w:ascii="Times New Roman" w:hAnsi="Times New Roman" w:cs="Times New Roman"/>
                <w:color w:val="auto"/>
                <w:sz w:val="22"/>
                <w:szCs w:val="22"/>
              </w:rPr>
            </w:pPr>
          </w:p>
          <w:p>
            <w:pPr>
              <w:pStyle w:val="17"/>
              <w:rPr>
                <w:rFonts w:ascii="Times New Roman" w:hAnsi="Times New Roman" w:cs="Times New Roman"/>
                <w:color w:val="auto"/>
                <w:sz w:val="22"/>
                <w:szCs w:val="22"/>
              </w:rPr>
            </w:pPr>
            <w:r>
              <w:rPr>
                <w:rFonts w:ascii="Times New Roman" w:hAnsi="Times New Roman" w:cs="Times New Roman"/>
                <w:color w:val="auto"/>
                <w:sz w:val="22"/>
                <w:szCs w:val="22"/>
              </w:rPr>
              <w:t>Signature: __________________</w:t>
            </w:r>
          </w:p>
          <w:p>
            <w:pPr>
              <w:pStyle w:val="17"/>
              <w:rPr>
                <w:rFonts w:ascii="Times New Roman" w:hAnsi="Times New Roman" w:cs="Times New Roman"/>
                <w:color w:val="auto"/>
                <w:sz w:val="22"/>
                <w:szCs w:val="22"/>
              </w:rPr>
            </w:pPr>
          </w:p>
          <w:p>
            <w:pPr>
              <w:pStyle w:val="17"/>
              <w:rPr>
                <w:rFonts w:ascii="Times New Roman" w:hAnsi="Times New Roman" w:cs="Times New Roman"/>
                <w:color w:val="auto"/>
                <w:sz w:val="22"/>
                <w:szCs w:val="22"/>
              </w:rPr>
            </w:pPr>
            <w:r>
              <w:rPr>
                <w:rFonts w:ascii="Times New Roman" w:hAnsi="Times New Roman" w:cs="Times New Roman"/>
                <w:color w:val="auto"/>
                <w:sz w:val="22"/>
                <w:szCs w:val="22"/>
              </w:rPr>
              <w:t xml:space="preserve">Name: </w:t>
            </w:r>
          </w:p>
          <w:p>
            <w:pPr>
              <w:pStyle w:val="17"/>
              <w:rPr>
                <w:rFonts w:ascii="Times New Roman" w:hAnsi="Times New Roman" w:cs="Times New Roman"/>
                <w:color w:val="auto"/>
                <w:sz w:val="22"/>
                <w:szCs w:val="22"/>
              </w:rPr>
            </w:pPr>
            <w:r>
              <w:rPr>
                <w:rFonts w:ascii="Times New Roman" w:hAnsi="Times New Roman" w:cs="Times New Roman"/>
                <w:color w:val="auto"/>
                <w:sz w:val="22"/>
                <w:szCs w:val="22"/>
              </w:rPr>
              <w:t>HOD,EEE</w:t>
            </w:r>
          </w:p>
          <w:p>
            <w:pPr>
              <w:pStyle w:val="17"/>
              <w:rPr>
                <w:rFonts w:ascii="Times New Roman" w:hAnsi="Times New Roman" w:cs="Times New Roman"/>
                <w:color w:val="auto"/>
                <w:sz w:val="22"/>
                <w:szCs w:val="22"/>
              </w:rPr>
            </w:pPr>
            <w:r>
              <w:rPr>
                <w:rFonts w:ascii="Times New Roman" w:hAnsi="Times New Roman" w:cs="Times New Roman"/>
                <w:bCs/>
                <w:color w:val="auto"/>
                <w:sz w:val="22"/>
                <w:szCs w:val="22"/>
              </w:rPr>
              <w:t>Date:</w:t>
            </w:r>
          </w:p>
        </w:tc>
      </w:tr>
    </w:tbl>
    <w:p>
      <w:pPr>
        <w:rPr>
          <w:rFonts w:ascii="Times New Roman" w:hAnsi="Times New Roman" w:eastAsia="Times New Roman" w:cs="Times New Roman"/>
          <w:b/>
          <w:color w:val="auto"/>
        </w:rPr>
      </w:pPr>
    </w:p>
    <w:p>
      <w:pPr>
        <w:rPr>
          <w:rFonts w:ascii="Times New Roman" w:hAnsi="Times New Roman" w:eastAsia="Times New Roman" w:cs="Times New Roman"/>
          <w:b/>
          <w:color w:val="auto"/>
        </w:rPr>
      </w:pPr>
    </w:p>
    <w:p>
      <w:pPr>
        <w:rPr>
          <w:rFonts w:ascii="Times New Roman" w:hAnsi="Times New Roman" w:eastAsia="Times New Roman" w:cs="Times New Roman"/>
          <w:b/>
          <w:color w:val="auto"/>
        </w:rPr>
      </w:pPr>
    </w:p>
    <w:p>
      <w:pPr>
        <w:pStyle w:val="2"/>
        <w:jc w:val="center"/>
        <w:rPr>
          <w:color w:val="auto"/>
        </w:rPr>
      </w:pPr>
      <w:r>
        <w:rPr>
          <w:color w:val="auto"/>
        </w:rPr>
        <w:t>Annex-1: Generic PEOs for Engineering Programs at AUST</w:t>
      </w:r>
    </w:p>
    <w:p>
      <w:pPr>
        <w:jc w:val="center"/>
        <w:rPr>
          <w:color w:val="auto"/>
        </w:rPr>
      </w:pPr>
    </w:p>
    <w:p>
      <w:pPr>
        <w:rPr>
          <w:color w:val="auto"/>
        </w:rPr>
      </w:pPr>
      <w:r>
        <w:rPr>
          <w:b/>
          <w:bCs/>
          <w:color w:val="auto"/>
        </w:rPr>
        <w:t>PEO1 - Professionalism</w:t>
      </w:r>
    </w:p>
    <w:p>
      <w:pPr>
        <w:rPr>
          <w:color w:val="auto"/>
        </w:rPr>
      </w:pPr>
      <w:r>
        <w:rPr>
          <w:color w:val="auto"/>
        </w:rPr>
        <w:t>Graduates will demonstrate sound professionalism in engineering or related fields.</w:t>
      </w:r>
    </w:p>
    <w:p>
      <w:pPr>
        <w:rPr>
          <w:color w:val="auto"/>
        </w:rPr>
      </w:pPr>
    </w:p>
    <w:p>
      <w:pPr>
        <w:rPr>
          <w:color w:val="auto"/>
        </w:rPr>
      </w:pPr>
      <w:r>
        <w:rPr>
          <w:b/>
          <w:bCs/>
          <w:color w:val="auto"/>
        </w:rPr>
        <w:t>PEO2 – Continuous Personal Development</w:t>
      </w:r>
    </w:p>
    <w:p>
      <w:pPr>
        <w:rPr>
          <w:color w:val="auto"/>
        </w:rPr>
      </w:pPr>
      <w:r>
        <w:rPr>
          <w:color w:val="auto"/>
        </w:rPr>
        <w:t>Graduates will engage in life-long learning in multi-disciplinary fields for industrial and academic careers.</w:t>
      </w:r>
    </w:p>
    <w:p>
      <w:pPr>
        <w:rPr>
          <w:b/>
          <w:bCs/>
          <w:color w:val="auto"/>
        </w:rPr>
      </w:pPr>
    </w:p>
    <w:p>
      <w:pPr>
        <w:rPr>
          <w:color w:val="auto"/>
        </w:rPr>
      </w:pPr>
      <w:r>
        <w:rPr>
          <w:b/>
          <w:bCs/>
          <w:color w:val="auto"/>
        </w:rPr>
        <w:t>PEO3 – Sustainable Development</w:t>
      </w:r>
    </w:p>
    <w:p>
      <w:pPr>
        <w:rPr>
          <w:color w:val="auto"/>
        </w:rPr>
      </w:pPr>
      <w:r>
        <w:rPr>
          <w:color w:val="auto"/>
        </w:rPr>
        <w:t>Graduates will promote sustainable development at local and international levels.</w:t>
      </w:r>
    </w:p>
    <w:p>
      <w:pPr>
        <w:rPr>
          <w:color w:val="auto"/>
        </w:rPr>
      </w:pPr>
    </w:p>
    <w:p>
      <w:pPr>
        <w:rPr>
          <w:rFonts w:asciiTheme="majorHAnsi" w:hAnsiTheme="majorHAnsi" w:cstheme="minorHAnsi"/>
          <w:color w:val="auto"/>
          <w:sz w:val="22"/>
          <w:szCs w:val="22"/>
        </w:rPr>
      </w:pPr>
    </w:p>
    <w:p>
      <w:pPr>
        <w:pStyle w:val="2"/>
        <w:numPr>
          <w:ilvl w:val="0"/>
          <w:numId w:val="3"/>
        </w:numPr>
        <w:jc w:val="center"/>
        <w:rPr>
          <w:rFonts w:asciiTheme="majorHAnsi" w:hAnsiTheme="majorHAnsi" w:cstheme="minorHAnsi"/>
          <w:color w:val="auto"/>
          <w:sz w:val="22"/>
          <w:szCs w:val="22"/>
        </w:rPr>
      </w:pPr>
    </w:p>
    <w:p>
      <w:pPr>
        <w:pStyle w:val="2"/>
        <w:numPr>
          <w:ilvl w:val="0"/>
          <w:numId w:val="3"/>
        </w:numPr>
        <w:jc w:val="center"/>
        <w:rPr>
          <w:rFonts w:asciiTheme="majorHAnsi" w:hAnsiTheme="majorHAnsi" w:cstheme="minorHAnsi"/>
          <w:color w:val="auto"/>
          <w:sz w:val="22"/>
          <w:szCs w:val="22"/>
        </w:rPr>
      </w:pPr>
      <w:r>
        <w:rPr>
          <w:rFonts w:asciiTheme="majorHAnsi" w:hAnsiTheme="majorHAnsi" w:cstheme="minorHAnsi"/>
          <w:color w:val="auto"/>
          <w:sz w:val="22"/>
          <w:szCs w:val="22"/>
        </w:rPr>
        <w:t>Annex-2: Mapping of PEO-PO</w:t>
      </w:r>
    </w:p>
    <w:p>
      <w:pPr>
        <w:rPr>
          <w:rFonts w:asciiTheme="majorHAnsi" w:hAnsiTheme="majorHAnsi" w:cstheme="minorHAnsi"/>
          <w:color w:val="auto"/>
          <w:sz w:val="22"/>
          <w:szCs w:val="22"/>
        </w:rPr>
      </w:pPr>
    </w:p>
    <w:tbl>
      <w:tblPr>
        <w:tblStyle w:val="9"/>
        <w:tblW w:w="9972" w:type="dxa"/>
        <w:tblInd w:w="0"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autofit"/>
        <w:tblCellMar>
          <w:top w:w="55" w:type="dxa"/>
          <w:left w:w="41" w:type="dxa"/>
          <w:bottom w:w="55" w:type="dxa"/>
          <w:right w:w="55" w:type="dxa"/>
        </w:tblCellMar>
      </w:tblPr>
      <w:tblGrid>
        <w:gridCol w:w="7377"/>
        <w:gridCol w:w="900"/>
        <w:gridCol w:w="818"/>
        <w:gridCol w:w="877"/>
      </w:tblGrid>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41" w:type="dxa"/>
            <w:bottom w:w="55" w:type="dxa"/>
            <w:right w:w="55" w:type="dxa"/>
          </w:tblCellMar>
        </w:tblPrEx>
        <w:tc>
          <w:tcPr>
            <w:tcW w:w="7376" w:type="dxa"/>
            <w:tcBorders>
              <w:top w:val="single" w:color="000001" w:sz="2" w:space="0"/>
              <w:left w:val="single" w:color="000001" w:sz="2" w:space="0"/>
              <w:bottom w:val="single" w:color="000001" w:sz="2" w:space="0"/>
            </w:tcBorders>
            <w:shd w:val="clear" w:color="auto" w:fill="auto"/>
          </w:tcPr>
          <w:p>
            <w:pPr>
              <w:pStyle w:val="17"/>
              <w:rPr>
                <w:rFonts w:asciiTheme="majorHAnsi" w:hAnsiTheme="majorHAnsi" w:cstheme="minorHAnsi"/>
                <w:color w:val="auto"/>
                <w:sz w:val="22"/>
                <w:szCs w:val="22"/>
              </w:rPr>
            </w:pPr>
          </w:p>
        </w:tc>
        <w:tc>
          <w:tcPr>
            <w:tcW w:w="900"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PEO1</w:t>
            </w:r>
          </w:p>
        </w:tc>
        <w:tc>
          <w:tcPr>
            <w:tcW w:w="818"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PEO2</w:t>
            </w:r>
          </w:p>
        </w:tc>
        <w:tc>
          <w:tcPr>
            <w:tcW w:w="877" w:type="dxa"/>
            <w:tcBorders>
              <w:top w:val="single" w:color="000001" w:sz="2" w:space="0"/>
              <w:left w:val="single" w:color="000001" w:sz="2" w:space="0"/>
              <w:bottom w:val="single" w:color="000001" w:sz="2" w:space="0"/>
              <w:right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PEO3</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41" w:type="dxa"/>
            <w:bottom w:w="55" w:type="dxa"/>
            <w:right w:w="55" w:type="dxa"/>
          </w:tblCellMar>
        </w:tblPrEx>
        <w:tc>
          <w:tcPr>
            <w:tcW w:w="7376" w:type="dxa"/>
            <w:tcBorders>
              <w:top w:val="single" w:color="000001" w:sz="2" w:space="0"/>
              <w:left w:val="single" w:color="000001" w:sz="2" w:space="0"/>
              <w:bottom w:val="single" w:color="000001" w:sz="2" w:space="0"/>
            </w:tcBorders>
            <w:shd w:val="clear" w:color="auto" w:fill="auto"/>
          </w:tcPr>
          <w:p>
            <w:pPr>
              <w:pStyle w:val="17"/>
              <w:rPr>
                <w:rFonts w:asciiTheme="majorHAnsi" w:hAnsiTheme="majorHAnsi" w:cstheme="minorHAnsi"/>
                <w:color w:val="auto"/>
                <w:sz w:val="22"/>
                <w:szCs w:val="22"/>
              </w:rPr>
            </w:pPr>
            <w:r>
              <w:rPr>
                <w:rFonts w:asciiTheme="majorHAnsi" w:hAnsiTheme="majorHAnsi" w:cstheme="minorHAnsi"/>
                <w:color w:val="auto"/>
                <w:sz w:val="22"/>
                <w:szCs w:val="22"/>
              </w:rPr>
              <w:t>PO1 - Engineering knowledge: Apply the knowledge of mathematics, science, engineering fundamentals and an engineering specialization to the solution of complex engineering problems.</w:t>
            </w:r>
          </w:p>
        </w:tc>
        <w:tc>
          <w:tcPr>
            <w:tcW w:w="900"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bookmarkStart w:id="3" w:name="__DdeLink__75_2359413701"/>
            <w:r>
              <w:rPr>
                <w:rFonts w:eastAsia="Liberation Serif" w:asciiTheme="majorHAnsi" w:hAnsiTheme="majorHAnsi" w:cstheme="minorHAnsi"/>
                <w:b/>
                <w:bCs/>
                <w:color w:val="auto"/>
                <w:sz w:val="22"/>
                <w:szCs w:val="22"/>
              </w:rPr>
              <w:t>√</w:t>
            </w:r>
            <w:bookmarkEnd w:id="3"/>
          </w:p>
        </w:tc>
        <w:tc>
          <w:tcPr>
            <w:tcW w:w="818"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p>
        </w:tc>
        <w:tc>
          <w:tcPr>
            <w:tcW w:w="877" w:type="dxa"/>
            <w:tcBorders>
              <w:top w:val="single" w:color="000001" w:sz="2" w:space="0"/>
              <w:left w:val="single" w:color="000001" w:sz="2" w:space="0"/>
              <w:bottom w:val="single" w:color="000001" w:sz="2" w:space="0"/>
              <w:right w:val="single" w:color="000001" w:sz="2" w:space="0"/>
            </w:tcBorders>
            <w:shd w:val="clear" w:color="auto" w:fill="auto"/>
          </w:tcPr>
          <w:p>
            <w:pPr>
              <w:pStyle w:val="17"/>
              <w:jc w:val="center"/>
              <w:rPr>
                <w:rFonts w:asciiTheme="majorHAnsi" w:hAnsiTheme="majorHAnsi" w:cstheme="minorHAnsi"/>
                <w:color w:val="auto"/>
                <w:sz w:val="22"/>
                <w:szCs w:val="22"/>
              </w:rPr>
            </w:pP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41" w:type="dxa"/>
            <w:bottom w:w="55" w:type="dxa"/>
            <w:right w:w="55" w:type="dxa"/>
          </w:tblCellMar>
        </w:tblPrEx>
        <w:tc>
          <w:tcPr>
            <w:tcW w:w="7376" w:type="dxa"/>
            <w:tcBorders>
              <w:top w:val="single" w:color="000001" w:sz="2" w:space="0"/>
              <w:left w:val="single" w:color="000001" w:sz="2" w:space="0"/>
              <w:bottom w:val="single" w:color="000001" w:sz="2" w:space="0"/>
            </w:tcBorders>
            <w:shd w:val="clear" w:color="auto" w:fill="auto"/>
          </w:tcPr>
          <w:p>
            <w:pPr>
              <w:pStyle w:val="17"/>
              <w:rPr>
                <w:rFonts w:asciiTheme="majorHAnsi" w:hAnsiTheme="majorHAnsi" w:cstheme="minorHAnsi"/>
                <w:color w:val="auto"/>
                <w:sz w:val="22"/>
                <w:szCs w:val="22"/>
              </w:rPr>
            </w:pPr>
            <w:r>
              <w:rPr>
                <w:rFonts w:asciiTheme="majorHAnsi" w:hAnsiTheme="majorHAnsi" w:cstheme="minorHAnsi"/>
                <w:color w:val="auto"/>
                <w:sz w:val="22"/>
                <w:szCs w:val="22"/>
              </w:rPr>
              <w:t>PO2 - Problem analysis: Identify, formulate, research and analyze complex engineering problems and reach substantiated conclusions using the principles of mathematics, the natural sciences and the engineering sciences.</w:t>
            </w:r>
          </w:p>
        </w:tc>
        <w:tc>
          <w:tcPr>
            <w:tcW w:w="900"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eastAsia="Liberation Serif" w:asciiTheme="majorHAnsi" w:hAnsiTheme="majorHAnsi" w:cstheme="minorHAnsi"/>
                <w:b/>
                <w:bCs/>
                <w:color w:val="auto"/>
                <w:sz w:val="22"/>
                <w:szCs w:val="22"/>
              </w:rPr>
              <w:t>√</w:t>
            </w:r>
          </w:p>
        </w:tc>
        <w:tc>
          <w:tcPr>
            <w:tcW w:w="818"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p>
        </w:tc>
        <w:tc>
          <w:tcPr>
            <w:tcW w:w="877" w:type="dxa"/>
            <w:tcBorders>
              <w:top w:val="single" w:color="000001" w:sz="2" w:space="0"/>
              <w:left w:val="single" w:color="000001" w:sz="2" w:space="0"/>
              <w:bottom w:val="single" w:color="000001" w:sz="2" w:space="0"/>
              <w:right w:val="single" w:color="000001" w:sz="2" w:space="0"/>
            </w:tcBorders>
            <w:shd w:val="clear" w:color="auto" w:fill="auto"/>
          </w:tcPr>
          <w:p>
            <w:pPr>
              <w:pStyle w:val="17"/>
              <w:jc w:val="center"/>
              <w:rPr>
                <w:rFonts w:asciiTheme="majorHAnsi" w:hAnsiTheme="majorHAnsi" w:cstheme="minorHAnsi"/>
                <w:color w:val="auto"/>
                <w:sz w:val="22"/>
                <w:szCs w:val="22"/>
              </w:rPr>
            </w:pP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41" w:type="dxa"/>
            <w:bottom w:w="55" w:type="dxa"/>
            <w:right w:w="55" w:type="dxa"/>
          </w:tblCellMar>
        </w:tblPrEx>
        <w:tc>
          <w:tcPr>
            <w:tcW w:w="7376" w:type="dxa"/>
            <w:tcBorders>
              <w:top w:val="single" w:color="000001" w:sz="2" w:space="0"/>
              <w:left w:val="single" w:color="000001" w:sz="2" w:space="0"/>
              <w:bottom w:val="single" w:color="000001" w:sz="2" w:space="0"/>
            </w:tcBorders>
            <w:shd w:val="clear" w:color="auto" w:fill="auto"/>
          </w:tcPr>
          <w:p>
            <w:pPr>
              <w:pStyle w:val="17"/>
              <w:rPr>
                <w:rFonts w:asciiTheme="majorHAnsi" w:hAnsiTheme="majorHAnsi" w:cstheme="minorHAnsi"/>
                <w:color w:val="auto"/>
                <w:sz w:val="22"/>
                <w:szCs w:val="22"/>
              </w:rPr>
            </w:pPr>
            <w:r>
              <w:rPr>
                <w:rFonts w:asciiTheme="majorHAnsi" w:hAnsiTheme="majorHAnsi" w:cstheme="minorHAnsi"/>
                <w:color w:val="auto"/>
                <w:sz w:val="22"/>
                <w:szCs w:val="22"/>
              </w:rPr>
              <w:t>PO3 - Design/development of solutions: Design solutions for complex engineering problems and design system components or processes that meet the specified needs with appropriate consideration for public health and safety as well as cultural, societal and environmental concerns.</w:t>
            </w:r>
          </w:p>
        </w:tc>
        <w:tc>
          <w:tcPr>
            <w:tcW w:w="900"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eastAsia="Liberation Serif" w:asciiTheme="majorHAnsi" w:hAnsiTheme="majorHAnsi" w:cstheme="minorHAnsi"/>
                <w:b/>
                <w:bCs/>
                <w:color w:val="auto"/>
                <w:sz w:val="22"/>
                <w:szCs w:val="22"/>
              </w:rPr>
              <w:t>√</w:t>
            </w:r>
          </w:p>
        </w:tc>
        <w:tc>
          <w:tcPr>
            <w:tcW w:w="818"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p>
        </w:tc>
        <w:tc>
          <w:tcPr>
            <w:tcW w:w="877" w:type="dxa"/>
            <w:tcBorders>
              <w:top w:val="single" w:color="000001" w:sz="2" w:space="0"/>
              <w:left w:val="single" w:color="000001" w:sz="2" w:space="0"/>
              <w:bottom w:val="single" w:color="000001" w:sz="2" w:space="0"/>
              <w:right w:val="single" w:color="000001" w:sz="2" w:space="0"/>
            </w:tcBorders>
            <w:shd w:val="clear" w:color="auto" w:fill="auto"/>
          </w:tcPr>
          <w:p>
            <w:pPr>
              <w:pStyle w:val="17"/>
              <w:jc w:val="center"/>
              <w:rPr>
                <w:rFonts w:asciiTheme="majorHAnsi" w:hAnsiTheme="majorHAnsi" w:cstheme="minorHAnsi"/>
                <w:color w:val="auto"/>
                <w:sz w:val="22"/>
                <w:szCs w:val="22"/>
              </w:rPr>
            </w:pP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41" w:type="dxa"/>
            <w:bottom w:w="55" w:type="dxa"/>
            <w:right w:w="55" w:type="dxa"/>
          </w:tblCellMar>
        </w:tblPrEx>
        <w:tc>
          <w:tcPr>
            <w:tcW w:w="7376" w:type="dxa"/>
            <w:tcBorders>
              <w:top w:val="single" w:color="000001" w:sz="2" w:space="0"/>
              <w:left w:val="single" w:color="000001" w:sz="2" w:space="0"/>
              <w:bottom w:val="single" w:color="000001" w:sz="2" w:space="0"/>
            </w:tcBorders>
            <w:shd w:val="clear" w:color="auto" w:fill="auto"/>
          </w:tcPr>
          <w:p>
            <w:pPr>
              <w:pStyle w:val="17"/>
              <w:rPr>
                <w:rFonts w:asciiTheme="majorHAnsi" w:hAnsiTheme="majorHAnsi" w:cstheme="minorHAnsi"/>
                <w:color w:val="auto"/>
                <w:sz w:val="22"/>
                <w:szCs w:val="22"/>
              </w:rPr>
            </w:pPr>
            <w:r>
              <w:rPr>
                <w:rFonts w:asciiTheme="majorHAnsi" w:hAnsiTheme="majorHAnsi" w:cstheme="minorHAnsi"/>
                <w:color w:val="auto"/>
                <w:sz w:val="22"/>
                <w:szCs w:val="22"/>
              </w:rPr>
              <w:t>PO4 – Investigation: Conduct investigations of complex problems, considering design of experiments, analysis and interpretation of data and synthesis of information to provide valid conclusions.</w:t>
            </w:r>
          </w:p>
        </w:tc>
        <w:tc>
          <w:tcPr>
            <w:tcW w:w="900"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eastAsia="Liberation Serif" w:asciiTheme="majorHAnsi" w:hAnsiTheme="majorHAnsi" w:cstheme="minorHAnsi"/>
                <w:b/>
                <w:bCs/>
                <w:color w:val="auto"/>
                <w:sz w:val="22"/>
                <w:szCs w:val="22"/>
              </w:rPr>
              <w:t>√</w:t>
            </w:r>
          </w:p>
        </w:tc>
        <w:tc>
          <w:tcPr>
            <w:tcW w:w="818"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p>
        </w:tc>
        <w:tc>
          <w:tcPr>
            <w:tcW w:w="877" w:type="dxa"/>
            <w:tcBorders>
              <w:top w:val="single" w:color="000001" w:sz="2" w:space="0"/>
              <w:left w:val="single" w:color="000001" w:sz="2" w:space="0"/>
              <w:bottom w:val="single" w:color="000001" w:sz="2" w:space="0"/>
              <w:right w:val="single" w:color="000001" w:sz="2" w:space="0"/>
            </w:tcBorders>
            <w:shd w:val="clear" w:color="auto" w:fill="auto"/>
          </w:tcPr>
          <w:p>
            <w:pPr>
              <w:pStyle w:val="17"/>
              <w:jc w:val="center"/>
              <w:rPr>
                <w:rFonts w:asciiTheme="majorHAnsi" w:hAnsiTheme="majorHAnsi" w:cstheme="minorHAnsi"/>
                <w:color w:val="auto"/>
                <w:sz w:val="22"/>
                <w:szCs w:val="22"/>
              </w:rPr>
            </w:pP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41" w:type="dxa"/>
            <w:bottom w:w="55" w:type="dxa"/>
            <w:right w:w="55" w:type="dxa"/>
          </w:tblCellMar>
        </w:tblPrEx>
        <w:tc>
          <w:tcPr>
            <w:tcW w:w="7376" w:type="dxa"/>
            <w:tcBorders>
              <w:top w:val="single" w:color="000001" w:sz="2" w:space="0"/>
              <w:left w:val="single" w:color="000001" w:sz="2" w:space="0"/>
              <w:bottom w:val="single" w:color="000001" w:sz="2" w:space="0"/>
            </w:tcBorders>
            <w:shd w:val="clear" w:color="auto" w:fill="auto"/>
          </w:tcPr>
          <w:p>
            <w:pPr>
              <w:pStyle w:val="17"/>
              <w:rPr>
                <w:rFonts w:asciiTheme="majorHAnsi" w:hAnsiTheme="majorHAnsi" w:cstheme="minorHAnsi"/>
                <w:color w:val="auto"/>
                <w:sz w:val="22"/>
                <w:szCs w:val="22"/>
              </w:rPr>
            </w:pPr>
            <w:r>
              <w:rPr>
                <w:rFonts w:asciiTheme="majorHAnsi" w:hAnsiTheme="majorHAnsi" w:cstheme="minorHAnsi"/>
                <w:color w:val="auto"/>
                <w:sz w:val="22"/>
                <w:szCs w:val="22"/>
              </w:rPr>
              <w:t>PO5 - Modern tool usage: Create, select and apply appropriate techniques, resources and modern engineering and IT tools including prediction and modeling to complex engineering activities with an understanding of the limitations.</w:t>
            </w:r>
          </w:p>
        </w:tc>
        <w:tc>
          <w:tcPr>
            <w:tcW w:w="900"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eastAsia="Liberation Serif" w:asciiTheme="majorHAnsi" w:hAnsiTheme="majorHAnsi" w:cstheme="minorHAnsi"/>
                <w:b/>
                <w:bCs/>
                <w:color w:val="auto"/>
                <w:sz w:val="22"/>
                <w:szCs w:val="22"/>
              </w:rPr>
              <w:t>√</w:t>
            </w:r>
          </w:p>
        </w:tc>
        <w:tc>
          <w:tcPr>
            <w:tcW w:w="818"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p>
        </w:tc>
        <w:tc>
          <w:tcPr>
            <w:tcW w:w="877" w:type="dxa"/>
            <w:tcBorders>
              <w:top w:val="single" w:color="000001" w:sz="2" w:space="0"/>
              <w:left w:val="single" w:color="000001" w:sz="2" w:space="0"/>
              <w:bottom w:val="single" w:color="000001" w:sz="2" w:space="0"/>
              <w:right w:val="single" w:color="000001" w:sz="2" w:space="0"/>
            </w:tcBorders>
            <w:shd w:val="clear" w:color="auto" w:fill="auto"/>
          </w:tcPr>
          <w:p>
            <w:pPr>
              <w:pStyle w:val="17"/>
              <w:jc w:val="center"/>
              <w:rPr>
                <w:rFonts w:asciiTheme="majorHAnsi" w:hAnsiTheme="majorHAnsi" w:cstheme="minorHAnsi"/>
                <w:color w:val="auto"/>
                <w:sz w:val="22"/>
                <w:szCs w:val="22"/>
              </w:rPr>
            </w:pP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41" w:type="dxa"/>
            <w:bottom w:w="55" w:type="dxa"/>
            <w:right w:w="55" w:type="dxa"/>
          </w:tblCellMar>
        </w:tblPrEx>
        <w:tc>
          <w:tcPr>
            <w:tcW w:w="7376" w:type="dxa"/>
            <w:tcBorders>
              <w:top w:val="single" w:color="000001" w:sz="2" w:space="0"/>
              <w:left w:val="single" w:color="000001" w:sz="2" w:space="0"/>
              <w:bottom w:val="single" w:color="000001" w:sz="2" w:space="0"/>
            </w:tcBorders>
            <w:shd w:val="clear" w:color="auto" w:fill="auto"/>
          </w:tcPr>
          <w:p>
            <w:pPr>
              <w:pStyle w:val="17"/>
              <w:rPr>
                <w:rFonts w:asciiTheme="majorHAnsi" w:hAnsiTheme="majorHAnsi" w:cstheme="minorHAnsi"/>
                <w:color w:val="auto"/>
                <w:sz w:val="22"/>
                <w:szCs w:val="22"/>
              </w:rPr>
            </w:pPr>
            <w:r>
              <w:rPr>
                <w:rFonts w:asciiTheme="majorHAnsi" w:hAnsiTheme="majorHAnsi" w:cstheme="minorHAnsi"/>
                <w:color w:val="auto"/>
                <w:sz w:val="22"/>
                <w:szCs w:val="22"/>
              </w:rPr>
              <w:t>PO6 - The engineer and society: Apply reasoning informed by contextual knowledge to assess societal, health, safety, legal and cultural issues and the consequent responsibilities relevant to professional engineering practice.</w:t>
            </w:r>
          </w:p>
        </w:tc>
        <w:tc>
          <w:tcPr>
            <w:tcW w:w="900"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eastAsia="Liberation Serif" w:asciiTheme="majorHAnsi" w:hAnsiTheme="majorHAnsi" w:cstheme="minorHAnsi"/>
                <w:b/>
                <w:bCs/>
                <w:color w:val="auto"/>
                <w:sz w:val="22"/>
                <w:szCs w:val="22"/>
              </w:rPr>
              <w:t>√</w:t>
            </w:r>
          </w:p>
        </w:tc>
        <w:tc>
          <w:tcPr>
            <w:tcW w:w="818"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p>
        </w:tc>
        <w:tc>
          <w:tcPr>
            <w:tcW w:w="877" w:type="dxa"/>
            <w:tcBorders>
              <w:top w:val="single" w:color="000001" w:sz="2" w:space="0"/>
              <w:left w:val="single" w:color="000001" w:sz="2" w:space="0"/>
              <w:bottom w:val="single" w:color="000001" w:sz="2" w:space="0"/>
              <w:right w:val="single" w:color="000001" w:sz="2" w:space="0"/>
            </w:tcBorders>
            <w:shd w:val="clear" w:color="auto" w:fill="auto"/>
          </w:tcPr>
          <w:p>
            <w:pPr>
              <w:pStyle w:val="17"/>
              <w:jc w:val="center"/>
              <w:rPr>
                <w:rFonts w:asciiTheme="majorHAnsi" w:hAnsiTheme="majorHAnsi" w:cstheme="minorHAnsi"/>
                <w:color w:val="auto"/>
                <w:sz w:val="22"/>
                <w:szCs w:val="22"/>
              </w:rPr>
            </w:pPr>
            <w:r>
              <w:rPr>
                <w:rFonts w:eastAsia="Liberation Serif" w:asciiTheme="majorHAnsi" w:hAnsiTheme="majorHAnsi" w:cstheme="minorHAnsi"/>
                <w:b/>
                <w:bCs/>
                <w:color w:val="auto"/>
                <w:sz w:val="22"/>
                <w:szCs w:val="22"/>
              </w:rPr>
              <w:t>√</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41" w:type="dxa"/>
            <w:bottom w:w="55" w:type="dxa"/>
            <w:right w:w="55" w:type="dxa"/>
          </w:tblCellMar>
        </w:tblPrEx>
        <w:tc>
          <w:tcPr>
            <w:tcW w:w="7376" w:type="dxa"/>
            <w:tcBorders>
              <w:top w:val="single" w:color="000001" w:sz="2" w:space="0"/>
              <w:left w:val="single" w:color="000001" w:sz="2" w:space="0"/>
              <w:bottom w:val="single" w:color="000001" w:sz="2" w:space="0"/>
            </w:tcBorders>
            <w:shd w:val="clear" w:color="auto" w:fill="auto"/>
          </w:tcPr>
          <w:p>
            <w:pPr>
              <w:pStyle w:val="17"/>
              <w:rPr>
                <w:rFonts w:asciiTheme="majorHAnsi" w:hAnsiTheme="majorHAnsi" w:cstheme="minorHAnsi"/>
                <w:color w:val="auto"/>
                <w:sz w:val="22"/>
                <w:szCs w:val="22"/>
              </w:rPr>
            </w:pPr>
            <w:r>
              <w:rPr>
                <w:rFonts w:asciiTheme="majorHAnsi" w:hAnsiTheme="majorHAnsi" w:cstheme="minorHAnsi"/>
                <w:color w:val="auto"/>
                <w:sz w:val="22"/>
                <w:szCs w:val="22"/>
              </w:rPr>
              <w:t>PO7 - Environment and sustainability: Understand the impact of professional engineering solutions in societal and environmental contexts and demonstrate the knowledge of, and need for sustainable development.</w:t>
            </w:r>
          </w:p>
        </w:tc>
        <w:tc>
          <w:tcPr>
            <w:tcW w:w="900"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eastAsia="Liberation Serif" w:asciiTheme="majorHAnsi" w:hAnsiTheme="majorHAnsi" w:cstheme="minorHAnsi"/>
                <w:b/>
                <w:bCs/>
                <w:color w:val="auto"/>
                <w:sz w:val="22"/>
                <w:szCs w:val="22"/>
              </w:rPr>
              <w:t>√</w:t>
            </w:r>
          </w:p>
        </w:tc>
        <w:tc>
          <w:tcPr>
            <w:tcW w:w="818"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p>
        </w:tc>
        <w:tc>
          <w:tcPr>
            <w:tcW w:w="877" w:type="dxa"/>
            <w:tcBorders>
              <w:top w:val="single" w:color="000001" w:sz="2" w:space="0"/>
              <w:left w:val="single" w:color="000001" w:sz="2" w:space="0"/>
              <w:bottom w:val="single" w:color="000001" w:sz="2" w:space="0"/>
              <w:right w:val="single" w:color="000001" w:sz="2" w:space="0"/>
            </w:tcBorders>
            <w:shd w:val="clear" w:color="auto" w:fill="auto"/>
          </w:tcPr>
          <w:p>
            <w:pPr>
              <w:pStyle w:val="17"/>
              <w:jc w:val="center"/>
              <w:rPr>
                <w:rFonts w:asciiTheme="majorHAnsi" w:hAnsiTheme="majorHAnsi" w:cstheme="minorHAnsi"/>
                <w:color w:val="auto"/>
                <w:sz w:val="22"/>
                <w:szCs w:val="22"/>
              </w:rPr>
            </w:pPr>
            <w:bookmarkStart w:id="4" w:name="__DdeLink__673_2093745981"/>
            <w:r>
              <w:rPr>
                <w:rFonts w:eastAsia="Liberation Serif" w:asciiTheme="majorHAnsi" w:hAnsiTheme="majorHAnsi" w:cstheme="minorHAnsi"/>
                <w:b/>
                <w:bCs/>
                <w:color w:val="auto"/>
                <w:sz w:val="22"/>
                <w:szCs w:val="22"/>
              </w:rPr>
              <w:t>√</w:t>
            </w:r>
            <w:bookmarkEnd w:id="4"/>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41" w:type="dxa"/>
            <w:bottom w:w="55" w:type="dxa"/>
            <w:right w:w="55" w:type="dxa"/>
          </w:tblCellMar>
        </w:tblPrEx>
        <w:tc>
          <w:tcPr>
            <w:tcW w:w="7376" w:type="dxa"/>
            <w:tcBorders>
              <w:top w:val="single" w:color="000001" w:sz="2" w:space="0"/>
              <w:left w:val="single" w:color="000001" w:sz="2" w:space="0"/>
              <w:bottom w:val="single" w:color="000001" w:sz="2" w:space="0"/>
            </w:tcBorders>
            <w:shd w:val="clear" w:color="auto" w:fill="auto"/>
          </w:tcPr>
          <w:p>
            <w:pPr>
              <w:pStyle w:val="17"/>
              <w:rPr>
                <w:rFonts w:asciiTheme="majorHAnsi" w:hAnsiTheme="majorHAnsi" w:cstheme="minorHAnsi"/>
                <w:color w:val="auto"/>
                <w:sz w:val="22"/>
                <w:szCs w:val="22"/>
              </w:rPr>
            </w:pPr>
            <w:r>
              <w:rPr>
                <w:rFonts w:asciiTheme="majorHAnsi" w:hAnsiTheme="majorHAnsi" w:cstheme="minorHAnsi"/>
                <w:color w:val="auto"/>
                <w:sz w:val="22"/>
                <w:szCs w:val="22"/>
              </w:rPr>
              <w:t>PO8 – Ethics: Apply ethical principles and commit to professional ethics, responsibilities and the norms of engineering practice.</w:t>
            </w:r>
          </w:p>
        </w:tc>
        <w:tc>
          <w:tcPr>
            <w:tcW w:w="900"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eastAsia="Liberation Serif" w:asciiTheme="majorHAnsi" w:hAnsiTheme="majorHAnsi" w:cstheme="minorHAnsi"/>
                <w:b/>
                <w:bCs/>
                <w:color w:val="auto"/>
                <w:sz w:val="22"/>
                <w:szCs w:val="22"/>
              </w:rPr>
              <w:t>√</w:t>
            </w:r>
          </w:p>
        </w:tc>
        <w:tc>
          <w:tcPr>
            <w:tcW w:w="818"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p>
        </w:tc>
        <w:tc>
          <w:tcPr>
            <w:tcW w:w="877" w:type="dxa"/>
            <w:tcBorders>
              <w:top w:val="single" w:color="000001" w:sz="2" w:space="0"/>
              <w:left w:val="single" w:color="000001" w:sz="2" w:space="0"/>
              <w:bottom w:val="single" w:color="000001" w:sz="2" w:space="0"/>
              <w:right w:val="single" w:color="000001" w:sz="2" w:space="0"/>
            </w:tcBorders>
            <w:shd w:val="clear" w:color="auto" w:fill="auto"/>
          </w:tcPr>
          <w:p>
            <w:pPr>
              <w:pStyle w:val="17"/>
              <w:jc w:val="center"/>
              <w:rPr>
                <w:rFonts w:asciiTheme="majorHAnsi" w:hAnsiTheme="majorHAnsi" w:cstheme="minorHAnsi"/>
                <w:color w:val="auto"/>
                <w:sz w:val="22"/>
                <w:szCs w:val="22"/>
              </w:rPr>
            </w:pP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41" w:type="dxa"/>
            <w:bottom w:w="55" w:type="dxa"/>
            <w:right w:w="55" w:type="dxa"/>
          </w:tblCellMar>
        </w:tblPrEx>
        <w:tc>
          <w:tcPr>
            <w:tcW w:w="7376" w:type="dxa"/>
            <w:tcBorders>
              <w:top w:val="single" w:color="000001" w:sz="2" w:space="0"/>
              <w:left w:val="single" w:color="000001" w:sz="2" w:space="0"/>
              <w:bottom w:val="single" w:color="000001" w:sz="2" w:space="0"/>
            </w:tcBorders>
            <w:shd w:val="clear" w:color="auto" w:fill="auto"/>
          </w:tcPr>
          <w:p>
            <w:pPr>
              <w:pStyle w:val="17"/>
              <w:rPr>
                <w:rFonts w:asciiTheme="majorHAnsi" w:hAnsiTheme="majorHAnsi" w:cstheme="minorHAnsi"/>
                <w:color w:val="auto"/>
                <w:sz w:val="22"/>
                <w:szCs w:val="22"/>
              </w:rPr>
            </w:pPr>
            <w:r>
              <w:rPr>
                <w:rFonts w:asciiTheme="majorHAnsi" w:hAnsiTheme="majorHAnsi" w:cstheme="minorHAnsi"/>
                <w:color w:val="auto"/>
                <w:sz w:val="22"/>
                <w:szCs w:val="22"/>
              </w:rPr>
              <w:t>PO9 - Individual work and teamwork: Function effectively as an individual and as a member or leader of diverse teams as well as in multidisciplinary settings.</w:t>
            </w:r>
          </w:p>
        </w:tc>
        <w:tc>
          <w:tcPr>
            <w:tcW w:w="900"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eastAsia="Liberation Serif" w:asciiTheme="majorHAnsi" w:hAnsiTheme="majorHAnsi" w:cstheme="minorHAnsi"/>
                <w:b/>
                <w:bCs/>
                <w:color w:val="auto"/>
                <w:sz w:val="22"/>
                <w:szCs w:val="22"/>
              </w:rPr>
              <w:t>√</w:t>
            </w:r>
          </w:p>
        </w:tc>
        <w:tc>
          <w:tcPr>
            <w:tcW w:w="818"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eastAsia="Liberation Serif" w:asciiTheme="majorHAnsi" w:hAnsiTheme="majorHAnsi" w:cstheme="minorHAnsi"/>
                <w:b/>
                <w:bCs/>
                <w:color w:val="auto"/>
                <w:sz w:val="22"/>
                <w:szCs w:val="22"/>
              </w:rPr>
              <w:t>√</w:t>
            </w:r>
          </w:p>
        </w:tc>
        <w:tc>
          <w:tcPr>
            <w:tcW w:w="877" w:type="dxa"/>
            <w:tcBorders>
              <w:top w:val="single" w:color="000001" w:sz="2" w:space="0"/>
              <w:left w:val="single" w:color="000001" w:sz="2" w:space="0"/>
              <w:bottom w:val="single" w:color="000001" w:sz="2" w:space="0"/>
              <w:right w:val="single" w:color="000001" w:sz="2" w:space="0"/>
            </w:tcBorders>
            <w:shd w:val="clear" w:color="auto" w:fill="auto"/>
          </w:tcPr>
          <w:p>
            <w:pPr>
              <w:pStyle w:val="17"/>
              <w:jc w:val="center"/>
              <w:rPr>
                <w:rFonts w:asciiTheme="majorHAnsi" w:hAnsiTheme="majorHAnsi" w:cstheme="minorHAnsi"/>
                <w:color w:val="auto"/>
                <w:sz w:val="22"/>
                <w:szCs w:val="22"/>
              </w:rPr>
            </w:pP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41" w:type="dxa"/>
            <w:bottom w:w="55" w:type="dxa"/>
            <w:right w:w="55" w:type="dxa"/>
          </w:tblCellMar>
        </w:tblPrEx>
        <w:tc>
          <w:tcPr>
            <w:tcW w:w="7376" w:type="dxa"/>
            <w:tcBorders>
              <w:top w:val="single" w:color="000001" w:sz="2" w:space="0"/>
              <w:left w:val="single" w:color="000001" w:sz="2" w:space="0"/>
              <w:bottom w:val="single" w:color="000001" w:sz="2" w:space="0"/>
            </w:tcBorders>
            <w:shd w:val="clear" w:color="auto" w:fill="auto"/>
          </w:tcPr>
          <w:p>
            <w:pPr>
              <w:pStyle w:val="17"/>
              <w:rPr>
                <w:rFonts w:asciiTheme="majorHAnsi" w:hAnsiTheme="majorHAnsi" w:cstheme="minorHAnsi"/>
                <w:color w:val="auto"/>
                <w:sz w:val="22"/>
                <w:szCs w:val="22"/>
              </w:rPr>
            </w:pPr>
            <w:r>
              <w:rPr>
                <w:rFonts w:asciiTheme="majorHAnsi" w:hAnsiTheme="majorHAnsi" w:cstheme="minorHAnsi"/>
                <w:color w:val="auto"/>
                <w:sz w:val="22"/>
                <w:szCs w:val="22"/>
              </w:rPr>
              <w:t>PO10 – Communication: Communicate effectively about complex engineering activities with the engineering community and with society at large. Be able to comprehend and write effective reports, design documentation, make effective presentations and give and receive clear instructions.</w:t>
            </w:r>
          </w:p>
        </w:tc>
        <w:tc>
          <w:tcPr>
            <w:tcW w:w="900"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eastAsia="Liberation Serif" w:asciiTheme="majorHAnsi" w:hAnsiTheme="majorHAnsi" w:cstheme="minorHAnsi"/>
                <w:b/>
                <w:bCs/>
                <w:color w:val="auto"/>
                <w:sz w:val="22"/>
                <w:szCs w:val="22"/>
              </w:rPr>
              <w:t>√</w:t>
            </w:r>
          </w:p>
        </w:tc>
        <w:tc>
          <w:tcPr>
            <w:tcW w:w="818"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p>
        </w:tc>
        <w:tc>
          <w:tcPr>
            <w:tcW w:w="877" w:type="dxa"/>
            <w:tcBorders>
              <w:top w:val="single" w:color="000001" w:sz="2" w:space="0"/>
              <w:left w:val="single" w:color="000001" w:sz="2" w:space="0"/>
              <w:bottom w:val="single" w:color="000001" w:sz="2" w:space="0"/>
              <w:right w:val="single" w:color="000001" w:sz="2" w:space="0"/>
            </w:tcBorders>
            <w:shd w:val="clear" w:color="auto" w:fill="auto"/>
          </w:tcPr>
          <w:p>
            <w:pPr>
              <w:pStyle w:val="17"/>
              <w:jc w:val="center"/>
              <w:rPr>
                <w:rFonts w:asciiTheme="majorHAnsi" w:hAnsiTheme="majorHAnsi" w:cstheme="minorHAnsi"/>
                <w:color w:val="auto"/>
                <w:sz w:val="22"/>
                <w:szCs w:val="22"/>
              </w:rPr>
            </w:pP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41" w:type="dxa"/>
            <w:bottom w:w="55" w:type="dxa"/>
            <w:right w:w="55" w:type="dxa"/>
          </w:tblCellMar>
        </w:tblPrEx>
        <w:tc>
          <w:tcPr>
            <w:tcW w:w="7376" w:type="dxa"/>
            <w:tcBorders>
              <w:top w:val="single" w:color="000001" w:sz="2" w:space="0"/>
              <w:left w:val="single" w:color="000001" w:sz="2" w:space="0"/>
              <w:bottom w:val="single" w:color="000001" w:sz="2" w:space="0"/>
            </w:tcBorders>
            <w:shd w:val="clear" w:color="auto" w:fill="auto"/>
          </w:tcPr>
          <w:p>
            <w:pPr>
              <w:pStyle w:val="17"/>
              <w:rPr>
                <w:rFonts w:asciiTheme="majorHAnsi" w:hAnsiTheme="majorHAnsi" w:cstheme="minorHAnsi"/>
                <w:color w:val="auto"/>
                <w:sz w:val="22"/>
                <w:szCs w:val="22"/>
              </w:rPr>
            </w:pPr>
            <w:r>
              <w:rPr>
                <w:rFonts w:asciiTheme="majorHAnsi" w:hAnsiTheme="majorHAnsi" w:cstheme="minorHAnsi"/>
                <w:color w:val="auto"/>
                <w:sz w:val="22"/>
                <w:szCs w:val="22"/>
              </w:rPr>
              <w:t>PO11 - Project management and finance: Demonstrate knowledge and understanding of the engineering and management principles and apply these to one’s own work as a member or a leader of a team to manage projects in multidisciplinary environments.</w:t>
            </w:r>
          </w:p>
        </w:tc>
        <w:tc>
          <w:tcPr>
            <w:tcW w:w="900"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eastAsia="Liberation Serif" w:asciiTheme="majorHAnsi" w:hAnsiTheme="majorHAnsi" w:cstheme="minorHAnsi"/>
                <w:b/>
                <w:bCs/>
                <w:color w:val="auto"/>
                <w:sz w:val="22"/>
                <w:szCs w:val="22"/>
              </w:rPr>
              <w:t>√</w:t>
            </w:r>
          </w:p>
        </w:tc>
        <w:tc>
          <w:tcPr>
            <w:tcW w:w="818"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p>
        </w:tc>
        <w:tc>
          <w:tcPr>
            <w:tcW w:w="877" w:type="dxa"/>
            <w:tcBorders>
              <w:top w:val="single" w:color="000001" w:sz="2" w:space="0"/>
              <w:left w:val="single" w:color="000001" w:sz="2" w:space="0"/>
              <w:bottom w:val="single" w:color="000001" w:sz="2" w:space="0"/>
              <w:right w:val="single" w:color="000001" w:sz="2" w:space="0"/>
            </w:tcBorders>
            <w:shd w:val="clear" w:color="auto" w:fill="auto"/>
          </w:tcPr>
          <w:p>
            <w:pPr>
              <w:pStyle w:val="17"/>
              <w:jc w:val="center"/>
              <w:rPr>
                <w:rFonts w:asciiTheme="majorHAnsi" w:hAnsiTheme="majorHAnsi" w:cstheme="minorHAnsi"/>
                <w:color w:val="auto"/>
                <w:sz w:val="22"/>
                <w:szCs w:val="22"/>
              </w:rPr>
            </w:pP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41" w:type="dxa"/>
            <w:bottom w:w="55" w:type="dxa"/>
            <w:right w:w="55" w:type="dxa"/>
          </w:tblCellMar>
        </w:tblPrEx>
        <w:tc>
          <w:tcPr>
            <w:tcW w:w="7376" w:type="dxa"/>
            <w:tcBorders>
              <w:top w:val="single" w:color="000001" w:sz="2" w:space="0"/>
              <w:left w:val="single" w:color="000001" w:sz="2" w:space="0"/>
              <w:bottom w:val="single" w:color="000001" w:sz="2" w:space="0"/>
            </w:tcBorders>
            <w:shd w:val="clear" w:color="auto" w:fill="auto"/>
          </w:tcPr>
          <w:p>
            <w:pPr>
              <w:pStyle w:val="17"/>
              <w:rPr>
                <w:rFonts w:asciiTheme="majorHAnsi" w:hAnsiTheme="majorHAnsi" w:cstheme="minorHAnsi"/>
                <w:color w:val="auto"/>
                <w:sz w:val="22"/>
                <w:szCs w:val="22"/>
              </w:rPr>
            </w:pPr>
            <w:r>
              <w:rPr>
                <w:rFonts w:asciiTheme="majorHAnsi" w:hAnsiTheme="majorHAnsi" w:cstheme="minorHAnsi"/>
                <w:color w:val="auto"/>
                <w:sz w:val="22"/>
                <w:szCs w:val="22"/>
              </w:rPr>
              <w:t>PO12 - Life-long learning: Recognize the need for and have the preparation and ability to engage in independent, life-long learning in the broadest context of technological change.</w:t>
            </w:r>
          </w:p>
        </w:tc>
        <w:tc>
          <w:tcPr>
            <w:tcW w:w="900"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p>
        </w:tc>
        <w:tc>
          <w:tcPr>
            <w:tcW w:w="818"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eastAsia="Liberation Serif" w:asciiTheme="majorHAnsi" w:hAnsiTheme="majorHAnsi" w:cstheme="minorHAnsi"/>
                <w:b/>
                <w:bCs/>
                <w:color w:val="auto"/>
                <w:sz w:val="22"/>
                <w:szCs w:val="22"/>
              </w:rPr>
              <w:t>√</w:t>
            </w:r>
          </w:p>
        </w:tc>
        <w:tc>
          <w:tcPr>
            <w:tcW w:w="877" w:type="dxa"/>
            <w:tcBorders>
              <w:top w:val="single" w:color="000001" w:sz="2" w:space="0"/>
              <w:left w:val="single" w:color="000001" w:sz="2" w:space="0"/>
              <w:bottom w:val="single" w:color="000001" w:sz="2" w:space="0"/>
              <w:right w:val="single" w:color="000001" w:sz="2" w:space="0"/>
            </w:tcBorders>
            <w:shd w:val="clear" w:color="auto" w:fill="auto"/>
          </w:tcPr>
          <w:p>
            <w:pPr>
              <w:pStyle w:val="17"/>
              <w:jc w:val="center"/>
              <w:rPr>
                <w:rFonts w:asciiTheme="majorHAnsi" w:hAnsiTheme="majorHAnsi" w:cstheme="minorHAnsi"/>
                <w:color w:val="auto"/>
                <w:sz w:val="22"/>
                <w:szCs w:val="22"/>
              </w:rPr>
            </w:pPr>
          </w:p>
        </w:tc>
      </w:tr>
    </w:tbl>
    <w:p>
      <w:pPr>
        <w:suppressAutoHyphens/>
        <w:snapToGrid w:val="0"/>
        <w:outlineLvl w:val="0"/>
        <w:rPr>
          <w:rFonts w:asciiTheme="majorHAnsi" w:hAnsiTheme="majorHAnsi" w:cstheme="minorHAnsi"/>
          <w:color w:val="auto"/>
          <w:sz w:val="22"/>
          <w:szCs w:val="22"/>
        </w:rPr>
      </w:pPr>
    </w:p>
    <w:p>
      <w:pPr>
        <w:suppressAutoHyphens/>
        <w:snapToGrid w:val="0"/>
        <w:jc w:val="center"/>
        <w:outlineLvl w:val="0"/>
        <w:rPr>
          <w:rFonts w:asciiTheme="majorHAnsi" w:hAnsiTheme="majorHAnsi" w:cstheme="minorHAnsi"/>
          <w:color w:val="auto"/>
          <w:sz w:val="22"/>
          <w:szCs w:val="22"/>
        </w:rPr>
      </w:pPr>
    </w:p>
    <w:p>
      <w:pPr>
        <w:pStyle w:val="2"/>
        <w:numPr>
          <w:ilvl w:val="0"/>
          <w:numId w:val="3"/>
        </w:numPr>
        <w:suppressAutoHyphens/>
        <w:snapToGrid w:val="0"/>
        <w:jc w:val="center"/>
        <w:rPr>
          <w:rFonts w:asciiTheme="majorHAnsi" w:hAnsiTheme="majorHAnsi" w:cstheme="minorHAnsi"/>
          <w:color w:val="auto"/>
          <w:sz w:val="22"/>
          <w:szCs w:val="22"/>
        </w:rPr>
      </w:pPr>
      <w:r>
        <w:rPr>
          <w:rFonts w:asciiTheme="majorHAnsi" w:hAnsiTheme="majorHAnsi" w:cstheme="minorHAnsi"/>
          <w:color w:val="auto"/>
          <w:sz w:val="22"/>
          <w:szCs w:val="22"/>
        </w:rPr>
        <w:t>Annex-3: Blooms Taxonomy – Revised Version*</w:t>
      </w:r>
    </w:p>
    <w:p>
      <w:pPr>
        <w:suppressAutoHyphens/>
        <w:snapToGrid w:val="0"/>
        <w:jc w:val="center"/>
        <w:outlineLvl w:val="0"/>
        <w:rPr>
          <w:rFonts w:asciiTheme="majorHAnsi" w:hAnsiTheme="majorHAnsi" w:cstheme="minorHAnsi"/>
          <w:color w:val="auto"/>
          <w:sz w:val="22"/>
          <w:szCs w:val="22"/>
        </w:rPr>
      </w:pPr>
    </w:p>
    <w:p>
      <w:pPr>
        <w:suppressAutoHyphens/>
        <w:snapToGrid w:val="0"/>
        <w:jc w:val="center"/>
        <w:outlineLvl w:val="0"/>
        <w:rPr>
          <w:rFonts w:asciiTheme="majorHAnsi" w:hAnsiTheme="majorHAnsi" w:cstheme="minorHAnsi"/>
          <w:color w:val="auto"/>
          <w:sz w:val="22"/>
          <w:szCs w:val="22"/>
        </w:rPr>
      </w:pPr>
      <w:r>
        <w:rPr>
          <w:rFonts w:asciiTheme="majorHAnsi" w:hAnsiTheme="majorHAnsi" w:cstheme="minorHAnsi"/>
          <w:color w:val="auto"/>
          <w:sz w:val="22"/>
          <w:szCs w:val="22"/>
        </w:rPr>
        <w:drawing>
          <wp:inline distT="0" distB="0" distL="0" distR="0">
            <wp:extent cx="2743200" cy="302641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a:xfrm>
                      <a:off x="0" y="0"/>
                      <a:ext cx="2743200" cy="3026410"/>
                    </a:xfrm>
                    <a:prstGeom prst="rect">
                      <a:avLst/>
                    </a:prstGeom>
                  </pic:spPr>
                </pic:pic>
              </a:graphicData>
            </a:graphic>
          </wp:inline>
        </w:drawing>
      </w:r>
    </w:p>
    <w:p>
      <w:pPr>
        <w:suppressAutoHyphens/>
        <w:snapToGrid w:val="0"/>
        <w:jc w:val="center"/>
        <w:outlineLvl w:val="0"/>
        <w:rPr>
          <w:rFonts w:asciiTheme="majorHAnsi" w:hAnsiTheme="majorHAnsi" w:cstheme="minorHAnsi"/>
          <w:color w:val="auto"/>
          <w:sz w:val="22"/>
          <w:szCs w:val="22"/>
        </w:rPr>
      </w:pPr>
    </w:p>
    <w:tbl>
      <w:tblPr>
        <w:tblStyle w:val="9"/>
        <w:tblW w:w="9395" w:type="dxa"/>
        <w:tblInd w:w="571"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autofit"/>
        <w:tblCellMar>
          <w:top w:w="55" w:type="dxa"/>
          <w:left w:w="43" w:type="dxa"/>
          <w:bottom w:w="55" w:type="dxa"/>
          <w:right w:w="55" w:type="dxa"/>
        </w:tblCellMar>
      </w:tblPr>
      <w:tblGrid>
        <w:gridCol w:w="1050"/>
        <w:gridCol w:w="2972"/>
        <w:gridCol w:w="2877"/>
        <w:gridCol w:w="2496"/>
      </w:tblGrid>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43" w:type="dxa"/>
            <w:bottom w:w="55" w:type="dxa"/>
            <w:right w:w="55" w:type="dxa"/>
          </w:tblCellMar>
        </w:tblPrEx>
        <w:tc>
          <w:tcPr>
            <w:tcW w:w="1050"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Level</w:t>
            </w:r>
          </w:p>
        </w:tc>
        <w:tc>
          <w:tcPr>
            <w:tcW w:w="2972"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Cognitive Domain</w:t>
            </w:r>
          </w:p>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 xml:space="preserve">(C) </w:t>
            </w:r>
          </w:p>
        </w:tc>
        <w:tc>
          <w:tcPr>
            <w:tcW w:w="2877"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Affective Domain</w:t>
            </w:r>
          </w:p>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(A)</w:t>
            </w:r>
          </w:p>
        </w:tc>
        <w:tc>
          <w:tcPr>
            <w:tcW w:w="2495" w:type="dxa"/>
            <w:tcBorders>
              <w:top w:val="single" w:color="000001" w:sz="2" w:space="0"/>
              <w:left w:val="single" w:color="000001" w:sz="2" w:space="0"/>
              <w:bottom w:val="single" w:color="000001" w:sz="2" w:space="0"/>
              <w:right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Psychomotor Domain</w:t>
            </w:r>
          </w:p>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(P)</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43" w:type="dxa"/>
            <w:bottom w:w="55" w:type="dxa"/>
            <w:right w:w="55" w:type="dxa"/>
          </w:tblCellMar>
        </w:tblPrEx>
        <w:tc>
          <w:tcPr>
            <w:tcW w:w="1050"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1</w:t>
            </w:r>
          </w:p>
        </w:tc>
        <w:tc>
          <w:tcPr>
            <w:tcW w:w="2972"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Remember (C1)</w:t>
            </w:r>
          </w:p>
        </w:tc>
        <w:tc>
          <w:tcPr>
            <w:tcW w:w="2877"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Receive (A1)</w:t>
            </w:r>
          </w:p>
        </w:tc>
        <w:tc>
          <w:tcPr>
            <w:tcW w:w="2495" w:type="dxa"/>
            <w:tcBorders>
              <w:top w:val="single" w:color="000001" w:sz="2" w:space="0"/>
              <w:left w:val="single" w:color="000001" w:sz="2" w:space="0"/>
              <w:bottom w:val="single" w:color="000001" w:sz="2" w:space="0"/>
              <w:right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Imitate (P1)</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43" w:type="dxa"/>
            <w:bottom w:w="55" w:type="dxa"/>
            <w:right w:w="55" w:type="dxa"/>
          </w:tblCellMar>
        </w:tblPrEx>
        <w:tc>
          <w:tcPr>
            <w:tcW w:w="1050"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2</w:t>
            </w:r>
          </w:p>
        </w:tc>
        <w:tc>
          <w:tcPr>
            <w:tcW w:w="2972"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Comprehend  (C2)</w:t>
            </w:r>
          </w:p>
        </w:tc>
        <w:tc>
          <w:tcPr>
            <w:tcW w:w="2877"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Respond  (A2)</w:t>
            </w:r>
          </w:p>
        </w:tc>
        <w:tc>
          <w:tcPr>
            <w:tcW w:w="2495" w:type="dxa"/>
            <w:tcBorders>
              <w:top w:val="single" w:color="000001" w:sz="2" w:space="0"/>
              <w:left w:val="single" w:color="000001" w:sz="2" w:space="0"/>
              <w:bottom w:val="single" w:color="000001" w:sz="2" w:space="0"/>
              <w:right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Execute (P2)</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43" w:type="dxa"/>
            <w:bottom w:w="55" w:type="dxa"/>
            <w:right w:w="55" w:type="dxa"/>
          </w:tblCellMar>
        </w:tblPrEx>
        <w:tc>
          <w:tcPr>
            <w:tcW w:w="1050"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3</w:t>
            </w:r>
          </w:p>
        </w:tc>
        <w:tc>
          <w:tcPr>
            <w:tcW w:w="2972"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Apply  (C3)</w:t>
            </w:r>
          </w:p>
        </w:tc>
        <w:tc>
          <w:tcPr>
            <w:tcW w:w="2877"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Value (A3)</w:t>
            </w:r>
          </w:p>
        </w:tc>
        <w:tc>
          <w:tcPr>
            <w:tcW w:w="2495" w:type="dxa"/>
            <w:tcBorders>
              <w:top w:val="single" w:color="000001" w:sz="2" w:space="0"/>
              <w:left w:val="single" w:color="000001" w:sz="2" w:space="0"/>
              <w:bottom w:val="single" w:color="000001" w:sz="2" w:space="0"/>
              <w:right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Perform (P3)</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43" w:type="dxa"/>
            <w:bottom w:w="55" w:type="dxa"/>
            <w:right w:w="55" w:type="dxa"/>
          </w:tblCellMar>
        </w:tblPrEx>
        <w:tc>
          <w:tcPr>
            <w:tcW w:w="1050"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4</w:t>
            </w:r>
          </w:p>
        </w:tc>
        <w:tc>
          <w:tcPr>
            <w:tcW w:w="2972"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Analyze  (C4)</w:t>
            </w:r>
          </w:p>
        </w:tc>
        <w:tc>
          <w:tcPr>
            <w:tcW w:w="2877"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Conceptualize Values (A4)</w:t>
            </w:r>
          </w:p>
        </w:tc>
        <w:tc>
          <w:tcPr>
            <w:tcW w:w="2495" w:type="dxa"/>
            <w:tcBorders>
              <w:top w:val="single" w:color="000001" w:sz="2" w:space="0"/>
              <w:left w:val="single" w:color="000001" w:sz="2" w:space="0"/>
              <w:bottom w:val="single" w:color="000001" w:sz="2" w:space="0"/>
              <w:right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Adaption (P4)</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43" w:type="dxa"/>
            <w:bottom w:w="55" w:type="dxa"/>
            <w:right w:w="55" w:type="dxa"/>
          </w:tblCellMar>
        </w:tblPrEx>
        <w:tc>
          <w:tcPr>
            <w:tcW w:w="1050"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5</w:t>
            </w:r>
          </w:p>
        </w:tc>
        <w:tc>
          <w:tcPr>
            <w:tcW w:w="2972"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Evaluate  (C5)</w:t>
            </w:r>
          </w:p>
        </w:tc>
        <w:tc>
          <w:tcPr>
            <w:tcW w:w="2877"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Intermalize Values (A5)</w:t>
            </w:r>
          </w:p>
        </w:tc>
        <w:tc>
          <w:tcPr>
            <w:tcW w:w="2495" w:type="dxa"/>
            <w:tcBorders>
              <w:top w:val="single" w:color="000001" w:sz="2" w:space="0"/>
              <w:left w:val="single" w:color="000001" w:sz="2" w:space="0"/>
              <w:bottom w:val="single" w:color="000001" w:sz="2" w:space="0"/>
              <w:right w:val="single" w:color="000001" w:sz="2" w:space="0"/>
            </w:tcBorders>
            <w:shd w:val="clear" w:color="auto" w:fill="auto"/>
          </w:tcPr>
          <w:p>
            <w:pPr>
              <w:pStyle w:val="17"/>
              <w:jc w:val="center"/>
              <w:rPr>
                <w:rFonts w:asciiTheme="majorHAnsi" w:hAnsiTheme="majorHAnsi" w:cstheme="minorHAnsi"/>
                <w:color w:val="auto"/>
                <w:sz w:val="22"/>
                <w:szCs w:val="22"/>
              </w:rPr>
            </w:pPr>
            <w:bookmarkStart w:id="5" w:name="__DdeLink__576_3070120133"/>
            <w:r>
              <w:rPr>
                <w:rFonts w:asciiTheme="majorHAnsi" w:hAnsiTheme="majorHAnsi" w:cstheme="minorHAnsi"/>
                <w:color w:val="auto"/>
                <w:sz w:val="22"/>
                <w:szCs w:val="22"/>
              </w:rPr>
              <w:t>Naturalize</w:t>
            </w:r>
            <w:bookmarkEnd w:id="5"/>
            <w:r>
              <w:rPr>
                <w:rFonts w:asciiTheme="majorHAnsi" w:hAnsiTheme="majorHAnsi" w:cstheme="minorHAnsi"/>
                <w:color w:val="auto"/>
                <w:sz w:val="22"/>
                <w:szCs w:val="22"/>
              </w:rPr>
              <w:t xml:space="preserve"> (P5)</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43" w:type="dxa"/>
            <w:bottom w:w="55" w:type="dxa"/>
            <w:right w:w="55" w:type="dxa"/>
          </w:tblCellMar>
        </w:tblPrEx>
        <w:tc>
          <w:tcPr>
            <w:tcW w:w="1050"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6</w:t>
            </w:r>
          </w:p>
        </w:tc>
        <w:tc>
          <w:tcPr>
            <w:tcW w:w="2972"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r>
              <w:rPr>
                <w:rFonts w:asciiTheme="majorHAnsi" w:hAnsiTheme="majorHAnsi" w:cstheme="minorHAnsi"/>
                <w:color w:val="auto"/>
                <w:sz w:val="22"/>
                <w:szCs w:val="22"/>
              </w:rPr>
              <w:t>Create  (C6)</w:t>
            </w:r>
          </w:p>
        </w:tc>
        <w:tc>
          <w:tcPr>
            <w:tcW w:w="2877" w:type="dxa"/>
            <w:tcBorders>
              <w:top w:val="single" w:color="000001" w:sz="2" w:space="0"/>
              <w:left w:val="single" w:color="000001" w:sz="2" w:space="0"/>
              <w:bottom w:val="single" w:color="000001" w:sz="2" w:space="0"/>
            </w:tcBorders>
            <w:shd w:val="clear" w:color="auto" w:fill="auto"/>
          </w:tcPr>
          <w:p>
            <w:pPr>
              <w:pStyle w:val="17"/>
              <w:jc w:val="center"/>
              <w:rPr>
                <w:rFonts w:asciiTheme="majorHAnsi" w:hAnsiTheme="majorHAnsi" w:cstheme="minorHAnsi"/>
                <w:color w:val="auto"/>
                <w:sz w:val="22"/>
                <w:szCs w:val="22"/>
              </w:rPr>
            </w:pPr>
          </w:p>
        </w:tc>
        <w:tc>
          <w:tcPr>
            <w:tcW w:w="2495" w:type="dxa"/>
            <w:tcBorders>
              <w:top w:val="single" w:color="000001" w:sz="2" w:space="0"/>
              <w:left w:val="single" w:color="000001" w:sz="2" w:space="0"/>
              <w:bottom w:val="single" w:color="000001" w:sz="2" w:space="0"/>
              <w:right w:val="single" w:color="000001" w:sz="2" w:space="0"/>
            </w:tcBorders>
            <w:shd w:val="clear" w:color="auto" w:fill="auto"/>
          </w:tcPr>
          <w:p>
            <w:pPr>
              <w:pStyle w:val="17"/>
              <w:jc w:val="center"/>
              <w:rPr>
                <w:rFonts w:asciiTheme="majorHAnsi" w:hAnsiTheme="majorHAnsi" w:cstheme="minorHAnsi"/>
                <w:color w:val="auto"/>
                <w:sz w:val="22"/>
                <w:szCs w:val="22"/>
              </w:rPr>
            </w:pPr>
          </w:p>
        </w:tc>
      </w:tr>
    </w:tbl>
    <w:p>
      <w:pPr>
        <w:suppressAutoHyphens/>
        <w:snapToGrid w:val="0"/>
        <w:jc w:val="center"/>
        <w:outlineLvl w:val="0"/>
        <w:rPr>
          <w:rFonts w:asciiTheme="majorHAnsi" w:hAnsiTheme="majorHAnsi" w:cstheme="minorHAnsi"/>
          <w:color w:val="auto"/>
          <w:sz w:val="22"/>
          <w:szCs w:val="22"/>
        </w:rPr>
      </w:pPr>
    </w:p>
    <w:p>
      <w:pPr>
        <w:suppressAutoHyphens/>
        <w:snapToGrid w:val="0"/>
        <w:jc w:val="center"/>
        <w:outlineLvl w:val="0"/>
        <w:rPr>
          <w:rFonts w:asciiTheme="majorHAnsi" w:hAnsiTheme="majorHAnsi" w:cstheme="minorHAnsi"/>
          <w:color w:val="auto"/>
          <w:sz w:val="22"/>
          <w:szCs w:val="22"/>
        </w:rPr>
      </w:pPr>
      <w:r>
        <w:rPr>
          <w:rFonts w:asciiTheme="majorHAnsi" w:hAnsiTheme="majorHAnsi" w:cstheme="minorHAnsi"/>
          <w:b/>
          <w:bCs/>
          <w:color w:val="auto"/>
          <w:sz w:val="22"/>
          <w:szCs w:val="22"/>
        </w:rPr>
        <w:t>* References: Dyjur, P. (2018). Writing Course Outcomes</w:t>
      </w:r>
    </w:p>
    <w:p>
      <w:pPr>
        <w:rPr>
          <w:rFonts w:ascii="Times New Roman" w:hAnsi="Times New Roman" w:eastAsia="Times New Roman" w:cs="Times New Roman"/>
          <w:b/>
          <w:color w:val="auto"/>
        </w:rPr>
      </w:pPr>
    </w:p>
    <w:sectPr>
      <w:footerReference r:id="rId3" w:type="default"/>
      <w:pgSz w:w="11906" w:h="16838"/>
      <w:pgMar w:top="1134" w:right="1134" w:bottom="1671" w:left="1134" w:header="0" w:footer="113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SimSun"/>
    <w:panose1 w:val="00000000000000000000"/>
    <w:charset w:val="86"/>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Noto Sans CJK SC Regular">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ohit Devanagari">
    <w:altName w:val="Times New Roman"/>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986"/>
        <w:tab w:val="right" w:pos="9972"/>
      </w:tabs>
      <w:jc w:val="center"/>
    </w:pPr>
    <w:r>
      <w:t>(</w:t>
    </w:r>
    <w:r>
      <w:fldChar w:fldCharType="begin"/>
    </w:r>
    <w:r>
      <w:instrText xml:space="preserve">PAGE</w:instrText>
    </w:r>
    <w:r>
      <w:fldChar w:fldCharType="separate"/>
    </w:r>
    <w:r>
      <w:t>5</w:t>
    </w:r>
    <w:r>
      <w:fldChar w:fldCharType="end"/>
    </w:r>
    <w: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0B3252"/>
    <w:multiLevelType w:val="multilevel"/>
    <w:tmpl w:val="050B325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F363F27"/>
    <w:multiLevelType w:val="multilevel"/>
    <w:tmpl w:val="0F363F27"/>
    <w:lvl w:ilvl="0" w:tentative="0">
      <w:start w:val="1"/>
      <w:numFmt w:val="none"/>
      <w:suff w:val="nothing"/>
      <w:lvlText w:val=""/>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2">
    <w:nsid w:val="603F2DFA"/>
    <w:multiLevelType w:val="multilevel"/>
    <w:tmpl w:val="603F2DFA"/>
    <w:lvl w:ilvl="0" w:tentative="0">
      <w:start w:val="1"/>
      <w:numFmt w:val="decimal"/>
      <w:lvlText w:val=""/>
      <w:lvlJc w:val="left"/>
      <w:pPr>
        <w:ind w:left="0" w:firstLine="0"/>
      </w:pPr>
    </w:lvl>
    <w:lvl w:ilvl="1" w:tentative="0">
      <w:start w:val="1"/>
      <w:numFmt w:val="decimal"/>
      <w:lvlText w:val=""/>
      <w:lvlJc w:val="left"/>
      <w:pPr>
        <w:ind w:left="0" w:firstLine="0"/>
      </w:pPr>
    </w:lvl>
    <w:lvl w:ilvl="2" w:tentative="0">
      <w:start w:val="1"/>
      <w:numFmt w:val="decimal"/>
      <w:lvlText w:val=""/>
      <w:lvlJc w:val="left"/>
      <w:pPr>
        <w:ind w:left="0" w:firstLine="0"/>
      </w:pPr>
    </w:lvl>
    <w:lvl w:ilvl="3" w:tentative="0">
      <w:start w:val="1"/>
      <w:numFmt w:val="decimal"/>
      <w:lvlText w:val=""/>
      <w:lvlJc w:val="left"/>
      <w:pPr>
        <w:ind w:left="0" w:firstLine="0"/>
      </w:pPr>
    </w:lvl>
    <w:lvl w:ilvl="4" w:tentative="0">
      <w:start w:val="1"/>
      <w:numFmt w:val="decimal"/>
      <w:lvlText w:val=""/>
      <w:lvlJc w:val="left"/>
      <w:pPr>
        <w:ind w:left="0" w:firstLine="0"/>
      </w:pPr>
    </w:lvl>
    <w:lvl w:ilvl="5" w:tentative="0">
      <w:start w:val="1"/>
      <w:numFmt w:val="decimal"/>
      <w:lvlText w:val=""/>
      <w:lvlJc w:val="left"/>
      <w:pPr>
        <w:ind w:left="0" w:firstLine="0"/>
      </w:pPr>
    </w:lvl>
    <w:lvl w:ilvl="6" w:tentative="0">
      <w:start w:val="1"/>
      <w:numFmt w:val="decimal"/>
      <w:lvlText w:val=""/>
      <w:lvlJc w:val="left"/>
      <w:pPr>
        <w:ind w:left="0" w:firstLine="0"/>
      </w:pPr>
    </w:lvl>
    <w:lvl w:ilvl="7" w:tentative="0">
      <w:start w:val="1"/>
      <w:numFmt w:val="decimal"/>
      <w:lvlText w:val=""/>
      <w:lvlJc w:val="left"/>
      <w:pPr>
        <w:ind w:left="0" w:firstLine="0"/>
      </w:pPr>
    </w:lvl>
    <w:lvl w:ilvl="8" w:tentative="0">
      <w:start w:val="1"/>
      <w:numFmt w:val="decimal"/>
      <w:lvlText w:val=""/>
      <w:lvlJc w:val="left"/>
      <w:pPr>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58"/>
    <w:rsid w:val="00102A9B"/>
    <w:rsid w:val="00170F42"/>
    <w:rsid w:val="001802E9"/>
    <w:rsid w:val="00207E62"/>
    <w:rsid w:val="0023066F"/>
    <w:rsid w:val="002438D6"/>
    <w:rsid w:val="00246620"/>
    <w:rsid w:val="002C331E"/>
    <w:rsid w:val="00317A42"/>
    <w:rsid w:val="00361D49"/>
    <w:rsid w:val="00466E19"/>
    <w:rsid w:val="004F0BFA"/>
    <w:rsid w:val="005573E9"/>
    <w:rsid w:val="00562CC4"/>
    <w:rsid w:val="00700FB3"/>
    <w:rsid w:val="0073014C"/>
    <w:rsid w:val="00793AF5"/>
    <w:rsid w:val="007E71D6"/>
    <w:rsid w:val="008C0426"/>
    <w:rsid w:val="00913358"/>
    <w:rsid w:val="00946DBC"/>
    <w:rsid w:val="0099106B"/>
    <w:rsid w:val="00A13EAF"/>
    <w:rsid w:val="00A8765D"/>
    <w:rsid w:val="00A95423"/>
    <w:rsid w:val="00BE109B"/>
    <w:rsid w:val="00BF3F26"/>
    <w:rsid w:val="00C86A90"/>
    <w:rsid w:val="00D62234"/>
    <w:rsid w:val="00E33BDE"/>
    <w:rsid w:val="00ED6C6B"/>
    <w:rsid w:val="00F23458"/>
    <w:rsid w:val="00F53AE5"/>
    <w:rsid w:val="00F77BA2"/>
    <w:rsid w:val="147A7E4B"/>
    <w:rsid w:val="51472F38"/>
    <w:rsid w:val="54EA7AA8"/>
    <w:rsid w:val="66F921DC"/>
    <w:rsid w:val="6C97365A"/>
    <w:rsid w:val="7D076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Liberation Serif" w:cs="Liberation Serif"/>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Liberation Serif" w:cs="Liberation Serif"/>
      <w:color w:val="00000A"/>
      <w:sz w:val="24"/>
      <w:szCs w:val="24"/>
      <w:lang w:val="en-US" w:eastAsia="en-US" w:bidi="ar-SA"/>
    </w:rPr>
  </w:style>
  <w:style w:type="paragraph" w:styleId="2">
    <w:name w:val="heading 1"/>
    <w:basedOn w:val="1"/>
    <w:next w:val="1"/>
    <w:qFormat/>
    <w:uiPriority w:val="0"/>
    <w:pPr>
      <w:keepNext/>
      <w:outlineLvl w:val="0"/>
    </w:pPr>
    <w:rPr>
      <w:b/>
      <w:sz w:val="28"/>
      <w:szCs w:val="2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_Style 11"/>
    <w:basedOn w:val="9"/>
    <w:uiPriority w:val="0"/>
    <w:tblPr>
      <w:tblCellMar>
        <w:top w:w="55" w:type="dxa"/>
        <w:left w:w="40" w:type="dxa"/>
        <w:bottom w:w="55" w:type="dxa"/>
        <w:right w:w="55" w:type="dxa"/>
      </w:tblCellMar>
    </w:tblPr>
  </w:style>
  <w:style w:type="table" w:customStyle="1" w:styleId="13">
    <w:name w:val="_Style 12"/>
    <w:basedOn w:val="9"/>
    <w:uiPriority w:val="0"/>
    <w:tblPr>
      <w:tblCellMar>
        <w:top w:w="55" w:type="dxa"/>
        <w:left w:w="42" w:type="dxa"/>
        <w:bottom w:w="55" w:type="dxa"/>
        <w:right w:w="55" w:type="dxa"/>
      </w:tblCellMar>
    </w:tblPr>
  </w:style>
  <w:style w:type="table" w:customStyle="1" w:styleId="14">
    <w:name w:val="_Style 13"/>
    <w:basedOn w:val="9"/>
    <w:uiPriority w:val="0"/>
    <w:tblPr>
      <w:tblCellMar>
        <w:top w:w="55" w:type="dxa"/>
        <w:left w:w="40" w:type="dxa"/>
        <w:bottom w:w="55" w:type="dxa"/>
        <w:right w:w="55" w:type="dxa"/>
      </w:tblCellMar>
    </w:tblPr>
  </w:style>
  <w:style w:type="table" w:customStyle="1" w:styleId="15">
    <w:name w:val="_Style 14"/>
    <w:basedOn w:val="9"/>
    <w:uiPriority w:val="0"/>
    <w:tblPr>
      <w:tblCellMar>
        <w:left w:w="0" w:type="dxa"/>
        <w:right w:w="0" w:type="dxa"/>
      </w:tblCellMar>
    </w:tblPr>
  </w:style>
  <w:style w:type="paragraph" w:styleId="16">
    <w:name w:val="List Paragraph"/>
    <w:basedOn w:val="1"/>
    <w:qFormat/>
    <w:uiPriority w:val="34"/>
    <w:pPr>
      <w:ind w:left="720"/>
      <w:contextualSpacing/>
    </w:pPr>
  </w:style>
  <w:style w:type="paragraph" w:customStyle="1" w:styleId="17">
    <w:name w:val="Table Contents"/>
    <w:basedOn w:val="1"/>
    <w:qFormat/>
    <w:uiPriority w:val="0"/>
    <w:pPr>
      <w:suppressLineNumbers/>
    </w:pPr>
    <w:rPr>
      <w:rFonts w:eastAsia="Noto Sans CJK SC Regular" w:cs="Lohit Devanagari"/>
      <w:kern w:val="2"/>
      <w:lang w:eastAsia="zh-CN" w:bidi="hi-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5</Pages>
  <Words>1243</Words>
  <Characters>7088</Characters>
  <Lines>59</Lines>
  <Paragraphs>16</Paragraphs>
  <TotalTime>12</TotalTime>
  <ScaleCrop>false</ScaleCrop>
  <LinksUpToDate>false</LinksUpToDate>
  <CharactersWithSpaces>8315</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2021-03-30T19:22:00Z</dcterms:created>
  <dc:creator>User</dc:creator>
  <cp:lastModifiedBy>faisa</cp:lastModifiedBy>
  <cp:lastPrinted>2020-12-27T14:01:00Z</cp:lastPrinted>
  <dcterms:modified xsi:type="dcterms:W3CDTF">2022-11-13T18:53:09Z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FF7AA0EF3810430EA069D33BC13A708C</vt:lpwstr>
  </property>
</Properties>
</file>