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05EB8"/>
          <w:sz w:val="44"/>
          <w:szCs w:val="44"/>
        </w:rPr>
        <w:t xml:space="preserve">NHS BARTS HEALTH</w:t>
      </w:r>
    </w:p>
    <w:p>
      <w:pPr>
        <w:spacing w:after="120"/>
        <w:jc w:val="center"/>
      </w:pPr>
      <w:r>
        <w:rPr>
          <w:rFonts w:ascii="Arial" w:cs="Arial" w:eastAsia="Arial" w:hAnsi="Arial"/>
          <w:b/>
          <w:bCs/>
          <w:color w:val="1F2937"/>
          <w:sz w:val="40"/>
          <w:szCs w:val="40"/>
        </w:rPr>
        <w:t xml:space="preserve">SUPPLIER SETUP FORM</w:t>
      </w:r>
    </w:p>
    <w:p>
      <w:pPr>
        <w:pBdr>
          <w:bottom w:val="single" w:color="005EB8" w:sz="6"/>
        </w:pBdr>
        <w:spacing w:after="600"/>
        <w:jc w:val="center"/>
      </w:pPr>
      <w:r>
        <w:rPr>
          <w:rFonts w:ascii="Arial" w:cs="Arial" w:eastAsia="Arial" w:hAnsi="Arial"/>
          <w:color w:val="6B7280"/>
          <w:sz w:val="32"/>
          <w:szCs w:val="32"/>
        </w:rPr>
        <w:t xml:space="preserve">Production Readiness Audit</w:t>
      </w:r>
    </w:p>
    <w:p>
      <w:pPr>
        <w:spacing w:before="600"/>
      </w:pPr>
    </w:p>
    <w:p>
      <w:pPr>
        <w:jc w:val="center"/>
      </w:pPr>
      <w:r>
        <w:rPr>
          <w:rFonts w:ascii="Arial" w:cs="Arial" w:eastAsia="Arial" w:hAnsi="Arial"/>
          <w:sz w:val="22"/>
          <w:szCs w:val="22"/>
        </w:rPr>
        <w:t xml:space="preserve">RAG Status: </w:t>
      </w:r>
      <w:r>
        <w:rPr>
          <w:rFonts w:ascii="Arial" w:cs="Arial" w:eastAsia="Arial" w:hAnsi="Arial"/>
          <w:b/>
          <w:bCs/>
          <w:color w:val="F59E0B"/>
          <w:sz w:val="28"/>
          <w:szCs w:val="28"/>
        </w:rPr>
        <w:t xml:space="preserve">AMBER</w:t>
      </w:r>
    </w:p>
    <w:p>
      <w:pPr>
        <w:spacing w:after="120"/>
        <w:jc w:val="center"/>
      </w:pPr>
      <w:r>
        <w:rPr>
          <w:rFonts w:ascii="Arial" w:cs="Arial" w:eastAsia="Arial" w:hAnsi="Arial"/>
          <w:color w:val="6B7280"/>
          <w:sz w:val="22"/>
          <w:szCs w:val="22"/>
        </w:rPr>
        <w:t xml:space="preserve">38 Issues Identified (8 Critical, 9 High, 11 Medium, 10 Low)</w:t>
      </w:r>
    </w:p>
    <w:p>
      <w:pPr>
        <w:spacing w:before="600"/>
      </w:pPr>
    </w:p>
    <w:p>
      <w:pPr>
        <w:jc w:val="center"/>
      </w:pPr>
      <w:r>
        <w:rPr>
          <w:rFonts w:ascii="Arial" w:cs="Arial" w:eastAsia="Arial" w:hAnsi="Arial"/>
          <w:color w:val="6B7280"/>
          <w:sz w:val="22"/>
          <w:szCs w:val="22"/>
        </w:rPr>
        <w:t xml:space="preserve">Date: 16 February 2026</w:t>
      </w:r>
    </w:p>
    <w:p>
      <w:pPr>
        <w:jc w:val="center"/>
      </w:pPr>
      <w:r>
        <w:rPr>
          <w:rFonts w:ascii="Arial" w:cs="Arial" w:eastAsia="Arial" w:hAnsi="Arial"/>
          <w:color w:val="DC2626"/>
          <w:sz w:val="22"/>
          <w:szCs w:val="22"/>
        </w:rPr>
        <w:t xml:space="preserve">Classification: OFFICIAL - SENSITIVE</w:t>
      </w:r>
    </w:p>
    <w:p>
      <w:pPr>
        <w:jc w:val="center"/>
      </w:pPr>
      <w:r>
        <w:rPr>
          <w:rFonts w:ascii="Arial" w:cs="Arial" w:eastAsia="Arial" w:hAnsi="Arial"/>
          <w:color w:val="6B7280"/>
          <w:sz w:val="22"/>
          <w:szCs w:val="22"/>
        </w:rPr>
        <w:t xml:space="preserve">Author: Claude AI Audit (Anthropic)</w:t>
      </w:r>
    </w:p>
    <w:p>
      <w:pPr>
        <w:jc w:val="center"/>
      </w:pPr>
      <w:r>
        <w:rPr>
          <w:rFonts w:ascii="Arial" w:cs="Arial" w:eastAsia="Arial" w:hAnsi="Arial"/>
          <w:color w:val="6B7280"/>
          <w:sz w:val="22"/>
          <w:szCs w:val="22"/>
        </w:rPr>
        <w:t xml:space="preserve">Reviewer: Fahim - Information &amp; Systems Support Analyst (AI)</w:t>
      </w:r>
    </w:p>
    <w:p>
      <w:r>
        <w:br w:type="page"/>
      </w:r>
    </w:p>
    <w:p>
      <w:pPr>
        <w:sectPr>
          <w:pgSz w:w="11906" w:h="16838" w:orient="portrait"/>
          <w:pgMar w:top="1440" w:right="1440" w:bottom="1440" w:left="1440" w:header="708" w:footer="708" w:gutter="0"/>
          <w:pgNumType/>
          <w:docGrid w:linePitch="360"/>
        </w:sectPr>
      </w:pPr>
    </w:p>
    <w:p>
      <w:pPr>
        <w:pStyle w:val="Heading1"/>
        <w:spacing w:before="360" w:after="120"/>
      </w:pPr>
      <w:r>
        <w:t xml:space="preserve">1. Executive Summary</w:t>
      </w:r>
    </w:p>
    <w:p>
      <w:pPr>
        <w:spacing w:after="120" w:line="276"/>
      </w:pPr>
      <w:r>
        <w:rPr>
          <w:rFonts w:ascii="Arial" w:cs="Arial" w:eastAsia="Arial" w:hAnsi="Arial"/>
          <w:sz w:val="22"/>
          <w:szCs w:val="22"/>
        </w:rPr>
        <w:t xml:space="preserve">This document presents the findings of a comprehensive production readiness audit of the NHS Barts Health Supplier Setup Form application. The audit covered the full stack: React/Vite frontend, Node.js/Express backend, SQL Server database, SharePoint document management, Azure AD authentication, and the 7-stage approval pipeline (PBP, Procurement, OPW, Contracts, AP Control, Requester Response, and Completion).</w:t>
      </w:r>
    </w:p>
    <w:p>
      <w:pPr>
        <w:spacing w:before="200" w:after="120"/>
      </w:pPr>
      <w:r>
        <w:rPr>
          <w:rFonts w:ascii="Arial" w:cs="Arial" w:eastAsia="Arial" w:hAnsi="Arial"/>
          <w:b/>
          <w:bCs/>
          <w:sz w:val="22"/>
          <w:szCs w:val="22"/>
        </w:rPr>
        <w:t xml:space="preserve">Overall RAG Assessment: </w:t>
      </w:r>
      <w:r>
        <w:rPr>
          <w:rFonts w:ascii="Arial" w:cs="Arial" w:eastAsia="Arial" w:hAnsi="Arial"/>
          <w:b/>
          <w:bCs/>
          <w:color w:val="F59E0B"/>
          <w:sz w:val="22"/>
          <w:szCs w:val="22"/>
        </w:rPr>
        <w:t xml:space="preserve">AMBER</w:t>
      </w:r>
    </w:p>
    <w:p>
      <w:pPr>
        <w:spacing w:after="120" w:line="276"/>
      </w:pPr>
      <w:r>
        <w:rPr>
          <w:rFonts w:ascii="Arial" w:cs="Arial" w:eastAsia="Arial" w:hAnsi="Arial"/>
          <w:sz w:val="22"/>
          <w:szCs w:val="22"/>
        </w:rPr>
        <w:t xml:space="preserve">The application demonstrates solid architectural foundations with comprehensive RBAC, good separation of concerns, and thoughtful security patterns including CSRF protection, magic-number file validation, and conflict-of-interest prevention (self-approval blocking). However, 38 issues were identified that must be addressed before production deployment, including 8 Critical issues that represent immediate risks to data security, application functionality, and regulatory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8"/>
                <w:szCs w:val="28"/>
              </w:rPr>
              <w:t xml:space="preserve">8</w:t>
            </w:r>
          </w:p>
          <w:p>
            <w:pPr>
              <w:jc w:val="center"/>
            </w:pPr>
            <w:r>
              <w:rPr>
                <w:rFonts w:ascii="Arial" w:cs="Arial" w:eastAsia="Arial" w:hAnsi="Arial"/>
                <w:color w:val="DC2626"/>
                <w:sz w:val="18"/>
                <w:szCs w:val="18"/>
              </w:rPr>
              <w:t xml:space="preserve">Critical</w:t>
            </w:r>
          </w:p>
        </w:tc>
        <w:tc>
          <w:tcPr>
            <w:tcW w:type="dxa" w:w="2256"/>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F59E0B"/>
                <w:sz w:val="28"/>
                <w:szCs w:val="28"/>
              </w:rPr>
              <w:t xml:space="preserve">9</w:t>
            </w:r>
          </w:p>
          <w:p>
            <w:pPr>
              <w:jc w:val="center"/>
            </w:pPr>
            <w:r>
              <w:rPr>
                <w:rFonts w:ascii="Arial" w:cs="Arial" w:eastAsia="Arial" w:hAnsi="Arial"/>
                <w:color w:val="F59E0B"/>
                <w:sz w:val="18"/>
                <w:szCs w:val="18"/>
              </w:rPr>
              <w:t xml:space="preserve">High</w:t>
            </w:r>
          </w:p>
        </w:tc>
        <w:tc>
          <w:tcPr>
            <w:tcW w:type="dxa" w:w="225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2563EB"/>
                <w:sz w:val="28"/>
                <w:szCs w:val="28"/>
              </w:rPr>
              <w:t xml:space="preserve">11</w:t>
            </w:r>
          </w:p>
          <w:p>
            <w:pPr>
              <w:jc w:val="center"/>
            </w:pPr>
            <w:r>
              <w:rPr>
                <w:rFonts w:ascii="Arial" w:cs="Arial" w:eastAsia="Arial" w:hAnsi="Arial"/>
                <w:color w:val="2563EB"/>
                <w:sz w:val="18"/>
                <w:szCs w:val="18"/>
              </w:rPr>
              <w:t xml:space="preserve">Medium</w:t>
            </w:r>
          </w:p>
        </w:tc>
        <w:tc>
          <w:tcPr>
            <w:tcW w:type="dxa" w:w="225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28"/>
                <w:szCs w:val="28"/>
              </w:rPr>
              <w:t xml:space="preserve">10</w:t>
            </w:r>
          </w:p>
          <w:p>
            <w:pPr>
              <w:jc w:val="center"/>
            </w:pPr>
            <w:r>
              <w:rPr>
                <w:rFonts w:ascii="Arial" w:cs="Arial" w:eastAsia="Arial" w:hAnsi="Arial"/>
                <w:color w:val="6B7280"/>
                <w:sz w:val="18"/>
                <w:szCs w:val="18"/>
              </w:rPr>
              <w:t xml:space="preserve">Low</w:t>
            </w:r>
          </w:p>
        </w:tc>
      </w:tr>
    </w:tbl>
    <w:p>
      <w:pPr>
        <w:spacing w:before="200"/>
      </w:pPr>
      <w:r>
        <w:rPr>
          <w:rFonts w:ascii="Arial" w:cs="Arial" w:eastAsia="Arial" w:hAnsi="Arial"/>
          <w:b/>
          <w:bCs/>
          <w:sz w:val="22"/>
          <w:szCs w:val="22"/>
        </w:rPr>
        <w:t xml:space="preserve">Key Risk Areas:</w:t>
      </w:r>
    </w:p>
    <w:p>
      <w:pPr>
        <w:spacing w:after="120" w:line="276"/>
      </w:pPr>
      <w:r>
        <w:rPr>
          <w:rFonts w:ascii="Arial" w:cs="Arial" w:eastAsia="Arial" w:hAnsi="Arial"/>
          <w:sz w:val="22"/>
          <w:szCs w:val="22"/>
        </w:rPr>
        <w:t xml:space="preserve">UK GDPR Article 32 violation (bank details stored in plaintext localStorage on shared NHS workstations), broken authentication pipeline (passport.deserializeUser incomplete, blocking all RBAC in production), missing anti-virus scanning for uploaded documents, and validation mismatches between frontend and backend that will reject international names.</w:t>
      </w:r>
    </w:p>
    <w:p>
      <w:r>
        <w:br w:type="page"/>
      </w:r>
    </w:p>
    <w:p>
      <w:pPr>
        <w:pStyle w:val="Heading1"/>
        <w:spacing w:before="360" w:after="120"/>
      </w:pPr>
      <w:r>
        <w:t xml:space="preserve">2. Architecture Overview</w:t>
      </w:r>
    </w:p>
    <w:p>
      <w:pPr>
        <w:spacing w:after="120" w:line="276"/>
      </w:pPr>
      <w:r>
        <w:rPr>
          <w:rFonts w:ascii="Arial" w:cs="Arial" w:eastAsia="Arial" w:hAnsi="Arial"/>
          <w:sz w:val="22"/>
          <w:szCs w:val="22"/>
        </w:rPr>
        <w:t xml:space="preserve">The Supplier Setup Form is a single-page application deployed on the VerseOne NHS intranet. It manages the end-to-end process of onboarding new suppliers to Barts Health NHS Trust, with particular emphasis on Off-Payroll Working (OPW/IR35) compliance to avoid HMRC penalties.</w:t>
      </w:r>
    </w:p>
    <w:p>
      <w:pPr>
        <w:pStyle w:val="Heading2"/>
        <w:spacing w:before="240" w:after="120"/>
      </w:pPr>
      <w:r>
        <w:t xml:space="preserve">Technology Stack</w:t>
      </w:r>
    </w:p>
    <w:p>
      <w:pPr>
        <w:spacing w:after="120" w:line="276"/>
      </w:pPr>
      <w:r>
        <w:rPr>
          <w:rFonts w:ascii="Arial" w:cs="Arial" w:eastAsia="Arial" w:hAnsi="Arial"/>
          <w:sz w:val="22"/>
          <w:szCs w:val="22"/>
        </w:rPr>
        <w:t xml:space="preserve">Frontend: React 18 with Vite build tooling, Zustand state management with localStorage persistence, React Router v6, Zod schema validation, react-dropzone for file uploads, and clsx for conditional styling. The design system uses NHS Blue (#005EB8) throughout with CSS custom properties.</w:t>
      </w:r>
    </w:p>
    <w:p>
      <w:pPr>
        <w:spacing w:after="120" w:line="276"/>
      </w:pPr>
      <w:r>
        <w:rPr>
          <w:rFonts w:ascii="Arial" w:cs="Arial" w:eastAsia="Arial" w:hAnsi="Arial"/>
          <w:sz w:val="22"/>
          <w:szCs w:val="22"/>
        </w:rPr>
        <w:t xml:space="preserve">Backend: Node.js/Express with Passport.js (passport-azure-ad strategy), csrf-csrf double-submit cookie pattern, Helmet security headers, express-session with SQL Server store, Microsoft Graph API integration (partial), and @pnp/sp v2 for SharePoint operations.</w:t>
      </w:r>
    </w:p>
    <w:p>
      <w:pPr>
        <w:spacing w:after="120" w:line="276"/>
      </w:pPr>
      <w:r>
        <w:rPr>
          <w:rFonts w:ascii="Arial" w:cs="Arial" w:eastAsia="Arial" w:hAnsi="Arial"/>
          <w:sz w:val="22"/>
          <w:szCs w:val="22"/>
        </w:rPr>
        <w:t xml:space="preserve">Database: SQL Server with tables for Submissions, SubmissionDocuments, AuditTrail, and VendorsReference. The schema includes a NormalizeCompanyName function and CheckDuplicateVendor stored procedure for fuzzy vendor matching.</w:t>
      </w:r>
    </w:p>
    <w:p>
      <w:pPr>
        <w:spacing w:after="120" w:line="276"/>
      </w:pPr>
      <w:r>
        <w:rPr>
          <w:rFonts w:ascii="Arial" w:cs="Arial" w:eastAsia="Arial" w:hAnsi="Arial"/>
          <w:sz w:val="22"/>
          <w:szCs w:val="22"/>
        </w:rPr>
        <w:t xml:space="preserve">Infrastructure: Azure AD for authentication, SharePoint Online for document storage (dual-library architecture separating sensitive and business documents), Companies House API for CRN verification, and planned integration with Alemba ITSM for service desk ticket creation.</w:t>
      </w:r>
    </w:p>
    <w:p>
      <w:pPr>
        <w:pStyle w:val="Heading2"/>
        <w:spacing w:before="240" w:after="120"/>
      </w:pPr>
      <w:r>
        <w:t xml:space="preserve">7-Stage Approval Pipeline</w:t>
      </w:r>
    </w:p>
    <w:p>
      <w:pPr>
        <w:spacing w:after="120" w:line="276"/>
      </w:pPr>
      <w:r>
        <w:rPr>
          <w:rFonts w:ascii="Arial" w:cs="Arial" w:eastAsia="Arial" w:hAnsi="Arial"/>
          <w:sz w:val="22"/>
          <w:szCs w:val="22"/>
        </w:rPr>
        <w:t xml:space="preserve">Stage 1 (PBP Review): Purchase Before Payment team reviews financial details and supplier legitimacy. Stage 2 (Procurement Review): Procurement team validates contract type, vendor duplication, and value thresholds. Stage 3 (OPW Assessment): Off-Payroll Working determination for IR35 compliance, with branching logic based on supplier type (individual vs company). Stage 4 (Contract Review): Contract team reviews terms and agreement templates. Stage 5 (AP Control): Accounts Payable validates bank details and creates vendor master record. Stage 6 (Requester Response): Original requester addresses any queries raised during review. Stage 7 (Completion): Final processing and Alemba ticket creation.</w:t>
      </w:r>
    </w:p>
    <w:p>
      <w:r>
        <w:br w:type="page"/>
      </w:r>
    </w:p>
    <w:p>
      <w:pPr>
        <w:pStyle w:val="Heading1"/>
        <w:spacing w:before="360" w:after="120"/>
      </w:pPr>
      <w:r>
        <w:t xml:space="preserve">3. File-by-File Analysis</w:t>
      </w:r>
    </w:p>
    <w:p>
      <w:pPr>
        <w:pStyle w:val="Heading2"/>
        <w:spacing w:before="240" w:after="120"/>
      </w:pPr>
      <w:r>
        <w:t xml:space="preserve">Frontend Core Files</w:t>
      </w:r>
    </w:p>
    <w:p>
      <w:pPr>
        <w:spacing w:after="120" w:line="276"/>
      </w:pPr>
      <w:r>
        <w:rPr>
          <w:rFonts w:ascii="Arial" w:cs="Arial" w:eastAsia="Arial" w:hAnsi="Arial"/>
          <w:sz w:val="22"/>
          <w:szCs w:val="22"/>
        </w:rPr>
        <w:t xml:space="preserve">src/stores/formStore.js (1,031 lines): Central Zustand store managing all form state across 7 sections. Uses localStorage persistence via Zustand persist middleware. Contains 174 localStorage references across the frontend. Critical finding: bank details (sort codes, account numbers, IBANs, SWIFT codes) are persisted to localStorage in plaintext (line ~1018). Also contains window.scrollTo side effects within state management, violating separation of concerns.</w:t>
      </w:r>
    </w:p>
    <w:p>
      <w:pPr>
        <w:spacing w:after="120" w:line="276"/>
      </w:pPr>
      <w:r>
        <w:rPr>
          <w:rFonts w:ascii="Arial" w:cs="Arial" w:eastAsia="Arial" w:hAnsi="Arial"/>
          <w:sz w:val="22"/>
          <w:szCs w:val="22"/>
        </w:rPr>
        <w:t xml:space="preserve">src/utils/validation.js (382 lines): Frontend Zod schema validation for all form sections. Uses Unicode-aware regex for name validation (\p{L}), which correctly handles international characters. However, the backend middleware uses ASCII-only validation ([a-zA-Z]), creating a critical mismatch.</w:t>
      </w:r>
    </w:p>
    <w:p>
      <w:pPr>
        <w:spacing w:after="120" w:line="276"/>
      </w:pPr>
      <w:r>
        <w:rPr>
          <w:rFonts w:ascii="Arial" w:cs="Arial" w:eastAsia="Arial" w:hAnsi="Arial"/>
          <w:sz w:val="22"/>
          <w:szCs w:val="22"/>
        </w:rPr>
        <w:t xml:space="preserve">src/utils/api.js (566 lines): Independent API layer with its own CSRF token cache. Duplicates functionality in StorageProvider.js, creating a dual-API problem with potential race conditions on token refresh. Review pages use StorageProvider while form sections use api.js.</w:t>
      </w:r>
    </w:p>
    <w:p>
      <w:pPr>
        <w:spacing w:after="120" w:line="276"/>
      </w:pPr>
      <w:r>
        <w:rPr>
          <w:rFonts w:ascii="Arial" w:cs="Arial" w:eastAsia="Arial" w:hAnsi="Arial"/>
          <w:sz w:val="22"/>
          <w:szCs w:val="22"/>
        </w:rPr>
        <w:t xml:space="preserve">src/services/StorageProvider.js: Storage abstraction layer that switches between localStorage (dev) and API (production). Contains its own CSRF token management. The dynamic import of devAuth.js uses import.meta.env.DEV guard but the file is still included in the production bundle.</w:t>
      </w:r>
    </w:p>
    <w:p>
      <w:pPr>
        <w:spacing w:after="120" w:line="276"/>
      </w:pPr>
      <w:r>
        <w:rPr>
          <w:rFonts w:ascii="Arial" w:cs="Arial" w:eastAsia="Arial" w:hAnsi="Arial"/>
          <w:sz w:val="22"/>
          <w:szCs w:val="22"/>
        </w:rPr>
        <w:t xml:space="preserve">src/context/AuthContext.jsx: React context providing authentication state and RBAC helpers (hasRole, hasAnyRole, canAccessSubmission). Uses role key 'AP_CONTROL' while backend uses 'apControl' and routes use 'ap', creating a three-way role key inconsistency. The canAccessSubmission function is recreated on every render due to missing useMemo, causing stale closures in useEffect dependency arrays.</w:t>
      </w:r>
    </w:p>
    <w:p>
      <w:pPr>
        <w:pStyle w:val="Heading2"/>
        <w:spacing w:before="240" w:after="120"/>
      </w:pPr>
      <w:r>
        <w:t xml:space="preserve">Backend Core Files</w:t>
      </w:r>
    </w:p>
    <w:p>
      <w:pPr>
        <w:spacing w:after="120" w:line="276"/>
      </w:pPr>
      <w:r>
        <w:rPr>
          <w:rFonts w:ascii="Arial" w:cs="Arial" w:eastAsia="Arial" w:hAnsi="Arial"/>
          <w:sz w:val="22"/>
          <w:szCs w:val="22"/>
        </w:rPr>
        <w:t xml:space="preserve">supplier-form-api/src/app.js (306 lines): Express application with Helmet security headers (missing Referrer-Policy and Permissions-Policy), CSRF protection via csrf-csrf, session management with SQL Server store, and CORS configuration. Well-structured with proper middleware ordering.</w:t>
      </w:r>
    </w:p>
    <w:p>
      <w:pPr>
        <w:spacing w:after="120" w:line="276"/>
      </w:pPr>
      <w:r>
        <w:rPr>
          <w:rFonts w:ascii="Arial" w:cs="Arial" w:eastAsia="Arial" w:hAnsi="Arial"/>
          <w:sz w:val="22"/>
          <w:szCs w:val="22"/>
        </w:rPr>
        <w:t xml:space="preserve">supplier-form-api/src/routes/index.js: Route definitions with RBAC middleware. Implements self-approval prevention (line ~145) which blocks reviewers from approving their own submissions. Uses 'ap' as the route parameter for AP Control stage.</w:t>
      </w:r>
    </w:p>
    <w:p>
      <w:pPr>
        <w:spacing w:after="120" w:line="276"/>
      </w:pPr>
      <w:r>
        <w:rPr>
          <w:rFonts w:ascii="Arial" w:cs="Arial" w:eastAsia="Arial" w:hAnsi="Arial"/>
          <w:sz w:val="22"/>
          <w:szCs w:val="22"/>
        </w:rPr>
        <w:t xml:space="preserve">supplier-form-api/src/middleware/validation.js: Server-side validation for submissions. Only validates 7 fields in validateSubmissionCreate. The full form has 50+ fields across Sections 2-7 that bypass server validation entirely. Uses ASCII-only name regex that rejects international characters.</w:t>
      </w:r>
    </w:p>
    <w:p>
      <w:pPr>
        <w:spacing w:after="120" w:line="276"/>
      </w:pPr>
      <w:r>
        <w:rPr>
          <w:rFonts w:ascii="Arial" w:cs="Arial" w:eastAsia="Arial" w:hAnsi="Arial"/>
          <w:sz w:val="22"/>
          <w:szCs w:val="22"/>
        </w:rPr>
        <w:t xml:space="preserve">supplier-form-api/src/middleware/rbac.js: Role-based access control middleware. Maps stages to Azure AD groups. Uses 'apControl' as the role key. Well-implemented with proper 403 responses.</w:t>
      </w:r>
    </w:p>
    <w:p>
      <w:pPr>
        <w:spacing w:after="120" w:line="276"/>
      </w:pPr>
      <w:r>
        <w:rPr>
          <w:rFonts w:ascii="Arial" w:cs="Arial" w:eastAsia="Arial" w:hAnsi="Arial"/>
          <w:sz w:val="22"/>
          <w:szCs w:val="22"/>
        </w:rPr>
        <w:t xml:space="preserve">supplier-form-api/src/config/auth.js: Passport.js Azure AD configuration. Line 90 contains a TODO comment acknowledging that passport.deserializeUser is incomplete and missing Azure AD group lookup via Microsoft Graph API. This means all sessions restored from cookies have no groups, causing all RBAC checks to fail.</w:t>
      </w:r>
    </w:p>
    <w:p>
      <w:pPr>
        <w:pStyle w:val="Heading2"/>
        <w:spacing w:before="240" w:after="120"/>
      </w:pPr>
      <w:r>
        <w:t xml:space="preserve">Database Schema</w:t>
      </w:r>
    </w:p>
    <w:p>
      <w:pPr>
        <w:spacing w:after="120" w:line="276"/>
      </w:pPr>
      <w:r>
        <w:rPr>
          <w:rFonts w:ascii="Arial" w:cs="Arial" w:eastAsia="Arial" w:hAnsi="Arial"/>
          <w:sz w:val="22"/>
          <w:szCs w:val="22"/>
        </w:rPr>
        <w:t xml:space="preserve">supplier-form-api/database/schema.sql (517 lines): Well-designed schema with proper indexing on Status, CurrentStage, CreatedAt, and CompanyName. Uses GETDATE() instead of GETUTCDATE() for timestamps, which will cause issues in any multi-timezone scenario. FormDataJSON column (NVARCHAR(MAX)) accepts any JSON without schema validation. Missing columns for AV scan results (AVScanResult, AVScanHash, ScannedAt) on SubmissionDocuments table.</w:t>
      </w:r>
    </w:p>
    <w:p>
      <w:r>
        <w:br w:type="page"/>
      </w:r>
    </w:p>
    <w:p>
      <w:pPr>
        <w:pStyle w:val="Heading1"/>
        <w:spacing w:before="360" w:after="120"/>
      </w:pPr>
      <w:r>
        <w:t xml:space="preserve">4. Security &amp; GDPR/NHS DSPT Compliance</w:t>
      </w:r>
    </w:p>
    <w:p>
      <w:pPr>
        <w:pStyle w:val="Heading2"/>
        <w:spacing w:before="240" w:after="120"/>
      </w:pPr>
      <w:r>
        <w:t xml:space="preserve">UK GDPR Compliance</w:t>
      </w:r>
    </w:p>
    <w:p>
      <w:pPr>
        <w:spacing w:after="120" w:line="276"/>
      </w:pPr>
      <w:r>
        <w:rPr>
          <w:rFonts w:ascii="Arial" w:cs="Arial" w:eastAsia="Arial" w:hAnsi="Arial"/>
          <w:sz w:val="22"/>
          <w:szCs w:val="22"/>
        </w:rPr>
        <w:t xml:space="preserve">Article 32 Violation: Bank details (sort codes, account numbers, IBANs, SWIFT/BIC codes) are persisted to browser localStorage in plaintext via Zustand's persist middleware. On shared NHS workstations, this means any subsequent user of the same browser can access previous users' banking information through browser developer tools. This is a direct violation of UK GDPR Article 32 which mandates appropriate technical measures including encryption at rest for personal financial data. This also fails NHS Data Security and Protection Toolkit (DSPT) requirements for data-at-rest protection.</w:t>
      </w:r>
    </w:p>
    <w:p>
      <w:pPr>
        <w:spacing w:after="120" w:line="276"/>
      </w:pPr>
      <w:r>
        <w:rPr>
          <w:rFonts w:ascii="Arial" w:cs="Arial" w:eastAsia="Arial" w:hAnsi="Arial"/>
          <w:sz w:val="22"/>
          <w:szCs w:val="22"/>
        </w:rPr>
        <w:t xml:space="preserve">Data Retention: No automated data retention policy exists for sensitive documents (passports, driving licences) uploaded to the SensitiveDocuments SharePoint library. While the DOCUMENT_TYPES configuration correctly flags these as NEVER sync to Alemba, there is no automated deletion after submission completion. The audit trail exists but has no automated PII scrubbing mechanism for log entries containing personal data.</w:t>
      </w:r>
    </w:p>
    <w:p>
      <w:pPr>
        <w:pStyle w:val="Heading2"/>
        <w:spacing w:before="240" w:after="120"/>
      </w:pPr>
      <w:r>
        <w:t xml:space="preserve">OWASP Top 10 Assessment</w:t>
      </w:r>
    </w:p>
    <w:p>
      <w:pPr>
        <w:spacing w:after="120" w:line="276"/>
      </w:pPr>
      <w:r>
        <w:rPr>
          <w:rFonts w:ascii="Arial" w:cs="Arial" w:eastAsia="Arial" w:hAnsi="Arial"/>
          <w:sz w:val="22"/>
          <w:szCs w:val="22"/>
        </w:rPr>
        <w:t xml:space="preserve">A03:2021 Injection: The server-side validation only covers 7 of 50+ form fields. The FormDataJSON column accepts arbitrary JSON without schema validation, and the backend HTML sanitiser uses simple regex stripping that fails for event handlers, nested tags, and Unicode bypasses. A05:2021 Security Misconfiguration: Demo files (demo.html, demo-contract-stage.js) are included in the production build and served at public URLs. The devAuth.js file is importable in production despite the import.meta.env.DEV guard. A07:2021 Authentication Failures: passport.deserializeUser is incomplete, meaning session restoration fails to populate user groups, breaking all RBAC enforcement.</w:t>
      </w:r>
    </w:p>
    <w:p>
      <w:pPr>
        <w:pStyle w:val="Heading2"/>
        <w:spacing w:before="240" w:after="120"/>
      </w:pPr>
      <w:r>
        <w:t xml:space="preserve">Document Security</w:t>
      </w:r>
    </w:p>
    <w:p>
      <w:pPr>
        <w:spacing w:after="120" w:line="276"/>
      </w:pPr>
      <w:r>
        <w:rPr>
          <w:rFonts w:ascii="Arial" w:cs="Arial" w:eastAsia="Arial" w:hAnsi="Arial"/>
          <w:sz w:val="22"/>
          <w:szCs w:val="22"/>
        </w:rPr>
        <w:t xml:space="preserve">The dual SharePoint library architecture (SupplierDocuments and SensitiveDocuments) is well-designed. File type validation uses magic number checking, which is a strong approach. However, the upload pipeline has no anti-virus scanning step. Files go directly from upload to SharePoint without quarantine or AV scanning. The requirement states a quarantine-then-scan-then-move pattern, which is entirely missing from documentService.js and sharePointService.js.</w:t>
      </w:r>
    </w:p>
    <w:p>
      <w:r>
        <w:br w:type="page"/>
      </w:r>
    </w:p>
    <w:p>
      <w:pPr>
        <w:pStyle w:val="Heading1"/>
        <w:spacing w:before="360" w:after="120"/>
      </w:pPr>
      <w:r>
        <w:t xml:space="preserve">5. Complete Issue Register</w:t>
      </w:r>
    </w:p>
    <w:p>
      <w:pPr>
        <w:spacing w:after="120" w:line="276"/>
      </w:pPr>
      <w:r>
        <w:rPr>
          <w:rFonts w:ascii="Arial" w:cs="Arial" w:eastAsia="Arial" w:hAnsi="Arial"/>
          <w:sz w:val="22"/>
          <w:szCs w:val="22"/>
        </w:rPr>
        <w:t xml:space="preserve">The following table summarises all 38 issues identified during the audit, ordered by severity. Detailed descriptions, fixes, and impact assessments follow in subsequent sections.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1200"/>
        <w:gridCol w:w="466"/>
      </w:tblGrid>
      <w:tr>
        <w:tc>
          <w:tcPr>
            <w:tcW w:type="dxa" w:w="800"/>
            <w:tcBorders>
              <w:top w:val="single" w:color="CCCCCC" w:sz="1"/>
              <w:left w:val="single" w:color="CCCCCC" w:sz="1"/>
              <w:bottom w:val="single" w:color="CCCCCC" w:sz="1"/>
              <w:right w:val="single" w:color="CCCCCC" w:sz="1"/>
            </w:tcBorders>
            <w:shd w:fill="005EB8"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6560"/>
            <w:tcBorders>
              <w:top w:val="single" w:color="CCCCCC" w:sz="1"/>
              <w:left w:val="single" w:color="CCCCCC" w:sz="1"/>
              <w:bottom w:val="single" w:color="CCCCCC" w:sz="1"/>
              <w:right w:val="single" w:color="CCCCCC" w:sz="1"/>
            </w:tcBorders>
            <w:shd w:fill="005EB8" w:val="clear"/>
            <w:tcMar>
              <w:top w:type="dxa" w:w="80"/>
              <w:left w:type="dxa" w:w="120"/>
              <w:bottom w:type="dxa" w:w="80"/>
              <w:right w:type="dxa" w:w="120"/>
            </w:tcMar>
          </w:tcPr>
          <w:p>
            <w:r>
              <w:rPr>
                <w:rFonts w:ascii="Arial" w:cs="Arial" w:eastAsia="Arial" w:hAnsi="Arial"/>
                <w:b/>
                <w:bCs/>
                <w:color w:val="FFFFFF"/>
                <w:sz w:val="22"/>
                <w:szCs w:val="22"/>
              </w:rPr>
              <w:t xml:space="preserve">Issue</w:t>
            </w:r>
          </w:p>
        </w:tc>
        <w:tc>
          <w:tcPr>
            <w:tcW w:type="dxa" w:w="1200"/>
            <w:tcBorders>
              <w:top w:val="single" w:color="CCCCCC" w:sz="1"/>
              <w:left w:val="single" w:color="CCCCCC" w:sz="1"/>
              <w:bottom w:val="single" w:color="CCCCCC" w:sz="1"/>
              <w:right w:val="single" w:color="CCCCCC" w:sz="1"/>
            </w:tcBorders>
            <w:shd w:fill="005EB8"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466"/>
            <w:tcBorders>
              <w:top w:val="single" w:color="CCCCCC" w:sz="1"/>
              <w:left w:val="single" w:color="CCCCCC" w:sz="1"/>
              <w:bottom w:val="single" w:color="CCCCCC" w:sz="1"/>
              <w:right w:val="single" w:color="CCCCCC" w:sz="1"/>
            </w:tcBorders>
            <w:shd w:fill="005EB8"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22"/>
                <w:szCs w:val="22"/>
              </w:rPr>
              <w:t xml:space="preserve">C1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Bank details persisted to localStorage in plaintext</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2"/>
                <w:szCs w:val="22"/>
              </w:rPr>
              <w:t xml:space="preserve">CRITICAL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22"/>
                <w:szCs w:val="22"/>
              </w:rPr>
              <w:t xml:space="preserve">C2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Name validation mismatch (Unicode vs ASCII)</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2"/>
                <w:szCs w:val="22"/>
              </w:rPr>
              <w:t xml:space="preserve">CRITICAL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22"/>
                <w:szCs w:val="22"/>
              </w:rPr>
              <w:t xml:space="preserve">C3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passport.deserializeUser incomplete - RBAC broken</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2"/>
                <w:szCs w:val="22"/>
              </w:rPr>
              <w:t xml:space="preserve">CRITICAL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22"/>
                <w:szCs w:val="22"/>
              </w:rPr>
              <w:t xml:space="preserve">C4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Submission ID format divergence (SUB- vs SUP-)</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2"/>
                <w:szCs w:val="22"/>
              </w:rPr>
              <w:t xml:space="preserve">CRITICAL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22"/>
                <w:szCs w:val="22"/>
              </w:rPr>
              <w:t xml:space="preserve">C5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Dual API layer race conditions (StorageProvider vs api.js)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2"/>
                <w:szCs w:val="22"/>
              </w:rPr>
              <w:t xml:space="preserve">CRITICAL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22"/>
                <w:szCs w:val="22"/>
              </w:rPr>
              <w:t xml:space="preserve">C6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Demo files served in production build</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2"/>
                <w:szCs w:val="22"/>
              </w:rPr>
              <w:t xml:space="preserve">CRITICAL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22"/>
                <w:szCs w:val="22"/>
              </w:rPr>
              <w:t xml:space="preserve">C7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devAuth.js importable in production bundle</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2"/>
                <w:szCs w:val="22"/>
              </w:rPr>
              <w:t xml:space="preserve">CRITICAL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22"/>
                <w:szCs w:val="22"/>
              </w:rPr>
              <w:t xml:space="preserve">C8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AV scanning in document upload pipeline</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2"/>
                <w:szCs w:val="22"/>
              </w:rPr>
              <w:t xml:space="preserve">CRITICAL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2"/>
                <w:szCs w:val="22"/>
              </w:rPr>
              <w:t xml:space="preserve">H1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server-side validation for complete form (50+ fields)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F59E0B"/>
                <w:sz w:val="22"/>
                <w:szCs w:val="22"/>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2"/>
                <w:szCs w:val="22"/>
              </w:rPr>
              <w:t xml:space="preserve">H2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FormDataJSON stored without schema validation</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F59E0B"/>
                <w:sz w:val="22"/>
                <w:szCs w:val="22"/>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2"/>
                <w:szCs w:val="22"/>
              </w:rPr>
              <w:t xml:space="preserve">H3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transaction boundaries in submission updates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F59E0B"/>
                <w:sz w:val="22"/>
                <w:szCs w:val="22"/>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2"/>
                <w:szCs w:val="22"/>
              </w:rPr>
              <w:t xml:space="preserve">H4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@pnp/sp v2 deprecated (end-of-life, no security patches)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F59E0B"/>
                <w:sz w:val="22"/>
                <w:szCs w:val="22"/>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2"/>
                <w:szCs w:val="22"/>
              </w:rPr>
              <w:t xml:space="preserve">H5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Role key inconsistency across frontend/backend/routes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F59E0B"/>
                <w:sz w:val="22"/>
                <w:szCs w:val="22"/>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2"/>
                <w:szCs w:val="22"/>
              </w:rPr>
              <w:t xml:space="preserve">H6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pagination on work queue queries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F59E0B"/>
                <w:sz w:val="22"/>
                <w:szCs w:val="22"/>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2"/>
                <w:szCs w:val="22"/>
              </w:rPr>
              <w:t xml:space="preserve">H7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CRN cache in localStorage grows unbounded</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F59E0B"/>
                <w:sz w:val="22"/>
                <w:szCs w:val="22"/>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2"/>
                <w:szCs w:val="22"/>
              </w:rPr>
              <w:t xml:space="preserve">H8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Missing Content-Type validation for FormData uploads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F59E0B"/>
                <w:sz w:val="22"/>
                <w:szCs w:val="22"/>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2"/>
                <w:szCs w:val="22"/>
              </w:rPr>
              <w:t xml:space="preserve">H9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retry/timeout on API calls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F59E0B"/>
                <w:sz w:val="22"/>
                <w:szCs w:val="22"/>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63EB"/>
                <w:sz w:val="22"/>
                <w:szCs w:val="22"/>
              </w:rPr>
              <w:t xml:space="preserve">M1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174 localStorage references - excessive coupling</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2563EB"/>
                <w:sz w:val="22"/>
                <w:szCs w:val="22"/>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63EB"/>
                <w:sz w:val="22"/>
                <w:szCs w:val="22"/>
              </w:rPr>
              <w:t xml:space="preserve">M2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51 console.log/error/warn in production bundle</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2563EB"/>
                <w:sz w:val="22"/>
                <w:szCs w:val="22"/>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63EB"/>
                <w:sz w:val="22"/>
                <w:szCs w:val="22"/>
              </w:rPr>
              <w:t xml:space="preserve">M3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City validation rejects valid UK cities</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2563EB"/>
                <w:sz w:val="22"/>
                <w:szCs w:val="22"/>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63EB"/>
                <w:sz w:val="22"/>
                <w:szCs w:val="22"/>
              </w:rPr>
              <w:t xml:space="preserve">M4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UK postcode regex incomplete (~95% coverage)</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2563EB"/>
                <w:sz w:val="22"/>
                <w:szCs w:val="22"/>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63EB"/>
                <w:sz w:val="22"/>
                <w:szCs w:val="22"/>
              </w:rPr>
              <w:t xml:space="preserve">M5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file size/count limits on CRN cache</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2563EB"/>
                <w:sz w:val="22"/>
                <w:szCs w:val="22"/>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63EB"/>
                <w:sz w:val="22"/>
                <w:szCs w:val="22"/>
              </w:rPr>
              <w:t xml:space="preserve">M6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 sanitizeHTML insufficient for XSS prevention</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2563EB"/>
                <w:sz w:val="22"/>
                <w:szCs w:val="22"/>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63EB"/>
                <w:sz w:val="22"/>
                <w:szCs w:val="22"/>
              </w:rPr>
              <w:t xml:space="preserve">M7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Missing Referrer-Policy and Permissions-Policy headers</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2563EB"/>
                <w:sz w:val="22"/>
                <w:szCs w:val="22"/>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63EB"/>
                <w:sz w:val="22"/>
                <w:szCs w:val="22"/>
              </w:rPr>
              <w:t xml:space="preserve">M8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input length limits on review comments</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2563EB"/>
                <w:sz w:val="22"/>
                <w:szCs w:val="22"/>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63EB"/>
                <w:sz w:val="22"/>
                <w:szCs w:val="22"/>
              </w:rPr>
              <w:t xml:space="preserve">M9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useEffect stale closures from missing useMemo</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2563EB"/>
                <w:sz w:val="22"/>
                <w:szCs w:val="22"/>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63EB"/>
                <w:sz w:val="22"/>
                <w:szCs w:val="22"/>
              </w:rPr>
              <w:t xml:space="preserve">M10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ARIA live regions for validation errors (WCAG 2.2 AA)</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2563EB"/>
                <w:sz w:val="22"/>
                <w:szCs w:val="22"/>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63EB"/>
                <w:sz w:val="22"/>
                <w:szCs w:val="22"/>
              </w:rPr>
              <w:t xml:space="preserve">M11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Missing per-page &lt;title&gt; (single static title)</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2563EB"/>
                <w:sz w:val="22"/>
                <w:szCs w:val="22"/>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B7280"/>
                <w:sz w:val="22"/>
                <w:szCs w:val="22"/>
              </w:rPr>
              <w:t xml:space="preserve">L1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DevModeModal bundled in production</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22"/>
                <w:szCs w:val="22"/>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B7280"/>
                <w:sz w:val="22"/>
                <w:szCs w:val="22"/>
              </w:rPr>
              <w:t xml:space="preserve">L2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Redundant data alias doubles memory for file uploads</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22"/>
                <w:szCs w:val="22"/>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B7280"/>
                <w:sz w:val="22"/>
                <w:szCs w:val="22"/>
              </w:rPr>
              <w:t xml:space="preserve">L3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Global CSS files risk style collisions</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22"/>
                <w:szCs w:val="22"/>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B7280"/>
                <w:sz w:val="22"/>
                <w:szCs w:val="22"/>
              </w:rPr>
              <w:t xml:space="preserve">L4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ESLint set to continue-on-error in CI</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22"/>
                <w:szCs w:val="22"/>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B7280"/>
                <w:sz w:val="22"/>
                <w:szCs w:val="22"/>
              </w:rPr>
              <w:t xml:space="preserve">L5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npm audit set to continue-on-error in CI</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22"/>
                <w:szCs w:val="22"/>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B7280"/>
                <w:sz w:val="22"/>
                <w:szCs w:val="22"/>
              </w:rPr>
              <w:t xml:space="preserve">L6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loading/error states for CRN verification</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22"/>
                <w:szCs w:val="22"/>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B7280"/>
                <w:sz w:val="22"/>
                <w:szCs w:val="22"/>
              </w:rPr>
              <w:t xml:space="preserve">L7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window.scrollTo side effects in Zustand store</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22"/>
                <w:szCs w:val="22"/>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B7280"/>
                <w:sz w:val="22"/>
                <w:szCs w:val="22"/>
              </w:rPr>
              <w:t xml:space="preserve">L8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SQL schema uses GETDATE() not GETUTCDATE()</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22"/>
                <w:szCs w:val="22"/>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B7280"/>
                <w:sz w:val="22"/>
                <w:szCs w:val="22"/>
              </w:rPr>
              <w:t xml:space="preserve">L9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database migration versioning</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22"/>
                <w:szCs w:val="22"/>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B7280"/>
                <w:sz w:val="22"/>
                <w:szCs w:val="22"/>
              </w:rPr>
              <w:t xml:space="preserve">L10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.env.production contains 6 placeholder values</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22"/>
                <w:szCs w:val="22"/>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Open</w:t>
            </w:r>
          </w:p>
        </w:tc>
      </w:tr>
    </w:tbl>
    <w:p>
      <w:r>
        <w:br w:type="page"/>
      </w:r>
    </w:p>
    <w:p>
      <w:pPr>
        <w:pStyle w:val="Heading2"/>
        <w:spacing w:before="240" w:after="120"/>
      </w:pPr>
      <w:r>
        <w:t xml:space="preserve">5.1 Critical Issues (Must Fix Before Production)</w:t>
      </w:r>
    </w:p>
    <w:p>
      <w:pPr>
        <w:spacing w:before="240" w:after="80"/>
      </w:pPr>
      <w:r>
        <w:rPr>
          <w:rFonts w:ascii="Arial" w:cs="Arial" w:eastAsia="Arial" w:hAnsi="Arial"/>
          <w:b/>
          <w:bCs/>
          <w:color w:val="DC2626"/>
          <w:sz w:val="22"/>
          <w:szCs w:val="22"/>
        </w:rPr>
        <w:t xml:space="preserve">C1: </w:t>
      </w:r>
      <w:r>
        <w:rPr>
          <w:rFonts w:ascii="Arial" w:cs="Arial" w:eastAsia="Arial" w:hAnsi="Arial"/>
          <w:b/>
          <w:bCs/>
          <w:color w:val="1F2937"/>
          <w:sz w:val="22"/>
          <w:szCs w:val="22"/>
        </w:rPr>
        <w:t xml:space="preserve">Bank Details Persisted to localStorage in Plaintext</w:t>
      </w:r>
    </w:p>
    <w:p>
      <w:pPr>
        <w:spacing w:after="60"/>
      </w:pPr>
      <w:r>
        <w:rPr>
          <w:rFonts w:ascii="Arial" w:cs="Arial" w:eastAsia="Arial" w:hAnsi="Arial"/>
          <w:b/>
          <w:bCs/>
          <w:color w:val="6B7280"/>
          <w:sz w:val="22"/>
          <w:szCs w:val="22"/>
        </w:rPr>
        <w:t xml:space="preserve">Severity: </w:t>
      </w:r>
      <w:r>
        <w:rPr>
          <w:rFonts w:ascii="Arial" w:cs="Arial" w:eastAsia="Arial" w:hAnsi="Arial"/>
          <w:color w:val="DC2626"/>
          <w:sz w:val="22"/>
          <w:szCs w:val="22"/>
        </w:rPr>
        <w:t xml:space="preserve">CRITICAL</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The Zustand store (formStore.js, line ~1018) uses the persist middleware to save all form state to browser localStorage. This includes highly sensitive bank details: sort codes, account numbers, IBANs, and SWIFT/BIC codes. On shared NHS workstations, this data persists in the browser even after the user closes the tab, making it accessible to any subsequent user who opens browser developer tools (F12 &gt; Application &gt; Local Storage).</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This is a direct UK GDPR Article 32 violation requiring appropriate technical measures for personal data protection. It also fails NHS DSPT (Data Security and Protection Toolkit) requirements. In the event of a data breach, the ICO could issue significant fines. NHS shared workstations are the primary access point for this application, making this risk particularly acute.</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Add a SENSITIVE_FIELDS exclusion list to the Zustand persist partialize function. Fields to exclude: sortCode, accountNumber, iban, swiftCode, bankRouting, nameOnAccount. These fields will be loaded from the server when the form is opened and will not survive page refresh.</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Users will need to re-enter bank details if they refresh the page mid-form. This is an acceptable trade-off given the security implications. All other form fields continue to persist normally. The form's auto-save indicator should be updated to note that bank details are not saved locally.</w:t>
      </w:r>
    </w:p>
    <w:p>
      <w:pPr>
        <w:pBdr>
          <w:bottom w:val="single" w:color="E5E7EB" w:sz="1"/>
        </w:pBdr>
        <w:spacing w:after="60"/>
      </w:pPr>
    </w:p>
    <w:p>
      <w:pPr>
        <w:spacing w:before="240" w:after="80"/>
      </w:pPr>
      <w:r>
        <w:rPr>
          <w:rFonts w:ascii="Arial" w:cs="Arial" w:eastAsia="Arial" w:hAnsi="Arial"/>
          <w:b/>
          <w:bCs/>
          <w:color w:val="DC2626"/>
          <w:sz w:val="22"/>
          <w:szCs w:val="22"/>
        </w:rPr>
        <w:t xml:space="preserve">C2: </w:t>
      </w:r>
      <w:r>
        <w:rPr>
          <w:rFonts w:ascii="Arial" w:cs="Arial" w:eastAsia="Arial" w:hAnsi="Arial"/>
          <w:b/>
          <w:bCs/>
          <w:color w:val="1F2937"/>
          <w:sz w:val="22"/>
          <w:szCs w:val="22"/>
        </w:rPr>
        <w:t xml:space="preserve">Name Validation Mismatch (Unicode vs ASCII)</w:t>
      </w:r>
    </w:p>
    <w:p>
      <w:pPr>
        <w:spacing w:after="60"/>
      </w:pPr>
      <w:r>
        <w:rPr>
          <w:rFonts w:ascii="Arial" w:cs="Arial" w:eastAsia="Arial" w:hAnsi="Arial"/>
          <w:b/>
          <w:bCs/>
          <w:color w:val="6B7280"/>
          <w:sz w:val="22"/>
          <w:szCs w:val="22"/>
        </w:rPr>
        <w:t xml:space="preserve">Severity: </w:t>
      </w:r>
      <w:r>
        <w:rPr>
          <w:rFonts w:ascii="Arial" w:cs="Arial" w:eastAsia="Arial" w:hAnsi="Arial"/>
          <w:color w:val="DC2626"/>
          <w:sz w:val="22"/>
          <w:szCs w:val="22"/>
        </w:rPr>
        <w:t xml:space="preserve">CRITICAL</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The frontend validation (validation.js, line 48) uses the Unicode-aware regex pattern \p{L} which correctly handles international characters like accented letters. The backend validation middleware (middleware/validation.js, line 23) uses [a-zA-Z\s\-'] which is ASCII-only. Names containing accented characters (Jose with accent, Muller with umlaut, Zoe with diaeresis, O'Brien) pass frontend validation but are rejected by the backend, causing a 400 VALIDATION_ERROR response.</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NHS serves one of the most diverse populations in the UK. Barts Health Trust operates across East London with significant international staff and suppliers. Rejecting names with accents or diacritics is both a functional failure and a potential equality concern. This also breaks the form for any supplier with a non-ASCII legal name.</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Update the backend validation regex in middleware/validation.js to use the Unicode-aware pattern: /^[\p{L}\s\-']+$/u (requires Node.js 10+ with the u flag). Apply the same change to all name-related validation fields.</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International supplier names will be correctly accepted throughout the pipeline. Names like Jose Garcia, Bjorn Strostrup, and Francois Dubois will pass both frontend and backend validation consistently.</w:t>
      </w:r>
    </w:p>
    <w:p>
      <w:pPr>
        <w:pBdr>
          <w:bottom w:val="single" w:color="E5E7EB" w:sz="1"/>
        </w:pBdr>
        <w:spacing w:after="60"/>
      </w:pPr>
    </w:p>
    <w:p>
      <w:pPr>
        <w:spacing w:before="240" w:after="80"/>
      </w:pPr>
      <w:r>
        <w:rPr>
          <w:rFonts w:ascii="Arial" w:cs="Arial" w:eastAsia="Arial" w:hAnsi="Arial"/>
          <w:b/>
          <w:bCs/>
          <w:color w:val="DC2626"/>
          <w:sz w:val="22"/>
          <w:szCs w:val="22"/>
        </w:rPr>
        <w:t xml:space="preserve">C3: </w:t>
      </w:r>
      <w:r>
        <w:rPr>
          <w:rFonts w:ascii="Arial" w:cs="Arial" w:eastAsia="Arial" w:hAnsi="Arial"/>
          <w:b/>
          <w:bCs/>
          <w:color w:val="1F2937"/>
          <w:sz w:val="22"/>
          <w:szCs w:val="22"/>
        </w:rPr>
        <w:t xml:space="preserve">passport.deserializeUser Incomplete - All RBAC Broken in Production</w:t>
      </w:r>
    </w:p>
    <w:p>
      <w:pPr>
        <w:spacing w:after="60"/>
      </w:pPr>
      <w:r>
        <w:rPr>
          <w:rFonts w:ascii="Arial" w:cs="Arial" w:eastAsia="Arial" w:hAnsi="Arial"/>
          <w:b/>
          <w:bCs/>
          <w:color w:val="6B7280"/>
          <w:sz w:val="22"/>
          <w:szCs w:val="22"/>
        </w:rPr>
        <w:t xml:space="preserve">Severity: </w:t>
      </w:r>
      <w:r>
        <w:rPr>
          <w:rFonts w:ascii="Arial" w:cs="Arial" w:eastAsia="Arial" w:hAnsi="Arial"/>
          <w:color w:val="DC2626"/>
          <w:sz w:val="22"/>
          <w:szCs w:val="22"/>
        </w:rPr>
        <w:t xml:space="preserve">CRITICAL</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The passport.deserializeUser function in auth.js (line 90) contains a TODO comment acknowledging that Azure AD group lookup via Microsoft Graph API is not implemented. When a user's session is restored from the SQL Server session store (e.g., after page refresh), the deserialized user object has no groups array. Since all RBAC middleware checks (rbac.js) depend on user.groups, every reviewer will receive a 403 ACCESS_DENIED response for every review action.</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This is a showstopper. Without functional session restoration, the application is unusable in production. Users will be able to log in (initial authentication works), but any page refresh, tab switch, or session restore will break all role-based access. Every review queue, every approval action, and every stage transition will fail with 403.</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Implement Microsoft Graph API group lookup in deserializeUser. On session restore, call the /me/memberOf endpoint to fetch the user's Azure AD group memberships. Cache group data in the SQL Server Sessions table with a TTL to avoid excessive Graph API calls. Fallback: store groups in the session on initial login and refresh them periodically.</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Session restoration will correctly populate user groups, allowing RBAC to function after page refreshes. Reviewers will maintain their access to review queues and approval actions across browser sessions. The Graph API call adds approximately 200-400ms to session restore, which is acceptable.</w:t>
      </w:r>
    </w:p>
    <w:p>
      <w:pPr>
        <w:pBdr>
          <w:bottom w:val="single" w:color="E5E7EB" w:sz="1"/>
        </w:pBdr>
        <w:spacing w:after="60"/>
      </w:pPr>
    </w:p>
    <w:p>
      <w:pPr>
        <w:spacing w:before="240" w:after="80"/>
      </w:pPr>
      <w:r>
        <w:rPr>
          <w:rFonts w:ascii="Arial" w:cs="Arial" w:eastAsia="Arial" w:hAnsi="Arial"/>
          <w:b/>
          <w:bCs/>
          <w:color w:val="DC2626"/>
          <w:sz w:val="22"/>
          <w:szCs w:val="22"/>
        </w:rPr>
        <w:t xml:space="preserve">C4: </w:t>
      </w:r>
      <w:r>
        <w:rPr>
          <w:rFonts w:ascii="Arial" w:cs="Arial" w:eastAsia="Arial" w:hAnsi="Arial"/>
          <w:b/>
          <w:bCs/>
          <w:color w:val="1F2937"/>
          <w:sz w:val="22"/>
          <w:szCs w:val="22"/>
        </w:rPr>
        <w:t xml:space="preserve">Submission ID Format Divergence (SUB- vs SUP-)</w:t>
      </w:r>
    </w:p>
    <w:p>
      <w:pPr>
        <w:spacing w:after="60"/>
      </w:pPr>
      <w:r>
        <w:rPr>
          <w:rFonts w:ascii="Arial" w:cs="Arial" w:eastAsia="Arial" w:hAnsi="Arial"/>
          <w:b/>
          <w:bCs/>
          <w:color w:val="6B7280"/>
          <w:sz w:val="22"/>
          <w:szCs w:val="22"/>
        </w:rPr>
        <w:t xml:space="preserve">Severity: </w:t>
      </w:r>
      <w:r>
        <w:rPr>
          <w:rFonts w:ascii="Arial" w:cs="Arial" w:eastAsia="Arial" w:hAnsi="Arial"/>
          <w:color w:val="DC2626"/>
          <w:sz w:val="22"/>
          <w:szCs w:val="22"/>
        </w:rPr>
        <w:t xml:space="preserve">CRITICAL</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The frontend generates submission IDs in the format SUB-{timestamp}-{uuid} (helpers.js, line 52), while the backend expects SUP-{year}-{uuid} (submissionService.js, line 18). The backend validation middleware enforces the pattern ^SUP-\d{4}-[0-9A-Fa-f]{8}$ (validation.js, line 78). Any submission created with the frontend-generated ID format will be rejected by the backend.</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When the application switches from development mode (localStorage) to production mode (API), all submissions will fail validation at the backend. This is a hard failure that prevents any new supplier from being onboarded.</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Remove frontend ID generation entirely. The backend should be the sole source of submission IDs, generating them in the SUP-{year}-{uuid} format. The frontend should receive the ID in the POST /api/submissions response and use it for all subsequent operations.</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Submission IDs will be consistent across the entire system. The backend-generated format (SUP-2026-A1B2C3D4) is more readable and follows the Trust's existing reference number conventions.</w:t>
      </w:r>
    </w:p>
    <w:p>
      <w:pPr>
        <w:pBdr>
          <w:bottom w:val="single" w:color="E5E7EB" w:sz="1"/>
        </w:pBdr>
        <w:spacing w:after="60"/>
      </w:pPr>
    </w:p>
    <w:p>
      <w:pPr>
        <w:spacing w:before="240" w:after="80"/>
      </w:pPr>
      <w:r>
        <w:rPr>
          <w:rFonts w:ascii="Arial" w:cs="Arial" w:eastAsia="Arial" w:hAnsi="Arial"/>
          <w:b/>
          <w:bCs/>
          <w:color w:val="DC2626"/>
          <w:sz w:val="22"/>
          <w:szCs w:val="22"/>
        </w:rPr>
        <w:t xml:space="preserve">C5: </w:t>
      </w:r>
      <w:r>
        <w:rPr>
          <w:rFonts w:ascii="Arial" w:cs="Arial" w:eastAsia="Arial" w:hAnsi="Arial"/>
          <w:b/>
          <w:bCs/>
          <w:color w:val="1F2937"/>
          <w:sz w:val="22"/>
          <w:szCs w:val="22"/>
        </w:rPr>
        <w:t xml:space="preserve">Dual API Layer Race Conditions</w:t>
      </w:r>
    </w:p>
    <w:p>
      <w:pPr>
        <w:spacing w:after="60"/>
      </w:pPr>
      <w:r>
        <w:rPr>
          <w:rFonts w:ascii="Arial" w:cs="Arial" w:eastAsia="Arial" w:hAnsi="Arial"/>
          <w:b/>
          <w:bCs/>
          <w:color w:val="6B7280"/>
          <w:sz w:val="22"/>
          <w:szCs w:val="22"/>
        </w:rPr>
        <w:t xml:space="preserve">Severity: </w:t>
      </w:r>
      <w:r>
        <w:rPr>
          <w:rFonts w:ascii="Arial" w:cs="Arial" w:eastAsia="Arial" w:hAnsi="Arial"/>
          <w:color w:val="DC2626"/>
          <w:sz w:val="22"/>
          <w:szCs w:val="22"/>
        </w:rPr>
        <w:t xml:space="preserve">CRITICAL</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The codebase has two independent API abstraction layers: StorageProvider.js and api.js. Each maintains its own CSRF token cache (StorageProvider.js line 107, api.js line 35), uses different endpoint patterns, and implements different error handling. Review pages use StorageProvider while form submission sections use api.js. When both layers attempt to refresh the CSRF token simultaneously, race conditions can cause one layer to use a stale token, resulting in 403 CSRF_INVALID errors.</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CSRF validation failures cause form submissions and review actions to fail silently or with cryptic error messages. In a multi-tab scenario (common for reviewers processing multiple submissions), the race condition becomes more likely. This creates an unreliable user experience where actions intermittently fail.</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Consolidate into StorageProvider as the single API abstraction. Refactor api.js to be a thin wrapper around StorageProvider or remove it entirely. Ensure a single CSRF token cache with proper mutex/lock on refresh operations.</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All API calls will use a single, consistent layer with unified error handling. CSRF token refresh will be atomic, eliminating race conditions. Error messages will be consistent across all parts of the application.</w:t>
      </w:r>
    </w:p>
    <w:p>
      <w:pPr>
        <w:pBdr>
          <w:bottom w:val="single" w:color="E5E7EB" w:sz="1"/>
        </w:pBdr>
        <w:spacing w:after="60"/>
      </w:pPr>
    </w:p>
    <w:p>
      <w:pPr>
        <w:spacing w:before="240" w:after="80"/>
      </w:pPr>
      <w:r>
        <w:rPr>
          <w:rFonts w:ascii="Arial" w:cs="Arial" w:eastAsia="Arial" w:hAnsi="Arial"/>
          <w:b/>
          <w:bCs/>
          <w:color w:val="DC2626"/>
          <w:sz w:val="22"/>
          <w:szCs w:val="22"/>
        </w:rPr>
        <w:t xml:space="preserve">C6: </w:t>
      </w:r>
      <w:r>
        <w:rPr>
          <w:rFonts w:ascii="Arial" w:cs="Arial" w:eastAsia="Arial" w:hAnsi="Arial"/>
          <w:b/>
          <w:bCs/>
          <w:color w:val="1F2937"/>
          <w:sz w:val="22"/>
          <w:szCs w:val="22"/>
        </w:rPr>
        <w:t xml:space="preserve">Demo Files Served in Production Build</w:t>
      </w:r>
    </w:p>
    <w:p>
      <w:pPr>
        <w:spacing w:after="60"/>
      </w:pPr>
      <w:r>
        <w:rPr>
          <w:rFonts w:ascii="Arial" w:cs="Arial" w:eastAsia="Arial" w:hAnsi="Arial"/>
          <w:b/>
          <w:bCs/>
          <w:color w:val="6B7280"/>
          <w:sz w:val="22"/>
          <w:szCs w:val="22"/>
        </w:rPr>
        <w:t xml:space="preserve">Severity: </w:t>
      </w:r>
      <w:r>
        <w:rPr>
          <w:rFonts w:ascii="Arial" w:cs="Arial" w:eastAsia="Arial" w:hAnsi="Arial"/>
          <w:color w:val="DC2626"/>
          <w:sz w:val="22"/>
          <w:szCs w:val="22"/>
        </w:rPr>
        <w:t xml:space="preserve">CRITICAL</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The public/ directory contains demo.html (16KB) and demo-contract-stage.js (9KB) which include mock data, test authentication logic, and example form submissions. These files are served as static assets in the production build, accessible at /demo.html on the production URL.</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Demo files expose internal test data, mock authentication bypass logic, and application architecture details. While the demo files cannot bypass actual Azure AD authentication, they provide reconnaissance information to potential attackers and present an unprofessional appearance for an NHS Trust application.</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Move demo files to a dev/ directory outside public/, or add them to .gitignore and configure Vite to exclude them from the production build using the build.rollupOptions.external configuration.</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Demo files will no longer be accessible in production. Development and testing files will be clearly separated from production assets.</w:t>
      </w:r>
    </w:p>
    <w:p>
      <w:pPr>
        <w:pBdr>
          <w:bottom w:val="single" w:color="E5E7EB" w:sz="1"/>
        </w:pBdr>
        <w:spacing w:after="60"/>
      </w:pPr>
    </w:p>
    <w:p>
      <w:pPr>
        <w:spacing w:before="240" w:after="80"/>
      </w:pPr>
      <w:r>
        <w:rPr>
          <w:rFonts w:ascii="Arial" w:cs="Arial" w:eastAsia="Arial" w:hAnsi="Arial"/>
          <w:b/>
          <w:bCs/>
          <w:color w:val="DC2626"/>
          <w:sz w:val="22"/>
          <w:szCs w:val="22"/>
        </w:rPr>
        <w:t xml:space="preserve">C7: </w:t>
      </w:r>
      <w:r>
        <w:rPr>
          <w:rFonts w:ascii="Arial" w:cs="Arial" w:eastAsia="Arial" w:hAnsi="Arial"/>
          <w:b/>
          <w:bCs/>
          <w:color w:val="1F2937"/>
          <w:sz w:val="22"/>
          <w:szCs w:val="22"/>
        </w:rPr>
        <w:t xml:space="preserve">devAuth.js Importable in Production Bundle</w:t>
      </w:r>
    </w:p>
    <w:p>
      <w:pPr>
        <w:spacing w:after="60"/>
      </w:pPr>
      <w:r>
        <w:rPr>
          <w:rFonts w:ascii="Arial" w:cs="Arial" w:eastAsia="Arial" w:hAnsi="Arial"/>
          <w:b/>
          <w:bCs/>
          <w:color w:val="6B7280"/>
          <w:sz w:val="22"/>
          <w:szCs w:val="22"/>
        </w:rPr>
        <w:t xml:space="preserve">Severity: </w:t>
      </w:r>
      <w:r>
        <w:rPr>
          <w:rFonts w:ascii="Arial" w:cs="Arial" w:eastAsia="Arial" w:hAnsi="Arial"/>
          <w:color w:val="DC2626"/>
          <w:sz w:val="22"/>
          <w:szCs w:val="22"/>
        </w:rPr>
        <w:t xml:space="preserve">CRITICAL</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The devAuth.js module is dynamically imported in StorageProvider.js with an import.meta.env.DEV guard (line 13). However, the file is still included in the production bundle by Vite's tree-shaking. If source maps are enabled in production, the dev users/roles and mock authentication logic could be inspected.</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While the runtime guard prevents devAuth from executing in production, its presence in the bundle is a code quality issue. Source maps could expose mock user accounts and their assigned roles, revealing the Trust's RBAC structure.</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Add an explicit production guard at the top of devAuth.js: if (import.meta.env.PROD) throw new Error('devAuth not available in production'). Additionally, use Vite's define option to eliminate dead code paths, or move devAuth to a separate entry point not included in the production build.</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The devAuth module will be completely excluded from the production bundle, or will fail loudly if accidentally invoked.</w:t>
      </w:r>
    </w:p>
    <w:p>
      <w:pPr>
        <w:pBdr>
          <w:bottom w:val="single" w:color="E5E7EB" w:sz="1"/>
        </w:pBdr>
        <w:spacing w:after="60"/>
      </w:pPr>
    </w:p>
    <w:p>
      <w:pPr>
        <w:spacing w:before="240" w:after="80"/>
      </w:pPr>
      <w:r>
        <w:rPr>
          <w:rFonts w:ascii="Arial" w:cs="Arial" w:eastAsia="Arial" w:hAnsi="Arial"/>
          <w:b/>
          <w:bCs/>
          <w:color w:val="DC2626"/>
          <w:sz w:val="22"/>
          <w:szCs w:val="22"/>
        </w:rPr>
        <w:t xml:space="preserve">C8: </w:t>
      </w:r>
      <w:r>
        <w:rPr>
          <w:rFonts w:ascii="Arial" w:cs="Arial" w:eastAsia="Arial" w:hAnsi="Arial"/>
          <w:b/>
          <w:bCs/>
          <w:color w:val="1F2937"/>
          <w:sz w:val="22"/>
          <w:szCs w:val="22"/>
        </w:rPr>
        <w:t xml:space="preserve">No AV Scanning in Document Upload Pipeline</w:t>
      </w:r>
    </w:p>
    <w:p>
      <w:pPr>
        <w:spacing w:after="60"/>
      </w:pPr>
      <w:r>
        <w:rPr>
          <w:rFonts w:ascii="Arial" w:cs="Arial" w:eastAsia="Arial" w:hAnsi="Arial"/>
          <w:b/>
          <w:bCs/>
          <w:color w:val="6B7280"/>
          <w:sz w:val="22"/>
          <w:szCs w:val="22"/>
        </w:rPr>
        <w:t xml:space="preserve">Severity: </w:t>
      </w:r>
      <w:r>
        <w:rPr>
          <w:rFonts w:ascii="Arial" w:cs="Arial" w:eastAsia="Arial" w:hAnsi="Arial"/>
          <w:color w:val="DC2626"/>
          <w:sz w:val="22"/>
          <w:szCs w:val="22"/>
        </w:rPr>
        <w:t xml:space="preserve">CRITICAL</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Files uploaded through the form (passports, driving licences, VAT certificates, contracts, letterheads) go directly from the upload handler to SharePoint without any anti-virus scanning. The documentService.js and sharePointService.js files have no quarantine or scanning step. The intended pattern (quarantine &gt; AV scan &gt; move to final location) is entirely absent.</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NHS systems are frequent targets for malware attacks, including ransomware. Without AV scanning, malicious files could be uploaded to SharePoint and propagated through the Trust's network when reviewers download them for inspection. This violates NHS Cyber Essentials requirements and could enable a trust-wide security incident.</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Implement an AV scanning step in the upload pipeline. On Windows Server: use Windows Defender CLI (MpCmdRun.exe -Scan -ScanType 3 -File). On Linux: use ClamAV (clamscan). Store AV results in new SubmissionDocuments columns: AVScanResult (PASS/FAIL/ERROR), AVScanHash (SHA256), ScannedAt (DATETIME2). Quarantine files in a temporary directory before scanning, and only move to SharePoint after a PASS result.</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All uploaded files will be scanned for malware before being stored in SharePoint. Infected files will be rejected with a clear error message. AV scan results will be recorded in the database for audit compliance.</w:t>
      </w:r>
    </w:p>
    <w:p>
      <w:pPr>
        <w:pBdr>
          <w:bottom w:val="single" w:color="E5E7EB" w:sz="1"/>
        </w:pBdr>
        <w:spacing w:after="60"/>
      </w:pPr>
    </w:p>
    <w:p>
      <w:r>
        <w:br w:type="page"/>
      </w:r>
    </w:p>
    <w:p>
      <w:pPr>
        <w:pStyle w:val="Heading2"/>
        <w:spacing w:before="240" w:after="120"/>
      </w:pPr>
      <w:r>
        <w:t xml:space="preserve">5.2 High Issues (Fix Before or Immediately After Launch)</w:t>
      </w:r>
    </w:p>
    <w:p>
      <w:pPr>
        <w:spacing w:before="240" w:after="80"/>
      </w:pPr>
      <w:r>
        <w:rPr>
          <w:rFonts w:ascii="Arial" w:cs="Arial" w:eastAsia="Arial" w:hAnsi="Arial"/>
          <w:b/>
          <w:bCs/>
          <w:color w:val="F59E0B"/>
          <w:sz w:val="22"/>
          <w:szCs w:val="22"/>
        </w:rPr>
        <w:t xml:space="preserve">H1: </w:t>
      </w:r>
      <w:r>
        <w:rPr>
          <w:rFonts w:ascii="Arial" w:cs="Arial" w:eastAsia="Arial" w:hAnsi="Arial"/>
          <w:b/>
          <w:bCs/>
          <w:color w:val="1F2937"/>
          <w:sz w:val="22"/>
          <w:szCs w:val="22"/>
        </w:rPr>
        <w:t xml:space="preserve">No Server-Side Validation for Complete Form</w:t>
      </w:r>
    </w:p>
    <w:p>
      <w:pPr>
        <w:spacing w:after="60"/>
      </w:pPr>
      <w:r>
        <w:rPr>
          <w:rFonts w:ascii="Arial" w:cs="Arial" w:eastAsia="Arial" w:hAnsi="Arial"/>
          <w:b/>
          <w:bCs/>
          <w:color w:val="6B7280"/>
          <w:sz w:val="22"/>
          <w:szCs w:val="22"/>
        </w:rPr>
        <w:t xml:space="preserve">Severity: </w:t>
      </w:r>
      <w:r>
        <w:rPr>
          <w:rFonts w:ascii="Arial" w:cs="Arial" w:eastAsia="Arial" w:hAnsi="Arial"/>
          <w:color w:val="F59E0B"/>
          <w:sz w:val="22"/>
          <w:szCs w:val="22"/>
        </w:rPr>
        <w:t xml:space="preserve">HIGH</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The validateSubmissionCreate middleware only validates 7 fields (validation.js lines 18-56). The full form contains 50+ fields across Sections 2 through 7 (company details, bank information, OPW assessment, contract details) that are accepted by the server without any validation. Zod schemas exist only on the frontend.</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A malicious user could bypass frontend validation entirely by sending a crafted POST request directly to the API. This could insert invalid data, XSS payloads, or SQL injection attempts into the FormDataJSON column. Business rules (e.g., CRN format, VAT number format, required fields per supplier type) would not be enforced.</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Create comprehensive server-side validators matching the frontend Zod schemas for all 7 sections. Add a validateSubmissionComplete middleware that validates the full FormDataJSON payload before storage. Reuse validation logic by extracting shared schemas into a common module.</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All form data will be validated on the server before storage, preventing data integrity issues and potential injection attacks. Invalid submissions will receive clear error responses with field-level details.</w:t>
      </w:r>
    </w:p>
    <w:p>
      <w:pPr>
        <w:pBdr>
          <w:bottom w:val="single" w:color="E5E7EB" w:sz="1"/>
        </w:pBdr>
        <w:spacing w:after="60"/>
      </w:pPr>
    </w:p>
    <w:p>
      <w:pPr>
        <w:spacing w:before="240" w:after="80"/>
      </w:pPr>
      <w:r>
        <w:rPr>
          <w:rFonts w:ascii="Arial" w:cs="Arial" w:eastAsia="Arial" w:hAnsi="Arial"/>
          <w:b/>
          <w:bCs/>
          <w:color w:val="F59E0B"/>
          <w:sz w:val="22"/>
          <w:szCs w:val="22"/>
        </w:rPr>
        <w:t xml:space="preserve">H2: </w:t>
      </w:r>
      <w:r>
        <w:rPr>
          <w:rFonts w:ascii="Arial" w:cs="Arial" w:eastAsia="Arial" w:hAnsi="Arial"/>
          <w:b/>
          <w:bCs/>
          <w:color w:val="1F2937"/>
          <w:sz w:val="22"/>
          <w:szCs w:val="22"/>
        </w:rPr>
        <w:t xml:space="preserve">FormDataJSON Stored Without Schema Validation</w:t>
      </w:r>
    </w:p>
    <w:p>
      <w:pPr>
        <w:spacing w:after="60"/>
      </w:pPr>
      <w:r>
        <w:rPr>
          <w:rFonts w:ascii="Arial" w:cs="Arial" w:eastAsia="Arial" w:hAnsi="Arial"/>
          <w:b/>
          <w:bCs/>
          <w:color w:val="6B7280"/>
          <w:sz w:val="22"/>
          <w:szCs w:val="22"/>
        </w:rPr>
        <w:t xml:space="preserve">Severity: </w:t>
      </w:r>
      <w:r>
        <w:rPr>
          <w:rFonts w:ascii="Arial" w:cs="Arial" w:eastAsia="Arial" w:hAnsi="Arial"/>
          <w:color w:val="F59E0B"/>
          <w:sz w:val="22"/>
          <w:szCs w:val="22"/>
        </w:rPr>
        <w:t xml:space="preserve">HIGH</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The FormDataJSON column in the Submissions table is NVARCHAR(MAX) and accepts any JSON string without validation. There is no JSON schema check, no sanitisation of string values within the JSON, and no size limit enforcement at the database level.</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Malformed JSON, oversized payloads, and XSS payloads embedded in JSON string values could be stored and later rendered in review pages. Review pages that display form data could execute injected scripts if the data is not properly escaped on output.</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Validate FormDataJSON against a JSON Schema before storage. Sanitise all string values within the JSON using a server-side HTML sanitiser (e.g., DOMPurify with jsdom, or sanitize-html). Add a CHECK constraint or application-level limit on JSON payload size (suggest 500KB maximum).</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Only valid, sanitised form data will be stored. Review pages will display clean data without XSS risk.</w:t>
      </w:r>
    </w:p>
    <w:p>
      <w:pPr>
        <w:pBdr>
          <w:bottom w:val="single" w:color="E5E7EB" w:sz="1"/>
        </w:pBdr>
        <w:spacing w:after="60"/>
      </w:pPr>
    </w:p>
    <w:p>
      <w:pPr>
        <w:spacing w:before="240" w:after="80"/>
      </w:pPr>
      <w:r>
        <w:rPr>
          <w:rFonts w:ascii="Arial" w:cs="Arial" w:eastAsia="Arial" w:hAnsi="Arial"/>
          <w:b/>
          <w:bCs/>
          <w:color w:val="F59E0B"/>
          <w:sz w:val="22"/>
          <w:szCs w:val="22"/>
        </w:rPr>
        <w:t xml:space="preserve">H3: </w:t>
      </w:r>
      <w:r>
        <w:rPr>
          <w:rFonts w:ascii="Arial" w:cs="Arial" w:eastAsia="Arial" w:hAnsi="Arial"/>
          <w:b/>
          <w:bCs/>
          <w:color w:val="1F2937"/>
          <w:sz w:val="22"/>
          <w:szCs w:val="22"/>
        </w:rPr>
        <w:t xml:space="preserve">No Transaction Boundaries in Submission Updates</w:t>
      </w:r>
    </w:p>
    <w:p>
      <w:pPr>
        <w:spacing w:after="60"/>
      </w:pPr>
      <w:r>
        <w:rPr>
          <w:rFonts w:ascii="Arial" w:cs="Arial" w:eastAsia="Arial" w:hAnsi="Arial"/>
          <w:b/>
          <w:bCs/>
          <w:color w:val="6B7280"/>
          <w:sz w:val="22"/>
          <w:szCs w:val="22"/>
        </w:rPr>
        <w:t xml:space="preserve">Severity: </w:t>
      </w:r>
      <w:r>
        <w:rPr>
          <w:rFonts w:ascii="Arial" w:cs="Arial" w:eastAsia="Arial" w:hAnsi="Arial"/>
          <w:color w:val="F59E0B"/>
          <w:sz w:val="22"/>
          <w:szCs w:val="22"/>
        </w:rPr>
        <w:t xml:space="preserve">HIGH</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The submissionService.update function (submissionService.js lines 120-180) performs the submission update and audit log insert as separate, independent database queries. If the audit log insert fails (e.g., due to a constraint violation or connection timeout), the submission status will have changed but no audit record will exist. If the update fails partway, the data could be left in an inconsistent state.</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The audit trail is a critical compliance requirement. Missing audit records could mean that approval decisions are not traceable. Inconsistent data could cause submissions to become stuck in an invalid state with no way to determine what happened.</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Wrap the update and audit log operations in a SQL transaction: const transaction = new sql.Transaction(pool); await transaction.begin(); try { /* update + audit */ await transaction.commit(); } catch (err) { await transaction.rollback(); throw err; }</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Submission updates and audit records will always be atomic. Either both succeed or both roll back, ensuring complete audit trail integrity.</w:t>
      </w:r>
    </w:p>
    <w:p>
      <w:pPr>
        <w:pBdr>
          <w:bottom w:val="single" w:color="E5E7EB" w:sz="1"/>
        </w:pBdr>
        <w:spacing w:after="60"/>
      </w:pPr>
    </w:p>
    <w:p>
      <w:pPr>
        <w:spacing w:before="240" w:after="80"/>
      </w:pPr>
      <w:r>
        <w:rPr>
          <w:rFonts w:ascii="Arial" w:cs="Arial" w:eastAsia="Arial" w:hAnsi="Arial"/>
          <w:b/>
          <w:bCs/>
          <w:color w:val="F59E0B"/>
          <w:sz w:val="22"/>
          <w:szCs w:val="22"/>
        </w:rPr>
        <w:t xml:space="preserve">H4: </w:t>
      </w:r>
      <w:r>
        <w:rPr>
          <w:rFonts w:ascii="Arial" w:cs="Arial" w:eastAsia="Arial" w:hAnsi="Arial"/>
          <w:b/>
          <w:bCs/>
          <w:color w:val="1F2937"/>
          <w:sz w:val="22"/>
          <w:szCs w:val="22"/>
        </w:rPr>
        <w:t xml:space="preserve">@pnp/sp v2 Deprecated (End-of-Life)</w:t>
      </w:r>
    </w:p>
    <w:p>
      <w:pPr>
        <w:spacing w:after="60"/>
      </w:pPr>
      <w:r>
        <w:rPr>
          <w:rFonts w:ascii="Arial" w:cs="Arial" w:eastAsia="Arial" w:hAnsi="Arial"/>
          <w:b/>
          <w:bCs/>
          <w:color w:val="6B7280"/>
          <w:sz w:val="22"/>
          <w:szCs w:val="22"/>
        </w:rPr>
        <w:t xml:space="preserve">Severity: </w:t>
      </w:r>
      <w:r>
        <w:rPr>
          <w:rFonts w:ascii="Arial" w:cs="Arial" w:eastAsia="Arial" w:hAnsi="Arial"/>
          <w:color w:val="F59E0B"/>
          <w:sz w:val="22"/>
          <w:szCs w:val="22"/>
        </w:rPr>
        <w:t xml:space="preserve">HIGH</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The package.json includes @pnp/sp v2 and @pnp/nodejs v2, both of which are end-of-life. PnPjs v2 receives no security patches and its SharePoint authentication methods may be incompatible with modern Azure AD token flows.</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Running deprecated dependencies with no security patches creates an ongoing vulnerability. Microsoft may deprecate the authentication endpoints that PnPjs v2 relies on, potentially breaking SharePoint document operations without warning.</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Upgrade to @pnp/sp v4 with @pnp/nodejs v4. Update the sharepoint.js configuration for v4 API changes (different initialization pattern, updated SPFx compatibility). Test all SharePoint operations (upload, download, list, delete) after upgrade.</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SharePoint operations will use supported, actively maintained libraries with current security patches.</w:t>
      </w:r>
    </w:p>
    <w:p>
      <w:pPr>
        <w:pBdr>
          <w:bottom w:val="single" w:color="E5E7EB" w:sz="1"/>
        </w:pBdr>
        <w:spacing w:after="60"/>
      </w:pPr>
    </w:p>
    <w:p>
      <w:pPr>
        <w:spacing w:before="240" w:after="80"/>
      </w:pPr>
      <w:r>
        <w:rPr>
          <w:rFonts w:ascii="Arial" w:cs="Arial" w:eastAsia="Arial" w:hAnsi="Arial"/>
          <w:b/>
          <w:bCs/>
          <w:color w:val="F59E0B"/>
          <w:sz w:val="22"/>
          <w:szCs w:val="22"/>
        </w:rPr>
        <w:t xml:space="preserve">H5: </w:t>
      </w:r>
      <w:r>
        <w:rPr>
          <w:rFonts w:ascii="Arial" w:cs="Arial" w:eastAsia="Arial" w:hAnsi="Arial"/>
          <w:b/>
          <w:bCs/>
          <w:color w:val="1F2937"/>
          <w:sz w:val="22"/>
          <w:szCs w:val="22"/>
        </w:rPr>
        <w:t xml:space="preserve">Role Key Inconsistency Across Frontend/Backend/Routes</w:t>
      </w:r>
    </w:p>
    <w:p>
      <w:pPr>
        <w:spacing w:after="60"/>
      </w:pPr>
      <w:r>
        <w:rPr>
          <w:rFonts w:ascii="Arial" w:cs="Arial" w:eastAsia="Arial" w:hAnsi="Arial"/>
          <w:b/>
          <w:bCs/>
          <w:color w:val="6B7280"/>
          <w:sz w:val="22"/>
          <w:szCs w:val="22"/>
        </w:rPr>
        <w:t xml:space="preserve">Severity: </w:t>
      </w:r>
      <w:r>
        <w:rPr>
          <w:rFonts w:ascii="Arial" w:cs="Arial" w:eastAsia="Arial" w:hAnsi="Arial"/>
          <w:color w:val="F59E0B"/>
          <w:sz w:val="22"/>
          <w:szCs w:val="22"/>
        </w:rPr>
        <w:t xml:space="preserve">HIGH</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Three different identifiers are used for the same AP Control role: the backend RBAC uses 'apControl' (rbac.js line 14), the frontend AuthContext uses 'AP_CONTROL' (AuthContext.jsx line 18), and the route parameter uses 'ap' (routes/index.js line 95). Similar inconsistencies may exist for other roles in the stage-to-role mapping.</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If any mapping between these three key formats fails, access checks will silently pass or fail incorrectly. A user might be granted access to a stage they shouldn't see, or legitimate reviewers could be locked out of their review queues.</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Standardise all role keys to a single format (recommend snake_case: ap_control, pbp_review, procurement_review). Create a shared constants file imported by both frontend and backend. Update all RBAC middleware, AuthContext helpers, and route handlers.</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Role-based access will be consistent and predictable across the entire application.</w:t>
      </w:r>
    </w:p>
    <w:p>
      <w:pPr>
        <w:pBdr>
          <w:bottom w:val="single" w:color="E5E7EB" w:sz="1"/>
        </w:pBdr>
        <w:spacing w:after="60"/>
      </w:pPr>
    </w:p>
    <w:p>
      <w:pPr>
        <w:spacing w:before="240" w:after="80"/>
      </w:pPr>
      <w:r>
        <w:rPr>
          <w:rFonts w:ascii="Arial" w:cs="Arial" w:eastAsia="Arial" w:hAnsi="Arial"/>
          <w:b/>
          <w:bCs/>
          <w:color w:val="F59E0B"/>
          <w:sz w:val="22"/>
          <w:szCs w:val="22"/>
        </w:rPr>
        <w:t xml:space="preserve">H6: </w:t>
      </w:r>
      <w:r>
        <w:rPr>
          <w:rFonts w:ascii="Arial" w:cs="Arial" w:eastAsia="Arial" w:hAnsi="Arial"/>
          <w:b/>
          <w:bCs/>
          <w:color w:val="1F2937"/>
          <w:sz w:val="22"/>
          <w:szCs w:val="22"/>
        </w:rPr>
        <w:t xml:space="preserve">No Pagination on Work Queue Queries</w:t>
      </w:r>
    </w:p>
    <w:p>
      <w:pPr>
        <w:spacing w:after="60"/>
      </w:pPr>
      <w:r>
        <w:rPr>
          <w:rFonts w:ascii="Arial" w:cs="Arial" w:eastAsia="Arial" w:hAnsi="Arial"/>
          <w:b/>
          <w:bCs/>
          <w:color w:val="6B7280"/>
          <w:sz w:val="22"/>
          <w:szCs w:val="22"/>
        </w:rPr>
        <w:t xml:space="preserve">Severity: </w:t>
      </w:r>
      <w:r>
        <w:rPr>
          <w:rFonts w:ascii="Arial" w:cs="Arial" w:eastAsia="Arial" w:hAnsi="Arial"/>
          <w:color w:val="F59E0B"/>
          <w:sz w:val="22"/>
          <w:szCs w:val="22"/>
        </w:rPr>
        <w:t xml:space="preserve">HIGH</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Work queue queries in submissionService.js (line ~200) use SELECT without any LIMIT/OFFSET or TOP clause. All matching submissions are returned in a single query. As the system accumulates submissions over months and years, these queries will return increasingly large result sets.</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With 5,000+ submissions (realistic within 6-12 months of operation), work queue queries will time out or consume excessive memory, causing the review dashboard to become unresponsive. This could cascade to other database operations.</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Add TOP(@PageSize) with OFFSET pagination to all list queries: SELECT TOP(@PageSize) ... ORDER BY CreatedAt DESC OFFSET @Offset ROWS. Implement cursor-based pagination in the API response with next/previous links. Set default page size to 25 with configurable maximum of 100.</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Review dashboards will remain responsive regardless of the number of submissions in the system.</w:t>
      </w:r>
    </w:p>
    <w:p>
      <w:pPr>
        <w:pBdr>
          <w:bottom w:val="single" w:color="E5E7EB" w:sz="1"/>
        </w:pBdr>
        <w:spacing w:after="60"/>
      </w:pPr>
    </w:p>
    <w:p>
      <w:pPr>
        <w:spacing w:before="240" w:after="80"/>
      </w:pPr>
      <w:r>
        <w:rPr>
          <w:rFonts w:ascii="Arial" w:cs="Arial" w:eastAsia="Arial" w:hAnsi="Arial"/>
          <w:b/>
          <w:bCs/>
          <w:color w:val="F59E0B"/>
          <w:sz w:val="22"/>
          <w:szCs w:val="22"/>
        </w:rPr>
        <w:t xml:space="preserve">H7: </w:t>
      </w:r>
      <w:r>
        <w:rPr>
          <w:rFonts w:ascii="Arial" w:cs="Arial" w:eastAsia="Arial" w:hAnsi="Arial"/>
          <w:b/>
          <w:bCs/>
          <w:color w:val="1F2937"/>
          <w:sz w:val="22"/>
          <w:szCs w:val="22"/>
        </w:rPr>
        <w:t xml:space="preserve">CRN Cache Stored in localStorage Indefinitely</w:t>
      </w:r>
    </w:p>
    <w:p>
      <w:pPr>
        <w:spacing w:after="60"/>
      </w:pPr>
      <w:r>
        <w:rPr>
          <w:rFonts w:ascii="Arial" w:cs="Arial" w:eastAsia="Arial" w:hAnsi="Arial"/>
          <w:b/>
          <w:bCs/>
          <w:color w:val="6B7280"/>
          <w:sz w:val="22"/>
          <w:szCs w:val="22"/>
        </w:rPr>
        <w:t xml:space="preserve">Severity: </w:t>
      </w:r>
      <w:r>
        <w:rPr>
          <w:rFonts w:ascii="Arial" w:cs="Arial" w:eastAsia="Arial" w:hAnsi="Arial"/>
          <w:color w:val="F59E0B"/>
          <w:sz w:val="22"/>
          <w:szCs w:val="22"/>
        </w:rPr>
        <w:t xml:space="preserve">HIGH</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Companies House lookup results (company name, registered address, status, officers) are cached in localStorage (formStore.js line ~320) with no size limit. While a 12-hour TTL is set per entry (line ~330), there is no eviction of old entries. Over time, the cache grows unbounded.</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localStorage has a 5-10MB limit depending on the browser. An unbounded cache could eventually hit this limit, causing all localStorage operations to fail, including the form state persistence. Companies House data can also become stale (company dissolved, address changed).</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Add a cache size limit of 50 entries with LRU (Least Recently Used) eviction. When the cache exceeds 50 entries, remove the oldest entries. The existing 12-hour TTL is appropriate for data freshness.</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CRN cache will stay within size limits and always contain fresh data.</w:t>
      </w:r>
    </w:p>
    <w:p>
      <w:pPr>
        <w:pBdr>
          <w:bottom w:val="single" w:color="E5E7EB" w:sz="1"/>
        </w:pBdr>
        <w:spacing w:after="60"/>
      </w:pPr>
    </w:p>
    <w:p>
      <w:pPr>
        <w:spacing w:before="240" w:after="80"/>
      </w:pPr>
      <w:r>
        <w:rPr>
          <w:rFonts w:ascii="Arial" w:cs="Arial" w:eastAsia="Arial" w:hAnsi="Arial"/>
          <w:b/>
          <w:bCs/>
          <w:color w:val="F59E0B"/>
          <w:sz w:val="22"/>
          <w:szCs w:val="22"/>
        </w:rPr>
        <w:t xml:space="preserve">H8: </w:t>
      </w:r>
      <w:r>
        <w:rPr>
          <w:rFonts w:ascii="Arial" w:cs="Arial" w:eastAsia="Arial" w:hAnsi="Arial"/>
          <w:b/>
          <w:bCs/>
          <w:color w:val="1F2937"/>
          <w:sz w:val="22"/>
          <w:szCs w:val="22"/>
        </w:rPr>
        <w:t xml:space="preserve">Missing Content-Type Validation for FormData Uploads</w:t>
      </w:r>
    </w:p>
    <w:p>
      <w:pPr>
        <w:spacing w:after="60"/>
      </w:pPr>
      <w:r>
        <w:rPr>
          <w:rFonts w:ascii="Arial" w:cs="Arial" w:eastAsia="Arial" w:hAnsi="Arial"/>
          <w:b/>
          <w:bCs/>
          <w:color w:val="6B7280"/>
          <w:sz w:val="22"/>
          <w:szCs w:val="22"/>
        </w:rPr>
        <w:t xml:space="preserve">Severity: </w:t>
      </w:r>
      <w:r>
        <w:rPr>
          <w:rFonts w:ascii="Arial" w:cs="Arial" w:eastAsia="Arial" w:hAnsi="Arial"/>
          <w:color w:val="F59E0B"/>
          <w:sz w:val="22"/>
          <w:szCs w:val="22"/>
        </w:rPr>
        <w:t xml:space="preserve">HIGH</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The uploadDocument method in StorageProvider.js (line ~180) calls response.json() without first checking the Content-Type header of the response. If a proxy server returns an HTML error page instead of a JSON response, the JSON parse will throw an uncaught error that crashes the upload flow.</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On NHS networks with proxy servers and content filters, HTML error pages are common for blocked requests or timeouts. Without Content-Type validation, these proxy errors produce cryptic JavaScript errors instead of user-friendly messages.</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Add Content-Type checking before JSON parsing: if (!response.headers.get('content-type')?.includes('application/json')) throw new Error('Server returned an unexpected response. Please try again.'). Apply to all API response handling.</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Proxy errors and server HTML responses will produce clear error messages instead of JSON parse exceptions.</w:t>
      </w:r>
    </w:p>
    <w:p>
      <w:pPr>
        <w:pBdr>
          <w:bottom w:val="single" w:color="E5E7EB" w:sz="1"/>
        </w:pBdr>
        <w:spacing w:after="60"/>
      </w:pPr>
    </w:p>
    <w:p>
      <w:pPr>
        <w:spacing w:before="240" w:after="80"/>
      </w:pPr>
      <w:r>
        <w:rPr>
          <w:rFonts w:ascii="Arial" w:cs="Arial" w:eastAsia="Arial" w:hAnsi="Arial"/>
          <w:b/>
          <w:bCs/>
          <w:color w:val="F59E0B"/>
          <w:sz w:val="22"/>
          <w:szCs w:val="22"/>
        </w:rPr>
        <w:t xml:space="preserve">H9: </w:t>
      </w:r>
      <w:r>
        <w:rPr>
          <w:rFonts w:ascii="Arial" w:cs="Arial" w:eastAsia="Arial" w:hAnsi="Arial"/>
          <w:b/>
          <w:bCs/>
          <w:color w:val="1F2937"/>
          <w:sz w:val="22"/>
          <w:szCs w:val="22"/>
        </w:rPr>
        <w:t xml:space="preserve">No Retry/Timeout on API Calls</w:t>
      </w:r>
    </w:p>
    <w:p>
      <w:pPr>
        <w:spacing w:after="60"/>
      </w:pPr>
      <w:r>
        <w:rPr>
          <w:rFonts w:ascii="Arial" w:cs="Arial" w:eastAsia="Arial" w:hAnsi="Arial"/>
          <w:b/>
          <w:bCs/>
          <w:color w:val="6B7280"/>
          <w:sz w:val="22"/>
          <w:szCs w:val="22"/>
        </w:rPr>
        <w:t xml:space="preserve">Severity: </w:t>
      </w:r>
      <w:r>
        <w:rPr>
          <w:rFonts w:ascii="Arial" w:cs="Arial" w:eastAsia="Arial" w:hAnsi="Arial"/>
          <w:color w:val="F59E0B"/>
          <w:sz w:val="22"/>
          <w:szCs w:val="22"/>
        </w:rPr>
        <w:t xml:space="preserve">HIGH</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API calls in both api.js and StorageProvider.js have no AbortController timeout and no retry logic. If the backend is slow or unresponsive, the frontend will hang indefinitely. Users frequently click submit again, creating duplicate submissions.</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On NHS networks with variable latency, hung requests are common. Without timeouts, the UI appears frozen. Without retry logic, transient errors (502 gateway timeout, brief network drops) require the user to manually retry. Duplicate submissions from impatient users create data quality issues.</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Add AbortController with a 30-second timeout to all API calls. Implement exponential backoff retry (max 3 attempts, 1s/2s/4s delays) for 5xx server errors and network errors. Do NOT retry 4xx client errors. Add a submitting state lock to prevent duplicate submissions.</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API calls will timeout cleanly after 30 seconds. Transient server errors will be automatically retried. The submit button will be disabled during submission to prevent duplicates.</w:t>
      </w:r>
    </w:p>
    <w:p>
      <w:pPr>
        <w:pBdr>
          <w:bottom w:val="single" w:color="E5E7EB" w:sz="1"/>
        </w:pBdr>
        <w:spacing w:after="60"/>
      </w:pPr>
    </w:p>
    <w:p>
      <w:r>
        <w:br w:type="page"/>
      </w:r>
    </w:p>
    <w:p>
      <w:pPr>
        <w:pStyle w:val="Heading2"/>
        <w:spacing w:before="240" w:after="120"/>
      </w:pPr>
      <w:r>
        <w:t xml:space="preserve">5.3 Medium Issues (Fix Within First Sprint Post-Launch)</w:t>
      </w:r>
    </w:p>
    <w:p>
      <w:pPr>
        <w:spacing w:before="240" w:after="80"/>
      </w:pPr>
      <w:r>
        <w:rPr>
          <w:rFonts w:ascii="Arial" w:cs="Arial" w:eastAsia="Arial" w:hAnsi="Arial"/>
          <w:b/>
          <w:bCs/>
          <w:color w:val="2563EB"/>
          <w:sz w:val="22"/>
          <w:szCs w:val="22"/>
        </w:rPr>
        <w:t xml:space="preserve">M1: </w:t>
      </w:r>
      <w:r>
        <w:rPr>
          <w:rFonts w:ascii="Arial" w:cs="Arial" w:eastAsia="Arial" w:hAnsi="Arial"/>
          <w:b/>
          <w:bCs/>
          <w:color w:val="1F2937"/>
          <w:sz w:val="22"/>
          <w:szCs w:val="22"/>
        </w:rPr>
        <w:t xml:space="preserve">174 localStorage References - Excessive Coupling</w:t>
      </w:r>
    </w:p>
    <w:p>
      <w:pPr>
        <w:spacing w:after="60"/>
      </w:pPr>
      <w:r>
        <w:rPr>
          <w:rFonts w:ascii="Arial" w:cs="Arial" w:eastAsia="Arial" w:hAnsi="Arial"/>
          <w:b/>
          <w:bCs/>
          <w:color w:val="6B7280"/>
          <w:sz w:val="22"/>
          <w:szCs w:val="22"/>
        </w:rPr>
        <w:t xml:space="preserve">Severity: </w:t>
      </w:r>
      <w:r>
        <w:rPr>
          <w:rFonts w:ascii="Arial" w:cs="Arial" w:eastAsia="Arial" w:hAnsi="Arial"/>
          <w:color w:val="2563EB"/>
          <w:sz w:val="22"/>
          <w:szCs w:val="22"/>
        </w:rPr>
        <w:t xml:space="preserve">MEDIUM</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There are 174 direct localStorage references across the frontend codebase. This tight coupling to browser storage makes it difficult to switch to alternative storage mechanisms, creates risks of concurrent tab corruption, and makes testing harder.</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If two browser tabs modify localStorage simultaneously, data corruption can occur as localStorage has no locking mechanism. This is particularly problematic for reviewers who often have multiple submissions open in different tabs.</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Centralise all localStorage access through the StorageProvider abstraction. Replace direct localStorage calls with StorageProvider methods. Add a tab synchronisation mechanism using the storage event listener.</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Storage access will be centralised and testable. Multi-tab scenarios will be handled correctly.</w:t>
      </w:r>
    </w:p>
    <w:p>
      <w:pPr>
        <w:pBdr>
          <w:bottom w:val="single" w:color="E5E7EB" w:sz="1"/>
        </w:pBdr>
        <w:spacing w:after="60"/>
      </w:pPr>
    </w:p>
    <w:p>
      <w:pPr>
        <w:spacing w:before="240" w:after="80"/>
      </w:pPr>
      <w:r>
        <w:rPr>
          <w:rFonts w:ascii="Arial" w:cs="Arial" w:eastAsia="Arial" w:hAnsi="Arial"/>
          <w:b/>
          <w:bCs/>
          <w:color w:val="2563EB"/>
          <w:sz w:val="22"/>
          <w:szCs w:val="22"/>
        </w:rPr>
        <w:t xml:space="preserve">M2: </w:t>
      </w:r>
      <w:r>
        <w:rPr>
          <w:rFonts w:ascii="Arial" w:cs="Arial" w:eastAsia="Arial" w:hAnsi="Arial"/>
          <w:b/>
          <w:bCs/>
          <w:color w:val="1F2937"/>
          <w:sz w:val="22"/>
          <w:szCs w:val="22"/>
        </w:rPr>
        <w:t xml:space="preserve">51 Console Statements in Production Bundle</w:t>
      </w:r>
    </w:p>
    <w:p>
      <w:pPr>
        <w:spacing w:after="60"/>
      </w:pPr>
      <w:r>
        <w:rPr>
          <w:rFonts w:ascii="Arial" w:cs="Arial" w:eastAsia="Arial" w:hAnsi="Arial"/>
          <w:b/>
          <w:bCs/>
          <w:color w:val="6B7280"/>
          <w:sz w:val="22"/>
          <w:szCs w:val="22"/>
        </w:rPr>
        <w:t xml:space="preserve">Severity: </w:t>
      </w:r>
      <w:r>
        <w:rPr>
          <w:rFonts w:ascii="Arial" w:cs="Arial" w:eastAsia="Arial" w:hAnsi="Arial"/>
          <w:color w:val="2563EB"/>
          <w:sz w:val="22"/>
          <w:szCs w:val="22"/>
        </w:rPr>
        <w:t xml:space="preserve">MEDIUM</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The frontend contains 51 console.log, console.error, and console.warn statements that will appear in the browser console in production. These expose debug information, error details, and potentially sensitive stack traces.</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Console output in production is unprofessional and can leak internal implementation details. Error messages containing file paths and line numbers provide information that could assist in targeted attacks.</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Add a Vite plugin (vite-plugin-remove-console or custom transform) to strip console.* statements from production builds. Alternatively, replace with a logging abstraction that can be disabled in production. Keep console.error for genuine runtime errors but remove console.log and console.warn.</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The production build will have clean console output. Debug information will not leak to end users.</w:t>
      </w:r>
    </w:p>
    <w:p>
      <w:pPr>
        <w:pBdr>
          <w:bottom w:val="single" w:color="E5E7EB" w:sz="1"/>
        </w:pBdr>
        <w:spacing w:after="60"/>
      </w:pPr>
    </w:p>
    <w:p>
      <w:pPr>
        <w:spacing w:before="240" w:after="80"/>
      </w:pPr>
      <w:r>
        <w:rPr>
          <w:rFonts w:ascii="Arial" w:cs="Arial" w:eastAsia="Arial" w:hAnsi="Arial"/>
          <w:b/>
          <w:bCs/>
          <w:color w:val="2563EB"/>
          <w:sz w:val="22"/>
          <w:szCs w:val="22"/>
        </w:rPr>
        <w:t xml:space="preserve">M3: </w:t>
      </w:r>
      <w:r>
        <w:rPr>
          <w:rFonts w:ascii="Arial" w:cs="Arial" w:eastAsia="Arial" w:hAnsi="Arial"/>
          <w:b/>
          <w:bCs/>
          <w:color w:val="1F2937"/>
          <w:sz w:val="22"/>
          <w:szCs w:val="22"/>
        </w:rPr>
        <w:t xml:space="preserve">City Validation Rejects Valid UK Cities</w:t>
      </w:r>
    </w:p>
    <w:p>
      <w:pPr>
        <w:spacing w:after="60"/>
      </w:pPr>
      <w:r>
        <w:rPr>
          <w:rFonts w:ascii="Arial" w:cs="Arial" w:eastAsia="Arial" w:hAnsi="Arial"/>
          <w:b/>
          <w:bCs/>
          <w:color w:val="6B7280"/>
          <w:sz w:val="22"/>
          <w:szCs w:val="22"/>
        </w:rPr>
        <w:t xml:space="preserve">Severity: </w:t>
      </w:r>
      <w:r>
        <w:rPr>
          <w:rFonts w:ascii="Arial" w:cs="Arial" w:eastAsia="Arial" w:hAnsi="Arial"/>
          <w:color w:val="2563EB"/>
          <w:sz w:val="22"/>
          <w:szCs w:val="22"/>
        </w:rPr>
        <w:t xml:space="preserve">MEDIUM</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The city validation regex (validation.js, line 145) does not allow apostrophes or numbers in city names. This rejects valid UK locations such as Bishop's Stortford, King's Lynn, and St. Albans.</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Suppliers registered at addresses in these locations will be unable to submit their forms. This is a data quality issue that will generate support tickets.</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Update the city validation regex to allow apostrophes, periods, and digits: /^[\p{L}\s\-'.0-9]+$/u</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All valid UK city names will be accepted.</w:t>
      </w:r>
    </w:p>
    <w:p>
      <w:pPr>
        <w:pBdr>
          <w:bottom w:val="single" w:color="E5E7EB" w:sz="1"/>
        </w:pBdr>
        <w:spacing w:after="60"/>
      </w:pPr>
    </w:p>
    <w:p>
      <w:pPr>
        <w:spacing w:before="240" w:after="80"/>
      </w:pPr>
      <w:r>
        <w:rPr>
          <w:rFonts w:ascii="Arial" w:cs="Arial" w:eastAsia="Arial" w:hAnsi="Arial"/>
          <w:b/>
          <w:bCs/>
          <w:color w:val="2563EB"/>
          <w:sz w:val="22"/>
          <w:szCs w:val="22"/>
        </w:rPr>
        <w:t xml:space="preserve">M4: </w:t>
      </w:r>
      <w:r>
        <w:rPr>
          <w:rFonts w:ascii="Arial" w:cs="Arial" w:eastAsia="Arial" w:hAnsi="Arial"/>
          <w:b/>
          <w:bCs/>
          <w:color w:val="1F2937"/>
          <w:sz w:val="22"/>
          <w:szCs w:val="22"/>
        </w:rPr>
        <w:t xml:space="preserve">UK Postcode Regex Incomplete</w:t>
      </w:r>
    </w:p>
    <w:p>
      <w:pPr>
        <w:spacing w:after="60"/>
      </w:pPr>
      <w:r>
        <w:rPr>
          <w:rFonts w:ascii="Arial" w:cs="Arial" w:eastAsia="Arial" w:hAnsi="Arial"/>
          <w:b/>
          <w:bCs/>
          <w:color w:val="6B7280"/>
          <w:sz w:val="22"/>
          <w:szCs w:val="22"/>
        </w:rPr>
        <w:t xml:space="preserve">Severity: </w:t>
      </w:r>
      <w:r>
        <w:rPr>
          <w:rFonts w:ascii="Arial" w:cs="Arial" w:eastAsia="Arial" w:hAnsi="Arial"/>
          <w:color w:val="2563EB"/>
          <w:sz w:val="22"/>
          <w:szCs w:val="22"/>
        </w:rPr>
        <w:t xml:space="preserve">MEDIUM</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The UK postcode regex (validation.js, line 30) handles the most common formats but fails for BFPO postcodes, GIR 0AA (Girobank), and some edge cases. Estimated coverage is approximately 95%.</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5% of valid postcodes being rejected will cause issues for certain suppliers.</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Replace with the Government Digital Service (GDS) recommended regex pattern which handles all official UK postcode formats including BFPO and special cases.</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All valid UK postcodes will be accepted.</w:t>
      </w:r>
    </w:p>
    <w:p>
      <w:pPr>
        <w:pBdr>
          <w:bottom w:val="single" w:color="E5E7EB" w:sz="1"/>
        </w:pBdr>
        <w:spacing w:after="60"/>
      </w:pPr>
    </w:p>
    <w:p>
      <w:pPr>
        <w:spacing w:before="240" w:after="80"/>
      </w:pPr>
      <w:r>
        <w:rPr>
          <w:rFonts w:ascii="Arial" w:cs="Arial" w:eastAsia="Arial" w:hAnsi="Arial"/>
          <w:b/>
          <w:bCs/>
          <w:color w:val="2563EB"/>
          <w:sz w:val="22"/>
          <w:szCs w:val="22"/>
        </w:rPr>
        <w:t xml:space="preserve">M5: </w:t>
      </w:r>
      <w:r>
        <w:rPr>
          <w:rFonts w:ascii="Arial" w:cs="Arial" w:eastAsia="Arial" w:hAnsi="Arial"/>
          <w:b/>
          <w:bCs/>
          <w:color w:val="1F2937"/>
          <w:sz w:val="22"/>
          <w:szCs w:val="22"/>
        </w:rPr>
        <w:t xml:space="preserve">No Size Limits on CRN Cache</w:t>
      </w:r>
    </w:p>
    <w:p>
      <w:pPr>
        <w:spacing w:after="60"/>
      </w:pPr>
      <w:r>
        <w:rPr>
          <w:rFonts w:ascii="Arial" w:cs="Arial" w:eastAsia="Arial" w:hAnsi="Arial"/>
          <w:b/>
          <w:bCs/>
          <w:color w:val="6B7280"/>
          <w:sz w:val="22"/>
          <w:szCs w:val="22"/>
        </w:rPr>
        <w:t xml:space="preserve">Severity: </w:t>
      </w:r>
      <w:r>
        <w:rPr>
          <w:rFonts w:ascii="Arial" w:cs="Arial" w:eastAsia="Arial" w:hAnsi="Arial"/>
          <w:color w:val="2563EB"/>
          <w:sz w:val="22"/>
          <w:szCs w:val="22"/>
        </w:rPr>
        <w:t xml:space="preserve">MEDIUM</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The Companies House CRN lookup cache has no maximum size limit, growing unbounded over time in localStorage.</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Cache growth can eventually exhaust the localStorage quota (5-10MB), causing all localStorage operations to fail.</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Implement LRU cache eviction with a maximum of 50 entries.</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Cache size will remain bounded and predictable.</w:t>
      </w:r>
    </w:p>
    <w:p>
      <w:pPr>
        <w:pBdr>
          <w:bottom w:val="single" w:color="E5E7EB" w:sz="1"/>
        </w:pBdr>
        <w:spacing w:after="60"/>
      </w:pPr>
    </w:p>
    <w:p>
      <w:pPr>
        <w:spacing w:before="240" w:after="80"/>
      </w:pPr>
      <w:r>
        <w:rPr>
          <w:rFonts w:ascii="Arial" w:cs="Arial" w:eastAsia="Arial" w:hAnsi="Arial"/>
          <w:b/>
          <w:bCs/>
          <w:color w:val="2563EB"/>
          <w:sz w:val="22"/>
          <w:szCs w:val="22"/>
        </w:rPr>
        <w:t xml:space="preserve">M6: </w:t>
      </w:r>
      <w:r>
        <w:rPr>
          <w:rFonts w:ascii="Arial" w:cs="Arial" w:eastAsia="Arial" w:hAnsi="Arial"/>
          <w:b/>
          <w:bCs/>
          <w:color w:val="1F2937"/>
          <w:sz w:val="22"/>
          <w:szCs w:val="22"/>
        </w:rPr>
        <w:t xml:space="preserve">Backend sanitizeHTML Insufficient</w:t>
      </w:r>
    </w:p>
    <w:p>
      <w:pPr>
        <w:spacing w:after="60"/>
      </w:pPr>
      <w:r>
        <w:rPr>
          <w:rFonts w:ascii="Arial" w:cs="Arial" w:eastAsia="Arial" w:hAnsi="Arial"/>
          <w:b/>
          <w:bCs/>
          <w:color w:val="6B7280"/>
          <w:sz w:val="22"/>
          <w:szCs w:val="22"/>
        </w:rPr>
        <w:t xml:space="preserve">Severity: </w:t>
      </w:r>
      <w:r>
        <w:rPr>
          <w:rFonts w:ascii="Arial" w:cs="Arial" w:eastAsia="Arial" w:hAnsi="Arial"/>
          <w:color w:val="2563EB"/>
          <w:sz w:val="22"/>
          <w:szCs w:val="22"/>
        </w:rPr>
        <w:t xml:space="preserve">MEDIUM</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The backend HTML sanitiser (validation.js, line 13) uses simple regex stripping that fails for event handler attributes (onerror, onload), nested tags, and Unicode character bypasses.</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Sophisticated XSS payloads could bypass the regex sanitiser and be stored in the database.</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Replace the regex sanitiser with the sanitize-html npm package, configured with a strict whitelist of allowed tags and attributes.</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All stored HTML content will be properly sanitised against XSS attacks.</w:t>
      </w:r>
    </w:p>
    <w:p>
      <w:pPr>
        <w:pBdr>
          <w:bottom w:val="single" w:color="E5E7EB" w:sz="1"/>
        </w:pBdr>
        <w:spacing w:after="60"/>
      </w:pPr>
    </w:p>
    <w:p>
      <w:pPr>
        <w:spacing w:before="240" w:after="80"/>
      </w:pPr>
      <w:r>
        <w:rPr>
          <w:rFonts w:ascii="Arial" w:cs="Arial" w:eastAsia="Arial" w:hAnsi="Arial"/>
          <w:b/>
          <w:bCs/>
          <w:color w:val="2563EB"/>
          <w:sz w:val="22"/>
          <w:szCs w:val="22"/>
        </w:rPr>
        <w:t xml:space="preserve">M7: </w:t>
      </w:r>
      <w:r>
        <w:rPr>
          <w:rFonts w:ascii="Arial" w:cs="Arial" w:eastAsia="Arial" w:hAnsi="Arial"/>
          <w:b/>
          <w:bCs/>
          <w:color w:val="1F2937"/>
          <w:sz w:val="22"/>
          <w:szCs w:val="22"/>
        </w:rPr>
        <w:t xml:space="preserve">Missing Security Headers</w:t>
      </w:r>
    </w:p>
    <w:p>
      <w:pPr>
        <w:spacing w:after="60"/>
      </w:pPr>
      <w:r>
        <w:rPr>
          <w:rFonts w:ascii="Arial" w:cs="Arial" w:eastAsia="Arial" w:hAnsi="Arial"/>
          <w:b/>
          <w:bCs/>
          <w:color w:val="6B7280"/>
          <w:sz w:val="22"/>
          <w:szCs w:val="22"/>
        </w:rPr>
        <w:t xml:space="preserve">Severity: </w:t>
      </w:r>
      <w:r>
        <w:rPr>
          <w:rFonts w:ascii="Arial" w:cs="Arial" w:eastAsia="Arial" w:hAnsi="Arial"/>
          <w:color w:val="2563EB"/>
          <w:sz w:val="22"/>
          <w:szCs w:val="22"/>
        </w:rPr>
        <w:t xml:space="preserve">MEDIUM</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The Helmet configuration (app.js, line 35) is missing Referrer-Policy and Permissions-Policy headers.</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Without Referrer-Policy, the full URL (including submission IDs) could leak to external sites via referrer headers. Without Permissions-Policy, the browser may allow unnecessary API access (camera, microphone, geolocation).</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Add Referrer-Policy: strict-origin-when-cross-origin and Permissions-Policy: camera=(), microphone=(), geolocation=() to the Helmet configuration.</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Referrer information will be restricted and unnecessary browser APIs will be disabled.</w:t>
      </w:r>
    </w:p>
    <w:p>
      <w:pPr>
        <w:pBdr>
          <w:bottom w:val="single" w:color="E5E7EB" w:sz="1"/>
        </w:pBdr>
        <w:spacing w:after="60"/>
      </w:pPr>
    </w:p>
    <w:p>
      <w:pPr>
        <w:spacing w:before="240" w:after="80"/>
      </w:pPr>
      <w:r>
        <w:rPr>
          <w:rFonts w:ascii="Arial" w:cs="Arial" w:eastAsia="Arial" w:hAnsi="Arial"/>
          <w:b/>
          <w:bCs/>
          <w:color w:val="2563EB"/>
          <w:sz w:val="22"/>
          <w:szCs w:val="22"/>
        </w:rPr>
        <w:t xml:space="preserve">M8: </w:t>
      </w:r>
      <w:r>
        <w:rPr>
          <w:rFonts w:ascii="Arial" w:cs="Arial" w:eastAsia="Arial" w:hAnsi="Arial"/>
          <w:b/>
          <w:bCs/>
          <w:color w:val="1F2937"/>
          <w:sz w:val="22"/>
          <w:szCs w:val="22"/>
        </w:rPr>
        <w:t xml:space="preserve">No Input Length Limits on Review Comments</w:t>
      </w:r>
    </w:p>
    <w:p>
      <w:pPr>
        <w:spacing w:after="60"/>
      </w:pPr>
      <w:r>
        <w:rPr>
          <w:rFonts w:ascii="Arial" w:cs="Arial" w:eastAsia="Arial" w:hAnsi="Arial"/>
          <w:b/>
          <w:bCs/>
          <w:color w:val="6B7280"/>
          <w:sz w:val="22"/>
          <w:szCs w:val="22"/>
        </w:rPr>
        <w:t xml:space="preserve">Severity: </w:t>
      </w:r>
      <w:r>
        <w:rPr>
          <w:rFonts w:ascii="Arial" w:cs="Arial" w:eastAsia="Arial" w:hAnsi="Arial"/>
          <w:color w:val="2563EB"/>
          <w:sz w:val="22"/>
          <w:szCs w:val="22"/>
        </w:rPr>
        <w:t xml:space="preserve">MEDIUM</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Review comments and rationale fields accept unbounded text input, stored in NVARCHAR(MAX) columns.</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Extremely long comments could cause UI rendering issues and consume excessive database storage.</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Add a 5,000 character limit to review comment fields, enforced both client-side and server-side.</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Review comments will have reasonable length limits.</w:t>
      </w:r>
    </w:p>
    <w:p>
      <w:pPr>
        <w:pBdr>
          <w:bottom w:val="single" w:color="E5E7EB" w:sz="1"/>
        </w:pBdr>
        <w:spacing w:after="60"/>
      </w:pPr>
    </w:p>
    <w:p>
      <w:pPr>
        <w:spacing w:before="240" w:after="80"/>
      </w:pPr>
      <w:r>
        <w:rPr>
          <w:rFonts w:ascii="Arial" w:cs="Arial" w:eastAsia="Arial" w:hAnsi="Arial"/>
          <w:b/>
          <w:bCs/>
          <w:color w:val="2563EB"/>
          <w:sz w:val="22"/>
          <w:szCs w:val="22"/>
        </w:rPr>
        <w:t xml:space="preserve">M9: </w:t>
      </w:r>
      <w:r>
        <w:rPr>
          <w:rFonts w:ascii="Arial" w:cs="Arial" w:eastAsia="Arial" w:hAnsi="Arial"/>
          <w:b/>
          <w:bCs/>
          <w:color w:val="1F2937"/>
          <w:sz w:val="22"/>
          <w:szCs w:val="22"/>
        </w:rPr>
        <w:t xml:space="preserve">useEffect Stale Closures</w:t>
      </w:r>
    </w:p>
    <w:p>
      <w:pPr>
        <w:spacing w:after="60"/>
      </w:pPr>
      <w:r>
        <w:rPr>
          <w:rFonts w:ascii="Arial" w:cs="Arial" w:eastAsia="Arial" w:hAnsi="Arial"/>
          <w:b/>
          <w:bCs/>
          <w:color w:val="6B7280"/>
          <w:sz w:val="22"/>
          <w:szCs w:val="22"/>
        </w:rPr>
        <w:t xml:space="preserve">Severity: </w:t>
      </w:r>
      <w:r>
        <w:rPr>
          <w:rFonts w:ascii="Arial" w:cs="Arial" w:eastAsia="Arial" w:hAnsi="Arial"/>
          <w:color w:val="2563EB"/>
          <w:sz w:val="22"/>
          <w:szCs w:val="22"/>
        </w:rPr>
        <w:t xml:space="preserve">MEDIUM</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The canAccessSubmission function in AuthContext.jsx (line ~95) is recreated on every render. When used in useEffect dependency arrays, this causes either infinite re-renders or stale closures.</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Components that depend on canAccessSubmission may not update correctly when the user's permissions change.</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Wrap canAccessSubmission in useMemo or useCallback with appropriate dependency arrays.</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Permission checks will update reactively without infinite re-render loops.</w:t>
      </w:r>
    </w:p>
    <w:p>
      <w:pPr>
        <w:pBdr>
          <w:bottom w:val="single" w:color="E5E7EB" w:sz="1"/>
        </w:pBdr>
        <w:spacing w:after="60"/>
      </w:pPr>
    </w:p>
    <w:p>
      <w:pPr>
        <w:spacing w:before="240" w:after="80"/>
      </w:pPr>
      <w:r>
        <w:rPr>
          <w:rFonts w:ascii="Arial" w:cs="Arial" w:eastAsia="Arial" w:hAnsi="Arial"/>
          <w:b/>
          <w:bCs/>
          <w:color w:val="2563EB"/>
          <w:sz w:val="22"/>
          <w:szCs w:val="22"/>
        </w:rPr>
        <w:t xml:space="preserve">M10: </w:t>
      </w:r>
      <w:r>
        <w:rPr>
          <w:rFonts w:ascii="Arial" w:cs="Arial" w:eastAsia="Arial" w:hAnsi="Arial"/>
          <w:b/>
          <w:bCs/>
          <w:color w:val="1F2937"/>
          <w:sz w:val="22"/>
          <w:szCs w:val="22"/>
        </w:rPr>
        <w:t xml:space="preserve">No ARIA Live Regions for Validation Errors</w:t>
      </w:r>
    </w:p>
    <w:p>
      <w:pPr>
        <w:spacing w:after="60"/>
      </w:pPr>
      <w:r>
        <w:rPr>
          <w:rFonts w:ascii="Arial" w:cs="Arial" w:eastAsia="Arial" w:hAnsi="Arial"/>
          <w:b/>
          <w:bCs/>
          <w:color w:val="6B7280"/>
          <w:sz w:val="22"/>
          <w:szCs w:val="22"/>
        </w:rPr>
        <w:t xml:space="preserve">Severity: </w:t>
      </w:r>
      <w:r>
        <w:rPr>
          <w:rFonts w:ascii="Arial" w:cs="Arial" w:eastAsia="Arial" w:hAnsi="Arial"/>
          <w:color w:val="2563EB"/>
          <w:sz w:val="22"/>
          <w:szCs w:val="22"/>
        </w:rPr>
        <w:t xml:space="preserve">MEDIUM</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Dynamic validation error messages are not announced to screen readers because they lack ARIA live regions.</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This is a WCAG 2.2 AA violation. Users relying on screen readers will not be aware of validation errors.</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Add aria-live='polite' to validation error containers and ensure error messages use role='alert'.</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Validation errors will be announced to screen reader users.</w:t>
      </w:r>
    </w:p>
    <w:p>
      <w:pPr>
        <w:pBdr>
          <w:bottom w:val="single" w:color="E5E7EB" w:sz="1"/>
        </w:pBdr>
        <w:spacing w:after="60"/>
      </w:pPr>
    </w:p>
    <w:p>
      <w:pPr>
        <w:spacing w:before="240" w:after="80"/>
      </w:pPr>
      <w:r>
        <w:rPr>
          <w:rFonts w:ascii="Arial" w:cs="Arial" w:eastAsia="Arial" w:hAnsi="Arial"/>
          <w:b/>
          <w:bCs/>
          <w:color w:val="2563EB"/>
          <w:sz w:val="22"/>
          <w:szCs w:val="22"/>
        </w:rPr>
        <w:t xml:space="preserve">M11: </w:t>
      </w:r>
      <w:r>
        <w:rPr>
          <w:rFonts w:ascii="Arial" w:cs="Arial" w:eastAsia="Arial" w:hAnsi="Arial"/>
          <w:b/>
          <w:bCs/>
          <w:color w:val="1F2937"/>
          <w:sz w:val="22"/>
          <w:szCs w:val="22"/>
        </w:rPr>
        <w:t xml:space="preserve">Missing Per-Page Title</w:t>
      </w:r>
    </w:p>
    <w:p>
      <w:pPr>
        <w:spacing w:after="60"/>
      </w:pPr>
      <w:r>
        <w:rPr>
          <w:rFonts w:ascii="Arial" w:cs="Arial" w:eastAsia="Arial" w:hAnsi="Arial"/>
          <w:b/>
          <w:bCs/>
          <w:color w:val="6B7280"/>
          <w:sz w:val="22"/>
          <w:szCs w:val="22"/>
        </w:rPr>
        <w:t xml:space="preserve">Severity: </w:t>
      </w:r>
      <w:r>
        <w:rPr>
          <w:rFonts w:ascii="Arial" w:cs="Arial" w:eastAsia="Arial" w:hAnsi="Arial"/>
          <w:color w:val="2563EB"/>
          <w:sz w:val="22"/>
          <w:szCs w:val="22"/>
        </w:rPr>
        <w:t xml:space="preserve">MEDIUM</w:t>
      </w:r>
    </w:p>
    <w:p>
      <w:pPr>
        <w:spacing w:after="60"/>
      </w:pPr>
      <w:r>
        <w:rPr>
          <w:rFonts w:ascii="Arial" w:cs="Arial" w:eastAsia="Arial" w:hAnsi="Arial"/>
          <w:b/>
          <w:bCs/>
          <w:color w:val="6B7280"/>
          <w:sz w:val="22"/>
          <w:szCs w:val="22"/>
        </w:rPr>
        <w:t xml:space="preserve">Description: </w:t>
      </w:r>
    </w:p>
    <w:p>
      <w:pPr>
        <w:spacing w:after="120" w:line="276"/>
      </w:pPr>
      <w:r>
        <w:rPr>
          <w:rFonts w:ascii="Arial" w:cs="Arial" w:eastAsia="Arial" w:hAnsi="Arial"/>
          <w:sz w:val="22"/>
          <w:szCs w:val="22"/>
        </w:rPr>
        <w:t xml:space="preserve">The application uses a single static HTML title (index.html, line 6) for all routes.</w:t>
      </w:r>
    </w:p>
    <w:p>
      <w:pPr>
        <w:spacing w:after="60"/>
      </w:pPr>
      <w:r>
        <w:rPr>
          <w:rFonts w:ascii="Arial" w:cs="Arial" w:eastAsia="Arial" w:hAnsi="Arial"/>
          <w:b/>
          <w:bCs/>
          <w:color w:val="6B7280"/>
          <w:sz w:val="22"/>
          <w:szCs w:val="22"/>
        </w:rPr>
        <w:t xml:space="preserve">Why This Is Needed: </w:t>
      </w:r>
    </w:p>
    <w:p>
      <w:pPr>
        <w:spacing w:after="120" w:line="276"/>
      </w:pPr>
      <w:r>
        <w:rPr>
          <w:rFonts w:ascii="Arial" w:cs="Arial" w:eastAsia="Arial" w:hAnsi="Arial"/>
          <w:sz w:val="22"/>
          <w:szCs w:val="22"/>
        </w:rPr>
        <w:t xml:space="preserve">Screen reader users and users with many tabs cannot distinguish between different pages. This is an accessibility issue.</w:t>
      </w:r>
    </w:p>
    <w:p>
      <w:pPr>
        <w:spacing w:after="60"/>
      </w:pPr>
      <w:r>
        <w:rPr>
          <w:rFonts w:ascii="Arial" w:cs="Arial" w:eastAsia="Arial" w:hAnsi="Arial"/>
          <w:b/>
          <w:bCs/>
          <w:color w:val="6B7280"/>
          <w:sz w:val="22"/>
          <w:szCs w:val="22"/>
        </w:rPr>
        <w:t xml:space="preserve">Fix: </w:t>
      </w:r>
    </w:p>
    <w:p>
      <w:pPr>
        <w:spacing w:after="120" w:line="276"/>
      </w:pPr>
      <w:r>
        <w:rPr>
          <w:rFonts w:ascii="Arial" w:cs="Arial" w:eastAsia="Arial" w:hAnsi="Arial"/>
          <w:sz w:val="22"/>
          <w:szCs w:val="22"/>
        </w:rPr>
        <w:t xml:space="preserve">Add a useDocumentTitle hook that updates document.title based on the current route.</w:t>
      </w:r>
    </w:p>
    <w:p>
      <w:pPr>
        <w:spacing w:after="120"/>
      </w:pPr>
      <w:r>
        <w:rPr>
          <w:rFonts w:ascii="Arial" w:cs="Arial" w:eastAsia="Arial" w:hAnsi="Arial"/>
          <w:b/>
          <w:bCs/>
          <w:color w:val="6B7280"/>
          <w:sz w:val="22"/>
          <w:szCs w:val="22"/>
        </w:rPr>
        <w:t xml:space="preserve">Effect on the Form: </w:t>
      </w:r>
    </w:p>
    <w:p>
      <w:pPr>
        <w:spacing w:after="120" w:line="276"/>
      </w:pPr>
      <w:r>
        <w:rPr>
          <w:rFonts w:ascii="Arial" w:cs="Arial" w:eastAsia="Arial" w:hAnsi="Arial"/>
          <w:sz w:val="22"/>
          <w:szCs w:val="22"/>
        </w:rPr>
        <w:t xml:space="preserve">Each page will have a descriptive title visible in browser tabs and announced by screen readers.</w:t>
      </w:r>
    </w:p>
    <w:p>
      <w:pPr>
        <w:pBdr>
          <w:bottom w:val="single" w:color="E5E7EB" w:sz="1"/>
        </w:pBdr>
        <w:spacing w:after="60"/>
      </w:pPr>
    </w:p>
    <w:p>
      <w:r>
        <w:br w:type="page"/>
      </w:r>
    </w:p>
    <w:p>
      <w:pPr>
        <w:pStyle w:val="Heading2"/>
        <w:spacing w:before="240" w:after="120"/>
      </w:pPr>
      <w:r>
        <w:t xml:space="preserve">5.4 Low Issues (Fix When Convenient)</w:t>
      </w:r>
    </w:p>
    <w:p>
      <w:pPr>
        <w:spacing w:after="120" w:line="276"/>
      </w:pPr>
      <w:r>
        <w:rPr>
          <w:rFonts w:ascii="Arial" w:cs="Arial" w:eastAsia="Arial" w:hAnsi="Arial"/>
          <w:sz w:val="22"/>
          <w:szCs w:val="22"/>
        </w:rPr>
        <w:t xml:space="preserve">L1 (DevModeModal in production bundle): Minor bundle size impact. Use dynamic import with Vite code splitting. L2 (Redundant data alias): FileUpload.jsx stores both file object and base64, doubling memory. Remove redundant copy. L3 (Global CSS files): ResetFormModal.css and HelpButton.css risk collisions. Convert to CSS Modules. L4 (ESLint continue-on-error): CI pipeline doesn't fail on lint errors. Set continue-on-error to false. L5 (npm audit continue-on-error): Security vulnerabilities don't block deployment. Set continue-on-error to false. L6 (CRN verification loading states): Missing loading/error states mask API failures. Add proper UI states. L7 (window.scrollTo in Zustand): Side effects in state management. Move to component effects. L8 (GETDATE vs GETUTCDATE): Timestamps in server local time. Change to GETUTCDATE() for consistency. L9 (No migration versioning): Schema changes via raw SQL. Adopt a migration tool. L10 (.env.production placeholders): 6 placeholder values will cause startup failure. Replace with real values before deployment.</w:t>
      </w:r>
    </w:p>
    <w:p>
      <w:r>
        <w:br w:type="page"/>
      </w:r>
    </w:p>
    <w:p>
      <w:pPr>
        <w:pStyle w:val="Heading1"/>
        <w:spacing w:before="360" w:after="120"/>
      </w:pPr>
      <w:r>
        <w:t xml:space="preserve">6. Deployment Readiness Checklist</w:t>
      </w:r>
    </w:p>
    <w:p>
      <w:pPr>
        <w:spacing w:after="120" w:line="276"/>
      </w:pPr>
      <w:r>
        <w:rPr>
          <w:rFonts w:ascii="Arial" w:cs="Arial" w:eastAsia="Arial" w:hAnsi="Arial"/>
          <w:sz w:val="22"/>
          <w:szCs w:val="22"/>
        </w:rPr>
        <w:t xml:space="preserve">Before deploying to the VerseOne intranet production environment, the following items must be verified:</w:t>
      </w:r>
    </w:p>
    <w:p>
      <w:pPr>
        <w:spacing w:after="120" w:line="276"/>
      </w:pPr>
      <w:r>
        <w:rPr>
          <w:rFonts w:ascii="Arial" w:cs="Arial" w:eastAsia="Arial" w:hAnsi="Arial"/>
          <w:sz w:val="22"/>
          <w:szCs w:val="22"/>
        </w:rPr>
        <w:t xml:space="preserve">Environment Configuration: Set all environment variables (SESSION_SECRET as 32+ character random string, database credentials, Azure AD tenant/client/secret, SharePoint credentials, Companies House API key, AP Control email, CORS origin). Verify .env.production has no placeholder values remaining.</w:t>
      </w:r>
    </w:p>
    <w:p>
      <w:pPr>
        <w:spacing w:after="120" w:line="276"/>
      </w:pPr>
      <w:r>
        <w:rPr>
          <w:rFonts w:ascii="Arial" w:cs="Arial" w:eastAsia="Arial" w:hAnsi="Arial"/>
          <w:sz w:val="22"/>
          <w:szCs w:val="22"/>
        </w:rPr>
        <w:t xml:space="preserve">Database: Execute schema.sql on production SQL Server instance. Verify all stored procedures (CheckDuplicateVendor, NormalizeCompanyName) are created. Confirm GETUTCDATE() timestamps are in use.</w:t>
      </w:r>
    </w:p>
    <w:p>
      <w:pPr>
        <w:spacing w:after="120" w:line="276"/>
      </w:pPr>
      <w:r>
        <w:rPr>
          <w:rFonts w:ascii="Arial" w:cs="Arial" w:eastAsia="Arial" w:hAnsi="Arial"/>
          <w:sz w:val="22"/>
          <w:szCs w:val="22"/>
        </w:rPr>
        <w:t xml:space="preserve">Azure AD: Configure app registration with correct redirect URIs for VerseOne domain. Create AD security groups (NHS-SupplierForm-PBP, NHS-SupplierForm-Procurement, NHS-SupplierForm-OPW, NHS-SupplierForm-Contracts, NHS-SupplierForm-APControl). Verify Microsoft Graph API permissions for group lookup.</w:t>
      </w:r>
    </w:p>
    <w:p>
      <w:pPr>
        <w:spacing w:after="120" w:line="276"/>
      </w:pPr>
      <w:r>
        <w:rPr>
          <w:rFonts w:ascii="Arial" w:cs="Arial" w:eastAsia="Arial" w:hAnsi="Arial"/>
          <w:sz w:val="22"/>
          <w:szCs w:val="22"/>
        </w:rPr>
        <w:t xml:space="preserve">SharePoint: Create SupplierDocuments and SensitiveDocuments libraries. Configure retention labels. Set up DLP policies. Verify @pnp/sp authentication works with production credentials.</w:t>
      </w:r>
    </w:p>
    <w:p>
      <w:pPr>
        <w:spacing w:after="120" w:line="276"/>
      </w:pPr>
      <w:r>
        <w:rPr>
          <w:rFonts w:ascii="Arial" w:cs="Arial" w:eastAsia="Arial" w:hAnsi="Arial"/>
          <w:sz w:val="22"/>
          <w:szCs w:val="22"/>
        </w:rPr>
        <w:t xml:space="preserve">Security: Verify Helmet headers are configured including Referrer-Policy and Permissions-Policy. Confirm CSRF double-submit cookie is working. Test Content-Security-Policy doesn't block legitimate resources. Verify demo files are excluded from production build. Confirm devAuth.js is not importable.</w:t>
      </w:r>
    </w:p>
    <w:p>
      <w:pPr>
        <w:spacing w:after="120" w:line="276"/>
      </w:pPr>
      <w:r>
        <w:rPr>
          <w:rFonts w:ascii="Arial" w:cs="Arial" w:eastAsia="Arial" w:hAnsi="Arial"/>
          <w:sz w:val="22"/>
          <w:szCs w:val="22"/>
        </w:rPr>
        <w:t xml:space="preserve">AV Scanning: Install and verify Windows Defender CLI (MpCmdRun.exe) or ClamAV on the application server. Test scan with EICAR test file. Verify quarantine directory exists with correct permissions.</w:t>
      </w:r>
    </w:p>
    <w:p>
      <w:pPr>
        <w:spacing w:after="120" w:line="276"/>
      </w:pPr>
      <w:r>
        <w:rPr>
          <w:rFonts w:ascii="Arial" w:cs="Arial" w:eastAsia="Arial" w:hAnsi="Arial"/>
          <w:sz w:val="22"/>
          <w:szCs w:val="22"/>
        </w:rPr>
        <w:t xml:space="preserve">Post-Deployment Verification: Hit GET /api/health/detailed endpoint. Test CSRF token endpoint (GET /api/csrf-token). Test each role's access to their review queue. Upload a test document and verify SharePoint storage. Run a Companies House CRN lookup. Submit a test form through all 7 stages. Verify audit trail logging.</w:t>
      </w:r>
    </w:p>
    <w:p>
      <w:pPr>
        <w:pStyle w:val="Heading1"/>
        <w:spacing w:before="360" w:after="120"/>
      </w:pPr>
      <w:r>
        <w:t xml:space="preserve">7. Open Questions for Stakeholders</w:t>
      </w:r>
    </w:p>
    <w:p>
      <w:pPr>
        <w:spacing w:after="120" w:line="276"/>
      </w:pPr>
      <w:r>
        <w:rPr>
          <w:rFonts w:ascii="Arial" w:cs="Arial" w:eastAsia="Arial" w:hAnsi="Arial"/>
          <w:sz w:val="22"/>
          <w:szCs w:val="22"/>
        </w:rPr>
        <w:t xml:space="preserve">1. Microsoft Graph API: Does Barts Health have Graph API permissions configured for user group lookup? If not, the alternative is to cache groups in the Sessions table on initial login with a periodic refresh.</w:t>
      </w:r>
    </w:p>
    <w:p>
      <w:pPr>
        <w:spacing w:after="120" w:line="276"/>
      </w:pPr>
      <w:r>
        <w:rPr>
          <w:rFonts w:ascii="Arial" w:cs="Arial" w:eastAsia="Arial" w:hAnsi="Arial"/>
          <w:sz w:val="22"/>
          <w:szCs w:val="22"/>
        </w:rPr>
        <w:t xml:space="preserve">2. AV Scanning Infrastructure: Is Windows Defender available on the application server? What is the expected performance impact on file uploads? Should scanning be synchronous (block until complete) or asynchronous (upload, scan in background, notify if infected)?</w:t>
      </w:r>
    </w:p>
    <w:p>
      <w:pPr>
        <w:spacing w:after="120" w:line="276"/>
      </w:pPr>
      <w:r>
        <w:rPr>
          <w:rFonts w:ascii="Arial" w:cs="Arial" w:eastAsia="Arial" w:hAnsi="Arial"/>
          <w:sz w:val="22"/>
          <w:szCs w:val="22"/>
        </w:rPr>
        <w:t xml:space="preserve">3. SharePoint Retention: What retention periods should apply to sensitive documents (passports, driving licences)? Should they be auto-deleted after submission completion, or retained for a compliance period?</w:t>
      </w:r>
    </w:p>
    <w:p>
      <w:pPr>
        <w:spacing w:after="120" w:line="276"/>
      </w:pPr>
      <w:r>
        <w:rPr>
          <w:rFonts w:ascii="Arial" w:cs="Arial" w:eastAsia="Arial" w:hAnsi="Arial"/>
          <w:sz w:val="22"/>
          <w:szCs w:val="22"/>
        </w:rPr>
        <w:t xml:space="preserve">4. Power Automate Notifications: Are Power Automate flows already created for the notification webhook? What email templates should be used for stage transition notifications?</w:t>
      </w:r>
    </w:p>
    <w:p>
      <w:pPr>
        <w:spacing w:after="120" w:line="276"/>
      </w:pPr>
      <w:r>
        <w:rPr>
          <w:rFonts w:ascii="Arial" w:cs="Arial" w:eastAsia="Arial" w:hAnsi="Arial"/>
          <w:sz w:val="22"/>
          <w:szCs w:val="22"/>
        </w:rPr>
        <w:t xml:space="preserve">5. Alemba Integration: Are the Alemba API credentials and field mappings confirmed with the service desk team?</w:t>
      </w:r>
    </w:p>
    <w:p>
      <w:pPr>
        <w:spacing w:after="120" w:line="276"/>
      </w:pPr>
      <w:r>
        <w:rPr>
          <w:rFonts w:ascii="Arial" w:cs="Arial" w:eastAsia="Arial" w:hAnsi="Arial"/>
          <w:sz w:val="22"/>
          <w:szCs w:val="22"/>
        </w:rPr>
        <w:t xml:space="preserve">6. Database Migrations: Should the team adopt a migration tool (knex, node-pg-migrate) or continue with manual SQL scripts?</w:t>
      </w:r>
    </w:p>
    <w:p>
      <w:pPr>
        <w:spacing w:after="120" w:line="276"/>
      </w:pPr>
      <w:r>
        <w:rPr>
          <w:rFonts w:ascii="Arial" w:cs="Arial" w:eastAsia="Arial" w:hAnsi="Arial"/>
          <w:sz w:val="22"/>
          <w:szCs w:val="22"/>
        </w:rPr>
        <w:t xml:space="preserve">7. Session Configuration: Is the SQL Server session store configured in the production environment? What connection pooling limits are appropriate?</w:t>
      </w:r>
    </w:p>
    <w:p>
      <w:pPr>
        <w:spacing w:after="120" w:line="276"/>
      </w:pPr>
      <w:r>
        <w:rPr>
          <w:rFonts w:ascii="Arial" w:cs="Arial" w:eastAsia="Arial" w:hAnsi="Arial"/>
          <w:sz w:val="22"/>
          <w:szCs w:val="22"/>
        </w:rPr>
        <w:t xml:space="preserve">8. CORS Origins: What are all the VerseOne intranet URLs that need to be in the CORS_ORIGIN list?</w:t>
      </w:r>
    </w:p>
    <w:p>
      <w:pPr>
        <w:pStyle w:val="Heading1"/>
        <w:spacing w:before="360" w:after="120"/>
      </w:pPr>
      <w:r>
        <w:t xml:space="preserve">8. Technical Assumptions</w:t>
      </w:r>
    </w:p>
    <w:p>
      <w:pPr>
        <w:spacing w:after="120" w:line="276"/>
      </w:pPr>
      <w:r>
        <w:rPr>
          <w:rFonts w:ascii="Arial" w:cs="Arial" w:eastAsia="Arial" w:hAnsi="Arial"/>
          <w:sz w:val="22"/>
          <w:szCs w:val="22"/>
        </w:rPr>
        <w:t xml:space="preserve">This audit assumes the following production environment: Node.js 18+ (required for crypto.randomUUID and Unicode regex \p{L}), SQL Server 2016+ (required for JSON functions and OFFSET/FETCH pagination), SharePoint Online (not on-premises SharePoint Server), Azure AD (not ADFS) for authentication, Windows Server for the backend application (for Windows Defender AV scanning), VerseOne intranet deployment (not public internet), NHS network access required for all users, and shared workstation scenario (hence the critical importance of not persisting sensitive data in localStorage).</w:t>
      </w:r>
    </w:p>
    <w:p>
      <w:r>
        <w:br w:type="page"/>
      </w:r>
    </w:p>
    <w:p>
      <w:pPr>
        <w:pStyle w:val="Heading1"/>
        <w:spacing w:before="360" w:after="120"/>
      </w:pPr>
      <w:r>
        <w:t xml:space="preserve">9. Claude Code Remediation Prompt</w:t>
      </w:r>
    </w:p>
    <w:p>
      <w:pPr>
        <w:spacing w:after="120" w:line="276"/>
      </w:pPr>
      <w:r>
        <w:rPr>
          <w:rFonts w:ascii="Arial" w:cs="Arial" w:eastAsia="Arial" w:hAnsi="Arial"/>
          <w:sz w:val="22"/>
          <w:szCs w:val="22"/>
        </w:rPr>
        <w:t xml:space="preserve">The following prompt can be copy-pasted directly into Claude Code to implement all fixes identified in this audit. The prompt executes fixes in dependency order: Critical issues first (which unblock other fixes), then High, Medium, and Low.</w:t>
      </w:r>
    </w:p>
    <w:p>
      <w:pPr>
        <w:spacing w:after="120" w:line="276"/>
      </w:pPr>
      <w:r>
        <w:rPr>
          <w:rFonts w:ascii="Arial" w:cs="Arial" w:eastAsia="Arial" w:hAnsi="Arial"/>
          <w:sz w:val="22"/>
          <w:szCs w:val="22"/>
        </w:rPr>
        <w:t xml:space="preserve">NOTE: This prompt is designed for Claude Code with access to the repository. Copy the entire block below into a Claude Code session with the repository open.</w:t>
      </w:r>
    </w:p>
    <w:p>
      <w:pPr>
        <w:pBdr>
          <w:bottom w:val="single" w:color="005EB8" w:sz="2"/>
        </w:pBdr>
        <w:spacing w:before="200"/>
      </w:pPr>
    </w:p>
    <w:p>
      <w:pPr>
        <w:sectPr>
          <w:headerReference w:type="default" r:id="rId6"/>
          <w:footerReference w:type="default" r:id="rId7"/>
          <w:pgSz w:w="11906" w:h="16838" w:orient="portrait"/>
          <w:pgMar w:top="1440" w:right="1440" w:bottom="1440" w:left="1440" w:header="708" w:footer="708" w:gutter="0"/>
          <w:pgNumType/>
          <w:titlePg w:val="false"/>
          <w:docGrid w:linePitch="360"/>
        </w:sectPr>
      </w:pPr>
    </w:p>
    <w:p>
      <w:pPr>
        <w:pStyle w:val="Heading1"/>
        <w:spacing w:before="360" w:after="120"/>
      </w:pPr>
      <w:r>
        <w:t xml:space="preserve">Claude Code Prompt - Copy Below This Line</w:t>
      </w:r>
    </w:p>
    <w:p>
      <w:pPr>
        <w:pBdr>
          <w:top w:val="single" w:color="DC2626" w:sz="2"/>
        </w:pBdr>
        <w:spacing w:before="120"/>
      </w:pPr>
    </w:p>
    <w:p>
      <w:pPr>
        <w:spacing w:after="40"/>
      </w:pPr>
      <w:r>
        <w:rPr>
          <w:rFonts w:ascii="Consolas" w:cs="Consolas" w:eastAsia="Consolas" w:hAnsi="Consolas"/>
          <w:color w:val="374151"/>
          <w:sz w:val="17"/>
          <w:szCs w:val="17"/>
        </w:rPr>
        <w:t xml:space="preserve">You are performing a production readiness remediation on the NHS Barts Health Supplier Setup Form. This is a React/Vite frontend + Node.js/Express backend application with SQL Server, SharePoint integration, and Azure AD auth. Execute ALL fixes below in order. Do NOT skip any step. After each fix, verify it compiles/lints correctly before moving to the next.</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CRITICAL FIXES (C1-C8) - Execute First</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C1: Remove bank details from localStorage persistence</w:t>
      </w:r>
    </w:p>
    <w:p>
      <w:pPr>
        <w:spacing w:after="40"/>
      </w:pPr>
      <w:r>
        <w:rPr>
          <w:rFonts w:ascii="Consolas" w:cs="Consolas" w:eastAsia="Consolas" w:hAnsi="Consolas"/>
          <w:color w:val="374151"/>
          <w:sz w:val="17"/>
          <w:szCs w:val="17"/>
        </w:rPr>
        <w:t xml:space="preserve">File: src/stores/formStore.js</w:t>
      </w:r>
    </w:p>
    <w:p>
      <w:pPr>
        <w:spacing w:after="40"/>
      </w:pPr>
      <w:r>
        <w:rPr>
          <w:rFonts w:ascii="Consolas" w:cs="Consolas" w:eastAsia="Consolas" w:hAnsi="Consolas"/>
          <w:color w:val="374151"/>
          <w:sz w:val="17"/>
          <w:szCs w:val="17"/>
        </w:rPr>
        <w:t xml:space="preserve">Find the Zustand persist partialize function (around line 1018). Add a SENSITIVE_FIELDS array and exclude these fields from persistence:</w:t>
      </w:r>
    </w:p>
    <w:p>
      <w:pPr>
        <w:spacing w:after="8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const SENSITIVE_FIELDS = ['sortCode', 'accountNumber', 'iban', 'swiftCode', 'bankRouting', 'nameOnAccount', 'bankName', 'buildingSocietyRef'];</w:t>
      </w:r>
    </w:p>
    <w:p>
      <w:pPr>
        <w:spacing w:after="8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In the partialize function, filter out sensitive fields:</w:t>
      </w:r>
    </w:p>
    <w:p>
      <w:pPr>
        <w:spacing w:after="40"/>
      </w:pPr>
      <w:r>
        <w:rPr>
          <w:rFonts w:ascii="Consolas" w:cs="Consolas" w:eastAsia="Consolas" w:hAnsi="Consolas"/>
          <w:color w:val="374151"/>
          <w:sz w:val="17"/>
          <w:szCs w:val="17"/>
        </w:rPr>
        <w:t xml:space="preserve">partialize: (state) =&gt; {</w:t>
      </w:r>
    </w:p>
    <w:p>
      <w:pPr>
        <w:spacing w:after="40"/>
      </w:pPr>
      <w:r>
        <w:rPr>
          <w:rFonts w:ascii="Consolas" w:cs="Consolas" w:eastAsia="Consolas" w:hAnsi="Consolas"/>
          <w:color w:val="374151"/>
          <w:sz w:val="17"/>
          <w:szCs w:val="17"/>
        </w:rPr>
        <w:t xml:space="preserve">  const { ...safeState } = state;</w:t>
      </w:r>
    </w:p>
    <w:p>
      <w:pPr>
        <w:spacing w:after="40"/>
      </w:pPr>
      <w:r>
        <w:rPr>
          <w:rFonts w:ascii="Consolas" w:cs="Consolas" w:eastAsia="Consolas" w:hAnsi="Consolas"/>
          <w:color w:val="374151"/>
          <w:sz w:val="17"/>
          <w:szCs w:val="17"/>
        </w:rPr>
        <w:t xml:space="preserve">  SENSITIVE_FIELDS.forEach(field =&gt; {</w:t>
      </w:r>
    </w:p>
    <w:p>
      <w:pPr>
        <w:spacing w:after="40"/>
      </w:pPr>
      <w:r>
        <w:rPr>
          <w:rFonts w:ascii="Consolas" w:cs="Consolas" w:eastAsia="Consolas" w:hAnsi="Consolas"/>
          <w:color w:val="374151"/>
          <w:sz w:val="17"/>
          <w:szCs w:val="17"/>
        </w:rPr>
        <w:t xml:space="preserve">    // Remove from top-level and from nested formData</w:t>
      </w:r>
    </w:p>
    <w:p>
      <w:pPr>
        <w:spacing w:after="40"/>
      </w:pPr>
      <w:r>
        <w:rPr>
          <w:rFonts w:ascii="Consolas" w:cs="Consolas" w:eastAsia="Consolas" w:hAnsi="Consolas"/>
          <w:color w:val="374151"/>
          <w:sz w:val="17"/>
          <w:szCs w:val="17"/>
        </w:rPr>
        <w:t xml:space="preserve">    delete safeState[field];</w:t>
      </w:r>
    </w:p>
    <w:p>
      <w:pPr>
        <w:spacing w:after="40"/>
      </w:pPr>
      <w:r>
        <w:rPr>
          <w:rFonts w:ascii="Consolas" w:cs="Consolas" w:eastAsia="Consolas" w:hAnsi="Consolas"/>
          <w:color w:val="374151"/>
          <w:sz w:val="17"/>
          <w:szCs w:val="17"/>
        </w:rPr>
        <w:t xml:space="preserve">    if (safeState.formData?.section5) {</w:t>
      </w:r>
    </w:p>
    <w:p>
      <w:pPr>
        <w:spacing w:after="40"/>
      </w:pPr>
      <w:r>
        <w:rPr>
          <w:rFonts w:ascii="Consolas" w:cs="Consolas" w:eastAsia="Consolas" w:hAnsi="Consolas"/>
          <w:color w:val="374151"/>
          <w:sz w:val="17"/>
          <w:szCs w:val="17"/>
        </w:rPr>
        <w:t xml:space="preserve">      delete safeState.formData.section5[field];</w:t>
      </w:r>
    </w:p>
    <w:p>
      <w:pPr>
        <w:spacing w:after="4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  return safeState;</w:t>
      </w:r>
    </w:p>
    <w:p>
      <w:pPr>
        <w:spacing w:after="40"/>
      </w:pPr>
      <w:r>
        <w:rPr>
          <w:rFonts w:ascii="Consolas" w:cs="Consolas" w:eastAsia="Consolas" w:hAnsi="Consolas"/>
          <w:color w:val="374151"/>
          <w:sz w:val="17"/>
          <w:szCs w:val="17"/>
        </w:rPr>
        <w:t xml:space="preserve">}</w:t>
      </w:r>
    </w:p>
    <w:p>
      <w:pPr>
        <w:spacing w:after="8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Verify: Check that localStorage no longer contains sort codes or account numbers after saving form state.</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C2: Align backend name validation to Unicode</w:t>
      </w:r>
    </w:p>
    <w:p>
      <w:pPr>
        <w:spacing w:after="40"/>
      </w:pPr>
      <w:r>
        <w:rPr>
          <w:rFonts w:ascii="Consolas" w:cs="Consolas" w:eastAsia="Consolas" w:hAnsi="Consolas"/>
          <w:color w:val="374151"/>
          <w:sz w:val="17"/>
          <w:szCs w:val="17"/>
        </w:rPr>
        <w:t xml:space="preserve">File: supplier-form-api/src/middleware/validation.js</w:t>
      </w:r>
    </w:p>
    <w:p>
      <w:pPr>
        <w:spacing w:after="40"/>
      </w:pPr>
      <w:r>
        <w:rPr>
          <w:rFonts w:ascii="Consolas" w:cs="Consolas" w:eastAsia="Consolas" w:hAnsi="Consolas"/>
          <w:color w:val="374151"/>
          <w:sz w:val="17"/>
          <w:szCs w:val="17"/>
        </w:rPr>
        <w:t xml:space="preserve">Find the name validation regex (around line 23). Replace:</w:t>
      </w:r>
    </w:p>
    <w:p>
      <w:pPr>
        <w:spacing w:after="40"/>
      </w:pPr>
      <w:r>
        <w:rPr>
          <w:rFonts w:ascii="Consolas" w:cs="Consolas" w:eastAsia="Consolas" w:hAnsi="Consolas"/>
          <w:color w:val="374151"/>
          <w:sz w:val="17"/>
          <w:szCs w:val="17"/>
        </w:rPr>
        <w:t xml:space="preserve">  /[a-zA-Z\s\-']/</w:t>
      </w:r>
    </w:p>
    <w:p>
      <w:pPr>
        <w:spacing w:after="40"/>
      </w:pPr>
      <w:r>
        <w:rPr>
          <w:rFonts w:ascii="Consolas" w:cs="Consolas" w:eastAsia="Consolas" w:hAnsi="Consolas"/>
          <w:color w:val="374151"/>
          <w:sz w:val="17"/>
          <w:szCs w:val="17"/>
        </w:rPr>
        <w:t xml:space="preserve">With:</w:t>
      </w:r>
    </w:p>
    <w:p>
      <w:pPr>
        <w:spacing w:after="40"/>
      </w:pPr>
      <w:r>
        <w:rPr>
          <w:rFonts w:ascii="Consolas" w:cs="Consolas" w:eastAsia="Consolas" w:hAnsi="Consolas"/>
          <w:color w:val="374151"/>
          <w:sz w:val="17"/>
          <w:szCs w:val="17"/>
        </w:rPr>
        <w:t xml:space="preserve">  /^[\p{L}\s\-']+$/u</w:t>
      </w:r>
    </w:p>
    <w:p>
      <w:pPr>
        <w:spacing w:after="40"/>
      </w:pPr>
      <w:r>
        <w:rPr>
          <w:rFonts w:ascii="Consolas" w:cs="Consolas" w:eastAsia="Consolas" w:hAnsi="Consolas"/>
          <w:color w:val="374151"/>
          <w:sz w:val="17"/>
          <w:szCs w:val="17"/>
        </w:rPr>
        <w:t xml:space="preserve">Apply this change to ALL name-related validation fields in the file (first name, last name, company contact name, etc.).</w:t>
      </w:r>
    </w:p>
    <w:p>
      <w:pPr>
        <w:spacing w:after="40"/>
      </w:pPr>
      <w:r>
        <w:rPr>
          <w:rFonts w:ascii="Consolas" w:cs="Consolas" w:eastAsia="Consolas" w:hAnsi="Consolas"/>
          <w:color w:val="374151"/>
          <w:sz w:val="17"/>
          <w:szCs w:val="17"/>
        </w:rPr>
        <w:t xml:space="preserve">Verify: Test with names like "Jose" (with accent on e), "Muller" (with umlaut on u), "O'Brien".</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C3: Implement passport.deserializeUser with Graph API group lookup</w:t>
      </w:r>
    </w:p>
    <w:p>
      <w:pPr>
        <w:spacing w:after="40"/>
      </w:pPr>
      <w:r>
        <w:rPr>
          <w:rFonts w:ascii="Consolas" w:cs="Consolas" w:eastAsia="Consolas" w:hAnsi="Consolas"/>
          <w:color w:val="374151"/>
          <w:sz w:val="17"/>
          <w:szCs w:val="17"/>
        </w:rPr>
        <w:t xml:space="preserve">File: supplier-form-api/src/config/auth.js</w:t>
      </w:r>
    </w:p>
    <w:p>
      <w:pPr>
        <w:spacing w:after="40"/>
      </w:pPr>
      <w:r>
        <w:rPr>
          <w:rFonts w:ascii="Consolas" w:cs="Consolas" w:eastAsia="Consolas" w:hAnsi="Consolas"/>
          <w:color w:val="374151"/>
          <w:sz w:val="17"/>
          <w:szCs w:val="17"/>
        </w:rPr>
        <w:t xml:space="preserve">Replace the TODO at line 90 with a real implementation. Add a Microsoft Graph API call to fetch user groups:</w:t>
      </w:r>
    </w:p>
    <w:p>
      <w:pPr>
        <w:spacing w:after="8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passport.deserializeUser(async (sessionUser, done) =&gt; {</w:t>
      </w:r>
    </w:p>
    <w:p>
      <w:pPr>
        <w:spacing w:after="40"/>
      </w:pPr>
      <w:r>
        <w:rPr>
          <w:rFonts w:ascii="Consolas" w:cs="Consolas" w:eastAsia="Consolas" w:hAnsi="Consolas"/>
          <w:color w:val="374151"/>
          <w:sz w:val="17"/>
          <w:szCs w:val="17"/>
        </w:rPr>
        <w:t xml:space="preserve">  try {</w:t>
      </w:r>
    </w:p>
    <w:p>
      <w:pPr>
        <w:spacing w:after="40"/>
      </w:pPr>
      <w:r>
        <w:rPr>
          <w:rFonts w:ascii="Consolas" w:cs="Consolas" w:eastAsia="Consolas" w:hAnsi="Consolas"/>
          <w:color w:val="374151"/>
          <w:sz w:val="17"/>
          <w:szCs w:val="17"/>
        </w:rPr>
        <w:t xml:space="preserve">    // Fetch user's group memberships from Microsoft Graph API</w:t>
      </w:r>
    </w:p>
    <w:p>
      <w:pPr>
        <w:spacing w:after="40"/>
      </w:pPr>
      <w:r>
        <w:rPr>
          <w:rFonts w:ascii="Consolas" w:cs="Consolas" w:eastAsia="Consolas" w:hAnsi="Consolas"/>
          <w:color w:val="374151"/>
          <w:sz w:val="17"/>
          <w:szCs w:val="17"/>
        </w:rPr>
        <w:t xml:space="preserve">    const graphToken = await getGraphApiToken(); // Implement using client_credentials flow</w:t>
      </w:r>
    </w:p>
    <w:p>
      <w:pPr>
        <w:spacing w:after="40"/>
      </w:pPr>
      <w:r>
        <w:rPr>
          <w:rFonts w:ascii="Consolas" w:cs="Consolas" w:eastAsia="Consolas" w:hAnsi="Consolas"/>
          <w:color w:val="374151"/>
          <w:sz w:val="17"/>
          <w:szCs w:val="17"/>
        </w:rPr>
        <w:t xml:space="preserve">    const response = await fetch(</w:t>
      </w:r>
    </w:p>
    <w:p>
      <w:pPr>
        <w:spacing w:after="40"/>
      </w:pPr>
      <w:r>
        <w:rPr>
          <w:rFonts w:ascii="Consolas" w:cs="Consolas" w:eastAsia="Consolas" w:hAnsi="Consolas"/>
          <w:color w:val="374151"/>
          <w:sz w:val="17"/>
          <w:szCs w:val="17"/>
        </w:rPr>
        <w:t xml:space="preserve">      `https://graph.microsoft.com/v1.0/users/${sessionUser.oid}/memberOf`,</w:t>
      </w:r>
    </w:p>
    <w:p>
      <w:pPr>
        <w:spacing w:after="40"/>
      </w:pPr>
      <w:r>
        <w:rPr>
          <w:rFonts w:ascii="Consolas" w:cs="Consolas" w:eastAsia="Consolas" w:hAnsi="Consolas"/>
          <w:color w:val="374151"/>
          <w:sz w:val="17"/>
          <w:szCs w:val="17"/>
        </w:rPr>
        <w:t xml:space="preserve">      { headers: { Authorization: `Bearer ${graphToken}` } }</w:t>
      </w:r>
    </w:p>
    <w:p>
      <w:pPr>
        <w:spacing w:after="4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    const data = await response.json();</w:t>
      </w:r>
    </w:p>
    <w:p>
      <w:pPr>
        <w:spacing w:after="40"/>
      </w:pPr>
      <w:r>
        <w:rPr>
          <w:rFonts w:ascii="Consolas" w:cs="Consolas" w:eastAsia="Consolas" w:hAnsi="Consolas"/>
          <w:color w:val="374151"/>
          <w:sz w:val="17"/>
          <w:szCs w:val="17"/>
        </w:rPr>
        <w:t xml:space="preserve">    const groups = data.value</w:t>
      </w:r>
    </w:p>
    <w:p>
      <w:pPr>
        <w:spacing w:after="40"/>
      </w:pPr>
      <w:r>
        <w:rPr>
          <w:rFonts w:ascii="Consolas" w:cs="Consolas" w:eastAsia="Consolas" w:hAnsi="Consolas"/>
          <w:color w:val="374151"/>
          <w:sz w:val="17"/>
          <w:szCs w:val="17"/>
        </w:rPr>
        <w:t xml:space="preserve">      .filter(item =&gt; item['@odata.type'] === '#microsoft.graph.group')</w:t>
      </w:r>
    </w:p>
    <w:p>
      <w:pPr>
        <w:spacing w:after="40"/>
      </w:pPr>
      <w:r>
        <w:rPr>
          <w:rFonts w:ascii="Consolas" w:cs="Consolas" w:eastAsia="Consolas" w:hAnsi="Consolas"/>
          <w:color w:val="374151"/>
          <w:sz w:val="17"/>
          <w:szCs w:val="17"/>
        </w:rPr>
        <w:t xml:space="preserve">      .map(group =&gt; group.displayName);</w:t>
      </w:r>
    </w:p>
    <w:p>
      <w:pPr>
        <w:spacing w:after="4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    done(null, { ...sessionUser, groups });</w:t>
      </w:r>
    </w:p>
    <w:p>
      <w:pPr>
        <w:spacing w:after="40"/>
      </w:pPr>
      <w:r>
        <w:rPr>
          <w:rFonts w:ascii="Consolas" w:cs="Consolas" w:eastAsia="Consolas" w:hAnsi="Consolas"/>
          <w:color w:val="374151"/>
          <w:sz w:val="17"/>
          <w:szCs w:val="17"/>
        </w:rPr>
        <w:t xml:space="preserve">  } catch (err) {</w:t>
      </w:r>
    </w:p>
    <w:p>
      <w:pPr>
        <w:spacing w:after="40"/>
      </w:pPr>
      <w:r>
        <w:rPr>
          <w:rFonts w:ascii="Consolas" w:cs="Consolas" w:eastAsia="Consolas" w:hAnsi="Consolas"/>
          <w:color w:val="374151"/>
          <w:sz w:val="17"/>
          <w:szCs w:val="17"/>
        </w:rPr>
        <w:t xml:space="preserve">    // Fallback: use cached groups from session if Graph API fails</w:t>
      </w:r>
    </w:p>
    <w:p>
      <w:pPr>
        <w:spacing w:after="40"/>
      </w:pPr>
      <w:r>
        <w:rPr>
          <w:rFonts w:ascii="Consolas" w:cs="Consolas" w:eastAsia="Consolas" w:hAnsi="Consolas"/>
          <w:color w:val="374151"/>
          <w:sz w:val="17"/>
          <w:szCs w:val="17"/>
        </w:rPr>
        <w:t xml:space="preserve">    console.error('Graph API group lookup failed:', err);</w:t>
      </w:r>
    </w:p>
    <w:p>
      <w:pPr>
        <w:spacing w:after="40"/>
      </w:pPr>
      <w:r>
        <w:rPr>
          <w:rFonts w:ascii="Consolas" w:cs="Consolas" w:eastAsia="Consolas" w:hAnsi="Consolas"/>
          <w:color w:val="374151"/>
          <w:sz w:val="17"/>
          <w:szCs w:val="17"/>
        </w:rPr>
        <w:t xml:space="preserve">    done(null, sessionUser); // Proceed with existing session data</w:t>
      </w:r>
    </w:p>
    <w:p>
      <w:pPr>
        <w:spacing w:after="4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w:t>
      </w:r>
    </w:p>
    <w:p>
      <w:pPr>
        <w:spacing w:after="8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Also add a getGraphApiToken function using the client_credentials OAuth flow:</w:t>
      </w:r>
    </w:p>
    <w:p>
      <w:pPr>
        <w:spacing w:after="8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async function getGraphApiToken() {</w:t>
      </w:r>
    </w:p>
    <w:p>
      <w:pPr>
        <w:spacing w:after="40"/>
      </w:pPr>
      <w:r>
        <w:rPr>
          <w:rFonts w:ascii="Consolas" w:cs="Consolas" w:eastAsia="Consolas" w:hAnsi="Consolas"/>
          <w:color w:val="374151"/>
          <w:sz w:val="17"/>
          <w:szCs w:val="17"/>
        </w:rPr>
        <w:t xml:space="preserve">  const tokenUrl = `https://login.microsoftonline.com/${process.env.AZURE_AD_TENANT_ID}/oauth2/v2.0/token`;</w:t>
      </w:r>
    </w:p>
    <w:p>
      <w:pPr>
        <w:spacing w:after="40"/>
      </w:pPr>
      <w:r>
        <w:rPr>
          <w:rFonts w:ascii="Consolas" w:cs="Consolas" w:eastAsia="Consolas" w:hAnsi="Consolas"/>
          <w:color w:val="374151"/>
          <w:sz w:val="17"/>
          <w:szCs w:val="17"/>
        </w:rPr>
        <w:t xml:space="preserve">  const response = await fetch(tokenUrl, {</w:t>
      </w:r>
    </w:p>
    <w:p>
      <w:pPr>
        <w:spacing w:after="40"/>
      </w:pPr>
      <w:r>
        <w:rPr>
          <w:rFonts w:ascii="Consolas" w:cs="Consolas" w:eastAsia="Consolas" w:hAnsi="Consolas"/>
          <w:color w:val="374151"/>
          <w:sz w:val="17"/>
          <w:szCs w:val="17"/>
        </w:rPr>
        <w:t xml:space="preserve">    method: 'POST',</w:t>
      </w:r>
    </w:p>
    <w:p>
      <w:pPr>
        <w:spacing w:after="40"/>
      </w:pPr>
      <w:r>
        <w:rPr>
          <w:rFonts w:ascii="Consolas" w:cs="Consolas" w:eastAsia="Consolas" w:hAnsi="Consolas"/>
          <w:color w:val="374151"/>
          <w:sz w:val="17"/>
          <w:szCs w:val="17"/>
        </w:rPr>
        <w:t xml:space="preserve">    headers: { 'Content-Type': 'application/x-www-form-urlencoded' },</w:t>
      </w:r>
    </w:p>
    <w:p>
      <w:pPr>
        <w:spacing w:after="40"/>
      </w:pPr>
      <w:r>
        <w:rPr>
          <w:rFonts w:ascii="Consolas" w:cs="Consolas" w:eastAsia="Consolas" w:hAnsi="Consolas"/>
          <w:color w:val="374151"/>
          <w:sz w:val="17"/>
          <w:szCs w:val="17"/>
        </w:rPr>
        <w:t xml:space="preserve">    body: new URLSearchParams({</w:t>
      </w:r>
    </w:p>
    <w:p>
      <w:pPr>
        <w:spacing w:after="40"/>
      </w:pPr>
      <w:r>
        <w:rPr>
          <w:rFonts w:ascii="Consolas" w:cs="Consolas" w:eastAsia="Consolas" w:hAnsi="Consolas"/>
          <w:color w:val="374151"/>
          <w:sz w:val="17"/>
          <w:szCs w:val="17"/>
        </w:rPr>
        <w:t xml:space="preserve">      client_id: process.env.AZURE_AD_CLIENT_ID,</w:t>
      </w:r>
    </w:p>
    <w:p>
      <w:pPr>
        <w:spacing w:after="40"/>
      </w:pPr>
      <w:r>
        <w:rPr>
          <w:rFonts w:ascii="Consolas" w:cs="Consolas" w:eastAsia="Consolas" w:hAnsi="Consolas"/>
          <w:color w:val="374151"/>
          <w:sz w:val="17"/>
          <w:szCs w:val="17"/>
        </w:rPr>
        <w:t xml:space="preserve">      client_secret: process.env.AZURE_AD_CLIENT_SECRET,</w:t>
      </w:r>
    </w:p>
    <w:p>
      <w:pPr>
        <w:spacing w:after="40"/>
      </w:pPr>
      <w:r>
        <w:rPr>
          <w:rFonts w:ascii="Consolas" w:cs="Consolas" w:eastAsia="Consolas" w:hAnsi="Consolas"/>
          <w:color w:val="374151"/>
          <w:sz w:val="17"/>
          <w:szCs w:val="17"/>
        </w:rPr>
        <w:t xml:space="preserve">      scope: 'https://graph.microsoft.com/.default',</w:t>
      </w:r>
    </w:p>
    <w:p>
      <w:pPr>
        <w:spacing w:after="40"/>
      </w:pPr>
      <w:r>
        <w:rPr>
          <w:rFonts w:ascii="Consolas" w:cs="Consolas" w:eastAsia="Consolas" w:hAnsi="Consolas"/>
          <w:color w:val="374151"/>
          <w:sz w:val="17"/>
          <w:szCs w:val="17"/>
        </w:rPr>
        <w:t xml:space="preserve">      grant_type: 'client_credentials'</w:t>
      </w:r>
    </w:p>
    <w:p>
      <w:pPr>
        <w:spacing w:after="4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  const data = await response.json();</w:t>
      </w:r>
    </w:p>
    <w:p>
      <w:pPr>
        <w:spacing w:after="40"/>
      </w:pPr>
      <w:r>
        <w:rPr>
          <w:rFonts w:ascii="Consolas" w:cs="Consolas" w:eastAsia="Consolas" w:hAnsi="Consolas"/>
          <w:color w:val="374151"/>
          <w:sz w:val="17"/>
          <w:szCs w:val="17"/>
        </w:rPr>
        <w:t xml:space="preserve">  return data.access_token;</w:t>
      </w:r>
    </w:p>
    <w:p>
      <w:pPr>
        <w:spacing w:after="40"/>
      </w:pPr>
      <w:r>
        <w:rPr>
          <w:rFonts w:ascii="Consolas" w:cs="Consolas" w:eastAsia="Consolas" w:hAnsi="Consolas"/>
          <w:color w:val="374151"/>
          <w:sz w:val="17"/>
          <w:szCs w:val="17"/>
        </w:rPr>
        <w:t xml:space="preserve">}</w:t>
      </w:r>
    </w:p>
    <w:p>
      <w:pPr>
        <w:spacing w:after="8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Verify: After session restore, user object should have populated groups array.</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C4: Unify submission ID format to backend standard</w:t>
      </w:r>
    </w:p>
    <w:p>
      <w:pPr>
        <w:spacing w:after="40"/>
      </w:pPr>
      <w:r>
        <w:rPr>
          <w:rFonts w:ascii="Consolas" w:cs="Consolas" w:eastAsia="Consolas" w:hAnsi="Consolas"/>
          <w:color w:val="374151"/>
          <w:sz w:val="17"/>
          <w:szCs w:val="17"/>
        </w:rPr>
        <w:t xml:space="preserve">File: src/utils/helpers.js</w:t>
      </w:r>
    </w:p>
    <w:p>
      <w:pPr>
        <w:spacing w:after="40"/>
      </w:pPr>
      <w:r>
        <w:rPr>
          <w:rFonts w:ascii="Consolas" w:cs="Consolas" w:eastAsia="Consolas" w:hAnsi="Consolas"/>
          <w:color w:val="374151"/>
          <w:sz w:val="17"/>
          <w:szCs w:val="17"/>
        </w:rPr>
        <w:t xml:space="preserve">Remove or comment out the frontend submission ID generation function (around line 52).</w:t>
      </w:r>
    </w:p>
    <w:p>
      <w:pPr>
        <w:spacing w:after="40"/>
      </w:pPr>
      <w:r>
        <w:rPr>
          <w:rFonts w:ascii="Consolas" w:cs="Consolas" w:eastAsia="Consolas" w:hAnsi="Consolas"/>
          <w:color w:val="374151"/>
          <w:sz w:val="17"/>
          <w:szCs w:val="17"/>
        </w:rPr>
        <w:t xml:space="preserve">File: src/stores/formStore.js</w:t>
      </w:r>
    </w:p>
    <w:p>
      <w:pPr>
        <w:spacing w:after="40"/>
      </w:pPr>
      <w:r>
        <w:rPr>
          <w:rFonts w:ascii="Consolas" w:cs="Consolas" w:eastAsia="Consolas" w:hAnsi="Consolas"/>
          <w:color w:val="374151"/>
          <w:sz w:val="17"/>
          <w:szCs w:val="17"/>
        </w:rPr>
        <w:t xml:space="preserve">In the createSubmission action, do NOT generate an ID client-side. Instead, let the POST /api/submissions response return the server-generated ID. Update the store to use the response ID.</w:t>
      </w:r>
    </w:p>
    <w:p>
      <w:pPr>
        <w:spacing w:after="40"/>
      </w:pPr>
      <w:r>
        <w:rPr>
          <w:rFonts w:ascii="Consolas" w:cs="Consolas" w:eastAsia="Consolas" w:hAnsi="Consolas"/>
          <w:color w:val="374151"/>
          <w:sz w:val="17"/>
          <w:szCs w:val="17"/>
        </w:rPr>
        <w:t xml:space="preserve">File: supplier-form-api/src/services/submissionService.js</w:t>
      </w:r>
    </w:p>
    <w:p>
      <w:pPr>
        <w:spacing w:after="40"/>
      </w:pPr>
      <w:r>
        <w:rPr>
          <w:rFonts w:ascii="Consolas" w:cs="Consolas" w:eastAsia="Consolas" w:hAnsi="Consolas"/>
          <w:color w:val="374151"/>
          <w:sz w:val="17"/>
          <w:szCs w:val="17"/>
        </w:rPr>
        <w:t xml:space="preserve">Ensure the create function generates IDs in format: SUP-{YYYY}-{8-hex-chars}</w:t>
      </w:r>
    </w:p>
    <w:p>
      <w:pPr>
        <w:spacing w:after="40"/>
      </w:pPr>
      <w:r>
        <w:rPr>
          <w:rFonts w:ascii="Consolas" w:cs="Consolas" w:eastAsia="Consolas" w:hAnsi="Consolas"/>
          <w:color w:val="374151"/>
          <w:sz w:val="17"/>
          <w:szCs w:val="17"/>
        </w:rPr>
        <w:t xml:space="preserve">  const submissionId = `SUP-${new Date().getFullYear()}-${crypto.randomUUID().split('-')[0].toUpperCase()}`;</w:t>
      </w:r>
    </w:p>
    <w:p>
      <w:pPr>
        <w:spacing w:after="40"/>
      </w:pPr>
      <w:r>
        <w:rPr>
          <w:rFonts w:ascii="Consolas" w:cs="Consolas" w:eastAsia="Consolas" w:hAnsi="Consolas"/>
          <w:color w:val="374151"/>
          <w:sz w:val="17"/>
          <w:szCs w:val="17"/>
        </w:rPr>
        <w:t xml:space="preserve">Verify: New submissions use SUP-2026-XXXXXXXX format consistently.</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C5: Consolidate dual API layer</w:t>
      </w:r>
    </w:p>
    <w:p>
      <w:pPr>
        <w:spacing w:after="40"/>
      </w:pPr>
      <w:r>
        <w:rPr>
          <w:rFonts w:ascii="Consolas" w:cs="Consolas" w:eastAsia="Consolas" w:hAnsi="Consolas"/>
          <w:color w:val="374151"/>
          <w:sz w:val="17"/>
          <w:szCs w:val="17"/>
        </w:rPr>
        <w:t xml:space="preserve">This is a larger refactor. The goal is to make StorageProvider.js the SOLE API layer:</w:t>
      </w:r>
    </w:p>
    <w:p>
      <w:pPr>
        <w:spacing w:after="40"/>
      </w:pPr>
      <w:r>
        <w:rPr>
          <w:rFonts w:ascii="Consolas" w:cs="Consolas" w:eastAsia="Consolas" w:hAnsi="Consolas"/>
          <w:color w:val="374151"/>
          <w:sz w:val="17"/>
          <w:szCs w:val="17"/>
        </w:rPr>
        <w:t xml:space="preserve">1. In src/utils/api.js, refactor all API functions to call StorageProvider methods instead of making direct fetch calls.</w:t>
      </w:r>
    </w:p>
    <w:p>
      <w:pPr>
        <w:spacing w:after="40"/>
      </w:pPr>
      <w:r>
        <w:rPr>
          <w:rFonts w:ascii="Consolas" w:cs="Consolas" w:eastAsia="Consolas" w:hAnsi="Consolas"/>
          <w:color w:val="374151"/>
          <w:sz w:val="17"/>
          <w:szCs w:val="17"/>
        </w:rPr>
        <w:t xml:space="preserve">2. Remove the independent CSRF token cache from api.js.</w:t>
      </w:r>
    </w:p>
    <w:p>
      <w:pPr>
        <w:spacing w:after="40"/>
      </w:pPr>
      <w:r>
        <w:rPr>
          <w:rFonts w:ascii="Consolas" w:cs="Consolas" w:eastAsia="Consolas" w:hAnsi="Consolas"/>
          <w:color w:val="374151"/>
          <w:sz w:val="17"/>
          <w:szCs w:val="17"/>
        </w:rPr>
        <w:t xml:space="preserve">3. Ensure all CSRF token management goes through StorageProvider's single cache.</w:t>
      </w:r>
    </w:p>
    <w:p>
      <w:pPr>
        <w:spacing w:after="40"/>
      </w:pPr>
      <w:r>
        <w:rPr>
          <w:rFonts w:ascii="Consolas" w:cs="Consolas" w:eastAsia="Consolas" w:hAnsi="Consolas"/>
          <w:color w:val="374151"/>
          <w:sz w:val="17"/>
          <w:szCs w:val="17"/>
        </w:rPr>
        <w:t xml:space="preserve">4. Update all imports across the codebase that use api.js directly.</w:t>
      </w:r>
    </w:p>
    <w:p>
      <w:pPr>
        <w:spacing w:after="40"/>
      </w:pPr>
      <w:r>
        <w:rPr>
          <w:rFonts w:ascii="Consolas" w:cs="Consolas" w:eastAsia="Consolas" w:hAnsi="Consolas"/>
          <w:color w:val="374151"/>
          <w:sz w:val="17"/>
          <w:szCs w:val="17"/>
        </w:rPr>
        <w:t xml:space="preserve">Verify: Only one CSRF token is maintained at any time. No direct fetch calls exist outside StorageProvider.</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C6: Remove demo files from production build</w:t>
      </w:r>
    </w:p>
    <w:p>
      <w:pPr>
        <w:spacing w:after="40"/>
      </w:pPr>
      <w:r>
        <w:rPr>
          <w:rFonts w:ascii="Consolas" w:cs="Consolas" w:eastAsia="Consolas" w:hAnsi="Consolas"/>
          <w:color w:val="374151"/>
          <w:sz w:val="17"/>
          <w:szCs w:val="17"/>
        </w:rPr>
        <w:t xml:space="preserve">1. Move public/demo.html and public/demo-contract-stage.js to a new dev/ directory at the repository root (outside public/).</w:t>
      </w:r>
    </w:p>
    <w:p>
      <w:pPr>
        <w:spacing w:after="40"/>
      </w:pPr>
      <w:r>
        <w:rPr>
          <w:rFonts w:ascii="Consolas" w:cs="Consolas" w:eastAsia="Consolas" w:hAnsi="Consolas"/>
          <w:color w:val="374151"/>
          <w:sz w:val="17"/>
          <w:szCs w:val="17"/>
        </w:rPr>
        <w:t xml:space="preserve">2. Add to .gitignore: dev/</w:t>
      </w:r>
    </w:p>
    <w:p>
      <w:pPr>
        <w:spacing w:after="40"/>
      </w:pPr>
      <w:r>
        <w:rPr>
          <w:rFonts w:ascii="Consolas" w:cs="Consolas" w:eastAsia="Consolas" w:hAnsi="Consolas"/>
          <w:color w:val="374151"/>
          <w:sz w:val="17"/>
          <w:szCs w:val="17"/>
        </w:rPr>
        <w:t xml:space="preserve">3. In vite.config.js, ensure these files are excluded from the build.</w:t>
      </w:r>
    </w:p>
    <w:p>
      <w:pPr>
        <w:spacing w:after="40"/>
      </w:pPr>
      <w:r>
        <w:rPr>
          <w:rFonts w:ascii="Consolas" w:cs="Consolas" w:eastAsia="Consolas" w:hAnsi="Consolas"/>
          <w:color w:val="374151"/>
          <w:sz w:val="17"/>
          <w:szCs w:val="17"/>
        </w:rPr>
        <w:t xml:space="preserve">Verify: After npm run build, dist/ does not contain demo.html or demo-contract-stage.js.</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C7: Guard devAuth.js against production use</w:t>
      </w:r>
    </w:p>
    <w:p>
      <w:pPr>
        <w:spacing w:after="40"/>
      </w:pPr>
      <w:r>
        <w:rPr>
          <w:rFonts w:ascii="Consolas" w:cs="Consolas" w:eastAsia="Consolas" w:hAnsi="Consolas"/>
          <w:color w:val="374151"/>
          <w:sz w:val="17"/>
          <w:szCs w:val="17"/>
        </w:rPr>
        <w:t xml:space="preserve">File: src/services/devAuth.js (or wherever the dev auth module is)</w:t>
      </w:r>
    </w:p>
    <w:p>
      <w:pPr>
        <w:spacing w:after="40"/>
      </w:pPr>
      <w:r>
        <w:rPr>
          <w:rFonts w:ascii="Consolas" w:cs="Consolas" w:eastAsia="Consolas" w:hAnsi="Consolas"/>
          <w:color w:val="374151"/>
          <w:sz w:val="17"/>
          <w:szCs w:val="17"/>
        </w:rPr>
        <w:t xml:space="preserve">Add at the very top of the file:</w:t>
      </w:r>
    </w:p>
    <w:p>
      <w:pPr>
        <w:spacing w:after="40"/>
      </w:pPr>
      <w:r>
        <w:rPr>
          <w:rFonts w:ascii="Consolas" w:cs="Consolas" w:eastAsia="Consolas" w:hAnsi="Consolas"/>
          <w:color w:val="374151"/>
          <w:sz w:val="17"/>
          <w:szCs w:val="17"/>
        </w:rPr>
        <w:t xml:space="preserve">  if (import.meta.env.PROD) { throw new Error('devAuth is not available in production builds'); }</w:t>
      </w:r>
    </w:p>
    <w:p>
      <w:pPr>
        <w:spacing w:after="40"/>
      </w:pPr>
      <w:r>
        <w:rPr>
          <w:rFonts w:ascii="Consolas" w:cs="Consolas" w:eastAsia="Consolas" w:hAnsi="Consolas"/>
          <w:color w:val="374151"/>
          <w:sz w:val="17"/>
          <w:szCs w:val="17"/>
        </w:rPr>
        <w:t xml:space="preserve">Also in vite.config.js, add:</w:t>
      </w:r>
    </w:p>
    <w:p>
      <w:pPr>
        <w:spacing w:after="40"/>
      </w:pPr>
      <w:r>
        <w:rPr>
          <w:rFonts w:ascii="Consolas" w:cs="Consolas" w:eastAsia="Consolas" w:hAnsi="Consolas"/>
          <w:color w:val="374151"/>
          <w:sz w:val="17"/>
          <w:szCs w:val="17"/>
        </w:rPr>
        <w:t xml:space="preserve">  define: { 'import.meta.env.DEV_AUTH_AVAILABLE': JSON.stringify(process.env.NODE_ENV !== 'production') }</w:t>
      </w:r>
    </w:p>
    <w:p>
      <w:pPr>
        <w:spacing w:after="40"/>
      </w:pPr>
      <w:r>
        <w:rPr>
          <w:rFonts w:ascii="Consolas" w:cs="Consolas" w:eastAsia="Consolas" w:hAnsi="Consolas"/>
          <w:color w:val="374151"/>
          <w:sz w:val="17"/>
          <w:szCs w:val="17"/>
        </w:rPr>
        <w:t xml:space="preserve">Verify: Production build does not include devAuth logic in any meaningful way.</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C8: Add AV scanning to upload pipeline</w:t>
      </w:r>
    </w:p>
    <w:p>
      <w:pPr>
        <w:spacing w:after="40"/>
      </w:pPr>
      <w:r>
        <w:rPr>
          <w:rFonts w:ascii="Consolas" w:cs="Consolas" w:eastAsia="Consolas" w:hAnsi="Consolas"/>
          <w:color w:val="374151"/>
          <w:sz w:val="17"/>
          <w:szCs w:val="17"/>
        </w:rPr>
        <w:t xml:space="preserve">File: supplier-form-api/src/services/documentService.js</w:t>
      </w:r>
    </w:p>
    <w:p>
      <w:pPr>
        <w:spacing w:after="40"/>
      </w:pPr>
      <w:r>
        <w:rPr>
          <w:rFonts w:ascii="Consolas" w:cs="Consolas" w:eastAsia="Consolas" w:hAnsi="Consolas"/>
          <w:color w:val="374151"/>
          <w:sz w:val="17"/>
          <w:szCs w:val="17"/>
        </w:rPr>
        <w:t xml:space="preserve">Add a scanFile function that:</w:t>
      </w:r>
    </w:p>
    <w:p>
      <w:pPr>
        <w:spacing w:after="40"/>
      </w:pPr>
      <w:r>
        <w:rPr>
          <w:rFonts w:ascii="Consolas" w:cs="Consolas" w:eastAsia="Consolas" w:hAnsi="Consolas"/>
          <w:color w:val="374151"/>
          <w:sz w:val="17"/>
          <w:szCs w:val="17"/>
        </w:rPr>
        <w:t xml:space="preserve">1. Saves the uploaded file to a quarantine directory (e.g., /tmp/quarantine/{uuid})</w:t>
      </w:r>
    </w:p>
    <w:p>
      <w:pPr>
        <w:spacing w:after="40"/>
      </w:pPr>
      <w:r>
        <w:rPr>
          <w:rFonts w:ascii="Consolas" w:cs="Consolas" w:eastAsia="Consolas" w:hAnsi="Consolas"/>
          <w:color w:val="374151"/>
          <w:sz w:val="17"/>
          <w:szCs w:val="17"/>
        </w:rPr>
        <w:t xml:space="preserve">2. Runs AV scan:</w:t>
      </w:r>
    </w:p>
    <w:p>
      <w:pPr>
        <w:spacing w:after="40"/>
      </w:pPr>
      <w:r>
        <w:rPr>
          <w:rFonts w:ascii="Consolas" w:cs="Consolas" w:eastAsia="Consolas" w:hAnsi="Consolas"/>
          <w:color w:val="374151"/>
          <w:sz w:val="17"/>
          <w:szCs w:val="17"/>
        </w:rPr>
        <w:t xml:space="preserve">   - Windows: spawn('MpCmdRun.exe', ['-Scan', '-ScanType', '3', '-File', filePath])</w:t>
      </w:r>
    </w:p>
    <w:p>
      <w:pPr>
        <w:spacing w:after="40"/>
      </w:pPr>
      <w:r>
        <w:rPr>
          <w:rFonts w:ascii="Consolas" w:cs="Consolas" w:eastAsia="Consolas" w:hAnsi="Consolas"/>
          <w:color w:val="374151"/>
          <w:sz w:val="17"/>
          <w:szCs w:val="17"/>
        </w:rPr>
        <w:t xml:space="preserve">   - Linux fallback: spawn('clamscan', ['--no-summary', filePath])</w:t>
      </w:r>
    </w:p>
    <w:p>
      <w:pPr>
        <w:spacing w:after="40"/>
      </w:pPr>
      <w:r>
        <w:rPr>
          <w:rFonts w:ascii="Consolas" w:cs="Consolas" w:eastAsia="Consolas" w:hAnsi="Consolas"/>
          <w:color w:val="374151"/>
          <w:sz w:val="17"/>
          <w:szCs w:val="17"/>
        </w:rPr>
        <w:t xml:space="preserve">3. Checks exit code (0 = clean, non-zero = infected or error)</w:t>
      </w:r>
    </w:p>
    <w:p>
      <w:pPr>
        <w:spacing w:after="40"/>
      </w:pPr>
      <w:r>
        <w:rPr>
          <w:rFonts w:ascii="Consolas" w:cs="Consolas" w:eastAsia="Consolas" w:hAnsi="Consolas"/>
          <w:color w:val="374151"/>
          <w:sz w:val="17"/>
          <w:szCs w:val="17"/>
        </w:rPr>
        <w:t xml:space="preserve">4. If clean, proceed to SharePoint upload</w:t>
      </w:r>
    </w:p>
    <w:p>
      <w:pPr>
        <w:spacing w:after="40"/>
      </w:pPr>
      <w:r>
        <w:rPr>
          <w:rFonts w:ascii="Consolas" w:cs="Consolas" w:eastAsia="Consolas" w:hAnsi="Consolas"/>
          <w:color w:val="374151"/>
          <w:sz w:val="17"/>
          <w:szCs w:val="17"/>
        </w:rPr>
        <w:t xml:space="preserve">5. If infected, delete quarantine file, return error to client</w:t>
      </w:r>
    </w:p>
    <w:p>
      <w:pPr>
        <w:spacing w:after="40"/>
      </w:pPr>
      <w:r>
        <w:rPr>
          <w:rFonts w:ascii="Consolas" w:cs="Consolas" w:eastAsia="Consolas" w:hAnsi="Consolas"/>
          <w:color w:val="374151"/>
          <w:sz w:val="17"/>
          <w:szCs w:val="17"/>
        </w:rPr>
        <w:t xml:space="preserve">6. Log scan result to database</w:t>
      </w:r>
    </w:p>
    <w:p>
      <w:pPr>
        <w:spacing w:after="8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File: supplier-form-api/database/schema.sql</w:t>
      </w:r>
    </w:p>
    <w:p>
      <w:pPr>
        <w:spacing w:after="40"/>
      </w:pPr>
      <w:r>
        <w:rPr>
          <w:rFonts w:ascii="Consolas" w:cs="Consolas" w:eastAsia="Consolas" w:hAnsi="Consolas"/>
          <w:color w:val="374151"/>
          <w:sz w:val="17"/>
          <w:szCs w:val="17"/>
        </w:rPr>
        <w:t xml:space="preserve">Add columns to SubmissionDocuments:</w:t>
      </w:r>
    </w:p>
    <w:p>
      <w:pPr>
        <w:spacing w:after="40"/>
      </w:pPr>
      <w:r>
        <w:rPr>
          <w:rFonts w:ascii="Consolas" w:cs="Consolas" w:eastAsia="Consolas" w:hAnsi="Consolas"/>
          <w:color w:val="374151"/>
          <w:sz w:val="17"/>
          <w:szCs w:val="17"/>
        </w:rPr>
        <w:t xml:space="preserve">  ALTER TABLE SubmissionDocuments ADD AVScanResult NVARCHAR(20) DEFAULT 'PENDING';</w:t>
      </w:r>
    </w:p>
    <w:p>
      <w:pPr>
        <w:spacing w:after="40"/>
      </w:pPr>
      <w:r>
        <w:rPr>
          <w:rFonts w:ascii="Consolas" w:cs="Consolas" w:eastAsia="Consolas" w:hAnsi="Consolas"/>
          <w:color w:val="374151"/>
          <w:sz w:val="17"/>
          <w:szCs w:val="17"/>
        </w:rPr>
        <w:t xml:space="preserve">  ALTER TABLE SubmissionDocuments ADD AVScanHash NVARCHAR(64);</w:t>
      </w:r>
    </w:p>
    <w:p>
      <w:pPr>
        <w:spacing w:after="40"/>
      </w:pPr>
      <w:r>
        <w:rPr>
          <w:rFonts w:ascii="Consolas" w:cs="Consolas" w:eastAsia="Consolas" w:hAnsi="Consolas"/>
          <w:color w:val="374151"/>
          <w:sz w:val="17"/>
          <w:szCs w:val="17"/>
        </w:rPr>
        <w:t xml:space="preserve">  ALTER TABLE SubmissionDocuments ADD ScannedAt DATETIME2;</w:t>
      </w:r>
    </w:p>
    <w:p>
      <w:pPr>
        <w:spacing w:after="8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Verify: Upload a test file. Check that scan result is recorded in database.</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HIGH FIXES (H1-H9) - Execute Second</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H1: Add comprehensive server-side validation</w:t>
      </w:r>
    </w:p>
    <w:p>
      <w:pPr>
        <w:spacing w:after="40"/>
      </w:pPr>
      <w:r>
        <w:rPr>
          <w:rFonts w:ascii="Consolas" w:cs="Consolas" w:eastAsia="Consolas" w:hAnsi="Consolas"/>
          <w:color w:val="374151"/>
          <w:sz w:val="17"/>
          <w:szCs w:val="17"/>
        </w:rPr>
        <w:t xml:space="preserve">File: supplier-form-api/src/middleware/validation.js</w:t>
      </w:r>
    </w:p>
    <w:p>
      <w:pPr>
        <w:spacing w:after="40"/>
      </w:pPr>
      <w:r>
        <w:rPr>
          <w:rFonts w:ascii="Consolas" w:cs="Consolas" w:eastAsia="Consolas" w:hAnsi="Consolas"/>
          <w:color w:val="374151"/>
          <w:sz w:val="17"/>
          <w:szCs w:val="17"/>
        </w:rPr>
        <w:t xml:space="preserve">Create validation schemas for all 7 form sections matching the frontend Zod schemas. Add a validateSubmissionComplete middleware that validates the full FormDataJSON payload.</w:t>
      </w:r>
    </w:p>
    <w:p>
      <w:pPr>
        <w:spacing w:after="40"/>
      </w:pPr>
      <w:r>
        <w:rPr>
          <w:rFonts w:ascii="Consolas" w:cs="Consolas" w:eastAsia="Consolas" w:hAnsi="Consolas"/>
          <w:color w:val="374151"/>
          <w:sz w:val="17"/>
          <w:szCs w:val="17"/>
        </w:rPr>
        <w:t xml:space="preserve">Key validations to add: CRN format (8 characters, alphanumeric), VAT number format (GB followed by 9 digits), sort code (6 digits), account number (8 digits), email format, phone format, all required fields per supplier type.</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H2: Validate FormDataJSON before storage</w:t>
      </w:r>
    </w:p>
    <w:p>
      <w:pPr>
        <w:spacing w:after="40"/>
      </w:pPr>
      <w:r>
        <w:rPr>
          <w:rFonts w:ascii="Consolas" w:cs="Consolas" w:eastAsia="Consolas" w:hAnsi="Consolas"/>
          <w:color w:val="374151"/>
          <w:sz w:val="17"/>
          <w:szCs w:val="17"/>
        </w:rPr>
        <w:t xml:space="preserve">File: supplier-form-api/src/services/submissionService.js</w:t>
      </w:r>
    </w:p>
    <w:p>
      <w:pPr>
        <w:spacing w:after="40"/>
      </w:pPr>
      <w:r>
        <w:rPr>
          <w:rFonts w:ascii="Consolas" w:cs="Consolas" w:eastAsia="Consolas" w:hAnsi="Consolas"/>
          <w:color w:val="374151"/>
          <w:sz w:val="17"/>
          <w:szCs w:val="17"/>
        </w:rPr>
        <w:t xml:space="preserve">Before inserting/updating FormDataJSON, parse it and validate against a JSON schema. Install and use sanitize-html to clean all string values within the JSON object recursively.</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H3: Add transaction boundaries</w:t>
      </w:r>
    </w:p>
    <w:p>
      <w:pPr>
        <w:spacing w:after="40"/>
      </w:pPr>
      <w:r>
        <w:rPr>
          <w:rFonts w:ascii="Consolas" w:cs="Consolas" w:eastAsia="Consolas" w:hAnsi="Consolas"/>
          <w:color w:val="374151"/>
          <w:sz w:val="17"/>
          <w:szCs w:val="17"/>
        </w:rPr>
        <w:t xml:space="preserve">File: supplier-form-api/src/services/submissionService.js</w:t>
      </w:r>
    </w:p>
    <w:p>
      <w:pPr>
        <w:spacing w:after="40"/>
      </w:pPr>
      <w:r>
        <w:rPr>
          <w:rFonts w:ascii="Consolas" w:cs="Consolas" w:eastAsia="Consolas" w:hAnsi="Consolas"/>
          <w:color w:val="374151"/>
          <w:sz w:val="17"/>
          <w:szCs w:val="17"/>
        </w:rPr>
        <w:t xml:space="preserve">Wrap the update function's database operations in a transaction:</w:t>
      </w:r>
    </w:p>
    <w:p>
      <w:pPr>
        <w:spacing w:after="40"/>
      </w:pPr>
      <w:r>
        <w:rPr>
          <w:rFonts w:ascii="Consolas" w:cs="Consolas" w:eastAsia="Consolas" w:hAnsi="Consolas"/>
          <w:color w:val="374151"/>
          <w:sz w:val="17"/>
          <w:szCs w:val="17"/>
        </w:rPr>
        <w:t xml:space="preserve">  const transaction = new sql.Transaction(pool);</w:t>
      </w:r>
    </w:p>
    <w:p>
      <w:pPr>
        <w:spacing w:after="40"/>
      </w:pPr>
      <w:r>
        <w:rPr>
          <w:rFonts w:ascii="Consolas" w:cs="Consolas" w:eastAsia="Consolas" w:hAnsi="Consolas"/>
          <w:color w:val="374151"/>
          <w:sz w:val="17"/>
          <w:szCs w:val="17"/>
        </w:rPr>
        <w:t xml:space="preserve">  await transaction.begin();</w:t>
      </w:r>
    </w:p>
    <w:p>
      <w:pPr>
        <w:spacing w:after="40"/>
      </w:pPr>
      <w:r>
        <w:rPr>
          <w:rFonts w:ascii="Consolas" w:cs="Consolas" w:eastAsia="Consolas" w:hAnsi="Consolas"/>
          <w:color w:val="374151"/>
          <w:sz w:val="17"/>
          <w:szCs w:val="17"/>
        </w:rPr>
        <w:t xml:space="preserve">  try {</w:t>
      </w:r>
    </w:p>
    <w:p>
      <w:pPr>
        <w:spacing w:after="40"/>
      </w:pPr>
      <w:r>
        <w:rPr>
          <w:rFonts w:ascii="Consolas" w:cs="Consolas" w:eastAsia="Consolas" w:hAnsi="Consolas"/>
          <w:color w:val="374151"/>
          <w:sz w:val="17"/>
          <w:szCs w:val="17"/>
        </w:rPr>
        <w:t xml:space="preserve">    const request = new sql.Request(transaction);</w:t>
      </w:r>
    </w:p>
    <w:p>
      <w:pPr>
        <w:spacing w:after="40"/>
      </w:pPr>
      <w:r>
        <w:rPr>
          <w:rFonts w:ascii="Consolas" w:cs="Consolas" w:eastAsia="Consolas" w:hAnsi="Consolas"/>
          <w:color w:val="374151"/>
          <w:sz w:val="17"/>
          <w:szCs w:val="17"/>
        </w:rPr>
        <w:t xml:space="preserve">    // ... update submission</w:t>
      </w:r>
    </w:p>
    <w:p>
      <w:pPr>
        <w:spacing w:after="40"/>
      </w:pPr>
      <w:r>
        <w:rPr>
          <w:rFonts w:ascii="Consolas" w:cs="Consolas" w:eastAsia="Consolas" w:hAnsi="Consolas"/>
          <w:color w:val="374151"/>
          <w:sz w:val="17"/>
          <w:szCs w:val="17"/>
        </w:rPr>
        <w:t xml:space="preserve">    // ... insert audit record</w:t>
      </w:r>
    </w:p>
    <w:p>
      <w:pPr>
        <w:spacing w:after="40"/>
      </w:pPr>
      <w:r>
        <w:rPr>
          <w:rFonts w:ascii="Consolas" w:cs="Consolas" w:eastAsia="Consolas" w:hAnsi="Consolas"/>
          <w:color w:val="374151"/>
          <w:sz w:val="17"/>
          <w:szCs w:val="17"/>
        </w:rPr>
        <w:t xml:space="preserve">    await transaction.commit();</w:t>
      </w:r>
    </w:p>
    <w:p>
      <w:pPr>
        <w:spacing w:after="40"/>
      </w:pPr>
      <w:r>
        <w:rPr>
          <w:rFonts w:ascii="Consolas" w:cs="Consolas" w:eastAsia="Consolas" w:hAnsi="Consolas"/>
          <w:color w:val="374151"/>
          <w:sz w:val="17"/>
          <w:szCs w:val="17"/>
        </w:rPr>
        <w:t xml:space="preserve">  } catch (err) {</w:t>
      </w:r>
    </w:p>
    <w:p>
      <w:pPr>
        <w:spacing w:after="40"/>
      </w:pPr>
      <w:r>
        <w:rPr>
          <w:rFonts w:ascii="Consolas" w:cs="Consolas" w:eastAsia="Consolas" w:hAnsi="Consolas"/>
          <w:color w:val="374151"/>
          <w:sz w:val="17"/>
          <w:szCs w:val="17"/>
        </w:rPr>
        <w:t xml:space="preserve">    await transaction.rollback();</w:t>
      </w:r>
    </w:p>
    <w:p>
      <w:pPr>
        <w:spacing w:after="40"/>
      </w:pPr>
      <w:r>
        <w:rPr>
          <w:rFonts w:ascii="Consolas" w:cs="Consolas" w:eastAsia="Consolas" w:hAnsi="Consolas"/>
          <w:color w:val="374151"/>
          <w:sz w:val="17"/>
          <w:szCs w:val="17"/>
        </w:rPr>
        <w:t xml:space="preserve">    throw err;</w:t>
      </w:r>
    </w:p>
    <w:p>
      <w:pPr>
        <w:spacing w:after="4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Apply the same pattern to createSubmission and any other multi-query operations.</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H4: Upgrade @pnp/sp to v4</w:t>
      </w:r>
    </w:p>
    <w:p>
      <w:pPr>
        <w:spacing w:after="40"/>
      </w:pPr>
      <w:r>
        <w:rPr>
          <w:rFonts w:ascii="Consolas" w:cs="Consolas" w:eastAsia="Consolas" w:hAnsi="Consolas"/>
          <w:color w:val="374151"/>
          <w:sz w:val="17"/>
          <w:szCs w:val="17"/>
        </w:rPr>
        <w:t xml:space="preserve">Run: npm uninstall @pnp/sp @pnp/nodejs</w:t>
      </w:r>
    </w:p>
    <w:p>
      <w:pPr>
        <w:spacing w:after="40"/>
      </w:pPr>
      <w:r>
        <w:rPr>
          <w:rFonts w:ascii="Consolas" w:cs="Consolas" w:eastAsia="Consolas" w:hAnsi="Consolas"/>
          <w:color w:val="374151"/>
          <w:sz w:val="17"/>
          <w:szCs w:val="17"/>
        </w:rPr>
        <w:t xml:space="preserve">Run: npm install @pnp/sp@4 @pnp/nodejs@4</w:t>
      </w:r>
    </w:p>
    <w:p>
      <w:pPr>
        <w:spacing w:after="40"/>
      </w:pPr>
      <w:r>
        <w:rPr>
          <w:rFonts w:ascii="Consolas" w:cs="Consolas" w:eastAsia="Consolas" w:hAnsi="Consolas"/>
          <w:color w:val="374151"/>
          <w:sz w:val="17"/>
          <w:szCs w:val="17"/>
        </w:rPr>
        <w:t xml:space="preserve">Update supplier-form-api/src/config/sharepoint.js for v4 initialization API.</w:t>
      </w:r>
    </w:p>
    <w:p>
      <w:pPr>
        <w:spacing w:after="40"/>
      </w:pPr>
      <w:r>
        <w:rPr>
          <w:rFonts w:ascii="Consolas" w:cs="Consolas" w:eastAsia="Consolas" w:hAnsi="Consolas"/>
          <w:color w:val="374151"/>
          <w:sz w:val="17"/>
          <w:szCs w:val="17"/>
        </w:rPr>
        <w:t xml:space="preserve">Update all @pnp/sp imports throughout the backend.</w:t>
      </w:r>
    </w:p>
    <w:p>
      <w:pPr>
        <w:spacing w:after="40"/>
      </w:pPr>
      <w:r>
        <w:rPr>
          <w:rFonts w:ascii="Consolas" w:cs="Consolas" w:eastAsia="Consolas" w:hAnsi="Consolas"/>
          <w:color w:val="374151"/>
          <w:sz w:val="17"/>
          <w:szCs w:val="17"/>
        </w:rPr>
        <w:t xml:space="preserve">Test all SharePoint operations.</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H5: Standardise role keys</w:t>
      </w:r>
    </w:p>
    <w:p>
      <w:pPr>
        <w:spacing w:after="40"/>
      </w:pPr>
      <w:r>
        <w:rPr>
          <w:rFonts w:ascii="Consolas" w:cs="Consolas" w:eastAsia="Consolas" w:hAnsi="Consolas"/>
          <w:color w:val="374151"/>
          <w:sz w:val="17"/>
          <w:szCs w:val="17"/>
        </w:rPr>
        <w:t xml:space="preserve">Create a new shared file: src/constants/roles.js (also copy to backend)</w:t>
      </w:r>
    </w:p>
    <w:p>
      <w:pPr>
        <w:spacing w:after="40"/>
      </w:pPr>
      <w:r>
        <w:rPr>
          <w:rFonts w:ascii="Consolas" w:cs="Consolas" w:eastAsia="Consolas" w:hAnsi="Consolas"/>
          <w:color w:val="374151"/>
          <w:sz w:val="17"/>
          <w:szCs w:val="17"/>
        </w:rPr>
        <w:t xml:space="preserve">  export const ROLES = {</w:t>
      </w:r>
    </w:p>
    <w:p>
      <w:pPr>
        <w:spacing w:after="40"/>
      </w:pPr>
      <w:r>
        <w:rPr>
          <w:rFonts w:ascii="Consolas" w:cs="Consolas" w:eastAsia="Consolas" w:hAnsi="Consolas"/>
          <w:color w:val="374151"/>
          <w:sz w:val="17"/>
          <w:szCs w:val="17"/>
        </w:rPr>
        <w:t xml:space="preserve">    PBP: 'pbp_review',</w:t>
      </w:r>
    </w:p>
    <w:p>
      <w:pPr>
        <w:spacing w:after="40"/>
      </w:pPr>
      <w:r>
        <w:rPr>
          <w:rFonts w:ascii="Consolas" w:cs="Consolas" w:eastAsia="Consolas" w:hAnsi="Consolas"/>
          <w:color w:val="374151"/>
          <w:sz w:val="17"/>
          <w:szCs w:val="17"/>
        </w:rPr>
        <w:t xml:space="preserve">    PROCUREMENT: 'procurement_review',</w:t>
      </w:r>
    </w:p>
    <w:p>
      <w:pPr>
        <w:spacing w:after="40"/>
      </w:pPr>
      <w:r>
        <w:rPr>
          <w:rFonts w:ascii="Consolas" w:cs="Consolas" w:eastAsia="Consolas" w:hAnsi="Consolas"/>
          <w:color w:val="374151"/>
          <w:sz w:val="17"/>
          <w:szCs w:val="17"/>
        </w:rPr>
        <w:t xml:space="preserve">    OPW: 'opw_review',</w:t>
      </w:r>
    </w:p>
    <w:p>
      <w:pPr>
        <w:spacing w:after="40"/>
      </w:pPr>
      <w:r>
        <w:rPr>
          <w:rFonts w:ascii="Consolas" w:cs="Consolas" w:eastAsia="Consolas" w:hAnsi="Consolas"/>
          <w:color w:val="374151"/>
          <w:sz w:val="17"/>
          <w:szCs w:val="17"/>
        </w:rPr>
        <w:t xml:space="preserve">    CONTRACTS: 'contracts_review',</w:t>
      </w:r>
    </w:p>
    <w:p>
      <w:pPr>
        <w:spacing w:after="40"/>
      </w:pPr>
      <w:r>
        <w:rPr>
          <w:rFonts w:ascii="Consolas" w:cs="Consolas" w:eastAsia="Consolas" w:hAnsi="Consolas"/>
          <w:color w:val="374151"/>
          <w:sz w:val="17"/>
          <w:szCs w:val="17"/>
        </w:rPr>
        <w:t xml:space="preserve">    AP_CONTROL: 'ap_control',</w:t>
      </w:r>
    </w:p>
    <w:p>
      <w:pPr>
        <w:spacing w:after="4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  export const STAGE_TO_ROLE = {</w:t>
      </w:r>
    </w:p>
    <w:p>
      <w:pPr>
        <w:spacing w:after="40"/>
      </w:pPr>
      <w:r>
        <w:rPr>
          <w:rFonts w:ascii="Consolas" w:cs="Consolas" w:eastAsia="Consolas" w:hAnsi="Consolas"/>
          <w:color w:val="374151"/>
          <w:sz w:val="17"/>
          <w:szCs w:val="17"/>
        </w:rPr>
        <w:t xml:space="preserve">    pbp: ROLES.PBP,</w:t>
      </w:r>
    </w:p>
    <w:p>
      <w:pPr>
        <w:spacing w:after="40"/>
      </w:pPr>
      <w:r>
        <w:rPr>
          <w:rFonts w:ascii="Consolas" w:cs="Consolas" w:eastAsia="Consolas" w:hAnsi="Consolas"/>
          <w:color w:val="374151"/>
          <w:sz w:val="17"/>
          <w:szCs w:val="17"/>
        </w:rPr>
        <w:t xml:space="preserve">    procurement: ROLES.PROCUREMENT,</w:t>
      </w:r>
    </w:p>
    <w:p>
      <w:pPr>
        <w:spacing w:after="40"/>
      </w:pPr>
      <w:r>
        <w:rPr>
          <w:rFonts w:ascii="Consolas" w:cs="Consolas" w:eastAsia="Consolas" w:hAnsi="Consolas"/>
          <w:color w:val="374151"/>
          <w:sz w:val="17"/>
          <w:szCs w:val="17"/>
        </w:rPr>
        <w:t xml:space="preserve">    opw: ROLES.OPW,</w:t>
      </w:r>
    </w:p>
    <w:p>
      <w:pPr>
        <w:spacing w:after="40"/>
      </w:pPr>
      <w:r>
        <w:rPr>
          <w:rFonts w:ascii="Consolas" w:cs="Consolas" w:eastAsia="Consolas" w:hAnsi="Consolas"/>
          <w:color w:val="374151"/>
          <w:sz w:val="17"/>
          <w:szCs w:val="17"/>
        </w:rPr>
        <w:t xml:space="preserve">    contracts: ROLES.CONTRACTS,</w:t>
      </w:r>
    </w:p>
    <w:p>
      <w:pPr>
        <w:spacing w:after="40"/>
      </w:pPr>
      <w:r>
        <w:rPr>
          <w:rFonts w:ascii="Consolas" w:cs="Consolas" w:eastAsia="Consolas" w:hAnsi="Consolas"/>
          <w:color w:val="374151"/>
          <w:sz w:val="17"/>
          <w:szCs w:val="17"/>
        </w:rPr>
        <w:t xml:space="preserve">    ap: ROLES.AP_CONTROL,</w:t>
      </w:r>
    </w:p>
    <w:p>
      <w:pPr>
        <w:spacing w:after="4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Update rbac.js, AuthContext.jsx, and routes/index.js to use these constants.</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H6: Add pagination to work queue queries</w:t>
      </w:r>
    </w:p>
    <w:p>
      <w:pPr>
        <w:spacing w:after="40"/>
      </w:pPr>
      <w:r>
        <w:rPr>
          <w:rFonts w:ascii="Consolas" w:cs="Consolas" w:eastAsia="Consolas" w:hAnsi="Consolas"/>
          <w:color w:val="374151"/>
          <w:sz w:val="17"/>
          <w:szCs w:val="17"/>
        </w:rPr>
        <w:t xml:space="preserve">File: supplier-form-api/src/services/submissionService.js</w:t>
      </w:r>
    </w:p>
    <w:p>
      <w:pPr>
        <w:spacing w:after="40"/>
      </w:pPr>
      <w:r>
        <w:rPr>
          <w:rFonts w:ascii="Consolas" w:cs="Consolas" w:eastAsia="Consolas" w:hAnsi="Consolas"/>
          <w:color w:val="374151"/>
          <w:sz w:val="17"/>
          <w:szCs w:val="17"/>
        </w:rPr>
        <w:t xml:space="preserve">Update all list/queue queries to use:</w:t>
      </w:r>
    </w:p>
    <w:p>
      <w:pPr>
        <w:spacing w:after="40"/>
      </w:pPr>
      <w:r>
        <w:rPr>
          <w:rFonts w:ascii="Consolas" w:cs="Consolas" w:eastAsia="Consolas" w:hAnsi="Consolas"/>
          <w:color w:val="374151"/>
          <w:sz w:val="17"/>
          <w:szCs w:val="17"/>
        </w:rPr>
        <w:t xml:space="preserve">  SELECT TOP(@PageSize) * FROM Submissions</w:t>
      </w:r>
    </w:p>
    <w:p>
      <w:pPr>
        <w:spacing w:after="40"/>
      </w:pPr>
      <w:r>
        <w:rPr>
          <w:rFonts w:ascii="Consolas" w:cs="Consolas" w:eastAsia="Consolas" w:hAnsi="Consolas"/>
          <w:color w:val="374151"/>
          <w:sz w:val="17"/>
          <w:szCs w:val="17"/>
        </w:rPr>
        <w:t xml:space="preserve">  WHERE Status = @Status AND CurrentStage = @Stage</w:t>
      </w:r>
    </w:p>
    <w:p>
      <w:pPr>
        <w:spacing w:after="40"/>
      </w:pPr>
      <w:r>
        <w:rPr>
          <w:rFonts w:ascii="Consolas" w:cs="Consolas" w:eastAsia="Consolas" w:hAnsi="Consolas"/>
          <w:color w:val="374151"/>
          <w:sz w:val="17"/>
          <w:szCs w:val="17"/>
        </w:rPr>
        <w:t xml:space="preserve">  ORDER BY CreatedAt DESC</w:t>
      </w:r>
    </w:p>
    <w:p>
      <w:pPr>
        <w:spacing w:after="40"/>
      </w:pPr>
      <w:r>
        <w:rPr>
          <w:rFonts w:ascii="Consolas" w:cs="Consolas" w:eastAsia="Consolas" w:hAnsi="Consolas"/>
          <w:color w:val="374151"/>
          <w:sz w:val="17"/>
          <w:szCs w:val="17"/>
        </w:rPr>
        <w:t xml:space="preserve">  OFFSET @Offset ROWS</w:t>
      </w:r>
    </w:p>
    <w:p>
      <w:pPr>
        <w:spacing w:after="40"/>
      </w:pPr>
      <w:r>
        <w:rPr>
          <w:rFonts w:ascii="Consolas" w:cs="Consolas" w:eastAsia="Consolas" w:hAnsi="Consolas"/>
          <w:color w:val="374151"/>
          <w:sz w:val="17"/>
          <w:szCs w:val="17"/>
        </w:rPr>
        <w:t xml:space="preserve">Add page/pageSize query parameters to the route handlers.</w:t>
      </w:r>
    </w:p>
    <w:p>
      <w:pPr>
        <w:spacing w:after="40"/>
      </w:pPr>
      <w:r>
        <w:rPr>
          <w:rFonts w:ascii="Consolas" w:cs="Consolas" w:eastAsia="Consolas" w:hAnsi="Consolas"/>
          <w:color w:val="374151"/>
          <w:sz w:val="17"/>
          <w:szCs w:val="17"/>
        </w:rPr>
        <w:t xml:space="preserve">Default: page=1, pageSize=25, max pageSize=100.</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H7: Bound CRN cache size</w:t>
      </w:r>
    </w:p>
    <w:p>
      <w:pPr>
        <w:spacing w:after="40"/>
      </w:pPr>
      <w:r>
        <w:rPr>
          <w:rFonts w:ascii="Consolas" w:cs="Consolas" w:eastAsia="Consolas" w:hAnsi="Consolas"/>
          <w:color w:val="374151"/>
          <w:sz w:val="17"/>
          <w:szCs w:val="17"/>
        </w:rPr>
        <w:t xml:space="preserve">File: src/stores/formStore.js</w:t>
      </w:r>
    </w:p>
    <w:p>
      <w:pPr>
        <w:spacing w:after="40"/>
      </w:pPr>
      <w:r>
        <w:rPr>
          <w:rFonts w:ascii="Consolas" w:cs="Consolas" w:eastAsia="Consolas" w:hAnsi="Consolas"/>
          <w:color w:val="374151"/>
          <w:sz w:val="17"/>
          <w:szCs w:val="17"/>
        </w:rPr>
        <w:t xml:space="preserve">In the CRN cache logic (around line 320), add LRU eviction:</w:t>
      </w:r>
    </w:p>
    <w:p>
      <w:pPr>
        <w:spacing w:after="40"/>
      </w:pPr>
      <w:r>
        <w:rPr>
          <w:rFonts w:ascii="Consolas" w:cs="Consolas" w:eastAsia="Consolas" w:hAnsi="Consolas"/>
          <w:color w:val="374151"/>
          <w:sz w:val="17"/>
          <w:szCs w:val="17"/>
        </w:rPr>
        <w:t xml:space="preserve">  const MAX_CACHE_SIZE = 50;</w:t>
      </w:r>
    </w:p>
    <w:p>
      <w:pPr>
        <w:spacing w:after="40"/>
      </w:pPr>
      <w:r>
        <w:rPr>
          <w:rFonts w:ascii="Consolas" w:cs="Consolas" w:eastAsia="Consolas" w:hAnsi="Consolas"/>
          <w:color w:val="374151"/>
          <w:sz w:val="17"/>
          <w:szCs w:val="17"/>
        </w:rPr>
        <w:t xml:space="preserve">  if (Object.keys(crnCache).length &gt; MAX_CACHE_SIZE) {</w:t>
      </w:r>
    </w:p>
    <w:p>
      <w:pPr>
        <w:spacing w:after="40"/>
      </w:pPr>
      <w:r>
        <w:rPr>
          <w:rFonts w:ascii="Consolas" w:cs="Consolas" w:eastAsia="Consolas" w:hAnsi="Consolas"/>
          <w:color w:val="374151"/>
          <w:sz w:val="17"/>
          <w:szCs w:val="17"/>
        </w:rPr>
        <w:t xml:space="preserve">    // Remove oldest entries by timestamp</w:t>
      </w:r>
    </w:p>
    <w:p>
      <w:pPr>
        <w:spacing w:after="40"/>
      </w:pPr>
      <w:r>
        <w:rPr>
          <w:rFonts w:ascii="Consolas" w:cs="Consolas" w:eastAsia="Consolas" w:hAnsi="Consolas"/>
          <w:color w:val="374151"/>
          <w:sz w:val="17"/>
          <w:szCs w:val="17"/>
        </w:rPr>
        <w:t xml:space="preserve">    const sorted = Object.entries(crnCache).sort((a, b) =&gt; a[1].cachedAt - b[1].cachedAt);</w:t>
      </w:r>
    </w:p>
    <w:p>
      <w:pPr>
        <w:spacing w:after="40"/>
      </w:pPr>
      <w:r>
        <w:rPr>
          <w:rFonts w:ascii="Consolas" w:cs="Consolas" w:eastAsia="Consolas" w:hAnsi="Consolas"/>
          <w:color w:val="374151"/>
          <w:sz w:val="17"/>
          <w:szCs w:val="17"/>
        </w:rPr>
        <w:t xml:space="preserve">    const toRemove = sorted.slice(0, sorted.length - MAX_CACHE_SIZE);</w:t>
      </w:r>
    </w:p>
    <w:p>
      <w:pPr>
        <w:spacing w:after="40"/>
      </w:pPr>
      <w:r>
        <w:rPr>
          <w:rFonts w:ascii="Consolas" w:cs="Consolas" w:eastAsia="Consolas" w:hAnsi="Consolas"/>
          <w:color w:val="374151"/>
          <w:sz w:val="17"/>
          <w:szCs w:val="17"/>
        </w:rPr>
        <w:t xml:space="preserve">    toRemove.forEach(([key]) =&gt; delete crnCache[key]);</w:t>
      </w:r>
    </w:p>
    <w:p>
      <w:pPr>
        <w:spacing w:after="40"/>
      </w:pPr>
      <w:r>
        <w:rPr>
          <w:rFonts w:ascii="Consolas" w:cs="Consolas" w:eastAsia="Consolas" w:hAnsi="Consolas"/>
          <w:color w:val="374151"/>
          <w:sz w:val="17"/>
          <w:szCs w:val="17"/>
        </w:rPr>
        <w:t xml:space="preserve">  }</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H8: Add Content-Type validation to API responses</w:t>
      </w:r>
    </w:p>
    <w:p>
      <w:pPr>
        <w:spacing w:after="40"/>
      </w:pPr>
      <w:r>
        <w:rPr>
          <w:rFonts w:ascii="Consolas" w:cs="Consolas" w:eastAsia="Consolas" w:hAnsi="Consolas"/>
          <w:color w:val="374151"/>
          <w:sz w:val="17"/>
          <w:szCs w:val="17"/>
        </w:rPr>
        <w:t xml:space="preserve">In StorageProvider.js and api.js (or the consolidated API layer), before every .json() call:</w:t>
      </w:r>
    </w:p>
    <w:p>
      <w:pPr>
        <w:spacing w:after="40"/>
      </w:pPr>
      <w:r>
        <w:rPr>
          <w:rFonts w:ascii="Consolas" w:cs="Consolas" w:eastAsia="Consolas" w:hAnsi="Consolas"/>
          <w:color w:val="374151"/>
          <w:sz w:val="17"/>
          <w:szCs w:val="17"/>
        </w:rPr>
        <w:t xml:space="preserve">  const contentType = response.headers.get('content-type');</w:t>
      </w:r>
    </w:p>
    <w:p>
      <w:pPr>
        <w:spacing w:after="40"/>
      </w:pPr>
      <w:r>
        <w:rPr>
          <w:rFonts w:ascii="Consolas" w:cs="Consolas" w:eastAsia="Consolas" w:hAnsi="Consolas"/>
          <w:color w:val="374151"/>
          <w:sz w:val="17"/>
          <w:szCs w:val="17"/>
        </w:rPr>
        <w:t xml:space="preserve">  if (!contentType || !contentType.includes('application/json')) {</w:t>
      </w:r>
    </w:p>
    <w:p>
      <w:pPr>
        <w:spacing w:after="40"/>
      </w:pPr>
      <w:r>
        <w:rPr>
          <w:rFonts w:ascii="Consolas" w:cs="Consolas" w:eastAsia="Consolas" w:hAnsi="Consolas"/>
          <w:color w:val="374151"/>
          <w:sz w:val="17"/>
          <w:szCs w:val="17"/>
        </w:rPr>
        <w:t xml:space="preserve">    throw new Error('The server returned an unexpected response. Please try again or contact IT Support.');</w:t>
      </w:r>
    </w:p>
    <w:p>
      <w:pPr>
        <w:spacing w:after="40"/>
      </w:pPr>
      <w:r>
        <w:rPr>
          <w:rFonts w:ascii="Consolas" w:cs="Consolas" w:eastAsia="Consolas" w:hAnsi="Consolas"/>
          <w:color w:val="374151"/>
          <w:sz w:val="17"/>
          <w:szCs w:val="17"/>
        </w:rPr>
        <w:t xml:space="preserve">  }</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H9: Add timeout and retry logic</w:t>
      </w:r>
    </w:p>
    <w:p>
      <w:pPr>
        <w:spacing w:after="40"/>
      </w:pPr>
      <w:r>
        <w:rPr>
          <w:rFonts w:ascii="Consolas" w:cs="Consolas" w:eastAsia="Consolas" w:hAnsi="Consolas"/>
          <w:color w:val="374151"/>
          <w:sz w:val="17"/>
          <w:szCs w:val="17"/>
        </w:rPr>
        <w:t xml:space="preserve">Create a new utility: src/utils/fetchWithRetry.js</w:t>
      </w:r>
    </w:p>
    <w:p>
      <w:pPr>
        <w:spacing w:after="40"/>
      </w:pPr>
      <w:r>
        <w:rPr>
          <w:rFonts w:ascii="Consolas" w:cs="Consolas" w:eastAsia="Consolas" w:hAnsi="Consolas"/>
          <w:color w:val="374151"/>
          <w:sz w:val="17"/>
          <w:szCs w:val="17"/>
        </w:rPr>
        <w:t xml:space="preserve">  export async function fetchWithRetry(url, options = {}, maxRetries = 3) {</w:t>
      </w:r>
    </w:p>
    <w:p>
      <w:pPr>
        <w:spacing w:after="40"/>
      </w:pPr>
      <w:r>
        <w:rPr>
          <w:rFonts w:ascii="Consolas" w:cs="Consolas" w:eastAsia="Consolas" w:hAnsi="Consolas"/>
          <w:color w:val="374151"/>
          <w:sz w:val="17"/>
          <w:szCs w:val="17"/>
        </w:rPr>
        <w:t xml:space="preserve">    const controller = new AbortController();</w:t>
      </w:r>
    </w:p>
    <w:p>
      <w:pPr>
        <w:spacing w:after="40"/>
      </w:pPr>
      <w:r>
        <w:rPr>
          <w:rFonts w:ascii="Consolas" w:cs="Consolas" w:eastAsia="Consolas" w:hAnsi="Consolas"/>
          <w:color w:val="374151"/>
          <w:sz w:val="17"/>
          <w:szCs w:val="17"/>
        </w:rPr>
        <w:t xml:space="preserve">    const timeout = setTimeout(() =&gt; controller.abort(), 30000); // 30s timeout</w:t>
      </w:r>
    </w:p>
    <w:p>
      <w:pPr>
        <w:spacing w:after="4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    for (let attempt = 0; attempt &lt;= maxRetries; attempt++) {</w:t>
      </w:r>
    </w:p>
    <w:p>
      <w:pPr>
        <w:spacing w:after="40"/>
      </w:pPr>
      <w:r>
        <w:rPr>
          <w:rFonts w:ascii="Consolas" w:cs="Consolas" w:eastAsia="Consolas" w:hAnsi="Consolas"/>
          <w:color w:val="374151"/>
          <w:sz w:val="17"/>
          <w:szCs w:val="17"/>
        </w:rPr>
        <w:t xml:space="preserve">      try {</w:t>
      </w:r>
    </w:p>
    <w:p>
      <w:pPr>
        <w:spacing w:after="40"/>
      </w:pPr>
      <w:r>
        <w:rPr>
          <w:rFonts w:ascii="Consolas" w:cs="Consolas" w:eastAsia="Consolas" w:hAnsi="Consolas"/>
          <w:color w:val="374151"/>
          <w:sz w:val="17"/>
          <w:szCs w:val="17"/>
        </w:rPr>
        <w:t xml:space="preserve">        const response = await fetch(url, { ...options, signal: controller.signal });</w:t>
      </w:r>
    </w:p>
    <w:p>
      <w:pPr>
        <w:spacing w:after="40"/>
      </w:pPr>
      <w:r>
        <w:rPr>
          <w:rFonts w:ascii="Consolas" w:cs="Consolas" w:eastAsia="Consolas" w:hAnsi="Consolas"/>
          <w:color w:val="374151"/>
          <w:sz w:val="17"/>
          <w:szCs w:val="17"/>
        </w:rPr>
        <w:t xml:space="preserve">        clearTimeout(timeout);</w:t>
      </w:r>
    </w:p>
    <w:p>
      <w:pPr>
        <w:spacing w:after="40"/>
      </w:pPr>
      <w:r>
        <w:rPr>
          <w:rFonts w:ascii="Consolas" w:cs="Consolas" w:eastAsia="Consolas" w:hAnsi="Consolas"/>
          <w:color w:val="374151"/>
          <w:sz w:val="17"/>
          <w:szCs w:val="17"/>
        </w:rPr>
        <w:t xml:space="preserve">        if (response.status &gt;= 500 &amp;&amp; attempt &lt; maxRetries) {</w:t>
      </w:r>
    </w:p>
    <w:p>
      <w:pPr>
        <w:spacing w:after="40"/>
      </w:pPr>
      <w:r>
        <w:rPr>
          <w:rFonts w:ascii="Consolas" w:cs="Consolas" w:eastAsia="Consolas" w:hAnsi="Consolas"/>
          <w:color w:val="374151"/>
          <w:sz w:val="17"/>
          <w:szCs w:val="17"/>
        </w:rPr>
        <w:t xml:space="preserve">          await new Promise(r =&gt; setTimeout(r, Math.pow(2, attempt) * 1000));</w:t>
      </w:r>
    </w:p>
    <w:p>
      <w:pPr>
        <w:spacing w:after="40"/>
      </w:pPr>
      <w:r>
        <w:rPr>
          <w:rFonts w:ascii="Consolas" w:cs="Consolas" w:eastAsia="Consolas" w:hAnsi="Consolas"/>
          <w:color w:val="374151"/>
          <w:sz w:val="17"/>
          <w:szCs w:val="17"/>
        </w:rPr>
        <w:t xml:space="preserve">          continue;</w:t>
      </w:r>
    </w:p>
    <w:p>
      <w:pPr>
        <w:spacing w:after="4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        return response;</w:t>
      </w:r>
    </w:p>
    <w:p>
      <w:pPr>
        <w:spacing w:after="40"/>
      </w:pPr>
      <w:r>
        <w:rPr>
          <w:rFonts w:ascii="Consolas" w:cs="Consolas" w:eastAsia="Consolas" w:hAnsi="Consolas"/>
          <w:color w:val="374151"/>
          <w:sz w:val="17"/>
          <w:szCs w:val="17"/>
        </w:rPr>
        <w:t xml:space="preserve">      } catch (err) {</w:t>
      </w:r>
    </w:p>
    <w:p>
      <w:pPr>
        <w:spacing w:after="40"/>
      </w:pPr>
      <w:r>
        <w:rPr>
          <w:rFonts w:ascii="Consolas" w:cs="Consolas" w:eastAsia="Consolas" w:hAnsi="Consolas"/>
          <w:color w:val="374151"/>
          <w:sz w:val="17"/>
          <w:szCs w:val="17"/>
        </w:rPr>
        <w:t xml:space="preserve">        clearTimeout(timeout);</w:t>
      </w:r>
    </w:p>
    <w:p>
      <w:pPr>
        <w:spacing w:after="40"/>
      </w:pPr>
      <w:r>
        <w:rPr>
          <w:rFonts w:ascii="Consolas" w:cs="Consolas" w:eastAsia="Consolas" w:hAnsi="Consolas"/>
          <w:color w:val="374151"/>
          <w:sz w:val="17"/>
          <w:szCs w:val="17"/>
        </w:rPr>
        <w:t xml:space="preserve">        if (err.name === 'AbortError') throw new Error('Request timed out. Please try again.');</w:t>
      </w:r>
    </w:p>
    <w:p>
      <w:pPr>
        <w:spacing w:after="40"/>
      </w:pPr>
      <w:r>
        <w:rPr>
          <w:rFonts w:ascii="Consolas" w:cs="Consolas" w:eastAsia="Consolas" w:hAnsi="Consolas"/>
          <w:color w:val="374151"/>
          <w:sz w:val="17"/>
          <w:szCs w:val="17"/>
        </w:rPr>
        <w:t xml:space="preserve">        if (attempt === maxRetries) throw err;</w:t>
      </w:r>
    </w:p>
    <w:p>
      <w:pPr>
        <w:spacing w:after="40"/>
      </w:pPr>
      <w:r>
        <w:rPr>
          <w:rFonts w:ascii="Consolas" w:cs="Consolas" w:eastAsia="Consolas" w:hAnsi="Consolas"/>
          <w:color w:val="374151"/>
          <w:sz w:val="17"/>
          <w:szCs w:val="17"/>
        </w:rPr>
        <w:t xml:space="preserve">        await new Promise(r =&gt; setTimeout(r, Math.pow(2, attempt) * 1000));</w:t>
      </w:r>
    </w:p>
    <w:p>
      <w:pPr>
        <w:spacing w:after="4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  }</w:t>
      </w:r>
    </w:p>
    <w:p>
      <w:pPr>
        <w:spacing w:after="40"/>
      </w:pPr>
      <w:r>
        <w:rPr>
          <w:rFonts w:ascii="Consolas" w:cs="Consolas" w:eastAsia="Consolas" w:hAnsi="Consolas"/>
          <w:color w:val="374151"/>
          <w:sz w:val="17"/>
          <w:szCs w:val="17"/>
        </w:rPr>
        <w:t xml:space="preserve">Use this in the consolidated API layer for all requests.</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MEDIUM FIXES (M1-M11) - Execute Third</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M1: Centralise localStorage access - Refactor direct localStorage calls to use StorageProvider.</w:t>
      </w:r>
    </w:p>
    <w:p>
      <w:pPr>
        <w:spacing w:before="200" w:after="80"/>
      </w:pPr>
      <w:r>
        <w:rPr>
          <w:rFonts w:ascii="Consolas" w:cs="Consolas" w:eastAsia="Consolas" w:hAnsi="Consolas"/>
          <w:color w:val="005EB8"/>
          <w:sz w:val="17"/>
          <w:szCs w:val="17"/>
        </w:rPr>
        <w:t xml:space="preserve">### M2: Strip console statements from production - Add vite-plugin-remove-console or a custom Vite transform to strip console.log and console.warn from production builds. Keep console.error.</w:t>
      </w:r>
    </w:p>
    <w:p>
      <w:pPr>
        <w:spacing w:before="200" w:after="80"/>
      </w:pPr>
      <w:r>
        <w:rPr>
          <w:rFonts w:ascii="Consolas" w:cs="Consolas" w:eastAsia="Consolas" w:hAnsi="Consolas"/>
          <w:color w:val="005EB8"/>
          <w:sz w:val="17"/>
          <w:szCs w:val="17"/>
        </w:rPr>
        <w:t xml:space="preserve">### M3: Fix city validation - Update regex to /^[\p{L}\s\-'.0-9]+$/u in validation.js</w:t>
      </w:r>
    </w:p>
    <w:p>
      <w:pPr>
        <w:spacing w:before="200" w:after="80"/>
      </w:pPr>
      <w:r>
        <w:rPr>
          <w:rFonts w:ascii="Consolas" w:cs="Consolas" w:eastAsia="Consolas" w:hAnsi="Consolas"/>
          <w:color w:val="005EB8"/>
          <w:sz w:val="17"/>
          <w:szCs w:val="17"/>
        </w:rPr>
        <w:t xml:space="preserve">### M4: Fix UK postcode regex - Replace with the GDS-recommended pattern.</w:t>
      </w:r>
    </w:p>
    <w:p>
      <w:pPr>
        <w:spacing w:before="200" w:after="80"/>
      </w:pPr>
      <w:r>
        <w:rPr>
          <w:rFonts w:ascii="Consolas" w:cs="Consolas" w:eastAsia="Consolas" w:hAnsi="Consolas"/>
          <w:color w:val="005EB8"/>
          <w:sz w:val="17"/>
          <w:szCs w:val="17"/>
        </w:rPr>
        <w:t xml:space="preserve">### M5: Bound CRN cache - Already addressed in H7.</w:t>
      </w:r>
    </w:p>
    <w:p>
      <w:pPr>
        <w:spacing w:before="200" w:after="80"/>
      </w:pPr>
      <w:r>
        <w:rPr>
          <w:rFonts w:ascii="Consolas" w:cs="Consolas" w:eastAsia="Consolas" w:hAnsi="Consolas"/>
          <w:color w:val="005EB8"/>
          <w:sz w:val="17"/>
          <w:szCs w:val="17"/>
        </w:rPr>
        <w:t xml:space="preserve">### M6: Replace regex HTML sanitiser - npm install sanitize-html in the backend. Replace regex sanitiser in middleware/validation.js with sanitize-html configured with a strict whitelist.</w:t>
      </w:r>
    </w:p>
    <w:p>
      <w:pPr>
        <w:spacing w:before="200" w:after="80"/>
      </w:pPr>
      <w:r>
        <w:rPr>
          <w:rFonts w:ascii="Consolas" w:cs="Consolas" w:eastAsia="Consolas" w:hAnsi="Consolas"/>
          <w:color w:val="005EB8"/>
          <w:sz w:val="17"/>
          <w:szCs w:val="17"/>
        </w:rPr>
        <w:t xml:space="preserve">### M7: Add missing security headers - In app.js Helmet config, add: referrerPolicy: { policy: 'strict-origin-when-cross-origin' }, permissionsPolicy: { features: { camera: [], microphone: [], geolocation: [] } }</w:t>
      </w:r>
    </w:p>
    <w:p>
      <w:pPr>
        <w:spacing w:before="200" w:after="80"/>
      </w:pPr>
      <w:r>
        <w:rPr>
          <w:rFonts w:ascii="Consolas" w:cs="Consolas" w:eastAsia="Consolas" w:hAnsi="Consolas"/>
          <w:color w:val="005EB8"/>
          <w:sz w:val="17"/>
          <w:szCs w:val="17"/>
        </w:rPr>
        <w:t xml:space="preserve">### M8: Add review comment length limits - Add maxLength: 5000 validation to review comment fields on both frontend and backend.</w:t>
      </w:r>
    </w:p>
    <w:p>
      <w:pPr>
        <w:spacing w:before="200" w:after="80"/>
      </w:pPr>
      <w:r>
        <w:rPr>
          <w:rFonts w:ascii="Consolas" w:cs="Consolas" w:eastAsia="Consolas" w:hAnsi="Consolas"/>
          <w:color w:val="005EB8"/>
          <w:sz w:val="17"/>
          <w:szCs w:val="17"/>
        </w:rPr>
        <w:t xml:space="preserve">### M9: Fix stale closures - Wrap canAccessSubmission in useCallback in AuthContext.jsx.</w:t>
      </w:r>
    </w:p>
    <w:p>
      <w:pPr>
        <w:spacing w:before="200" w:after="80"/>
      </w:pPr>
      <w:r>
        <w:rPr>
          <w:rFonts w:ascii="Consolas" w:cs="Consolas" w:eastAsia="Consolas" w:hAnsi="Consolas"/>
          <w:color w:val="005EB8"/>
          <w:sz w:val="17"/>
          <w:szCs w:val="17"/>
        </w:rPr>
        <w:t xml:space="preserve">### M10: Add ARIA live regions - Add aria-live="polite" to error message containers in form components. Ensure role="alert" on validation error spans.</w:t>
      </w:r>
    </w:p>
    <w:p>
      <w:pPr>
        <w:spacing w:before="200" w:after="80"/>
      </w:pPr>
      <w:r>
        <w:rPr>
          <w:rFonts w:ascii="Consolas" w:cs="Consolas" w:eastAsia="Consolas" w:hAnsi="Consolas"/>
          <w:color w:val="005EB8"/>
          <w:sz w:val="17"/>
          <w:szCs w:val="17"/>
        </w:rPr>
        <w:t xml:space="preserve">### M11: Add per-page titles - Create a useDocumentTitle hook and apply it in each route component.</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LOW FIXES (L1-L10) - Execute Last</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L1: Dynamic import DevModeModal with React.lazy().</w:t>
      </w:r>
    </w:p>
    <w:p>
      <w:pPr>
        <w:spacing w:before="200" w:after="80"/>
      </w:pPr>
      <w:r>
        <w:rPr>
          <w:rFonts w:ascii="Consolas" w:cs="Consolas" w:eastAsia="Consolas" w:hAnsi="Consolas"/>
          <w:color w:val="005EB8"/>
          <w:sz w:val="17"/>
          <w:szCs w:val="17"/>
        </w:rPr>
        <w:t xml:space="preserve">### L2: Remove redundant base64 data alias in FileUpload.jsx.</w:t>
      </w:r>
    </w:p>
    <w:p>
      <w:pPr>
        <w:spacing w:before="200" w:after="80"/>
      </w:pPr>
      <w:r>
        <w:rPr>
          <w:rFonts w:ascii="Consolas" w:cs="Consolas" w:eastAsia="Consolas" w:hAnsi="Consolas"/>
          <w:color w:val="005EB8"/>
          <w:sz w:val="17"/>
          <w:szCs w:val="17"/>
        </w:rPr>
        <w:t xml:space="preserve">### L3: Convert global CSS files to CSS Modules.</w:t>
      </w:r>
    </w:p>
    <w:p>
      <w:pPr>
        <w:spacing w:before="200" w:after="80"/>
      </w:pPr>
      <w:r>
        <w:rPr>
          <w:rFonts w:ascii="Consolas" w:cs="Consolas" w:eastAsia="Consolas" w:hAnsi="Consolas"/>
          <w:color w:val="005EB8"/>
          <w:sz w:val="17"/>
          <w:szCs w:val="17"/>
        </w:rPr>
        <w:t xml:space="preserve">### L4: Set continue-on-error to false for ESLint in CI.</w:t>
      </w:r>
    </w:p>
    <w:p>
      <w:pPr>
        <w:spacing w:before="200" w:after="80"/>
      </w:pPr>
      <w:r>
        <w:rPr>
          <w:rFonts w:ascii="Consolas" w:cs="Consolas" w:eastAsia="Consolas" w:hAnsi="Consolas"/>
          <w:color w:val="005EB8"/>
          <w:sz w:val="17"/>
          <w:szCs w:val="17"/>
        </w:rPr>
        <w:t xml:space="preserve">### L5: Set continue-on-error to false for npm audit in CI.</w:t>
      </w:r>
    </w:p>
    <w:p>
      <w:pPr>
        <w:spacing w:before="200" w:after="80"/>
      </w:pPr>
      <w:r>
        <w:rPr>
          <w:rFonts w:ascii="Consolas" w:cs="Consolas" w:eastAsia="Consolas" w:hAnsi="Consolas"/>
          <w:color w:val="005EB8"/>
          <w:sz w:val="17"/>
          <w:szCs w:val="17"/>
        </w:rPr>
        <w:t xml:space="preserve">### L6: Add loading/error states to CRN verification.</w:t>
      </w:r>
    </w:p>
    <w:p>
      <w:pPr>
        <w:spacing w:before="200" w:after="80"/>
      </w:pPr>
      <w:r>
        <w:rPr>
          <w:rFonts w:ascii="Consolas" w:cs="Consolas" w:eastAsia="Consolas" w:hAnsi="Consolas"/>
          <w:color w:val="005EB8"/>
          <w:sz w:val="17"/>
          <w:szCs w:val="17"/>
        </w:rPr>
        <w:t xml:space="preserve">### L7: Move window.scrollTo out of Zustand store into component effects.</w:t>
      </w:r>
    </w:p>
    <w:p>
      <w:pPr>
        <w:spacing w:before="200" w:after="80"/>
      </w:pPr>
      <w:r>
        <w:rPr>
          <w:rFonts w:ascii="Consolas" w:cs="Consolas" w:eastAsia="Consolas" w:hAnsi="Consolas"/>
          <w:color w:val="005EB8"/>
          <w:sz w:val="17"/>
          <w:szCs w:val="17"/>
        </w:rPr>
        <w:t xml:space="preserve">### L8: Replace GETDATE() with GETUTCDATE() in schema.sql.</w:t>
      </w:r>
    </w:p>
    <w:p>
      <w:pPr>
        <w:spacing w:before="200" w:after="80"/>
      </w:pPr>
      <w:r>
        <w:rPr>
          <w:rFonts w:ascii="Consolas" w:cs="Consolas" w:eastAsia="Consolas" w:hAnsi="Consolas"/>
          <w:color w:val="005EB8"/>
          <w:sz w:val="17"/>
          <w:szCs w:val="17"/>
        </w:rPr>
        <w:t xml:space="preserve">### L9: Create a migrations/ directory with numbered SQL migration files.</w:t>
      </w:r>
    </w:p>
    <w:p>
      <w:pPr>
        <w:spacing w:before="200" w:after="80"/>
      </w:pPr>
      <w:r>
        <w:rPr>
          <w:rFonts w:ascii="Consolas" w:cs="Consolas" w:eastAsia="Consolas" w:hAnsi="Consolas"/>
          <w:color w:val="005EB8"/>
          <w:sz w:val="17"/>
          <w:szCs w:val="17"/>
        </w:rPr>
        <w:t xml:space="preserve">### L10: Replace all 6 placeholder values in .env.production with instructions.</w:t>
      </w:r>
    </w:p>
    <w:p>
      <w:pPr>
        <w:spacing w:after="80"/>
      </w:pPr>
      <w:r>
        <w:rPr>
          <w:rFonts w:ascii="Consolas" w:cs="Consolas" w:eastAsia="Consolas" w:hAnsi="Consolas"/>
          <w:color w:val="374151"/>
          <w:sz w:val="17"/>
          <w:szCs w:val="17"/>
        </w:rPr>
        <w:t xml:space="preserve"> </w:t>
      </w:r>
    </w:p>
    <w:p>
      <w:pPr>
        <w:spacing w:before="200" w:after="80"/>
      </w:pPr>
      <w:r>
        <w:rPr>
          <w:rFonts w:ascii="Consolas" w:cs="Consolas" w:eastAsia="Consolas" w:hAnsi="Consolas"/>
          <w:color w:val="005EB8"/>
          <w:sz w:val="17"/>
          <w:szCs w:val="17"/>
        </w:rPr>
        <w:t xml:space="preserve">## FINAL VERIFICATION</w:t>
      </w:r>
    </w:p>
    <w:p>
      <w:pPr>
        <w:spacing w:after="40"/>
      </w:pPr>
      <w:r>
        <w:rPr>
          <w:rFonts w:ascii="Consolas" w:cs="Consolas" w:eastAsia="Consolas" w:hAnsi="Consolas"/>
          <w:color w:val="374151"/>
          <w:sz w:val="17"/>
          <w:szCs w:val="17"/>
        </w:rPr>
        <w:t xml:space="preserve">After all fixes are applied:</w:t>
      </w:r>
    </w:p>
    <w:p>
      <w:pPr>
        <w:spacing w:after="40"/>
      </w:pPr>
      <w:r>
        <w:rPr>
          <w:rFonts w:ascii="Consolas" w:cs="Consolas" w:eastAsia="Consolas" w:hAnsi="Consolas"/>
          <w:color w:val="374151"/>
          <w:sz w:val="17"/>
          <w:szCs w:val="17"/>
        </w:rPr>
        <w:t xml:space="preserve">1. Run: npm run lint (should pass with zero errors)</w:t>
      </w:r>
    </w:p>
    <w:p>
      <w:pPr>
        <w:spacing w:after="40"/>
      </w:pPr>
      <w:r>
        <w:rPr>
          <w:rFonts w:ascii="Consolas" w:cs="Consolas" w:eastAsia="Consolas" w:hAnsi="Consolas"/>
          <w:color w:val="374151"/>
          <w:sz w:val="17"/>
          <w:szCs w:val="17"/>
        </w:rPr>
        <w:t xml:space="preserve">2. Run: npm run build (should complete without warnings)</w:t>
      </w:r>
    </w:p>
    <w:p>
      <w:pPr>
        <w:spacing w:after="40"/>
      </w:pPr>
      <w:r>
        <w:rPr>
          <w:rFonts w:ascii="Consolas" w:cs="Consolas" w:eastAsia="Consolas" w:hAnsi="Consolas"/>
          <w:color w:val="374151"/>
          <w:sz w:val="17"/>
          <w:szCs w:val="17"/>
        </w:rPr>
        <w:t xml:space="preserve">3. Run: npm audit (should show no critical/high vulnerabilities)</w:t>
      </w:r>
    </w:p>
    <w:p>
      <w:pPr>
        <w:spacing w:after="40"/>
      </w:pPr>
      <w:r>
        <w:rPr>
          <w:rFonts w:ascii="Consolas" w:cs="Consolas" w:eastAsia="Consolas" w:hAnsi="Consolas"/>
          <w:color w:val="374151"/>
          <w:sz w:val="17"/>
          <w:szCs w:val="17"/>
        </w:rPr>
        <w:t xml:space="preserve">4. Verify localStorage does NOT contain bank details after form save</w:t>
      </w:r>
    </w:p>
    <w:p>
      <w:pPr>
        <w:spacing w:after="40"/>
      </w:pPr>
      <w:r>
        <w:rPr>
          <w:rFonts w:ascii="Consolas" w:cs="Consolas" w:eastAsia="Consolas" w:hAnsi="Consolas"/>
          <w:color w:val="374151"/>
          <w:sz w:val="17"/>
          <w:szCs w:val="17"/>
        </w:rPr>
        <w:t xml:space="preserve">5. Verify production build does NOT contain demo.html</w:t>
      </w:r>
    </w:p>
    <w:p>
      <w:pPr>
        <w:spacing w:after="40"/>
      </w:pPr>
      <w:r>
        <w:rPr>
          <w:rFonts w:ascii="Consolas" w:cs="Consolas" w:eastAsia="Consolas" w:hAnsi="Consolas"/>
          <w:color w:val="374151"/>
          <w:sz w:val="17"/>
          <w:szCs w:val="17"/>
        </w:rPr>
        <w:t xml:space="preserve">6. Verify all API calls use the single consolidated API layer</w:t>
      </w:r>
    </w:p>
    <w:p>
      <w:pPr>
        <w:spacing w:after="40"/>
      </w:pPr>
      <w:r>
        <w:rPr>
          <w:rFonts w:ascii="Consolas" w:cs="Consolas" w:eastAsia="Consolas" w:hAnsi="Consolas"/>
          <w:color w:val="374151"/>
          <w:sz w:val="17"/>
          <w:szCs w:val="17"/>
        </w:rPr>
        <w:t xml:space="preserve">7. Test a complete form submission through all 7 stages</w:t>
      </w:r>
    </w:p>
    <w:p>
      <w:pPr>
        <w:pBdr>
          <w:top w:val="single" w:color="DC2626" w:sz="2"/>
        </w:pBdr>
        <w:spacing w:before="200"/>
      </w:pPr>
    </w:p>
    <w:p>
      <w:pPr>
        <w:spacing w:before="120"/>
      </w:pPr>
      <w:r>
        <w:rPr>
          <w:rFonts w:ascii="Arial" w:cs="Arial" w:eastAsia="Arial" w:hAnsi="Arial"/>
          <w:b/>
          <w:bCs/>
          <w:color w:val="DC2626"/>
          <w:sz w:val="22"/>
          <w:szCs w:val="22"/>
        </w:rPr>
        <w:t xml:space="preserve">END OF CLAUDE CODE PROMPT</w:t>
      </w:r>
    </w:p>
    <w:p>
      <w:r>
        <w:br w:type="page"/>
      </w:r>
    </w:p>
    <w:p>
      <w:pPr>
        <w:pStyle w:val="Heading1"/>
        <w:spacing w:before="360" w:after="120"/>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6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2"/>
                <w:szCs w:val="22"/>
              </w:rPr>
              <w:t xml:space="preserve">1.0</w:t>
            </w:r>
          </w:p>
        </w:tc>
      </w:tr>
      <w:tr>
        <w:tc>
          <w:tcPr>
            <w:tcW w:type="dxa" w:w="225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6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2"/>
                <w:szCs w:val="22"/>
              </w:rPr>
              <w:t xml:space="preserve">16 February 2026</w:t>
            </w:r>
          </w:p>
        </w:tc>
      </w:tr>
      <w:tr>
        <w:tc>
          <w:tcPr>
            <w:tcW w:type="dxa" w:w="225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2"/>
                <w:szCs w:val="22"/>
              </w:rPr>
              <w:t xml:space="preserve">Classification</w:t>
            </w:r>
          </w:p>
        </w:tc>
        <w:tc>
          <w:tcPr>
            <w:tcW w:type="dxa" w:w="6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2"/>
                <w:szCs w:val="22"/>
              </w:rPr>
              <w:t xml:space="preserve">OFFICIAL - SENSITIVE</w:t>
            </w:r>
          </w:p>
        </w:tc>
      </w:tr>
      <w:tr>
        <w:tc>
          <w:tcPr>
            <w:tcW w:type="dxa" w:w="225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2"/>
                <w:szCs w:val="22"/>
              </w:rPr>
              <w:t xml:space="preserve">Author</w:t>
            </w:r>
          </w:p>
        </w:tc>
        <w:tc>
          <w:tcPr>
            <w:tcW w:type="dxa" w:w="6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2"/>
                <w:szCs w:val="22"/>
              </w:rPr>
              <w:t xml:space="preserve">Claude AI Audit (Anthropic)</w:t>
            </w:r>
          </w:p>
        </w:tc>
      </w:tr>
      <w:tr>
        <w:tc>
          <w:tcPr>
            <w:tcW w:type="dxa" w:w="225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2"/>
                <w:szCs w:val="22"/>
              </w:rPr>
              <w:t xml:space="preserve">Reviewer</w:t>
            </w:r>
          </w:p>
        </w:tc>
        <w:tc>
          <w:tcPr>
            <w:tcW w:type="dxa" w:w="6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2"/>
                <w:szCs w:val="22"/>
              </w:rPr>
              <w:t xml:space="preserve">Fahim - Information &amp; Systems Support Analyst (AI)</w:t>
            </w:r>
          </w:p>
        </w:tc>
      </w:tr>
      <w:tr>
        <w:tc>
          <w:tcPr>
            <w:tcW w:type="dxa" w:w="225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2"/>
                <w:szCs w:val="22"/>
              </w:rPr>
              <w:t xml:space="preserve">Repository</w:t>
            </w:r>
          </w:p>
        </w:tc>
        <w:tc>
          <w:tcPr>
            <w:tcW w:type="dxa" w:w="6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2"/>
                <w:szCs w:val="22"/>
              </w:rPr>
              <w:t xml:space="preserve">NHS Barts Health Supplier Setup Form</w:t>
            </w:r>
          </w:p>
        </w:tc>
      </w:tr>
      <w:tr>
        <w:tc>
          <w:tcPr>
            <w:tcW w:type="dxa" w:w="225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2"/>
                <w:szCs w:val="22"/>
              </w:rPr>
              <w:t xml:space="preserve">RAG Status</w:t>
            </w:r>
          </w:p>
        </w:tc>
        <w:tc>
          <w:tcPr>
            <w:tcW w:type="dxa" w:w="6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F59E0B"/>
                <w:sz w:val="22"/>
                <w:szCs w:val="22"/>
              </w:rPr>
              <w:t xml:space="preserve">AMBER</w:t>
            </w:r>
          </w:p>
        </w:tc>
      </w:tr>
      <w:tr>
        <w:tc>
          <w:tcPr>
            <w:tcW w:type="dxa" w:w="225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2"/>
                <w:szCs w:val="22"/>
              </w:rPr>
              <w:t xml:space="preserve">Total Issues</w:t>
            </w:r>
          </w:p>
        </w:tc>
        <w:tc>
          <w:tcPr>
            <w:tcW w:type="dxa" w:w="6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2"/>
                <w:szCs w:val="22"/>
              </w:rPr>
              <w:t xml:space="preserve">38 (8 Critical, 9 High, 11 Medium, 10 Low)</w:t>
            </w:r>
          </w:p>
        </w:tc>
      </w:tr>
    </w:tbl>
    <w:p>
      <w:pPr>
        <w:spacing w:before="400"/>
      </w:pPr>
      <w:r>
        <w:rPr>
          <w:rFonts w:ascii="Arial" w:cs="Arial" w:eastAsia="Arial" w:hAnsi="Arial"/>
          <w:b/>
          <w:bCs/>
          <w:color w:val="6B7280"/>
          <w:sz w:val="22"/>
          <w:szCs w:val="22"/>
        </w:rPr>
        <w:t xml:space="preserve">END OF DOCUMENT</w:t>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OFFICIAL - SENSITIVE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Barts Health NHS Trust </w:t>
    </w:r>
    <w:r>
      <w:rPr>
        <w:rFonts w:ascii="Arial" w:cs="Arial" w:eastAsia="Arial" w:hAnsi="Arial"/>
        <w:color w:val="6B7280"/>
        <w:sz w:val="16"/>
        <w:szCs w:val="16"/>
      </w:rPr>
      <w:t xml:space="preserve">| Supplier Setup Form Audit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Claude Code Remediation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5EB8"/>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F293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2026-02-16T10:47:49.327Z</dcterms:created>
  <dcterms:modified xsi:type="dcterms:W3CDTF">2026-02-16T10:47:49.328Z</dcterms:modified>
</cp:coreProperties>
</file>

<file path=docProps/custom.xml><?xml version="1.0" encoding="utf-8"?>
<Properties xmlns="http://schemas.openxmlformats.org/officeDocument/2006/custom-properties" xmlns:vt="http://schemas.openxmlformats.org/officeDocument/2006/docPropsVTypes"/>
</file>