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88D2" w14:textId="1944E576" w:rsidR="00DD3866" w:rsidRDefault="00DD3866" w:rsidP="00DD3866">
      <w:pPr>
        <w:pStyle w:val="Title"/>
        <w:jc w:val="center"/>
        <w:rPr>
          <w:b/>
          <w:bCs/>
          <w:u w:val="single"/>
        </w:rPr>
      </w:pPr>
      <w:r w:rsidRPr="00DD3866">
        <w:rPr>
          <w:b/>
          <w:bCs/>
          <w:u w:val="single"/>
        </w:rPr>
        <w:t>Reproduced Charts:</w:t>
      </w:r>
      <w:r>
        <w:rPr>
          <w:b/>
          <w:bCs/>
          <w:u w:val="single"/>
        </w:rPr>
        <w:t xml:space="preserve"> </w:t>
      </w:r>
    </w:p>
    <w:p w14:paraId="03239ED0" w14:textId="59FD2A2A" w:rsidR="00DD3866" w:rsidRDefault="00DD3866" w:rsidP="00DD3866"/>
    <w:tbl>
      <w:tblPr>
        <w:tblW w:w="8100" w:type="dxa"/>
        <w:tblLook w:val="04A0" w:firstRow="1" w:lastRow="0" w:firstColumn="1" w:lastColumn="0" w:noHBand="0" w:noVBand="1"/>
      </w:tblPr>
      <w:tblGrid>
        <w:gridCol w:w="2807"/>
        <w:gridCol w:w="2134"/>
        <w:gridCol w:w="2183"/>
        <w:gridCol w:w="976"/>
      </w:tblGrid>
      <w:tr w:rsidR="002748DA" w:rsidRPr="002748DA" w14:paraId="09311713" w14:textId="77777777" w:rsidTr="002748DA">
        <w:trPr>
          <w:trHeight w:val="1020"/>
        </w:trPr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7586B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8DA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CBF35C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8DA">
              <w:rPr>
                <w:rFonts w:ascii="Calibri" w:eastAsia="Times New Roman" w:hAnsi="Calibri" w:cs="Calibri"/>
                <w:b/>
                <w:bCs/>
                <w:color w:val="000000"/>
              </w:rPr>
              <w:t>Normal Weight (BMI, 18.5-24.9), n = 408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E7E54A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8DA">
              <w:rPr>
                <w:rFonts w:ascii="Calibri" w:eastAsia="Times New Roman" w:hAnsi="Calibri" w:cs="Calibri"/>
                <w:b/>
                <w:bCs/>
                <w:color w:val="000000"/>
              </w:rPr>
              <w:t>Obese (BMI, &gt; 30), n =784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F826A3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8DA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</w:tr>
      <w:tr w:rsidR="002748DA" w:rsidRPr="002748DA" w14:paraId="2AEB84AE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B4EE0A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Age (</w:t>
            </w:r>
            <w:proofErr w:type="spellStart"/>
            <w:r w:rsidRPr="002748DA">
              <w:rPr>
                <w:rFonts w:ascii="Calibri" w:eastAsia="Times New Roman" w:hAnsi="Calibri" w:cs="Calibri"/>
                <w:color w:val="000000"/>
              </w:rPr>
              <w:t>yr</w:t>
            </w:r>
            <w:proofErr w:type="spellEnd"/>
            <w:r w:rsidRPr="002748DA">
              <w:rPr>
                <w:rFonts w:ascii="Calibri" w:eastAsia="Times New Roman" w:hAnsi="Calibri" w:cs="Calibri"/>
                <w:color w:val="000000"/>
              </w:rPr>
              <w:t>), (median, IQR)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C0C918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69.0 (61.0-79.0)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9389AD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748DA">
              <w:rPr>
                <w:rFonts w:ascii="Calibri" w:eastAsia="Times New Roman" w:hAnsi="Calibri" w:cs="Calibri"/>
                <w:color w:val="000000"/>
              </w:rPr>
              <w:t>66  (</w:t>
            </w:r>
            <w:proofErr w:type="gramEnd"/>
            <w:r w:rsidRPr="002748DA">
              <w:rPr>
                <w:rFonts w:ascii="Calibri" w:eastAsia="Times New Roman" w:hAnsi="Calibri" w:cs="Calibri"/>
                <w:color w:val="000000"/>
              </w:rPr>
              <w:t>58-73.8)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B9A563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  <w:tr w:rsidR="002748DA" w:rsidRPr="002748DA" w14:paraId="74AC0440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DE03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Male,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FE2D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256 (56)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D4C4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566 (68)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4569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</w:tr>
      <w:tr w:rsidR="002748DA" w:rsidRPr="002748DA" w14:paraId="6CEE76FF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62BFA1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Ethnicity: white,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02550E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583 (60)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29D183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678 (81)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FB5CFB7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</w:tr>
      <w:tr w:rsidR="002748DA" w:rsidRPr="002748DA" w14:paraId="5DE0B405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7F47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Marital status,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A85B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8D3CA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E1AE19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</w:tr>
      <w:tr w:rsidR="002748DA" w:rsidRPr="002748DA" w14:paraId="67710213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06713D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D70C16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240 (56)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9B92D6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530(63)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0102BE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47A9A631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6985D7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Single/divorced/separated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07B5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31 (7)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9C58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66(8)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A9F2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4CB8F53F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2597C1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Other/unknown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DFB6E5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153 (36)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1C467C7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242 (30)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6CE204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09D95132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5473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Insurance,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A780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A82A0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1F9CE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2748DA" w:rsidRPr="002748DA" w14:paraId="05850357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10C9A4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Medicare/Medicaid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B8812C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184 (44)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E4431F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341 (41)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93E490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20855CFF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DDA0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Private/other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1111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240 (57)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93FB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497 (59)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E880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2CD6747D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74D5E0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Comorbidity index (median, IQR)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E1E1A8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 (3-6)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3EB6B0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5(3-6)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976C7AA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</w:tr>
      <w:tr w:rsidR="002748DA" w:rsidRPr="002748DA" w14:paraId="3104433B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FADF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BMI (kg/m²), (median, IQR)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0917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23 (21.7-24.3)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8CAA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34.1 (31.6-37.3)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28B3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  <w:tr w:rsidR="002748DA" w:rsidRPr="002748DA" w14:paraId="74542D23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B93FE6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Smoker, yes,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792C82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516204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CE0BA3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69152081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4862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Admission type,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BA2D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30B0B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B5EEA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</w:tr>
      <w:tr w:rsidR="002748DA" w:rsidRPr="002748DA" w14:paraId="46368958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A8CEB7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Elective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B326F67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56 (13)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8E8923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87 (10)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3E32F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1608D920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FDDB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Emergency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9B322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38 (9)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A10A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41 (5)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D55F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6FE0ACE0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C7E712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Urgent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9C888F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32(8)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3A450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67 (8)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F767E8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139C17AE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4F12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 xml:space="preserve">Other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5497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298(70)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FB58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643(77)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362A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2EAA1DC3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645297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Source of admission,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655212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AE5F4B2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2E8F920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</w:tr>
      <w:tr w:rsidR="002748DA" w:rsidRPr="002748DA" w14:paraId="21BB590F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4933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Emergency room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0628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16 (4)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F80D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7 (8)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ECF1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094415A8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B5454D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Physician referral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D468A8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365 (86)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63D242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762 (91)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2A0AE1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46968D2B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F8B5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Other,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0B8F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2748DA">
              <w:rPr>
                <w:rFonts w:ascii="Calibri" w:eastAsia="Times New Roman" w:hAnsi="Calibri" w:cs="Calibri"/>
                <w:color w:val="000000"/>
                <w:u w:val="single"/>
              </w:rPr>
              <w:t>43 (10)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4659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69(8)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B5DB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2455636F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8B28F1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ICU admission type,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528A22D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2E267FF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2BC7EB2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2748DA" w:rsidRPr="002748DA" w14:paraId="5DB2E7B1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45AF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lastRenderedPageBreak/>
              <w:t>Cardiac surgery recovery unit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B26DB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300 (71)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27603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654 (78)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3F9C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0BE706EC" w14:textId="77777777" w:rsidTr="002748DA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36F506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Medical ICU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06BACB2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29 (7)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DCD147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54 (6)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F97C17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47B95CEB" w14:textId="77777777" w:rsidTr="002748DA">
        <w:trPr>
          <w:trHeight w:val="102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140C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Surgical ICU/trauma CU/coronary care unit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F299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89 (20)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8ABBF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129 (15)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A3BE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24D115F0" w14:textId="77777777" w:rsidTr="002748DA">
        <w:trPr>
          <w:trHeight w:val="26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2E863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748DA">
              <w:rPr>
                <w:rFonts w:ascii="Calibri" w:eastAsia="Times New Roman" w:hAnsi="Calibri" w:cs="Calibri"/>
                <w:color w:val="000000"/>
              </w:rPr>
              <w:t>Neurological  unit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CDF42C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 (1)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C115D27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1(0.001)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12F761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7218213E" w14:textId="77777777" w:rsidTr="002748DA">
        <w:trPr>
          <w:trHeight w:val="17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34EA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Primary International Classification of Disease version 9 diagnosis,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D8542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E02FA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50E0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2748DA" w:rsidRPr="002748DA" w14:paraId="32A5CA1B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2C04DA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Sepsis, including pneumonia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66F922D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3(0.7)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1479D04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  <w:r w:rsidRPr="002748DA">
              <w:rPr>
                <w:rFonts w:ascii="Roboto" w:eastAsia="Times New Roman" w:hAnsi="Roboto" w:cs="Calibri"/>
                <w:color w:val="000000"/>
              </w:rPr>
              <w:t>2(0.3)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35F8608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2748DA" w:rsidRPr="002748DA" w14:paraId="5CA3AFA6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7488D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Cardiovascular disease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6FB6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49(12)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852E6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  <w:r w:rsidRPr="002748DA">
              <w:rPr>
                <w:rFonts w:ascii="Roboto" w:eastAsia="Times New Roman" w:hAnsi="Roboto" w:cs="Calibri"/>
                <w:color w:val="000000"/>
              </w:rPr>
              <w:t>138(17.6)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11447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2748DA" w:rsidRPr="002748DA" w14:paraId="41667670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E96549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Other respiratory condition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836E95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6(1.5)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A1631A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  <w:r w:rsidRPr="002748DA">
              <w:rPr>
                <w:rFonts w:ascii="Roboto" w:eastAsia="Times New Roman" w:hAnsi="Roboto" w:cs="Calibri"/>
                <w:color w:val="000000"/>
              </w:rPr>
              <w:t>16(2)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363A966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2748DA" w:rsidRPr="002748DA" w14:paraId="52A70AF5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A6C0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Neurological condition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DF02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0(0)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2CBD3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  <w:r w:rsidRPr="002748DA">
              <w:rPr>
                <w:rFonts w:ascii="Roboto" w:eastAsia="Times New Roman" w:hAnsi="Roboto" w:cs="Calibri"/>
                <w:color w:val="000000"/>
              </w:rPr>
              <w:t>0(0)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25EAE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2748DA" w:rsidRPr="002748DA" w14:paraId="36FE5409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D5C395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6116EE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350(86)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5D7ED07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  <w:r w:rsidRPr="002748DA">
              <w:rPr>
                <w:rFonts w:ascii="Roboto" w:eastAsia="Times New Roman" w:hAnsi="Roboto" w:cs="Calibri"/>
                <w:color w:val="000000"/>
              </w:rPr>
              <w:t>628(80)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7AD1B55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2748DA" w:rsidRPr="002748DA" w14:paraId="365D926E" w14:textId="77777777" w:rsidTr="002748DA">
        <w:trPr>
          <w:trHeight w:val="102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AB40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Procedures in the first 24 hr of ICU admission,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9A42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B0858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BD6D6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48DA" w:rsidRPr="002748DA" w14:paraId="2F757DBA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EC752C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Mechanical ventilation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FBEE3A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194 (51)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93024D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431 (51)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702BF6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  <w:tr w:rsidR="002748DA" w:rsidRPr="002748DA" w14:paraId="6E989934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521F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Vasopressors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4A89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253(62)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49AF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518 (62)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A0E6E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48DA" w:rsidRPr="002748DA" w14:paraId="5C3E408E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F3A5AD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Renal replacement therapy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CBC138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10 (12)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645A35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10 (1.2)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89737A2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</w:tr>
      <w:tr w:rsidR="002748DA" w:rsidRPr="002748DA" w14:paraId="4DA90135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F676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Severity of illness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F59ED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99BB6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75AF4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48DA" w:rsidRPr="002748DA" w14:paraId="190884EF" w14:textId="77777777" w:rsidTr="002748DA">
        <w:trPr>
          <w:trHeight w:val="136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7A01B6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Simplified Acute Physiology score version Il (median, IQR)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449284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 xml:space="preserve">34 (27-41)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599D83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33.5 (27.0-42.0)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A07D1CC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2748DA" w:rsidRPr="002748DA" w14:paraId="3FDCAEB8" w14:textId="77777777" w:rsidTr="002748DA">
        <w:trPr>
          <w:trHeight w:val="102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0882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Sequential Organ Failure Assessment score (median, IQR)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5583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3.6 (2.5-4.9)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68B4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3.5 (2.9-5.4)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AE7D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</w:tbl>
    <w:p w14:paraId="60476AB1" w14:textId="1B5A28A4" w:rsidR="00DD3866" w:rsidRDefault="00DD3866" w:rsidP="00DD3866"/>
    <w:p w14:paraId="6CD5E109" w14:textId="6426FEB8" w:rsidR="002748DA" w:rsidRDefault="002748DA" w:rsidP="00DD3866">
      <w:r>
        <w:rPr>
          <w:rFonts w:ascii="Times New Roman" w:hAnsi="Times New Roman" w:cs="Times New Roman"/>
          <w:i/>
          <w:iCs/>
          <w:sz w:val="15"/>
          <w:szCs w:val="15"/>
          <w:lang w:val="en-US"/>
        </w:rPr>
        <w:t>BMI = body mass index, IQR = interquartile range.</w:t>
      </w:r>
    </w:p>
    <w:p w14:paraId="5D922202" w14:textId="4A2F897B" w:rsidR="005328D0" w:rsidRDefault="005328D0" w:rsidP="00DD3866"/>
    <w:p w14:paraId="1CBA1CF6" w14:textId="065AAC16" w:rsidR="005328D0" w:rsidRDefault="005328D0" w:rsidP="00DD3866"/>
    <w:p w14:paraId="5F88759F" w14:textId="1115465B" w:rsidR="007C048B" w:rsidRDefault="007C048B" w:rsidP="00DD3866"/>
    <w:p w14:paraId="7838D29E" w14:textId="36F4F521" w:rsidR="007C048B" w:rsidRDefault="007C048B" w:rsidP="00DD3866"/>
    <w:p w14:paraId="6E6CC508" w14:textId="5DCFC023" w:rsidR="007C048B" w:rsidRDefault="007C048B" w:rsidP="00DD3866"/>
    <w:p w14:paraId="060ADEDA" w14:textId="6A140664" w:rsidR="007C048B" w:rsidRDefault="007C048B" w:rsidP="00DD3866"/>
    <w:p w14:paraId="1D46292F" w14:textId="77777777" w:rsidR="007C048B" w:rsidRDefault="007C048B" w:rsidP="00DD3866"/>
    <w:p w14:paraId="3ADCCF41" w14:textId="6BE36043" w:rsidR="00DD3866" w:rsidRDefault="00DD3866" w:rsidP="00DD3866"/>
    <w:p w14:paraId="0CF0C95A" w14:textId="65702041" w:rsidR="00DD3866" w:rsidRDefault="00DD3866" w:rsidP="00DD3866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D3866">
        <w:rPr>
          <w:rFonts w:ascii="Times New Roman" w:hAnsi="Times New Roman" w:cs="Times New Roman"/>
          <w:i/>
          <w:iCs/>
          <w:sz w:val="32"/>
          <w:szCs w:val="32"/>
          <w:lang w:val="en-US"/>
        </w:rPr>
        <w:t>TABLE 2. Laboratory Results at Baseline and Change in Results Between ICU and Baseline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62411DD1" w14:textId="4E70A7BF" w:rsidR="00DD3866" w:rsidRDefault="00DD3866" w:rsidP="00DD3866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52E03635" w14:textId="7E8C77B3" w:rsidR="00D47FE9" w:rsidRDefault="00D47FE9" w:rsidP="00DD3866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tbl>
      <w:tblPr>
        <w:tblW w:w="5640" w:type="dxa"/>
        <w:tblLook w:val="04A0" w:firstRow="1" w:lastRow="0" w:firstColumn="1" w:lastColumn="0" w:noHBand="0" w:noVBand="1"/>
      </w:tblPr>
      <w:tblGrid>
        <w:gridCol w:w="1760"/>
        <w:gridCol w:w="1520"/>
        <w:gridCol w:w="1300"/>
        <w:gridCol w:w="1060"/>
      </w:tblGrid>
      <w:tr w:rsidR="00D47FE9" w:rsidRPr="00D47FE9" w14:paraId="0BCA9445" w14:textId="77777777" w:rsidTr="00D47FE9">
        <w:trPr>
          <w:trHeight w:val="68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A698A73" w14:textId="77777777" w:rsidR="00D47FE9" w:rsidRPr="00D47FE9" w:rsidRDefault="00D47FE9" w:rsidP="00D47FE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F126D5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76B970B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58E366C" w14:textId="77777777" w:rsidR="00D47FE9" w:rsidRPr="00D47FE9" w:rsidRDefault="00D47FE9" w:rsidP="00D47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FE9" w:rsidRPr="00D47FE9" w14:paraId="5CDDCFDC" w14:textId="77777777" w:rsidTr="00D47FE9">
        <w:trPr>
          <w:trHeight w:val="68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6D608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DEF3D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Normal Weight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7FB43A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Obese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1F054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D47FE9" w:rsidRPr="00D47FE9" w14:paraId="0508C74F" w14:textId="77777777" w:rsidTr="00D47FE9">
        <w:trPr>
          <w:trHeight w:val="68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47C02D0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SAPS-II laboratory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484C1DF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40E7FD2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B4A8623" w14:textId="77777777" w:rsidR="00D47FE9" w:rsidRPr="00D47FE9" w:rsidRDefault="00D47FE9" w:rsidP="00D47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FE9" w:rsidRPr="00D47FE9" w14:paraId="4ED46B45" w14:textId="77777777" w:rsidTr="00D47FE9">
        <w:trPr>
          <w:trHeight w:val="68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2C5F7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WBC x 109/L,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16B45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6.6 (5.5-8.3)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D2E67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7.42(6-8.7)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9F477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  <w:tr w:rsidR="00D47FE9" w:rsidRPr="00D47FE9" w14:paraId="33750E0F" w14:textId="77777777" w:rsidTr="00D47FE9">
        <w:trPr>
          <w:trHeight w:val="10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6242197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Sodium, mmol/L,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3296A6E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139 (137-141)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6E4F03B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140 (137-141)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7E0BB0F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&lt; 0.19</w:t>
            </w:r>
          </w:p>
        </w:tc>
      </w:tr>
      <w:tr w:rsidR="00D47FE9" w:rsidRPr="00D47FE9" w14:paraId="25DBF92E" w14:textId="77777777" w:rsidTr="00D47FE9">
        <w:trPr>
          <w:trHeight w:val="10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92699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Potassium, mmol/L,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A8A8E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4.2(4-4.5)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254A9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4.2(4-4.5)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6A099" w14:textId="77777777" w:rsidR="00D47FE9" w:rsidRPr="00D47FE9" w:rsidRDefault="00D47FE9" w:rsidP="00D47F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D47FE9" w:rsidRPr="00D47FE9" w14:paraId="296AED1D" w14:textId="77777777" w:rsidTr="00D47FE9">
        <w:trPr>
          <w:trHeight w:val="10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2F32D43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BUN, mg/dL,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61C04C2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17(14-22)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BEF60C5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18(15-23)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9602B53" w14:textId="77777777" w:rsidR="00D47FE9" w:rsidRPr="00D47FE9" w:rsidRDefault="00D47FE9" w:rsidP="00D47F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D47FE9" w:rsidRPr="00D47FE9" w14:paraId="210C9002" w14:textId="77777777" w:rsidTr="00D47FE9">
        <w:trPr>
          <w:trHeight w:val="68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742D6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BIC, mg/dL,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BC24A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27 (25-29)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973B6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26 (24-28)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8FD5C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  <w:tr w:rsidR="00D47FE9" w:rsidRPr="00D47FE9" w14:paraId="17C47E3F" w14:textId="77777777" w:rsidTr="00D47FE9">
        <w:trPr>
          <w:trHeight w:val="10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9FD718B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SOFA laboratory parameters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AF9D304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20FB20" w14:textId="77777777" w:rsidR="00D47FE9" w:rsidRPr="00D47FE9" w:rsidRDefault="00D47FE9" w:rsidP="00D47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54EB6B7" w14:textId="77777777" w:rsidR="00D47FE9" w:rsidRPr="00D47FE9" w:rsidRDefault="00D47FE9" w:rsidP="00D47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FE9" w:rsidRPr="00D47FE9" w14:paraId="73D13A49" w14:textId="77777777" w:rsidTr="00D47FE9">
        <w:trPr>
          <w:trHeight w:val="136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C02B6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Creatinine, mg/dL,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0F96C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0.9 (0.7-1.2)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DA75C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1 (0.8-1.2)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A4977" w14:textId="77777777" w:rsidR="00D47FE9" w:rsidRPr="00D47FE9" w:rsidRDefault="00D47FE9" w:rsidP="00D47F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D47FE9" w:rsidRPr="00D47FE9" w14:paraId="2AF6631C" w14:textId="77777777" w:rsidTr="00D47FE9">
        <w:trPr>
          <w:trHeight w:val="1020"/>
        </w:trPr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3CB5FD7A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lastRenderedPageBreak/>
              <w:t>Platelets x 10%/L,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2CCA0E02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222 (183-270)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5E8830A7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212 (175-256)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29BF4CEA" w14:textId="77777777" w:rsidR="00D47FE9" w:rsidRPr="00D47FE9" w:rsidRDefault="00D47FE9" w:rsidP="00D47F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</w:tbl>
    <w:p w14:paraId="50FAE76F" w14:textId="77777777" w:rsidR="00641935" w:rsidRDefault="00641935" w:rsidP="00641935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D3866">
        <w:rPr>
          <w:rFonts w:ascii="Times New Roman" w:hAnsi="Times New Roman" w:cs="Times New Roman"/>
          <w:i/>
          <w:iCs/>
          <w:sz w:val="32"/>
          <w:szCs w:val="32"/>
          <w:lang w:val="en-US"/>
        </w:rPr>
        <w:t>TABLE 2. Laboratory Results at Baseline and Change in Results Between ICU and Baseline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657679F9" w14:textId="77777777" w:rsidR="00DD3866" w:rsidRPr="00DD3866" w:rsidRDefault="00DD3866" w:rsidP="00DD3866">
      <w:pPr>
        <w:rPr>
          <w:sz w:val="32"/>
          <w:szCs w:val="32"/>
        </w:rPr>
      </w:pPr>
    </w:p>
    <w:p w14:paraId="3D011573" w14:textId="6DA09E7D" w:rsidR="00DD3866" w:rsidRDefault="00DD3866" w:rsidP="00DD3866"/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580"/>
        <w:gridCol w:w="1140"/>
        <w:gridCol w:w="1480"/>
        <w:gridCol w:w="860"/>
      </w:tblGrid>
      <w:tr w:rsidR="00D47FE9" w14:paraId="7FAF5D4B" w14:textId="77777777" w:rsidTr="00D47FE9">
        <w:trPr>
          <w:trHeight w:val="6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611114FB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675ECAC1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(ICU - baseline)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C85AFA1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7FE9" w14:paraId="1D0244F2" w14:textId="77777777" w:rsidTr="00D47FE9">
        <w:trPr>
          <w:trHeight w:val="6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059B1417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Variables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295E63FD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Normal Weight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52EAC2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Obese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A8EA2A5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</w:t>
            </w:r>
          </w:p>
        </w:tc>
      </w:tr>
      <w:tr w:rsidR="00D47FE9" w14:paraId="4578E705" w14:textId="77777777" w:rsidTr="00D47FE9">
        <w:trPr>
          <w:trHeight w:val="6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B1BC9CF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SAPS-II laboratory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419F87E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parameters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235EE200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A10E6F4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7FE9" w14:paraId="3E5B6DAD" w14:textId="77777777" w:rsidTr="00D47FE9">
        <w:trPr>
          <w:trHeight w:val="6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4A43967D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WBC x 109/L, mean +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1DF113ED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7.8(6.1)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4962EC2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8.9 (5.5)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08CA32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&lt; 0.001</w:t>
            </w:r>
          </w:p>
        </w:tc>
      </w:tr>
      <w:tr w:rsidR="00D47FE9" w14:paraId="7769FF51" w14:textId="77777777" w:rsidTr="00D47FE9">
        <w:trPr>
          <w:trHeight w:val="9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548B5845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Sodium, mmol/L, mean +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0C6216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0.4(3.6)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4BFCAAE3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0.2(5.5)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373495F7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</w:t>
            </w:r>
          </w:p>
        </w:tc>
      </w:tr>
      <w:tr w:rsidR="00D47FE9" w14:paraId="2EB036FA" w14:textId="77777777" w:rsidTr="00D47FE9">
        <w:trPr>
          <w:trHeight w:val="9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3874B76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Potassium, mmol/L, mean +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70AD5A69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0.3(0.6)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572667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0.4(0.6)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0D24BB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&lt; 0.001</w:t>
            </w:r>
          </w:p>
        </w:tc>
      </w:tr>
      <w:tr w:rsidR="00D47FE9" w14:paraId="769F24F5" w14:textId="77777777" w:rsidTr="00D47FE9">
        <w:trPr>
          <w:trHeight w:val="9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3939D9D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Log (BUN, mg/dl), mean +1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B667F0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-0.03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( 0.2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2623B6F6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-0.02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( 0.2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432ED49B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0.11</w:t>
            </w:r>
          </w:p>
        </w:tc>
      </w:tr>
      <w:tr w:rsidR="00D47FE9" w14:paraId="73D03963" w14:textId="77777777" w:rsidTr="00D47FE9">
        <w:trPr>
          <w:trHeight w:val="6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5259C55C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BIC, mg/dL, mean +1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8F54C16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-2.52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( 3.3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574D6E3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-1.89 (3.0)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E6495B5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0.002</w:t>
            </w:r>
          </w:p>
        </w:tc>
      </w:tr>
      <w:tr w:rsidR="00D47FE9" w14:paraId="60979D36" w14:textId="77777777" w:rsidTr="00D47FE9">
        <w:trPr>
          <w:trHeight w:val="940"/>
        </w:trPr>
        <w:tc>
          <w:tcPr>
            <w:tcW w:w="4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163675E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SOFA laboratory parameters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6005FBBE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7FE9" w14:paraId="2803BF53" w14:textId="77777777" w:rsidTr="00D47FE9">
        <w:trPr>
          <w:trHeight w:val="12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3376FDC1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Log (creatinine, mg/dL), mean +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76F1A67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-0.03 ( 0.2)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F8CC6ED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0.02(0.1)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6B850E2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&lt; 0.001</w:t>
            </w:r>
          </w:p>
        </w:tc>
      </w:tr>
      <w:tr w:rsidR="00D47FE9" w14:paraId="408EFCE1" w14:textId="77777777" w:rsidTr="00D47FE9">
        <w:trPr>
          <w:trHeight w:val="940"/>
        </w:trPr>
        <w:tc>
          <w:tcPr>
            <w:tcW w:w="158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32CFA919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Platelets x 109/L, mean + SD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6396E4A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-51 (64)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2ECF63FE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-35 (50)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653BC20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&lt; 0.001</w:t>
            </w:r>
          </w:p>
        </w:tc>
      </w:tr>
    </w:tbl>
    <w:p w14:paraId="45ED06B7" w14:textId="2387795B" w:rsidR="00DD3866" w:rsidRPr="00D47FE9" w:rsidRDefault="00D47FE9" w:rsidP="00D47FE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5"/>
          <w:szCs w:val="15"/>
          <w:lang w:val="en-US"/>
        </w:rPr>
      </w:pPr>
      <w:r>
        <w:rPr>
          <w:rFonts w:ascii="Times New Roman" w:hAnsi="Times New Roman" w:cs="Times New Roman"/>
          <w:i/>
          <w:iCs/>
          <w:sz w:val="15"/>
          <w:szCs w:val="15"/>
          <w:lang w:val="en-US"/>
        </w:rPr>
        <w:t xml:space="preserve">BIC = bicarbonate, BUN = blood urea nitrogen, IQR = interquartile range, SAPS-II = Simplified Acute Physiology Score version II, SOFA = Sequential </w:t>
      </w:r>
      <w:proofErr w:type="spellStart"/>
      <w:r>
        <w:rPr>
          <w:rFonts w:ascii="Times New Roman" w:hAnsi="Times New Roman" w:cs="Times New Roman"/>
          <w:i/>
          <w:iCs/>
          <w:sz w:val="15"/>
          <w:szCs w:val="15"/>
          <w:lang w:val="en-US"/>
        </w:rPr>
        <w:t>OrganFailure</w:t>
      </w:r>
      <w:proofErr w:type="spellEnd"/>
      <w:r>
        <w:rPr>
          <w:rFonts w:ascii="Times New Roman" w:hAnsi="Times New Roman" w:cs="Times New Roman"/>
          <w:i/>
          <w:iCs/>
          <w:sz w:val="15"/>
          <w:szCs w:val="15"/>
          <w:lang w:val="en-US"/>
        </w:rPr>
        <w:t xml:space="preserve"> Assessment score.</w:t>
      </w:r>
    </w:p>
    <w:p w14:paraId="4F395B65" w14:textId="667412DF" w:rsidR="00DD3866" w:rsidRDefault="00DD3866" w:rsidP="00DD3866"/>
    <w:p w14:paraId="0E04E568" w14:textId="6CE18BF0" w:rsidR="00DD3866" w:rsidRDefault="00DD3866" w:rsidP="00DD3866"/>
    <w:p w14:paraId="23C26921" w14:textId="7447E30A" w:rsidR="00DD3866" w:rsidRDefault="00DD3866" w:rsidP="00DD3866"/>
    <w:p w14:paraId="04DDDE7D" w14:textId="755F024A" w:rsidR="00DD3866" w:rsidRDefault="00DD3866" w:rsidP="00DD3866"/>
    <w:p w14:paraId="58E7D953" w14:textId="51893C83" w:rsidR="00377937" w:rsidRDefault="00377937" w:rsidP="00DD3866"/>
    <w:p w14:paraId="18E354FE" w14:textId="77777777" w:rsidR="00377937" w:rsidRDefault="00377937" w:rsidP="00DD3866"/>
    <w:p w14:paraId="7AE2EAD1" w14:textId="6E574EA8" w:rsidR="00DD3866" w:rsidRDefault="00DD3866" w:rsidP="00DD3866"/>
    <w:p w14:paraId="069B7D19" w14:textId="77777777" w:rsidR="00DD3866" w:rsidRPr="00DD3866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DD386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TABLE 3. Multivariable Linear Regression of</w:t>
      </w:r>
    </w:p>
    <w:p w14:paraId="26717141" w14:textId="5925DCFE" w:rsidR="00DD3866" w:rsidRDefault="00DD3866" w:rsidP="00DD3866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DD386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Laboratory Deviation (Δ = ICU – Baseline</w:t>
      </w:r>
      <w:r w:rsidRPr="00DD3866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)</w:t>
      </w:r>
    </w:p>
    <w:p w14:paraId="1C9BEFF7" w14:textId="25519B97" w:rsidR="000E57D7" w:rsidRDefault="000E57D7" w:rsidP="00DD3866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tbl>
      <w:tblPr>
        <w:tblW w:w="8020" w:type="dxa"/>
        <w:tblLook w:val="04A0" w:firstRow="1" w:lastRow="0" w:firstColumn="1" w:lastColumn="0" w:noHBand="0" w:noVBand="1"/>
      </w:tblPr>
      <w:tblGrid>
        <w:gridCol w:w="3180"/>
        <w:gridCol w:w="3380"/>
        <w:gridCol w:w="1460"/>
      </w:tblGrid>
      <w:tr w:rsidR="000E57D7" w:rsidRPr="000E57D7" w14:paraId="728D39BA" w14:textId="77777777" w:rsidTr="000E57D7">
        <w:trPr>
          <w:trHeight w:val="1020"/>
        </w:trPr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C8375A6" w14:textId="77777777" w:rsidR="000E57D7" w:rsidRPr="000E57D7" w:rsidRDefault="000E57D7" w:rsidP="000E57D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57D7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A455BB8" w14:textId="77777777" w:rsidR="000E57D7" w:rsidRPr="000E57D7" w:rsidRDefault="000E57D7" w:rsidP="000E57D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57D7">
              <w:rPr>
                <w:rFonts w:ascii="Calibri" w:eastAsia="Times New Roman" w:hAnsi="Calibri" w:cs="Calibri"/>
                <w:b/>
                <w:bCs/>
                <w:color w:val="000000"/>
              </w:rPr>
              <w:t>Adjusted Difference in Deviation (ICU - Baseline) Between Obese and Normal Weight Individuals (95% CI)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1DC7BFC" w14:textId="77777777" w:rsidR="000E57D7" w:rsidRPr="000E57D7" w:rsidRDefault="000E57D7" w:rsidP="000E57D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57D7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</w:tr>
      <w:tr w:rsidR="000E57D7" w:rsidRPr="000E57D7" w14:paraId="01206F89" w14:textId="77777777" w:rsidTr="000E57D7">
        <w:trPr>
          <w:trHeight w:val="68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EEC83D7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Simplified Acute Physiology parameters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28A9EE7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Score version Il laboratory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AFEEEEA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7D7" w:rsidRPr="000E57D7" w14:paraId="07375F66" w14:textId="77777777" w:rsidTr="000E57D7">
        <w:trPr>
          <w:trHeight w:val="36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39D28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WBC, x 109/L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0DED4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0.25(-0.08 to 0.58)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11B0C" w14:textId="77777777" w:rsidR="000E57D7" w:rsidRPr="000E57D7" w:rsidRDefault="000E57D7" w:rsidP="000E57D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  <w:tr w:rsidR="000E57D7" w:rsidRPr="000E57D7" w14:paraId="53D371B2" w14:textId="77777777" w:rsidTr="000E57D7">
        <w:trPr>
          <w:trHeight w:val="36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2537CD5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Sodium, mmol/L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7E8DABD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0.04 (-0.14 to 0.23)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B1C32BF" w14:textId="77777777" w:rsidR="000E57D7" w:rsidRPr="000E57D7" w:rsidRDefault="000E57D7" w:rsidP="000E57D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</w:tr>
      <w:tr w:rsidR="000E57D7" w:rsidRPr="000E57D7" w14:paraId="0DBCD026" w14:textId="77777777" w:rsidTr="000E57D7">
        <w:trPr>
          <w:trHeight w:val="34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DAF39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Potassium, mmol/L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81DB0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0.05(0.02 to 0.08)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7A5B5" w14:textId="77777777" w:rsidR="000E57D7" w:rsidRPr="000E57D7" w:rsidRDefault="000E57D7" w:rsidP="000E57D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0E57D7" w:rsidRPr="000E57D7" w14:paraId="152A038A" w14:textId="77777777" w:rsidTr="000E57D7">
        <w:trPr>
          <w:trHeight w:val="68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F89E88C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log (blood urea nitrogen, mg/dL)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8AAF2D1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0.008 ( 0 to 0.016)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131F8FF" w14:textId="77777777" w:rsidR="000E57D7" w:rsidRPr="000E57D7" w:rsidRDefault="000E57D7" w:rsidP="000E57D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0.043</w:t>
            </w:r>
          </w:p>
        </w:tc>
      </w:tr>
      <w:tr w:rsidR="000E57D7" w:rsidRPr="000E57D7" w14:paraId="5689AF62" w14:textId="77777777" w:rsidTr="000E57D7">
        <w:trPr>
          <w:trHeight w:val="34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681C1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Bicarbonate, mg/dL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C7A91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0.03( -0.12 to 0.18)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6E204" w14:textId="77777777" w:rsidR="000E57D7" w:rsidRPr="000E57D7" w:rsidRDefault="000E57D7" w:rsidP="000E57D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0.658</w:t>
            </w:r>
          </w:p>
        </w:tc>
      </w:tr>
      <w:tr w:rsidR="000E57D7" w:rsidRPr="000E57D7" w14:paraId="3D389ED2" w14:textId="77777777" w:rsidTr="000E57D7">
        <w:trPr>
          <w:trHeight w:val="68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B1A2D12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Sequential Organ Failure parameters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6401003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Assessment score laboratory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2B32253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7D7" w:rsidRPr="000E57D7" w14:paraId="6AF3569A" w14:textId="77777777" w:rsidTr="000E57D7">
        <w:trPr>
          <w:trHeight w:val="34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1C1DE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log (creatinine, mg/dL)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74AD9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-0.26 (-0.31 to -0.21)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2F4191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0E57D7" w:rsidRPr="000E57D7" w14:paraId="622B5169" w14:textId="77777777" w:rsidTr="000E57D7">
        <w:trPr>
          <w:trHeight w:val="340"/>
        </w:trPr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144E46C3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Platelets, x109/L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19FD6136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5.8  (2.61 to 8.94)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28871B34" w14:textId="77777777" w:rsidR="000E57D7" w:rsidRPr="000E57D7" w:rsidRDefault="000E57D7" w:rsidP="000E57D7">
            <w:pPr>
              <w:rPr>
                <w:rFonts w:ascii="Calibri" w:eastAsia="Times New Roman" w:hAnsi="Calibri" w:cs="Calibri"/>
                <w:color w:val="000000"/>
              </w:rPr>
            </w:pPr>
            <w:r w:rsidRPr="000E57D7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</w:tbl>
    <w:p w14:paraId="46CAC6EC" w14:textId="77777777" w:rsidR="000E57D7" w:rsidRPr="00DD3866" w:rsidRDefault="000E57D7" w:rsidP="00DD3866">
      <w:pPr>
        <w:rPr>
          <w:b/>
          <w:bCs/>
          <w:sz w:val="36"/>
          <w:szCs w:val="36"/>
        </w:rPr>
      </w:pPr>
    </w:p>
    <w:p w14:paraId="5A6AC1FF" w14:textId="77777777" w:rsidR="00DD3866" w:rsidRPr="007E1D3C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Effect while keeping all other model covariates constant: models were fit</w:t>
      </w:r>
    </w:p>
    <w:p w14:paraId="4CA13472" w14:textId="77777777" w:rsidR="00DD3866" w:rsidRPr="007E1D3C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via stepwise backward elimination with the full model composed of relevant</w:t>
      </w:r>
    </w:p>
    <w:p w14:paraId="5F65C6F7" w14:textId="77777777" w:rsidR="00DD3866" w:rsidRPr="007E1D3C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score (Simplified Acute Physiology Score version II or Sequential Organ</w:t>
      </w:r>
    </w:p>
    <w:p w14:paraId="5E8ECB7E" w14:textId="77777777" w:rsidR="00DD3866" w:rsidRPr="007E1D3C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Failure Assessment score), baseline laboratory result, ICU type, age,</w:t>
      </w:r>
    </w:p>
    <w:p w14:paraId="272191D8" w14:textId="77777777" w:rsidR="00DD3866" w:rsidRPr="007E1D3C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gender, and comorbidity index.</w:t>
      </w:r>
    </w:p>
    <w:p w14:paraId="1F487E3E" w14:textId="681A4F28" w:rsidR="00DD3866" w:rsidRDefault="00DD3866" w:rsidP="00DD3866">
      <w:pPr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Δ: laboratory deviation = ICU laboratory result – baseline laboratory result.</w:t>
      </w:r>
    </w:p>
    <w:p w14:paraId="545B95B6" w14:textId="588B3B56" w:rsidR="005328D0" w:rsidRDefault="005328D0" w:rsidP="00DD3866">
      <w:pPr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p w14:paraId="7070325F" w14:textId="1B496871" w:rsidR="005328D0" w:rsidRDefault="005328D0" w:rsidP="00DD3866">
      <w:pPr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p w14:paraId="6A386953" w14:textId="112D90CA" w:rsidR="005328D0" w:rsidRDefault="005328D0" w:rsidP="00DD3866">
      <w:pPr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p w14:paraId="1C183D9F" w14:textId="77777777" w:rsidR="005328D0" w:rsidRPr="007E1D3C" w:rsidRDefault="005328D0" w:rsidP="00DD3866">
      <w:pPr>
        <w:rPr>
          <w:sz w:val="28"/>
          <w:szCs w:val="28"/>
        </w:rPr>
      </w:pPr>
    </w:p>
    <w:sectPr w:rsidR="005328D0" w:rsidRPr="007E1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5C3AB" w14:textId="77777777" w:rsidR="00F12320" w:rsidRDefault="00F12320" w:rsidP="00DD3866">
      <w:r>
        <w:separator/>
      </w:r>
    </w:p>
  </w:endnote>
  <w:endnote w:type="continuationSeparator" w:id="0">
    <w:p w14:paraId="6A420F22" w14:textId="77777777" w:rsidR="00F12320" w:rsidRDefault="00F12320" w:rsidP="00DD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F015" w14:textId="77777777" w:rsidR="00F12320" w:rsidRDefault="00F12320" w:rsidP="00DD3866">
      <w:r>
        <w:separator/>
      </w:r>
    </w:p>
  </w:footnote>
  <w:footnote w:type="continuationSeparator" w:id="0">
    <w:p w14:paraId="6AE7CC7E" w14:textId="77777777" w:rsidR="00F12320" w:rsidRDefault="00F12320" w:rsidP="00DD3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66"/>
    <w:rsid w:val="000E57D7"/>
    <w:rsid w:val="00264734"/>
    <w:rsid w:val="002748DA"/>
    <w:rsid w:val="00377937"/>
    <w:rsid w:val="005328D0"/>
    <w:rsid w:val="005447BD"/>
    <w:rsid w:val="00641935"/>
    <w:rsid w:val="007C048B"/>
    <w:rsid w:val="007E1D3C"/>
    <w:rsid w:val="00CD15F2"/>
    <w:rsid w:val="00D47FE9"/>
    <w:rsid w:val="00DD3866"/>
    <w:rsid w:val="00F1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7212"/>
  <w15:chartTrackingRefBased/>
  <w15:docId w15:val="{8C6E0A0A-D4AB-6C4C-9290-73BF1C62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866"/>
  </w:style>
  <w:style w:type="paragraph" w:styleId="Footer">
    <w:name w:val="footer"/>
    <w:basedOn w:val="Normal"/>
    <w:link w:val="FooterChar"/>
    <w:uiPriority w:val="99"/>
    <w:unhideWhenUsed/>
    <w:rsid w:val="00DD3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866"/>
  </w:style>
  <w:style w:type="paragraph" w:styleId="Title">
    <w:name w:val="Title"/>
    <w:basedOn w:val="Normal"/>
    <w:next w:val="Normal"/>
    <w:link w:val="TitleChar"/>
    <w:uiPriority w:val="10"/>
    <w:qFormat/>
    <w:rsid w:val="00DD3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Shire</dc:creator>
  <cp:keywords/>
  <dc:description/>
  <cp:lastModifiedBy>Fatima Shire</cp:lastModifiedBy>
  <cp:revision>7</cp:revision>
  <dcterms:created xsi:type="dcterms:W3CDTF">2022-08-01T00:24:00Z</dcterms:created>
  <dcterms:modified xsi:type="dcterms:W3CDTF">2022-08-01T19:09:00Z</dcterms:modified>
</cp:coreProperties>
</file>