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4F0618" w14:textId="4EBE6FE4" w:rsidR="00261519" w:rsidRDefault="00261519" w:rsidP="005171B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Budowa napędów </w:t>
      </w:r>
      <w:r w:rsidR="00CF0013">
        <w:rPr>
          <w:rFonts w:cstheme="minorHAnsi"/>
          <w:sz w:val="24"/>
          <w:szCs w:val="24"/>
        </w:rPr>
        <w:t xml:space="preserve">modułu rektascensji i deklinacji </w:t>
      </w:r>
    </w:p>
    <w:p w14:paraId="799519CD" w14:textId="09586B3B" w:rsidR="00AD2DBF" w:rsidRDefault="00EF1C51" w:rsidP="005171BB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Moduły </w:t>
      </w:r>
      <w:r w:rsidR="0030606D">
        <w:rPr>
          <w:rFonts w:cstheme="minorHAnsi"/>
          <w:sz w:val="24"/>
          <w:szCs w:val="24"/>
        </w:rPr>
        <w:t>rektascensji oraz deklinacji</w:t>
      </w:r>
      <w:r w:rsidR="004C6251">
        <w:rPr>
          <w:rFonts w:cstheme="minorHAnsi"/>
          <w:sz w:val="24"/>
          <w:szCs w:val="24"/>
        </w:rPr>
        <w:t xml:space="preserve"> </w:t>
      </w:r>
      <w:r w:rsidR="00294050">
        <w:rPr>
          <w:rFonts w:cstheme="minorHAnsi"/>
          <w:sz w:val="24"/>
          <w:szCs w:val="24"/>
        </w:rPr>
        <w:t>zawierają przekładnie pasowe. S</w:t>
      </w:r>
      <w:r w:rsidR="0030606D">
        <w:rPr>
          <w:rFonts w:cstheme="minorHAnsi"/>
          <w:sz w:val="24"/>
          <w:szCs w:val="24"/>
        </w:rPr>
        <w:t>kładają się z</w:t>
      </w:r>
      <w:r w:rsidR="00AD2DBF">
        <w:rPr>
          <w:rFonts w:cstheme="minorHAnsi"/>
          <w:sz w:val="24"/>
          <w:szCs w:val="24"/>
        </w:rPr>
        <w:t>:</w:t>
      </w:r>
    </w:p>
    <w:p w14:paraId="2503E94D" w14:textId="77777777" w:rsidR="00AD2DBF" w:rsidRPr="00EF16E1" w:rsidRDefault="0030606D" w:rsidP="00AD2DBF">
      <w:pPr>
        <w:pStyle w:val="Akapitzlist"/>
        <w:numPr>
          <w:ilvl w:val="0"/>
          <w:numId w:val="7"/>
        </w:numPr>
        <w:jc w:val="both"/>
        <w:rPr>
          <w:rFonts w:cstheme="minorHAnsi"/>
          <w:sz w:val="24"/>
          <w:szCs w:val="24"/>
          <w:highlight w:val="yellow"/>
        </w:rPr>
      </w:pPr>
      <w:r w:rsidRPr="00EF16E1">
        <w:rPr>
          <w:rFonts w:cstheme="minorHAnsi"/>
          <w:sz w:val="24"/>
          <w:szCs w:val="24"/>
          <w:highlight w:val="yellow"/>
        </w:rPr>
        <w:t>silnika zamocowanego</w:t>
      </w:r>
      <w:r w:rsidR="00AD2DBF" w:rsidRPr="00EF16E1">
        <w:rPr>
          <w:rFonts w:cstheme="minorHAnsi"/>
          <w:sz w:val="24"/>
          <w:szCs w:val="24"/>
          <w:highlight w:val="yellow"/>
        </w:rPr>
        <w:t xml:space="preserve"> w uchwycie, </w:t>
      </w:r>
    </w:p>
    <w:p w14:paraId="7AD7624E" w14:textId="280774C8" w:rsidR="00EF1C51" w:rsidRPr="00EF16E1" w:rsidRDefault="00AD2DBF" w:rsidP="00AD2DBF">
      <w:pPr>
        <w:pStyle w:val="Akapitzlist"/>
        <w:numPr>
          <w:ilvl w:val="0"/>
          <w:numId w:val="7"/>
        </w:numPr>
        <w:jc w:val="both"/>
        <w:rPr>
          <w:rFonts w:cstheme="minorHAnsi"/>
          <w:sz w:val="24"/>
          <w:szCs w:val="24"/>
          <w:highlight w:val="yellow"/>
        </w:rPr>
      </w:pPr>
      <w:r w:rsidRPr="00EF16E1">
        <w:rPr>
          <w:rFonts w:cstheme="minorHAnsi"/>
          <w:sz w:val="24"/>
          <w:szCs w:val="24"/>
          <w:highlight w:val="yellow"/>
        </w:rPr>
        <w:t xml:space="preserve">małego koła </w:t>
      </w:r>
      <w:r w:rsidR="004C6251" w:rsidRPr="00EF16E1">
        <w:rPr>
          <w:rFonts w:cstheme="minorHAnsi"/>
          <w:sz w:val="24"/>
          <w:szCs w:val="24"/>
          <w:highlight w:val="yellow"/>
        </w:rPr>
        <w:t>napędzanego bezpośrednio przez wał silnika,</w:t>
      </w:r>
    </w:p>
    <w:p w14:paraId="4117D680" w14:textId="11836360" w:rsidR="004C6251" w:rsidRPr="00EF16E1" w:rsidRDefault="007017E4" w:rsidP="00AD2DBF">
      <w:pPr>
        <w:pStyle w:val="Akapitzlist"/>
        <w:numPr>
          <w:ilvl w:val="0"/>
          <w:numId w:val="7"/>
        </w:numPr>
        <w:jc w:val="both"/>
        <w:rPr>
          <w:rFonts w:cstheme="minorHAnsi"/>
          <w:sz w:val="24"/>
          <w:szCs w:val="24"/>
          <w:highlight w:val="yellow"/>
        </w:rPr>
      </w:pPr>
      <w:r w:rsidRPr="00EF16E1">
        <w:rPr>
          <w:rFonts w:cstheme="minorHAnsi"/>
          <w:sz w:val="24"/>
          <w:szCs w:val="24"/>
          <w:highlight w:val="yellow"/>
        </w:rPr>
        <w:t>paska zębatego,</w:t>
      </w:r>
    </w:p>
    <w:p w14:paraId="7888087A" w14:textId="5B46F2F2" w:rsidR="007017E4" w:rsidRPr="00EF16E1" w:rsidRDefault="007017E4" w:rsidP="00AD2DBF">
      <w:pPr>
        <w:pStyle w:val="Akapitzlist"/>
        <w:numPr>
          <w:ilvl w:val="0"/>
          <w:numId w:val="7"/>
        </w:numPr>
        <w:jc w:val="both"/>
        <w:rPr>
          <w:rFonts w:cstheme="minorHAnsi"/>
          <w:sz w:val="24"/>
          <w:szCs w:val="24"/>
          <w:highlight w:val="yellow"/>
        </w:rPr>
      </w:pPr>
      <w:r w:rsidRPr="00EF16E1">
        <w:rPr>
          <w:rFonts w:cstheme="minorHAnsi"/>
          <w:sz w:val="24"/>
          <w:szCs w:val="24"/>
          <w:highlight w:val="yellow"/>
        </w:rPr>
        <w:t>dużego koła zębatego</w:t>
      </w:r>
      <w:r w:rsidR="00B11553" w:rsidRPr="00EF16E1">
        <w:rPr>
          <w:rFonts w:cstheme="minorHAnsi"/>
          <w:sz w:val="24"/>
          <w:szCs w:val="24"/>
          <w:highlight w:val="yellow"/>
        </w:rPr>
        <w:t xml:space="preserve"> napędzanego przez pasek,</w:t>
      </w:r>
    </w:p>
    <w:p w14:paraId="4BE3074E" w14:textId="79360FCB" w:rsidR="00EF16E1" w:rsidRPr="00EF16E1" w:rsidRDefault="00EF16E1" w:rsidP="00AD2DBF">
      <w:pPr>
        <w:pStyle w:val="Akapitzlist"/>
        <w:numPr>
          <w:ilvl w:val="0"/>
          <w:numId w:val="7"/>
        </w:numPr>
        <w:jc w:val="both"/>
        <w:rPr>
          <w:rFonts w:cstheme="minorHAnsi"/>
          <w:sz w:val="24"/>
          <w:szCs w:val="24"/>
          <w:highlight w:val="yellow"/>
        </w:rPr>
      </w:pPr>
      <w:r w:rsidRPr="00EF16E1">
        <w:rPr>
          <w:rFonts w:cstheme="minorHAnsi"/>
          <w:sz w:val="24"/>
          <w:szCs w:val="24"/>
          <w:highlight w:val="yellow"/>
        </w:rPr>
        <w:t>wałka dużego koła,</w:t>
      </w:r>
    </w:p>
    <w:p w14:paraId="16F0B1BA" w14:textId="32418E68" w:rsidR="00B11553" w:rsidRPr="00AD2DBF" w:rsidRDefault="00B11553" w:rsidP="00AD2DBF">
      <w:pPr>
        <w:pStyle w:val="Akapitzlist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 w:rsidRPr="00EF16E1">
        <w:rPr>
          <w:rFonts w:cstheme="minorHAnsi"/>
          <w:sz w:val="24"/>
          <w:szCs w:val="24"/>
          <w:highlight w:val="yellow"/>
        </w:rPr>
        <w:t>napinacza.</w:t>
      </w:r>
    </w:p>
    <w:p w14:paraId="24E12AF8" w14:textId="268E2C87" w:rsidR="00B15946" w:rsidRPr="00B24EE0" w:rsidRDefault="00437BAC" w:rsidP="005171BB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B7F30D2" wp14:editId="5CBE92EE">
            <wp:simplePos x="0" y="0"/>
            <wp:positionH relativeFrom="column">
              <wp:posOffset>-142543</wp:posOffset>
            </wp:positionH>
            <wp:positionV relativeFrom="paragraph">
              <wp:posOffset>317092</wp:posOffset>
            </wp:positionV>
            <wp:extent cx="2511188" cy="2623707"/>
            <wp:effectExtent l="0" t="0" r="3810" b="5715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188" cy="262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647" w:rsidRPr="00B24EE0">
        <w:rPr>
          <w:rFonts w:cstheme="minorHAnsi"/>
          <w:sz w:val="24"/>
          <w:szCs w:val="24"/>
        </w:rPr>
        <w:t>Łożyska samonastawne UC</w:t>
      </w:r>
      <w:r w:rsidR="00941F64" w:rsidRPr="00B24EE0">
        <w:rPr>
          <w:rFonts w:cstheme="minorHAnsi"/>
          <w:sz w:val="24"/>
          <w:szCs w:val="24"/>
        </w:rPr>
        <w:t>F</w:t>
      </w:r>
      <w:r w:rsidR="00641647" w:rsidRPr="00B24EE0">
        <w:rPr>
          <w:rFonts w:cstheme="minorHAnsi"/>
          <w:sz w:val="24"/>
          <w:szCs w:val="24"/>
        </w:rPr>
        <w:t>L 201</w:t>
      </w:r>
    </w:p>
    <w:p w14:paraId="59112C9A" w14:textId="7027FB6D" w:rsidR="00E74E9E" w:rsidRPr="00B24EE0" w:rsidRDefault="00E74E9E" w:rsidP="005171BB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noProof/>
          <w:sz w:val="24"/>
          <w:szCs w:val="24"/>
        </w:rPr>
        <w:drawing>
          <wp:inline distT="0" distB="0" distL="0" distR="0" wp14:anchorId="6BDCBE2F" wp14:editId="3085DDBA">
            <wp:extent cx="3016332" cy="1776799"/>
            <wp:effectExtent l="0" t="0" r="0" b="0"/>
            <wp:docPr id="25" name="Obraz 25" descr="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317" cy="179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2C3B" w14:textId="4F61A78C" w:rsidR="00641647" w:rsidRPr="00B24EE0" w:rsidRDefault="00641647" w:rsidP="005171BB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sz w:val="24"/>
          <w:szCs w:val="24"/>
        </w:rPr>
        <w:t xml:space="preserve">Do </w:t>
      </w:r>
      <w:r w:rsidR="008D60BE" w:rsidRPr="00B24EE0">
        <w:rPr>
          <w:rFonts w:cstheme="minorHAnsi"/>
          <w:sz w:val="24"/>
          <w:szCs w:val="24"/>
        </w:rPr>
        <w:t>ustalenia</w:t>
      </w:r>
      <w:r w:rsidRPr="00B24EE0">
        <w:rPr>
          <w:rFonts w:cstheme="minorHAnsi"/>
          <w:sz w:val="24"/>
          <w:szCs w:val="24"/>
        </w:rPr>
        <w:t xml:space="preserve"> wałów </w:t>
      </w:r>
      <w:r w:rsidR="009D2955">
        <w:rPr>
          <w:rFonts w:cstheme="minorHAnsi"/>
          <w:sz w:val="24"/>
          <w:szCs w:val="24"/>
        </w:rPr>
        <w:t xml:space="preserve">modułu </w:t>
      </w:r>
      <w:r w:rsidR="00187646">
        <w:rPr>
          <w:rFonts w:cstheme="minorHAnsi"/>
          <w:sz w:val="24"/>
          <w:szCs w:val="24"/>
        </w:rPr>
        <w:t>deklinacji i rektascensji</w:t>
      </w:r>
      <w:r w:rsidRPr="00B24EE0">
        <w:rPr>
          <w:rFonts w:cstheme="minorHAnsi"/>
          <w:sz w:val="24"/>
          <w:szCs w:val="24"/>
        </w:rPr>
        <w:t xml:space="preserve"> w</w:t>
      </w:r>
      <w:r w:rsidR="00187646">
        <w:rPr>
          <w:rFonts w:cstheme="minorHAnsi"/>
          <w:sz w:val="24"/>
          <w:szCs w:val="24"/>
        </w:rPr>
        <w:t> </w:t>
      </w:r>
      <w:r w:rsidRPr="00B24EE0">
        <w:rPr>
          <w:rFonts w:cstheme="minorHAnsi"/>
          <w:sz w:val="24"/>
          <w:szCs w:val="24"/>
        </w:rPr>
        <w:t>obudowie wykorzystano łożyska samonastawne UC</w:t>
      </w:r>
      <w:r w:rsidR="00941F64" w:rsidRPr="00B24EE0">
        <w:rPr>
          <w:rFonts w:cstheme="minorHAnsi"/>
          <w:sz w:val="24"/>
          <w:szCs w:val="24"/>
        </w:rPr>
        <w:t>F</w:t>
      </w:r>
      <w:r w:rsidRPr="00B24EE0">
        <w:rPr>
          <w:rFonts w:cstheme="minorHAnsi"/>
          <w:sz w:val="24"/>
          <w:szCs w:val="24"/>
        </w:rPr>
        <w:t>L 201. Ustalają one oś wałów i zapewniają ich swobodny obrót względem obudowy. Wykorzystane łożyska są to łożyska kulkowe</w:t>
      </w:r>
      <w:r w:rsidR="00B45FC8" w:rsidRPr="00B24EE0">
        <w:rPr>
          <w:rFonts w:cstheme="minorHAnsi"/>
          <w:sz w:val="24"/>
          <w:szCs w:val="24"/>
        </w:rPr>
        <w:t>, razem z oprawą tworzą one samonastawny zespół gotowy do montażu. Z</w:t>
      </w:r>
      <w:r w:rsidR="0004767F" w:rsidRPr="00B24EE0">
        <w:rPr>
          <w:rFonts w:cstheme="minorHAnsi"/>
          <w:sz w:val="24"/>
          <w:szCs w:val="24"/>
        </w:rPr>
        <w:t> </w:t>
      </w:r>
      <w:r w:rsidR="00B45FC8" w:rsidRPr="00B24EE0">
        <w:rPr>
          <w:rFonts w:cstheme="minorHAnsi"/>
          <w:sz w:val="24"/>
          <w:szCs w:val="24"/>
        </w:rPr>
        <w:t xml:space="preserve">dwóch stron w łożysku umieszczone są uszczelnienia, które pełnią funkcję zabezpieczającą układ łożyska. </w:t>
      </w:r>
    </w:p>
    <w:p w14:paraId="579C1D7C" w14:textId="748FC465" w:rsidR="00641647" w:rsidRPr="00B24EE0" w:rsidRDefault="005E0D0D" w:rsidP="005171BB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47B9D99F" wp14:editId="546430D8">
            <wp:simplePos x="0" y="0"/>
            <wp:positionH relativeFrom="margin">
              <wp:posOffset>0</wp:posOffset>
            </wp:positionH>
            <wp:positionV relativeFrom="paragraph">
              <wp:posOffset>666940</wp:posOffset>
            </wp:positionV>
            <wp:extent cx="3027680" cy="1945005"/>
            <wp:effectExtent l="0" t="0" r="1270" b="0"/>
            <wp:wrapSquare wrapText="bothSides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4EE0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1514FF6A" wp14:editId="1043E781">
            <wp:simplePos x="0" y="0"/>
            <wp:positionH relativeFrom="column">
              <wp:posOffset>3066415</wp:posOffset>
            </wp:positionH>
            <wp:positionV relativeFrom="paragraph">
              <wp:posOffset>670560</wp:posOffset>
            </wp:positionV>
            <wp:extent cx="2623820" cy="1949450"/>
            <wp:effectExtent l="0" t="0" r="5080" b="0"/>
            <wp:wrapSquare wrapText="bothSides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647" w:rsidRPr="00B24EE0">
        <w:rPr>
          <w:rFonts w:cstheme="minorHAnsi"/>
          <w:sz w:val="24"/>
          <w:szCs w:val="24"/>
        </w:rPr>
        <w:t xml:space="preserve">Wybrano łożyska o średnicy otworu wewnętrznego </w:t>
      </w:r>
      <w:r w:rsidR="00B45FC8" w:rsidRPr="00B24EE0">
        <w:rPr>
          <w:rFonts w:cstheme="minorHAnsi"/>
          <w:sz w:val="24"/>
          <w:szCs w:val="24"/>
        </w:rPr>
        <w:t>φ</w:t>
      </w:r>
      <w:r w:rsidR="00641647" w:rsidRPr="00B24EE0">
        <w:rPr>
          <w:rFonts w:cstheme="minorHAnsi"/>
          <w:sz w:val="24"/>
          <w:szCs w:val="24"/>
        </w:rPr>
        <w:t xml:space="preserve">=12mm dopasowanej do średnicy wału. </w:t>
      </w:r>
      <w:r w:rsidR="0071423A" w:rsidRPr="00B24EE0">
        <w:rPr>
          <w:rFonts w:cstheme="minorHAnsi"/>
          <w:sz w:val="24"/>
          <w:szCs w:val="24"/>
        </w:rPr>
        <w:t xml:space="preserve">Łożyska mocowane są do obudowy za pomocą dwóch wkrętów </w:t>
      </w:r>
      <w:r w:rsidR="006B4F5E" w:rsidRPr="00B24EE0">
        <w:rPr>
          <w:rFonts w:cstheme="minorHAnsi"/>
          <w:sz w:val="24"/>
          <w:szCs w:val="24"/>
        </w:rPr>
        <w:t>ISO 8676 M10 x 20</w:t>
      </w:r>
      <w:r w:rsidR="00463437" w:rsidRPr="00B24EE0">
        <w:rPr>
          <w:rFonts w:cstheme="minorHAnsi"/>
          <w:sz w:val="24"/>
          <w:szCs w:val="24"/>
        </w:rPr>
        <w:t xml:space="preserve"> i dokręcane z drugiej strony za pomocą nakrętki gwintowanej </w:t>
      </w:r>
      <w:r w:rsidR="006B4F5E" w:rsidRPr="00B24EE0">
        <w:rPr>
          <w:rFonts w:cstheme="minorHAnsi"/>
          <w:sz w:val="24"/>
          <w:szCs w:val="24"/>
        </w:rPr>
        <w:t>ISO 4035 M10.</w:t>
      </w:r>
    </w:p>
    <w:p w14:paraId="0BBF5FE7" w14:textId="72D51B93" w:rsidR="001217B5" w:rsidRPr="00B24EE0" w:rsidRDefault="001217B5" w:rsidP="005171BB">
      <w:pPr>
        <w:jc w:val="both"/>
        <w:rPr>
          <w:rFonts w:cstheme="minorHAnsi"/>
          <w:sz w:val="24"/>
          <w:szCs w:val="24"/>
        </w:rPr>
      </w:pPr>
    </w:p>
    <w:p w14:paraId="1F52C125" w14:textId="43B71BAC" w:rsidR="001217B5" w:rsidRPr="00B24EE0" w:rsidRDefault="001217B5" w:rsidP="005171BB">
      <w:pPr>
        <w:jc w:val="both"/>
        <w:rPr>
          <w:rFonts w:cstheme="minorHAnsi"/>
          <w:sz w:val="24"/>
          <w:szCs w:val="24"/>
        </w:rPr>
      </w:pPr>
    </w:p>
    <w:p w14:paraId="01E41A18" w14:textId="6E72CC44" w:rsidR="00641647" w:rsidRPr="00B24EE0" w:rsidRDefault="00782A16" w:rsidP="005171BB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4F108E6A" wp14:editId="39CDEA81">
            <wp:simplePos x="0" y="0"/>
            <wp:positionH relativeFrom="margin">
              <wp:align>left</wp:align>
            </wp:positionH>
            <wp:positionV relativeFrom="paragraph">
              <wp:posOffset>146709</wp:posOffset>
            </wp:positionV>
            <wp:extent cx="2830708" cy="1984803"/>
            <wp:effectExtent l="0" t="0" r="8255" b="0"/>
            <wp:wrapSquare wrapText="bothSides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708" cy="1984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1647" w:rsidRPr="00B24EE0">
        <w:rPr>
          <w:rFonts w:cstheme="minorHAnsi"/>
          <w:sz w:val="24"/>
          <w:szCs w:val="24"/>
        </w:rPr>
        <w:t>Mocowanie łożysk do wału w wybranym modelu odbywa się poprzez</w:t>
      </w:r>
      <w:r w:rsidR="0082187E" w:rsidRPr="00B24EE0">
        <w:rPr>
          <w:rFonts w:cstheme="minorHAnsi"/>
          <w:sz w:val="24"/>
          <w:szCs w:val="24"/>
        </w:rPr>
        <w:t xml:space="preserve"> dwa</w:t>
      </w:r>
      <w:r w:rsidR="00641647" w:rsidRPr="00B24EE0">
        <w:rPr>
          <w:rFonts w:cstheme="minorHAnsi"/>
          <w:sz w:val="24"/>
          <w:szCs w:val="24"/>
        </w:rPr>
        <w:t xml:space="preserve"> wkręt</w:t>
      </w:r>
      <w:r w:rsidR="0082187E" w:rsidRPr="00B24EE0">
        <w:rPr>
          <w:rFonts w:cstheme="minorHAnsi"/>
          <w:sz w:val="24"/>
          <w:szCs w:val="24"/>
        </w:rPr>
        <w:t>y</w:t>
      </w:r>
      <w:r w:rsidR="00641647" w:rsidRPr="00B24EE0">
        <w:rPr>
          <w:rFonts w:cstheme="minorHAnsi"/>
          <w:sz w:val="24"/>
          <w:szCs w:val="24"/>
        </w:rPr>
        <w:t xml:space="preserve"> dociskow</w:t>
      </w:r>
      <w:r w:rsidR="0082187E" w:rsidRPr="00B24EE0">
        <w:rPr>
          <w:rFonts w:cstheme="minorHAnsi"/>
          <w:sz w:val="24"/>
          <w:szCs w:val="24"/>
        </w:rPr>
        <w:t>e</w:t>
      </w:r>
      <w:r w:rsidR="00641647" w:rsidRPr="00B24EE0">
        <w:rPr>
          <w:rFonts w:cstheme="minorHAnsi"/>
          <w:sz w:val="24"/>
          <w:szCs w:val="24"/>
        </w:rPr>
        <w:t xml:space="preserve"> </w:t>
      </w:r>
      <w:r w:rsidR="00437BAC" w:rsidRPr="00B24EE0">
        <w:rPr>
          <w:rFonts w:cstheme="minorHAnsi"/>
          <w:sz w:val="24"/>
          <w:szCs w:val="24"/>
        </w:rPr>
        <w:t>M6.</w:t>
      </w:r>
      <w:r w:rsidR="0082187E" w:rsidRPr="00B24EE0">
        <w:rPr>
          <w:rFonts w:cstheme="minorHAnsi"/>
          <w:sz w:val="24"/>
          <w:szCs w:val="24"/>
        </w:rPr>
        <w:t xml:space="preserve"> Dodatkowo łożyska są spozycjonowane za pomocą pierścieni </w:t>
      </w:r>
      <w:r w:rsidR="006B4F5E" w:rsidRPr="00B24EE0">
        <w:rPr>
          <w:rFonts w:cstheme="minorHAnsi"/>
          <w:sz w:val="24"/>
          <w:szCs w:val="24"/>
        </w:rPr>
        <w:t>osadczych DIN 471 12x1</w:t>
      </w:r>
      <w:r w:rsidR="0082187E" w:rsidRPr="00B24EE0">
        <w:rPr>
          <w:rFonts w:cstheme="minorHAnsi"/>
          <w:sz w:val="24"/>
          <w:szCs w:val="24"/>
        </w:rPr>
        <w:t xml:space="preserve">. </w:t>
      </w:r>
    </w:p>
    <w:p w14:paraId="09C4FAFD" w14:textId="155D2016" w:rsidR="0082187E" w:rsidRPr="00B24EE0" w:rsidRDefault="0082187E" w:rsidP="005171BB">
      <w:pPr>
        <w:jc w:val="both"/>
        <w:rPr>
          <w:rFonts w:cstheme="minorHAnsi"/>
          <w:sz w:val="24"/>
          <w:szCs w:val="24"/>
        </w:rPr>
      </w:pPr>
    </w:p>
    <w:p w14:paraId="4084ABD7" w14:textId="78384E73" w:rsidR="00437BAC" w:rsidRPr="00B24EE0" w:rsidRDefault="00437BAC" w:rsidP="005171BB">
      <w:pPr>
        <w:jc w:val="both"/>
        <w:rPr>
          <w:rFonts w:cstheme="minorHAnsi"/>
          <w:sz w:val="24"/>
          <w:szCs w:val="24"/>
          <w:shd w:val="clear" w:color="auto" w:fill="FFFFFF"/>
        </w:rPr>
      </w:pPr>
      <w:r w:rsidRPr="006354C3">
        <w:rPr>
          <w:rFonts w:cstheme="minorHAnsi"/>
          <w:sz w:val="24"/>
          <w:szCs w:val="24"/>
          <w:shd w:val="clear" w:color="auto" w:fill="FFFFFF"/>
        </w:rPr>
        <w:t>Zaletą takich łożysk samonastawnych jest prosta konstrukcja oraz łatwy montaż i demontaż. Dzięki wahliwości zespoły mają możliwość kompensacji błędów niewspółosiowości, korygując w ten sposób niedokładności montażowe wału.</w:t>
      </w:r>
      <w:r w:rsidR="0058177D" w:rsidRPr="006354C3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1937E1" w:rsidRPr="006354C3">
        <w:rPr>
          <w:rFonts w:cstheme="minorHAnsi"/>
          <w:sz w:val="24"/>
          <w:szCs w:val="24"/>
          <w:shd w:val="clear" w:color="auto" w:fill="FFFFFF"/>
        </w:rPr>
        <w:t>Łożyska mają</w:t>
      </w:r>
      <w:r w:rsidRPr="006354C3">
        <w:rPr>
          <w:rFonts w:cstheme="minorHAnsi"/>
          <w:sz w:val="24"/>
          <w:szCs w:val="24"/>
          <w:shd w:val="clear" w:color="auto" w:fill="FFFFFF"/>
        </w:rPr>
        <w:t xml:space="preserve"> skuteczne uszczelnienie,</w:t>
      </w:r>
      <w:r w:rsidR="001937E1" w:rsidRPr="006354C3">
        <w:rPr>
          <w:rFonts w:cstheme="minorHAnsi"/>
          <w:sz w:val="24"/>
          <w:szCs w:val="24"/>
          <w:shd w:val="clear" w:color="auto" w:fill="FFFFFF"/>
        </w:rPr>
        <w:t xml:space="preserve"> a ich konstrukcja zapewnia zapas smaru</w:t>
      </w:r>
      <w:r w:rsidR="006354C3" w:rsidRPr="006354C3">
        <w:rPr>
          <w:rFonts w:cstheme="minorHAnsi"/>
          <w:sz w:val="24"/>
          <w:szCs w:val="24"/>
          <w:shd w:val="clear" w:color="auto" w:fill="FFFFFF"/>
        </w:rPr>
        <w:t>.</w:t>
      </w:r>
      <w:r w:rsidRPr="006354C3">
        <w:rPr>
          <w:rFonts w:cstheme="minorHAnsi"/>
          <w:sz w:val="24"/>
          <w:szCs w:val="24"/>
          <w:shd w:val="clear" w:color="auto" w:fill="FFFFFF"/>
        </w:rPr>
        <w:t xml:space="preserve"> </w:t>
      </w:r>
      <w:r w:rsidR="006354C3" w:rsidRPr="006354C3">
        <w:rPr>
          <w:rFonts w:cstheme="minorHAnsi"/>
          <w:sz w:val="24"/>
          <w:szCs w:val="24"/>
          <w:shd w:val="clear" w:color="auto" w:fill="FFFFFF"/>
        </w:rPr>
        <w:t>P</w:t>
      </w:r>
      <w:r w:rsidRPr="006354C3">
        <w:rPr>
          <w:rFonts w:cstheme="minorHAnsi"/>
          <w:sz w:val="24"/>
          <w:szCs w:val="24"/>
          <w:shd w:val="clear" w:color="auto" w:fill="FFFFFF"/>
        </w:rPr>
        <w:t>owiększony luz promieniowy wpływa korzystnie na kompensację ugięć i odkształceń cieplnych wału.</w:t>
      </w:r>
    </w:p>
    <w:p w14:paraId="20637723" w14:textId="7374E72E" w:rsidR="00641647" w:rsidRDefault="00641647" w:rsidP="000C4931">
      <w:pPr>
        <w:jc w:val="both"/>
        <w:rPr>
          <w:rFonts w:eastAsia="Times New Roman" w:cstheme="minorHAnsi"/>
          <w:sz w:val="24"/>
          <w:szCs w:val="24"/>
          <w:lang w:eastAsia="pl-PL"/>
        </w:rPr>
      </w:pPr>
      <w:r w:rsidRPr="00B24EE0">
        <w:rPr>
          <w:rFonts w:cstheme="minorHAnsi"/>
          <w:sz w:val="24"/>
          <w:szCs w:val="24"/>
          <w:highlight w:val="yellow"/>
          <w:shd w:val="clear" w:color="auto" w:fill="F7F7F7"/>
        </w:rPr>
        <w:t>Łożyska kulkowe samonastawne mogą przenosić </w:t>
      </w:r>
      <w:r w:rsidRPr="00B24EE0">
        <w:rPr>
          <w:rFonts w:cstheme="minorHAnsi"/>
          <w:b/>
          <w:bCs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promieniowe</w:t>
      </w:r>
      <w:r w:rsidRPr="00B24EE0">
        <w:rPr>
          <w:rFonts w:cstheme="minorHAnsi"/>
          <w:sz w:val="24"/>
          <w:szCs w:val="24"/>
          <w:highlight w:val="yellow"/>
          <w:shd w:val="clear" w:color="auto" w:fill="F7F7F7"/>
        </w:rPr>
        <w:t>, </w:t>
      </w:r>
      <w:r w:rsidRPr="00B24EE0">
        <w:rPr>
          <w:rFonts w:cstheme="minorHAnsi"/>
          <w:b/>
          <w:bCs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osiowe</w:t>
      </w:r>
      <w:r w:rsidRPr="00B24EE0">
        <w:rPr>
          <w:rFonts w:cstheme="minorHAnsi"/>
          <w:sz w:val="24"/>
          <w:szCs w:val="24"/>
          <w:highlight w:val="yellow"/>
          <w:shd w:val="clear" w:color="auto" w:fill="F7F7F7"/>
        </w:rPr>
        <w:t> oraz </w:t>
      </w:r>
      <w:r w:rsidRPr="00B24EE0">
        <w:rPr>
          <w:rFonts w:cstheme="minorHAnsi"/>
          <w:b/>
          <w:bCs/>
          <w:sz w:val="24"/>
          <w:szCs w:val="24"/>
          <w:highlight w:val="yellow"/>
          <w:bdr w:val="none" w:sz="0" w:space="0" w:color="auto" w:frame="1"/>
          <w:shd w:val="clear" w:color="auto" w:fill="F7F7F7"/>
        </w:rPr>
        <w:t>obciążenia mieszane</w:t>
      </w:r>
      <w:r w:rsidRPr="00B24EE0">
        <w:rPr>
          <w:rFonts w:cstheme="minorHAnsi"/>
          <w:sz w:val="24"/>
          <w:szCs w:val="24"/>
          <w:highlight w:val="yellow"/>
          <w:shd w:val="clear" w:color="auto" w:fill="F7F7F7"/>
        </w:rPr>
        <w:t>.</w:t>
      </w:r>
      <w:r w:rsidR="003F6089" w:rsidRPr="00B24EE0">
        <w:rPr>
          <w:rFonts w:cstheme="minorHAnsi"/>
          <w:sz w:val="24"/>
          <w:szCs w:val="24"/>
          <w:highlight w:val="yellow"/>
          <w:shd w:val="clear" w:color="auto" w:fill="F7F7F7"/>
        </w:rPr>
        <w:t xml:space="preserve"> Chyba poprzeczne</w:t>
      </w:r>
      <w:hyperlink r:id="rId11" w:history="1"/>
    </w:p>
    <w:p w14:paraId="66D5D24F" w14:textId="41E79C8F" w:rsidR="000C4931" w:rsidRPr="000C4931" w:rsidRDefault="000C4931" w:rsidP="000C4931">
      <w:pPr>
        <w:jc w:val="both"/>
        <w:rPr>
          <w:rFonts w:cstheme="minorHAnsi"/>
          <w:sz w:val="24"/>
          <w:szCs w:val="24"/>
          <w:shd w:val="clear" w:color="auto" w:fill="F7F7F7"/>
        </w:rPr>
      </w:pPr>
      <w:r>
        <w:rPr>
          <w:rFonts w:eastAsia="Times New Roman" w:cstheme="minorHAnsi"/>
          <w:sz w:val="24"/>
          <w:szCs w:val="24"/>
          <w:lang w:eastAsia="pl-PL"/>
        </w:rPr>
        <w:t>Parametry:</w:t>
      </w:r>
    </w:p>
    <w:tbl>
      <w:tblPr>
        <w:tblW w:w="853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9"/>
        <w:gridCol w:w="4506"/>
      </w:tblGrid>
      <w:tr w:rsidR="00B24EE0" w:rsidRPr="00B24EE0" w14:paraId="6BDADF32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22DE39A1" w14:textId="77777777" w:rsidR="00641647" w:rsidRPr="00B24EE0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B24EE0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C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4255AD01" w14:textId="77777777" w:rsidR="00641647" w:rsidRPr="00B24EE0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B24EE0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12,8 </w:t>
            </w:r>
            <w:proofErr w:type="spellStart"/>
            <w:r w:rsidRPr="00B24EE0">
              <w:rPr>
                <w:rFonts w:eastAsia="Times New Roman" w:cstheme="minorHAnsi"/>
                <w:sz w:val="24"/>
                <w:szCs w:val="24"/>
                <w:lang w:eastAsia="pl-PL"/>
              </w:rPr>
              <w:t>kN</w:t>
            </w:r>
            <w:proofErr w:type="spellEnd"/>
          </w:p>
        </w:tc>
      </w:tr>
      <w:tr w:rsidR="00B24EE0" w:rsidRPr="00B24EE0" w14:paraId="68DEE994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46B16737" w14:textId="77777777" w:rsidR="00641647" w:rsidRPr="00B24EE0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B24EE0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C0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1ED1921B" w14:textId="77777777" w:rsidR="00641647" w:rsidRPr="00B24EE0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B24EE0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6,65 </w:t>
            </w:r>
            <w:proofErr w:type="spellStart"/>
            <w:r w:rsidRPr="00B24EE0">
              <w:rPr>
                <w:rFonts w:eastAsia="Times New Roman" w:cstheme="minorHAnsi"/>
                <w:sz w:val="24"/>
                <w:szCs w:val="24"/>
                <w:lang w:eastAsia="pl-PL"/>
              </w:rPr>
              <w:t>kN</w:t>
            </w:r>
            <w:proofErr w:type="spellEnd"/>
          </w:p>
        </w:tc>
      </w:tr>
      <w:tr w:rsidR="00B24EE0" w:rsidRPr="00B24EE0" w14:paraId="506E396B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4AB3AF74" w14:textId="77777777" w:rsidR="00641647" w:rsidRPr="00B24EE0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B24EE0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T min.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6A5EC310" w14:textId="77777777" w:rsidR="00641647" w:rsidRPr="00B24EE0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B24EE0">
              <w:rPr>
                <w:rFonts w:eastAsia="Times New Roman" w:cstheme="minorHAnsi"/>
                <w:sz w:val="24"/>
                <w:szCs w:val="24"/>
                <w:lang w:eastAsia="pl-PL"/>
              </w:rPr>
              <w:t>-20 °C</w:t>
            </w:r>
          </w:p>
        </w:tc>
      </w:tr>
      <w:tr w:rsidR="00B24EE0" w:rsidRPr="00B24EE0" w14:paraId="63FC82F2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2F9D9A55" w14:textId="77777777" w:rsidR="00641647" w:rsidRPr="00B24EE0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B24EE0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T max.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4C368E43" w14:textId="77777777" w:rsidR="00641647" w:rsidRPr="00B24EE0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B24EE0">
              <w:rPr>
                <w:rFonts w:eastAsia="Times New Roman" w:cstheme="minorHAnsi"/>
                <w:sz w:val="24"/>
                <w:szCs w:val="24"/>
                <w:lang w:eastAsia="pl-PL"/>
              </w:rPr>
              <w:t>100 °C</w:t>
            </w:r>
          </w:p>
        </w:tc>
      </w:tr>
    </w:tbl>
    <w:p w14:paraId="31C4D633" w14:textId="5D8F661C" w:rsidR="00641647" w:rsidRPr="000C4931" w:rsidRDefault="00641647" w:rsidP="000C4931">
      <w:pPr>
        <w:numPr>
          <w:ilvl w:val="0"/>
          <w:numId w:val="1"/>
        </w:numPr>
        <w:shd w:val="clear" w:color="auto" w:fill="FEFEFE"/>
        <w:spacing w:after="0" w:line="240" w:lineRule="auto"/>
        <w:jc w:val="both"/>
        <w:rPr>
          <w:rFonts w:eastAsia="Times New Roman" w:cstheme="minorHAnsi"/>
          <w:sz w:val="24"/>
          <w:szCs w:val="24"/>
          <w:bdr w:val="single" w:sz="6" w:space="0" w:color="E6E6E6" w:frame="1"/>
          <w:shd w:val="clear" w:color="auto" w:fill="0080C7"/>
          <w:lang w:eastAsia="pl-PL"/>
        </w:rPr>
      </w:pPr>
      <w:r w:rsidRPr="00B24EE0">
        <w:rPr>
          <w:rFonts w:eastAsia="Times New Roman" w:cstheme="minorHAnsi"/>
          <w:sz w:val="24"/>
          <w:szCs w:val="24"/>
          <w:lang w:eastAsia="pl-PL"/>
        </w:rPr>
        <w:fldChar w:fldCharType="begin"/>
      </w:r>
      <w:r w:rsidRPr="00B24EE0">
        <w:rPr>
          <w:rFonts w:eastAsia="Times New Roman" w:cstheme="minorHAnsi"/>
          <w:sz w:val="24"/>
          <w:szCs w:val="24"/>
          <w:lang w:eastAsia="pl-PL"/>
        </w:rPr>
        <w:instrText xml:space="preserve"> HYPERLINK "https://eshop.ntn-snr.com/pl/UCFL-201-2247842.html" </w:instrText>
      </w:r>
      <w:r w:rsidRPr="00B24EE0">
        <w:rPr>
          <w:rFonts w:eastAsia="Times New Roman" w:cstheme="minorHAnsi"/>
          <w:sz w:val="24"/>
          <w:szCs w:val="24"/>
          <w:lang w:eastAsia="pl-PL"/>
        </w:rPr>
        <w:fldChar w:fldCharType="separate"/>
      </w:r>
    </w:p>
    <w:p w14:paraId="675A3638" w14:textId="7B9A34BF" w:rsidR="00641647" w:rsidRPr="00B24EE0" w:rsidRDefault="00641647" w:rsidP="000C4931">
      <w:pPr>
        <w:shd w:val="clear" w:color="auto" w:fill="FEFEFE"/>
        <w:spacing w:after="0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B24EE0">
        <w:rPr>
          <w:rFonts w:eastAsia="Times New Roman" w:cstheme="minorHAnsi"/>
          <w:sz w:val="24"/>
          <w:szCs w:val="24"/>
          <w:lang w:eastAsia="pl-PL"/>
        </w:rPr>
        <w:fldChar w:fldCharType="end"/>
      </w:r>
      <w:r w:rsidR="000C4931">
        <w:rPr>
          <w:rFonts w:eastAsia="Times New Roman" w:cstheme="minorHAnsi"/>
          <w:sz w:val="24"/>
          <w:szCs w:val="24"/>
          <w:lang w:eastAsia="pl-PL"/>
        </w:rPr>
        <w:t>Pozostałe dane:</w:t>
      </w:r>
    </w:p>
    <w:tbl>
      <w:tblPr>
        <w:tblW w:w="853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30"/>
        <w:gridCol w:w="1405"/>
      </w:tblGrid>
      <w:tr w:rsidR="00B24EE0" w:rsidRPr="00B24EE0" w14:paraId="752228CE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0ADEFE6E" w14:textId="77777777" w:rsidR="00641647" w:rsidRPr="00B24EE0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B24EE0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Waga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27D36DA5" w14:textId="77777777" w:rsidR="00641647" w:rsidRPr="00B24EE0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B24EE0">
              <w:rPr>
                <w:rFonts w:eastAsia="Times New Roman" w:cstheme="minorHAnsi"/>
                <w:sz w:val="24"/>
                <w:szCs w:val="24"/>
                <w:lang w:eastAsia="pl-PL"/>
              </w:rPr>
              <w:t>0,51 kg</w:t>
            </w:r>
          </w:p>
        </w:tc>
      </w:tr>
      <w:tr w:rsidR="00B24EE0" w:rsidRPr="00B24EE0" w14:paraId="6CE2A0A1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F1F1F1"/>
            <w:vAlign w:val="center"/>
            <w:hideMark/>
          </w:tcPr>
          <w:p w14:paraId="3A846D2F" w14:textId="77777777" w:rsidR="00641647" w:rsidRPr="00B24EE0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B24EE0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Zalecane momenty dokręcania dla zestawu śrub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F1F1F1"/>
            <w:vAlign w:val="center"/>
            <w:hideMark/>
          </w:tcPr>
          <w:p w14:paraId="055D71C7" w14:textId="77777777" w:rsidR="00641647" w:rsidRPr="00B24EE0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B24EE0">
              <w:rPr>
                <w:rFonts w:eastAsia="Times New Roman" w:cstheme="minorHAnsi"/>
                <w:sz w:val="24"/>
                <w:szCs w:val="24"/>
                <w:lang w:eastAsia="pl-PL"/>
              </w:rPr>
              <w:t xml:space="preserve">5,5 </w:t>
            </w:r>
            <w:proofErr w:type="spellStart"/>
            <w:r w:rsidRPr="00B24EE0">
              <w:rPr>
                <w:rFonts w:eastAsia="Times New Roman" w:cstheme="minorHAnsi"/>
                <w:sz w:val="24"/>
                <w:szCs w:val="24"/>
                <w:lang w:eastAsia="pl-PL"/>
              </w:rPr>
              <w:t>Nm</w:t>
            </w:r>
            <w:proofErr w:type="spellEnd"/>
          </w:p>
        </w:tc>
      </w:tr>
      <w:tr w:rsidR="00B24EE0" w:rsidRPr="00B24EE0" w14:paraId="0FCBD6D5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vAlign w:val="center"/>
            <w:hideMark/>
          </w:tcPr>
          <w:p w14:paraId="4D392950" w14:textId="6E77730B" w:rsidR="00641647" w:rsidRPr="00B24EE0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B24EE0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Oznaczenie oprawy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vAlign w:val="center"/>
            <w:hideMark/>
          </w:tcPr>
          <w:p w14:paraId="24F2C066" w14:textId="77777777" w:rsidR="00641647" w:rsidRPr="00B24EE0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B24EE0">
              <w:rPr>
                <w:rFonts w:eastAsia="Times New Roman" w:cstheme="minorHAnsi"/>
                <w:sz w:val="24"/>
                <w:szCs w:val="24"/>
                <w:lang w:eastAsia="pl-PL"/>
              </w:rPr>
              <w:t>FL204-</w:t>
            </w:r>
          </w:p>
        </w:tc>
      </w:tr>
      <w:tr w:rsidR="00B24EE0" w:rsidRPr="00B24EE0" w14:paraId="1A2C216E" w14:textId="77777777" w:rsidTr="00641647">
        <w:tc>
          <w:tcPr>
            <w:tcW w:w="0" w:type="auto"/>
            <w:tcBorders>
              <w:bottom w:val="single" w:sz="6" w:space="0" w:color="CACACA"/>
              <w:right w:val="single" w:sz="6" w:space="0" w:color="FEFEFE"/>
            </w:tcBorders>
            <w:shd w:val="clear" w:color="auto" w:fill="ECECEC"/>
            <w:vAlign w:val="center"/>
            <w:hideMark/>
          </w:tcPr>
          <w:p w14:paraId="19FD71B0" w14:textId="77777777" w:rsidR="00641647" w:rsidRPr="00B24EE0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</w:pPr>
            <w:r w:rsidRPr="00B24EE0">
              <w:rPr>
                <w:rFonts w:eastAsia="Times New Roman" w:cstheme="minorHAnsi"/>
                <w:b/>
                <w:bCs/>
                <w:sz w:val="24"/>
                <w:szCs w:val="24"/>
                <w:lang w:eastAsia="pl-PL"/>
              </w:rPr>
              <w:t>Oznaczenie łożyska</w:t>
            </w:r>
          </w:p>
        </w:tc>
        <w:tc>
          <w:tcPr>
            <w:tcW w:w="0" w:type="auto"/>
            <w:tcBorders>
              <w:bottom w:val="single" w:sz="6" w:space="0" w:color="CACACA"/>
            </w:tcBorders>
            <w:shd w:val="clear" w:color="auto" w:fill="ECECEC"/>
            <w:vAlign w:val="center"/>
            <w:hideMark/>
          </w:tcPr>
          <w:p w14:paraId="2AFF2B48" w14:textId="77777777" w:rsidR="00641647" w:rsidRPr="00B24EE0" w:rsidRDefault="00641647" w:rsidP="005171BB">
            <w:pPr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  <w:lang w:eastAsia="pl-PL"/>
              </w:rPr>
            </w:pPr>
            <w:r w:rsidRPr="00B24EE0">
              <w:rPr>
                <w:rFonts w:eastAsia="Times New Roman" w:cstheme="minorHAnsi"/>
                <w:sz w:val="24"/>
                <w:szCs w:val="24"/>
                <w:lang w:eastAsia="pl-PL"/>
              </w:rPr>
              <w:t>UC201G2</w:t>
            </w:r>
          </w:p>
        </w:tc>
      </w:tr>
    </w:tbl>
    <w:p w14:paraId="02341A27" w14:textId="183337BE" w:rsidR="00641647" w:rsidRPr="00B24EE0" w:rsidRDefault="00641647" w:rsidP="005171BB">
      <w:pPr>
        <w:jc w:val="both"/>
        <w:rPr>
          <w:rFonts w:cstheme="minorHAnsi"/>
          <w:sz w:val="24"/>
          <w:szCs w:val="24"/>
        </w:rPr>
      </w:pPr>
    </w:p>
    <w:p w14:paraId="5107707F" w14:textId="57058B2D" w:rsidR="00641647" w:rsidRPr="00B24EE0" w:rsidRDefault="00AE7B92" w:rsidP="005171BB">
      <w:pPr>
        <w:jc w:val="both"/>
        <w:rPr>
          <w:rFonts w:cstheme="minorHAnsi"/>
          <w:sz w:val="24"/>
          <w:szCs w:val="24"/>
        </w:rPr>
      </w:pPr>
      <w:hyperlink r:id="rId12" w:history="1">
        <w:r w:rsidR="00437BAC" w:rsidRPr="00B24EE0">
          <w:rPr>
            <w:rStyle w:val="Hipercze"/>
            <w:rFonts w:cstheme="minorHAnsi"/>
            <w:color w:val="auto"/>
            <w:sz w:val="24"/>
            <w:szCs w:val="24"/>
          </w:rPr>
          <w:t>https://eshop.ntn-snr.com/pl/UCFL-201-2247842.html</w:t>
        </w:r>
      </w:hyperlink>
    </w:p>
    <w:p w14:paraId="297D03D6" w14:textId="2B14BF42" w:rsidR="00641647" w:rsidRPr="00B24EE0" w:rsidRDefault="00AE7B92" w:rsidP="005171BB">
      <w:pPr>
        <w:jc w:val="both"/>
        <w:rPr>
          <w:rFonts w:cstheme="minorHAnsi"/>
          <w:sz w:val="24"/>
          <w:szCs w:val="24"/>
        </w:rPr>
      </w:pPr>
      <w:hyperlink r:id="rId13" w:history="1">
        <w:r w:rsidR="00641647" w:rsidRPr="00B24EE0">
          <w:rPr>
            <w:rStyle w:val="Hipercze"/>
            <w:rFonts w:cstheme="minorHAnsi"/>
            <w:color w:val="auto"/>
            <w:sz w:val="24"/>
            <w:szCs w:val="24"/>
          </w:rPr>
          <w:t>https://grabcad.com/library/complete-library-of-bearings-flange-type-bearing-unit-02-holes-1</w:t>
        </w:r>
      </w:hyperlink>
    </w:p>
    <w:p w14:paraId="09CFC470" w14:textId="7BD6C587" w:rsidR="00641647" w:rsidRDefault="00AE7B92" w:rsidP="005171BB">
      <w:pPr>
        <w:jc w:val="both"/>
        <w:rPr>
          <w:rStyle w:val="Hipercze"/>
          <w:rFonts w:cstheme="minorHAnsi"/>
          <w:color w:val="auto"/>
          <w:sz w:val="24"/>
          <w:szCs w:val="24"/>
        </w:rPr>
      </w:pPr>
      <w:hyperlink r:id="rId14" w:history="1">
        <w:r w:rsidR="00641647" w:rsidRPr="00B24EE0">
          <w:rPr>
            <w:rStyle w:val="Hipercze"/>
            <w:rFonts w:cstheme="minorHAnsi"/>
            <w:color w:val="auto"/>
            <w:sz w:val="24"/>
            <w:szCs w:val="24"/>
          </w:rPr>
          <w:t>https://www.albeco.com.pl/PL-H94/Oferta/Search/catID=16/lozyska-samonastawne.html</w:t>
        </w:r>
      </w:hyperlink>
    </w:p>
    <w:p w14:paraId="7964B863" w14:textId="2802A0FB" w:rsidR="00900DB8" w:rsidRDefault="00900DB8" w:rsidP="005171BB">
      <w:pPr>
        <w:jc w:val="both"/>
        <w:rPr>
          <w:rStyle w:val="Hipercze"/>
          <w:rFonts w:cstheme="minorHAnsi"/>
          <w:color w:val="auto"/>
          <w:sz w:val="24"/>
          <w:szCs w:val="24"/>
        </w:rPr>
      </w:pPr>
    </w:p>
    <w:p w14:paraId="33341EC0" w14:textId="77777777" w:rsidR="00900DB8" w:rsidRPr="00B24EE0" w:rsidRDefault="00900DB8" w:rsidP="00900DB8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B24EE0">
        <w:rPr>
          <w:rStyle w:val="Hipercze"/>
          <w:rFonts w:cstheme="minorHAnsi"/>
          <w:color w:val="auto"/>
          <w:sz w:val="24"/>
          <w:szCs w:val="24"/>
          <w:u w:val="none"/>
        </w:rPr>
        <w:t>Mocowanie silnika</w:t>
      </w:r>
    </w:p>
    <w:p w14:paraId="718C80A4" w14:textId="77777777" w:rsidR="00900DB8" w:rsidRPr="00B24EE0" w:rsidRDefault="00900DB8" w:rsidP="00900DB8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B24EE0">
        <w:rPr>
          <w:rStyle w:val="Hipercze"/>
          <w:rFonts w:cstheme="minorHAnsi"/>
          <w:color w:val="auto"/>
          <w:sz w:val="24"/>
          <w:szCs w:val="24"/>
          <w:u w:val="none"/>
        </w:rPr>
        <w:t xml:space="preserve">Do zamocowania silnika w obudowie wykorzystano handlowy uchwyt </w:t>
      </w:r>
      <w:r w:rsidRPr="00B24EE0">
        <w:rPr>
          <w:rFonts w:cstheme="minorHAnsi"/>
          <w:b/>
          <w:bCs/>
          <w:sz w:val="24"/>
          <w:szCs w:val="24"/>
          <w:shd w:val="clear" w:color="auto" w:fill="FFFFFF"/>
        </w:rPr>
        <w:t xml:space="preserve">#2676 </w:t>
      </w:r>
      <w:proofErr w:type="spellStart"/>
      <w:r w:rsidRPr="00B24EE0">
        <w:rPr>
          <w:rFonts w:cstheme="minorHAnsi"/>
          <w:b/>
          <w:bCs/>
          <w:sz w:val="24"/>
          <w:szCs w:val="24"/>
          <w:shd w:val="clear" w:color="auto" w:fill="FFFFFF"/>
        </w:rPr>
        <w:t>Pololu</w:t>
      </w:r>
      <w:proofErr w:type="spellEnd"/>
      <w:r w:rsidRPr="00B24EE0">
        <w:rPr>
          <w:rFonts w:cstheme="minorHAnsi"/>
          <w:b/>
          <w:bCs/>
          <w:sz w:val="24"/>
          <w:szCs w:val="24"/>
          <w:shd w:val="clear" w:color="auto" w:fill="FFFFFF"/>
        </w:rPr>
        <w:t xml:space="preserve"> 25D mm Metal </w:t>
      </w:r>
      <w:proofErr w:type="spellStart"/>
      <w:r w:rsidRPr="00B24EE0">
        <w:rPr>
          <w:rFonts w:cstheme="minorHAnsi"/>
          <w:b/>
          <w:bCs/>
          <w:sz w:val="24"/>
          <w:szCs w:val="24"/>
          <w:shd w:val="clear" w:color="auto" w:fill="FFFFFF"/>
        </w:rPr>
        <w:t>Gearmotor</w:t>
      </w:r>
      <w:proofErr w:type="spellEnd"/>
      <w:r w:rsidRPr="00B24EE0"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B24EE0">
        <w:rPr>
          <w:rFonts w:cstheme="minorHAnsi"/>
          <w:b/>
          <w:bCs/>
          <w:sz w:val="24"/>
          <w:szCs w:val="24"/>
          <w:shd w:val="clear" w:color="auto" w:fill="FFFFFF"/>
        </w:rPr>
        <w:t>Bracket</w:t>
      </w:r>
      <w:proofErr w:type="spellEnd"/>
      <w:r w:rsidRPr="00B24EE0">
        <w:rPr>
          <w:rFonts w:cstheme="minorHAnsi"/>
          <w:sz w:val="24"/>
          <w:szCs w:val="24"/>
          <w:shd w:val="clear" w:color="auto" w:fill="FFFFFF"/>
        </w:rPr>
        <w:t>. Uchwyt p</w:t>
      </w:r>
      <w:r w:rsidRPr="00B24EE0">
        <w:rPr>
          <w:rStyle w:val="Hipercze"/>
          <w:rFonts w:cstheme="minorHAnsi"/>
          <w:color w:val="auto"/>
          <w:sz w:val="24"/>
          <w:szCs w:val="24"/>
          <w:u w:val="none"/>
        </w:rPr>
        <w:t xml:space="preserve">rzytwierdzony jest do obudowy przy pomocy czterech wkrętów ISO 7045 H M3 x 6.. </w:t>
      </w:r>
    </w:p>
    <w:p w14:paraId="36300C10" w14:textId="77777777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EB4D832" wp14:editId="4AD6BD58">
            <wp:extent cx="2645154" cy="2114948"/>
            <wp:effectExtent l="0" t="0" r="317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652" cy="212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EE0">
        <w:rPr>
          <w:rFonts w:cstheme="minorHAnsi"/>
          <w:noProof/>
          <w:sz w:val="24"/>
          <w:szCs w:val="24"/>
        </w:rPr>
        <w:drawing>
          <wp:inline distT="0" distB="0" distL="0" distR="0" wp14:anchorId="2B2AC83D" wp14:editId="23509BE3">
            <wp:extent cx="2866693" cy="2292081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338" cy="230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9EA5" w14:textId="3DEF18A1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66791121" wp14:editId="4D930BA2">
            <wp:simplePos x="0" y="0"/>
            <wp:positionH relativeFrom="margin">
              <wp:align>left</wp:align>
            </wp:positionH>
            <wp:positionV relativeFrom="paragraph">
              <wp:posOffset>19531</wp:posOffset>
            </wp:positionV>
            <wp:extent cx="3454400" cy="2504440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4EE0">
        <w:rPr>
          <w:rFonts w:cstheme="minorHAnsi"/>
          <w:sz w:val="24"/>
          <w:szCs w:val="24"/>
        </w:rPr>
        <w:t>Na czole silnika znajdują się dwa otwory M3, za pomocą których możliwe jest przymocowanie silnika do uchwytu</w:t>
      </w:r>
      <w:r w:rsidR="007D144F">
        <w:rPr>
          <w:rFonts w:cstheme="minorHAnsi"/>
          <w:sz w:val="24"/>
          <w:szCs w:val="24"/>
        </w:rPr>
        <w:t>, uniemożliwiające</w:t>
      </w:r>
      <w:r w:rsidRPr="00B24EE0">
        <w:rPr>
          <w:rFonts w:cstheme="minorHAnsi"/>
          <w:sz w:val="24"/>
          <w:szCs w:val="24"/>
        </w:rPr>
        <w:t xml:space="preserve"> obrót silnika względem układu. Do zamocowania silnika wykorzystano wkręty ISO 7045 Z M3 x 8. Możliwe jest przymocowanie silnika w czterech różnych położeniach względem uchwytu w zależności od tego, jak poprowadzone są przewody zasilające.  </w:t>
      </w:r>
      <w:r w:rsidRPr="00B24EE0">
        <w:rPr>
          <w:rFonts w:cstheme="minorHAnsi"/>
          <w:noProof/>
          <w:sz w:val="24"/>
          <w:szCs w:val="24"/>
        </w:rPr>
        <w:drawing>
          <wp:inline distT="0" distB="0" distL="0" distR="0" wp14:anchorId="1D322E3B" wp14:editId="292441E3">
            <wp:extent cx="5760720" cy="3820795"/>
            <wp:effectExtent l="0" t="0" r="0" b="825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EE0">
        <w:rPr>
          <w:rFonts w:cstheme="minorHAnsi"/>
          <w:sz w:val="24"/>
          <w:szCs w:val="24"/>
        </w:rPr>
        <w:t xml:space="preserve"> </w:t>
      </w:r>
    </w:p>
    <w:p w14:paraId="2C12222B" w14:textId="77777777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</w:p>
    <w:p w14:paraId="4EB599C5" w14:textId="77777777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  <w:hyperlink r:id="rId19" w:history="1">
        <w:r w:rsidRPr="00B24EE0">
          <w:rPr>
            <w:rStyle w:val="Hipercze"/>
            <w:rFonts w:cstheme="minorHAnsi"/>
            <w:color w:val="auto"/>
            <w:sz w:val="24"/>
            <w:szCs w:val="24"/>
          </w:rPr>
          <w:t>https://www.pololu.com/product/2676</w:t>
        </w:r>
      </w:hyperlink>
    </w:p>
    <w:p w14:paraId="27D905B7" w14:textId="77777777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  <w:hyperlink r:id="rId20" w:history="1">
        <w:r w:rsidRPr="00B24EE0">
          <w:rPr>
            <w:rStyle w:val="Hipercze"/>
            <w:rFonts w:cstheme="minorHAnsi"/>
            <w:color w:val="auto"/>
            <w:sz w:val="24"/>
            <w:szCs w:val="24"/>
          </w:rPr>
          <w:t>https://www.pololu.com/product/4831/resources</w:t>
        </w:r>
      </w:hyperlink>
    </w:p>
    <w:p w14:paraId="4BBD0D94" w14:textId="77777777" w:rsidR="00900DB8" w:rsidRPr="00B24EE0" w:rsidRDefault="00900DB8" w:rsidP="00900DB8">
      <w:pPr>
        <w:jc w:val="both"/>
        <w:rPr>
          <w:rFonts w:cstheme="minorHAnsi"/>
          <w:sz w:val="24"/>
          <w:szCs w:val="24"/>
          <w:highlight w:val="yellow"/>
        </w:rPr>
      </w:pPr>
      <w:r w:rsidRPr="00B24EE0">
        <w:rPr>
          <w:rFonts w:cstheme="minorHAnsi"/>
          <w:noProof/>
          <w:sz w:val="24"/>
          <w:szCs w:val="24"/>
        </w:rPr>
        <w:drawing>
          <wp:inline distT="0" distB="0" distL="0" distR="0" wp14:anchorId="6F005AA2" wp14:editId="7BA1E964">
            <wp:extent cx="5711825" cy="4572000"/>
            <wp:effectExtent l="0" t="0" r="317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EC746" w14:textId="77777777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sz w:val="24"/>
          <w:szCs w:val="24"/>
        </w:rPr>
        <w:t>Przekładnia</w:t>
      </w:r>
    </w:p>
    <w:p w14:paraId="67EFA078" w14:textId="77777777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sz w:val="24"/>
          <w:szCs w:val="24"/>
        </w:rPr>
        <w:t>W projekcie zastosowano przekładnię pasową 5:2 składającą się z dwóch kół pasowych: małego koła o 20 zębach i koła dużego o 50 zębach; koła napinającego oraz paska</w:t>
      </w:r>
      <w:r w:rsidRPr="00B24EE0">
        <w:rPr>
          <w:rFonts w:cstheme="minorHAnsi"/>
          <w:sz w:val="24"/>
          <w:szCs w:val="24"/>
          <w:highlight w:val="yellow"/>
        </w:rPr>
        <w:t>. Dlaczego wybraliśmy pasową?</w:t>
      </w:r>
    </w:p>
    <w:p w14:paraId="6EEC05D7" w14:textId="77777777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sz w:val="24"/>
          <w:szCs w:val="24"/>
        </w:rPr>
        <w:t>Małe koło</w:t>
      </w:r>
    </w:p>
    <w:p w14:paraId="6FA8F8AC" w14:textId="77777777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86912" behindDoc="0" locked="0" layoutInCell="1" allowOverlap="1" wp14:anchorId="0D839AF1" wp14:editId="0CDBBB8A">
            <wp:simplePos x="0" y="0"/>
            <wp:positionH relativeFrom="margin">
              <wp:align>left</wp:align>
            </wp:positionH>
            <wp:positionV relativeFrom="paragraph">
              <wp:posOffset>11971</wp:posOffset>
            </wp:positionV>
            <wp:extent cx="2852420" cy="2852420"/>
            <wp:effectExtent l="0" t="0" r="5080" b="508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4EE0">
        <w:rPr>
          <w:rFonts w:cstheme="minorHAnsi"/>
          <w:sz w:val="24"/>
          <w:szCs w:val="24"/>
        </w:rPr>
        <w:t xml:space="preserve">Wybrano popularne koło zębate stosowane w drukarkach 3D - </w:t>
      </w:r>
      <w:r w:rsidRPr="00B24EE0">
        <w:rPr>
          <w:rFonts w:cstheme="minorHAnsi"/>
          <w:b/>
          <w:bCs/>
          <w:sz w:val="24"/>
          <w:szCs w:val="24"/>
          <w:shd w:val="clear" w:color="auto" w:fill="FFFFFF"/>
        </w:rPr>
        <w:t xml:space="preserve">2GT Timing Belt </w:t>
      </w:r>
      <w:proofErr w:type="spellStart"/>
      <w:r w:rsidRPr="00B24EE0">
        <w:rPr>
          <w:rFonts w:cstheme="minorHAnsi"/>
          <w:b/>
          <w:bCs/>
          <w:sz w:val="24"/>
          <w:szCs w:val="24"/>
          <w:shd w:val="clear" w:color="auto" w:fill="FFFFFF"/>
        </w:rPr>
        <w:t>Pulley</w:t>
      </w:r>
      <w:proofErr w:type="spellEnd"/>
      <w:r w:rsidRPr="00B24EE0">
        <w:rPr>
          <w:rFonts w:cstheme="minorHAnsi"/>
          <w:b/>
          <w:bCs/>
          <w:sz w:val="24"/>
          <w:szCs w:val="24"/>
          <w:shd w:val="clear" w:color="auto" w:fill="FFFFFF"/>
        </w:rPr>
        <w:t xml:space="preserve"> </w:t>
      </w:r>
      <w:r w:rsidRPr="00B24EE0">
        <w:rPr>
          <w:rFonts w:cstheme="minorHAnsi"/>
          <w:sz w:val="24"/>
          <w:szCs w:val="24"/>
        </w:rPr>
        <w:t xml:space="preserve">o 20 zębach i średnicy otworu wewnętrznego φ=5mm odpowiadającej średnicy wałka silnika. </w:t>
      </w:r>
    </w:p>
    <w:p w14:paraId="4058CA28" w14:textId="5A9E6825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sz w:val="24"/>
          <w:szCs w:val="24"/>
        </w:rPr>
        <w:t xml:space="preserve">Koło mocowane jest na wałku silnika za pomocą dwóch wkrętów dociskowych ISO 4029 M3 x 6. Wałek silnika </w:t>
      </w:r>
      <w:r w:rsidR="00DF4608">
        <w:rPr>
          <w:rFonts w:cstheme="minorHAnsi"/>
          <w:sz w:val="24"/>
          <w:szCs w:val="24"/>
        </w:rPr>
        <w:t>ma</w:t>
      </w:r>
      <w:r w:rsidRPr="00B24EE0">
        <w:rPr>
          <w:rFonts w:cstheme="minorHAnsi"/>
          <w:sz w:val="24"/>
          <w:szCs w:val="24"/>
        </w:rPr>
        <w:t xml:space="preserve"> </w:t>
      </w:r>
      <w:r w:rsidR="00DF4608">
        <w:rPr>
          <w:rFonts w:cstheme="minorHAnsi"/>
          <w:sz w:val="24"/>
          <w:szCs w:val="24"/>
        </w:rPr>
        <w:t>pod</w:t>
      </w:r>
      <w:r w:rsidRPr="00B24EE0">
        <w:rPr>
          <w:rFonts w:cstheme="minorHAnsi"/>
          <w:sz w:val="24"/>
          <w:szCs w:val="24"/>
        </w:rPr>
        <w:t>cięcie, które umożliwia docisk wkręta do płaskiej powierzchni</w:t>
      </w:r>
      <w:r w:rsidR="00DF4608">
        <w:rPr>
          <w:rFonts w:cstheme="minorHAnsi"/>
          <w:sz w:val="24"/>
          <w:szCs w:val="24"/>
        </w:rPr>
        <w:t xml:space="preserve"> wałka</w:t>
      </w:r>
      <w:r w:rsidRPr="00B24EE0">
        <w:rPr>
          <w:rFonts w:cstheme="minorHAnsi"/>
          <w:sz w:val="24"/>
          <w:szCs w:val="24"/>
        </w:rPr>
        <w:t xml:space="preserve">. </w:t>
      </w:r>
    </w:p>
    <w:p w14:paraId="29503B1F" w14:textId="389BD4A3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64B64225" wp14:editId="3F147B4E">
            <wp:simplePos x="0" y="0"/>
            <wp:positionH relativeFrom="margin">
              <wp:align>left</wp:align>
            </wp:positionH>
            <wp:positionV relativeFrom="paragraph">
              <wp:posOffset>688480</wp:posOffset>
            </wp:positionV>
            <wp:extent cx="3582410" cy="2734194"/>
            <wp:effectExtent l="0" t="0" r="0" b="9525"/>
            <wp:wrapSquare wrapText="bothSides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410" cy="2734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4EE0">
        <w:rPr>
          <w:rFonts w:cstheme="minorHAnsi"/>
          <w:sz w:val="24"/>
          <w:szCs w:val="24"/>
        </w:rPr>
        <w:t>Wybrane zostało takie rozwiązanie ze względu na niską cenę, powszechność stosowania</w:t>
      </w:r>
      <w:r w:rsidR="00DF4608">
        <w:rPr>
          <w:rFonts w:cstheme="minorHAnsi"/>
          <w:sz w:val="24"/>
          <w:szCs w:val="24"/>
        </w:rPr>
        <w:t xml:space="preserve"> (dostępność)</w:t>
      </w:r>
      <w:r w:rsidRPr="00B24EE0">
        <w:rPr>
          <w:rFonts w:cstheme="minorHAnsi"/>
          <w:sz w:val="24"/>
          <w:szCs w:val="24"/>
        </w:rPr>
        <w:t xml:space="preserve"> oraz odpowiednią średnicę otworu wewnętrznego. Wybrane koło dostosowane jest do paska </w:t>
      </w:r>
      <w:r w:rsidRPr="00B24EE0">
        <w:rPr>
          <w:rStyle w:val="a-size-large"/>
          <w:rFonts w:cstheme="minorHAnsi"/>
          <w:b/>
          <w:bCs/>
          <w:sz w:val="24"/>
          <w:szCs w:val="24"/>
        </w:rPr>
        <w:t>GT2 Timing Belt</w:t>
      </w:r>
      <w:r w:rsidRPr="00B24EE0">
        <w:rPr>
          <w:rFonts w:cstheme="minorHAnsi"/>
          <w:sz w:val="24"/>
          <w:szCs w:val="24"/>
        </w:rPr>
        <w:t xml:space="preserve"> 6mm.</w:t>
      </w:r>
    </w:p>
    <w:p w14:paraId="05F8DEE5" w14:textId="77777777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</w:p>
    <w:p w14:paraId="378BA75F" w14:textId="77777777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</w:p>
    <w:p w14:paraId="03A0B97D" w14:textId="77777777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  <w:hyperlink r:id="rId24" w:history="1">
        <w:r w:rsidRPr="00B24EE0">
          <w:rPr>
            <w:rStyle w:val="Hipercze"/>
            <w:rFonts w:cstheme="minorHAnsi"/>
            <w:color w:val="auto"/>
            <w:sz w:val="24"/>
            <w:szCs w:val="24"/>
          </w:rPr>
          <w:t>https://grabcad.com/library/timing-pulley-gt2-20-teeth-5mm-bore-2</w:t>
        </w:r>
      </w:hyperlink>
    </w:p>
    <w:p w14:paraId="47F898F2" w14:textId="77777777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  <w:hyperlink r:id="rId25" w:history="1">
        <w:r w:rsidRPr="00B24EE0">
          <w:rPr>
            <w:rStyle w:val="Hipercze"/>
            <w:rFonts w:cstheme="minorHAnsi"/>
            <w:color w:val="auto"/>
            <w:sz w:val="24"/>
            <w:szCs w:val="24"/>
          </w:rPr>
          <w:t>https://www.robotdigg.com/product/9/GT2-Pulley-20-Tooth-4mm-or-5mm-Bore</w:t>
        </w:r>
      </w:hyperlink>
    </w:p>
    <w:p w14:paraId="27106005" w14:textId="77777777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sz w:val="24"/>
          <w:szCs w:val="24"/>
        </w:rPr>
        <w:t>Duże koło</w:t>
      </w:r>
    </w:p>
    <w:p w14:paraId="3A406D11" w14:textId="1C67969B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0FCB2E77" wp14:editId="00C23784">
            <wp:simplePos x="0" y="0"/>
            <wp:positionH relativeFrom="margin">
              <wp:align>left</wp:align>
            </wp:positionH>
            <wp:positionV relativeFrom="paragraph">
              <wp:posOffset>28774</wp:posOffset>
            </wp:positionV>
            <wp:extent cx="3206750" cy="1910080"/>
            <wp:effectExtent l="0" t="0" r="0" b="0"/>
            <wp:wrapSquare wrapText="bothSides"/>
            <wp:docPr id="9" name="Obraz 9" descr="60T 2GT Timing Pulley Bore 5/6/8/10/12mm Aluminum GT2 60 Teeth Wheel Pulley  Fir for 6mm Width Timing Belt | Shopee Malay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0T 2GT Timing Pulley Bore 5/6/8/10/12mm Aluminum GT2 60 Teeth Wheel Pulley  Fir for 6mm Width Timing Belt | Shopee Malaysia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26" b="21686"/>
                    <a:stretch/>
                  </pic:blipFill>
                  <pic:spPr bwMode="auto">
                    <a:xfrm>
                      <a:off x="0" y="0"/>
                      <a:ext cx="320675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4EE0">
        <w:rPr>
          <w:rFonts w:cstheme="minorHAnsi"/>
          <w:sz w:val="24"/>
          <w:szCs w:val="24"/>
        </w:rPr>
        <w:t xml:space="preserve"> Zastosowano koło zębate 2GT Timing Belt </w:t>
      </w:r>
      <w:proofErr w:type="spellStart"/>
      <w:r w:rsidRPr="00B24EE0">
        <w:rPr>
          <w:rFonts w:cstheme="minorHAnsi"/>
          <w:sz w:val="24"/>
          <w:szCs w:val="24"/>
        </w:rPr>
        <w:t>Pulley</w:t>
      </w:r>
      <w:proofErr w:type="spellEnd"/>
      <w:r w:rsidRPr="00B24EE0">
        <w:rPr>
          <w:rFonts w:cstheme="minorHAnsi"/>
          <w:sz w:val="24"/>
          <w:szCs w:val="24"/>
        </w:rPr>
        <w:t xml:space="preserve"> o 50 zębach i średnicy otworu wewnętrznego φ=12mm. Koło mocowane jest </w:t>
      </w:r>
      <w:r w:rsidR="00C21CF7">
        <w:rPr>
          <w:rFonts w:cstheme="minorHAnsi"/>
          <w:sz w:val="24"/>
          <w:szCs w:val="24"/>
        </w:rPr>
        <w:t>na wałku</w:t>
      </w:r>
      <w:r w:rsidRPr="00B24EE0">
        <w:rPr>
          <w:rFonts w:cstheme="minorHAnsi"/>
          <w:sz w:val="24"/>
          <w:szCs w:val="24"/>
        </w:rPr>
        <w:t xml:space="preserve"> φ=12mm przy pomocy dwóch wkrętów ISO</w:t>
      </w:r>
      <w:r w:rsidR="00C21CF7">
        <w:rPr>
          <w:rFonts w:cstheme="minorHAnsi"/>
          <w:sz w:val="24"/>
          <w:szCs w:val="24"/>
        </w:rPr>
        <w:t> </w:t>
      </w:r>
      <w:r w:rsidRPr="00B24EE0">
        <w:rPr>
          <w:rFonts w:cstheme="minorHAnsi"/>
          <w:sz w:val="24"/>
          <w:szCs w:val="24"/>
        </w:rPr>
        <w:t>4029</w:t>
      </w:r>
      <w:r w:rsidR="00C21CF7">
        <w:rPr>
          <w:rFonts w:cstheme="minorHAnsi"/>
          <w:sz w:val="24"/>
          <w:szCs w:val="24"/>
        </w:rPr>
        <w:t> </w:t>
      </w:r>
      <w:r w:rsidRPr="00B24EE0">
        <w:rPr>
          <w:rFonts w:cstheme="minorHAnsi"/>
          <w:sz w:val="24"/>
          <w:szCs w:val="24"/>
        </w:rPr>
        <w:t>M3</w:t>
      </w:r>
      <w:r w:rsidR="00C21CF7">
        <w:rPr>
          <w:rFonts w:cstheme="minorHAnsi"/>
          <w:sz w:val="24"/>
          <w:szCs w:val="24"/>
        </w:rPr>
        <w:t> </w:t>
      </w:r>
      <w:r w:rsidRPr="00B24EE0">
        <w:rPr>
          <w:rFonts w:cstheme="minorHAnsi"/>
          <w:sz w:val="24"/>
          <w:szCs w:val="24"/>
        </w:rPr>
        <w:t>x</w:t>
      </w:r>
      <w:r w:rsidR="00C21CF7">
        <w:rPr>
          <w:rFonts w:cstheme="minorHAnsi"/>
          <w:sz w:val="24"/>
          <w:szCs w:val="24"/>
        </w:rPr>
        <w:t> </w:t>
      </w:r>
      <w:r w:rsidRPr="00B24EE0">
        <w:rPr>
          <w:rFonts w:cstheme="minorHAnsi"/>
          <w:sz w:val="24"/>
          <w:szCs w:val="24"/>
        </w:rPr>
        <w:t>6. Na wałku wyfrezowane jest ścięcie, które zapewnia docisk wkręta do płaskiej powierzchni wałka.</w:t>
      </w:r>
    </w:p>
    <w:p w14:paraId="54A5096E" w14:textId="77777777" w:rsidR="00900DB8" w:rsidRPr="00B24EE0" w:rsidRDefault="00900DB8" w:rsidP="00900DB8">
      <w:pPr>
        <w:jc w:val="both"/>
        <w:rPr>
          <w:rFonts w:cstheme="minorHAnsi"/>
          <w:sz w:val="24"/>
          <w:szCs w:val="24"/>
          <w:highlight w:val="yellow"/>
        </w:rPr>
      </w:pPr>
    </w:p>
    <w:p w14:paraId="5A679C26" w14:textId="77777777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93056" behindDoc="0" locked="0" layoutInCell="1" allowOverlap="1" wp14:anchorId="35D883D8" wp14:editId="4E46B47C">
            <wp:simplePos x="0" y="0"/>
            <wp:positionH relativeFrom="margin">
              <wp:align>left</wp:align>
            </wp:positionH>
            <wp:positionV relativeFrom="paragraph">
              <wp:posOffset>61694</wp:posOffset>
            </wp:positionV>
            <wp:extent cx="2809875" cy="2713355"/>
            <wp:effectExtent l="0" t="0" r="9525" b="0"/>
            <wp:wrapSquare wrapText="bothSides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28" w:history="1">
        <w:r w:rsidRPr="00B24EE0">
          <w:rPr>
            <w:rStyle w:val="Hipercze"/>
            <w:rFonts w:cstheme="minorHAnsi"/>
            <w:color w:val="auto"/>
            <w:sz w:val="24"/>
            <w:szCs w:val="24"/>
          </w:rPr>
          <w:t>https://www.ebay.com/itm/BF-type-2GT-Timing-Belt-Pulley-50-Teeth-Bore-5mm-14mm-CNC-Synchronous-Wheel-/174147136564</w:t>
        </w:r>
      </w:hyperlink>
    </w:p>
    <w:p w14:paraId="53DE39D1" w14:textId="77777777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  <w:hyperlink r:id="rId29" w:history="1">
        <w:r w:rsidRPr="00B24EE0">
          <w:rPr>
            <w:rStyle w:val="Hipercze"/>
            <w:rFonts w:cstheme="minorHAnsi"/>
            <w:color w:val="auto"/>
            <w:sz w:val="24"/>
            <w:szCs w:val="24"/>
          </w:rPr>
          <w:t>https://grabcad.com/library/pulley-gt2-50-teeth-5mm-bore-personal-request-1/details?folder_id=1102061</w:t>
        </w:r>
      </w:hyperlink>
    </w:p>
    <w:p w14:paraId="0F5CE2DE" w14:textId="77777777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  <w:hyperlink r:id="rId30" w:history="1">
        <w:r w:rsidRPr="00B24EE0">
          <w:rPr>
            <w:rStyle w:val="Hipercze"/>
            <w:rFonts w:cstheme="minorHAnsi"/>
            <w:color w:val="auto"/>
            <w:sz w:val="24"/>
            <w:szCs w:val="24"/>
          </w:rPr>
          <w:t>https://shopee.com.my/60T-2GT-Timing-Pulley-Bore-5-6-8-10-12mm-Aluminum-GT2-60-Teeth-Wheel-Pulley-Fir-for-6mm-Width-Timing-Belt-i.186556596.4405730627</w:t>
        </w:r>
      </w:hyperlink>
    </w:p>
    <w:p w14:paraId="79780D40" w14:textId="77777777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</w:p>
    <w:p w14:paraId="0DA14FB5" w14:textId="77777777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sz w:val="24"/>
          <w:szCs w:val="24"/>
        </w:rPr>
        <w:t>Pasek</w:t>
      </w:r>
    </w:p>
    <w:p w14:paraId="007B852F" w14:textId="77777777" w:rsidR="00900DB8" w:rsidRPr="00B24EE0" w:rsidRDefault="00900DB8" w:rsidP="00900DB8">
      <w:pPr>
        <w:pStyle w:val="Nagwek1"/>
        <w:shd w:val="clear" w:color="auto" w:fill="FFFFFF"/>
        <w:spacing w:before="0"/>
        <w:jc w:val="both"/>
        <w:rPr>
          <w:rStyle w:val="a-size-large"/>
          <w:rFonts w:asciiTheme="minorHAnsi" w:hAnsiTheme="minorHAnsi" w:cstheme="minorHAnsi"/>
          <w:color w:val="auto"/>
          <w:sz w:val="24"/>
          <w:szCs w:val="24"/>
        </w:rPr>
      </w:pPr>
      <w:r w:rsidRPr="00B24EE0">
        <w:rPr>
          <w:rFonts w:asciiTheme="minorHAnsi" w:hAnsiTheme="minorHAnsi" w:cstheme="minorHAnsi"/>
          <w:noProof/>
          <w:color w:val="auto"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0986D523" wp14:editId="14AB5C43">
            <wp:simplePos x="0" y="0"/>
            <wp:positionH relativeFrom="column">
              <wp:posOffset>14605</wp:posOffset>
            </wp:positionH>
            <wp:positionV relativeFrom="paragraph">
              <wp:posOffset>7620</wp:posOffset>
            </wp:positionV>
            <wp:extent cx="3348355" cy="1640205"/>
            <wp:effectExtent l="0" t="0" r="4445" b="0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4EE0">
        <w:rPr>
          <w:rFonts w:asciiTheme="minorHAnsi" w:hAnsiTheme="minorHAnsi" w:cstheme="minorHAnsi"/>
          <w:color w:val="auto"/>
          <w:sz w:val="24"/>
          <w:szCs w:val="24"/>
        </w:rPr>
        <w:t xml:space="preserve">W rozwiązaniu zastosowano pasek </w:t>
      </w:r>
      <w:r w:rsidRPr="00B24EE0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GT2 Timing Belt 6mm</w:t>
      </w:r>
      <w:r w:rsidRPr="00B24EE0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typu </w:t>
      </w:r>
      <w:proofErr w:type="spellStart"/>
      <w:r w:rsidRPr="00B24EE0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closed</w:t>
      </w:r>
      <w:proofErr w:type="spellEnd"/>
      <w:r w:rsidRPr="00B24EE0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spellStart"/>
      <w:r w:rsidRPr="00B24EE0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loop</w:t>
      </w:r>
      <w:proofErr w:type="spellEnd"/>
      <w:r w:rsidRPr="00B24EE0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 xml:space="preserve"> o długości 158mm. Pasek opiera się na dwóch kołach zębatych, a jego napięcie regulowane jest za pomocą koła napinającego. </w:t>
      </w:r>
    </w:p>
    <w:p w14:paraId="1DB118EB" w14:textId="77777777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</w:p>
    <w:p w14:paraId="2E15B5BB" w14:textId="77777777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</w:p>
    <w:p w14:paraId="11E99B6B" w14:textId="357BF450" w:rsidR="00900DB8" w:rsidRDefault="00900DB8" w:rsidP="00900DB8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sz w:val="24"/>
          <w:szCs w:val="24"/>
        </w:rPr>
        <w:t xml:space="preserve">Zastosowanie paska typu GT2 ma tę zaletę, że jest to pasek </w:t>
      </w:r>
      <w:proofErr w:type="spellStart"/>
      <w:r w:rsidRPr="00B24EE0">
        <w:rPr>
          <w:rFonts w:cstheme="minorHAnsi"/>
          <w:sz w:val="24"/>
          <w:szCs w:val="24"/>
        </w:rPr>
        <w:t>bezluzowy</w:t>
      </w:r>
      <w:proofErr w:type="spellEnd"/>
      <w:r w:rsidRPr="00B24EE0">
        <w:rPr>
          <w:rFonts w:cstheme="minorHAnsi"/>
          <w:sz w:val="24"/>
          <w:szCs w:val="24"/>
        </w:rPr>
        <w:t>. Jego półokrągłe w przekroju zęby charakteryzują się dłuższym czasem stykania paska z zębami koła oraz „gładkim” przejściem pomiędzy kolejnymi zębami.</w:t>
      </w:r>
    </w:p>
    <w:p w14:paraId="6F5880F8" w14:textId="4318F0DE" w:rsidR="00764EA7" w:rsidRDefault="00764EA7" w:rsidP="00900DB8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Zalety pasków GT2:</w:t>
      </w:r>
    </w:p>
    <w:p w14:paraId="2EDD517C" w14:textId="3F0FEBDD" w:rsidR="00764EA7" w:rsidRDefault="00764EA7" w:rsidP="00764EA7">
      <w:pPr>
        <w:pStyle w:val="Akapitzlist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dłuższa żywotność paska</w:t>
      </w:r>
    </w:p>
    <w:p w14:paraId="60D85FF7" w14:textId="340FDE16" w:rsidR="002439C3" w:rsidRDefault="002439C3" w:rsidP="00764EA7">
      <w:pPr>
        <w:pStyle w:val="Akapitzlist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cicha praca paska</w:t>
      </w:r>
    </w:p>
    <w:p w14:paraId="623616A5" w14:textId="5109A2AF" w:rsidR="00177564" w:rsidRPr="00442B5D" w:rsidRDefault="00177564" w:rsidP="00177564">
      <w:pPr>
        <w:pStyle w:val="Akapitzlist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442B5D">
        <w:rPr>
          <w:rFonts w:cstheme="minorHAnsi"/>
          <w:sz w:val="24"/>
          <w:szCs w:val="24"/>
        </w:rPr>
        <w:t>dokładność ustawiania</w:t>
      </w:r>
    </w:p>
    <w:p w14:paraId="6876D19B" w14:textId="33196F35" w:rsidR="000059C3" w:rsidRDefault="000059C3" w:rsidP="00177564">
      <w:pPr>
        <w:pStyle w:val="Akapitzlist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większa zdolnoś</w:t>
      </w:r>
      <w:r w:rsidR="002439C3">
        <w:rPr>
          <w:rFonts w:cstheme="minorHAnsi"/>
          <w:sz w:val="24"/>
          <w:szCs w:val="24"/>
        </w:rPr>
        <w:t>ć przenoszenia obciążeń</w:t>
      </w:r>
    </w:p>
    <w:p w14:paraId="49863FF6" w14:textId="39D2264A" w:rsidR="00900DB8" w:rsidRPr="006729BD" w:rsidRDefault="006729BD" w:rsidP="00900DB8">
      <w:pPr>
        <w:pStyle w:val="Akapitzlist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precyzyjna rejestracja </w:t>
      </w:r>
      <w:r w:rsidRPr="006729BD">
        <w:rPr>
          <w:rFonts w:cstheme="minorHAnsi"/>
          <w:sz w:val="24"/>
          <w:szCs w:val="24"/>
          <w:highlight w:val="yellow"/>
        </w:rPr>
        <w:t xml:space="preserve">(Precision </w:t>
      </w:r>
      <w:proofErr w:type="spellStart"/>
      <w:r w:rsidRPr="006729BD">
        <w:rPr>
          <w:rFonts w:cstheme="minorHAnsi"/>
          <w:sz w:val="24"/>
          <w:szCs w:val="24"/>
          <w:highlight w:val="yellow"/>
        </w:rPr>
        <w:t>registration</w:t>
      </w:r>
      <w:proofErr w:type="spellEnd"/>
      <w:r w:rsidRPr="006729BD">
        <w:rPr>
          <w:rFonts w:cstheme="minorHAnsi"/>
          <w:sz w:val="24"/>
          <w:szCs w:val="24"/>
          <w:highlight w:val="yellow"/>
        </w:rPr>
        <w:t>)</w:t>
      </w:r>
    </w:p>
    <w:p w14:paraId="3E50A11A" w14:textId="77777777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  <w:hyperlink r:id="rId32" w:history="1">
        <w:r w:rsidRPr="00B24EE0">
          <w:rPr>
            <w:rStyle w:val="Hipercze"/>
            <w:rFonts w:cstheme="minorHAnsi"/>
            <w:color w:val="auto"/>
            <w:sz w:val="24"/>
            <w:szCs w:val="24"/>
          </w:rPr>
          <w:t>https://www.robotdigg.com/product/352/158/160/162/164/166mm-closed-loop-GT2-belt</w:t>
        </w:r>
      </w:hyperlink>
    </w:p>
    <w:p w14:paraId="36412907" w14:textId="77777777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  <w:hyperlink r:id="rId33" w:history="1">
        <w:r w:rsidRPr="00B24EE0">
          <w:rPr>
            <w:rStyle w:val="Hipercze"/>
            <w:rFonts w:cstheme="minorHAnsi"/>
            <w:color w:val="auto"/>
            <w:sz w:val="24"/>
            <w:szCs w:val="24"/>
          </w:rPr>
          <w:t>https://www.adverts.ie/other-electronics/gt2-closed-loop-timing-belt-rubber-2gt-6mm-3d-printers-parts/18333325</w:t>
        </w:r>
      </w:hyperlink>
    </w:p>
    <w:p w14:paraId="7CCFCF6D" w14:textId="77777777" w:rsidR="00900DB8" w:rsidRPr="00B24EE0" w:rsidRDefault="00900DB8" w:rsidP="00900DB8">
      <w:pPr>
        <w:spacing w:after="0"/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sz w:val="24"/>
          <w:szCs w:val="24"/>
        </w:rPr>
        <w:t xml:space="preserve">Napinacz  </w:t>
      </w:r>
    </w:p>
    <w:p w14:paraId="4B55794A" w14:textId="77777777" w:rsidR="00900DB8" w:rsidRPr="00B24EE0" w:rsidRDefault="00900DB8" w:rsidP="00900DB8">
      <w:pPr>
        <w:spacing w:after="0"/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sz w:val="24"/>
          <w:szCs w:val="24"/>
        </w:rPr>
        <w:t>Specyfikacja:</w:t>
      </w:r>
    </w:p>
    <w:p w14:paraId="291AECEB" w14:textId="77777777" w:rsidR="00900DB8" w:rsidRPr="00B24EE0" w:rsidRDefault="00900DB8" w:rsidP="00900DB8">
      <w:pPr>
        <w:pStyle w:val="Akapitzlist"/>
        <w:numPr>
          <w:ilvl w:val="0"/>
          <w:numId w:val="4"/>
        </w:numPr>
        <w:spacing w:after="0"/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sz w:val="24"/>
          <w:szCs w:val="24"/>
        </w:rPr>
        <w:t>Materiał: stop aluminium</w:t>
      </w:r>
    </w:p>
    <w:p w14:paraId="08FFAF78" w14:textId="77777777" w:rsidR="00900DB8" w:rsidRPr="00B24EE0" w:rsidRDefault="00900DB8" w:rsidP="00900DB8">
      <w:pPr>
        <w:pStyle w:val="Akapitzlist"/>
        <w:numPr>
          <w:ilvl w:val="0"/>
          <w:numId w:val="4"/>
        </w:numPr>
        <w:spacing w:after="0"/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sz w:val="24"/>
          <w:szCs w:val="24"/>
        </w:rPr>
        <w:t>Powierzchnia anodyzowana</w:t>
      </w:r>
    </w:p>
    <w:p w14:paraId="53FB35A1" w14:textId="77777777" w:rsidR="00900DB8" w:rsidRPr="00B24EE0" w:rsidRDefault="00900DB8" w:rsidP="00900DB8">
      <w:pPr>
        <w:pStyle w:val="Nagwek1"/>
        <w:shd w:val="clear" w:color="auto" w:fill="FFFFFF"/>
        <w:spacing w:before="0"/>
        <w:jc w:val="both"/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</w:pPr>
      <w:r w:rsidRPr="00B24EE0">
        <w:rPr>
          <w:rFonts w:asciiTheme="minorHAnsi" w:hAnsiTheme="minorHAnsi" w:cstheme="minorHAnsi"/>
          <w:noProof/>
          <w:color w:val="auto"/>
          <w:sz w:val="24"/>
          <w:szCs w:val="24"/>
        </w:rPr>
        <w:lastRenderedPageBreak/>
        <w:drawing>
          <wp:anchor distT="0" distB="0" distL="114300" distR="114300" simplePos="0" relativeHeight="251688960" behindDoc="0" locked="0" layoutInCell="1" allowOverlap="1" wp14:anchorId="0CFF20D4" wp14:editId="329B181E">
            <wp:simplePos x="0" y="0"/>
            <wp:positionH relativeFrom="margin">
              <wp:align>left</wp:align>
            </wp:positionH>
            <wp:positionV relativeFrom="paragraph">
              <wp:posOffset>4881</wp:posOffset>
            </wp:positionV>
            <wp:extent cx="3715268" cy="2467319"/>
            <wp:effectExtent l="0" t="0" r="0" b="9525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4EE0">
        <w:rPr>
          <w:rFonts w:asciiTheme="minorHAnsi" w:hAnsiTheme="minorHAnsi" w:cstheme="minorHAnsi"/>
          <w:color w:val="auto"/>
          <w:sz w:val="24"/>
          <w:szCs w:val="24"/>
        </w:rPr>
        <w:t xml:space="preserve">W projekcie zastosowano handlowy aluminiowy napinacz </w:t>
      </w:r>
      <w:proofErr w:type="spellStart"/>
      <w:r w:rsidRPr="00B24EE0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Sunhokey</w:t>
      </w:r>
      <w:proofErr w:type="spellEnd"/>
      <w:r w:rsidRPr="00B24EE0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Upgrade 2020 V-Slot Profile X-</w:t>
      </w:r>
      <w:proofErr w:type="spellStart"/>
      <w:r w:rsidRPr="00B24EE0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axis</w:t>
      </w:r>
      <w:proofErr w:type="spellEnd"/>
      <w:r w:rsidRPr="00B24EE0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proofErr w:type="spellStart"/>
      <w:r w:rsidRPr="00B24EE0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Synchronous</w:t>
      </w:r>
      <w:proofErr w:type="spellEnd"/>
      <w:r w:rsidRPr="00B24EE0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Belt </w:t>
      </w:r>
      <w:proofErr w:type="spellStart"/>
      <w:r w:rsidRPr="00B24EE0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>Stretch</w:t>
      </w:r>
      <w:proofErr w:type="spellEnd"/>
      <w:r w:rsidRPr="00B24EE0">
        <w:rPr>
          <w:rStyle w:val="a-size-large"/>
          <w:rFonts w:asciiTheme="minorHAnsi" w:hAnsiTheme="minorHAnsi" w:cstheme="minorHAnsi"/>
          <w:color w:val="auto"/>
          <w:sz w:val="24"/>
          <w:szCs w:val="24"/>
        </w:rPr>
        <w:t>. Napinacz ten jest powszechnie wykorzystywany w drukarkach 3D dla pasków 6mm.</w:t>
      </w:r>
      <w:r w:rsidRPr="00B24EE0">
        <w:rPr>
          <w:rStyle w:val="a-size-large"/>
          <w:rFonts w:asciiTheme="minorHAnsi" w:hAnsiTheme="minorHAnsi" w:cstheme="minorHAnsi"/>
          <w:b/>
          <w:bCs/>
          <w:color w:val="auto"/>
          <w:sz w:val="24"/>
          <w:szCs w:val="24"/>
        </w:rPr>
        <w:t xml:space="preserve"> </w:t>
      </w:r>
      <w:r w:rsidRPr="00B24EE0">
        <w:rPr>
          <w:rFonts w:asciiTheme="minorHAnsi" w:hAnsiTheme="minorHAnsi" w:cstheme="minorHAnsi"/>
          <w:color w:val="auto"/>
          <w:sz w:val="24"/>
          <w:szCs w:val="24"/>
        </w:rPr>
        <w:t>Wybrane koło napinające jest gładkie – napina pasek poprzez docisk koła do zewnętrznej części paska.</w:t>
      </w:r>
    </w:p>
    <w:p w14:paraId="674553AD" w14:textId="77777777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sz w:val="24"/>
          <w:szCs w:val="24"/>
        </w:rPr>
        <w:t xml:space="preserve">Ramka, do której przymocowane jest koło napinające przesuwana jest wzdłuż otworu </w:t>
      </w:r>
      <w:proofErr w:type="spellStart"/>
      <w:r w:rsidRPr="00B24EE0">
        <w:rPr>
          <w:rFonts w:cstheme="minorHAnsi"/>
          <w:sz w:val="24"/>
          <w:szCs w:val="24"/>
        </w:rPr>
        <w:t>fasolkowego</w:t>
      </w:r>
      <w:proofErr w:type="spellEnd"/>
      <w:r w:rsidRPr="00B24EE0">
        <w:rPr>
          <w:rFonts w:cstheme="minorHAnsi"/>
          <w:sz w:val="24"/>
          <w:szCs w:val="24"/>
        </w:rPr>
        <w:t xml:space="preserve"> za pomocą gwintowanej gałki. W zewnętrznej ramce napinacza umieszczone są dwa otwory pod wkręty mocujące. </w:t>
      </w:r>
    </w:p>
    <w:p w14:paraId="69A80D28" w14:textId="5F3AE427" w:rsidR="00900DB8" w:rsidRDefault="00900DB8" w:rsidP="00900DB8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02F90C19" wp14:editId="2751BC5A">
            <wp:simplePos x="0" y="0"/>
            <wp:positionH relativeFrom="margin">
              <wp:align>left</wp:align>
            </wp:positionH>
            <wp:positionV relativeFrom="paragraph">
              <wp:posOffset>9732</wp:posOffset>
            </wp:positionV>
            <wp:extent cx="3082290" cy="2077720"/>
            <wp:effectExtent l="0" t="0" r="3810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134" cy="2090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4EE0">
        <w:rPr>
          <w:rFonts w:cstheme="minorHAnsi"/>
          <w:sz w:val="24"/>
          <w:szCs w:val="24"/>
        </w:rPr>
        <w:t xml:space="preserve">Ze względu na upakowanie elementów wewnątrz obudowy modułów uchwyt koła napinającego został zamontowany pod kątem do obudowy za pomocą wygiętej </w:t>
      </w:r>
      <w:r w:rsidRPr="00B24EE0">
        <w:rPr>
          <w:rFonts w:cstheme="minorHAnsi"/>
          <w:sz w:val="24"/>
          <w:szCs w:val="24"/>
          <w:highlight w:val="yellow"/>
        </w:rPr>
        <w:t>blaszki (nr rysunku</w:t>
      </w:r>
      <w:r w:rsidRPr="00B24EE0">
        <w:rPr>
          <w:rFonts w:cstheme="minorHAnsi"/>
          <w:sz w:val="24"/>
          <w:szCs w:val="24"/>
        </w:rPr>
        <w:t xml:space="preserve">) na której zaprojektowano cztery otwory gwintowane. </w:t>
      </w:r>
      <w:r w:rsidR="003C3D39">
        <w:rPr>
          <w:rFonts w:cstheme="minorHAnsi"/>
          <w:sz w:val="24"/>
          <w:szCs w:val="24"/>
        </w:rPr>
        <w:t xml:space="preserve">Blaszkę zamocowano za pomocą </w:t>
      </w:r>
      <w:r w:rsidR="00836A54">
        <w:rPr>
          <w:rFonts w:cstheme="minorHAnsi"/>
          <w:sz w:val="24"/>
          <w:szCs w:val="24"/>
        </w:rPr>
        <w:t>czterech wkrętów ISO 7045 H M4 x 8.</w:t>
      </w:r>
    </w:p>
    <w:p w14:paraId="60F3624F" w14:textId="761BD8BB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05B3950E" wp14:editId="2045E8E6">
            <wp:simplePos x="0" y="0"/>
            <wp:positionH relativeFrom="column">
              <wp:posOffset>21590</wp:posOffset>
            </wp:positionH>
            <wp:positionV relativeFrom="paragraph">
              <wp:posOffset>190005</wp:posOffset>
            </wp:positionV>
            <wp:extent cx="3063833" cy="2256335"/>
            <wp:effectExtent l="0" t="0" r="3810" b="0"/>
            <wp:wrapSquare wrapText="bothSides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833" cy="225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37" w:history="1">
        <w:r w:rsidRPr="00B24EE0">
          <w:rPr>
            <w:rStyle w:val="Hipercze"/>
            <w:rFonts w:cstheme="minorHAnsi"/>
            <w:color w:val="auto"/>
            <w:sz w:val="24"/>
            <w:szCs w:val="24"/>
          </w:rPr>
          <w:t>https://www.amazon.com/Sunhokey-Synchronous-Straighten-Compatible-Accessories/dp/B081GW58LZ</w:t>
        </w:r>
      </w:hyperlink>
    </w:p>
    <w:p w14:paraId="740F4F68" w14:textId="77777777" w:rsidR="00900DB8" w:rsidRPr="00B24EE0" w:rsidRDefault="00900DB8" w:rsidP="00900DB8">
      <w:pPr>
        <w:jc w:val="both"/>
        <w:rPr>
          <w:rFonts w:cstheme="minorHAnsi"/>
          <w:sz w:val="24"/>
          <w:szCs w:val="24"/>
        </w:rPr>
      </w:pPr>
      <w:hyperlink r:id="rId38" w:history="1">
        <w:r w:rsidRPr="00B24EE0">
          <w:rPr>
            <w:rStyle w:val="Hipercze"/>
            <w:rFonts w:cstheme="minorHAnsi"/>
            <w:color w:val="auto"/>
            <w:sz w:val="24"/>
            <w:szCs w:val="24"/>
          </w:rPr>
          <w:t>https://grabcad.com/library/gates-powergrip-2gt-smooth-idler-6mm-belt-12mm-od-5mm-id-e3d-1</w:t>
        </w:r>
      </w:hyperlink>
    </w:p>
    <w:p w14:paraId="0A663967" w14:textId="77777777" w:rsidR="00900DB8" w:rsidRPr="00B24EE0" w:rsidRDefault="00900DB8" w:rsidP="00900DB8">
      <w:pPr>
        <w:jc w:val="both"/>
        <w:rPr>
          <w:rStyle w:val="Hipercze"/>
          <w:rFonts w:cstheme="minorHAnsi"/>
          <w:color w:val="auto"/>
          <w:sz w:val="24"/>
          <w:szCs w:val="24"/>
        </w:rPr>
      </w:pPr>
      <w:hyperlink r:id="rId39" w:history="1">
        <w:r w:rsidRPr="00B24EE0">
          <w:rPr>
            <w:rStyle w:val="Hipercze"/>
            <w:rFonts w:cstheme="minorHAnsi"/>
            <w:color w:val="auto"/>
            <w:sz w:val="24"/>
            <w:szCs w:val="24"/>
          </w:rPr>
          <w:t>https://grabcad.com/library/star-knob-m6-male</w:t>
        </w:r>
      </w:hyperlink>
    </w:p>
    <w:p w14:paraId="200D2571" w14:textId="2D06A7F7" w:rsidR="00941F64" w:rsidRPr="00B24EE0" w:rsidRDefault="00AE7B92" w:rsidP="005171BB">
      <w:pPr>
        <w:jc w:val="both"/>
        <w:rPr>
          <w:rFonts w:cstheme="minorHAnsi"/>
          <w:sz w:val="24"/>
          <w:szCs w:val="24"/>
        </w:rPr>
      </w:pPr>
      <w:hyperlink r:id="rId40" w:history="1">
        <w:r w:rsidR="00941F64" w:rsidRPr="00B24EE0">
          <w:rPr>
            <w:rStyle w:val="Hipercze"/>
            <w:rFonts w:cstheme="minorHAnsi"/>
            <w:color w:val="auto"/>
            <w:sz w:val="24"/>
            <w:szCs w:val="24"/>
          </w:rPr>
          <w:t>http://poltech24.pl/ucfl-201-lozysko-samonastawne-w-oprawie-zeliwnej-na-walek-fi-12-mm-p-508.html</w:t>
        </w:r>
      </w:hyperlink>
    </w:p>
    <w:p w14:paraId="736668CC" w14:textId="6840A6B4" w:rsidR="007315C9" w:rsidRPr="00B24EE0" w:rsidRDefault="007315C9" w:rsidP="005171BB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sz w:val="24"/>
          <w:szCs w:val="24"/>
        </w:rPr>
        <w:t xml:space="preserve">Połączenie modułu </w:t>
      </w:r>
      <w:r w:rsidR="00EF1C51">
        <w:rPr>
          <w:rFonts w:cstheme="minorHAnsi"/>
          <w:sz w:val="24"/>
          <w:szCs w:val="24"/>
        </w:rPr>
        <w:t>rektascensji</w:t>
      </w:r>
      <w:r w:rsidRPr="00B24EE0">
        <w:rPr>
          <w:rFonts w:cstheme="minorHAnsi"/>
          <w:sz w:val="24"/>
          <w:szCs w:val="24"/>
        </w:rPr>
        <w:t xml:space="preserve"> z modułem deklinacji </w:t>
      </w:r>
    </w:p>
    <w:p w14:paraId="33065B39" w14:textId="79A8D616" w:rsidR="006B51F8" w:rsidRDefault="00155367" w:rsidP="005171BB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784099A2" wp14:editId="0F9C445C">
            <wp:simplePos x="0" y="0"/>
            <wp:positionH relativeFrom="margin">
              <wp:align>left</wp:align>
            </wp:positionH>
            <wp:positionV relativeFrom="paragraph">
              <wp:posOffset>72466</wp:posOffset>
            </wp:positionV>
            <wp:extent cx="2486372" cy="1914792"/>
            <wp:effectExtent l="0" t="0" r="9525" b="9525"/>
            <wp:wrapSquare wrapText="bothSides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15C9" w:rsidRPr="00B24EE0">
        <w:rPr>
          <w:rFonts w:cstheme="minorHAnsi"/>
          <w:sz w:val="24"/>
          <w:szCs w:val="24"/>
        </w:rPr>
        <w:t xml:space="preserve">W obudowie modułu </w:t>
      </w:r>
      <w:r w:rsidR="00EF1C51">
        <w:rPr>
          <w:rFonts w:cstheme="minorHAnsi"/>
          <w:sz w:val="24"/>
          <w:szCs w:val="24"/>
        </w:rPr>
        <w:t>rektascensji</w:t>
      </w:r>
      <w:r w:rsidR="007315C9" w:rsidRPr="00B24EE0">
        <w:rPr>
          <w:rFonts w:cstheme="minorHAnsi"/>
          <w:sz w:val="24"/>
          <w:szCs w:val="24"/>
        </w:rPr>
        <w:t xml:space="preserve"> zostały zamocowane handlowe kołnierze żeliwne o</w:t>
      </w:r>
      <w:r w:rsidR="0082187E" w:rsidRPr="00B24EE0">
        <w:rPr>
          <w:rFonts w:cstheme="minorHAnsi"/>
          <w:sz w:val="24"/>
          <w:szCs w:val="24"/>
        </w:rPr>
        <w:t> </w:t>
      </w:r>
      <w:r w:rsidR="007315C9" w:rsidRPr="00B24EE0">
        <w:rPr>
          <w:rFonts w:cstheme="minorHAnsi"/>
          <w:sz w:val="24"/>
          <w:szCs w:val="24"/>
        </w:rPr>
        <w:t xml:space="preserve">średnicy otworu wewnętrznego </w:t>
      </w:r>
      <w:r w:rsidR="00437BAC" w:rsidRPr="00B24EE0">
        <w:rPr>
          <w:rFonts w:cstheme="minorHAnsi"/>
          <w:sz w:val="24"/>
          <w:szCs w:val="24"/>
        </w:rPr>
        <w:t>φ</w:t>
      </w:r>
      <w:r w:rsidR="007315C9" w:rsidRPr="00B24EE0">
        <w:rPr>
          <w:rFonts w:cstheme="minorHAnsi"/>
          <w:sz w:val="24"/>
          <w:szCs w:val="24"/>
        </w:rPr>
        <w:t xml:space="preserve">=12mm. </w:t>
      </w:r>
      <w:r w:rsidR="00F07590" w:rsidRPr="00B24EE0">
        <w:rPr>
          <w:rFonts w:cstheme="minorHAnsi"/>
          <w:sz w:val="24"/>
          <w:szCs w:val="24"/>
        </w:rPr>
        <w:t xml:space="preserve">Kołnierze przykręcone są do dwóch przeciwległych  ścianek obudowy modułu </w:t>
      </w:r>
      <w:r w:rsidR="00EF1C51">
        <w:rPr>
          <w:rFonts w:cstheme="minorHAnsi"/>
          <w:sz w:val="24"/>
          <w:szCs w:val="24"/>
        </w:rPr>
        <w:t>rektascensji</w:t>
      </w:r>
      <w:r w:rsidR="00D67B31">
        <w:rPr>
          <w:rFonts w:cstheme="minorHAnsi"/>
          <w:sz w:val="24"/>
          <w:szCs w:val="24"/>
        </w:rPr>
        <w:t xml:space="preserve"> za pomocą czterech wkrętów</w:t>
      </w:r>
      <w:r w:rsidR="0074352F">
        <w:rPr>
          <w:rFonts w:cstheme="minorHAnsi"/>
          <w:sz w:val="24"/>
          <w:szCs w:val="24"/>
        </w:rPr>
        <w:t xml:space="preserve"> </w:t>
      </w:r>
      <w:r w:rsidR="00D547DB">
        <w:rPr>
          <w:rFonts w:cstheme="minorHAnsi"/>
          <w:sz w:val="24"/>
          <w:szCs w:val="24"/>
        </w:rPr>
        <w:t>ISO 7045 H M4</w:t>
      </w:r>
      <w:r w:rsidR="007E4C6C">
        <w:rPr>
          <w:rFonts w:cstheme="minorHAnsi"/>
          <w:sz w:val="24"/>
          <w:szCs w:val="24"/>
        </w:rPr>
        <w:t xml:space="preserve"> x 5</w:t>
      </w:r>
      <w:r w:rsidR="00F07590" w:rsidRPr="00B24EE0">
        <w:rPr>
          <w:rFonts w:cstheme="minorHAnsi"/>
          <w:sz w:val="24"/>
          <w:szCs w:val="24"/>
        </w:rPr>
        <w:t xml:space="preserve">. </w:t>
      </w:r>
    </w:p>
    <w:p w14:paraId="439E2288" w14:textId="1741066E" w:rsidR="006B51F8" w:rsidRDefault="006B51F8" w:rsidP="00AE7B92">
      <w:pPr>
        <w:jc w:val="both"/>
        <w:rPr>
          <w:rFonts w:cstheme="minorHAnsi"/>
          <w:sz w:val="24"/>
          <w:szCs w:val="24"/>
        </w:rPr>
      </w:pPr>
    </w:p>
    <w:p w14:paraId="34A06AED" w14:textId="77777777" w:rsidR="00AE7B92" w:rsidRDefault="00AE7B92" w:rsidP="00AE7B92">
      <w:pPr>
        <w:jc w:val="both"/>
        <w:rPr>
          <w:rFonts w:cstheme="minorHAnsi"/>
          <w:sz w:val="24"/>
          <w:szCs w:val="24"/>
        </w:rPr>
      </w:pPr>
    </w:p>
    <w:p w14:paraId="6AF94ED7" w14:textId="3F3D8666" w:rsidR="007315C9" w:rsidRPr="00B24EE0" w:rsidRDefault="00AE7B92" w:rsidP="00AE7B92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2CB9D8B3" wp14:editId="3659C4D5">
            <wp:simplePos x="0" y="0"/>
            <wp:positionH relativeFrom="margin">
              <wp:align>left</wp:align>
            </wp:positionH>
            <wp:positionV relativeFrom="paragraph">
              <wp:posOffset>83037</wp:posOffset>
            </wp:positionV>
            <wp:extent cx="3120390" cy="1866900"/>
            <wp:effectExtent l="0" t="0" r="3810" b="0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51F8">
        <w:rPr>
          <w:rFonts w:cstheme="minorHAnsi"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03B51E6C" wp14:editId="5F6AE8A6">
            <wp:simplePos x="0" y="0"/>
            <wp:positionH relativeFrom="margin">
              <wp:align>left</wp:align>
            </wp:positionH>
            <wp:positionV relativeFrom="paragraph">
              <wp:posOffset>2229303</wp:posOffset>
            </wp:positionV>
            <wp:extent cx="4172121" cy="3056428"/>
            <wp:effectExtent l="0" t="0" r="0" b="0"/>
            <wp:wrapSquare wrapText="bothSides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121" cy="3056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7BAC" w:rsidRPr="00B24EE0">
        <w:rPr>
          <w:rFonts w:cstheme="minorHAnsi"/>
          <w:sz w:val="24"/>
          <w:szCs w:val="24"/>
        </w:rPr>
        <w:t>Do mocowania</w:t>
      </w:r>
      <w:r w:rsidR="007315C9" w:rsidRPr="00B24EE0">
        <w:rPr>
          <w:rFonts w:cstheme="minorHAnsi"/>
          <w:sz w:val="24"/>
          <w:szCs w:val="24"/>
        </w:rPr>
        <w:t xml:space="preserve"> </w:t>
      </w:r>
      <w:r w:rsidR="00437BAC" w:rsidRPr="00B24EE0">
        <w:rPr>
          <w:rFonts w:cstheme="minorHAnsi"/>
          <w:sz w:val="24"/>
          <w:szCs w:val="24"/>
        </w:rPr>
        <w:t>kołnierza do</w:t>
      </w:r>
      <w:r w:rsidR="007315C9" w:rsidRPr="00B24EE0">
        <w:rPr>
          <w:rFonts w:cstheme="minorHAnsi"/>
          <w:sz w:val="24"/>
          <w:szCs w:val="24"/>
        </w:rPr>
        <w:t xml:space="preserve"> wału wykorzystuje</w:t>
      </w:r>
      <w:r w:rsidR="00437BAC" w:rsidRPr="00B24EE0">
        <w:rPr>
          <w:rFonts w:cstheme="minorHAnsi"/>
          <w:sz w:val="24"/>
          <w:szCs w:val="24"/>
        </w:rPr>
        <w:t xml:space="preserve"> się</w:t>
      </w:r>
      <w:r w:rsidR="007315C9" w:rsidRPr="00B24EE0">
        <w:rPr>
          <w:rFonts w:cstheme="minorHAnsi"/>
          <w:sz w:val="24"/>
          <w:szCs w:val="24"/>
        </w:rPr>
        <w:t xml:space="preserve"> dwa wkręty dociskowe </w:t>
      </w:r>
      <w:r w:rsidR="00256D6E">
        <w:rPr>
          <w:rFonts w:cstheme="minorHAnsi"/>
          <w:sz w:val="24"/>
          <w:szCs w:val="24"/>
        </w:rPr>
        <w:t xml:space="preserve">ISO 4026 M3 x 3 </w:t>
      </w:r>
      <w:r w:rsidR="007315C9" w:rsidRPr="00B24EE0">
        <w:rPr>
          <w:rFonts w:cstheme="minorHAnsi"/>
          <w:sz w:val="24"/>
          <w:szCs w:val="24"/>
        </w:rPr>
        <w:t xml:space="preserve">blokujące obrót wałka deklinacji względem modułu </w:t>
      </w:r>
      <w:r w:rsidR="00EF1C51">
        <w:rPr>
          <w:rFonts w:cstheme="minorHAnsi"/>
          <w:sz w:val="24"/>
          <w:szCs w:val="24"/>
        </w:rPr>
        <w:t>rektascensji</w:t>
      </w:r>
      <w:r w:rsidR="007315C9" w:rsidRPr="00B24EE0">
        <w:rPr>
          <w:rFonts w:cstheme="minorHAnsi"/>
          <w:sz w:val="24"/>
          <w:szCs w:val="24"/>
        </w:rPr>
        <w:t>. W</w:t>
      </w:r>
      <w:r w:rsidR="006A2F20">
        <w:rPr>
          <w:rFonts w:cstheme="minorHAnsi"/>
          <w:sz w:val="24"/>
          <w:szCs w:val="24"/>
        </w:rPr>
        <w:t> </w:t>
      </w:r>
      <w:r w:rsidR="007315C9" w:rsidRPr="00B24EE0">
        <w:rPr>
          <w:rFonts w:cstheme="minorHAnsi"/>
          <w:sz w:val="24"/>
          <w:szCs w:val="24"/>
        </w:rPr>
        <w:t xml:space="preserve">module </w:t>
      </w:r>
      <w:proofErr w:type="spellStart"/>
      <w:r w:rsidR="007E3A2E">
        <w:rPr>
          <w:rFonts w:cstheme="minorHAnsi"/>
          <w:sz w:val="24"/>
          <w:szCs w:val="24"/>
        </w:rPr>
        <w:t>rekstascensji</w:t>
      </w:r>
      <w:proofErr w:type="spellEnd"/>
      <w:r w:rsidR="007315C9" w:rsidRPr="00B24EE0">
        <w:rPr>
          <w:rFonts w:cstheme="minorHAnsi"/>
          <w:sz w:val="24"/>
          <w:szCs w:val="24"/>
        </w:rPr>
        <w:t xml:space="preserve"> </w:t>
      </w:r>
      <w:r w:rsidR="007E3A2E">
        <w:rPr>
          <w:rFonts w:cstheme="minorHAnsi"/>
          <w:sz w:val="24"/>
          <w:szCs w:val="24"/>
        </w:rPr>
        <w:t>wałek</w:t>
      </w:r>
      <w:r w:rsidR="007315C9" w:rsidRPr="00B24EE0">
        <w:rPr>
          <w:rFonts w:cstheme="minorHAnsi"/>
          <w:sz w:val="24"/>
          <w:szCs w:val="24"/>
        </w:rPr>
        <w:t xml:space="preserve"> przenoszący obrót</w:t>
      </w:r>
      <w:r w:rsidR="00976275">
        <w:rPr>
          <w:rFonts w:cstheme="minorHAnsi"/>
          <w:sz w:val="24"/>
          <w:szCs w:val="24"/>
        </w:rPr>
        <w:t xml:space="preserve"> został wydłużony o szerokość modułu</w:t>
      </w:r>
      <w:r>
        <w:rPr>
          <w:rFonts w:cstheme="minorHAnsi"/>
          <w:sz w:val="24"/>
          <w:szCs w:val="24"/>
        </w:rPr>
        <w:t xml:space="preserve"> </w:t>
      </w:r>
      <w:r w:rsidR="00976275">
        <w:rPr>
          <w:rFonts w:cstheme="minorHAnsi"/>
          <w:sz w:val="24"/>
          <w:szCs w:val="24"/>
        </w:rPr>
        <w:t>deklinacji</w:t>
      </w:r>
      <w:r w:rsidR="003931E5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  <w:r w:rsidR="003931E5">
        <w:rPr>
          <w:rFonts w:cstheme="minorHAnsi"/>
          <w:sz w:val="24"/>
          <w:szCs w:val="24"/>
        </w:rPr>
        <w:t>Zaprojektowano</w:t>
      </w:r>
      <w:r w:rsidR="007315C9" w:rsidRPr="00B24EE0">
        <w:rPr>
          <w:rFonts w:cstheme="minorHAnsi"/>
          <w:sz w:val="24"/>
          <w:szCs w:val="24"/>
        </w:rPr>
        <w:t xml:space="preserve"> ścięcie służąc</w:t>
      </w:r>
      <w:r>
        <w:rPr>
          <w:rFonts w:cstheme="minorHAnsi"/>
          <w:sz w:val="24"/>
          <w:szCs w:val="24"/>
        </w:rPr>
        <w:t>e</w:t>
      </w:r>
      <w:r w:rsidR="007315C9" w:rsidRPr="00B24EE0">
        <w:rPr>
          <w:rFonts w:cstheme="minorHAnsi"/>
          <w:sz w:val="24"/>
          <w:szCs w:val="24"/>
        </w:rPr>
        <w:t xml:space="preserve"> do uzyskania lepszego docisku wkrętami dociskowymi zarówno koła zębatego jak i kołnierzy.</w:t>
      </w:r>
    </w:p>
    <w:p w14:paraId="7E84AAA6" w14:textId="0C22B3AA" w:rsidR="003D362D" w:rsidRPr="00B24EE0" w:rsidRDefault="003D362D" w:rsidP="005171BB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A5341B9" wp14:editId="16DD861B">
            <wp:extent cx="5760720" cy="3237230"/>
            <wp:effectExtent l="0" t="0" r="0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8D8C" w14:textId="21434C26" w:rsidR="00782A16" w:rsidRPr="00B24EE0" w:rsidRDefault="00782A16" w:rsidP="005171BB">
      <w:pPr>
        <w:jc w:val="both"/>
        <w:rPr>
          <w:rFonts w:cstheme="minorHAnsi"/>
          <w:sz w:val="24"/>
          <w:szCs w:val="24"/>
        </w:rPr>
      </w:pPr>
    </w:p>
    <w:p w14:paraId="7F8F494B" w14:textId="5B36074F" w:rsidR="007315C9" w:rsidRPr="00B24EE0" w:rsidRDefault="00AE7B92" w:rsidP="005171BB">
      <w:pPr>
        <w:jc w:val="both"/>
        <w:rPr>
          <w:rStyle w:val="Hipercze"/>
          <w:rFonts w:cstheme="minorHAnsi"/>
          <w:color w:val="auto"/>
          <w:sz w:val="24"/>
          <w:szCs w:val="24"/>
        </w:rPr>
      </w:pPr>
      <w:hyperlink r:id="rId45" w:history="1">
        <w:r w:rsidR="007315C9" w:rsidRPr="00B24EE0">
          <w:rPr>
            <w:rStyle w:val="Hipercze"/>
            <w:rFonts w:cstheme="minorHAnsi"/>
            <w:color w:val="auto"/>
            <w:sz w:val="24"/>
            <w:szCs w:val="24"/>
          </w:rPr>
          <w:t>https://pl.aliexpress.com/item/4000221287535.html?src=google&amp;albch=shopping&amp;acnt=494-037-6276&amp;isdl=y&amp;slnk=&amp;plac=&amp;mtctp=&amp;albbt=Gploogle_7_shopping&amp;aff_atform=google&amp;aff_short_key=UneMJZVf&amp;&amp;albagn=888888&amp;albcp=6459808507&amp;albag=76872920869&amp;trgt=539263010115&amp;crea=pl4000221287535&amp;netw=u&amp;device=c&amp;albpg=539263010115&amp;albpd=pl4000221287535&amp;gclid=EAIaIQobChMI2L2ZxtWq6wIVSOmyCh3brAHlEAkYAiABEgI_oPD_BwE&amp;gclsrc=aw.ds</w:t>
        </w:r>
      </w:hyperlink>
    </w:p>
    <w:p w14:paraId="241283B2" w14:textId="05F3C549" w:rsidR="00BC3DC3" w:rsidRPr="00B24EE0" w:rsidRDefault="00BC3DC3" w:rsidP="005171BB">
      <w:pPr>
        <w:jc w:val="both"/>
        <w:rPr>
          <w:rFonts w:cstheme="minorHAnsi"/>
          <w:sz w:val="24"/>
          <w:szCs w:val="24"/>
        </w:rPr>
      </w:pPr>
    </w:p>
    <w:p w14:paraId="448E98AC" w14:textId="1B46DE82" w:rsidR="006915E2" w:rsidRPr="00B24EE0" w:rsidRDefault="006A7741" w:rsidP="005171BB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sz w:val="24"/>
          <w:szCs w:val="24"/>
        </w:rPr>
        <w:t xml:space="preserve">Mocowanie </w:t>
      </w:r>
      <w:r w:rsidR="00D31CA4" w:rsidRPr="00B24EE0">
        <w:rPr>
          <w:rFonts w:cstheme="minorHAnsi"/>
          <w:sz w:val="24"/>
          <w:szCs w:val="24"/>
        </w:rPr>
        <w:t>modułu deklinacji</w:t>
      </w:r>
    </w:p>
    <w:p w14:paraId="421730C0" w14:textId="44A3B04F" w:rsidR="00EC65C8" w:rsidRPr="00B24EE0" w:rsidRDefault="00EC65C8" w:rsidP="005171BB">
      <w:pPr>
        <w:pStyle w:val="Nagwek1"/>
        <w:shd w:val="clear" w:color="auto" w:fill="FFFFFF"/>
        <w:spacing w:before="0"/>
        <w:jc w:val="both"/>
        <w:rPr>
          <w:rFonts w:asciiTheme="minorHAnsi" w:hAnsiTheme="minorHAnsi" w:cstheme="minorHAnsi"/>
          <w:color w:val="auto"/>
          <w:sz w:val="24"/>
          <w:szCs w:val="24"/>
        </w:rPr>
      </w:pPr>
      <w:r w:rsidRPr="00B24EE0">
        <w:rPr>
          <w:rFonts w:asciiTheme="minorHAnsi" w:hAnsiTheme="minorHAnsi" w:cstheme="minorHAnsi"/>
          <w:color w:val="auto"/>
          <w:sz w:val="24"/>
          <w:szCs w:val="24"/>
        </w:rPr>
        <w:t xml:space="preserve">W projekcie </w:t>
      </w:r>
      <w:r w:rsidR="00693F8B" w:rsidRPr="00B24EE0">
        <w:rPr>
          <w:rFonts w:asciiTheme="minorHAnsi" w:hAnsiTheme="minorHAnsi" w:cstheme="minorHAnsi"/>
          <w:color w:val="auto"/>
          <w:sz w:val="24"/>
          <w:szCs w:val="24"/>
        </w:rPr>
        <w:t xml:space="preserve">w mocowaniu modułu deklinacji do elewacji zastosowano </w:t>
      </w:r>
      <w:r w:rsidR="00F1431A" w:rsidRPr="00B24EE0">
        <w:rPr>
          <w:rFonts w:asciiTheme="minorHAnsi" w:hAnsiTheme="minorHAnsi" w:cstheme="minorHAnsi"/>
          <w:color w:val="auto"/>
          <w:sz w:val="24"/>
          <w:szCs w:val="24"/>
        </w:rPr>
        <w:t>7-calow</w:t>
      </w:r>
      <w:r w:rsidR="00E94DF8" w:rsidRPr="00B24EE0">
        <w:rPr>
          <w:rFonts w:asciiTheme="minorHAnsi" w:hAnsiTheme="minorHAnsi" w:cstheme="minorHAnsi"/>
          <w:color w:val="auto"/>
          <w:sz w:val="24"/>
          <w:szCs w:val="24"/>
        </w:rPr>
        <w:t xml:space="preserve">ą </w:t>
      </w:r>
      <w:r w:rsidR="00AE60E8" w:rsidRPr="00B24EE0">
        <w:rPr>
          <w:rFonts w:asciiTheme="minorHAnsi" w:hAnsiTheme="minorHAnsi" w:cstheme="minorHAnsi"/>
          <w:color w:val="auto"/>
          <w:sz w:val="24"/>
          <w:szCs w:val="24"/>
        </w:rPr>
        <w:t xml:space="preserve">szynę </w:t>
      </w:r>
      <w:proofErr w:type="spellStart"/>
      <w:r w:rsidR="00AE60E8" w:rsidRPr="00B24EE0">
        <w:rPr>
          <w:rFonts w:asciiTheme="minorHAnsi" w:hAnsiTheme="minorHAnsi" w:cstheme="minorHAnsi"/>
          <w:color w:val="auto"/>
          <w:sz w:val="24"/>
          <w:szCs w:val="24"/>
        </w:rPr>
        <w:t>dovetail</w:t>
      </w:r>
      <w:proofErr w:type="spellEnd"/>
      <w:r w:rsidR="00AE60E8" w:rsidRPr="00B24EE0">
        <w:rPr>
          <w:rFonts w:asciiTheme="minorHAnsi" w:hAnsiTheme="minorHAnsi" w:cstheme="minorHAnsi"/>
          <w:color w:val="auto"/>
          <w:sz w:val="24"/>
          <w:szCs w:val="24"/>
        </w:rPr>
        <w:t xml:space="preserve"> typu </w:t>
      </w:r>
      <w:r w:rsidR="007D7EFE" w:rsidRPr="00B24EE0">
        <w:rPr>
          <w:rFonts w:asciiTheme="minorHAnsi" w:hAnsiTheme="minorHAnsi" w:cstheme="minorHAnsi"/>
          <w:color w:val="auto"/>
          <w:sz w:val="24"/>
          <w:szCs w:val="24"/>
        </w:rPr>
        <w:t>V</w:t>
      </w:r>
      <w:r w:rsidR="001217B5" w:rsidRPr="00B24EE0">
        <w:rPr>
          <w:rFonts w:asciiTheme="minorHAnsi" w:hAnsiTheme="minorHAnsi" w:cstheme="minorHAnsi"/>
          <w:color w:val="auto"/>
          <w:sz w:val="24"/>
          <w:szCs w:val="24"/>
        </w:rPr>
        <w:t xml:space="preserve"> (</w:t>
      </w:r>
      <w:proofErr w:type="spellStart"/>
      <w:r w:rsidR="001217B5" w:rsidRPr="00B24EE0">
        <w:rPr>
          <w:rFonts w:asciiTheme="minorHAnsi" w:hAnsiTheme="minorHAnsi" w:cstheme="minorHAnsi"/>
          <w:color w:val="auto"/>
          <w:sz w:val="24"/>
          <w:szCs w:val="24"/>
        </w:rPr>
        <w:t>Losmandy</w:t>
      </w:r>
      <w:proofErr w:type="spellEnd"/>
      <w:r w:rsidR="001217B5" w:rsidRPr="00B24EE0">
        <w:rPr>
          <w:rFonts w:asciiTheme="minorHAnsi" w:hAnsiTheme="minorHAnsi" w:cstheme="minorHAnsi"/>
          <w:color w:val="auto"/>
          <w:sz w:val="24"/>
          <w:szCs w:val="24"/>
        </w:rPr>
        <w:t xml:space="preserve"> V-Series </w:t>
      </w:r>
      <w:proofErr w:type="spellStart"/>
      <w:r w:rsidR="001217B5" w:rsidRPr="00B24EE0">
        <w:rPr>
          <w:rFonts w:asciiTheme="minorHAnsi" w:hAnsiTheme="minorHAnsi" w:cstheme="minorHAnsi"/>
          <w:color w:val="auto"/>
          <w:sz w:val="24"/>
          <w:szCs w:val="24"/>
        </w:rPr>
        <w:t>Dovetail</w:t>
      </w:r>
      <w:proofErr w:type="spellEnd"/>
      <w:r w:rsidR="001217B5" w:rsidRPr="00B24EE0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spellStart"/>
      <w:r w:rsidR="001217B5" w:rsidRPr="00B24EE0">
        <w:rPr>
          <w:rFonts w:asciiTheme="minorHAnsi" w:hAnsiTheme="minorHAnsi" w:cstheme="minorHAnsi"/>
          <w:color w:val="auto"/>
          <w:sz w:val="24"/>
          <w:szCs w:val="24"/>
        </w:rPr>
        <w:t>Plate</w:t>
      </w:r>
      <w:proofErr w:type="spellEnd"/>
      <w:r w:rsidR="001217B5" w:rsidRPr="00B24EE0">
        <w:rPr>
          <w:rFonts w:asciiTheme="minorHAnsi" w:hAnsiTheme="minorHAnsi" w:cstheme="minorHAnsi"/>
          <w:color w:val="auto"/>
          <w:sz w:val="24"/>
          <w:szCs w:val="24"/>
        </w:rPr>
        <w:t xml:space="preserve"> (7"))</w:t>
      </w:r>
      <w:r w:rsidR="00AE60E8" w:rsidRPr="00B24EE0">
        <w:rPr>
          <w:rFonts w:asciiTheme="minorHAnsi" w:hAnsiTheme="minorHAnsi" w:cstheme="minorHAnsi"/>
          <w:color w:val="auto"/>
          <w:sz w:val="24"/>
          <w:szCs w:val="24"/>
        </w:rPr>
        <w:t xml:space="preserve">. </w:t>
      </w:r>
    </w:p>
    <w:p w14:paraId="55B629F4" w14:textId="46513B19" w:rsidR="00810F95" w:rsidRPr="00B24EE0" w:rsidRDefault="00810F95" w:rsidP="005171BB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noProof/>
          <w:sz w:val="24"/>
          <w:szCs w:val="24"/>
        </w:rPr>
        <w:drawing>
          <wp:inline distT="0" distB="0" distL="0" distR="0" wp14:anchorId="065836E4" wp14:editId="2ECAEB67">
            <wp:extent cx="4761841" cy="1603169"/>
            <wp:effectExtent l="0" t="0" r="1270" b="0"/>
            <wp:docPr id="30" name="Obraz 30" descr="Losmandy V-Series Dovetail Plate (7&quot;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smandy V-Series Dovetail Plate (7&quot;)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18" b="32916"/>
                    <a:stretch/>
                  </pic:blipFill>
                  <pic:spPr bwMode="auto">
                    <a:xfrm>
                      <a:off x="0" y="0"/>
                      <a:ext cx="4761865" cy="160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A6880" w14:textId="31593889" w:rsidR="00993F7A" w:rsidRPr="00B24EE0" w:rsidRDefault="00993F7A" w:rsidP="005171BB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925C000" wp14:editId="1662D482">
            <wp:extent cx="5772150" cy="3828121"/>
            <wp:effectExtent l="0" t="0" r="0" b="1270"/>
            <wp:docPr id="28" name="Obraz 28" descr="Losmandy V-Series Dovetail Plate (4&quot;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smandy V-Series Dovetail Plate (4&quot;)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33" b="16047"/>
                    <a:stretch/>
                  </pic:blipFill>
                  <pic:spPr bwMode="auto">
                    <a:xfrm>
                      <a:off x="0" y="0"/>
                      <a:ext cx="5864329" cy="388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AB710" w14:textId="72C3A3C0" w:rsidR="002C0291" w:rsidRPr="00B24EE0" w:rsidRDefault="002C0291" w:rsidP="005171BB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sz w:val="24"/>
          <w:szCs w:val="24"/>
        </w:rPr>
        <w:t xml:space="preserve">W obudowie modułu deklinacji wykonano 8 otworów </w:t>
      </w:r>
      <w:r w:rsidR="002A4CF0" w:rsidRPr="00B24EE0">
        <w:rPr>
          <w:rFonts w:cstheme="minorHAnsi"/>
          <w:sz w:val="24"/>
          <w:szCs w:val="24"/>
        </w:rPr>
        <w:t>gwintowanych ¼”</w:t>
      </w:r>
      <w:r w:rsidR="00222DA5" w:rsidRPr="00B24EE0">
        <w:rPr>
          <w:rFonts w:cstheme="minorHAnsi"/>
          <w:sz w:val="24"/>
          <w:szCs w:val="24"/>
        </w:rPr>
        <w:t xml:space="preserve">. Rozstaw otworów odpowiada rozmieszczeniu otworów A na </w:t>
      </w:r>
      <w:proofErr w:type="spellStart"/>
      <w:r w:rsidR="00222DA5" w:rsidRPr="00B24EE0">
        <w:rPr>
          <w:rFonts w:cstheme="minorHAnsi"/>
          <w:sz w:val="24"/>
          <w:szCs w:val="24"/>
        </w:rPr>
        <w:t>dovetailu</w:t>
      </w:r>
      <w:proofErr w:type="spellEnd"/>
      <w:r w:rsidR="00222DA5" w:rsidRPr="00B24EE0">
        <w:rPr>
          <w:rFonts w:cstheme="minorHAnsi"/>
          <w:sz w:val="24"/>
          <w:szCs w:val="24"/>
        </w:rPr>
        <w:t xml:space="preserve">. </w:t>
      </w:r>
      <w:r w:rsidR="00813D0D" w:rsidRPr="00B24EE0">
        <w:rPr>
          <w:rFonts w:cstheme="minorHAnsi"/>
          <w:sz w:val="24"/>
          <w:szCs w:val="24"/>
        </w:rPr>
        <w:t xml:space="preserve">Wybraną szynę przykręcono bezpośrednio do obudowy </w:t>
      </w:r>
      <w:r w:rsidR="006D19A5" w:rsidRPr="00B24EE0">
        <w:rPr>
          <w:rFonts w:cstheme="minorHAnsi"/>
          <w:sz w:val="24"/>
          <w:szCs w:val="24"/>
        </w:rPr>
        <w:t xml:space="preserve">za pomocą </w:t>
      </w:r>
      <w:r w:rsidR="00412A30" w:rsidRPr="00B24EE0">
        <w:rPr>
          <w:rFonts w:cstheme="minorHAnsi"/>
          <w:sz w:val="24"/>
          <w:szCs w:val="24"/>
        </w:rPr>
        <w:t>8 wkrętów calowych ¼”.</w:t>
      </w:r>
    </w:p>
    <w:p w14:paraId="6D416FFC" w14:textId="5B78DD3B" w:rsidR="00545CCF" w:rsidRPr="00B24EE0" w:rsidRDefault="00AE7B92" w:rsidP="005171BB">
      <w:pPr>
        <w:jc w:val="both"/>
        <w:rPr>
          <w:rFonts w:cstheme="minorHAnsi"/>
          <w:sz w:val="24"/>
          <w:szCs w:val="24"/>
        </w:rPr>
      </w:pPr>
      <w:hyperlink r:id="rId48" w:history="1">
        <w:r w:rsidR="00EC65C8" w:rsidRPr="00B24EE0">
          <w:rPr>
            <w:rStyle w:val="Hipercze"/>
            <w:rFonts w:cstheme="minorHAnsi"/>
            <w:color w:val="auto"/>
            <w:sz w:val="24"/>
            <w:szCs w:val="24"/>
          </w:rPr>
          <w:t>https://www.bhphotovideo.com/c/product/1279964-REG/losmandy_vup4_v_series_universal_dovetail_plate.html</w:t>
        </w:r>
      </w:hyperlink>
    </w:p>
    <w:p w14:paraId="454B872F" w14:textId="1611F7B1" w:rsidR="00EC65C8" w:rsidRPr="00B24EE0" w:rsidRDefault="00D31CA4" w:rsidP="005171BB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sz w:val="24"/>
          <w:szCs w:val="24"/>
        </w:rPr>
        <w:t xml:space="preserve">Mocowanie teleskopu </w:t>
      </w:r>
    </w:p>
    <w:p w14:paraId="4A58033D" w14:textId="1DBCCB4D" w:rsidR="00D31CA4" w:rsidRPr="00B24EE0" w:rsidRDefault="00AC1CBD" w:rsidP="005171BB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sz w:val="24"/>
          <w:szCs w:val="24"/>
        </w:rPr>
        <w:t xml:space="preserve">Stosując uchwyt </w:t>
      </w:r>
      <w:proofErr w:type="spellStart"/>
      <w:r w:rsidRPr="00B24EE0">
        <w:rPr>
          <w:rFonts w:cstheme="minorHAnsi"/>
          <w:sz w:val="24"/>
          <w:szCs w:val="24"/>
        </w:rPr>
        <w:t>Losmandy</w:t>
      </w:r>
      <w:proofErr w:type="spellEnd"/>
      <w:r w:rsidRPr="00B24EE0">
        <w:rPr>
          <w:rFonts w:cstheme="minorHAnsi"/>
          <w:sz w:val="24"/>
          <w:szCs w:val="24"/>
        </w:rPr>
        <w:t xml:space="preserve"> G-11 </w:t>
      </w:r>
      <w:proofErr w:type="spellStart"/>
      <w:r w:rsidRPr="00B24EE0">
        <w:rPr>
          <w:rFonts w:cstheme="minorHAnsi"/>
          <w:sz w:val="24"/>
          <w:szCs w:val="24"/>
        </w:rPr>
        <w:t>Saddle</w:t>
      </w:r>
      <w:proofErr w:type="spellEnd"/>
      <w:r w:rsidRPr="00B24EE0">
        <w:rPr>
          <w:rFonts w:cstheme="minorHAnsi"/>
          <w:sz w:val="24"/>
          <w:szCs w:val="24"/>
        </w:rPr>
        <w:t xml:space="preserve"> </w:t>
      </w:r>
      <w:proofErr w:type="spellStart"/>
      <w:r w:rsidRPr="00B24EE0">
        <w:rPr>
          <w:rFonts w:cstheme="minorHAnsi"/>
          <w:sz w:val="24"/>
          <w:szCs w:val="24"/>
        </w:rPr>
        <w:t>Plate</w:t>
      </w:r>
      <w:proofErr w:type="spellEnd"/>
      <w:r w:rsidRPr="00B24EE0">
        <w:rPr>
          <w:rFonts w:cstheme="minorHAnsi"/>
          <w:sz w:val="24"/>
          <w:szCs w:val="24"/>
        </w:rPr>
        <w:t xml:space="preserve"> - G-11SPDV </w:t>
      </w:r>
      <w:r w:rsidR="009A121A" w:rsidRPr="00B24EE0">
        <w:rPr>
          <w:rFonts w:cstheme="minorHAnsi"/>
          <w:sz w:val="24"/>
          <w:szCs w:val="24"/>
        </w:rPr>
        <w:t xml:space="preserve">możliwe jest wykorzystanie zarówno szyny typu </w:t>
      </w:r>
      <w:proofErr w:type="spellStart"/>
      <w:r w:rsidR="009A121A" w:rsidRPr="00B24EE0">
        <w:rPr>
          <w:rFonts w:cstheme="minorHAnsi"/>
          <w:sz w:val="24"/>
          <w:szCs w:val="24"/>
        </w:rPr>
        <w:t>dovetail</w:t>
      </w:r>
      <w:proofErr w:type="spellEnd"/>
      <w:r w:rsidR="009A121A" w:rsidRPr="00B24EE0">
        <w:rPr>
          <w:rFonts w:cstheme="minorHAnsi"/>
          <w:sz w:val="24"/>
          <w:szCs w:val="24"/>
        </w:rPr>
        <w:t xml:space="preserve"> </w:t>
      </w:r>
      <w:r w:rsidR="007C40AA" w:rsidRPr="00B24EE0">
        <w:rPr>
          <w:rFonts w:cstheme="minorHAnsi"/>
          <w:sz w:val="24"/>
          <w:szCs w:val="24"/>
        </w:rPr>
        <w:t xml:space="preserve">V </w:t>
      </w:r>
      <w:r w:rsidR="00D37D6D" w:rsidRPr="00B24EE0">
        <w:rPr>
          <w:rFonts w:cstheme="minorHAnsi"/>
          <w:sz w:val="24"/>
          <w:szCs w:val="24"/>
        </w:rPr>
        <w:t xml:space="preserve">jak i D. W projekcie założono, że teleskop jest umieszczony na </w:t>
      </w:r>
      <w:r w:rsidR="007D7EFE" w:rsidRPr="00B24EE0">
        <w:rPr>
          <w:rFonts w:cstheme="minorHAnsi"/>
          <w:sz w:val="24"/>
          <w:szCs w:val="24"/>
        </w:rPr>
        <w:t>szynie typu</w:t>
      </w:r>
      <w:r w:rsidR="00AD1A00" w:rsidRPr="00B24EE0">
        <w:rPr>
          <w:rFonts w:cstheme="minorHAnsi"/>
          <w:sz w:val="24"/>
          <w:szCs w:val="24"/>
        </w:rPr>
        <w:t xml:space="preserve"> V</w:t>
      </w:r>
      <w:r w:rsidR="009A2A01" w:rsidRPr="00B24EE0">
        <w:rPr>
          <w:rFonts w:cstheme="minorHAnsi"/>
          <w:sz w:val="24"/>
          <w:szCs w:val="24"/>
        </w:rPr>
        <w:t xml:space="preserve"> o długości </w:t>
      </w:r>
      <w:r w:rsidR="00AD1A00" w:rsidRPr="00B24EE0">
        <w:rPr>
          <w:rFonts w:cstheme="minorHAnsi"/>
          <w:sz w:val="24"/>
          <w:szCs w:val="24"/>
        </w:rPr>
        <w:t>11”</w:t>
      </w:r>
      <w:r w:rsidR="00112F68" w:rsidRPr="00B24EE0">
        <w:rPr>
          <w:rFonts w:cstheme="minorHAnsi"/>
          <w:sz w:val="24"/>
          <w:szCs w:val="24"/>
        </w:rPr>
        <w:t xml:space="preserve">. </w:t>
      </w:r>
    </w:p>
    <w:p w14:paraId="6ED00B0F" w14:textId="76F390DA" w:rsidR="00645E76" w:rsidRPr="00B24EE0" w:rsidRDefault="00645E76" w:rsidP="005171BB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noProof/>
          <w:sz w:val="24"/>
          <w:szCs w:val="24"/>
        </w:rPr>
        <w:drawing>
          <wp:inline distT="0" distB="0" distL="0" distR="0" wp14:anchorId="59F8ABAE" wp14:editId="7E8E24F1">
            <wp:extent cx="4761656" cy="1235033"/>
            <wp:effectExtent l="0" t="0" r="1270" b="3810"/>
            <wp:docPr id="29" name="Obraz 29" descr="Losmandy V-Series Dovetail Plate (11&quot;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smandy V-Series Dovetail Plate (11&quot;)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09" b="37154"/>
                    <a:stretch/>
                  </pic:blipFill>
                  <pic:spPr bwMode="auto">
                    <a:xfrm>
                      <a:off x="0" y="0"/>
                      <a:ext cx="4761865" cy="123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4C231" w14:textId="4A212A28" w:rsidR="0057070E" w:rsidRPr="00B24EE0" w:rsidRDefault="00AE7B92" w:rsidP="005171BB">
      <w:pPr>
        <w:jc w:val="both"/>
        <w:rPr>
          <w:rFonts w:cstheme="minorHAnsi"/>
          <w:sz w:val="24"/>
          <w:szCs w:val="24"/>
        </w:rPr>
      </w:pPr>
      <w:hyperlink r:id="rId50" w:history="1">
        <w:r w:rsidR="008264E4" w:rsidRPr="00B24EE0">
          <w:rPr>
            <w:rStyle w:val="Hipercze"/>
            <w:rFonts w:cstheme="minorHAnsi"/>
            <w:color w:val="auto"/>
            <w:sz w:val="24"/>
            <w:szCs w:val="24"/>
          </w:rPr>
          <w:t>https://www.bhphotovideo.com/c/product/1279964-REG/losmandy_vup4_v_series_universal_dovetail_plate.html</w:t>
        </w:r>
      </w:hyperlink>
    </w:p>
    <w:p w14:paraId="4950DA9D" w14:textId="77777777" w:rsidR="00B24EE0" w:rsidRPr="00B24EE0" w:rsidRDefault="00B24EE0" w:rsidP="00B24EE0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B24EE0">
        <w:rPr>
          <w:rStyle w:val="Hipercze"/>
          <w:rFonts w:cstheme="minorHAnsi"/>
          <w:color w:val="auto"/>
          <w:sz w:val="24"/>
          <w:szCs w:val="24"/>
          <w:u w:val="none"/>
        </w:rPr>
        <w:t xml:space="preserve">Mocowanie uchwytu do teleskopu </w:t>
      </w:r>
    </w:p>
    <w:p w14:paraId="3DDF9DBD" w14:textId="77777777" w:rsidR="00B24EE0" w:rsidRPr="00B24EE0" w:rsidRDefault="00B24EE0" w:rsidP="00B24EE0">
      <w:pPr>
        <w:pStyle w:val="Nagwek1"/>
        <w:spacing w:before="0" w:after="240"/>
        <w:jc w:val="both"/>
        <w:rPr>
          <w:rFonts w:asciiTheme="minorHAnsi" w:hAnsiTheme="minorHAnsi" w:cstheme="minorHAnsi"/>
          <w:color w:val="auto"/>
          <w:sz w:val="24"/>
          <w:szCs w:val="24"/>
        </w:rPr>
      </w:pPr>
      <w:r w:rsidRPr="00B24EE0">
        <w:rPr>
          <w:rStyle w:val="Hipercze"/>
          <w:rFonts w:asciiTheme="minorHAnsi" w:hAnsiTheme="minorHAnsi" w:cstheme="minorHAnsi"/>
          <w:color w:val="auto"/>
          <w:sz w:val="24"/>
          <w:szCs w:val="24"/>
          <w:u w:val="none"/>
        </w:rPr>
        <w:lastRenderedPageBreak/>
        <w:t xml:space="preserve">Montaż teleskopu jest zapewniony poprzez uniwersalną szynę </w:t>
      </w:r>
      <w:proofErr w:type="spellStart"/>
      <w:r w:rsidRPr="00B24EE0">
        <w:rPr>
          <w:rStyle w:val="Hipercze"/>
          <w:rFonts w:asciiTheme="minorHAnsi" w:hAnsiTheme="minorHAnsi" w:cstheme="minorHAnsi"/>
          <w:color w:val="auto"/>
          <w:sz w:val="24"/>
          <w:szCs w:val="24"/>
          <w:u w:val="none"/>
        </w:rPr>
        <w:t>dovetail</w:t>
      </w:r>
      <w:proofErr w:type="spellEnd"/>
      <w:r w:rsidRPr="00B24EE0">
        <w:rPr>
          <w:rStyle w:val="Hipercze"/>
          <w:rFonts w:asciiTheme="minorHAnsi" w:hAnsiTheme="minorHAnsi" w:cstheme="minorHAnsi"/>
          <w:color w:val="auto"/>
          <w:sz w:val="24"/>
          <w:szCs w:val="24"/>
          <w:u w:val="none"/>
        </w:rPr>
        <w:t xml:space="preserve"> typu V lub D przymocowaną do obudowy teleskopu. Wybrany został uchwyt do </w:t>
      </w:r>
      <w:proofErr w:type="spellStart"/>
      <w:r w:rsidRPr="00B24EE0">
        <w:rPr>
          <w:rStyle w:val="Hipercze"/>
          <w:rFonts w:asciiTheme="minorHAnsi" w:hAnsiTheme="minorHAnsi" w:cstheme="minorHAnsi"/>
          <w:color w:val="auto"/>
          <w:sz w:val="24"/>
          <w:szCs w:val="24"/>
          <w:u w:val="none"/>
        </w:rPr>
        <w:t>dovetaila</w:t>
      </w:r>
      <w:proofErr w:type="spellEnd"/>
      <w:r w:rsidRPr="00B24EE0">
        <w:rPr>
          <w:rStyle w:val="Hipercze"/>
          <w:rFonts w:asciiTheme="minorHAnsi" w:hAnsiTheme="minorHAnsi" w:cstheme="minorHAnsi"/>
          <w:color w:val="auto"/>
          <w:sz w:val="24"/>
          <w:szCs w:val="24"/>
          <w:u w:val="none"/>
        </w:rPr>
        <w:t xml:space="preserve"> z możliwością mocowania obydwu typów szyny, co pozwala zrezygnować z dodatkowych adapterów. Ze względu na duże gabaryty teleskopu oraz samej szyny dopasowany został uchwyt </w:t>
      </w:r>
      <w:proofErr w:type="spellStart"/>
      <w:r w:rsidRPr="00B24EE0">
        <w:rPr>
          <w:rFonts w:asciiTheme="minorHAnsi" w:hAnsiTheme="minorHAnsi" w:cstheme="minorHAnsi"/>
          <w:color w:val="auto"/>
          <w:sz w:val="24"/>
          <w:szCs w:val="24"/>
        </w:rPr>
        <w:t>Losmandy</w:t>
      </w:r>
      <w:proofErr w:type="spellEnd"/>
      <w:r w:rsidRPr="00B24EE0">
        <w:rPr>
          <w:rFonts w:asciiTheme="minorHAnsi" w:hAnsiTheme="minorHAnsi" w:cstheme="minorHAnsi"/>
          <w:color w:val="auto"/>
          <w:sz w:val="24"/>
          <w:szCs w:val="24"/>
        </w:rPr>
        <w:t xml:space="preserve"> G-11 </w:t>
      </w:r>
      <w:proofErr w:type="spellStart"/>
      <w:r w:rsidRPr="00B24EE0">
        <w:rPr>
          <w:rFonts w:asciiTheme="minorHAnsi" w:hAnsiTheme="minorHAnsi" w:cstheme="minorHAnsi"/>
          <w:color w:val="auto"/>
          <w:sz w:val="24"/>
          <w:szCs w:val="24"/>
        </w:rPr>
        <w:t>Saddle</w:t>
      </w:r>
      <w:proofErr w:type="spellEnd"/>
      <w:r w:rsidRPr="00B24EE0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spellStart"/>
      <w:r w:rsidRPr="00B24EE0">
        <w:rPr>
          <w:rFonts w:asciiTheme="minorHAnsi" w:hAnsiTheme="minorHAnsi" w:cstheme="minorHAnsi"/>
          <w:color w:val="auto"/>
          <w:sz w:val="24"/>
          <w:szCs w:val="24"/>
        </w:rPr>
        <w:t>Plate</w:t>
      </w:r>
      <w:proofErr w:type="spellEnd"/>
      <w:r w:rsidRPr="00B24EE0">
        <w:rPr>
          <w:rFonts w:asciiTheme="minorHAnsi" w:hAnsiTheme="minorHAnsi" w:cstheme="minorHAnsi"/>
          <w:color w:val="auto"/>
          <w:sz w:val="24"/>
          <w:szCs w:val="24"/>
        </w:rPr>
        <w:t xml:space="preserve"> - G-11SPDV.</w:t>
      </w:r>
    </w:p>
    <w:p w14:paraId="46B33A4B" w14:textId="77777777" w:rsidR="00B24EE0" w:rsidRPr="00B24EE0" w:rsidRDefault="00B24EE0" w:rsidP="00B24EE0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B24EE0">
        <w:rPr>
          <w:rStyle w:val="Hipercze"/>
          <w:rFonts w:cstheme="minorHAnsi"/>
          <w:color w:val="auto"/>
          <w:sz w:val="24"/>
          <w:szCs w:val="24"/>
          <w:u w:val="none"/>
        </w:rPr>
        <w:t xml:space="preserve">Szyna umieszczana jest w uchwycie, a następnie unieruchamiana przy pomocy dwóch pokręteł dociskających dwie części uchwytu. Zarówno podwójny docisk, jak i długość uchwytu umożliwia mocowanie długich szyn. Na uchwycie umieszczone są dwie pary otworów, służących do zamocowania uchwytu w statywie teleskopu. </w:t>
      </w:r>
    </w:p>
    <w:p w14:paraId="64D038E5" w14:textId="77777777" w:rsidR="00B24EE0" w:rsidRPr="00B24EE0" w:rsidRDefault="00B24EE0" w:rsidP="00B24EE0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B24EE0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4F5CA623" wp14:editId="305E6B33">
            <wp:simplePos x="0" y="0"/>
            <wp:positionH relativeFrom="column">
              <wp:posOffset>73660</wp:posOffset>
            </wp:positionH>
            <wp:positionV relativeFrom="paragraph">
              <wp:posOffset>635</wp:posOffset>
            </wp:positionV>
            <wp:extent cx="2908935" cy="2908935"/>
            <wp:effectExtent l="0" t="0" r="5715" b="5715"/>
            <wp:wrapSquare wrapText="bothSides"/>
            <wp:docPr id="16" name="Obraz 16" descr="Losmandy Dovetail Saddle Plate for GM 8, G-11, and Takahashi Mou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smandy Dovetail Saddle Plate for GM 8, G-11, and Takahashi Mounts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4EE0">
        <w:rPr>
          <w:rStyle w:val="Hipercze"/>
          <w:rFonts w:cstheme="minorHAnsi"/>
          <w:color w:val="auto"/>
          <w:sz w:val="24"/>
          <w:szCs w:val="24"/>
          <w:u w:val="none"/>
        </w:rPr>
        <w:t xml:space="preserve">Wybrany uchwyt charakteryzuje się wysoką stabilnością, zapewnianą przez dwa pokrętła dociskowe. </w:t>
      </w:r>
    </w:p>
    <w:p w14:paraId="23238761" w14:textId="77777777" w:rsidR="00B24EE0" w:rsidRPr="00B24EE0" w:rsidRDefault="00B24EE0" w:rsidP="00B24EE0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B24EE0">
        <w:rPr>
          <w:rStyle w:val="Hipercze"/>
          <w:rFonts w:cstheme="minorHAnsi"/>
          <w:color w:val="auto"/>
          <w:sz w:val="24"/>
          <w:szCs w:val="24"/>
          <w:u w:val="none"/>
        </w:rPr>
        <w:t>Specyfikacja:</w:t>
      </w:r>
    </w:p>
    <w:p w14:paraId="250D5414" w14:textId="77777777" w:rsidR="00B24EE0" w:rsidRPr="00B24EE0" w:rsidRDefault="00B24EE0" w:rsidP="00B24EE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B24EE0">
        <w:rPr>
          <w:rFonts w:eastAsia="Times New Roman" w:cstheme="minorHAnsi"/>
          <w:sz w:val="24"/>
          <w:szCs w:val="24"/>
          <w:lang w:eastAsia="pl-PL"/>
        </w:rPr>
        <w:t>masa: 0,9kg</w:t>
      </w:r>
    </w:p>
    <w:p w14:paraId="0B5F53D1" w14:textId="77777777" w:rsidR="00B24EE0" w:rsidRPr="00B24EE0" w:rsidRDefault="00B24EE0" w:rsidP="00B24EE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B24EE0">
        <w:rPr>
          <w:rFonts w:eastAsia="Times New Roman" w:cstheme="minorHAnsi"/>
          <w:sz w:val="24"/>
          <w:szCs w:val="24"/>
          <w:lang w:eastAsia="pl-PL"/>
        </w:rPr>
        <w:t>grubość: 25mm</w:t>
      </w:r>
    </w:p>
    <w:p w14:paraId="631F3684" w14:textId="77777777" w:rsidR="00B24EE0" w:rsidRPr="00B24EE0" w:rsidRDefault="00B24EE0" w:rsidP="00B24EE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B24EE0">
        <w:rPr>
          <w:rFonts w:eastAsia="Times New Roman" w:cstheme="minorHAnsi"/>
          <w:sz w:val="24"/>
          <w:szCs w:val="24"/>
          <w:lang w:eastAsia="pl-PL"/>
        </w:rPr>
        <w:t>szerokość: 102mm</w:t>
      </w:r>
    </w:p>
    <w:p w14:paraId="3F7B4BA2" w14:textId="77777777" w:rsidR="00B24EE0" w:rsidRPr="00B24EE0" w:rsidRDefault="00B24EE0" w:rsidP="00B24EE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B24EE0">
        <w:rPr>
          <w:rFonts w:eastAsia="Times New Roman" w:cstheme="minorHAnsi"/>
          <w:sz w:val="24"/>
          <w:szCs w:val="24"/>
          <w:lang w:eastAsia="pl-PL"/>
        </w:rPr>
        <w:t>długość: 203mm</w:t>
      </w:r>
    </w:p>
    <w:p w14:paraId="78114BFB" w14:textId="77777777" w:rsidR="00B24EE0" w:rsidRPr="00B24EE0" w:rsidRDefault="00B24EE0" w:rsidP="00B24EE0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B24EE0">
        <w:rPr>
          <w:rFonts w:eastAsia="Times New Roman" w:cstheme="minorHAnsi"/>
          <w:sz w:val="24"/>
          <w:szCs w:val="24"/>
          <w:lang w:eastAsia="pl-PL"/>
        </w:rPr>
        <w:t xml:space="preserve">zewnętrzne otwory w odległości 3", środkowe otwory w odległości 35mm </w:t>
      </w:r>
    </w:p>
    <w:p w14:paraId="4A9CDCFC" w14:textId="77777777" w:rsidR="00B24EE0" w:rsidRPr="00B24EE0" w:rsidRDefault="00B24EE0" w:rsidP="00B24EE0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</w:p>
    <w:p w14:paraId="7ED692AC" w14:textId="77777777" w:rsidR="00B24EE0" w:rsidRPr="00B24EE0" w:rsidRDefault="00B24EE0" w:rsidP="00B24EE0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</w:p>
    <w:p w14:paraId="08C5DC9B" w14:textId="77777777" w:rsidR="00B24EE0" w:rsidRPr="00B24EE0" w:rsidRDefault="00B24EE0" w:rsidP="00B24EE0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B24EE0">
        <w:rPr>
          <w:rFonts w:eastAsia="Times New Roman" w:cstheme="minorHAnsi"/>
          <w:sz w:val="24"/>
          <w:szCs w:val="24"/>
          <w:lang w:eastAsia="pl-PL"/>
        </w:rPr>
        <w:t xml:space="preserve">Uchwyt na </w:t>
      </w:r>
      <w:proofErr w:type="spellStart"/>
      <w:r w:rsidRPr="00B24EE0">
        <w:rPr>
          <w:rFonts w:eastAsia="Times New Roman" w:cstheme="minorHAnsi"/>
          <w:sz w:val="24"/>
          <w:szCs w:val="24"/>
          <w:lang w:eastAsia="pl-PL"/>
        </w:rPr>
        <w:t>dovetail</w:t>
      </w:r>
      <w:proofErr w:type="spellEnd"/>
      <w:r w:rsidRPr="00B24EE0">
        <w:rPr>
          <w:rFonts w:eastAsia="Times New Roman" w:cstheme="minorHAnsi"/>
          <w:sz w:val="24"/>
          <w:szCs w:val="24"/>
          <w:lang w:eastAsia="pl-PL"/>
        </w:rPr>
        <w:t xml:space="preserve"> został połączony z płytką adaptującą za pomocą dwóch wkrętów ISO 4762 M8 x 20 oraz dwóch nakrętek ISO 4032 M8. Płytka ta ma nawiercone cztery otwory z pogłębieniami walcowymi pod wkręty z łbem M3 łączące płytkę z kołnierzem oraz dwa otwory M8 do mocowania uchwytu na </w:t>
      </w:r>
      <w:proofErr w:type="spellStart"/>
      <w:r w:rsidRPr="00B24EE0">
        <w:rPr>
          <w:rFonts w:eastAsia="Times New Roman" w:cstheme="minorHAnsi"/>
          <w:sz w:val="24"/>
          <w:szCs w:val="24"/>
          <w:lang w:eastAsia="pl-PL"/>
        </w:rPr>
        <w:t>dovetail</w:t>
      </w:r>
      <w:proofErr w:type="spellEnd"/>
      <w:r w:rsidRPr="00B24EE0">
        <w:rPr>
          <w:rFonts w:eastAsia="Times New Roman" w:cstheme="minorHAnsi"/>
          <w:sz w:val="24"/>
          <w:szCs w:val="24"/>
          <w:lang w:eastAsia="pl-PL"/>
        </w:rPr>
        <w:t xml:space="preserve"> w odległości 3”. </w:t>
      </w:r>
    </w:p>
    <w:p w14:paraId="29ACCD33" w14:textId="77777777" w:rsidR="00B24EE0" w:rsidRPr="00B24EE0" w:rsidRDefault="00B24EE0" w:rsidP="00B24EE0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highlight w:val="yellow"/>
          <w:lang w:eastAsia="pl-PL"/>
        </w:rPr>
      </w:pPr>
      <w:r w:rsidRPr="00B24EE0">
        <w:rPr>
          <w:rFonts w:eastAsia="Times New Roman" w:cstheme="minorHAnsi"/>
          <w:noProof/>
          <w:sz w:val="24"/>
          <w:szCs w:val="24"/>
          <w:lang w:eastAsia="pl-PL"/>
        </w:rPr>
        <w:lastRenderedPageBreak/>
        <w:drawing>
          <wp:inline distT="0" distB="0" distL="0" distR="0" wp14:anchorId="31435F3E" wp14:editId="00A98D97">
            <wp:extent cx="3079971" cy="3324414"/>
            <wp:effectExtent l="0" t="0" r="635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98132" cy="334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4EE0">
        <w:rPr>
          <w:rFonts w:eastAsia="Times New Roman" w:cstheme="minorHAnsi"/>
          <w:noProof/>
          <w:sz w:val="24"/>
          <w:szCs w:val="24"/>
          <w:lang w:eastAsia="pl-PL"/>
        </w:rPr>
        <w:drawing>
          <wp:inline distT="0" distB="0" distL="0" distR="0" wp14:anchorId="03A998F3" wp14:editId="1C5D5382">
            <wp:extent cx="2459421" cy="3320001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45507" cy="343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DB6B" w14:textId="5A0A0DC0" w:rsidR="00B24EE0" w:rsidRPr="00B24EE0" w:rsidRDefault="00B24EE0" w:rsidP="00B24EE0">
      <w:pPr>
        <w:spacing w:before="100" w:beforeAutospacing="1" w:after="100" w:afterAutospacing="1" w:line="240" w:lineRule="auto"/>
        <w:jc w:val="both"/>
        <w:rPr>
          <w:rFonts w:eastAsia="Times New Roman" w:cstheme="minorHAnsi"/>
          <w:sz w:val="24"/>
          <w:szCs w:val="24"/>
          <w:lang w:eastAsia="pl-PL"/>
        </w:rPr>
      </w:pPr>
      <w:r w:rsidRPr="00B24EE0">
        <w:rPr>
          <w:rFonts w:eastAsia="Times New Roman" w:cstheme="minorHAnsi"/>
          <w:sz w:val="24"/>
          <w:szCs w:val="24"/>
          <w:lang w:eastAsia="pl-PL"/>
        </w:rPr>
        <w:t xml:space="preserve">Płytka adaptująca jest częścią wykonywaną, wycinaną laserowo i wierconą.  Centralnie znajduje się otwór φ=12mm pod wałek modułu </w:t>
      </w:r>
      <w:r w:rsidR="00EF1C51">
        <w:rPr>
          <w:rFonts w:eastAsia="Times New Roman" w:cstheme="minorHAnsi"/>
          <w:sz w:val="24"/>
          <w:szCs w:val="24"/>
          <w:lang w:eastAsia="pl-PL"/>
        </w:rPr>
        <w:t>rektascensji</w:t>
      </w:r>
      <w:r w:rsidRPr="00B24EE0">
        <w:rPr>
          <w:rFonts w:eastAsia="Times New Roman" w:cstheme="minorHAnsi"/>
          <w:sz w:val="24"/>
          <w:szCs w:val="24"/>
          <w:lang w:eastAsia="pl-PL"/>
        </w:rPr>
        <w:t xml:space="preserve">. Wałek modułu </w:t>
      </w:r>
      <w:r w:rsidR="00EF1C51">
        <w:rPr>
          <w:rFonts w:eastAsia="Times New Roman" w:cstheme="minorHAnsi"/>
          <w:sz w:val="24"/>
          <w:szCs w:val="24"/>
          <w:lang w:eastAsia="pl-PL"/>
        </w:rPr>
        <w:t>rektascensji</w:t>
      </w:r>
      <w:r w:rsidRPr="00B24EE0">
        <w:rPr>
          <w:rFonts w:eastAsia="Times New Roman" w:cstheme="minorHAnsi"/>
          <w:sz w:val="24"/>
          <w:szCs w:val="24"/>
          <w:lang w:eastAsia="pl-PL"/>
        </w:rPr>
        <w:t xml:space="preserve">, podobnie jak wałek modułu deklinacji, zamocowany jest do kołnierza o średnicy otworu wewnętrznego φ=12mm przykręconego do płytki adaptującej i ustabilizowany za pomocą dwóch wkrętów dociskowych ISO 4626 M3 x 3. </w:t>
      </w:r>
    </w:p>
    <w:p w14:paraId="3716730F" w14:textId="77777777" w:rsidR="00B24EE0" w:rsidRPr="00B24EE0" w:rsidRDefault="00B24EE0" w:rsidP="00B24EE0">
      <w:pPr>
        <w:spacing w:before="100" w:beforeAutospacing="1" w:after="100" w:afterAutospacing="1" w:line="240" w:lineRule="auto"/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B24EE0">
        <w:rPr>
          <w:rFonts w:eastAsia="Times New Roman" w:cstheme="minorHAnsi"/>
          <w:noProof/>
          <w:sz w:val="24"/>
          <w:szCs w:val="24"/>
          <w:lang w:eastAsia="pl-PL"/>
        </w:rPr>
        <w:drawing>
          <wp:anchor distT="0" distB="0" distL="114300" distR="114300" simplePos="0" relativeHeight="251682816" behindDoc="0" locked="0" layoutInCell="1" allowOverlap="1" wp14:anchorId="43596E29" wp14:editId="58E403D5">
            <wp:simplePos x="0" y="0"/>
            <wp:positionH relativeFrom="column">
              <wp:posOffset>3244215</wp:posOffset>
            </wp:positionH>
            <wp:positionV relativeFrom="paragraph">
              <wp:posOffset>461645</wp:posOffset>
            </wp:positionV>
            <wp:extent cx="2606040" cy="3474720"/>
            <wp:effectExtent l="0" t="0" r="3810" b="0"/>
            <wp:wrapSquare wrapText="bothSides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4EE0">
        <w:rPr>
          <w:rFonts w:eastAsia="Times New Roman" w:cstheme="minorHAnsi"/>
          <w:noProof/>
          <w:sz w:val="24"/>
          <w:szCs w:val="24"/>
          <w:lang w:eastAsia="pl-PL"/>
        </w:rPr>
        <w:drawing>
          <wp:anchor distT="0" distB="0" distL="114300" distR="114300" simplePos="0" relativeHeight="251683840" behindDoc="0" locked="0" layoutInCell="1" allowOverlap="1" wp14:anchorId="3E73D7F3" wp14:editId="7D304962">
            <wp:simplePos x="0" y="0"/>
            <wp:positionH relativeFrom="margin">
              <wp:align>left</wp:align>
            </wp:positionH>
            <wp:positionV relativeFrom="paragraph">
              <wp:posOffset>461645</wp:posOffset>
            </wp:positionV>
            <wp:extent cx="3239135" cy="3491865"/>
            <wp:effectExtent l="0" t="0" r="0" b="0"/>
            <wp:wrapSquare wrapText="bothSides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56" w:history="1">
        <w:r w:rsidRPr="00B24EE0">
          <w:rPr>
            <w:rStyle w:val="Hipercze"/>
            <w:rFonts w:cstheme="minorHAnsi"/>
            <w:color w:val="auto"/>
            <w:sz w:val="24"/>
            <w:szCs w:val="24"/>
          </w:rPr>
          <w:t>https://grabcad.com/library/thumb-screw-1</w:t>
        </w:r>
      </w:hyperlink>
    </w:p>
    <w:p w14:paraId="7348E275" w14:textId="77777777" w:rsidR="00B24EE0" w:rsidRPr="00B24EE0" w:rsidRDefault="00B24EE0" w:rsidP="00B24EE0">
      <w:pPr>
        <w:jc w:val="both"/>
        <w:rPr>
          <w:rFonts w:cstheme="minorHAnsi"/>
          <w:sz w:val="24"/>
          <w:szCs w:val="24"/>
        </w:rPr>
      </w:pPr>
    </w:p>
    <w:p w14:paraId="4E24A4CE" w14:textId="77777777" w:rsidR="00B24EE0" w:rsidRPr="00B24EE0" w:rsidRDefault="00B24EE0" w:rsidP="00B24EE0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sz w:val="24"/>
          <w:szCs w:val="24"/>
        </w:rPr>
        <w:lastRenderedPageBreak/>
        <w:t>Przeciwwaga</w:t>
      </w:r>
    </w:p>
    <w:p w14:paraId="6ED347E1" w14:textId="77777777" w:rsidR="00B24EE0" w:rsidRPr="00B24EE0" w:rsidRDefault="00B24EE0" w:rsidP="00B24EE0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407C3913" wp14:editId="78A66D22">
            <wp:simplePos x="0" y="0"/>
            <wp:positionH relativeFrom="margin">
              <wp:align>left</wp:align>
            </wp:positionH>
            <wp:positionV relativeFrom="paragraph">
              <wp:posOffset>-428254</wp:posOffset>
            </wp:positionV>
            <wp:extent cx="1765300" cy="1471930"/>
            <wp:effectExtent l="0" t="0" r="6350" b="0"/>
            <wp:wrapSquare wrapText="bothSides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4EE0">
        <w:rPr>
          <w:rFonts w:cstheme="minorHAnsi"/>
          <w:sz w:val="24"/>
          <w:szCs w:val="24"/>
        </w:rPr>
        <w:t xml:space="preserve">W klasycznym montażu niemieckim – German </w:t>
      </w:r>
      <w:proofErr w:type="spellStart"/>
      <w:r w:rsidRPr="00B24EE0">
        <w:rPr>
          <w:rFonts w:cstheme="minorHAnsi"/>
          <w:sz w:val="24"/>
          <w:szCs w:val="24"/>
        </w:rPr>
        <w:t>equatorial</w:t>
      </w:r>
      <w:proofErr w:type="spellEnd"/>
      <w:r w:rsidRPr="00B24EE0">
        <w:rPr>
          <w:rFonts w:cstheme="minorHAnsi"/>
          <w:sz w:val="24"/>
          <w:szCs w:val="24"/>
        </w:rPr>
        <w:t xml:space="preserve"> </w:t>
      </w:r>
      <w:proofErr w:type="spellStart"/>
      <w:r w:rsidRPr="00B24EE0">
        <w:rPr>
          <w:rFonts w:cstheme="minorHAnsi"/>
          <w:sz w:val="24"/>
          <w:szCs w:val="24"/>
        </w:rPr>
        <w:t>mount</w:t>
      </w:r>
      <w:proofErr w:type="spellEnd"/>
      <w:r w:rsidRPr="00B24EE0">
        <w:rPr>
          <w:rFonts w:cstheme="minorHAnsi"/>
          <w:sz w:val="24"/>
          <w:szCs w:val="24"/>
        </w:rPr>
        <w:t xml:space="preserve"> – istotną rolę pełni przeciwwaga. </w:t>
      </w:r>
      <w:r w:rsidRPr="00B24EE0">
        <w:rPr>
          <w:rFonts w:cstheme="minorHAnsi"/>
          <w:sz w:val="24"/>
          <w:szCs w:val="24"/>
          <w:shd w:val="clear" w:color="auto" w:fill="FFFFFF"/>
        </w:rPr>
        <w:t> </w:t>
      </w:r>
      <w:r w:rsidRPr="00B24EE0">
        <w:rPr>
          <w:rFonts w:cstheme="minorHAnsi"/>
          <w:sz w:val="24"/>
          <w:szCs w:val="24"/>
        </w:rPr>
        <w:t xml:space="preserve">Służy ona do wyrównania wagi z tubusem teleskopu, dzięki temu przy obrocie w osi rektascensji jest wymagany mały moment obrotowy. Pozwala to na zastosowanie małych silników o niewielkim momencie. </w:t>
      </w:r>
      <w:r w:rsidRPr="00B24EE0">
        <w:rPr>
          <w:rFonts w:cstheme="minorHAnsi"/>
          <w:sz w:val="24"/>
          <w:szCs w:val="24"/>
          <w:shd w:val="clear" w:color="auto" w:fill="FFFFFF"/>
        </w:rPr>
        <w:t xml:space="preserve">Teleskop spoczywa podparty z jednej strony ramienia montażu, a na drugim jego masę równoważy przeciwwaga. </w:t>
      </w:r>
      <w:r w:rsidRPr="00B24EE0">
        <w:rPr>
          <w:rFonts w:cstheme="minorHAnsi"/>
          <w:sz w:val="24"/>
          <w:szCs w:val="24"/>
        </w:rPr>
        <w:t xml:space="preserve">Ma ona postać walcowych ciężarków zamontowanych na końcu modułu deklinacji.  W projekcie jest to przedłużony wałek w module deklinacji, do którego przymocowane zostały ciężarki o średnicy otworu wewnętrznego 12,2mm – dopasowane do średnicy wałka, unieruchomione przy pomocy wkręta dociskowego. </w:t>
      </w:r>
    </w:p>
    <w:p w14:paraId="3A7962CC" w14:textId="77777777" w:rsidR="00B24EE0" w:rsidRPr="00B24EE0" w:rsidRDefault="00B24EE0" w:rsidP="00B24EE0">
      <w:pPr>
        <w:pStyle w:val="Nagwek1"/>
        <w:shd w:val="clear" w:color="auto" w:fill="FFFFFF"/>
        <w:spacing w:before="90" w:after="180"/>
        <w:jc w:val="both"/>
        <w:rPr>
          <w:rFonts w:asciiTheme="minorHAnsi" w:hAnsiTheme="minorHAnsi" w:cstheme="minorHAnsi"/>
          <w:color w:val="auto"/>
          <w:sz w:val="24"/>
          <w:szCs w:val="24"/>
        </w:rPr>
      </w:pPr>
      <w:r w:rsidRPr="00B24EE0">
        <w:rPr>
          <w:rFonts w:asciiTheme="minorHAnsi" w:hAnsiTheme="minorHAnsi" w:cstheme="minorHAnsi"/>
          <w:color w:val="auto"/>
          <w:sz w:val="24"/>
          <w:szCs w:val="24"/>
        </w:rPr>
        <w:t xml:space="preserve">Dobór przeciwwagi zależy przede wszystkim od masy teleskopu. Wpływ na niego mają również gabaryty teleskopu – w zależności od średnicy teleskopu będzie się zmieniać położenie środka ciężkości. </w:t>
      </w:r>
    </w:p>
    <w:p w14:paraId="5DD000DA" w14:textId="77777777" w:rsidR="00B24EE0" w:rsidRPr="00B24EE0" w:rsidRDefault="00B24EE0" w:rsidP="00B24EE0">
      <w:pPr>
        <w:rPr>
          <w:rFonts w:cstheme="minorHAnsi"/>
          <w:sz w:val="24"/>
          <w:szCs w:val="24"/>
        </w:rPr>
      </w:pPr>
      <w:r w:rsidRPr="00B24EE0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23B5AC63" wp14:editId="0BA30F56">
            <wp:simplePos x="0" y="0"/>
            <wp:positionH relativeFrom="column">
              <wp:posOffset>2730</wp:posOffset>
            </wp:positionH>
            <wp:positionV relativeFrom="paragraph">
              <wp:posOffset>-849</wp:posOffset>
            </wp:positionV>
            <wp:extent cx="1971304" cy="1499990"/>
            <wp:effectExtent l="0" t="0" r="0" b="5080"/>
            <wp:wrapSquare wrapText="bothSides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304" cy="149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BD95BF" w14:textId="77777777" w:rsidR="00B24EE0" w:rsidRPr="00B24EE0" w:rsidRDefault="00B24EE0" w:rsidP="00B24EE0">
      <w:pPr>
        <w:pStyle w:val="Nagwek1"/>
        <w:shd w:val="clear" w:color="auto" w:fill="FFFFFF"/>
        <w:spacing w:before="90" w:after="180"/>
        <w:jc w:val="both"/>
        <w:rPr>
          <w:rFonts w:asciiTheme="minorHAnsi" w:hAnsiTheme="minorHAnsi" w:cstheme="minorHAnsi"/>
          <w:color w:val="auto"/>
          <w:sz w:val="24"/>
          <w:szCs w:val="24"/>
        </w:rPr>
      </w:pPr>
      <w:r w:rsidRPr="00B24EE0">
        <w:rPr>
          <w:rFonts w:asciiTheme="minorHAnsi" w:hAnsiTheme="minorHAnsi" w:cstheme="minorHAnsi"/>
          <w:color w:val="auto"/>
          <w:sz w:val="24"/>
          <w:szCs w:val="24"/>
        </w:rPr>
        <w:t>Ze względu na mały wybór przeciwwagi dla takiej średnicy wałka dobrano cztery ciężarki o masie 2,3kg (TS-</w:t>
      </w:r>
      <w:proofErr w:type="spellStart"/>
      <w:r w:rsidRPr="00B24EE0">
        <w:rPr>
          <w:rFonts w:asciiTheme="minorHAnsi" w:hAnsiTheme="minorHAnsi" w:cstheme="minorHAnsi"/>
          <w:color w:val="auto"/>
          <w:sz w:val="24"/>
          <w:szCs w:val="24"/>
        </w:rPr>
        <w:t>Optics</w:t>
      </w:r>
      <w:proofErr w:type="spellEnd"/>
      <w:r w:rsidRPr="00B24EE0">
        <w:rPr>
          <w:rFonts w:asciiTheme="minorHAnsi" w:hAnsiTheme="minorHAnsi" w:cstheme="minorHAnsi"/>
          <w:color w:val="auto"/>
          <w:sz w:val="24"/>
          <w:szCs w:val="24"/>
        </w:rPr>
        <w:t xml:space="preserve"> </w:t>
      </w:r>
      <w:proofErr w:type="spellStart"/>
      <w:r w:rsidRPr="00B24EE0">
        <w:rPr>
          <w:rFonts w:asciiTheme="minorHAnsi" w:hAnsiTheme="minorHAnsi" w:cstheme="minorHAnsi"/>
          <w:color w:val="auto"/>
          <w:sz w:val="24"/>
          <w:szCs w:val="24"/>
        </w:rPr>
        <w:t>Counterweight</w:t>
      </w:r>
      <w:proofErr w:type="spellEnd"/>
      <w:r w:rsidRPr="00B24EE0">
        <w:rPr>
          <w:rFonts w:asciiTheme="minorHAnsi" w:hAnsiTheme="minorHAnsi" w:cstheme="minorHAnsi"/>
          <w:color w:val="auto"/>
          <w:sz w:val="24"/>
          <w:szCs w:val="24"/>
        </w:rPr>
        <w:t xml:space="preserve"> 2.3 kg for </w:t>
      </w:r>
      <w:proofErr w:type="spellStart"/>
      <w:r w:rsidRPr="00B24EE0">
        <w:rPr>
          <w:rFonts w:asciiTheme="minorHAnsi" w:hAnsiTheme="minorHAnsi" w:cstheme="minorHAnsi"/>
          <w:color w:val="auto"/>
          <w:sz w:val="24"/>
          <w:szCs w:val="24"/>
        </w:rPr>
        <w:t>counterweight</w:t>
      </w:r>
      <w:proofErr w:type="spellEnd"/>
      <w:r w:rsidRPr="00B24EE0">
        <w:rPr>
          <w:rFonts w:asciiTheme="minorHAnsi" w:hAnsiTheme="minorHAnsi" w:cstheme="minorHAnsi"/>
          <w:color w:val="auto"/>
          <w:sz w:val="24"/>
          <w:szCs w:val="24"/>
        </w:rPr>
        <w:t xml:space="preserve"> rod with 10-12 mm </w:t>
      </w:r>
      <w:proofErr w:type="spellStart"/>
      <w:r w:rsidRPr="00B24EE0">
        <w:rPr>
          <w:rFonts w:asciiTheme="minorHAnsi" w:hAnsiTheme="minorHAnsi" w:cstheme="minorHAnsi"/>
          <w:color w:val="auto"/>
          <w:sz w:val="24"/>
          <w:szCs w:val="24"/>
        </w:rPr>
        <w:t>diameter</w:t>
      </w:r>
      <w:proofErr w:type="spellEnd"/>
      <w:r w:rsidRPr="00B24EE0">
        <w:rPr>
          <w:rFonts w:asciiTheme="minorHAnsi" w:hAnsiTheme="minorHAnsi" w:cstheme="minorHAnsi"/>
          <w:color w:val="auto"/>
          <w:sz w:val="24"/>
          <w:szCs w:val="24"/>
        </w:rPr>
        <w:t>).</w:t>
      </w:r>
    </w:p>
    <w:p w14:paraId="77267F19" w14:textId="77777777" w:rsidR="00B24EE0" w:rsidRPr="00B24EE0" w:rsidRDefault="00B24EE0" w:rsidP="00B24EE0">
      <w:pPr>
        <w:rPr>
          <w:rFonts w:cstheme="minorHAnsi"/>
          <w:sz w:val="24"/>
          <w:szCs w:val="24"/>
        </w:rPr>
      </w:pPr>
      <w:r w:rsidRPr="00B24EE0">
        <w:rPr>
          <w:rFonts w:cstheme="minorHAnsi"/>
          <w:noProof/>
          <w:sz w:val="24"/>
          <w:szCs w:val="24"/>
        </w:rPr>
        <w:drawing>
          <wp:inline distT="0" distB="0" distL="0" distR="0" wp14:anchorId="099000A8" wp14:editId="7475D929">
            <wp:extent cx="5760720" cy="3915410"/>
            <wp:effectExtent l="0" t="0" r="0" b="889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E390" w14:textId="77777777" w:rsidR="00B24EE0" w:rsidRPr="00B24EE0" w:rsidRDefault="00B24EE0" w:rsidP="00B24EE0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sz w:val="24"/>
          <w:szCs w:val="24"/>
        </w:rPr>
        <w:lastRenderedPageBreak/>
        <w:t>Specyfikacja:</w:t>
      </w:r>
    </w:p>
    <w:p w14:paraId="26B4B9FF" w14:textId="77777777" w:rsidR="00B24EE0" w:rsidRPr="00B24EE0" w:rsidRDefault="00B24EE0" w:rsidP="00B24EE0">
      <w:pPr>
        <w:pStyle w:val="Akapitzlist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sz w:val="24"/>
          <w:szCs w:val="24"/>
        </w:rPr>
        <w:t>masa: 2,3kg</w:t>
      </w:r>
    </w:p>
    <w:p w14:paraId="7E502554" w14:textId="77777777" w:rsidR="00B24EE0" w:rsidRPr="00B24EE0" w:rsidRDefault="00B24EE0" w:rsidP="00B24EE0">
      <w:pPr>
        <w:pStyle w:val="Akapitzlist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sz w:val="24"/>
          <w:szCs w:val="24"/>
        </w:rPr>
        <w:t>średnica otworu wewnętrznego: 12,2mm</w:t>
      </w:r>
    </w:p>
    <w:p w14:paraId="63B50279" w14:textId="77777777" w:rsidR="00B24EE0" w:rsidRPr="00B24EE0" w:rsidRDefault="00B24EE0" w:rsidP="00B24EE0">
      <w:pPr>
        <w:pStyle w:val="Akapitzlist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sz w:val="24"/>
          <w:szCs w:val="24"/>
        </w:rPr>
        <w:t>wymiary: średnica 90mm, wysokość 50mm</w:t>
      </w:r>
    </w:p>
    <w:p w14:paraId="322CB8A5" w14:textId="77777777" w:rsidR="00B24EE0" w:rsidRPr="00B24EE0" w:rsidRDefault="00B24EE0" w:rsidP="00B24EE0">
      <w:pPr>
        <w:pStyle w:val="Akapitzlist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sz w:val="24"/>
          <w:szCs w:val="24"/>
        </w:rPr>
        <w:t>kolor: czarny</w:t>
      </w:r>
    </w:p>
    <w:p w14:paraId="78B45FDD" w14:textId="77777777" w:rsidR="00B24EE0" w:rsidRPr="00B24EE0" w:rsidRDefault="00B24EE0" w:rsidP="00B24EE0">
      <w:pPr>
        <w:pStyle w:val="Akapitzlist"/>
        <w:numPr>
          <w:ilvl w:val="0"/>
          <w:numId w:val="6"/>
        </w:num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sz w:val="24"/>
          <w:szCs w:val="24"/>
        </w:rPr>
        <w:t>materiał: żeliwo</w:t>
      </w:r>
    </w:p>
    <w:p w14:paraId="3ACE9DE4" w14:textId="77777777" w:rsidR="00B24EE0" w:rsidRPr="00B24EE0" w:rsidRDefault="00B24EE0" w:rsidP="00B24EE0">
      <w:pPr>
        <w:jc w:val="both"/>
        <w:rPr>
          <w:rFonts w:cstheme="minorHAnsi"/>
          <w:sz w:val="24"/>
          <w:szCs w:val="24"/>
        </w:rPr>
      </w:pPr>
      <w:hyperlink r:id="rId60" w:history="1">
        <w:r w:rsidRPr="00B24EE0">
          <w:rPr>
            <w:rStyle w:val="Hipercze"/>
            <w:rFonts w:cstheme="minorHAnsi"/>
            <w:color w:val="auto"/>
            <w:sz w:val="24"/>
            <w:szCs w:val="24"/>
          </w:rPr>
          <w:t>https://www.teleskop-express.de/shop/product_info.php/language/en/info/p4283_TS-Optics-Counterweight-2-3-kg-for-counterweight-rod-with-10-12-mm-diameter.html</w:t>
        </w:r>
      </w:hyperlink>
    </w:p>
    <w:p w14:paraId="238C105E" w14:textId="77777777" w:rsidR="00B24EE0" w:rsidRPr="00B24EE0" w:rsidRDefault="00B24EE0" w:rsidP="00B24EE0">
      <w:pPr>
        <w:jc w:val="both"/>
        <w:rPr>
          <w:rFonts w:cstheme="minorHAnsi"/>
          <w:sz w:val="24"/>
          <w:szCs w:val="24"/>
        </w:rPr>
      </w:pPr>
      <w:hyperlink r:id="rId61" w:history="1">
        <w:r w:rsidRPr="00B24EE0">
          <w:rPr>
            <w:rStyle w:val="Hipercze"/>
            <w:rFonts w:cstheme="minorHAnsi"/>
            <w:color w:val="auto"/>
            <w:sz w:val="24"/>
            <w:szCs w:val="24"/>
          </w:rPr>
          <w:t>http://wsinf.edu.pl/assets/img/pdf/Zeszyty%20naukowe/vol.15/art02.pdf</w:t>
        </w:r>
      </w:hyperlink>
    </w:p>
    <w:p w14:paraId="53CF25BF" w14:textId="4976E1B0" w:rsidR="008264E4" w:rsidRPr="00B24EE0" w:rsidRDefault="008264E4" w:rsidP="005171BB">
      <w:pPr>
        <w:jc w:val="both"/>
        <w:rPr>
          <w:rFonts w:cstheme="minorHAnsi"/>
          <w:sz w:val="24"/>
          <w:szCs w:val="24"/>
        </w:rPr>
      </w:pPr>
    </w:p>
    <w:p w14:paraId="1E482B77" w14:textId="77777777" w:rsidR="008264E4" w:rsidRPr="00B24EE0" w:rsidRDefault="008264E4" w:rsidP="005171BB">
      <w:pPr>
        <w:jc w:val="both"/>
        <w:rPr>
          <w:rFonts w:cstheme="minorHAnsi"/>
          <w:sz w:val="24"/>
          <w:szCs w:val="24"/>
          <w:highlight w:val="yellow"/>
        </w:rPr>
      </w:pPr>
      <w:proofErr w:type="spellStart"/>
      <w:r w:rsidRPr="00B24EE0">
        <w:rPr>
          <w:rFonts w:cstheme="minorHAnsi"/>
          <w:sz w:val="24"/>
          <w:szCs w:val="24"/>
          <w:highlight w:val="yellow"/>
        </w:rPr>
        <w:t>krancowki</w:t>
      </w:r>
      <w:proofErr w:type="spellEnd"/>
    </w:p>
    <w:p w14:paraId="51B83318" w14:textId="59597619" w:rsidR="008264E4" w:rsidRPr="00B24EE0" w:rsidRDefault="008264E4" w:rsidP="005171BB">
      <w:pPr>
        <w:jc w:val="both"/>
        <w:rPr>
          <w:rFonts w:cstheme="minorHAnsi"/>
          <w:sz w:val="24"/>
          <w:szCs w:val="24"/>
        </w:rPr>
      </w:pPr>
      <w:proofErr w:type="spellStart"/>
      <w:r w:rsidRPr="00B24EE0">
        <w:rPr>
          <w:rFonts w:cstheme="minorHAnsi"/>
          <w:sz w:val="24"/>
          <w:szCs w:val="24"/>
          <w:highlight w:val="yellow"/>
        </w:rPr>
        <w:t>Wytrzymalosciowe</w:t>
      </w:r>
      <w:proofErr w:type="spellEnd"/>
    </w:p>
    <w:p w14:paraId="58148442" w14:textId="2D7A1D08" w:rsidR="001A6A3C" w:rsidRPr="00B24EE0" w:rsidRDefault="000E5437" w:rsidP="005171BB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sz w:val="24"/>
          <w:szCs w:val="24"/>
        </w:rPr>
        <w:t>Szyna w teleskopie</w:t>
      </w:r>
    </w:p>
    <w:p w14:paraId="40B88A82" w14:textId="45BBD7AA" w:rsidR="000E5437" w:rsidRPr="00B24EE0" w:rsidRDefault="000E5437" w:rsidP="005171BB">
      <w:pPr>
        <w:jc w:val="both"/>
        <w:rPr>
          <w:rFonts w:cstheme="minorHAnsi"/>
          <w:sz w:val="24"/>
          <w:szCs w:val="24"/>
        </w:rPr>
      </w:pPr>
      <w:proofErr w:type="spellStart"/>
      <w:r w:rsidRPr="00B24EE0">
        <w:rPr>
          <w:rFonts w:cstheme="minorHAnsi"/>
          <w:sz w:val="24"/>
          <w:szCs w:val="24"/>
        </w:rPr>
        <w:t>Calkowita</w:t>
      </w:r>
      <w:proofErr w:type="spellEnd"/>
      <w:r w:rsidRPr="00B24EE0">
        <w:rPr>
          <w:rFonts w:cstheme="minorHAnsi"/>
          <w:sz w:val="24"/>
          <w:szCs w:val="24"/>
        </w:rPr>
        <w:t xml:space="preserve"> </w:t>
      </w:r>
      <w:proofErr w:type="spellStart"/>
      <w:r w:rsidRPr="00B24EE0">
        <w:rPr>
          <w:rFonts w:cstheme="minorHAnsi"/>
          <w:sz w:val="24"/>
          <w:szCs w:val="24"/>
        </w:rPr>
        <w:t>zlozeniowka</w:t>
      </w:r>
      <w:proofErr w:type="spellEnd"/>
    </w:p>
    <w:p w14:paraId="524D7138" w14:textId="629DC5CB" w:rsidR="000E5437" w:rsidRPr="00B24EE0" w:rsidRDefault="000E5437" w:rsidP="005171BB">
      <w:pPr>
        <w:jc w:val="both"/>
        <w:rPr>
          <w:rFonts w:cstheme="minorHAnsi"/>
          <w:sz w:val="24"/>
          <w:szCs w:val="24"/>
        </w:rPr>
      </w:pPr>
      <w:r w:rsidRPr="00B24EE0">
        <w:rPr>
          <w:rFonts w:cstheme="minorHAnsi"/>
          <w:sz w:val="24"/>
          <w:szCs w:val="24"/>
        </w:rPr>
        <w:t xml:space="preserve">Dużo fotek </w:t>
      </w:r>
      <w:proofErr w:type="spellStart"/>
      <w:r w:rsidRPr="00B24EE0">
        <w:rPr>
          <w:rFonts w:cstheme="minorHAnsi"/>
          <w:sz w:val="24"/>
          <w:szCs w:val="24"/>
        </w:rPr>
        <w:t>zlozenia</w:t>
      </w:r>
      <w:proofErr w:type="spellEnd"/>
    </w:p>
    <w:p w14:paraId="59B9F48E" w14:textId="77777777" w:rsidR="000E5437" w:rsidRPr="00B24EE0" w:rsidRDefault="000E5437" w:rsidP="005171BB">
      <w:pPr>
        <w:jc w:val="both"/>
        <w:rPr>
          <w:rFonts w:cstheme="minorHAnsi"/>
          <w:sz w:val="24"/>
          <w:szCs w:val="24"/>
        </w:rPr>
      </w:pPr>
    </w:p>
    <w:p w14:paraId="17963A5F" w14:textId="77777777" w:rsidR="008264E4" w:rsidRPr="00B24EE0" w:rsidRDefault="008264E4" w:rsidP="005171BB">
      <w:pPr>
        <w:jc w:val="both"/>
        <w:rPr>
          <w:rStyle w:val="Hipercze"/>
          <w:rFonts w:cstheme="minorHAnsi"/>
          <w:color w:val="auto"/>
          <w:sz w:val="24"/>
          <w:szCs w:val="24"/>
          <w:u w:val="none"/>
        </w:rPr>
      </w:pPr>
      <w:r w:rsidRPr="00B24EE0">
        <w:rPr>
          <w:rStyle w:val="Hipercze"/>
          <w:rFonts w:cstheme="minorHAnsi"/>
          <w:color w:val="auto"/>
          <w:sz w:val="24"/>
          <w:szCs w:val="24"/>
          <w:highlight w:val="yellow"/>
          <w:u w:val="none"/>
        </w:rPr>
        <w:t>Kosztorys</w:t>
      </w:r>
    </w:p>
    <w:p w14:paraId="70BD03D0" w14:textId="77777777" w:rsidR="008264E4" w:rsidRPr="00B24EE0" w:rsidRDefault="008264E4" w:rsidP="005171BB">
      <w:pPr>
        <w:jc w:val="both"/>
        <w:rPr>
          <w:rFonts w:cstheme="minorHAnsi"/>
          <w:sz w:val="24"/>
          <w:szCs w:val="24"/>
        </w:rPr>
      </w:pPr>
    </w:p>
    <w:sectPr w:rsidR="008264E4" w:rsidRPr="00B24E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22B29"/>
    <w:multiLevelType w:val="hybridMultilevel"/>
    <w:tmpl w:val="07F8F0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F511E"/>
    <w:multiLevelType w:val="hybridMultilevel"/>
    <w:tmpl w:val="799A63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F20669"/>
    <w:multiLevelType w:val="hybridMultilevel"/>
    <w:tmpl w:val="1D56D61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B84002"/>
    <w:multiLevelType w:val="multilevel"/>
    <w:tmpl w:val="B75CE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EB3613"/>
    <w:multiLevelType w:val="multilevel"/>
    <w:tmpl w:val="4F18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3336311"/>
    <w:multiLevelType w:val="multilevel"/>
    <w:tmpl w:val="79F65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0B2870"/>
    <w:multiLevelType w:val="hybridMultilevel"/>
    <w:tmpl w:val="16227A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8A3FCC"/>
    <w:multiLevelType w:val="hybridMultilevel"/>
    <w:tmpl w:val="6D8879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0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647"/>
    <w:rsid w:val="000059C3"/>
    <w:rsid w:val="00033229"/>
    <w:rsid w:val="0004767F"/>
    <w:rsid w:val="000847B9"/>
    <w:rsid w:val="000C1460"/>
    <w:rsid w:val="000C4931"/>
    <w:rsid w:val="000E5437"/>
    <w:rsid w:val="000E6C55"/>
    <w:rsid w:val="00112F68"/>
    <w:rsid w:val="00115B74"/>
    <w:rsid w:val="001217B5"/>
    <w:rsid w:val="00145E5E"/>
    <w:rsid w:val="00155367"/>
    <w:rsid w:val="00177564"/>
    <w:rsid w:val="00187646"/>
    <w:rsid w:val="001937E1"/>
    <w:rsid w:val="001A6A3C"/>
    <w:rsid w:val="001A6BB7"/>
    <w:rsid w:val="001B0600"/>
    <w:rsid w:val="001C79D2"/>
    <w:rsid w:val="0020153E"/>
    <w:rsid w:val="00201713"/>
    <w:rsid w:val="00222DA5"/>
    <w:rsid w:val="002439C3"/>
    <w:rsid w:val="002533EE"/>
    <w:rsid w:val="00256D6E"/>
    <w:rsid w:val="00261519"/>
    <w:rsid w:val="002656FA"/>
    <w:rsid w:val="002768BB"/>
    <w:rsid w:val="00294050"/>
    <w:rsid w:val="0029482C"/>
    <w:rsid w:val="002A4CF0"/>
    <w:rsid w:val="002C0291"/>
    <w:rsid w:val="002C4A5E"/>
    <w:rsid w:val="002F3BE9"/>
    <w:rsid w:val="0030606D"/>
    <w:rsid w:val="003614D1"/>
    <w:rsid w:val="0037094C"/>
    <w:rsid w:val="00374350"/>
    <w:rsid w:val="003931E5"/>
    <w:rsid w:val="003C2B6B"/>
    <w:rsid w:val="003C3D39"/>
    <w:rsid w:val="003D362D"/>
    <w:rsid w:val="003D3819"/>
    <w:rsid w:val="003F6089"/>
    <w:rsid w:val="00412A30"/>
    <w:rsid w:val="00416C86"/>
    <w:rsid w:val="004279D1"/>
    <w:rsid w:val="0043278F"/>
    <w:rsid w:val="00437BAC"/>
    <w:rsid w:val="00442B5D"/>
    <w:rsid w:val="00443543"/>
    <w:rsid w:val="00444C71"/>
    <w:rsid w:val="00457A20"/>
    <w:rsid w:val="00463437"/>
    <w:rsid w:val="004664AF"/>
    <w:rsid w:val="00481B8E"/>
    <w:rsid w:val="004B0F8D"/>
    <w:rsid w:val="004B6308"/>
    <w:rsid w:val="004C6251"/>
    <w:rsid w:val="004D6099"/>
    <w:rsid w:val="005171BB"/>
    <w:rsid w:val="0052498B"/>
    <w:rsid w:val="0053230E"/>
    <w:rsid w:val="00545CCF"/>
    <w:rsid w:val="0057070E"/>
    <w:rsid w:val="0057670D"/>
    <w:rsid w:val="0058177D"/>
    <w:rsid w:val="005A662E"/>
    <w:rsid w:val="005A76CC"/>
    <w:rsid w:val="005D1BC1"/>
    <w:rsid w:val="005E0D0D"/>
    <w:rsid w:val="005F3193"/>
    <w:rsid w:val="005F78AB"/>
    <w:rsid w:val="006002D8"/>
    <w:rsid w:val="00630FEE"/>
    <w:rsid w:val="006354C3"/>
    <w:rsid w:val="00641647"/>
    <w:rsid w:val="00645E76"/>
    <w:rsid w:val="006729BD"/>
    <w:rsid w:val="00682FD4"/>
    <w:rsid w:val="00684169"/>
    <w:rsid w:val="006915E2"/>
    <w:rsid w:val="00693215"/>
    <w:rsid w:val="00693F8B"/>
    <w:rsid w:val="006A2302"/>
    <w:rsid w:val="006A2F20"/>
    <w:rsid w:val="006A7741"/>
    <w:rsid w:val="006B4F5E"/>
    <w:rsid w:val="006B51F8"/>
    <w:rsid w:val="006D19A5"/>
    <w:rsid w:val="007017E4"/>
    <w:rsid w:val="0071423A"/>
    <w:rsid w:val="007315C9"/>
    <w:rsid w:val="0074352F"/>
    <w:rsid w:val="00764EA7"/>
    <w:rsid w:val="007806B0"/>
    <w:rsid w:val="00782A16"/>
    <w:rsid w:val="00796B13"/>
    <w:rsid w:val="007A6EA5"/>
    <w:rsid w:val="007C0082"/>
    <w:rsid w:val="007C1F8C"/>
    <w:rsid w:val="007C40AA"/>
    <w:rsid w:val="007D144F"/>
    <w:rsid w:val="007D7EFE"/>
    <w:rsid w:val="007E3A2E"/>
    <w:rsid w:val="007E4C6C"/>
    <w:rsid w:val="00800731"/>
    <w:rsid w:val="00802A61"/>
    <w:rsid w:val="00810F95"/>
    <w:rsid w:val="00813103"/>
    <w:rsid w:val="00813D0D"/>
    <w:rsid w:val="0082187E"/>
    <w:rsid w:val="008264E4"/>
    <w:rsid w:val="00836A54"/>
    <w:rsid w:val="008506FD"/>
    <w:rsid w:val="0085110F"/>
    <w:rsid w:val="0085408C"/>
    <w:rsid w:val="00876286"/>
    <w:rsid w:val="008910E8"/>
    <w:rsid w:val="008A42AD"/>
    <w:rsid w:val="008B354F"/>
    <w:rsid w:val="008D1855"/>
    <w:rsid w:val="008D60BE"/>
    <w:rsid w:val="008D690B"/>
    <w:rsid w:val="008D7DEF"/>
    <w:rsid w:val="00900DB8"/>
    <w:rsid w:val="009314D9"/>
    <w:rsid w:val="00941F64"/>
    <w:rsid w:val="00946BFD"/>
    <w:rsid w:val="009723ED"/>
    <w:rsid w:val="00976275"/>
    <w:rsid w:val="0098035C"/>
    <w:rsid w:val="00980B98"/>
    <w:rsid w:val="009821F6"/>
    <w:rsid w:val="00987209"/>
    <w:rsid w:val="00993F7A"/>
    <w:rsid w:val="009A121A"/>
    <w:rsid w:val="009A2A01"/>
    <w:rsid w:val="009B4776"/>
    <w:rsid w:val="009D2955"/>
    <w:rsid w:val="009D51B0"/>
    <w:rsid w:val="009D5CB2"/>
    <w:rsid w:val="009E13E8"/>
    <w:rsid w:val="009E429B"/>
    <w:rsid w:val="00A11C64"/>
    <w:rsid w:val="00A21F7F"/>
    <w:rsid w:val="00A61BB7"/>
    <w:rsid w:val="00A76F8E"/>
    <w:rsid w:val="00A97833"/>
    <w:rsid w:val="00AB0039"/>
    <w:rsid w:val="00AB6F6E"/>
    <w:rsid w:val="00AC1CBD"/>
    <w:rsid w:val="00AD1A00"/>
    <w:rsid w:val="00AD2DBF"/>
    <w:rsid w:val="00AD5940"/>
    <w:rsid w:val="00AE60E8"/>
    <w:rsid w:val="00AE7B92"/>
    <w:rsid w:val="00B03B35"/>
    <w:rsid w:val="00B11553"/>
    <w:rsid w:val="00B15946"/>
    <w:rsid w:val="00B20B8D"/>
    <w:rsid w:val="00B24EE0"/>
    <w:rsid w:val="00B31772"/>
    <w:rsid w:val="00B3191F"/>
    <w:rsid w:val="00B31FBA"/>
    <w:rsid w:val="00B44725"/>
    <w:rsid w:val="00B45FC8"/>
    <w:rsid w:val="00B53377"/>
    <w:rsid w:val="00B76BE4"/>
    <w:rsid w:val="00BB1D87"/>
    <w:rsid w:val="00BC3DC3"/>
    <w:rsid w:val="00BD5F73"/>
    <w:rsid w:val="00BE5D82"/>
    <w:rsid w:val="00BF4585"/>
    <w:rsid w:val="00C21CF7"/>
    <w:rsid w:val="00C353FC"/>
    <w:rsid w:val="00C945DF"/>
    <w:rsid w:val="00CA1451"/>
    <w:rsid w:val="00CA1CD0"/>
    <w:rsid w:val="00CD10FA"/>
    <w:rsid w:val="00CF0013"/>
    <w:rsid w:val="00CF1DA6"/>
    <w:rsid w:val="00D11A77"/>
    <w:rsid w:val="00D248B2"/>
    <w:rsid w:val="00D31CA4"/>
    <w:rsid w:val="00D35BA8"/>
    <w:rsid w:val="00D35EDC"/>
    <w:rsid w:val="00D368C6"/>
    <w:rsid w:val="00D37D6D"/>
    <w:rsid w:val="00D547DB"/>
    <w:rsid w:val="00D67B31"/>
    <w:rsid w:val="00D768C0"/>
    <w:rsid w:val="00D827B3"/>
    <w:rsid w:val="00D93A1E"/>
    <w:rsid w:val="00DB40D5"/>
    <w:rsid w:val="00DB7E52"/>
    <w:rsid w:val="00DE3625"/>
    <w:rsid w:val="00DF4608"/>
    <w:rsid w:val="00E23BEA"/>
    <w:rsid w:val="00E414E3"/>
    <w:rsid w:val="00E4268A"/>
    <w:rsid w:val="00E52B97"/>
    <w:rsid w:val="00E6352A"/>
    <w:rsid w:val="00E7317B"/>
    <w:rsid w:val="00E73AC5"/>
    <w:rsid w:val="00E74E9E"/>
    <w:rsid w:val="00E9159C"/>
    <w:rsid w:val="00E94DF8"/>
    <w:rsid w:val="00EB0339"/>
    <w:rsid w:val="00EC65C8"/>
    <w:rsid w:val="00EE3926"/>
    <w:rsid w:val="00EF16E1"/>
    <w:rsid w:val="00EF1C51"/>
    <w:rsid w:val="00EF2527"/>
    <w:rsid w:val="00F06460"/>
    <w:rsid w:val="00F07590"/>
    <w:rsid w:val="00F1431A"/>
    <w:rsid w:val="00F21222"/>
    <w:rsid w:val="00F4644F"/>
    <w:rsid w:val="00F51692"/>
    <w:rsid w:val="00F82D99"/>
    <w:rsid w:val="00F9589C"/>
    <w:rsid w:val="00F95ECE"/>
    <w:rsid w:val="00F97BA8"/>
    <w:rsid w:val="00FB0F0B"/>
    <w:rsid w:val="00FF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B3F56"/>
  <w15:chartTrackingRefBased/>
  <w15:docId w15:val="{79944ADF-B4DA-4336-9B32-D8240664C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319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link w:val="Nagwek2Znak"/>
    <w:uiPriority w:val="9"/>
    <w:qFormat/>
    <w:rsid w:val="0064164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641647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customStyle="1" w:styleId="accordion-item">
    <w:name w:val="accordion-item"/>
    <w:basedOn w:val="Normalny"/>
    <w:rsid w:val="006416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unhideWhenUsed/>
    <w:rsid w:val="00641647"/>
    <w:rPr>
      <w:color w:val="0000FF"/>
      <w:u w:val="single"/>
    </w:rPr>
  </w:style>
  <w:style w:type="character" w:customStyle="1" w:styleId="Nagwek1Znak">
    <w:name w:val="Nagłówek 1 Znak"/>
    <w:basedOn w:val="Domylnaczcionkaakapitu"/>
    <w:link w:val="Nagwek1"/>
    <w:uiPriority w:val="9"/>
    <w:rsid w:val="00B319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-size-large">
    <w:name w:val="a-size-large"/>
    <w:basedOn w:val="Domylnaczcionkaakapitu"/>
    <w:rsid w:val="00B3191F"/>
  </w:style>
  <w:style w:type="character" w:styleId="Nierozpoznanawzmianka">
    <w:name w:val="Unresolved Mention"/>
    <w:basedOn w:val="Domylnaczcionkaakapitu"/>
    <w:uiPriority w:val="99"/>
    <w:semiHidden/>
    <w:unhideWhenUsed/>
    <w:rsid w:val="0071423A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AB0039"/>
    <w:pPr>
      <w:ind w:left="720"/>
      <w:contextualSpacing/>
    </w:pPr>
  </w:style>
  <w:style w:type="character" w:styleId="Pogrubienie">
    <w:name w:val="Strong"/>
    <w:basedOn w:val="Domylnaczcionkaakapitu"/>
    <w:uiPriority w:val="22"/>
    <w:qFormat/>
    <w:rsid w:val="00E915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8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78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56885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none" w:sz="0" w:space="0" w:color="auto"/>
            <w:right w:val="single" w:sz="6" w:space="0" w:color="E6E6E6"/>
          </w:divBdr>
        </w:div>
        <w:div w:id="2082021523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none" w:sz="0" w:space="0" w:color="auto"/>
            <w:right w:val="single" w:sz="6" w:space="0" w:color="E6E6E6"/>
          </w:divBdr>
        </w:div>
        <w:div w:id="1762290251">
          <w:marLeft w:val="0"/>
          <w:marRight w:val="0"/>
          <w:marTop w:val="0"/>
          <w:marBottom w:val="0"/>
          <w:divBdr>
            <w:top w:val="single" w:sz="6" w:space="0" w:color="E6E6E6"/>
            <w:left w:val="single" w:sz="6" w:space="0" w:color="E6E6E6"/>
            <w:bottom w:val="single" w:sz="6" w:space="0" w:color="E6E6E6"/>
            <w:right w:val="single" w:sz="6" w:space="0" w:color="E6E6E6"/>
          </w:divBdr>
        </w:div>
      </w:divsChild>
    </w:div>
    <w:div w:id="14988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rabcad.com/library/complete-library-of-bearings-flange-type-bearing-unit-02-holes-1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3.jpeg"/><Relationship Id="rId39" Type="http://schemas.openxmlformats.org/officeDocument/2006/relationships/hyperlink" Target="https://grabcad.com/library/star-knob-m6-male" TargetMode="External"/><Relationship Id="rId21" Type="http://schemas.openxmlformats.org/officeDocument/2006/relationships/image" Target="media/image10.jpeg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image" Target="media/image24.jpeg"/><Relationship Id="rId50" Type="http://schemas.openxmlformats.org/officeDocument/2006/relationships/hyperlink" Target="https://www.bhphotovideo.com/c/product/1279964-REG/losmandy_vup4_v_series_universal_dovetail_plate.html" TargetMode="External"/><Relationship Id="rId55" Type="http://schemas.openxmlformats.org/officeDocument/2006/relationships/image" Target="media/image30.png"/><Relationship Id="rId63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hyperlink" Target="https://grabcad.com/library/pulley-gt2-50-teeth-5mm-bore-personal-request-1/details?folder_id=1102061" TargetMode="External"/><Relationship Id="rId11" Type="http://schemas.openxmlformats.org/officeDocument/2006/relationships/hyperlink" Target="https://eshop.ntn-snr.com/pl/UCFL-201-2247842.html" TargetMode="External"/><Relationship Id="rId24" Type="http://schemas.openxmlformats.org/officeDocument/2006/relationships/hyperlink" Target="https://grabcad.com/library/timing-pulley-gt2-20-teeth-5mm-bore-2" TargetMode="External"/><Relationship Id="rId32" Type="http://schemas.openxmlformats.org/officeDocument/2006/relationships/hyperlink" Target="https://www.robotdigg.com/product/352/158/160/162/164/166mm-closed-loop-GT2-belt" TargetMode="External"/><Relationship Id="rId37" Type="http://schemas.openxmlformats.org/officeDocument/2006/relationships/hyperlink" Target="https://www.amazon.com/Sunhokey-Synchronous-Straighten-Compatible-Accessories/dp/B081GW58LZ" TargetMode="External"/><Relationship Id="rId40" Type="http://schemas.openxmlformats.org/officeDocument/2006/relationships/hyperlink" Target="http://poltech24.pl/ucfl-201-lozysko-samonastawne-w-oprawie-zeliwnej-na-walek-fi-12-mm-p-508.html" TargetMode="External"/><Relationship Id="rId45" Type="http://schemas.openxmlformats.org/officeDocument/2006/relationships/hyperlink" Target="https://pl.aliexpress.com/item/4000221287535.html?src=google&amp;albch=shopping&amp;acnt=494-037-6276&amp;isdl=y&amp;slnk=&amp;plac=&amp;mtctp=&amp;albbt=Gploogle_7_shopping&amp;aff_atform=google&amp;aff_short_key=UneMJZVf&amp;&amp;albagn=888888&amp;albcp=6459808507&amp;albag=76872920869&amp;trgt=539263010115&amp;crea=pl4000221287535&amp;netw=u&amp;device=c&amp;albpg=539263010115&amp;albpd=pl4000221287535&amp;gclid=EAIaIQobChMI2L2ZxtWq6wIVSOmyCh3brAHlEAkYAiABEgI_oPD_BwE&amp;gclsrc=aw.ds" TargetMode="External"/><Relationship Id="rId53" Type="http://schemas.openxmlformats.org/officeDocument/2006/relationships/image" Target="media/image28.png"/><Relationship Id="rId58" Type="http://schemas.openxmlformats.org/officeDocument/2006/relationships/image" Target="media/image32.png"/><Relationship Id="rId5" Type="http://schemas.openxmlformats.org/officeDocument/2006/relationships/webSettings" Target="webSettings.xml"/><Relationship Id="rId61" Type="http://schemas.openxmlformats.org/officeDocument/2006/relationships/hyperlink" Target="http://wsinf.edu.pl/assets/img/pdf/Zeszyty%20naukowe/vol.15/art02.pdf" TargetMode="External"/><Relationship Id="rId19" Type="http://schemas.openxmlformats.org/officeDocument/2006/relationships/hyperlink" Target="https://www.pololu.com/product/2676" TargetMode="External"/><Relationship Id="rId14" Type="http://schemas.openxmlformats.org/officeDocument/2006/relationships/hyperlink" Target="https://www.albeco.com.pl/PL-H94/Oferta/Search/catID=16/lozyska-samonastawne.html" TargetMode="External"/><Relationship Id="rId22" Type="http://schemas.openxmlformats.org/officeDocument/2006/relationships/image" Target="media/image11.jpeg"/><Relationship Id="rId27" Type="http://schemas.openxmlformats.org/officeDocument/2006/relationships/image" Target="media/image14.png"/><Relationship Id="rId30" Type="http://schemas.openxmlformats.org/officeDocument/2006/relationships/hyperlink" Target="https://shopee.com.my/60T-2GT-Timing-Pulley-Bore-5-6-8-10-12mm-Aluminum-GT2-60-Teeth-Wheel-Pulley-Fir-for-6mm-Width-Timing-Belt-i.186556596.4405730627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hyperlink" Target="https://www.bhphotovideo.com/c/product/1279964-REG/losmandy_vup4_v_series_universal_dovetail_plate.html" TargetMode="External"/><Relationship Id="rId56" Type="http://schemas.openxmlformats.org/officeDocument/2006/relationships/hyperlink" Target="https://grabcad.com/library/thumb-screw-1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26.jpeg"/><Relationship Id="rId3" Type="http://schemas.openxmlformats.org/officeDocument/2006/relationships/styles" Target="styles.xml"/><Relationship Id="rId12" Type="http://schemas.openxmlformats.org/officeDocument/2006/relationships/hyperlink" Target="https://eshop.ntn-snr.com/pl/UCFL-201-2247842.html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www.robotdigg.com/product/9/GT2-Pulley-20-Tooth-4mm-or-5mm-Bore" TargetMode="External"/><Relationship Id="rId33" Type="http://schemas.openxmlformats.org/officeDocument/2006/relationships/hyperlink" Target="https://www.adverts.ie/other-electronics/gt2-closed-loop-timing-belt-rubber-2gt-6mm-3d-printers-parts/18333325" TargetMode="External"/><Relationship Id="rId38" Type="http://schemas.openxmlformats.org/officeDocument/2006/relationships/hyperlink" Target="https://grabcad.com/library/gates-powergrip-2gt-smooth-idler-6mm-belt-12mm-od-5mm-id-e3d-1" TargetMode="External"/><Relationship Id="rId46" Type="http://schemas.openxmlformats.org/officeDocument/2006/relationships/image" Target="media/image23.jpeg"/><Relationship Id="rId59" Type="http://schemas.openxmlformats.org/officeDocument/2006/relationships/image" Target="media/image33.png"/><Relationship Id="rId20" Type="http://schemas.openxmlformats.org/officeDocument/2006/relationships/hyperlink" Target="https://www.pololu.com/product/4831/resources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2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hyperlink" Target="https://www.ebay.com/itm/BF-type-2GT-Timing-Belt-Pulley-50-Teeth-Bore-5mm-14mm-CNC-Synchronous-Wheel-/174147136564" TargetMode="External"/><Relationship Id="rId36" Type="http://schemas.openxmlformats.org/officeDocument/2006/relationships/image" Target="media/image18.png"/><Relationship Id="rId49" Type="http://schemas.openxmlformats.org/officeDocument/2006/relationships/image" Target="media/image25.jpeg"/><Relationship Id="rId57" Type="http://schemas.openxmlformats.org/officeDocument/2006/relationships/image" Target="media/image31.jpeg"/><Relationship Id="rId10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52" Type="http://schemas.openxmlformats.org/officeDocument/2006/relationships/image" Target="media/image27.png"/><Relationship Id="rId60" Type="http://schemas.openxmlformats.org/officeDocument/2006/relationships/hyperlink" Target="https://www.teleskop-express.de/shop/product_info.php/language/en/info/p4283_TS-Optics-Counterweight-2-3-kg-for-counterweight-rod-with-10-12-mm-diameter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odwołanie numeryczne" Version="1987"/>
</file>

<file path=customXml/itemProps1.xml><?xml version="1.0" encoding="utf-8"?>
<ds:datastoreItem xmlns:ds="http://schemas.openxmlformats.org/officeDocument/2006/customXml" ds:itemID="{2F247B99-CAB8-448D-BCF0-B8387CE38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</TotalTime>
  <Pages>14</Pages>
  <Words>2020</Words>
  <Characters>12126</Characters>
  <Application>Microsoft Office Word</Application>
  <DocSecurity>0</DocSecurity>
  <Lines>101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esteeree@outlook.com</dc:creator>
  <cp:keywords/>
  <dc:description/>
  <cp:lastModifiedBy>esteeree@outlook.com</cp:lastModifiedBy>
  <cp:revision>205</cp:revision>
  <dcterms:created xsi:type="dcterms:W3CDTF">2020-08-28T22:23:00Z</dcterms:created>
  <dcterms:modified xsi:type="dcterms:W3CDTF">2020-09-01T07:56:00Z</dcterms:modified>
</cp:coreProperties>
</file>