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12AF8" w14:textId="38F694A1" w:rsidR="00B15946" w:rsidRPr="00155367" w:rsidRDefault="00437BAC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="00641647" w:rsidRPr="00155367">
        <w:rPr>
          <w:rFonts w:cstheme="minorHAnsi"/>
          <w:sz w:val="24"/>
          <w:szCs w:val="24"/>
        </w:rPr>
        <w:t>L 201</w:t>
      </w:r>
    </w:p>
    <w:p w14:paraId="59112C9A" w14:textId="7027FB6D" w:rsidR="00E74E9E" w:rsidRDefault="00E74E9E" w:rsidP="008D60BE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BDCBE2F" wp14:editId="3085DDBA">
            <wp:extent cx="3016332" cy="1776799"/>
            <wp:effectExtent l="0" t="0" r="0" b="0"/>
            <wp:docPr id="25" name="Obraz 25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7" cy="17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2C3B" w14:textId="31E3ACAF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Do </w:t>
      </w:r>
      <w:r w:rsidR="008D60BE" w:rsidRPr="00155367">
        <w:rPr>
          <w:rFonts w:cstheme="minorHAnsi"/>
          <w:sz w:val="24"/>
          <w:szCs w:val="24"/>
        </w:rPr>
        <w:t>ustalenia</w:t>
      </w:r>
      <w:r w:rsidRPr="00155367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Pr="00155367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155367">
        <w:rPr>
          <w:rFonts w:cstheme="minorHAnsi"/>
          <w:sz w:val="24"/>
          <w:szCs w:val="24"/>
        </w:rPr>
        <w:t>, razem z oprawą tworzą one samonastawny zespół gotowy do montażu. Z</w:t>
      </w:r>
      <w:r w:rsidR="0004767F">
        <w:rPr>
          <w:rFonts w:cstheme="minorHAnsi"/>
          <w:sz w:val="24"/>
          <w:szCs w:val="24"/>
        </w:rPr>
        <w:t> </w:t>
      </w:r>
      <w:r w:rsidR="00B45FC8" w:rsidRPr="00155367">
        <w:rPr>
          <w:rFonts w:cstheme="minorHAnsi"/>
          <w:sz w:val="24"/>
          <w:szCs w:val="24"/>
        </w:rPr>
        <w:t xml:space="preserve">dwóch stron w łożysku umieszczone są uszczelnienia, które pełnią funkcję zabezpieczającą układ łożyska. </w:t>
      </w:r>
    </w:p>
    <w:p w14:paraId="579C1D7C" w14:textId="45E8320C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155367">
        <w:rPr>
          <w:rFonts w:cstheme="minorHAnsi"/>
          <w:sz w:val="24"/>
          <w:szCs w:val="24"/>
        </w:rPr>
        <w:t>φ</w:t>
      </w:r>
      <w:r w:rsidRPr="00155367">
        <w:rPr>
          <w:rFonts w:cstheme="minorHAnsi"/>
          <w:sz w:val="24"/>
          <w:szCs w:val="24"/>
        </w:rPr>
        <w:t xml:space="preserve">=12mm dopasowanej do średnicy wału. </w:t>
      </w:r>
      <w:r w:rsidR="0071423A" w:rsidRPr="00155367">
        <w:rPr>
          <w:rFonts w:cstheme="minorHAnsi"/>
          <w:sz w:val="24"/>
          <w:szCs w:val="24"/>
        </w:rPr>
        <w:t xml:space="preserve">Łożyska mocowane są do obudowy za pomocą dwóch </w:t>
      </w:r>
      <w:r w:rsidR="0071423A" w:rsidRPr="00155367">
        <w:rPr>
          <w:rFonts w:cstheme="minorHAnsi"/>
          <w:sz w:val="24"/>
          <w:szCs w:val="24"/>
          <w:highlight w:val="yellow"/>
        </w:rPr>
        <w:t>wkrętów fi=11???</w:t>
      </w:r>
    </w:p>
    <w:p w14:paraId="01E41A18" w14:textId="30A4B559" w:rsidR="00641647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Mocowanie łożysk do wału w wybranym modelu odbywa się poprzez</w:t>
      </w:r>
      <w:r w:rsidR="0082187E">
        <w:rPr>
          <w:rFonts w:cstheme="minorHAnsi"/>
          <w:sz w:val="24"/>
          <w:szCs w:val="24"/>
        </w:rPr>
        <w:t xml:space="preserve"> dwa</w:t>
      </w:r>
      <w:r w:rsidR="00641647" w:rsidRPr="00155367">
        <w:rPr>
          <w:rFonts w:cstheme="minorHAnsi"/>
          <w:sz w:val="24"/>
          <w:szCs w:val="24"/>
        </w:rPr>
        <w:t xml:space="preserve"> wkręt</w:t>
      </w:r>
      <w:r w:rsidR="0082187E">
        <w:rPr>
          <w:rFonts w:cstheme="minorHAnsi"/>
          <w:sz w:val="24"/>
          <w:szCs w:val="24"/>
        </w:rPr>
        <w:t>y</w:t>
      </w:r>
      <w:r w:rsidR="00641647" w:rsidRPr="00155367">
        <w:rPr>
          <w:rFonts w:cstheme="minorHAnsi"/>
          <w:sz w:val="24"/>
          <w:szCs w:val="24"/>
        </w:rPr>
        <w:t xml:space="preserve"> dociskow</w:t>
      </w:r>
      <w:r w:rsidR="0082187E">
        <w:rPr>
          <w:rFonts w:cstheme="minorHAnsi"/>
          <w:sz w:val="24"/>
          <w:szCs w:val="24"/>
        </w:rPr>
        <w:t>e</w:t>
      </w:r>
      <w:r w:rsidR="00641647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M6.</w:t>
      </w:r>
      <w:r w:rsidR="0082187E">
        <w:rPr>
          <w:rFonts w:cstheme="minorHAnsi"/>
          <w:sz w:val="24"/>
          <w:szCs w:val="24"/>
        </w:rPr>
        <w:t xml:space="preserve"> Dodatkowo łożyska są spozycjonowane za pomocą pierścieni ustalających. </w:t>
      </w:r>
    </w:p>
    <w:p w14:paraId="09C4FAFD" w14:textId="155D2016" w:rsidR="0082187E" w:rsidRPr="00155367" w:rsidRDefault="0082187E" w:rsidP="008D60BE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155367" w:rsidRDefault="00437BAC" w:rsidP="008D60BE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155367" w:rsidRDefault="00641647" w:rsidP="00437BAC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155367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155367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155367" w:rsidRDefault="00641647" w:rsidP="008D60BE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lastRenderedPageBreak/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155367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155367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155367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155367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9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10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11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12" w:history="1">
        <w:r w:rsidR="00941F64" w:rsidRPr="00155367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Połączenie modułu rektascencji z modułem deklinacji </w:t>
      </w:r>
    </w:p>
    <w:p w14:paraId="6AF94ED7" w14:textId="67F99E7C" w:rsidR="007315C9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72650E0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155367">
        <w:rPr>
          <w:rFonts w:cstheme="minorHAnsi"/>
          <w:sz w:val="24"/>
          <w:szCs w:val="24"/>
        </w:rPr>
        <w:t>W obudowie modułu rektascencji zostały zamocowane handlowe kołnierze żeliwne o</w:t>
      </w:r>
      <w:r w:rsidR="0082187E">
        <w:rPr>
          <w:rFonts w:cstheme="minorHAnsi"/>
          <w:sz w:val="24"/>
          <w:szCs w:val="24"/>
        </w:rPr>
        <w:t> </w:t>
      </w:r>
      <w:r w:rsidR="007315C9" w:rsidRPr="00155367">
        <w:rPr>
          <w:rFonts w:cstheme="minorHAnsi"/>
          <w:sz w:val="24"/>
          <w:szCs w:val="24"/>
        </w:rPr>
        <w:t xml:space="preserve">średnicy otworu wewnętrznego </w:t>
      </w:r>
      <w:r w:rsidR="00437BAC" w:rsidRPr="00155367">
        <w:rPr>
          <w:rFonts w:cstheme="minorHAnsi"/>
          <w:sz w:val="24"/>
          <w:szCs w:val="24"/>
        </w:rPr>
        <w:t>φ</w:t>
      </w:r>
      <w:r w:rsidR="007315C9" w:rsidRPr="00155367">
        <w:rPr>
          <w:rFonts w:cstheme="minorHAnsi"/>
          <w:sz w:val="24"/>
          <w:szCs w:val="24"/>
        </w:rPr>
        <w:t xml:space="preserve">=12mm. </w:t>
      </w:r>
      <w:r w:rsidR="00F07590" w:rsidRPr="00155367">
        <w:rPr>
          <w:rFonts w:cstheme="minorHAnsi"/>
          <w:sz w:val="24"/>
          <w:szCs w:val="24"/>
        </w:rPr>
        <w:t xml:space="preserve">Kołnierze przykręcone są do dwóch przeciwległych  ścianek obudowy modułu rektascencji. </w:t>
      </w:r>
      <w:r w:rsidR="00437BAC" w:rsidRPr="00155367">
        <w:rPr>
          <w:rFonts w:cstheme="minorHAnsi"/>
          <w:sz w:val="24"/>
          <w:szCs w:val="24"/>
        </w:rPr>
        <w:t>Do mocowania</w:t>
      </w:r>
      <w:r w:rsidR="007315C9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kołnierza do</w:t>
      </w:r>
      <w:r w:rsidR="007315C9" w:rsidRPr="00155367">
        <w:rPr>
          <w:rFonts w:cstheme="minorHAnsi"/>
          <w:sz w:val="24"/>
          <w:szCs w:val="24"/>
        </w:rPr>
        <w:t xml:space="preserve"> wału wykorzystuje</w:t>
      </w:r>
      <w:r w:rsidR="00437BAC" w:rsidRPr="00155367">
        <w:rPr>
          <w:rFonts w:cstheme="minorHAnsi"/>
          <w:sz w:val="24"/>
          <w:szCs w:val="24"/>
        </w:rPr>
        <w:t xml:space="preserve"> się</w:t>
      </w:r>
      <w:r w:rsidR="007315C9" w:rsidRPr="00155367">
        <w:rPr>
          <w:rFonts w:cstheme="minorHAnsi"/>
          <w:sz w:val="24"/>
          <w:szCs w:val="24"/>
        </w:rPr>
        <w:t xml:space="preserve"> dwa wkręty dociskowe blokujące obrót wałka deklinacji względem modułu rektascencji. W module deklinacji zastosowano dłuższy wałek przenoszący obrót z wyfrezowanym ścięciem służącym do uzyskania lepszego docisku wkrętami dociskowymi zarówno koła zębatego jak i kołnierzy.</w:t>
      </w:r>
    </w:p>
    <w:p w14:paraId="7E84AAA6" w14:textId="0C22B3AA" w:rsidR="003D362D" w:rsidRDefault="003D362D" w:rsidP="008D60BE">
      <w:pPr>
        <w:jc w:val="both"/>
        <w:rPr>
          <w:rFonts w:cstheme="minorHAnsi"/>
          <w:sz w:val="24"/>
          <w:szCs w:val="24"/>
        </w:rPr>
      </w:pPr>
      <w:r w:rsidRPr="003D362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5341B9" wp14:editId="16DD861B">
            <wp:extent cx="5760720" cy="323723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D8C" w14:textId="2CCE399B" w:rsidR="00782A16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155367" w:rsidRDefault="00EB0339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16" w:history="1">
        <w:r w:rsidR="007315C9" w:rsidRPr="00155367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74DE81F0" w14:textId="18C96DE5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Połączenie modułu rektascencji i teleskopu</w:t>
      </w:r>
    </w:p>
    <w:p w14:paraId="0289ADEE" w14:textId="16089ED0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Montaż modułu zapewniony jest przez handlowy uchwyt do szyny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dovetail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typu () wykorzystywanej do mocowania teleskopu na standardowy statyw fotograficzny lub teleskopowy. W przypadku zastosowania innej szyny możliwy jest montaż poprzez zmianę uchwytu na inny oraz dobranie kołnierza znajdującego się na wałku modułu rektascencji o odpowiednim rozstawie otworów.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</w:p>
    <w:p w14:paraId="5FAF2BDD" w14:textId="4E8759A2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37E81249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lastRenderedPageBreak/>
        <w:t xml:space="preserve">Do zamocowania silnika w obudowie wykorzystano handlowy uchwyt </w:t>
      </w:r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155367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M3. </w:t>
      </w:r>
    </w:p>
    <w:p w14:paraId="5D1241ED" w14:textId="34CD47EE" w:rsidR="004D6099" w:rsidRPr="00155367" w:rsidRDefault="004D609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7C76A004" wp14:editId="121350F7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7648764A" w:rsidR="00B3191F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FA19C67" wp14:editId="2859EAAB">
            <wp:simplePos x="0" y="0"/>
            <wp:positionH relativeFrom="margin">
              <wp:align>left</wp:align>
            </wp:positionH>
            <wp:positionV relativeFrom="paragraph">
              <wp:posOffset>879574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155367">
        <w:rPr>
          <w:rFonts w:cstheme="minorHAnsi"/>
          <w:sz w:val="24"/>
          <w:szCs w:val="24"/>
        </w:rPr>
        <w:t>, co uniemożliwia obrót silnika względem układu</w:t>
      </w:r>
      <w:r w:rsidR="00B3191F" w:rsidRPr="00155367">
        <w:rPr>
          <w:rFonts w:cstheme="minorHAnsi"/>
          <w:sz w:val="24"/>
          <w:szCs w:val="24"/>
        </w:rPr>
        <w:t>.</w:t>
      </w:r>
      <w:r w:rsidR="00155367" w:rsidRPr="00155367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</w:t>
      </w:r>
      <w:r w:rsidR="00684169">
        <w:rPr>
          <w:noProof/>
        </w:rPr>
        <w:lastRenderedPageBreak/>
        <w:drawing>
          <wp:inline distT="0" distB="0" distL="0" distR="0" wp14:anchorId="54EEF516" wp14:editId="6D449B4F">
            <wp:extent cx="5760720" cy="3820795"/>
            <wp:effectExtent l="0" t="0" r="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67" w:rsidRPr="00155367">
        <w:rPr>
          <w:rFonts w:cstheme="minorHAnsi"/>
          <w:sz w:val="24"/>
          <w:szCs w:val="24"/>
        </w:rPr>
        <w:t xml:space="preserve">tego, jak poprowadzone są przewody zasilające. </w:t>
      </w:r>
      <w:r w:rsidR="00B3191F" w:rsidRPr="00155367">
        <w:rPr>
          <w:rFonts w:cstheme="minorHAnsi"/>
          <w:sz w:val="24"/>
          <w:szCs w:val="24"/>
        </w:rPr>
        <w:t xml:space="preserve"> </w:t>
      </w:r>
    </w:p>
    <w:p w14:paraId="5C6A0087" w14:textId="2BE85EEE" w:rsidR="002533EE" w:rsidRDefault="002533EE" w:rsidP="008D60BE">
      <w:pPr>
        <w:jc w:val="both"/>
        <w:rPr>
          <w:rFonts w:cstheme="minorHAnsi"/>
          <w:sz w:val="24"/>
          <w:szCs w:val="24"/>
        </w:rPr>
      </w:pPr>
    </w:p>
    <w:p w14:paraId="1DD65D67" w14:textId="03ACD7DC" w:rsidR="00B3191F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21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22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35905338" w14:textId="65B86D53" w:rsidR="00B3191F" w:rsidRDefault="00B3191F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155367">
        <w:rPr>
          <w:rFonts w:cstheme="minorHAnsi"/>
          <w:sz w:val="24"/>
          <w:szCs w:val="24"/>
          <w:highlight w:val="yellow"/>
        </w:rPr>
        <w:t>specyfikacja silnika?</w:t>
      </w:r>
    </w:p>
    <w:p w14:paraId="6F46E6A9" w14:textId="3EEF2001" w:rsidR="00A11C64" w:rsidRPr="00155367" w:rsidRDefault="00A11C64" w:rsidP="008D60BE">
      <w:pPr>
        <w:jc w:val="both"/>
        <w:rPr>
          <w:rFonts w:cstheme="minorHAnsi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3257EE6D" wp14:editId="22840CE3">
            <wp:extent cx="5711825" cy="457200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C821" w14:textId="5B1068A3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155367">
        <w:rPr>
          <w:rFonts w:cstheme="minorHAnsi"/>
          <w:sz w:val="24"/>
          <w:szCs w:val="24"/>
        </w:rPr>
        <w:t xml:space="preserve"> pasowych</w:t>
      </w:r>
      <w:r w:rsidRPr="00155367">
        <w:rPr>
          <w:rFonts w:cstheme="minorHAnsi"/>
          <w:sz w:val="24"/>
          <w:szCs w:val="24"/>
        </w:rPr>
        <w:t>: małego koła o 20 zębach i koła dużego o 50 zębach</w:t>
      </w:r>
      <w:r w:rsidR="00A21F7F" w:rsidRPr="00155367">
        <w:rPr>
          <w:rFonts w:cstheme="minorHAnsi"/>
          <w:sz w:val="24"/>
          <w:szCs w:val="24"/>
        </w:rPr>
        <w:t>; koła napinającego oraz paska</w:t>
      </w:r>
      <w:r w:rsidR="00A21F7F" w:rsidRPr="00155367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155367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Małe koło</w:t>
      </w:r>
    </w:p>
    <w:p w14:paraId="522F188D" w14:textId="6399E8CD" w:rsidR="00782A16" w:rsidRDefault="0071423A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155367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155367">
        <w:rPr>
          <w:rFonts w:cstheme="minorHAnsi"/>
          <w:sz w:val="24"/>
          <w:szCs w:val="24"/>
        </w:rPr>
        <w:t xml:space="preserve">- </w:t>
      </w:r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155367">
        <w:rPr>
          <w:rFonts w:cstheme="minorHAnsi"/>
          <w:sz w:val="24"/>
          <w:szCs w:val="24"/>
        </w:rPr>
        <w:t>o</w:t>
      </w:r>
      <w:r w:rsid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>20 zębach i</w:t>
      </w:r>
      <w:r w:rsidR="008D60BE" w:rsidRP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24C896CB" w:rsidR="00782A16" w:rsidRDefault="00A21F7F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Koło </w:t>
      </w:r>
      <w:r w:rsidR="008D60BE" w:rsidRPr="00155367">
        <w:rPr>
          <w:rFonts w:cstheme="minorHAnsi"/>
          <w:sz w:val="24"/>
          <w:szCs w:val="24"/>
        </w:rPr>
        <w:t>m</w:t>
      </w:r>
      <w:r w:rsidRPr="00155367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155367">
        <w:rPr>
          <w:rFonts w:cstheme="minorHAnsi"/>
          <w:sz w:val="24"/>
          <w:szCs w:val="24"/>
        </w:rPr>
        <w:t xml:space="preserve">dwóch wkrętów dociskowych </w:t>
      </w:r>
      <w:r w:rsidR="00B45FC8" w:rsidRPr="00155367">
        <w:rPr>
          <w:rFonts w:cstheme="minorHAnsi"/>
          <w:sz w:val="24"/>
          <w:szCs w:val="24"/>
        </w:rPr>
        <w:t>M3</w:t>
      </w:r>
      <w:r w:rsidR="008D60BE" w:rsidRPr="00155367">
        <w:rPr>
          <w:rFonts w:cstheme="minorHAnsi"/>
          <w:sz w:val="24"/>
          <w:szCs w:val="24"/>
        </w:rPr>
        <w:t>.</w:t>
      </w:r>
      <w:r w:rsidR="00B45FC8" w:rsidRPr="00155367">
        <w:rPr>
          <w:rFonts w:cstheme="minorHAnsi"/>
          <w:sz w:val="24"/>
          <w:szCs w:val="24"/>
        </w:rPr>
        <w:t xml:space="preserve"> Wałek silnika posiada wcięcie, które umożliwia docisk wkręta do płaskiej powierzchni. </w:t>
      </w:r>
    </w:p>
    <w:p w14:paraId="0075CDE9" w14:textId="2914C66E" w:rsidR="00A21F7F" w:rsidRPr="00155367" w:rsidRDefault="00782A16" w:rsidP="00B45FC8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Wybrane zostało takie rozwiązanie ze względu na niską</w:t>
      </w:r>
      <w:r w:rsidR="00A21F7F" w:rsidRPr="00155367">
        <w:rPr>
          <w:rFonts w:cstheme="minorHAnsi"/>
          <w:sz w:val="24"/>
          <w:szCs w:val="24"/>
        </w:rPr>
        <w:t xml:space="preserve"> cen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, powszechność stosowania oraz </w:t>
      </w:r>
      <w:r>
        <w:rPr>
          <w:rFonts w:cstheme="minorHAnsi"/>
          <w:sz w:val="24"/>
          <w:szCs w:val="24"/>
        </w:rPr>
        <w:t xml:space="preserve">odpowiednią </w:t>
      </w:r>
      <w:r w:rsidR="00A21F7F" w:rsidRPr="00155367">
        <w:rPr>
          <w:rFonts w:cstheme="minorHAnsi"/>
          <w:sz w:val="24"/>
          <w:szCs w:val="24"/>
        </w:rPr>
        <w:t>średnic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155367">
        <w:rPr>
          <w:rFonts w:cstheme="minorHAnsi"/>
          <w:sz w:val="24"/>
          <w:szCs w:val="24"/>
        </w:rPr>
        <w:t xml:space="preserve"> </w:t>
      </w:r>
      <w:r w:rsidR="00033229" w:rsidRPr="00155367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155367">
        <w:rPr>
          <w:rFonts w:cstheme="minorHAnsi"/>
          <w:sz w:val="24"/>
          <w:szCs w:val="24"/>
        </w:rPr>
        <w:t xml:space="preserve"> 6mm</w:t>
      </w:r>
      <w:r w:rsidR="008D60BE" w:rsidRPr="00155367">
        <w:rPr>
          <w:rFonts w:cstheme="minorHAnsi"/>
          <w:sz w:val="24"/>
          <w:szCs w:val="24"/>
        </w:rPr>
        <w:t>.</w:t>
      </w:r>
    </w:p>
    <w:p w14:paraId="44575CBA" w14:textId="03E9AF7A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26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27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Duże koło</w:t>
      </w:r>
    </w:p>
    <w:p w14:paraId="7B31B6C7" w14:textId="4605B901" w:rsidR="0071423A" w:rsidRDefault="00B45FC8" w:rsidP="008D60BE">
      <w:pPr>
        <w:jc w:val="both"/>
        <w:rPr>
          <w:rFonts w:cstheme="minorHAnsi"/>
          <w:color w:val="000000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67">
        <w:rPr>
          <w:rFonts w:cstheme="minorHAnsi"/>
          <w:sz w:val="24"/>
          <w:szCs w:val="24"/>
        </w:rPr>
        <w:t xml:space="preserve"> </w:t>
      </w:r>
      <w:r w:rsidR="009E429B" w:rsidRPr="00155367">
        <w:rPr>
          <w:rFonts w:cstheme="minorHAnsi"/>
          <w:sz w:val="24"/>
          <w:szCs w:val="24"/>
        </w:rPr>
        <w:t xml:space="preserve">Zastosowano koło zębate </w:t>
      </w:r>
      <w:r w:rsidR="009E429B" w:rsidRPr="00155367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155367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155367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155367">
        <w:rPr>
          <w:rFonts w:cstheme="minorHAnsi"/>
          <w:color w:val="000000"/>
          <w:sz w:val="24"/>
          <w:szCs w:val="24"/>
        </w:rPr>
        <w:t>Koło mocowane jest do wałka φ=12mm przy pomocy dwóch wkrętów M3. Na wałku wyfrezowane jest ścięcie, które zapewnia docisk wkręta do płaskiej powierzchni</w:t>
      </w:r>
      <w:r w:rsidR="00155367">
        <w:rPr>
          <w:rFonts w:cstheme="minorHAnsi"/>
          <w:color w:val="000000"/>
          <w:sz w:val="24"/>
          <w:szCs w:val="24"/>
        </w:rPr>
        <w:t xml:space="preserve"> wałka</w:t>
      </w:r>
      <w:r w:rsidRPr="00155367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155367" w:rsidRDefault="00782A16" w:rsidP="008D60BE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0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31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32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Default="00782A16" w:rsidP="008D60BE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Pasek</w:t>
      </w:r>
    </w:p>
    <w:p w14:paraId="5BA0D9E3" w14:textId="4DE21C46" w:rsidR="00033229" w:rsidRDefault="00782A16" w:rsidP="00B45FC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Default="00782A16" w:rsidP="00782A16"/>
    <w:p w14:paraId="6D7DF1FD" w14:textId="77777777" w:rsidR="00782A16" w:rsidRPr="00782A16" w:rsidRDefault="00782A16" w:rsidP="00782A16"/>
    <w:p w14:paraId="5607D1AC" w14:textId="56712FD5" w:rsidR="00033229" w:rsidRDefault="0071423A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155367">
        <w:rPr>
          <w:rFonts w:cstheme="minorHAnsi"/>
          <w:sz w:val="24"/>
          <w:szCs w:val="24"/>
        </w:rPr>
        <w:t>bezluzowy</w:t>
      </w:r>
      <w:proofErr w:type="spellEnd"/>
      <w:r w:rsidRPr="00155367">
        <w:rPr>
          <w:rFonts w:cstheme="minorHAnsi"/>
          <w:sz w:val="24"/>
          <w:szCs w:val="24"/>
        </w:rPr>
        <w:t>. Jego półokrągłe w</w:t>
      </w:r>
      <w:r w:rsidR="00155367">
        <w:rPr>
          <w:rFonts w:cstheme="minorHAnsi"/>
          <w:sz w:val="24"/>
          <w:szCs w:val="24"/>
        </w:rPr>
        <w:t> </w:t>
      </w:r>
      <w:r w:rsidRPr="00155367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155367">
        <w:rPr>
          <w:rFonts w:cstheme="minorHAnsi"/>
          <w:sz w:val="24"/>
          <w:szCs w:val="24"/>
        </w:rPr>
        <w:t>czasem stykania</w:t>
      </w:r>
      <w:r w:rsidRPr="00155367">
        <w:rPr>
          <w:rFonts w:cstheme="minorHAnsi"/>
          <w:sz w:val="24"/>
          <w:szCs w:val="24"/>
        </w:rPr>
        <w:t xml:space="preserve"> paska z zębami koła</w:t>
      </w:r>
      <w:r w:rsidR="00155367">
        <w:rPr>
          <w:rFonts w:cstheme="minorHAnsi"/>
          <w:sz w:val="24"/>
          <w:szCs w:val="24"/>
        </w:rPr>
        <w:t xml:space="preserve"> oraz</w:t>
      </w:r>
      <w:r w:rsidRPr="00155367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289F788D" w14:textId="77777777" w:rsidR="00E9159C" w:rsidRPr="00E9159C" w:rsidRDefault="00E9159C" w:rsidP="00E91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E9159C">
        <w:rPr>
          <w:rFonts w:ascii="Arial" w:eastAsia="Times New Roman" w:hAnsi="Arial" w:cs="Arial"/>
          <w:b/>
          <w:bCs/>
          <w:color w:val="666666"/>
          <w:sz w:val="21"/>
          <w:szCs w:val="21"/>
          <w:shd w:val="clear" w:color="auto" w:fill="FFFFFF"/>
          <w:lang w:eastAsia="pl-PL"/>
        </w:rPr>
        <w:t>Advantages</w:t>
      </w:r>
      <w:proofErr w:type="spellEnd"/>
      <w:r w:rsidRPr="00E9159C">
        <w:rPr>
          <w:rFonts w:ascii="Arial" w:eastAsia="Times New Roman" w:hAnsi="Arial" w:cs="Arial"/>
          <w:b/>
          <w:bCs/>
          <w:color w:val="666666"/>
          <w:sz w:val="21"/>
          <w:szCs w:val="21"/>
          <w:shd w:val="clear" w:color="auto" w:fill="FFFFFF"/>
          <w:lang w:eastAsia="pl-PL"/>
        </w:rPr>
        <w:t xml:space="preserve"> of GT®2 </w:t>
      </w:r>
      <w:proofErr w:type="spellStart"/>
      <w:r w:rsidRPr="00E9159C">
        <w:rPr>
          <w:rFonts w:ascii="Arial" w:eastAsia="Times New Roman" w:hAnsi="Arial" w:cs="Arial"/>
          <w:b/>
          <w:bCs/>
          <w:color w:val="666666"/>
          <w:sz w:val="21"/>
          <w:szCs w:val="21"/>
          <w:shd w:val="clear" w:color="auto" w:fill="FFFFFF"/>
          <w:lang w:eastAsia="pl-PL"/>
        </w:rPr>
        <w:t>Belts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br/>
      </w:r>
    </w:p>
    <w:p w14:paraId="08E093D1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Longer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Belt Life</w:t>
      </w:r>
    </w:p>
    <w:p w14:paraId="2A935D31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Precision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Registration</w:t>
      </w:r>
      <w:proofErr w:type="spellEnd"/>
    </w:p>
    <w:p w14:paraId="726AF757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Increased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Load-carrying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Capacity</w:t>
      </w:r>
      <w:proofErr w:type="spellEnd"/>
    </w:p>
    <w:p w14:paraId="0C9FBCF2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Quieter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Operation</w:t>
      </w:r>
      <w:proofErr w:type="spellEnd"/>
    </w:p>
    <w:p w14:paraId="67203899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Precise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Positioning</w:t>
      </w:r>
      <w:proofErr w:type="spellEnd"/>
    </w:p>
    <w:p w14:paraId="4F44EB66" w14:textId="77777777" w:rsidR="00E9159C" w:rsidRPr="00155367" w:rsidRDefault="00E9159C" w:rsidP="008D60BE">
      <w:pPr>
        <w:jc w:val="both"/>
        <w:rPr>
          <w:rFonts w:cstheme="minorHAnsi"/>
          <w:sz w:val="24"/>
          <w:szCs w:val="24"/>
        </w:rPr>
      </w:pPr>
    </w:p>
    <w:p w14:paraId="71433DA9" w14:textId="69FFA463" w:rsidR="00033229" w:rsidRPr="008D690B" w:rsidRDefault="00EB0339" w:rsidP="008D60BE">
      <w:pPr>
        <w:jc w:val="both"/>
        <w:rPr>
          <w:rFonts w:cstheme="minorHAnsi"/>
          <w:sz w:val="24"/>
          <w:szCs w:val="24"/>
        </w:rPr>
      </w:pPr>
      <w:hyperlink r:id="rId34" w:history="1">
        <w:r w:rsidR="00033229" w:rsidRPr="008D690B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8D690B" w:rsidRDefault="00EB0339" w:rsidP="008D60BE">
      <w:pPr>
        <w:jc w:val="both"/>
        <w:rPr>
          <w:rFonts w:cstheme="minorHAnsi"/>
          <w:sz w:val="24"/>
          <w:szCs w:val="24"/>
        </w:rPr>
      </w:pPr>
      <w:hyperlink r:id="rId35" w:history="1">
        <w:r w:rsidR="009E429B" w:rsidRPr="008D690B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35F2CA30" w14:textId="77777777" w:rsidR="008D690B" w:rsidRPr="008D690B" w:rsidRDefault="00A21F7F" w:rsidP="00201713">
      <w:p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Napinacz</w:t>
      </w:r>
      <w:r w:rsidR="008D690B" w:rsidRPr="008D690B">
        <w:rPr>
          <w:rFonts w:cstheme="minorHAnsi"/>
          <w:sz w:val="24"/>
          <w:szCs w:val="24"/>
        </w:rPr>
        <w:t xml:space="preserve">  </w:t>
      </w:r>
    </w:p>
    <w:p w14:paraId="5F4719BC" w14:textId="3E435380" w:rsidR="008D690B" w:rsidRPr="008D690B" w:rsidRDefault="000E6C55" w:rsidP="00201713">
      <w:p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Specyfikacja:</w:t>
      </w:r>
    </w:p>
    <w:p w14:paraId="37E73AF4" w14:textId="21A82F17" w:rsidR="008D690B" w:rsidRPr="008D690B" w:rsidRDefault="008D690B" w:rsidP="008D690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Materiał: stop aluminium</w:t>
      </w:r>
    </w:p>
    <w:p w14:paraId="4C234592" w14:textId="7E136F9E" w:rsidR="008D690B" w:rsidRPr="008D690B" w:rsidRDefault="008D690B" w:rsidP="008D690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lastRenderedPageBreak/>
        <w:t>Powierzchnia anodyzowana</w:t>
      </w:r>
    </w:p>
    <w:p w14:paraId="1B7457B4" w14:textId="3C349DDC" w:rsidR="000E6C55" w:rsidRPr="008D690B" w:rsidRDefault="00201713" w:rsidP="00201713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color w:val="333333"/>
          <w:sz w:val="24"/>
          <w:szCs w:val="24"/>
          <w:shd w:val="clear" w:color="auto" w:fill="FFFFFF"/>
        </w:rPr>
        <w:t>Kolor: czarny</w:t>
      </w:r>
    </w:p>
    <w:p w14:paraId="7884C606" w14:textId="50FB85B6" w:rsidR="00B3191F" w:rsidRPr="00155367" w:rsidRDefault="00155367" w:rsidP="008D60BE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155367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155367">
        <w:rPr>
          <w:rFonts w:cstheme="minorHAnsi"/>
          <w:sz w:val="24"/>
          <w:szCs w:val="24"/>
        </w:rPr>
        <w:t>fasolkowego</w:t>
      </w:r>
      <w:proofErr w:type="spellEnd"/>
      <w:r w:rsidRPr="00155367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Default="00782A16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155367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155367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155367">
        <w:rPr>
          <w:rFonts w:cstheme="minorHAnsi"/>
          <w:sz w:val="24"/>
          <w:szCs w:val="24"/>
        </w:rPr>
        <w:t xml:space="preserve">pod kątem </w:t>
      </w:r>
      <w:r w:rsidR="00B3191F" w:rsidRPr="00155367">
        <w:rPr>
          <w:rFonts w:cstheme="minorHAnsi"/>
          <w:sz w:val="24"/>
          <w:szCs w:val="24"/>
        </w:rPr>
        <w:t xml:space="preserve">do obudowy za pomocą wygiętej </w:t>
      </w:r>
      <w:r w:rsidR="00B3191F" w:rsidRPr="00155367">
        <w:rPr>
          <w:rFonts w:cstheme="minorHAnsi"/>
          <w:sz w:val="24"/>
          <w:szCs w:val="24"/>
          <w:highlight w:val="yellow"/>
        </w:rPr>
        <w:t>blaszki (nr rysunku</w:t>
      </w:r>
      <w:r w:rsidR="00B3191F" w:rsidRPr="00155367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155367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</w:p>
    <w:p w14:paraId="372F8DE7" w14:textId="666D925D" w:rsidR="00B3191F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39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1C56EA5F" w:rsidR="009E13E8" w:rsidRPr="00155367" w:rsidRDefault="00EB0339" w:rsidP="008D60BE">
      <w:pPr>
        <w:jc w:val="both"/>
        <w:rPr>
          <w:rFonts w:cstheme="minorHAnsi"/>
          <w:sz w:val="24"/>
          <w:szCs w:val="24"/>
        </w:rPr>
      </w:pPr>
      <w:hyperlink r:id="rId40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Default="00EB0339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41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5E5DD3F2" w:rsid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28D0805C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61D916AC" w14:textId="5F6D8611" w:rsidR="002C4A5E" w:rsidRPr="00B31524" w:rsidRDefault="002C4A5E" w:rsidP="00A61BB7">
      <w:pPr>
        <w:pStyle w:val="Nagwek1"/>
        <w:spacing w:before="0" w:after="240"/>
        <w:jc w:val="both"/>
        <w:rPr>
          <w:rFonts w:asciiTheme="minorHAnsi" w:hAnsiTheme="minorHAnsi" w:cstheme="minorHAnsi"/>
          <w:color w:val="1A1B1D"/>
          <w:sz w:val="24"/>
          <w:szCs w:val="24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Montaż teleskopu jest zapewniony poprzez uniwersalną szynę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typu V lub D przymocowaną do obudowy teleskopu. Wybrany został uchwyt do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dovetaila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z możliwością mocowania obydwu typów szyny, co pozwala zrezygnować z dodatkowych adapterów. Ze </w:t>
      </w:r>
      <w:r w:rsidRPr="00B31524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względu na duże gabaryty teleskopu oraz samej szyny dopasowany został uchwyt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Losmandy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G-11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Saddle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Plate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- G-11SPDV.</w:t>
      </w:r>
    </w:p>
    <w:p w14:paraId="6047A8BD" w14:textId="376CAF58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>Szyna umieszczana jest w uchwycie, a następnie unieruchamiana przy pomocy dwóch pokręteł dociskających dwie części uchwytu.</w:t>
      </w:r>
      <w:r w:rsidR="0085408C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  <w:r w:rsidR="009D5CB2">
        <w:rPr>
          <w:rStyle w:val="Hipercze"/>
          <w:rFonts w:cstheme="minorHAnsi"/>
          <w:color w:val="auto"/>
          <w:sz w:val="24"/>
          <w:szCs w:val="24"/>
          <w:u w:val="none"/>
        </w:rPr>
        <w:t xml:space="preserve">Zarówno podwójny docisk, jak i długość uchwytu umożliwia mocowanie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długich szyn.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Na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uchwycie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umieszczone są dwie pary otworów, służących do zamocowania uchwytu w statywie teleskopu. </w:t>
      </w:r>
    </w:p>
    <w:p w14:paraId="382135D9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8A17E3" wp14:editId="1FC34273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6D1BA1D7" w14:textId="155338D1" w:rsidR="002C4A5E" w:rsidRPr="00A61BB7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A61BB7"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581CB768" w14:textId="7B2F5A6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masa: 0,9kg</w:t>
      </w:r>
    </w:p>
    <w:p w14:paraId="60B4E5D3" w14:textId="4D9242AF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grubość: </w:t>
      </w:r>
      <w:r w:rsidR="00CA1451">
        <w:rPr>
          <w:rFonts w:eastAsia="Times New Roman" w:cstheme="minorHAnsi"/>
          <w:sz w:val="24"/>
          <w:szCs w:val="24"/>
          <w:lang w:eastAsia="pl-PL"/>
        </w:rPr>
        <w:t>25mm</w:t>
      </w:r>
    </w:p>
    <w:p w14:paraId="16E1AFB7" w14:textId="740E2E2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szerokość: </w:t>
      </w:r>
      <w:r w:rsidR="00CA1451">
        <w:rPr>
          <w:rFonts w:eastAsia="Times New Roman" w:cstheme="minorHAnsi"/>
          <w:sz w:val="24"/>
          <w:szCs w:val="24"/>
          <w:lang w:eastAsia="pl-PL"/>
        </w:rPr>
        <w:t>102mm</w:t>
      </w:r>
    </w:p>
    <w:p w14:paraId="6B1EADB5" w14:textId="4EC1416C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długość: </w:t>
      </w:r>
      <w:r w:rsidR="00CA1451">
        <w:rPr>
          <w:rFonts w:eastAsia="Times New Roman" w:cstheme="minorHAnsi"/>
          <w:sz w:val="24"/>
          <w:szCs w:val="24"/>
          <w:lang w:eastAsia="pl-PL"/>
        </w:rPr>
        <w:t>203mm</w:t>
      </w:r>
    </w:p>
    <w:p w14:paraId="12FAFBBB" w14:textId="3F2D2F71" w:rsidR="002C4A5E" w:rsidRDefault="00A61BB7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zewnętrzne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3", </w:t>
      </w:r>
      <w:r w:rsidRPr="00A61BB7">
        <w:rPr>
          <w:rFonts w:eastAsia="Times New Roman" w:cstheme="minorHAnsi"/>
          <w:sz w:val="24"/>
          <w:szCs w:val="24"/>
          <w:lang w:eastAsia="pl-PL"/>
        </w:rPr>
        <w:t>środkowe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35mm </w:t>
      </w:r>
    </w:p>
    <w:p w14:paraId="1C6172FC" w14:textId="2BA0DA9D" w:rsidR="00D35EDC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46346140" w14:textId="43E6262E" w:rsidR="00D35EDC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7FD49F2F" w14:textId="38F2E2E5" w:rsidR="003614D1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Uchwyt na </w:t>
      </w:r>
      <w:proofErr w:type="spellStart"/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>dovetail</w:t>
      </w:r>
      <w:proofErr w:type="spellEnd"/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D768C0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przymocowany jest za pomocą dwóch wkrętów </w:t>
      </w:r>
      <w:r w:rsidR="00F82D99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płytki </w:t>
      </w:r>
      <w:r w:rsidR="00BE5D82">
        <w:rPr>
          <w:rFonts w:eastAsia="Times New Roman" w:cstheme="minorHAnsi"/>
          <w:sz w:val="24"/>
          <w:szCs w:val="24"/>
          <w:highlight w:val="yellow"/>
          <w:lang w:eastAsia="pl-PL"/>
        </w:rPr>
        <w:t>adaptującej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>. Płytka ta ma nawiercone cztery otwory pod wkręty z łbem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M3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łączące płytkę z kołnierzem 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oraz dwa otwory M8 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mocowania uchwytu na </w:t>
      </w:r>
      <w:proofErr w:type="spellStart"/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>dovetail</w:t>
      </w:r>
      <w:proofErr w:type="spellEnd"/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w odległości 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>3”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>.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</w:p>
    <w:p w14:paraId="65315EC1" w14:textId="249C235B" w:rsidR="00D93A1E" w:rsidRDefault="00D93A1E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D93A1E">
        <w:rPr>
          <w:rFonts w:eastAsia="Times New Roman" w:cstheme="minorHAnsi"/>
          <w:sz w:val="24"/>
          <w:szCs w:val="24"/>
          <w:lang w:eastAsia="pl-PL"/>
        </w:rPr>
        <w:lastRenderedPageBreak/>
        <w:drawing>
          <wp:inline distT="0" distB="0" distL="0" distR="0" wp14:anchorId="6EFB8E81" wp14:editId="6ED14B64">
            <wp:extent cx="3102375" cy="3348595"/>
            <wp:effectExtent l="0" t="0" r="3175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8813" cy="33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6CC" w:rsidRPr="005A76CC">
        <w:rPr>
          <w:rFonts w:eastAsia="Times New Roman" w:cstheme="minorHAnsi"/>
          <w:sz w:val="24"/>
          <w:szCs w:val="24"/>
          <w:lang w:eastAsia="pl-PL"/>
        </w:rPr>
        <w:drawing>
          <wp:inline distT="0" distB="0" distL="0" distR="0" wp14:anchorId="15052331" wp14:editId="550C04A8">
            <wp:extent cx="2459421" cy="332000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5507" cy="34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519E" w14:textId="64928CD3" w:rsidR="00D35EDC" w:rsidRDefault="0098035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Płytka adaptująca jest częścią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wykonywaną, wycinaną laserowo (czy można takie grube? Jak nie to </w:t>
      </w:r>
      <w:proofErr w:type="spellStart"/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>jakas</w:t>
      </w:r>
      <w:proofErr w:type="spellEnd"/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drutówka)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>i nawiercaną.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Centralnie znajduje się otwór </w:t>
      </w:r>
      <w:r w:rsidR="007C0082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>=12mm pod wałek napędzający</w:t>
      </w:r>
      <w:r w:rsidR="00C945D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modułu rektascencji. </w:t>
      </w:r>
      <w:r w:rsidR="0043278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rektascencji, podobnie jak </w:t>
      </w:r>
      <w:r w:rsidR="00481B8E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dekadencji, zamocowany jest do kołnierza 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 średnicy otworu wewnętrznego </w:t>
      </w:r>
      <w:r w:rsidR="009D51B0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>=12mm</w:t>
      </w:r>
      <w:r w:rsidR="00B3177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przykręconego do płytki adaptującej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i ustabilizo</w:t>
      </w:r>
      <w:r w:rsidR="00F06460">
        <w:rPr>
          <w:rFonts w:eastAsia="Times New Roman" w:cstheme="minorHAnsi"/>
          <w:sz w:val="24"/>
          <w:szCs w:val="24"/>
          <w:highlight w:val="yellow"/>
          <w:lang w:eastAsia="pl-PL"/>
        </w:rPr>
        <w:t>wany za pomocą dwóch wkrętów dociskowych</w:t>
      </w:r>
      <w:r w:rsidR="006002D8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</w:t>
      </w:r>
      <w:r w:rsidR="00DB40D5">
        <w:rPr>
          <w:rFonts w:eastAsia="Times New Roman" w:cstheme="minorHAnsi"/>
          <w:sz w:val="24"/>
          <w:szCs w:val="24"/>
          <w:highlight w:val="yellow"/>
          <w:lang w:eastAsia="pl-PL"/>
        </w:rPr>
        <w:t>3</w:t>
      </w:r>
      <w:r w:rsidR="006002D8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. </w:t>
      </w:r>
    </w:p>
    <w:p w14:paraId="6C874CF0" w14:textId="7B352201" w:rsidR="00CD10FA" w:rsidRDefault="00946BFD" w:rsidP="00BF4585">
      <w:pPr>
        <w:spacing w:before="100" w:beforeAutospacing="1" w:after="100" w:afterAutospacing="1" w:line="240" w:lineRule="auto"/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A6BB7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5648" behindDoc="0" locked="0" layoutInCell="1" allowOverlap="1" wp14:anchorId="048F22F8" wp14:editId="0A463A9B">
            <wp:simplePos x="0" y="0"/>
            <wp:positionH relativeFrom="column">
              <wp:posOffset>3244215</wp:posOffset>
            </wp:positionH>
            <wp:positionV relativeFrom="paragraph">
              <wp:posOffset>461645</wp:posOffset>
            </wp:positionV>
            <wp:extent cx="2606040" cy="3474720"/>
            <wp:effectExtent l="0" t="0" r="381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BFD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6672" behindDoc="0" locked="0" layoutInCell="1" allowOverlap="1" wp14:anchorId="57D8759C" wp14:editId="2F82D4FC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3239135" cy="349186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47" w:history="1">
        <w:r w:rsidR="00CD10FA" w:rsidRPr="004E1376">
          <w:rPr>
            <w:rStyle w:val="Hipercze"/>
            <w:rFonts w:cstheme="minorHAnsi"/>
            <w:sz w:val="24"/>
            <w:szCs w:val="24"/>
          </w:rPr>
          <w:t>https://grabcad.com/library/thumb-screw-1</w:t>
        </w:r>
      </w:hyperlink>
    </w:p>
    <w:p w14:paraId="3B48FF9B" w14:textId="5ABA038D" w:rsidR="004B0F8D" w:rsidRDefault="00A76F8E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</w:t>
      </w:r>
      <w:r w:rsidR="0053230E">
        <w:rPr>
          <w:rFonts w:cstheme="minorHAnsi"/>
          <w:sz w:val="24"/>
          <w:szCs w:val="24"/>
        </w:rPr>
        <w:t>rzeciwwaga</w:t>
      </w:r>
    </w:p>
    <w:p w14:paraId="2CDCEE8A" w14:textId="487FCE16" w:rsidR="002768BB" w:rsidRDefault="002768BB" w:rsidP="00A61BB7">
      <w:pPr>
        <w:jc w:val="both"/>
        <w:rPr>
          <w:rFonts w:cstheme="minorHAnsi"/>
          <w:sz w:val="24"/>
          <w:szCs w:val="24"/>
        </w:rPr>
      </w:pPr>
    </w:p>
    <w:p w14:paraId="6E0498D1" w14:textId="71F57D37" w:rsidR="009821F6" w:rsidRDefault="009B4776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0DAECF4" wp14:editId="73F9C26E">
            <wp:simplePos x="0" y="0"/>
            <wp:positionH relativeFrom="margin">
              <wp:align>left</wp:align>
            </wp:positionH>
            <wp:positionV relativeFrom="paragraph">
              <wp:posOffset>-428254</wp:posOffset>
            </wp:positionV>
            <wp:extent cx="1765300" cy="1471930"/>
            <wp:effectExtent l="0" t="0" r="635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F6">
        <w:rPr>
          <w:rFonts w:cstheme="minorHAnsi"/>
          <w:sz w:val="24"/>
          <w:szCs w:val="24"/>
        </w:rPr>
        <w:t>W</w:t>
      </w:r>
      <w:r w:rsidR="00F9589C">
        <w:rPr>
          <w:rFonts w:cstheme="minorHAnsi"/>
          <w:sz w:val="24"/>
          <w:szCs w:val="24"/>
        </w:rPr>
        <w:t xml:space="preserve"> klasycznym</w:t>
      </w:r>
      <w:r w:rsidR="009821F6">
        <w:rPr>
          <w:rFonts w:cstheme="minorHAnsi"/>
          <w:sz w:val="24"/>
          <w:szCs w:val="24"/>
        </w:rPr>
        <w:t xml:space="preserve"> </w:t>
      </w:r>
      <w:r w:rsidR="009723ED">
        <w:rPr>
          <w:rFonts w:cstheme="minorHAnsi"/>
          <w:sz w:val="24"/>
          <w:szCs w:val="24"/>
        </w:rPr>
        <w:t xml:space="preserve">montażu niemieckim – German </w:t>
      </w:r>
      <w:proofErr w:type="spellStart"/>
      <w:r w:rsidR="009723ED">
        <w:rPr>
          <w:rFonts w:cstheme="minorHAnsi"/>
          <w:sz w:val="24"/>
          <w:szCs w:val="24"/>
        </w:rPr>
        <w:t>equatorial</w:t>
      </w:r>
      <w:proofErr w:type="spellEnd"/>
      <w:r w:rsidR="009723ED">
        <w:rPr>
          <w:rFonts w:cstheme="minorHAnsi"/>
          <w:sz w:val="24"/>
          <w:szCs w:val="24"/>
        </w:rPr>
        <w:t xml:space="preserve"> </w:t>
      </w:r>
      <w:proofErr w:type="spellStart"/>
      <w:r w:rsidR="009723ED">
        <w:rPr>
          <w:rFonts w:cstheme="minorHAnsi"/>
          <w:sz w:val="24"/>
          <w:szCs w:val="24"/>
        </w:rPr>
        <w:t>mo</w:t>
      </w:r>
      <w:r w:rsidR="00FF7289">
        <w:rPr>
          <w:rFonts w:cstheme="minorHAnsi"/>
          <w:sz w:val="24"/>
          <w:szCs w:val="24"/>
        </w:rPr>
        <w:t>unt</w:t>
      </w:r>
      <w:proofErr w:type="spellEnd"/>
      <w:r w:rsidR="00FF7289">
        <w:rPr>
          <w:rFonts w:cstheme="minorHAnsi"/>
          <w:sz w:val="24"/>
          <w:szCs w:val="24"/>
        </w:rPr>
        <w:t xml:space="preserve"> – istotną rolę pełni przeciwwaga.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D368C6">
        <w:t>Służy ona do wyrównania wagi z tubusem teleskopu, dzięki temu przy obrocie w osi rektascensji jest wymagany mały moment obrotowy. Pozwala</w:t>
      </w:r>
      <w:r w:rsidR="00AB6F6E">
        <w:t xml:space="preserve"> to</w:t>
      </w:r>
      <w:r w:rsidR="00D368C6">
        <w:t xml:space="preserve"> na zastosowanie małych silników o niewielkim momencie</w:t>
      </w:r>
      <w:r w:rsidR="00AB6F6E">
        <w:t xml:space="preserve">.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>T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eleskop spoczywa podparty z jednej strony ramienia montażu, a na drugim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jego masę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równoważy przeciwwaga.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630FEE">
        <w:rPr>
          <w:rFonts w:cstheme="minorHAnsi"/>
          <w:sz w:val="24"/>
          <w:szCs w:val="24"/>
        </w:rPr>
        <w:t xml:space="preserve">Ma ona postać </w:t>
      </w:r>
      <w:r w:rsidR="008A42AD">
        <w:rPr>
          <w:rFonts w:cstheme="minorHAnsi"/>
          <w:sz w:val="24"/>
          <w:szCs w:val="24"/>
        </w:rPr>
        <w:t xml:space="preserve">walcowych </w:t>
      </w:r>
      <w:r w:rsidR="00630FEE">
        <w:rPr>
          <w:rFonts w:cstheme="minorHAnsi"/>
          <w:sz w:val="24"/>
          <w:szCs w:val="24"/>
        </w:rPr>
        <w:t xml:space="preserve">ciężarków zamontowanych </w:t>
      </w:r>
      <w:r w:rsidR="00980B98">
        <w:rPr>
          <w:rFonts w:cstheme="minorHAnsi"/>
          <w:sz w:val="24"/>
          <w:szCs w:val="24"/>
        </w:rPr>
        <w:t>na ko</w:t>
      </w:r>
      <w:r w:rsidR="00800731">
        <w:rPr>
          <w:rFonts w:cstheme="minorHAnsi"/>
          <w:sz w:val="24"/>
          <w:szCs w:val="24"/>
        </w:rPr>
        <w:t>ńcu modułu rektascencji.</w:t>
      </w:r>
      <w:r w:rsidR="008A42AD">
        <w:rPr>
          <w:rFonts w:cstheme="minorHAnsi"/>
          <w:sz w:val="24"/>
          <w:szCs w:val="24"/>
        </w:rPr>
        <w:t xml:space="preserve"> </w:t>
      </w:r>
      <w:r w:rsidR="00800731">
        <w:rPr>
          <w:rFonts w:cstheme="minorHAnsi"/>
          <w:sz w:val="24"/>
          <w:szCs w:val="24"/>
        </w:rPr>
        <w:t xml:space="preserve"> 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(W </w:t>
      </w:r>
      <w:r w:rsidR="00987209" w:rsidRPr="00D248B2">
        <w:rPr>
          <w:rFonts w:cstheme="minorHAnsi"/>
          <w:sz w:val="24"/>
          <w:szCs w:val="24"/>
          <w:highlight w:val="red"/>
        </w:rPr>
        <w:t>projekcie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 jest to przedłużony wałek </w:t>
      </w:r>
      <w:r w:rsidR="00987209" w:rsidRPr="00D248B2">
        <w:rPr>
          <w:rFonts w:cstheme="minorHAnsi"/>
          <w:sz w:val="24"/>
          <w:szCs w:val="24"/>
          <w:highlight w:val="red"/>
        </w:rPr>
        <w:t>w module rektascencji, do którego przy</w:t>
      </w:r>
      <w:r w:rsidR="004B6308" w:rsidRPr="00D248B2">
        <w:rPr>
          <w:rFonts w:cstheme="minorHAnsi"/>
          <w:sz w:val="24"/>
          <w:szCs w:val="24"/>
          <w:highlight w:val="red"/>
        </w:rPr>
        <w:t xml:space="preserve">mocowane zostały ciężarki o średnicy otworu wewnętrznego </w:t>
      </w:r>
      <w:r w:rsidR="00682FD4" w:rsidRPr="00D248B2">
        <w:rPr>
          <w:rFonts w:cstheme="minorHAnsi"/>
          <w:sz w:val="24"/>
          <w:szCs w:val="24"/>
          <w:highlight w:val="red"/>
        </w:rPr>
        <w:t xml:space="preserve">12,2mm – dopasowane do średnicy wałka, unieruchomione przy pomocy wkręta dociskowego. </w:t>
      </w:r>
      <w:r w:rsidR="00A76F8E" w:rsidRPr="00D248B2">
        <w:rPr>
          <w:rFonts w:cstheme="minorHAnsi"/>
          <w:sz w:val="24"/>
          <w:szCs w:val="24"/>
          <w:highlight w:val="red"/>
        </w:rPr>
        <w:t>)</w:t>
      </w:r>
    </w:p>
    <w:p w14:paraId="3E972F1A" w14:textId="6094BC71" w:rsidR="00D248B2" w:rsidRDefault="00EB0339" w:rsidP="00A61BB7">
      <w:pPr>
        <w:jc w:val="both"/>
        <w:rPr>
          <w:rFonts w:cstheme="minorHAnsi"/>
          <w:sz w:val="24"/>
          <w:szCs w:val="24"/>
        </w:rPr>
      </w:pPr>
      <w:hyperlink r:id="rId49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https://www.teleskop-express.de/shop/product_info.php/language/en/info/p4283_TS-Optics-Counterweight-2-3-kg-for-counterweight-rod-with-10-12-mm-diameter.html</w:t>
        </w:r>
      </w:hyperlink>
    </w:p>
    <w:p w14:paraId="28AEC523" w14:textId="73775EC0" w:rsidR="005D1BC1" w:rsidRDefault="00EB0339" w:rsidP="00A61BB7">
      <w:pPr>
        <w:jc w:val="both"/>
        <w:rPr>
          <w:rFonts w:cstheme="minorHAnsi"/>
          <w:sz w:val="24"/>
          <w:szCs w:val="24"/>
        </w:rPr>
      </w:pPr>
      <w:hyperlink r:id="rId50" w:history="1">
        <w:r w:rsidR="005D1BC1" w:rsidRPr="00750892">
          <w:rPr>
            <w:rStyle w:val="Hipercze"/>
            <w:rFonts w:cstheme="minorHAnsi"/>
            <w:sz w:val="24"/>
            <w:szCs w:val="24"/>
          </w:rPr>
          <w:t>http://wsinf.edu.pl/assets/img/pdf/Zeszyty%20naukowe/vol.15/art02.pdf</w:t>
        </w:r>
      </w:hyperlink>
    </w:p>
    <w:p w14:paraId="54F6D189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55696DAA" w14:textId="28E2A769" w:rsidR="008A42AD" w:rsidRDefault="008A42AD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0AD35A" wp14:editId="5716B4C3">
            <wp:extent cx="2054431" cy="1286609"/>
            <wp:effectExtent l="0" t="0" r="3175" b="8890"/>
            <wp:docPr id="19" name="Obraz 19" descr="Gegengewicht für C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gengewicht für CGE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491" cy="129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2723" w14:textId="49931A05" w:rsidR="002768BB" w:rsidRDefault="00EB0339" w:rsidP="00A61BB7">
      <w:pPr>
        <w:jc w:val="both"/>
        <w:rPr>
          <w:rFonts w:cstheme="minorHAnsi"/>
          <w:sz w:val="24"/>
          <w:szCs w:val="24"/>
        </w:rPr>
      </w:pPr>
      <w:hyperlink r:id="rId52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https://www.teleskop-express.de/shop/product_info.php/info/p3789_Celestron-5kgs-counter-weight-for-CGEM-and-AS-VX---bore-diam--20mm.html</w:t>
        </w:r>
      </w:hyperlink>
    </w:p>
    <w:p w14:paraId="5A459E93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1D822A88" w14:textId="7E5758DA" w:rsidR="00BC3DC3" w:rsidRDefault="009B4776" w:rsidP="00EE3926">
      <w:pPr>
        <w:pStyle w:val="Nagwek1"/>
        <w:shd w:val="clear" w:color="auto" w:fill="FFFFFF"/>
        <w:spacing w:before="90" w:after="180"/>
        <w:rPr>
          <w:rFonts w:cstheme="minorHAnsi"/>
          <w:sz w:val="24"/>
          <w:szCs w:val="24"/>
        </w:rPr>
      </w:pPr>
      <w:r w:rsidRPr="006A2302">
        <w:rPr>
          <w:rFonts w:asciiTheme="minorHAnsi" w:hAnsiTheme="minorHAnsi" w:cstheme="minorHAnsi"/>
          <w:noProof/>
          <w:color w:val="auto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BC95D58" wp14:editId="64553F56">
            <wp:simplePos x="0" y="0"/>
            <wp:positionH relativeFrom="margin">
              <wp:align>left</wp:align>
            </wp:positionH>
            <wp:positionV relativeFrom="paragraph">
              <wp:posOffset>11628</wp:posOffset>
            </wp:positionV>
            <wp:extent cx="1993265" cy="1661795"/>
            <wp:effectExtent l="0" t="0" r="698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DC3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Do obudowy modułu rektascencji </w:t>
      </w:r>
      <w:r w:rsidR="0037094C">
        <w:rPr>
          <w:rFonts w:asciiTheme="minorHAnsi" w:hAnsiTheme="minorHAnsi" w:cstheme="minorHAnsi"/>
          <w:color w:val="auto"/>
          <w:sz w:val="24"/>
          <w:szCs w:val="24"/>
        </w:rPr>
        <w:t xml:space="preserve">centralnie </w:t>
      </w:r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dokręcony został handlowy wałek</w:t>
      </w:r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- TS-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Optics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D=20 mm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Counterweight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Bar with M10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thread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, 300 mm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long</w:t>
      </w:r>
      <w:proofErr w:type="spellEnd"/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, zamocowany przy pomocy</w:t>
      </w:r>
      <w:r w:rsidR="005A662E" w:rsidRPr="006A2302">
        <w:rPr>
          <w:rFonts w:cstheme="minorHAnsi"/>
          <w:color w:val="auto"/>
          <w:sz w:val="24"/>
          <w:szCs w:val="24"/>
        </w:rPr>
        <w:t xml:space="preserve"> </w:t>
      </w:r>
      <w:r w:rsidR="005A662E">
        <w:rPr>
          <w:rFonts w:cstheme="minorHAnsi"/>
          <w:sz w:val="24"/>
          <w:szCs w:val="24"/>
        </w:rPr>
        <w:t>gwint</w:t>
      </w:r>
      <w:r w:rsidR="00876286">
        <w:rPr>
          <w:rFonts w:cstheme="minorHAnsi"/>
          <w:sz w:val="24"/>
          <w:szCs w:val="24"/>
        </w:rPr>
        <w:t>u</w:t>
      </w:r>
      <w:r w:rsidR="005A662E">
        <w:rPr>
          <w:rFonts w:cstheme="minorHAnsi"/>
          <w:sz w:val="24"/>
          <w:szCs w:val="24"/>
        </w:rPr>
        <w:t xml:space="preserve"> zewnętrznego</w:t>
      </w:r>
      <w:r w:rsidR="00876286">
        <w:rPr>
          <w:rFonts w:cstheme="minorHAnsi"/>
          <w:sz w:val="24"/>
          <w:szCs w:val="24"/>
        </w:rPr>
        <w:t xml:space="preserve"> na jednym z końców wałka. </w:t>
      </w:r>
    </w:p>
    <w:p w14:paraId="6E2A0E70" w14:textId="2782F3B9" w:rsidR="0085110F" w:rsidRDefault="0085110F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Specyfikacja wałka:</w:t>
      </w:r>
    </w:p>
    <w:p w14:paraId="65CCD94C" w14:textId="0A6D7499" w:rsidR="00AB0039" w:rsidRDefault="00AB0039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długość: 300mm</w:t>
      </w:r>
      <w:r w:rsidR="00E73AC5">
        <w:rPr>
          <w:rFonts w:cstheme="minorHAnsi"/>
          <w:sz w:val="24"/>
          <w:szCs w:val="24"/>
        </w:rPr>
        <w:t>,</w:t>
      </w:r>
    </w:p>
    <w:p w14:paraId="4C6377A5" w14:textId="2DD8E55C" w:rsidR="00E73AC5" w:rsidRPr="00AB0039" w:rsidRDefault="00E73AC5" w:rsidP="00E73AC5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średnica wałka: </w:t>
      </w:r>
      <w:r>
        <w:rPr>
          <w:rFonts w:ascii="Cambria Math" w:hAnsi="Cambria Math" w:cstheme="minorHAnsi"/>
          <w:sz w:val="24"/>
          <w:szCs w:val="24"/>
        </w:rPr>
        <w:t>φ</w:t>
      </w:r>
      <w:r>
        <w:rPr>
          <w:rFonts w:cstheme="minorHAnsi"/>
          <w:sz w:val="24"/>
          <w:szCs w:val="24"/>
        </w:rPr>
        <w:t xml:space="preserve"> =20mm,</w:t>
      </w:r>
    </w:p>
    <w:p w14:paraId="241ECB21" w14:textId="2EFB5E5D" w:rsidR="00E73AC5" w:rsidRDefault="00E73AC5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materiał: stal nierdzewna,</w:t>
      </w:r>
    </w:p>
    <w:p w14:paraId="18B32F48" w14:textId="7C5FE7E7" w:rsidR="00AB0039" w:rsidRDefault="00E23BEA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mocowanie poprzez gwint M10 (</w:t>
      </w:r>
      <w:r w:rsidR="00DE3625">
        <w:rPr>
          <w:rFonts w:cstheme="minorHAnsi"/>
          <w:sz w:val="24"/>
          <w:szCs w:val="24"/>
        </w:rPr>
        <w:t>1x męski, 1x żeński)</w:t>
      </w:r>
      <w:r w:rsidR="00E73AC5">
        <w:rPr>
          <w:rFonts w:cstheme="minorHAnsi"/>
          <w:sz w:val="24"/>
          <w:szCs w:val="24"/>
        </w:rPr>
        <w:t>.</w:t>
      </w:r>
    </w:p>
    <w:p w14:paraId="6DCD3F3E" w14:textId="6A2589A0" w:rsidR="00B53377" w:rsidRPr="00E73AC5" w:rsidRDefault="00B76BE4" w:rsidP="00A61BB7">
      <w:pPr>
        <w:jc w:val="both"/>
        <w:rPr>
          <w:rFonts w:ascii="Tahoma" w:hAnsi="Tahoma" w:cs="Tahoma"/>
          <w:color w:val="333333"/>
          <w:sz w:val="17"/>
          <w:szCs w:val="17"/>
          <w:shd w:val="clear" w:color="auto" w:fill="EEF4FF"/>
        </w:rPr>
      </w:pPr>
      <w:r>
        <w:rPr>
          <w:rFonts w:cstheme="minorHAnsi"/>
          <w:sz w:val="24"/>
          <w:szCs w:val="24"/>
        </w:rPr>
        <w:t>D</w:t>
      </w:r>
      <w:r w:rsidR="00CF1DA6">
        <w:rPr>
          <w:rFonts w:cstheme="minorHAnsi"/>
          <w:sz w:val="24"/>
          <w:szCs w:val="24"/>
        </w:rPr>
        <w:t>la wałka odpowi</w:t>
      </w:r>
      <w:r w:rsidR="002F3BE9">
        <w:rPr>
          <w:rFonts w:cstheme="minorHAnsi"/>
          <w:sz w:val="24"/>
          <w:szCs w:val="24"/>
        </w:rPr>
        <w:t>ednie</w:t>
      </w:r>
      <w:r w:rsidR="00CF1DA6">
        <w:rPr>
          <w:rFonts w:cstheme="minorHAnsi"/>
          <w:sz w:val="24"/>
          <w:szCs w:val="24"/>
        </w:rPr>
        <w:t xml:space="preserve"> są wszystkie obciążniki o średnicy otworu wewnętrznego</w:t>
      </w:r>
      <w:r w:rsidR="002F3BE9">
        <w:rPr>
          <w:rFonts w:cstheme="minorHAnsi"/>
          <w:sz w:val="24"/>
          <w:szCs w:val="24"/>
        </w:rPr>
        <w:t xml:space="preserve"> dopasowanej do wałka </w:t>
      </w:r>
      <w:r w:rsidR="002F3BE9">
        <w:rPr>
          <w:rFonts w:ascii="Cambria Math" w:hAnsi="Cambria Math" w:cstheme="minorHAnsi"/>
          <w:sz w:val="24"/>
          <w:szCs w:val="24"/>
        </w:rPr>
        <w:t>φ</w:t>
      </w:r>
      <w:r w:rsidR="002F3BE9">
        <w:rPr>
          <w:rFonts w:cstheme="minorHAnsi"/>
          <w:sz w:val="24"/>
          <w:szCs w:val="24"/>
        </w:rPr>
        <w:t>=20mm</w:t>
      </w:r>
      <w:r w:rsidR="00F51692">
        <w:rPr>
          <w:rFonts w:cstheme="minorHAnsi"/>
          <w:sz w:val="24"/>
          <w:szCs w:val="24"/>
        </w:rPr>
        <w:t xml:space="preserve">, między innymi modele </w:t>
      </w:r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TS-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Optics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Skywatcher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Celestron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Vixen</w:t>
      </w:r>
      <w:proofErr w:type="spellEnd"/>
    </w:p>
    <w:p w14:paraId="241283B2" w14:textId="6CE904C5" w:rsidR="00BC3DC3" w:rsidRDefault="00EB0339" w:rsidP="00A61BB7">
      <w:pPr>
        <w:jc w:val="both"/>
        <w:rPr>
          <w:rFonts w:cstheme="minorHAnsi"/>
          <w:sz w:val="24"/>
          <w:szCs w:val="24"/>
        </w:rPr>
      </w:pPr>
      <w:hyperlink r:id="rId54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https://www.teleskop-express.de/shop/product_info.php/language/en/info/p1537_TS-Optics-D-20-mm-Counterweight-Bar-with-M10-thread--300-mm-long.html</w:t>
        </w:r>
      </w:hyperlink>
    </w:p>
    <w:p w14:paraId="79ABA1CF" w14:textId="77777777" w:rsidR="00BB1D87" w:rsidRPr="00EF2527" w:rsidRDefault="00BB1D87" w:rsidP="00BB1D87">
      <w:pPr>
        <w:jc w:val="both"/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sz w:val="24"/>
          <w:szCs w:val="24"/>
          <w:highlight w:val="yellow"/>
        </w:rPr>
        <w:t xml:space="preserve">wkręty do </w:t>
      </w:r>
      <w:proofErr w:type="spellStart"/>
      <w:r>
        <w:rPr>
          <w:rFonts w:cstheme="minorHAnsi"/>
          <w:sz w:val="24"/>
          <w:szCs w:val="24"/>
          <w:highlight w:val="yellow"/>
        </w:rPr>
        <w:t>lozysk</w:t>
      </w:r>
      <w:proofErr w:type="spellEnd"/>
      <w:r>
        <w:rPr>
          <w:rFonts w:cstheme="minorHAnsi"/>
          <w:sz w:val="24"/>
          <w:szCs w:val="24"/>
          <w:highlight w:val="yellow"/>
        </w:rPr>
        <w:t xml:space="preserve">, </w:t>
      </w:r>
      <w:proofErr w:type="spellStart"/>
      <w:r>
        <w:rPr>
          <w:rFonts w:cstheme="minorHAnsi"/>
          <w:sz w:val="24"/>
          <w:szCs w:val="24"/>
          <w:highlight w:val="yellow"/>
        </w:rPr>
        <w:t>krancowki</w:t>
      </w:r>
      <w:proofErr w:type="spellEnd"/>
    </w:p>
    <w:p w14:paraId="486B688D" w14:textId="77777777" w:rsidR="00BB1D87" w:rsidRDefault="00BB1D87" w:rsidP="00BB1D87">
      <w:pPr>
        <w:jc w:val="both"/>
        <w:rPr>
          <w:rFonts w:cstheme="minorHAnsi"/>
          <w:sz w:val="24"/>
          <w:szCs w:val="24"/>
        </w:rPr>
      </w:pPr>
      <w:proofErr w:type="spellStart"/>
      <w:r w:rsidRPr="00EF2527">
        <w:rPr>
          <w:rFonts w:cstheme="minorHAnsi"/>
          <w:sz w:val="24"/>
          <w:szCs w:val="24"/>
          <w:highlight w:val="yellow"/>
        </w:rPr>
        <w:t>Wytrzymalosciowe</w:t>
      </w:r>
      <w:proofErr w:type="spellEnd"/>
    </w:p>
    <w:p w14:paraId="3E17BCFE" w14:textId="4E7327AF" w:rsidR="00A76F8E" w:rsidRDefault="00A76F8E" w:rsidP="00A61BB7">
      <w:pPr>
        <w:jc w:val="both"/>
        <w:rPr>
          <w:rFonts w:cstheme="minorHAnsi"/>
          <w:sz w:val="24"/>
          <w:szCs w:val="24"/>
        </w:rPr>
      </w:pPr>
      <w:r w:rsidRPr="001C79D2">
        <w:rPr>
          <w:rFonts w:cstheme="minorHAnsi"/>
          <w:sz w:val="24"/>
          <w:szCs w:val="24"/>
          <w:highlight w:val="yellow"/>
        </w:rPr>
        <w:t xml:space="preserve">Dobór </w:t>
      </w:r>
      <w:r w:rsidR="00693215" w:rsidRPr="001C79D2">
        <w:rPr>
          <w:rFonts w:cstheme="minorHAnsi"/>
          <w:sz w:val="24"/>
          <w:szCs w:val="24"/>
          <w:highlight w:val="yellow"/>
        </w:rPr>
        <w:t>przeciwwagi zależy</w:t>
      </w:r>
      <w:r w:rsidR="00693215">
        <w:rPr>
          <w:rFonts w:cstheme="minorHAnsi"/>
          <w:sz w:val="24"/>
          <w:szCs w:val="24"/>
        </w:rPr>
        <w:t xml:space="preserve"> </w:t>
      </w:r>
    </w:p>
    <w:p w14:paraId="6016C28F" w14:textId="77777777" w:rsidR="00BB1D87" w:rsidRDefault="00BB1D87" w:rsidP="00BB1D8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Kosztorys</w:t>
      </w:r>
    </w:p>
    <w:p w14:paraId="448E98AC" w14:textId="1B46DE82" w:rsidR="006915E2" w:rsidRDefault="006A7741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Mocowanie </w:t>
      </w:r>
      <w:r w:rsidR="00D31CA4">
        <w:rPr>
          <w:rFonts w:cstheme="minorHAnsi"/>
          <w:sz w:val="24"/>
          <w:szCs w:val="24"/>
        </w:rPr>
        <w:t>modułu deklinacji</w:t>
      </w:r>
    </w:p>
    <w:p w14:paraId="421730C0" w14:textId="678ADFBC" w:rsidR="00EC65C8" w:rsidRDefault="00EC65C8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 projekcie </w:t>
      </w:r>
      <w:r w:rsidR="00693F8B">
        <w:rPr>
          <w:rFonts w:cstheme="minorHAnsi"/>
          <w:sz w:val="24"/>
          <w:szCs w:val="24"/>
        </w:rPr>
        <w:t xml:space="preserve">w mocowaniu modułu deklinacji do elewacji zastosowano </w:t>
      </w:r>
      <w:r w:rsidR="00F1431A">
        <w:rPr>
          <w:rFonts w:cstheme="minorHAnsi"/>
          <w:sz w:val="24"/>
          <w:szCs w:val="24"/>
        </w:rPr>
        <w:t>7-calow</w:t>
      </w:r>
      <w:r w:rsidR="00E94DF8">
        <w:rPr>
          <w:rFonts w:cstheme="minorHAnsi"/>
          <w:sz w:val="24"/>
          <w:szCs w:val="24"/>
        </w:rPr>
        <w:t xml:space="preserve">ą </w:t>
      </w:r>
      <w:r w:rsidR="00AE60E8">
        <w:rPr>
          <w:rFonts w:cstheme="minorHAnsi"/>
          <w:sz w:val="24"/>
          <w:szCs w:val="24"/>
        </w:rPr>
        <w:t xml:space="preserve">szynę </w:t>
      </w:r>
      <w:proofErr w:type="spellStart"/>
      <w:r w:rsidR="00AE60E8">
        <w:rPr>
          <w:rFonts w:cstheme="minorHAnsi"/>
          <w:sz w:val="24"/>
          <w:szCs w:val="24"/>
        </w:rPr>
        <w:t>dovetail</w:t>
      </w:r>
      <w:proofErr w:type="spellEnd"/>
      <w:r w:rsidR="00AE60E8">
        <w:rPr>
          <w:rFonts w:cstheme="minorHAnsi"/>
          <w:sz w:val="24"/>
          <w:szCs w:val="24"/>
        </w:rPr>
        <w:t xml:space="preserve"> typu </w:t>
      </w:r>
      <w:r w:rsidR="007D7EFE">
        <w:rPr>
          <w:rFonts w:cstheme="minorHAnsi"/>
          <w:sz w:val="24"/>
          <w:szCs w:val="24"/>
        </w:rPr>
        <w:t>V</w:t>
      </w:r>
      <w:r w:rsidR="00AE60E8">
        <w:rPr>
          <w:rFonts w:cstheme="minorHAnsi"/>
          <w:sz w:val="24"/>
          <w:szCs w:val="24"/>
        </w:rPr>
        <w:t xml:space="preserve">. </w:t>
      </w:r>
    </w:p>
    <w:p w14:paraId="55B629F4" w14:textId="46513B19" w:rsidR="00810F95" w:rsidRDefault="00810F95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65836E4" wp14:editId="2ECAEB67">
            <wp:extent cx="4761841" cy="1603169"/>
            <wp:effectExtent l="0" t="0" r="1270" b="0"/>
            <wp:docPr id="30" name="Obraz 30" descr="Losmandy V-Series Dovetail Plate (7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smandy V-Series Dovetail Plate (7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18" b="32916"/>
                    <a:stretch/>
                  </pic:blipFill>
                  <pic:spPr bwMode="auto">
                    <a:xfrm>
                      <a:off x="0" y="0"/>
                      <a:ext cx="4761865" cy="160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6880" w14:textId="31593889" w:rsidR="00993F7A" w:rsidRDefault="00993F7A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925C000" wp14:editId="1662D482">
            <wp:extent cx="5772150" cy="3828121"/>
            <wp:effectExtent l="0" t="0" r="0" b="1270"/>
            <wp:docPr id="28" name="Obraz 28" descr="Losmandy V-Series Dovetail Plate (4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V-Series Dovetail Plate (4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3" b="16047"/>
                    <a:stretch/>
                  </pic:blipFill>
                  <pic:spPr bwMode="auto">
                    <a:xfrm>
                      <a:off x="0" y="0"/>
                      <a:ext cx="5864329" cy="38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AB710" w14:textId="72C3A3C0" w:rsidR="002C0291" w:rsidRDefault="002C0291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 obudowie modułu deklinacji wykonano 8 otworów </w:t>
      </w:r>
      <w:r w:rsidR="002A4CF0">
        <w:rPr>
          <w:rFonts w:cstheme="minorHAnsi"/>
          <w:sz w:val="24"/>
          <w:szCs w:val="24"/>
        </w:rPr>
        <w:t>gwintowanych ¼”</w:t>
      </w:r>
      <w:r w:rsidR="00222DA5">
        <w:rPr>
          <w:rFonts w:cstheme="minorHAnsi"/>
          <w:sz w:val="24"/>
          <w:szCs w:val="24"/>
        </w:rPr>
        <w:t xml:space="preserve">. Rozstaw otworów odpowiada rozmieszczeniu otworów A na </w:t>
      </w:r>
      <w:proofErr w:type="spellStart"/>
      <w:r w:rsidR="00222DA5">
        <w:rPr>
          <w:rFonts w:cstheme="minorHAnsi"/>
          <w:sz w:val="24"/>
          <w:szCs w:val="24"/>
        </w:rPr>
        <w:t>dovetailu</w:t>
      </w:r>
      <w:proofErr w:type="spellEnd"/>
      <w:r w:rsidR="00222DA5">
        <w:rPr>
          <w:rFonts w:cstheme="minorHAnsi"/>
          <w:sz w:val="24"/>
          <w:szCs w:val="24"/>
        </w:rPr>
        <w:t xml:space="preserve">. </w:t>
      </w:r>
      <w:r w:rsidR="00813D0D">
        <w:rPr>
          <w:rFonts w:cstheme="minorHAnsi"/>
          <w:sz w:val="24"/>
          <w:szCs w:val="24"/>
        </w:rPr>
        <w:t xml:space="preserve">Wybraną szynę przykręcono bezpośrednio do obudowy </w:t>
      </w:r>
      <w:r w:rsidR="006D19A5">
        <w:rPr>
          <w:rFonts w:cstheme="minorHAnsi"/>
          <w:sz w:val="24"/>
          <w:szCs w:val="24"/>
        </w:rPr>
        <w:t xml:space="preserve">za pomocą </w:t>
      </w:r>
      <w:r w:rsidR="00412A30">
        <w:rPr>
          <w:rFonts w:cstheme="minorHAnsi"/>
          <w:sz w:val="24"/>
          <w:szCs w:val="24"/>
        </w:rPr>
        <w:t>8 wkrętów calowych ¼”.</w:t>
      </w:r>
    </w:p>
    <w:p w14:paraId="6D416FFC" w14:textId="5B78DD3B" w:rsidR="00545CCF" w:rsidRDefault="00EB0339" w:rsidP="00A61BB7">
      <w:pPr>
        <w:jc w:val="both"/>
        <w:rPr>
          <w:rFonts w:cstheme="minorHAnsi"/>
          <w:sz w:val="24"/>
          <w:szCs w:val="24"/>
        </w:rPr>
      </w:pPr>
      <w:hyperlink r:id="rId57" w:history="1">
        <w:r w:rsidR="00EC65C8" w:rsidRPr="008C4A58">
          <w:rPr>
            <w:rStyle w:val="Hipercze"/>
            <w:rFonts w:cstheme="minorHAnsi"/>
            <w:sz w:val="24"/>
            <w:szCs w:val="24"/>
          </w:rPr>
          <w:t>https://www.bhphotovideo.com/c/product/1279964-REG/losmandy_vup4_v_series_universal_dovetail_plate.html</w:t>
        </w:r>
      </w:hyperlink>
    </w:p>
    <w:p w14:paraId="454B872F" w14:textId="1611F7B1" w:rsidR="00EC65C8" w:rsidRDefault="00D31CA4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Mocowanie teleskopu </w:t>
      </w:r>
    </w:p>
    <w:p w14:paraId="4A58033D" w14:textId="1DBCCB4D" w:rsidR="00D31CA4" w:rsidRDefault="00AC1CBD" w:rsidP="00A61BB7">
      <w:pPr>
        <w:jc w:val="both"/>
        <w:rPr>
          <w:rFonts w:cstheme="minorHAnsi"/>
          <w:color w:val="1A1B1D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Stosując uchwyt </w:t>
      </w:r>
      <w:proofErr w:type="spellStart"/>
      <w:r w:rsidRPr="00B31524">
        <w:rPr>
          <w:rFonts w:cstheme="minorHAnsi"/>
          <w:color w:val="1A1B1D"/>
          <w:sz w:val="24"/>
          <w:szCs w:val="24"/>
        </w:rPr>
        <w:t>Losmandy</w:t>
      </w:r>
      <w:proofErr w:type="spellEnd"/>
      <w:r w:rsidRPr="00B31524">
        <w:rPr>
          <w:rFonts w:cstheme="minorHAnsi"/>
          <w:color w:val="1A1B1D"/>
          <w:sz w:val="24"/>
          <w:szCs w:val="24"/>
        </w:rPr>
        <w:t xml:space="preserve"> G-11 </w:t>
      </w:r>
      <w:proofErr w:type="spellStart"/>
      <w:r w:rsidRPr="00B31524">
        <w:rPr>
          <w:rFonts w:cstheme="minorHAnsi"/>
          <w:color w:val="1A1B1D"/>
          <w:sz w:val="24"/>
          <w:szCs w:val="24"/>
        </w:rPr>
        <w:t>Saddle</w:t>
      </w:r>
      <w:proofErr w:type="spellEnd"/>
      <w:r w:rsidRPr="00B31524">
        <w:rPr>
          <w:rFonts w:cstheme="minorHAnsi"/>
          <w:color w:val="1A1B1D"/>
          <w:sz w:val="24"/>
          <w:szCs w:val="24"/>
        </w:rPr>
        <w:t xml:space="preserve"> </w:t>
      </w:r>
      <w:proofErr w:type="spellStart"/>
      <w:r w:rsidRPr="00B31524">
        <w:rPr>
          <w:rFonts w:cstheme="minorHAnsi"/>
          <w:color w:val="1A1B1D"/>
          <w:sz w:val="24"/>
          <w:szCs w:val="24"/>
        </w:rPr>
        <w:t>Plate</w:t>
      </w:r>
      <w:proofErr w:type="spellEnd"/>
      <w:r w:rsidRPr="00B31524">
        <w:rPr>
          <w:rFonts w:cstheme="minorHAnsi"/>
          <w:color w:val="1A1B1D"/>
          <w:sz w:val="24"/>
          <w:szCs w:val="24"/>
        </w:rPr>
        <w:t xml:space="preserve"> - G-11SPDV</w:t>
      </w:r>
      <w:r>
        <w:rPr>
          <w:rFonts w:cstheme="minorHAnsi"/>
          <w:color w:val="1A1B1D"/>
          <w:sz w:val="24"/>
          <w:szCs w:val="24"/>
        </w:rPr>
        <w:t xml:space="preserve"> </w:t>
      </w:r>
      <w:r w:rsidR="009A121A">
        <w:rPr>
          <w:rFonts w:cstheme="minorHAnsi"/>
          <w:color w:val="1A1B1D"/>
          <w:sz w:val="24"/>
          <w:szCs w:val="24"/>
        </w:rPr>
        <w:t xml:space="preserve">możliwe jest wykorzystanie zarówno szyny typu </w:t>
      </w:r>
      <w:proofErr w:type="spellStart"/>
      <w:r w:rsidR="009A121A">
        <w:rPr>
          <w:rFonts w:cstheme="minorHAnsi"/>
          <w:color w:val="1A1B1D"/>
          <w:sz w:val="24"/>
          <w:szCs w:val="24"/>
        </w:rPr>
        <w:t>dovetail</w:t>
      </w:r>
      <w:proofErr w:type="spellEnd"/>
      <w:r w:rsidR="009A121A">
        <w:rPr>
          <w:rFonts w:cstheme="minorHAnsi"/>
          <w:color w:val="1A1B1D"/>
          <w:sz w:val="24"/>
          <w:szCs w:val="24"/>
        </w:rPr>
        <w:t xml:space="preserve"> </w:t>
      </w:r>
      <w:r w:rsidR="007C40AA">
        <w:rPr>
          <w:rFonts w:cstheme="minorHAnsi"/>
          <w:color w:val="1A1B1D"/>
          <w:sz w:val="24"/>
          <w:szCs w:val="24"/>
        </w:rPr>
        <w:t xml:space="preserve">V </w:t>
      </w:r>
      <w:r w:rsidR="00D37D6D">
        <w:rPr>
          <w:rFonts w:cstheme="minorHAnsi"/>
          <w:color w:val="1A1B1D"/>
          <w:sz w:val="24"/>
          <w:szCs w:val="24"/>
        </w:rPr>
        <w:t xml:space="preserve">jak i D. W projekcie założono, że teleskop jest umieszczony na </w:t>
      </w:r>
      <w:r w:rsidR="007D7EFE">
        <w:rPr>
          <w:rFonts w:cstheme="minorHAnsi"/>
          <w:color w:val="1A1B1D"/>
          <w:sz w:val="24"/>
          <w:szCs w:val="24"/>
        </w:rPr>
        <w:t>szynie typu</w:t>
      </w:r>
      <w:r w:rsidR="00AD1A00">
        <w:rPr>
          <w:rFonts w:cstheme="minorHAnsi"/>
          <w:color w:val="1A1B1D"/>
          <w:sz w:val="24"/>
          <w:szCs w:val="24"/>
        </w:rPr>
        <w:t xml:space="preserve"> V</w:t>
      </w:r>
      <w:r w:rsidR="009A2A01">
        <w:rPr>
          <w:rFonts w:cstheme="minorHAnsi"/>
          <w:color w:val="1A1B1D"/>
          <w:sz w:val="24"/>
          <w:szCs w:val="24"/>
        </w:rPr>
        <w:t xml:space="preserve"> o długości </w:t>
      </w:r>
      <w:r w:rsidR="00AD1A00">
        <w:rPr>
          <w:rFonts w:cstheme="minorHAnsi"/>
          <w:color w:val="1A1B1D"/>
          <w:sz w:val="24"/>
          <w:szCs w:val="24"/>
        </w:rPr>
        <w:t>11”</w:t>
      </w:r>
      <w:r w:rsidR="00112F68">
        <w:rPr>
          <w:rFonts w:cstheme="minorHAnsi"/>
          <w:color w:val="1A1B1D"/>
          <w:sz w:val="24"/>
          <w:szCs w:val="24"/>
        </w:rPr>
        <w:t xml:space="preserve">. </w:t>
      </w:r>
    </w:p>
    <w:p w14:paraId="6ED00B0F" w14:textId="76F390DA" w:rsidR="00645E76" w:rsidRDefault="00645E76" w:rsidP="00A61BB7">
      <w:pPr>
        <w:jc w:val="both"/>
        <w:rPr>
          <w:rFonts w:cstheme="minorHAnsi"/>
          <w:color w:val="1A1B1D"/>
          <w:sz w:val="24"/>
          <w:szCs w:val="24"/>
        </w:rPr>
      </w:pPr>
      <w:r>
        <w:rPr>
          <w:noProof/>
        </w:rPr>
        <w:drawing>
          <wp:inline distT="0" distB="0" distL="0" distR="0" wp14:anchorId="59F8ABAE" wp14:editId="7E8E24F1">
            <wp:extent cx="4761656" cy="1235033"/>
            <wp:effectExtent l="0" t="0" r="1270" b="3810"/>
            <wp:docPr id="29" name="Obraz 29" descr="Losmandy V-Series Dovetail Plate (11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smandy V-Series Dovetail Plate (11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09" b="37154"/>
                    <a:stretch/>
                  </pic:blipFill>
                  <pic:spPr bwMode="auto">
                    <a:xfrm>
                      <a:off x="0" y="0"/>
                      <a:ext cx="4761865" cy="123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4C231" w14:textId="480975C4" w:rsidR="0057070E" w:rsidRDefault="0057070E" w:rsidP="00A61BB7">
      <w:pPr>
        <w:jc w:val="both"/>
        <w:rPr>
          <w:rFonts w:cstheme="minorHAnsi"/>
          <w:sz w:val="24"/>
          <w:szCs w:val="24"/>
        </w:rPr>
      </w:pPr>
      <w:r w:rsidRPr="0057070E">
        <w:rPr>
          <w:rFonts w:cstheme="minorHAnsi"/>
          <w:sz w:val="24"/>
          <w:szCs w:val="24"/>
        </w:rPr>
        <w:t>https://www.bhphotovideo.com/c/product/1279964-REG/losmandy_vup4_v_series_universal_dovetail_plate.html</w:t>
      </w:r>
    </w:p>
    <w:sectPr w:rsidR="005707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F511E"/>
    <w:multiLevelType w:val="hybridMultilevel"/>
    <w:tmpl w:val="799A63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20669"/>
    <w:multiLevelType w:val="hybridMultilevel"/>
    <w:tmpl w:val="1D56D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336311"/>
    <w:multiLevelType w:val="multilevel"/>
    <w:tmpl w:val="79F6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04767F"/>
    <w:rsid w:val="000847B9"/>
    <w:rsid w:val="000E6C55"/>
    <w:rsid w:val="00112F68"/>
    <w:rsid w:val="00115B74"/>
    <w:rsid w:val="00155367"/>
    <w:rsid w:val="001A6BB7"/>
    <w:rsid w:val="001C79D2"/>
    <w:rsid w:val="0020153E"/>
    <w:rsid w:val="00201713"/>
    <w:rsid w:val="00222DA5"/>
    <w:rsid w:val="002533EE"/>
    <w:rsid w:val="002768BB"/>
    <w:rsid w:val="0029482C"/>
    <w:rsid w:val="002A4CF0"/>
    <w:rsid w:val="002C0291"/>
    <w:rsid w:val="002C4A5E"/>
    <w:rsid w:val="002F3BE9"/>
    <w:rsid w:val="003614D1"/>
    <w:rsid w:val="0037094C"/>
    <w:rsid w:val="00374350"/>
    <w:rsid w:val="003C2B6B"/>
    <w:rsid w:val="003D362D"/>
    <w:rsid w:val="003D3819"/>
    <w:rsid w:val="003F6089"/>
    <w:rsid w:val="00412A30"/>
    <w:rsid w:val="00416C86"/>
    <w:rsid w:val="0043278F"/>
    <w:rsid w:val="00437BAC"/>
    <w:rsid w:val="00443543"/>
    <w:rsid w:val="00444C71"/>
    <w:rsid w:val="00457A20"/>
    <w:rsid w:val="00481B8E"/>
    <w:rsid w:val="004B0F8D"/>
    <w:rsid w:val="004B6308"/>
    <w:rsid w:val="004D6099"/>
    <w:rsid w:val="0053230E"/>
    <w:rsid w:val="00545CCF"/>
    <w:rsid w:val="0057070E"/>
    <w:rsid w:val="005A662E"/>
    <w:rsid w:val="005A76CC"/>
    <w:rsid w:val="005D1BC1"/>
    <w:rsid w:val="005F3193"/>
    <w:rsid w:val="005F78AB"/>
    <w:rsid w:val="006002D8"/>
    <w:rsid w:val="00630FEE"/>
    <w:rsid w:val="00641647"/>
    <w:rsid w:val="00645E76"/>
    <w:rsid w:val="00682FD4"/>
    <w:rsid w:val="00684169"/>
    <w:rsid w:val="006915E2"/>
    <w:rsid w:val="00693215"/>
    <w:rsid w:val="00693F8B"/>
    <w:rsid w:val="006A2302"/>
    <w:rsid w:val="006A7741"/>
    <w:rsid w:val="006D19A5"/>
    <w:rsid w:val="0071423A"/>
    <w:rsid w:val="007315C9"/>
    <w:rsid w:val="00782A16"/>
    <w:rsid w:val="00796B13"/>
    <w:rsid w:val="007C0082"/>
    <w:rsid w:val="007C1F8C"/>
    <w:rsid w:val="007C40AA"/>
    <w:rsid w:val="007D7EFE"/>
    <w:rsid w:val="00800731"/>
    <w:rsid w:val="00802A61"/>
    <w:rsid w:val="00810F95"/>
    <w:rsid w:val="00813103"/>
    <w:rsid w:val="00813D0D"/>
    <w:rsid w:val="0082187E"/>
    <w:rsid w:val="008506FD"/>
    <w:rsid w:val="0085110F"/>
    <w:rsid w:val="0085408C"/>
    <w:rsid w:val="00876286"/>
    <w:rsid w:val="008910E8"/>
    <w:rsid w:val="008A42AD"/>
    <w:rsid w:val="008B354F"/>
    <w:rsid w:val="008D1855"/>
    <w:rsid w:val="008D60BE"/>
    <w:rsid w:val="008D690B"/>
    <w:rsid w:val="008D7DEF"/>
    <w:rsid w:val="009314D9"/>
    <w:rsid w:val="00941F64"/>
    <w:rsid w:val="00946BFD"/>
    <w:rsid w:val="009723ED"/>
    <w:rsid w:val="0098035C"/>
    <w:rsid w:val="00980B98"/>
    <w:rsid w:val="009821F6"/>
    <w:rsid w:val="00987209"/>
    <w:rsid w:val="00993F7A"/>
    <w:rsid w:val="009A121A"/>
    <w:rsid w:val="009A2A01"/>
    <w:rsid w:val="009B4776"/>
    <w:rsid w:val="009D51B0"/>
    <w:rsid w:val="009D5CB2"/>
    <w:rsid w:val="009E13E8"/>
    <w:rsid w:val="009E429B"/>
    <w:rsid w:val="00A11C64"/>
    <w:rsid w:val="00A21F7F"/>
    <w:rsid w:val="00A61BB7"/>
    <w:rsid w:val="00A76F8E"/>
    <w:rsid w:val="00A97833"/>
    <w:rsid w:val="00AB0039"/>
    <w:rsid w:val="00AB6F6E"/>
    <w:rsid w:val="00AC1CBD"/>
    <w:rsid w:val="00AD1A00"/>
    <w:rsid w:val="00AD5940"/>
    <w:rsid w:val="00AE60E8"/>
    <w:rsid w:val="00B03B35"/>
    <w:rsid w:val="00B15946"/>
    <w:rsid w:val="00B20B8D"/>
    <w:rsid w:val="00B31772"/>
    <w:rsid w:val="00B3191F"/>
    <w:rsid w:val="00B31FBA"/>
    <w:rsid w:val="00B45FC8"/>
    <w:rsid w:val="00B53377"/>
    <w:rsid w:val="00B76BE4"/>
    <w:rsid w:val="00BB1D87"/>
    <w:rsid w:val="00BC3DC3"/>
    <w:rsid w:val="00BD5F73"/>
    <w:rsid w:val="00BE5D82"/>
    <w:rsid w:val="00BF4585"/>
    <w:rsid w:val="00C353FC"/>
    <w:rsid w:val="00C945DF"/>
    <w:rsid w:val="00CA1451"/>
    <w:rsid w:val="00CD10FA"/>
    <w:rsid w:val="00CF1DA6"/>
    <w:rsid w:val="00D11A77"/>
    <w:rsid w:val="00D248B2"/>
    <w:rsid w:val="00D31CA4"/>
    <w:rsid w:val="00D35BA8"/>
    <w:rsid w:val="00D35EDC"/>
    <w:rsid w:val="00D368C6"/>
    <w:rsid w:val="00D37D6D"/>
    <w:rsid w:val="00D768C0"/>
    <w:rsid w:val="00D93A1E"/>
    <w:rsid w:val="00DB40D5"/>
    <w:rsid w:val="00DE3625"/>
    <w:rsid w:val="00E23BEA"/>
    <w:rsid w:val="00E4268A"/>
    <w:rsid w:val="00E52B97"/>
    <w:rsid w:val="00E6352A"/>
    <w:rsid w:val="00E73AC5"/>
    <w:rsid w:val="00E74E9E"/>
    <w:rsid w:val="00E9159C"/>
    <w:rsid w:val="00E94DF8"/>
    <w:rsid w:val="00EB0339"/>
    <w:rsid w:val="00EC65C8"/>
    <w:rsid w:val="00EE3926"/>
    <w:rsid w:val="00EF2527"/>
    <w:rsid w:val="00F06460"/>
    <w:rsid w:val="00F07590"/>
    <w:rsid w:val="00F1431A"/>
    <w:rsid w:val="00F4644F"/>
    <w:rsid w:val="00F51692"/>
    <w:rsid w:val="00F82D99"/>
    <w:rsid w:val="00F9589C"/>
    <w:rsid w:val="00F95ECE"/>
    <w:rsid w:val="00F97BA8"/>
    <w:rsid w:val="00FB0F0B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AB00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E915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8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yperlink" Target="https://grabcad.com/library/timing-pulley-gt2-20-teeth-5mm-bore-2" TargetMode="External"/><Relationship Id="rId39" Type="http://schemas.openxmlformats.org/officeDocument/2006/relationships/hyperlink" Target="https://www.amazon.com/Sunhokey-Synchronous-Straighten-Compatible-Accessories/dp/B081GW58LZ" TargetMode="External"/><Relationship Id="rId21" Type="http://schemas.openxmlformats.org/officeDocument/2006/relationships/hyperlink" Target="https://www.pololu.com/product/2676" TargetMode="External"/><Relationship Id="rId34" Type="http://schemas.openxmlformats.org/officeDocument/2006/relationships/hyperlink" Target="https://www.robotdigg.com/product/352/158/160/162/164/166mm-closed-loop-GT2-belt" TargetMode="External"/><Relationship Id="rId42" Type="http://schemas.openxmlformats.org/officeDocument/2006/relationships/image" Target="media/image20.jpeg"/><Relationship Id="rId47" Type="http://schemas.openxmlformats.org/officeDocument/2006/relationships/hyperlink" Target="https://grabcad.com/library/thumb-screw-1" TargetMode="External"/><Relationship Id="rId50" Type="http://schemas.openxmlformats.org/officeDocument/2006/relationships/hyperlink" Target="http://wsinf.edu.pl/assets/img/pdf/Zeszyty%20naukowe/vol.15/art02.pdf" TargetMode="External"/><Relationship Id="rId55" Type="http://schemas.openxmlformats.org/officeDocument/2006/relationships/image" Target="media/image28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www.albeco.com.pl/PL-H94/Oferta/Search/catID=16/lozyska-samonastawne.html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grabcad.com/library/gates-powergrip-2gt-smooth-idler-6mm-belt-12mm-od-5mm-id-e3d-1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27.jpeg"/><Relationship Id="rId58" Type="http://schemas.openxmlformats.org/officeDocument/2006/relationships/image" Target="media/image30.jpe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eshop.ntn-snr.com/pl/UCFL-201-2247842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pololu.com/product/4831/resources" TargetMode="External"/><Relationship Id="rId27" Type="http://schemas.openxmlformats.org/officeDocument/2006/relationships/hyperlink" Target="https://www.robotdigg.com/product/9/GT2-Pulley-20-Tooth-4mm-or-5mm-Bore" TargetMode="External"/><Relationship Id="rId30" Type="http://schemas.openxmlformats.org/officeDocument/2006/relationships/hyperlink" Target="https://www.ebay.com/itm/BF-type-2GT-Timing-Belt-Pulley-50-Teeth-Bore-5mm-14mm-CNC-Synchronous-Wheel-/174147136564" TargetMode="External"/><Relationship Id="rId35" Type="http://schemas.openxmlformats.org/officeDocument/2006/relationships/hyperlink" Target="https://www.adverts.ie/other-electronics/gt2-closed-loop-timing-belt-rubber-2gt-6mm-3d-printers-parts/18333325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5.jpeg"/><Relationship Id="rId56" Type="http://schemas.openxmlformats.org/officeDocument/2006/relationships/image" Target="media/image29.jpeg"/><Relationship Id="rId8" Type="http://schemas.openxmlformats.org/officeDocument/2006/relationships/image" Target="media/image3.png"/><Relationship Id="rId51" Type="http://schemas.openxmlformats.org/officeDocument/2006/relationships/image" Target="media/image26.jpeg"/><Relationship Id="rId3" Type="http://schemas.openxmlformats.org/officeDocument/2006/relationships/styles" Target="styles.xml"/><Relationship Id="rId12" Type="http://schemas.openxmlformats.org/officeDocument/2006/relationships/hyperlink" Target="http://poltech24.pl/ucfl-201-lozysko-samonastawne-w-oprawie-zeliwnej-na-walek-fi-12-mm-p-508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hyperlink" Target="https://grabcad.com/library/star-knob-m6-male" TargetMode="External"/><Relationship Id="rId54" Type="http://schemas.openxmlformats.org/officeDocument/2006/relationships/hyperlink" Target="https://www.teleskop-express.de/shop/product_info.php/language/en/info/p1537_TS-Optics-D-20-mm-Counterweight-Bar-with-M10-thread--300-mm-long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openxmlformats.org/officeDocument/2006/relationships/image" Target="media/image17.png"/><Relationship Id="rId49" Type="http://schemas.openxmlformats.org/officeDocument/2006/relationships/hyperlink" Target="https://www.teleskop-express.de/shop/product_info.php/language/en/info/p4283_TS-Optics-Counterweight-2-3-kg-for-counterweight-rod-with-10-12-mm-diameter.html" TargetMode="External"/><Relationship Id="rId57" Type="http://schemas.openxmlformats.org/officeDocument/2006/relationships/hyperlink" Target="https://www.bhphotovideo.com/c/product/1279964-REG/losmandy_vup4_v_series_universal_dovetail_plate.html" TargetMode="External"/><Relationship Id="rId10" Type="http://schemas.openxmlformats.org/officeDocument/2006/relationships/hyperlink" Target="https://grabcad.com/library/complete-library-of-bearings-flange-type-bearing-unit-02-holes-1" TargetMode="External"/><Relationship Id="rId31" Type="http://schemas.openxmlformats.org/officeDocument/2006/relationships/hyperlink" Target="https://grabcad.com/library/pulley-gt2-50-teeth-5mm-bore-personal-request-1/details?folder_id=1102061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www.teleskop-express.de/shop/product_info.php/info/p3789_Celestron-5kgs-counter-weight-for-CGEM-and-AS-VX---bore-diam--20mm.html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14</Pages>
  <Words>2036</Words>
  <Characters>12222</Characters>
  <Application>Microsoft Office Word</Application>
  <DocSecurity>0</DocSecurity>
  <Lines>101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143</cp:revision>
  <dcterms:created xsi:type="dcterms:W3CDTF">2020-08-28T22:23:00Z</dcterms:created>
  <dcterms:modified xsi:type="dcterms:W3CDTF">2020-08-31T17:59:00Z</dcterms:modified>
</cp:coreProperties>
</file>