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Risk Analytics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analytics and quantitative modelling, applying for Granite Bank's Risk Analytics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Time series analysis, Bayesian statistics, Databases and distributed systems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scikit-learn, LightGBM, Power BI, A/B testing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Risk Analytics Intern, Granite Bank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