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left"/>
        <w:rPr>
          <w:rFonts w:ascii="Calibri" w:cs="Calibri" w:eastAsia="Calibri" w:hAnsi="Calibri"/>
        </w:rPr>
      </w:pPr>
      <w:bookmarkStart w:colFirst="0" w:colLast="0" w:name="_dp6zoswmgwnc" w:id="0"/>
      <w:bookmarkEnd w:id="0"/>
      <w:r w:rsidDel="00000000" w:rsidR="00000000" w:rsidRPr="00000000">
        <w:rPr>
          <w:rtl w:val="0"/>
        </w:rPr>
      </w:r>
    </w:p>
    <w:p w:rsidR="00000000" w:rsidDel="00000000" w:rsidP="00000000" w:rsidRDefault="00000000" w:rsidRPr="00000000">
      <w:pPr>
        <w:pStyle w:val="Title"/>
        <w:contextualSpacing w:val="0"/>
        <w:jc w:val="center"/>
        <w:rPr>
          <w:rFonts w:ascii="Calibri" w:cs="Calibri" w:eastAsia="Calibri" w:hAnsi="Calibri"/>
        </w:rPr>
      </w:pPr>
      <w:bookmarkStart w:colFirst="0" w:colLast="0" w:name="_fccb0ce6xah0" w:id="1"/>
      <w:bookmarkEnd w:id="1"/>
      <w:r w:rsidDel="00000000" w:rsidR="00000000" w:rsidRPr="00000000">
        <w:rPr>
          <w:rtl w:val="0"/>
        </w:rPr>
      </w:r>
    </w:p>
    <w:p w:rsidR="00000000" w:rsidDel="00000000" w:rsidP="00000000" w:rsidRDefault="00000000" w:rsidRPr="00000000">
      <w:pPr>
        <w:pStyle w:val="Title"/>
        <w:contextualSpacing w:val="0"/>
        <w:jc w:val="center"/>
        <w:rPr>
          <w:rFonts w:ascii="Calibri" w:cs="Calibri" w:eastAsia="Calibri" w:hAnsi="Calibri"/>
        </w:rPr>
      </w:pPr>
      <w:bookmarkStart w:colFirst="0" w:colLast="0" w:name="_n0bc7u1ehv53" w:id="2"/>
      <w:bookmarkEnd w:id="2"/>
      <w:r w:rsidDel="00000000" w:rsidR="00000000" w:rsidRPr="00000000">
        <w:rPr>
          <w:rtl w:val="0"/>
        </w:rPr>
      </w:r>
    </w:p>
    <w:p w:rsidR="00000000" w:rsidDel="00000000" w:rsidP="00000000" w:rsidRDefault="00000000" w:rsidRPr="00000000">
      <w:pPr>
        <w:pStyle w:val="Title"/>
        <w:contextualSpacing w:val="0"/>
        <w:jc w:val="center"/>
        <w:rPr>
          <w:rFonts w:ascii="Calibri" w:cs="Calibri" w:eastAsia="Calibri" w:hAnsi="Calibri"/>
        </w:rPr>
      </w:pPr>
      <w:bookmarkStart w:colFirst="0" w:colLast="0" w:name="_3mngbc8eoymx" w:id="3"/>
      <w:bookmarkEnd w:id="3"/>
      <w:r w:rsidDel="00000000" w:rsidR="00000000" w:rsidRPr="00000000">
        <w:rPr>
          <w:rFonts w:ascii="Calibri" w:cs="Calibri" w:eastAsia="Calibri" w:hAnsi="Calibri"/>
        </w:rPr>
        <w:drawing>
          <wp:inline distB="114300" distT="114300" distL="114300" distR="114300">
            <wp:extent cx="3838575" cy="13811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838575" cy="138112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jc w:val="center"/>
        <w:rPr>
          <w:rFonts w:ascii="Calibri" w:cs="Calibri" w:eastAsia="Calibri" w:hAnsi="Calibri"/>
        </w:rPr>
      </w:pPr>
      <w:bookmarkStart w:colFirst="0" w:colLast="0" w:name="_cwzj5c54qxmt" w:id="4"/>
      <w:bookmarkEnd w:id="4"/>
      <w:r w:rsidDel="00000000" w:rsidR="00000000" w:rsidRPr="00000000">
        <w:rPr>
          <w:rtl w:val="0"/>
        </w:rPr>
      </w:r>
    </w:p>
    <w:p w:rsidR="00000000" w:rsidDel="00000000" w:rsidP="00000000" w:rsidRDefault="00000000" w:rsidRPr="00000000">
      <w:pPr>
        <w:pStyle w:val="Title"/>
        <w:contextualSpacing w:val="0"/>
        <w:jc w:val="center"/>
        <w:rPr>
          <w:rFonts w:ascii="Calibri" w:cs="Calibri" w:eastAsia="Calibri" w:hAnsi="Calibri"/>
        </w:rPr>
      </w:pPr>
      <w:bookmarkStart w:colFirst="0" w:colLast="0" w:name="_gg59zm5d1yji" w:id="5"/>
      <w:bookmarkEnd w:id="5"/>
      <w:r w:rsidDel="00000000" w:rsidR="00000000" w:rsidRPr="00000000">
        <w:rPr>
          <w:rFonts w:ascii="Calibri" w:cs="Calibri" w:eastAsia="Calibri" w:hAnsi="Calibri"/>
          <w:rtl w:val="0"/>
        </w:rPr>
        <w:t xml:space="preserve">Live Better Again </w:t>
      </w:r>
    </w:p>
    <w:p w:rsidR="00000000" w:rsidDel="00000000" w:rsidP="00000000" w:rsidRDefault="00000000" w:rsidRPr="00000000">
      <w:pPr>
        <w:pStyle w:val="Title"/>
        <w:contextualSpacing w:val="0"/>
        <w:jc w:val="center"/>
        <w:rPr>
          <w:rFonts w:ascii="Calibri" w:cs="Calibri" w:eastAsia="Calibri" w:hAnsi="Calibri"/>
        </w:rPr>
      </w:pPr>
      <w:bookmarkStart w:colFirst="0" w:colLast="0" w:name="_bkbwktemad48" w:id="6"/>
      <w:bookmarkEnd w:id="6"/>
      <w:r w:rsidDel="00000000" w:rsidR="00000000" w:rsidRPr="00000000">
        <w:rPr>
          <w:rFonts w:ascii="Calibri" w:cs="Calibri" w:eastAsia="Calibri" w:hAnsi="Calibri"/>
          <w:rtl w:val="0"/>
        </w:rPr>
        <w:t xml:space="preserve">Iteration 1 Report</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Fonts w:ascii="Calibri" w:cs="Calibri" w:eastAsia="Calibri" w:hAnsi="Calibri"/>
          <w:rtl w:val="0"/>
        </w:rPr>
        <w:t xml:space="preserve">1</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Team 106</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Team Members:</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Allison Tang</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Joshua Brown</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Trista Li</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Frank Nacional</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Bryan Sim</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4a86e8"/>
          <w:sz w:val="48"/>
          <w:szCs w:val="4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4a86e8"/>
          <w:sz w:val="48"/>
          <w:szCs w:val="4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4a86e8"/>
          <w:sz w:val="48"/>
          <w:szCs w:val="48"/>
        </w:rPr>
      </w:pPr>
      <w:r w:rsidDel="00000000" w:rsidR="00000000" w:rsidRPr="00000000">
        <w:rPr>
          <w:rFonts w:ascii="Calibri" w:cs="Calibri" w:eastAsia="Calibri" w:hAnsi="Calibri"/>
          <w:color w:val="4a86e8"/>
          <w:sz w:val="48"/>
          <w:szCs w:val="48"/>
          <w:rtl w:val="0"/>
        </w:rPr>
        <w:t xml:space="preserve">Contents</w:t>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Introduction                                                                                                                 </w:t>
        <w:tab/>
        <w:tab/>
        <w:t xml:space="preserve">2                                                    </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Delivery cycle overview</w:t>
      </w:r>
      <w:r w:rsidDel="00000000" w:rsidR="00000000" w:rsidRPr="00000000">
        <w:rPr>
          <w:rFonts w:ascii="Calibri" w:cs="Calibri" w:eastAsia="Calibri" w:hAnsi="Calibri"/>
          <w:sz w:val="24"/>
          <w:szCs w:val="24"/>
          <w:rtl w:val="0"/>
        </w:rPr>
        <w:t xml:space="preserve">                                                                                             </w:t>
        <w:tab/>
        <w:tab/>
      </w:r>
      <w:r w:rsidDel="00000000" w:rsidR="00000000" w:rsidRPr="00000000">
        <w:rPr>
          <w:rFonts w:ascii="Calibri" w:cs="Calibri" w:eastAsia="Calibri" w:hAnsi="Calibri"/>
          <w:b w:val="1"/>
          <w:sz w:val="24"/>
          <w:szCs w:val="24"/>
          <w:rtl w:val="0"/>
        </w:rPr>
        <w:t xml:space="preserve">3</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Overall delivery cycle plan                                                                            </w:t>
        <w:tab/>
        <w:tab/>
        <w:t xml:space="preserve">3</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Updated functional decomposition diagram                                            </w:t>
        <w:tab/>
        <w:tab/>
        <w:t xml:space="preserve">4</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Current delivery cycle plan                                                                           </w:t>
        <w:tab/>
        <w:tab/>
        <w:t xml:space="preserve">5</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Review and feedback form                                                                                        </w:t>
        <w:tab/>
        <w:tab/>
        <w:t xml:space="preserve">6</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access and instructions                                                                                   </w:t>
        <w:tab/>
        <w:tab/>
        <w:t xml:space="preserve">8</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Appendix                                                                                                                     </w:t>
        <w:tab/>
        <w:tab/>
        <w:t xml:space="preserve">9</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color w:val="4a86e8"/>
          <w:sz w:val="48"/>
          <w:szCs w:val="48"/>
        </w:rPr>
      </w:pPr>
      <w:r w:rsidDel="00000000" w:rsidR="00000000" w:rsidRPr="00000000">
        <w:rPr>
          <w:rFonts w:ascii="Calibri" w:cs="Calibri" w:eastAsia="Calibri" w:hAnsi="Calibri"/>
          <w:color w:val="4a86e8"/>
          <w:sz w:val="48"/>
          <w:szCs w:val="48"/>
          <w:rtl w:val="0"/>
        </w:rPr>
        <w:t xml:space="preserve">Introduction</w:t>
      </w:r>
    </w:p>
    <w:p w:rsidR="00000000" w:rsidDel="00000000" w:rsidP="00000000" w:rsidRDefault="00000000" w:rsidRPr="00000000">
      <w:pP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report is to give all relevant stakeholders an in depth look at what has been achieved for iteration 1. The document outlines the following completed functions for administrator use:</w:t>
      </w:r>
    </w:p>
    <w:p w:rsidR="00000000" w:rsidDel="00000000" w:rsidP="00000000" w:rsidRDefault="00000000" w:rsidRPr="00000000">
      <w:pPr>
        <w:numPr>
          <w:ilvl w:val="0"/>
          <w:numId w:val="1"/>
        </w:numPr>
        <w:ind w:left="72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 registration </w:t>
      </w:r>
    </w:p>
    <w:p w:rsidR="00000000" w:rsidDel="00000000" w:rsidP="00000000" w:rsidRDefault="00000000" w:rsidRPr="00000000">
      <w:pPr>
        <w:numPr>
          <w:ilvl w:val="0"/>
          <w:numId w:val="1"/>
        </w:numPr>
        <w:ind w:left="72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 registration and management</w:t>
      </w:r>
    </w:p>
    <w:p w:rsidR="00000000" w:rsidDel="00000000" w:rsidP="00000000" w:rsidRDefault="00000000" w:rsidRPr="00000000">
      <w:pPr>
        <w:contextualSpacing w:val="0"/>
        <w:jc w:val="left"/>
        <w:rPr>
          <w:b w:val="1"/>
          <w:sz w:val="24"/>
          <w:szCs w:val="24"/>
          <w:u w:val="single"/>
        </w:rPr>
      </w:pPr>
      <w:r w:rsidDel="00000000" w:rsidR="00000000" w:rsidRPr="00000000">
        <w:rPr>
          <w:rFonts w:ascii="Calibri" w:cs="Calibri" w:eastAsia="Calibri" w:hAnsi="Calibri"/>
          <w:sz w:val="24"/>
          <w:szCs w:val="24"/>
          <w:rtl w:val="0"/>
        </w:rPr>
        <w:t xml:space="preserve">This documentation includes an overview of the delivery cycle plan, function descriptions as well as review and feedback forms. </w:t>
      </w:r>
      <w:r w:rsidDel="00000000" w:rsidR="00000000" w:rsidRPr="00000000">
        <w:rPr>
          <w:rtl w:val="0"/>
        </w:rPr>
      </w:r>
    </w:p>
    <w:p w:rsidR="00000000" w:rsidDel="00000000" w:rsidP="00000000" w:rsidRDefault="00000000" w:rsidRPr="00000000">
      <w:pPr>
        <w:contextualSpacing w:val="0"/>
        <w:jc w:val="left"/>
        <w:rPr>
          <w:b w:val="1"/>
          <w:sz w:val="48"/>
          <w:szCs w:val="48"/>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rFonts w:ascii="PT Sans Narrow" w:cs="PT Sans Narrow" w:eastAsia="PT Sans Narrow" w:hAnsi="PT Sans Narrow"/>
          <w:color w:val="4a86e8"/>
          <w:sz w:val="48"/>
          <w:szCs w:val="48"/>
        </w:rPr>
      </w:pPr>
      <w:r w:rsidDel="00000000" w:rsidR="00000000" w:rsidRPr="00000000">
        <w:rPr>
          <w:rFonts w:ascii="Calibri" w:cs="Calibri" w:eastAsia="Calibri" w:hAnsi="Calibri"/>
          <w:color w:val="4a86e8"/>
          <w:sz w:val="48"/>
          <w:szCs w:val="48"/>
          <w:rtl w:val="0"/>
        </w:rPr>
        <w:t xml:space="preserve">Delivery Cycle Overview</w:t>
      </w: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sz w:val="28"/>
          <w:szCs w:val="28"/>
          <w:u w:val="single"/>
        </w:rPr>
      </w:pPr>
      <w:r w:rsidDel="00000000" w:rsidR="00000000" w:rsidRPr="00000000">
        <w:rPr>
          <w:rFonts w:ascii="Calibri" w:cs="Calibri" w:eastAsia="Calibri" w:hAnsi="Calibri"/>
          <w:sz w:val="36"/>
          <w:szCs w:val="36"/>
          <w:rtl w:val="0"/>
        </w:rPr>
        <w:t xml:space="preserve">Overall Delivery Cycle Plan</w:t>
      </w: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sz w:val="36"/>
          <w:szCs w:val="36"/>
          <w:rtl w:val="0"/>
        </w:rPr>
        <w:t xml:space="preserve">(revised)</w:t>
      </w:r>
      <w:r w:rsidDel="00000000" w:rsidR="00000000" w:rsidRPr="00000000">
        <w:rPr>
          <w:rtl w:val="0"/>
        </w:rPr>
      </w:r>
    </w:p>
    <w:tbl>
      <w:tblPr>
        <w:tblStyle w:val="Table1"/>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4110"/>
        <w:gridCol w:w="1590"/>
        <w:gridCol w:w="2010"/>
        <w:tblGridChange w:id="0">
          <w:tblGrid>
            <w:gridCol w:w="1530"/>
            <w:gridCol w:w="4110"/>
            <w:gridCol w:w="1590"/>
            <w:gridCol w:w="2010"/>
          </w:tblGrid>
        </w:tblGridChange>
      </w:tblGrid>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Iteration</w:t>
            </w:r>
          </w:p>
        </w:tc>
        <w:tc>
          <w:tcPr/>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Functions</w:t>
            </w:r>
          </w:p>
        </w:tc>
        <w:tc>
          <w:tcPr/>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Priority</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of Iteration End</w:t>
            </w:r>
          </w:p>
        </w:tc>
      </w:tr>
      <w:tr>
        <w:trPr>
          <w:trHeight w:val="420" w:hRule="atLeast"/>
        </w:trPr>
        <w:tc>
          <w:tcPr>
            <w:vMerge w:val="restart"/>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Iteration 1</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spacing w:line="240" w:lineRule="auto"/>
              <w:contextualSpacing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Account registration</w:t>
              <w:br w:type="textWrapping"/>
              <w:t xml:space="preserve">(Functions 1.1-1.3)</w:t>
            </w:r>
          </w:p>
        </w:tc>
        <w:tc>
          <w:tcPr/>
          <w:p w:rsidR="00000000" w:rsidDel="00000000" w:rsidP="00000000" w:rsidRDefault="00000000" w:rsidRPr="00000000">
            <w:pPr>
              <w:spacing w:line="240" w:lineRule="auto"/>
              <w:contextualSpacing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High</w:t>
            </w:r>
          </w:p>
        </w:tc>
        <w:tc>
          <w:tcPr>
            <w:vMerge w:val="restart"/>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20th September 2017</w:t>
            </w:r>
          </w:p>
        </w:tc>
      </w:tr>
      <w:tr>
        <w:trPr>
          <w:trHeight w:val="80" w:hRule="atLeast"/>
        </w:trPr>
        <w:tc>
          <w:tcPr>
            <w:vMerge w:val="continue"/>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pPr>
              <w:spacing w:line="240" w:lineRule="auto"/>
              <w:contextualSpacing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Patient registration form</w:t>
              <w:br w:type="textWrapping"/>
              <w:t xml:space="preserve">(Functions 2.1-2.2, 2.7)</w:t>
            </w:r>
          </w:p>
        </w:tc>
        <w:tc>
          <w:tcPr>
            <w:tcBorders>
              <w:bottom w:color="000000" w:space="0" w:sz="4" w:val="single"/>
            </w:tcBorders>
          </w:tcPr>
          <w:p w:rsidR="00000000" w:rsidDel="00000000" w:rsidP="00000000" w:rsidRDefault="00000000" w:rsidRPr="00000000">
            <w:pPr>
              <w:spacing w:line="240" w:lineRule="auto"/>
              <w:contextualSpacing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High</w:t>
            </w:r>
          </w:p>
        </w:tc>
        <w:tc>
          <w:tcPr>
            <w:vMerge w:val="continue"/>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0"/>
                <w:szCs w:val="20"/>
              </w:rPr>
            </w:pPr>
            <w:r w:rsidDel="00000000" w:rsidR="00000000" w:rsidRPr="00000000">
              <w:rPr>
                <w:rtl w:val="0"/>
              </w:rPr>
            </w:r>
          </w:p>
        </w:tc>
      </w:tr>
      <w:tr>
        <w:trPr>
          <w:trHeight w:val="140" w:hRule="atLeast"/>
        </w:trPr>
        <w:tc>
          <w:tcPr>
            <w:vMerge w:val="continue"/>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pPr>
              <w:spacing w:line="240" w:lineRule="auto"/>
              <w:contextualSpacing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Electronic consent forms</w:t>
              <w:br w:type="textWrapping"/>
              <w:t xml:space="preserve">(Function 2.3)</w:t>
            </w:r>
          </w:p>
        </w:tc>
        <w:tc>
          <w:tcPr>
            <w:tcBorders>
              <w:bottom w:color="000000" w:space="0" w:sz="4" w:val="single"/>
            </w:tcBorders>
          </w:tcPr>
          <w:p w:rsidR="00000000" w:rsidDel="00000000" w:rsidP="00000000" w:rsidRDefault="00000000" w:rsidRPr="00000000">
            <w:pPr>
              <w:spacing w:line="240" w:lineRule="auto"/>
              <w:contextualSpacing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High</w:t>
            </w:r>
          </w:p>
        </w:tc>
        <w:tc>
          <w:tcPr>
            <w:vMerge w:val="continue"/>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0"/>
                <w:szCs w:val="20"/>
              </w:rPr>
            </w:pPr>
            <w:r w:rsidDel="00000000" w:rsidR="00000000" w:rsidRPr="00000000">
              <w:rPr>
                <w:rtl w:val="0"/>
              </w:rPr>
            </w:r>
          </w:p>
        </w:tc>
      </w:tr>
      <w:tr>
        <w:trPr>
          <w:trHeight w:val="200" w:hRule="atLeast"/>
        </w:trPr>
        <w:tc>
          <w:tcPr>
            <w:vMerge w:val="restart"/>
          </w:tcPr>
          <w:p w:rsidR="00000000" w:rsidDel="00000000" w:rsidP="00000000" w:rsidRDefault="00000000" w:rsidRPr="00000000">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Iteration 2</w:t>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Medicare forms and PDF files</w:t>
              <w:br w:type="textWrapping"/>
              <w:t xml:space="preserve">(Functions 2.4-2.6)</w:t>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14th October 2017</w:t>
            </w:r>
          </w:p>
        </w:tc>
      </w:tr>
      <w:tr>
        <w:trPr>
          <w:trHeight w:val="200" w:hRule="atLeast"/>
        </w:trPr>
        <w:tc>
          <w:tcPr>
            <w:vMerge w:val="continue"/>
          </w:tcPr>
          <w:p w:rsidR="00000000" w:rsidDel="00000000" w:rsidP="00000000" w:rsidRDefault="00000000" w:rsidRPr="00000000">
            <w:pPr>
              <w:widowControl w:val="0"/>
              <w:spacing w:after="0" w:before="0" w:line="240" w:lineRule="auto"/>
              <w:ind w:left="0" w:firstLine="0"/>
              <w:contextualSpacing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Clinic reports</w:t>
              <w:br w:type="textWrapping"/>
              <w:t xml:space="preserve">(Function 6.1)</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continue"/>
          </w:tcPr>
          <w:p w:rsidR="00000000" w:rsidDel="00000000" w:rsidP="00000000" w:rsidRDefault="00000000" w:rsidRPr="00000000">
            <w:pPr>
              <w:spacing w:after="0" w:before="0" w:line="240" w:lineRule="auto"/>
              <w:ind w:left="0" w:firstLine="0"/>
              <w:contextualSpacing w:val="0"/>
              <w:rPr>
                <w:rFonts w:ascii="Calibri" w:cs="Calibri" w:eastAsia="Calibri" w:hAnsi="Calibri"/>
                <w:sz w:val="20"/>
                <w:szCs w:val="20"/>
              </w:rPr>
            </w:pPr>
            <w:r w:rsidDel="00000000" w:rsidR="00000000" w:rsidRPr="00000000">
              <w:rPr>
                <w:rtl w:val="0"/>
              </w:rPr>
            </w:r>
          </w:p>
        </w:tc>
      </w:tr>
      <w:tr>
        <w:trPr>
          <w:trHeight w:val="200" w:hRule="atLeast"/>
        </w:trPr>
        <w:tc>
          <w:tcPr>
            <w:vMerge w:val="continue"/>
          </w:tcPr>
          <w:p w:rsidR="00000000" w:rsidDel="00000000" w:rsidP="00000000" w:rsidRDefault="00000000" w:rsidRPr="00000000">
            <w:pPr>
              <w:widowControl w:val="0"/>
              <w:spacing w:after="0" w:before="0" w:line="240" w:lineRule="auto"/>
              <w:ind w:left="0" w:firstLine="0"/>
              <w:contextualSpacing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CPAP tracking</w:t>
              <w:br w:type="textWrapping"/>
              <w:t xml:space="preserve">(Functions 3.1-3.4)</w:t>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continue"/>
          </w:tcPr>
          <w:p w:rsidR="00000000" w:rsidDel="00000000" w:rsidP="00000000" w:rsidRDefault="00000000" w:rsidRPr="00000000">
            <w:pPr>
              <w:spacing w:after="0" w:before="0" w:line="240" w:lineRule="auto"/>
              <w:ind w:left="0" w:firstLine="0"/>
              <w:contextualSpacing w:val="0"/>
              <w:rPr>
                <w:rFonts w:ascii="Calibri" w:cs="Calibri" w:eastAsia="Calibri" w:hAnsi="Calibri"/>
                <w:sz w:val="20"/>
                <w:szCs w:val="20"/>
              </w:rPr>
            </w:pPr>
            <w:r w:rsidDel="00000000" w:rsidR="00000000" w:rsidRPr="00000000">
              <w:rPr>
                <w:rtl w:val="0"/>
              </w:rPr>
            </w:r>
          </w:p>
        </w:tc>
      </w:tr>
      <w:tr>
        <w:trPr>
          <w:trHeight w:val="200" w:hRule="atLeast"/>
        </w:trPr>
        <w:tc>
          <w:tcPr>
            <w:vMerge w:val="continue"/>
          </w:tcPr>
          <w:p w:rsidR="00000000" w:rsidDel="00000000" w:rsidP="00000000" w:rsidRDefault="00000000" w:rsidRPr="00000000">
            <w:pPr>
              <w:widowControl w:val="0"/>
              <w:spacing w:after="0" w:before="0" w:line="240" w:lineRule="auto"/>
              <w:ind w:left="0" w:firstLine="0"/>
              <w:contextualSpacing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Technician appointments and calendars</w:t>
              <w:br w:type="textWrapping"/>
              <w:t xml:space="preserve">(Functions 4.1-4.2)</w:t>
            </w: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continue"/>
          </w:tcPr>
          <w:p w:rsidR="00000000" w:rsidDel="00000000" w:rsidP="00000000" w:rsidRDefault="00000000" w:rsidRPr="00000000">
            <w:pPr>
              <w:spacing w:after="0" w:before="0" w:line="240" w:lineRule="auto"/>
              <w:ind w:left="0" w:firstLine="0"/>
              <w:contextualSpacing w:val="0"/>
              <w:rPr>
                <w:rFonts w:ascii="Calibri" w:cs="Calibri" w:eastAsia="Calibri" w:hAnsi="Calibri"/>
                <w:sz w:val="20"/>
                <w:szCs w:val="20"/>
              </w:rPr>
            </w:pPr>
            <w:r w:rsidDel="00000000" w:rsidR="00000000" w:rsidRPr="00000000">
              <w:rPr>
                <w:rtl w:val="0"/>
              </w:rPr>
            </w:r>
          </w:p>
        </w:tc>
      </w:tr>
      <w:tr>
        <w:trPr>
          <w:trHeight w:val="200" w:hRule="atLeast"/>
        </w:trPr>
        <w:tc>
          <w:tcPr>
            <w:vMerge w:val="restart"/>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Iteration 3</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Invoicing</w:t>
              <w:br w:type="textWrapping"/>
              <w:t xml:space="preserve">(Functions 7.1-7.3)</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27th November 2017 (TBC)</w:t>
            </w:r>
          </w:p>
        </w:tc>
      </w:tr>
      <w:tr>
        <w:trPr>
          <w:trHeight w:val="200" w:hRule="atLeast"/>
        </w:trPr>
        <w:tc>
          <w:tcPr>
            <w:vMerge w:val="continue"/>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Recording of patient treatments and notes</w:t>
              <w:br w:type="textWrapping"/>
              <w:t xml:space="preserve">(Function 2.8)</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continue"/>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0"/>
                <w:szCs w:val="20"/>
              </w:rPr>
            </w:pPr>
            <w:r w:rsidDel="00000000" w:rsidR="00000000" w:rsidRPr="00000000">
              <w:rPr>
                <w:rtl w:val="0"/>
              </w:rPr>
            </w:r>
          </w:p>
        </w:tc>
      </w:tr>
      <w:tr>
        <w:trPr>
          <w:trHeight w:val="200" w:hRule="atLeast"/>
        </w:trPr>
        <w:tc>
          <w:tcPr>
            <w:vMerge w:val="continue"/>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CPAP sales inventory tracking</w:t>
              <w:br w:type="textWrapping"/>
              <w:t xml:space="preserve">(Function 7.4)</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c>
          <w:tcPr>
            <w:vMerge w:val="continue"/>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0"/>
                <w:szCs w:val="20"/>
              </w:rPr>
            </w:pPr>
            <w:r w:rsidDel="00000000" w:rsidR="00000000" w:rsidRPr="00000000">
              <w:rPr>
                <w:rtl w:val="0"/>
              </w:rPr>
            </w:r>
          </w:p>
        </w:tc>
      </w:tr>
      <w:tr>
        <w:trPr>
          <w:trHeight w:val="22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Iteration 4</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Website upgrade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7th December 2017 (TBC)</w:t>
            </w:r>
          </w:p>
        </w:tc>
      </w:tr>
    </w:tbl>
    <w:p w:rsidR="00000000" w:rsidDel="00000000" w:rsidP="00000000" w:rsidRDefault="00000000" w:rsidRPr="00000000">
      <w:pPr>
        <w:spacing w:line="276" w:lineRule="auto"/>
        <w:contextualSpacing w:val="0"/>
        <w:rPr>
          <w:rFonts w:ascii="Calibri" w:cs="Calibri" w:eastAsia="Calibri" w:hAnsi="Calibri"/>
          <w:sz w:val="24"/>
          <w:szCs w:val="24"/>
        </w:rPr>
      </w:pPr>
      <w:bookmarkStart w:colFirst="0" w:colLast="0" w:name="_x48v0ctgpsf" w:id="7"/>
      <w:bookmarkEnd w:id="7"/>
      <w:r w:rsidDel="00000000" w:rsidR="00000000" w:rsidRPr="00000000">
        <w:rPr>
          <w:rtl w:val="0"/>
        </w:rPr>
      </w:r>
    </w:p>
    <w:p w:rsidR="00000000" w:rsidDel="00000000" w:rsidP="00000000" w:rsidRDefault="00000000" w:rsidRPr="00000000">
      <w:pPr>
        <w:spacing w:line="276" w:lineRule="auto"/>
        <w:contextualSpacing w:val="0"/>
        <w:rPr>
          <w:rFonts w:ascii="PT Sans Narrow" w:cs="PT Sans Narrow" w:eastAsia="PT Sans Narrow" w:hAnsi="PT Sans Narrow"/>
          <w:sz w:val="36"/>
          <w:szCs w:val="36"/>
        </w:rPr>
      </w:pPr>
      <w:bookmarkStart w:colFirst="0" w:colLast="0" w:name="_28vullooztdf" w:id="8"/>
      <w:bookmarkEnd w:id="8"/>
      <w:r w:rsidDel="00000000" w:rsidR="00000000" w:rsidRPr="00000000">
        <w:rPr>
          <w:rtl w:val="0"/>
        </w:rPr>
      </w:r>
    </w:p>
    <w:p w:rsidR="00000000" w:rsidDel="00000000" w:rsidP="00000000" w:rsidRDefault="00000000" w:rsidRPr="00000000">
      <w:pPr>
        <w:spacing w:line="276" w:lineRule="auto"/>
        <w:contextualSpacing w:val="0"/>
        <w:rPr>
          <w:rFonts w:ascii="PT Sans Narrow" w:cs="PT Sans Narrow" w:eastAsia="PT Sans Narrow" w:hAnsi="PT Sans Narrow"/>
          <w:sz w:val="36"/>
          <w:szCs w:val="36"/>
        </w:rPr>
      </w:pPr>
      <w:bookmarkStart w:colFirst="0" w:colLast="0" w:name="_bttyx9fh8fe3" w:id="9"/>
      <w:bookmarkEnd w:id="9"/>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24"/>
          <w:szCs w:val="24"/>
        </w:rPr>
      </w:pPr>
      <w:bookmarkStart w:colFirst="0" w:colLast="0" w:name="_1cm5pri6frbr" w:id="10"/>
      <w:bookmarkEnd w:id="10"/>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spacing w:line="276" w:lineRule="auto"/>
        <w:contextualSpacing w:val="0"/>
        <w:rPr>
          <w:rFonts w:ascii="Calibri" w:cs="Calibri" w:eastAsia="Calibri" w:hAnsi="Calibri"/>
          <w:sz w:val="24"/>
          <w:szCs w:val="24"/>
        </w:rPr>
      </w:pPr>
      <w:bookmarkStart w:colFirst="0" w:colLast="0" w:name="_gf6t2f8bph3a" w:id="11"/>
      <w:bookmarkEnd w:id="11"/>
      <w:r w:rsidDel="00000000" w:rsidR="00000000" w:rsidRPr="00000000">
        <w:rPr>
          <w:rtl w:val="0"/>
        </w:rPr>
      </w:r>
    </w:p>
    <w:p w:rsidR="00000000" w:rsidDel="00000000" w:rsidP="00000000" w:rsidRDefault="00000000" w:rsidRPr="00000000">
      <w:pPr>
        <w:spacing w:line="276" w:lineRule="auto"/>
        <w:contextualSpacing w:val="0"/>
        <w:rPr>
          <w:b w:val="1"/>
          <w:sz w:val="24"/>
          <w:szCs w:val="24"/>
          <w:u w:val="single"/>
        </w:rPr>
      </w:pPr>
      <w:bookmarkStart w:colFirst="0" w:colLast="0" w:name="_zgprvryhsfx8" w:id="12"/>
      <w:bookmarkEnd w:id="12"/>
      <w:r w:rsidDel="00000000" w:rsidR="00000000" w:rsidRPr="00000000">
        <w:rPr>
          <w:rtl w:val="0"/>
        </w:rPr>
      </w:r>
    </w:p>
    <w:p w:rsidR="00000000" w:rsidDel="00000000" w:rsidP="00000000" w:rsidRDefault="00000000" w:rsidRPr="00000000">
      <w:pPr>
        <w:spacing w:line="276" w:lineRule="auto"/>
        <w:contextualSpacing w:val="0"/>
        <w:rPr>
          <w:rFonts w:ascii="PT Sans Narrow" w:cs="PT Sans Narrow" w:eastAsia="PT Sans Narrow" w:hAnsi="PT Sans Narrow"/>
          <w:sz w:val="36"/>
          <w:szCs w:val="36"/>
        </w:rPr>
      </w:pPr>
      <w:bookmarkStart w:colFirst="0" w:colLast="0" w:name="_jn4bxd9e08md" w:id="13"/>
      <w:bookmarkEnd w:id="13"/>
      <w:r w:rsidDel="00000000" w:rsidR="00000000" w:rsidRPr="00000000">
        <w:rPr>
          <w:rFonts w:ascii="PT Sans Narrow" w:cs="PT Sans Narrow" w:eastAsia="PT Sans Narrow" w:hAnsi="PT Sans Narrow"/>
          <w:sz w:val="36"/>
          <w:szCs w:val="36"/>
          <w:rtl w:val="0"/>
        </w:rPr>
        <w:t xml:space="preserve">Updated functional Decomposition Diagram (For Iteration 1)</w:t>
      </w:r>
    </w:p>
    <w:p w:rsidR="00000000" w:rsidDel="00000000" w:rsidP="00000000" w:rsidRDefault="00000000" w:rsidRPr="00000000">
      <w:pPr>
        <w:spacing w:line="276" w:lineRule="auto"/>
        <w:contextualSpacing w:val="0"/>
        <w:rPr>
          <w:rFonts w:ascii="Calibri" w:cs="Calibri" w:eastAsia="Calibri" w:hAnsi="Calibri"/>
          <w:sz w:val="28"/>
          <w:szCs w:val="28"/>
          <w:u w:val="single"/>
        </w:rPr>
      </w:pPr>
      <w:bookmarkStart w:colFirst="0" w:colLast="0" w:name="_pg2bq4drle4y" w:id="14"/>
      <w:bookmarkEnd w:id="14"/>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8"/>
          <w:szCs w:val="28"/>
        </w:rPr>
      </w:pPr>
      <w:bookmarkStart w:colFirst="0" w:colLast="0" w:name="_yolyz57iqtit" w:id="15"/>
      <w:bookmarkEnd w:id="15"/>
      <w:r w:rsidDel="00000000" w:rsidR="00000000" w:rsidRPr="00000000">
        <w:rPr>
          <w:rtl w:val="0"/>
        </w:rPr>
      </w:r>
    </w:p>
    <w:p w:rsidR="00000000" w:rsidDel="00000000" w:rsidP="00000000" w:rsidRDefault="00000000" w:rsidRPr="00000000">
      <w:pPr>
        <w:spacing w:line="276" w:lineRule="auto"/>
        <w:contextualSpacing w:val="0"/>
        <w:jc w:val="center"/>
        <w:rPr>
          <w:rFonts w:ascii="Calibri" w:cs="Calibri" w:eastAsia="Calibri" w:hAnsi="Calibri"/>
          <w:sz w:val="20"/>
          <w:szCs w:val="20"/>
        </w:rPr>
      </w:pPr>
      <w:bookmarkStart w:colFirst="0" w:colLast="0" w:name="_r9nymyjzo0ct" w:id="16"/>
      <w:bookmarkEnd w:id="16"/>
      <w:r w:rsidDel="00000000" w:rsidR="00000000" w:rsidRPr="00000000">
        <w:rPr>
          <w:rFonts w:ascii="Calibri" w:cs="Calibri" w:eastAsia="Calibri" w:hAnsi="Calibri"/>
          <w:sz w:val="20"/>
          <w:szCs w:val="20"/>
        </w:rPr>
        <w:drawing>
          <wp:inline distB="114300" distT="114300" distL="114300" distR="114300">
            <wp:extent cx="6143625" cy="464343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143625" cy="46434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8"/>
          <w:szCs w:val="28"/>
        </w:rPr>
      </w:pPr>
      <w:bookmarkStart w:colFirst="0" w:colLast="0" w:name="_9ei3ugamiauz" w:id="17"/>
      <w:bookmarkEnd w:id="17"/>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8"/>
          <w:szCs w:val="28"/>
        </w:rPr>
      </w:pPr>
      <w:bookmarkStart w:colFirst="0" w:colLast="0" w:name="_e76by3sz6824" w:id="18"/>
      <w:bookmarkEnd w:id="18"/>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PT Sans Narrow" w:cs="PT Sans Narrow" w:eastAsia="PT Sans Narrow" w:hAnsi="PT Sans Narrow"/>
          <w:b w:val="1"/>
          <w:sz w:val="36"/>
          <w:szCs w:val="36"/>
        </w:rPr>
      </w:pPr>
      <w:bookmarkStart w:colFirst="0" w:colLast="0" w:name="_c83ukub4c5gd" w:id="19"/>
      <w:bookmarkEnd w:id="19"/>
      <w:r w:rsidDel="00000000" w:rsidR="00000000" w:rsidRPr="00000000">
        <w:rPr>
          <w:rFonts w:ascii="PT Sans Narrow" w:cs="PT Sans Narrow" w:eastAsia="PT Sans Narrow" w:hAnsi="PT Sans Narrow"/>
          <w:sz w:val="36"/>
          <w:szCs w:val="36"/>
          <w:rtl w:val="0"/>
        </w:rPr>
        <w:t xml:space="preserve">Current Delivery Cycle Plan</w:t>
      </w:r>
      <w:r w:rsidDel="00000000" w:rsidR="00000000" w:rsidRPr="00000000">
        <w:rPr>
          <w:rFonts w:ascii="PT Sans Narrow" w:cs="PT Sans Narrow" w:eastAsia="PT Sans Narrow" w:hAnsi="PT Sans Narrow"/>
          <w:b w:val="1"/>
          <w:sz w:val="36"/>
          <w:szCs w:val="36"/>
          <w:rtl w:val="0"/>
        </w:rPr>
        <w:t xml:space="preserve"> </w:t>
      </w:r>
    </w:p>
    <w:p w:rsidR="00000000" w:rsidDel="00000000" w:rsidP="00000000" w:rsidRDefault="00000000" w:rsidRPr="00000000">
      <w:pPr>
        <w:spacing w:line="276" w:lineRule="auto"/>
        <w:contextualSpacing w:val="0"/>
        <w:rPr>
          <w:rFonts w:ascii="Calibri" w:cs="Calibri" w:eastAsia="Calibri" w:hAnsi="Calibri"/>
          <w:sz w:val="28"/>
          <w:szCs w:val="28"/>
        </w:rPr>
      </w:pPr>
      <w:bookmarkStart w:colFirst="0" w:colLast="0" w:name="_fyamo86i5dnj" w:id="20"/>
      <w:bookmarkEnd w:id="20"/>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0"/>
        <w:gridCol w:w="3525"/>
        <w:gridCol w:w="1650"/>
        <w:tblGridChange w:id="0">
          <w:tblGrid>
            <w:gridCol w:w="1440"/>
            <w:gridCol w:w="2400"/>
            <w:gridCol w:w="352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Function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Status</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Register account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Fonts w:ascii="Calibri" w:cs="Calibri" w:eastAsia="Calibri" w:hAnsi="Calibri"/>
                <w:rtl w:val="0"/>
              </w:rPr>
              <w:t xml:space="preserve">-  Administrator is able to create an account for any account type (eg. sleep technicians, administrators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Create new account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Administrator is able to create and remove types of accounts  eg.for GPs and patients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Collect patient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Technician is able to record patient’s personal details and medical information on forms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Perform Ess Scoring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Technician is able to complete an ESS form and receive a patient’s ESS score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To be completed in Iteration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Update patient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Technician or administrator is able to edit patient’s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Administrator is able to disable and hide old or inactive patients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Electronic consent form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Technician is able to present an electronic consent form to a patient</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Patient is able to digitally sign the electronic consent form using a mouse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(Part of 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Medicare form and PDF files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Technician is able to prepare a Medicare form using the patient’s information and 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To be completed in Iteration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Generate medicare papers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Technician is able to export a Medicare form in PDF format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Not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Generate PDF report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Technician is able to generate the business reports in PDF format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Not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Upload patient files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Technician is able to upload patient’s files (eg. referrals) to the 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To be completed in Iteration 2</w:t>
            </w:r>
          </w:p>
        </w:tc>
      </w:tr>
    </w:tbl>
    <w:p w:rsidR="00000000" w:rsidDel="00000000" w:rsidP="00000000" w:rsidRDefault="00000000" w:rsidRPr="00000000">
      <w:pPr>
        <w:contextualSpacing w:val="0"/>
        <w:rPr>
          <w:rFonts w:ascii="PT Sans Narrow" w:cs="PT Sans Narrow" w:eastAsia="PT Sans Narrow" w:hAnsi="PT Sans Narrow"/>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PT Sans Narrow" w:cs="PT Sans Narrow" w:eastAsia="PT Sans Narrow" w:hAnsi="PT Sans Narrow"/>
          <w:sz w:val="36"/>
          <w:szCs w:val="36"/>
        </w:rPr>
      </w:pPr>
      <w:r w:rsidDel="00000000" w:rsidR="00000000" w:rsidRPr="00000000">
        <w:rPr>
          <w:rFonts w:ascii="Calibri" w:cs="Calibri" w:eastAsia="Calibri" w:hAnsi="Calibri"/>
          <w:color w:val="4a86e8"/>
          <w:sz w:val="48"/>
          <w:szCs w:val="48"/>
          <w:rtl w:val="0"/>
        </w:rPr>
        <w:t xml:space="preserve">Review and Feedback Form</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u w:val="single"/>
        </w:rPr>
      </w:pPr>
      <w:r w:rsidDel="00000000" w:rsidR="00000000" w:rsidRPr="00000000">
        <w:rPr>
          <w:rtl w:val="0"/>
        </w:rPr>
      </w:r>
    </w:p>
    <w:tbl>
      <w:tblPr>
        <w:tblStyle w:val="Table3"/>
        <w:tblW w:w="10005.0" w:type="dxa"/>
        <w:jc w:val="left"/>
        <w:tblInd w:w="-2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5"/>
        <w:gridCol w:w="1320"/>
        <w:gridCol w:w="3000"/>
        <w:gridCol w:w="1695"/>
        <w:gridCol w:w="1995"/>
        <w:gridCol w:w="1200"/>
        <w:tblGridChange w:id="0">
          <w:tblGrid>
            <w:gridCol w:w="795"/>
            <w:gridCol w:w="1320"/>
            <w:gridCol w:w="3000"/>
            <w:gridCol w:w="1695"/>
            <w:gridCol w:w="1995"/>
            <w:gridCol w:w="1200"/>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Delivery Cycle 1</w:t>
            </w:r>
            <w:r w:rsidDel="00000000" w:rsidR="00000000" w:rsidRPr="00000000">
              <w:rPr>
                <w:rtl w:val="0"/>
              </w:rPr>
            </w:r>
          </w:p>
        </w:tc>
      </w:tr>
      <w:tr>
        <w:trPr>
          <w:trHeight w:val="86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Story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Acceptance Criteria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Acceptance status: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w:t>
            </w:r>
            <w:r w:rsidDel="00000000" w:rsidR="00000000" w:rsidRPr="00000000">
              <w:rPr>
                <w:rFonts w:ascii="Calibri" w:cs="Calibri" w:eastAsia="Calibri" w:hAnsi="Calibri"/>
                <w:sz w:val="24"/>
                <w:szCs w:val="24"/>
                <w:rtl w:val="0"/>
              </w:rPr>
              <w:t xml:space="preserve">Unconditional)</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24"/>
                <w:szCs w:val="24"/>
                <w:rtl w:val="0"/>
              </w:rPr>
              <w:t xml:space="preserve">(Conditional)</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sz w:val="24"/>
                <w:szCs w:val="24"/>
                <w:rtl w:val="0"/>
              </w:rPr>
              <w:t xml:space="preserve">(Rejected)</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Feedback</w:t>
            </w:r>
          </w:p>
        </w:tc>
      </w:tr>
      <w:tr>
        <w:trPr>
          <w:trHeight w:val="10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ind w:left="0" w:firstLine="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Account Registration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an administrator, I want to add/remove accounts of new receptionist, technician physician and GP which includes personal details  to the system as well as edit permissions to users so that I know how many staff do we currently have in each clinic and have easy access to each accounts.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Permission changes can only be made by an admin user</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New account types can be created in the future</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Registration is not available to the public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firstLine="480"/>
              <w:contextualSpacing w:val="0"/>
              <w:rPr>
                <w:rFonts w:ascii="Calibri" w:cs="Calibri" w:eastAsia="Calibri" w:hAnsi="Calibri"/>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firstLine="480"/>
              <w:contextualSpacing w:val="0"/>
              <w:rPr>
                <w:rFonts w:ascii="Calibri" w:cs="Calibri" w:eastAsia="Calibri" w:hAnsi="Calibri"/>
                <w:sz w:val="20"/>
                <w:szCs w:val="20"/>
              </w:rPr>
            </w:pPr>
            <w:r w:rsidDel="00000000" w:rsidR="00000000" w:rsidRPr="00000000">
              <w:rPr>
                <w:rtl w:val="0"/>
              </w:rPr>
            </w:r>
          </w:p>
        </w:tc>
      </w:tr>
      <w:tr>
        <w:trPr>
          <w:trHeight w:val="1060" w:hRule="atLeast"/>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ind w:left="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Manage account type permissions comments: </w:t>
            </w:r>
            <w:r w:rsidDel="00000000" w:rsidR="00000000" w:rsidRPr="00000000">
              <w:rPr>
                <w:rFonts w:ascii="Calibri" w:cs="Calibri" w:eastAsia="Calibri" w:hAnsi="Calibri"/>
                <w:rtl w:val="0"/>
              </w:rPr>
              <w:t xml:space="preserve">An administrator is able to edit the permissions for different types of roles and create new accounts under different user roles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firstLine="480"/>
              <w:contextualSpacing w:val="0"/>
              <w:rPr>
                <w:rFonts w:ascii="Calibri" w:cs="Calibri" w:eastAsia="Calibri" w:hAnsi="Calibri"/>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firstLine="480"/>
              <w:contextualSpacing w:val="0"/>
              <w:rPr>
                <w:rFonts w:ascii="Calibri" w:cs="Calibri" w:eastAsia="Calibri" w:hAnsi="Calibri"/>
                <w:sz w:val="20"/>
                <w:szCs w:val="20"/>
              </w:rPr>
            </w:pPr>
            <w:r w:rsidDel="00000000" w:rsidR="00000000" w:rsidRPr="00000000">
              <w:rPr>
                <w:rtl w:val="0"/>
              </w:rPr>
            </w:r>
          </w:p>
        </w:tc>
      </w:tr>
      <w:tr>
        <w:trPr>
          <w:trHeight w:val="10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ind w:left="0" w:firstLine="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Register new patients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an technician, I want to be able to register a new patient, collect patient information and perform ESS scoring so that I can view my patient’s data at any time and reduce the number of forms to complete.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Patient data should be collected once and automatically populate other forms</w:t>
            </w:r>
          </w:p>
          <w:p w:rsidR="00000000" w:rsidDel="00000000" w:rsidP="00000000" w:rsidRDefault="00000000" w:rsidRPr="00000000">
            <w:pPr>
              <w:ind w:left="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Data should be stored securely and be protected from unauthorised access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firstLine="48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firstLine="480"/>
              <w:contextualSpacing w:val="0"/>
              <w:rPr>
                <w:rFonts w:ascii="Calibri" w:cs="Calibri" w:eastAsia="Calibri" w:hAnsi="Calibri"/>
                <w:sz w:val="20"/>
                <w:szCs w:val="20"/>
              </w:rPr>
            </w:pPr>
            <w:r w:rsidDel="00000000" w:rsidR="00000000" w:rsidRPr="00000000">
              <w:rPr>
                <w:rtl w:val="0"/>
              </w:rPr>
            </w:r>
          </w:p>
        </w:tc>
      </w:tr>
      <w:tr>
        <w:trPr>
          <w:trHeight w:val="1060" w:hRule="atLeast"/>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ind w:left="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Register new patients comments: </w:t>
            </w:r>
            <w:r w:rsidDel="00000000" w:rsidR="00000000" w:rsidRPr="00000000">
              <w:rPr>
                <w:rFonts w:ascii="Calibri" w:cs="Calibri" w:eastAsia="Calibri" w:hAnsi="Calibri"/>
                <w:rtl w:val="0"/>
              </w:rPr>
              <w:t xml:space="preserve">A new patient can now be registered by a technician, using a multi-stage tabbed form.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firstLine="480"/>
              <w:contextualSpacing w:val="0"/>
              <w:rPr>
                <w:rFonts w:ascii="Calibri" w:cs="Calibri" w:eastAsia="Calibri" w:hAnsi="Calibri"/>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firstLine="480"/>
              <w:contextualSpacing w:val="0"/>
              <w:rPr>
                <w:rFonts w:ascii="Calibri" w:cs="Calibri" w:eastAsia="Calibri" w:hAnsi="Calibri"/>
                <w:sz w:val="20"/>
                <w:szCs w:val="20"/>
              </w:rPr>
            </w:pPr>
            <w:r w:rsidDel="00000000" w:rsidR="00000000" w:rsidRPr="00000000">
              <w:rPr>
                <w:rtl w:val="0"/>
              </w:rPr>
            </w:r>
          </w:p>
        </w:tc>
      </w:tr>
      <w:tr>
        <w:trPr>
          <w:trHeight w:val="9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ind w:left="0" w:firstLine="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2.3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ind w:left="0" w:firstLine="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Electronic consent form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an administrator, I want to be able to collect signatures digitally, so that I can use a single form to produce consent papers and Medicare reports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Signature can be collected without additional hardware</w:t>
            </w:r>
          </w:p>
          <w:p w:rsidR="00000000" w:rsidDel="00000000" w:rsidP="00000000" w:rsidRDefault="00000000" w:rsidRPr="00000000">
            <w:pPr>
              <w:ind w:left="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Signature can be stored and reused for Medicare forms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firstLine="48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firstLine="480"/>
              <w:contextualSpacing w:val="0"/>
              <w:rPr>
                <w:rFonts w:ascii="Calibri" w:cs="Calibri" w:eastAsia="Calibri" w:hAnsi="Calibri"/>
                <w:sz w:val="20"/>
                <w:szCs w:val="20"/>
              </w:rPr>
            </w:pPr>
            <w:r w:rsidDel="00000000" w:rsidR="00000000" w:rsidRPr="00000000">
              <w:rPr>
                <w:rtl w:val="0"/>
              </w:rPr>
            </w:r>
          </w:p>
        </w:tc>
      </w:tr>
      <w:tr>
        <w:trPr>
          <w:trHeight w:val="960" w:hRule="atLeast"/>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ind w:left="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Electronic consent form comments: </w:t>
            </w:r>
            <w:r w:rsidDel="00000000" w:rsidR="00000000" w:rsidRPr="00000000">
              <w:rPr>
                <w:rFonts w:ascii="Calibri" w:cs="Calibri" w:eastAsia="Calibri" w:hAnsi="Calibri"/>
                <w:rtl w:val="0"/>
              </w:rPr>
              <w:t xml:space="preserve">The consent form when registering a new patient can now be input by using a digital input  and signing it while being secure (not able to have the signature saved as an image)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firstLine="480"/>
              <w:contextualSpacing w:val="0"/>
              <w:rPr>
                <w:rFonts w:ascii="Calibri" w:cs="Calibri" w:eastAsia="Calibri" w:hAnsi="Calibri"/>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firstLine="480"/>
              <w:contextualSpacing w:val="0"/>
              <w:rPr>
                <w:rFonts w:ascii="Calibri" w:cs="Calibri" w:eastAsia="Calibri" w:hAnsi="Calibri"/>
                <w:sz w:val="20"/>
                <w:szCs w:val="20"/>
              </w:rPr>
            </w:pPr>
            <w:r w:rsidDel="00000000" w:rsidR="00000000" w:rsidRPr="00000000">
              <w:rPr>
                <w:rtl w:val="0"/>
              </w:rPr>
            </w:r>
          </w:p>
        </w:tc>
      </w:tr>
      <w:tr>
        <w:trPr>
          <w:trHeight w:val="960" w:hRule="atLeast"/>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libri" w:cs="Calibri" w:eastAsia="Calibri" w:hAnsi="Calibri"/>
                <w:i w:val="1"/>
              </w:rPr>
            </w:pPr>
            <w:r w:rsidDel="00000000" w:rsidR="00000000" w:rsidRPr="00000000">
              <w:rPr>
                <w:rFonts w:ascii="Calibri" w:cs="Calibri" w:eastAsia="Calibri" w:hAnsi="Calibri"/>
                <w:b w:val="1"/>
                <w:rtl w:val="0"/>
              </w:rPr>
              <w:t xml:space="preserve">System general comments: </w:t>
            </w:r>
            <w:r w:rsidDel="00000000" w:rsidR="00000000" w:rsidRPr="00000000">
              <w:rPr>
                <w:rFonts w:ascii="Calibri" w:cs="Calibri" w:eastAsia="Calibri" w:hAnsi="Calibri"/>
                <w:rtl w:val="0"/>
              </w:rPr>
              <w:t xml:space="preserve">System overall is working as its function states so but bugs are to be ironed out as constraints are not completely placed in order</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firstLine="480"/>
              <w:contextualSpacing w:val="0"/>
              <w:rPr>
                <w:rFonts w:ascii="Calibri" w:cs="Calibri" w:eastAsia="Calibri" w:hAnsi="Calibri"/>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firstLine="480"/>
              <w:contextualSpacing w:val="0"/>
              <w:rPr>
                <w:rFonts w:ascii="Calibri" w:cs="Calibri" w:eastAsia="Calibri" w:hAnsi="Calibri"/>
                <w:sz w:val="20"/>
                <w:szCs w:val="20"/>
              </w:rPr>
            </w:pPr>
            <w:r w:rsidDel="00000000" w:rsidR="00000000" w:rsidRPr="00000000">
              <w:rPr>
                <w:rtl w:val="0"/>
              </w:rPr>
            </w:r>
          </w:p>
        </w:tc>
      </w:tr>
      <w:tr>
        <w:trPr>
          <w:trHeight w:val="500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Additional comments from Live Better Again:</w:t>
            </w:r>
            <w:r w:rsidDel="00000000" w:rsidR="00000000" w:rsidRPr="00000000">
              <w:rPr>
                <w:rtl w:val="0"/>
              </w:rPr>
            </w:r>
          </w:p>
        </w:tc>
      </w:tr>
      <w:tr>
        <w:trPr>
          <w:trHeight w:val="960" w:hRule="atLeast"/>
        </w:trPr>
        <w:tc>
          <w:tcPr>
            <w:gridSpan w:val="6"/>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Delivery Cycle 1 reviewed and approved subject to implementation of </w:t>
            </w:r>
            <w:r w:rsidDel="00000000" w:rsidR="00000000" w:rsidRPr="00000000">
              <w:rPr>
                <w:rFonts w:ascii="Calibri" w:cs="Calibri" w:eastAsia="Calibri" w:hAnsi="Calibri"/>
                <w:b w:val="1"/>
                <w:rtl w:val="0"/>
              </w:rPr>
              <w:t xml:space="preserve">documented changes:</w:t>
            </w:r>
            <w:r w:rsidDel="00000000" w:rsidR="00000000" w:rsidRPr="00000000">
              <w:rPr>
                <w:rtl w:val="0"/>
              </w:rPr>
            </w:r>
          </w:p>
          <w:p w:rsidR="00000000" w:rsidDel="00000000" w:rsidP="00000000" w:rsidRDefault="00000000" w:rsidRPr="00000000">
            <w:pPr>
              <w:widowControl w:val="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contextualSpacing w:val="0"/>
              <w:rPr>
                <w:rFonts w:ascii="Calibri" w:cs="Calibri" w:eastAsia="Calibri" w:hAnsi="Calibri"/>
                <w:b w:val="1"/>
                <w:u w:val="single"/>
              </w:rPr>
            </w:pPr>
            <w:r w:rsidDel="00000000" w:rsidR="00000000" w:rsidRPr="00000000">
              <w:rPr>
                <w:rFonts w:ascii="Calibri" w:cs="Calibri" w:eastAsia="Calibri" w:hAnsi="Calibri"/>
                <w:b w:val="1"/>
                <w:rtl w:val="0"/>
              </w:rPr>
              <w:t xml:space="preserve">Client Signature: </w:t>
            </w: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pPr>
              <w:widowControl w:val="0"/>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widowControl w:val="0"/>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pPr>
              <w:widowControl w:val="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Date:    </w:t>
            </w:r>
          </w:p>
          <w:p w:rsidR="00000000" w:rsidDel="00000000" w:rsidP="00000000" w:rsidRDefault="00000000" w:rsidRPr="00000000">
            <w:pPr>
              <w:widowControl w:val="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contextualSpacing w:val="0"/>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rtl w:val="0"/>
              </w:rPr>
              <w:t xml:space="preserve">                   </w:t>
            </w:r>
          </w:p>
        </w:tc>
      </w:tr>
    </w:tbl>
    <w:p w:rsidR="00000000" w:rsidDel="00000000" w:rsidP="00000000" w:rsidRDefault="00000000" w:rsidRPr="00000000">
      <w:pPr>
        <w:contextualSpacing w:val="0"/>
        <w:rPr>
          <w:rFonts w:ascii="PT Sans Narrow" w:cs="PT Sans Narrow" w:eastAsia="PT Sans Narrow" w:hAnsi="PT Sans Narrow"/>
          <w:color w:val="4a86e8"/>
          <w:sz w:val="48"/>
          <w:szCs w:val="4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4a86e8"/>
          <w:sz w:val="48"/>
          <w:szCs w:val="48"/>
        </w:rPr>
      </w:pPr>
      <w:r w:rsidDel="00000000" w:rsidR="00000000" w:rsidRPr="00000000">
        <w:rPr>
          <w:rFonts w:ascii="Calibri" w:cs="Calibri" w:eastAsia="Calibri" w:hAnsi="Calibri"/>
          <w:color w:val="4a86e8"/>
          <w:sz w:val="48"/>
          <w:szCs w:val="48"/>
          <w:rtl w:val="0"/>
        </w:rPr>
        <w:t xml:space="preserve">User Access and Instruction</w:t>
      </w:r>
    </w:p>
    <w:p w:rsidR="00000000" w:rsidDel="00000000" w:rsidP="00000000" w:rsidRDefault="00000000" w:rsidRPr="00000000">
      <w:pP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delivery cycle software can be accessed via the link below:</w:t>
      </w:r>
    </w:p>
    <w:p w:rsidR="00000000" w:rsidDel="00000000" w:rsidP="00000000" w:rsidRDefault="00000000" w:rsidRPr="00000000">
      <w:pPr>
        <w:contextualSpacing w:val="0"/>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http://ie.infotech.monash.edu.au/team106/build1-1</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sample administrator account can be accessed with the follow details::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Username:</w:t>
      </w:r>
      <w:r w:rsidDel="00000000" w:rsidR="00000000" w:rsidRPr="00000000">
        <w:rPr>
          <w:rFonts w:ascii="Calibri" w:cs="Calibri" w:eastAsia="Calibri" w:hAnsi="Calibri"/>
          <w:sz w:val="24"/>
          <w:szCs w:val="24"/>
          <w:rtl w:val="0"/>
        </w:rPr>
        <w:t xml:space="preserve"> </w:t>
        <w:tab/>
        <w:t xml:space="preserve">admin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Password:</w:t>
      </w:r>
      <w:r w:rsidDel="00000000" w:rsidR="00000000" w:rsidRPr="00000000">
        <w:rPr>
          <w:rFonts w:ascii="Calibri" w:cs="Calibri" w:eastAsia="Calibri" w:hAnsi="Calibri"/>
          <w:sz w:val="24"/>
          <w:szCs w:val="24"/>
          <w:rtl w:val="0"/>
        </w:rPr>
        <w:t xml:space="preserve"> </w:t>
        <w:tab/>
        <w:t xml:space="preserve">admin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sample technician user can be accessed with the following details: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Username:</w:t>
      </w:r>
      <w:r w:rsidDel="00000000" w:rsidR="00000000" w:rsidRPr="00000000">
        <w:rPr>
          <w:rFonts w:ascii="Calibri" w:cs="Calibri" w:eastAsia="Calibri" w:hAnsi="Calibri"/>
          <w:sz w:val="24"/>
          <w:szCs w:val="24"/>
          <w:rtl w:val="0"/>
        </w:rPr>
        <w:t xml:space="preserve"> </w:t>
        <w:tab/>
        <w:t xml:space="preserve">tech</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Password:</w:t>
      </w:r>
      <w:r w:rsidDel="00000000" w:rsidR="00000000" w:rsidRPr="00000000">
        <w:rPr>
          <w:rFonts w:ascii="Calibri" w:cs="Calibri" w:eastAsia="Calibri" w:hAnsi="Calibri"/>
          <w:sz w:val="24"/>
          <w:szCs w:val="24"/>
          <w:rtl w:val="0"/>
        </w:rPr>
        <w:t xml:space="preserve"> </w:t>
        <w:tab/>
        <w:t xml:space="preserve">tech</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manual can be accessed via the link below:</w:t>
      </w:r>
    </w:p>
    <w:p w:rsidR="00000000" w:rsidDel="00000000" w:rsidP="00000000" w:rsidRDefault="00000000" w:rsidRPr="00000000">
      <w:pPr>
        <w:contextualSpacing w:val="0"/>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https://docs.google.com/document/d/1vrionRRF9xD1jkTJlXxwrX07-P8Y5x1XjqRu_7y18cU/edit#</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4a86e8"/>
          <w:sz w:val="48"/>
          <w:szCs w:val="4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4a86e8"/>
          <w:sz w:val="48"/>
          <w:szCs w:val="48"/>
        </w:rPr>
      </w:pPr>
      <w:r w:rsidDel="00000000" w:rsidR="00000000" w:rsidRPr="00000000">
        <w:rPr>
          <w:rFonts w:ascii="Calibri" w:cs="Calibri" w:eastAsia="Calibri" w:hAnsi="Calibri"/>
          <w:color w:val="4a86e8"/>
          <w:sz w:val="48"/>
          <w:szCs w:val="48"/>
          <w:rtl w:val="0"/>
        </w:rPr>
        <w:t xml:space="preserve">Appendix</w:t>
      </w:r>
    </w:p>
    <w:p w:rsidR="00000000" w:rsidDel="00000000" w:rsidP="00000000" w:rsidRDefault="00000000" w:rsidRPr="00000000">
      <w:pP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*Changes in priority have not changed since the last system overview report and there have been no changes made in terms of functionality or any modifications that needs to be made which will impact this iteration from the initial system overview. (The priorities of each function in this iteration can be found in the overall delivery cycle plan matrix).</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interaction:</w:t>
      </w:r>
    </w:p>
    <w:p w:rsidR="00000000" w:rsidDel="00000000" w:rsidP="00000000" w:rsidRDefault="00000000" w:rsidRPr="00000000">
      <w:pPr>
        <w:contextualSpacing w:val="0"/>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https://drive.google.com/drive/u/1/folders/0B03Isl3rRcyRYmRpSTFKdFZ6bEk</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sectPr>
      <w:headerReference r:id="rId10" w:type="first"/>
      <w:footerReference r:id="rId11" w:type="default"/>
      <w:footerReference r:id="rId12"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PT Sans Narrow">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Iteration 1 Report - Version 1.1</w:t>
      <w:tab/>
      <w:tab/>
      <w:tab/>
      <w:tab/>
      <w:tab/>
      <w:tab/>
      <w:tab/>
      <w:tab/>
      <w:tab/>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drive.google.com/drive/u/1/folders/0B03Isl3rRcyRYmRpSTFKdFZ6bEk" TargetMode="Externa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yperlink" Target="http://ie.infotech.monash.edu.au/team106/build1-1/" TargetMode="External"/><Relationship Id="rId8" Type="http://schemas.openxmlformats.org/officeDocument/2006/relationships/hyperlink" Target="https://docs.google.com/document/d/1vrionRRF9xD1jkTJlXxwrX07-P8Y5x1XjqRu_7y18cU/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