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cuhxvxhet75" w:id="0"/>
      <w:bookmarkEnd w:id="0"/>
      <w:r w:rsidDel="00000000" w:rsidR="00000000" w:rsidRPr="00000000">
        <w:rPr>
          <w:rtl w:val="0"/>
        </w:rPr>
        <w:t xml:space="preserve">Chidamber and Kemerer 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conjunto de métrica Chidamber and Kemerer usa as seguintes estatísticas para avaliar a  complexidade do código: WMC - </w:t>
      </w:r>
      <w:r w:rsidDel="00000000" w:rsidR="00000000" w:rsidRPr="00000000">
        <w:rPr>
          <w:i w:val="1"/>
          <w:rtl w:val="0"/>
        </w:rPr>
        <w:t xml:space="preserve">weighted method complexity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DIT -</w:t>
      </w:r>
      <w:r w:rsidDel="00000000" w:rsidR="00000000" w:rsidRPr="00000000">
        <w:rPr>
          <w:i w:val="1"/>
          <w:rtl w:val="0"/>
        </w:rPr>
        <w:t xml:space="preserve"> depth inheritance tree</w:t>
      </w:r>
      <w:r w:rsidDel="00000000" w:rsidR="00000000" w:rsidRPr="00000000">
        <w:rPr>
          <w:rtl w:val="0"/>
        </w:rPr>
        <w:t xml:space="preserve">; NOC - </w:t>
      </w:r>
      <w:r w:rsidDel="00000000" w:rsidR="00000000" w:rsidRPr="00000000">
        <w:rPr>
          <w:i w:val="1"/>
          <w:rtl w:val="0"/>
        </w:rPr>
        <w:t xml:space="preserve">number of children</w:t>
      </w:r>
      <w:r w:rsidDel="00000000" w:rsidR="00000000" w:rsidRPr="00000000">
        <w:rPr>
          <w:rtl w:val="0"/>
        </w:rPr>
        <w:t xml:space="preserve">; CBO - </w:t>
      </w:r>
      <w:r w:rsidDel="00000000" w:rsidR="00000000" w:rsidRPr="00000000">
        <w:rPr>
          <w:i w:val="1"/>
          <w:rtl w:val="0"/>
        </w:rPr>
        <w:t xml:space="preserve">coupling between objects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RFC - </w:t>
      </w:r>
      <w:r w:rsidDel="00000000" w:rsidR="00000000" w:rsidRPr="00000000">
        <w:rPr>
          <w:i w:val="1"/>
          <w:rtl w:val="0"/>
        </w:rPr>
        <w:t xml:space="preserve">response for a Class</w:t>
      </w:r>
      <w:r w:rsidDel="00000000" w:rsidR="00000000" w:rsidRPr="00000000">
        <w:rPr>
          <w:rtl w:val="0"/>
        </w:rPr>
        <w:t xml:space="preserve">; LCOM -</w:t>
      </w:r>
      <w:r w:rsidDel="00000000" w:rsidR="00000000" w:rsidRPr="00000000">
        <w:rPr>
          <w:i w:val="1"/>
          <w:rtl w:val="0"/>
        </w:rPr>
        <w:t xml:space="preserve"> Lack of cohesion of methods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firstLine="0"/>
        <w:jc w:val="both"/>
        <w:rPr>
          <w:i w:val="1"/>
        </w:rPr>
      </w:pPr>
      <w:bookmarkStart w:colFirst="0" w:colLast="0" w:name="_u4cfb5h24itc" w:id="1"/>
      <w:bookmarkEnd w:id="1"/>
      <w:r w:rsidDel="00000000" w:rsidR="00000000" w:rsidRPr="00000000">
        <w:rPr>
          <w:rtl w:val="0"/>
        </w:rPr>
        <w:t xml:space="preserve">WMC - </w:t>
      </w:r>
      <w:r w:rsidDel="00000000" w:rsidR="00000000" w:rsidRPr="00000000">
        <w:rPr>
          <w:i w:val="1"/>
          <w:rtl w:val="0"/>
        </w:rPr>
        <w:t xml:space="preserve">Weighted Method Complexity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Esta métrica informa o número de métodos implementados numa classe. Números elevados numa classe indicam que as funções, provavelmente, são específicas para a mesma classe, limitando a possibilidade de reutilização. Assim sendo, o WMC é um bom indicador de quanto tempo e esforço é necessário para desenvolver e manter a classe.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Um valor limite para o WMC é dizer que 10% das classes do projeto podem assumir valores superiores a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2847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1: Histograma com número de classes em função do número de métodos implementados</w:t>
      </w:r>
    </w:p>
    <w:p w:rsidR="00000000" w:rsidDel="00000000" w:rsidP="00000000" w:rsidRDefault="00000000" w:rsidRPr="00000000" w14:paraId="0000000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É possível observar através do gráfico que existem cerca de 775 classes com valor inferior a 25. 10% deste número é igual a 77,5. Assim sendo, com o histograma, garantimos que existem mais de 10% de classes com valor WMC superior a 25. Isto significa que o projeto, num modo geral, encontra-se num estado onde existirá uma maior densidade de </w:t>
      </w:r>
      <w:r w:rsidDel="00000000" w:rsidR="00000000" w:rsidRPr="00000000">
        <w:rPr>
          <w:i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 e um decréscimo na qualidade.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both"/>
        <w:rPr>
          <w:i w:val="1"/>
        </w:rPr>
      </w:pPr>
      <w:bookmarkStart w:colFirst="0" w:colLast="0" w:name="_d856065130s4" w:id="2"/>
      <w:bookmarkEnd w:id="2"/>
      <w:r w:rsidDel="00000000" w:rsidR="00000000" w:rsidRPr="00000000">
        <w:rPr>
          <w:rtl w:val="0"/>
        </w:rPr>
        <w:t xml:space="preserve">DIT - </w:t>
      </w:r>
      <w:r w:rsidDel="00000000" w:rsidR="00000000" w:rsidRPr="00000000">
        <w:rPr>
          <w:i w:val="1"/>
          <w:rtl w:val="0"/>
        </w:rPr>
        <w:t xml:space="preserve">Depth Inheritance Tree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Esta métrica apresenta a profundidade da árvore de herança de um projeto. Quanto maior o valor para uma classe, maior a probabilidade da mesma herdar mais métodos e mais variáveis, tornando-a mais complexa. Valores altos demonstram uma maior probabilidade de existirem falhas no projeto, especialmente nas classes que se encontram a meio na árvore. O valor recomendado é igual ou inferior a 5.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43475" cy="2847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center"/>
        <w:rPr/>
      </w:pPr>
      <w:r w:rsidDel="00000000" w:rsidR="00000000" w:rsidRPr="00000000">
        <w:rPr>
          <w:i w:val="1"/>
          <w:rtl w:val="0"/>
        </w:rPr>
        <w:t xml:space="preserve">Figura 2: Histograma com número de classes em função da profundidade da árvore de </w:t>
      </w:r>
      <w:r w:rsidDel="00000000" w:rsidR="00000000" w:rsidRPr="00000000">
        <w:rPr>
          <w:rtl w:val="0"/>
        </w:rPr>
        <w:t xml:space="preserve">herança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 o seguinte gráfico é possível observar que existe ainda um valor relativamente alto desta métrica, indicando que provavelmente existiram falhas durante a execução.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jc w:val="both"/>
        <w:rPr>
          <w:i w:val="1"/>
        </w:rPr>
      </w:pPr>
      <w:bookmarkStart w:colFirst="0" w:colLast="0" w:name="_qxnder5snanc" w:id="3"/>
      <w:bookmarkEnd w:id="3"/>
      <w:r w:rsidDel="00000000" w:rsidR="00000000" w:rsidRPr="00000000">
        <w:rPr>
          <w:rtl w:val="0"/>
        </w:rPr>
        <w:t xml:space="preserve">NOC - </w:t>
      </w:r>
      <w:r w:rsidDel="00000000" w:rsidR="00000000" w:rsidRPr="00000000">
        <w:rPr>
          <w:i w:val="1"/>
          <w:rtl w:val="0"/>
        </w:rPr>
        <w:t xml:space="preserve">Number of Children</w:t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Esta métrica indica o número de subclasses derivadas da estudada. Mede a largura da hierarquia de uma classe e pode indicar os seguintes fatores: alta reutilização da classe base (desejado); a classe base necessita de mais testes;  abstração indevida da classe; criação errada de subclasses. Classes numa profundidade mais baixa devem ter um maior número de subclasses.</w:t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43475" cy="2847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2: Histograma com número de classes em função do número de subclasses</w:t>
      </w:r>
    </w:p>
    <w:p w:rsidR="00000000" w:rsidDel="00000000" w:rsidP="00000000" w:rsidRDefault="00000000" w:rsidRPr="00000000" w14:paraId="0000002B">
      <w:pPr>
        <w:ind w:firstLine="72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 este gráfico, é possível observar que regra geral o projeto não contém classes com muitas subclasses, podendo indicar pouca reutilização de código ao longo do projeto.</w:t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jc w:val="both"/>
        <w:rPr/>
      </w:pPr>
      <w:bookmarkStart w:colFirst="0" w:colLast="0" w:name="_4pu4r5xpg4g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jc w:val="both"/>
        <w:rPr/>
      </w:pPr>
      <w:bookmarkStart w:colFirst="0" w:colLast="0" w:name="_dwumw2tcv1a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jc w:val="both"/>
        <w:rPr/>
      </w:pPr>
      <w:bookmarkStart w:colFirst="0" w:colLast="0" w:name="_kcejhlfbhml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jc w:val="both"/>
        <w:rPr/>
      </w:pPr>
      <w:bookmarkStart w:colFirst="0" w:colLast="0" w:name="_w37oui779h3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jc w:val="both"/>
        <w:rPr/>
      </w:pPr>
      <w:bookmarkStart w:colFirst="0" w:colLast="0" w:name="_rdpx6y3fipv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jc w:val="both"/>
        <w:rPr>
          <w:i w:val="1"/>
        </w:rPr>
      </w:pPr>
      <w:bookmarkStart w:colFirst="0" w:colLast="0" w:name="_ox8x6rso8xzb" w:id="9"/>
      <w:bookmarkEnd w:id="9"/>
      <w:r w:rsidDel="00000000" w:rsidR="00000000" w:rsidRPr="00000000">
        <w:rPr>
          <w:rtl w:val="0"/>
        </w:rPr>
        <w:t xml:space="preserve">LCOM - </w:t>
      </w:r>
      <w:r w:rsidDel="00000000" w:rsidR="00000000" w:rsidRPr="00000000">
        <w:rPr>
          <w:i w:val="1"/>
          <w:rtl w:val="0"/>
        </w:rPr>
        <w:t xml:space="preserve">Lack of Cohesion Methods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Esta métrica tem como intuito verificar se é necessário separar uma classe em duas ou mais classes. Caso o valor obtido seja igual a 0, significa que a classe é coesa, no caso de ser superior ou igual a 1, significa que a classe pode ser repartida em duas ou mais classes.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43475" cy="2847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3: Histograma com número de classes em função da coesão das classes</w:t>
      </w:r>
    </w:p>
    <w:p w:rsidR="00000000" w:rsidDel="00000000" w:rsidP="00000000" w:rsidRDefault="00000000" w:rsidRPr="00000000" w14:paraId="0000003B">
      <w:pPr>
        <w:ind w:firstLine="72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Através do gráfico é possível observar que a grande maioria das classes no projeto não são coesas e poderiam ser repartidas em duas ou mais classes, demonstrando baixa qualidade no código.</w:t>
      </w:r>
    </w:p>
    <w:p w:rsidR="00000000" w:rsidDel="00000000" w:rsidP="00000000" w:rsidRDefault="00000000" w:rsidRPr="00000000" w14:paraId="0000003D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jc w:val="both"/>
        <w:rPr>
          <w:i w:val="1"/>
        </w:rPr>
      </w:pPr>
      <w:bookmarkStart w:colFirst="0" w:colLast="0" w:name="_xog03xjnd8lo" w:id="10"/>
      <w:bookmarkEnd w:id="10"/>
      <w:r w:rsidDel="00000000" w:rsidR="00000000" w:rsidRPr="00000000">
        <w:rPr>
          <w:rtl w:val="0"/>
        </w:rPr>
        <w:t xml:space="preserve">CBO - </w:t>
      </w:r>
      <w:r w:rsidDel="00000000" w:rsidR="00000000" w:rsidRPr="00000000">
        <w:rPr>
          <w:i w:val="1"/>
          <w:rtl w:val="0"/>
        </w:rPr>
        <w:t xml:space="preserve">Coupling Between Objects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Esta métrica é importante para avaliar a modularidade do projeto e serve para avaliar se duas classes estão acopladas, isto é, se uma classe usa métodos ou instâncias de variáveis criadas noutra classe. Um valor alto é indesejado, sendo um valor superior a 14 considerado elevado. Valores elevados significam que mudanças na classe que implementa os métodos e as variáveis são muito sensíveis e tornam o desenvolvimento e a testagem mais complicados. O número de falhas e bugs também aumentam.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43475" cy="2847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4: Histograma com número de classes em função do acoplamento de classes</w:t>
      </w:r>
    </w:p>
    <w:p w:rsidR="00000000" w:rsidDel="00000000" w:rsidP="00000000" w:rsidRDefault="00000000" w:rsidRPr="00000000" w14:paraId="00000056">
      <w:pPr>
        <w:ind w:firstLine="72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Através do histograma é possível observar que existe um número suficientemente elevado de classes com elevado acoplamento. Existem classes com nível igual a 40, que é extremamente elevado, demonstrado falhas na estrutura do código.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jc w:val="both"/>
        <w:rPr>
          <w:i w:val="1"/>
        </w:rPr>
      </w:pPr>
      <w:bookmarkStart w:colFirst="0" w:colLast="0" w:name="_azmfhdnm8o9e" w:id="11"/>
      <w:bookmarkEnd w:id="11"/>
      <w:r w:rsidDel="00000000" w:rsidR="00000000" w:rsidRPr="00000000">
        <w:rPr>
          <w:rtl w:val="0"/>
        </w:rPr>
        <w:t xml:space="preserve">RFC - </w:t>
      </w:r>
      <w:r w:rsidDel="00000000" w:rsidR="00000000" w:rsidRPr="00000000">
        <w:rPr>
          <w:i w:val="1"/>
          <w:rtl w:val="0"/>
        </w:rPr>
        <w:t xml:space="preserve">Response For a Class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Esta métrica representa o conjunto de métodos que podem ser chamados numa resposta a uma mensagem recebida por um objeto. Um número elevado significa maior complexidade de manutenção e de testagem, assim como um maior número de falhas e dificuldade de compreensão.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43475" cy="2847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5: Histograma com número de classes em função do número de elementos no conjunto de métodos de resposta a uma mensagem</w:t>
      </w:r>
    </w:p>
    <w:p w:rsidR="00000000" w:rsidDel="00000000" w:rsidP="00000000" w:rsidRDefault="00000000" w:rsidRPr="00000000" w14:paraId="0000006A">
      <w:pPr>
        <w:ind w:firstLine="72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Através do histograma é possível observar que cerca de 40% de todo o projeto apresenta valores RFC superiores a 25, significando uma maior complexidade na manutenção e dificuldade da compreensão do código da estrutura da aplicação.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6f5j8velhs03" w:id="12"/>
      <w:bookmarkEnd w:id="12"/>
      <w:r w:rsidDel="00000000" w:rsidR="00000000" w:rsidRPr="00000000">
        <w:rPr>
          <w:rtl w:val="0"/>
        </w:rPr>
        <w:t xml:space="preserve">Relação com code smells encontrados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É possível relacionar as seguintes métricas com alguns code smells encontrados, especialmente com a métrica CBO. Com a CBO é possível relacionar o code smell </w:t>
      </w:r>
      <w:r w:rsidDel="00000000" w:rsidR="00000000" w:rsidRPr="00000000">
        <w:rPr>
          <w:i w:val="1"/>
          <w:rtl w:val="0"/>
        </w:rPr>
        <w:t xml:space="preserve">feature envy</w:t>
      </w:r>
      <w:r w:rsidDel="00000000" w:rsidR="00000000" w:rsidRPr="00000000">
        <w:rPr>
          <w:rtl w:val="0"/>
        </w:rPr>
        <w:t xml:space="preserve">, uma vez que existem várias classes a usar um número excessivo de métodos de outras classes.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