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69" w:rsidRDefault="00955769">
      <w:r>
        <w:t>Erri De Luca</w:t>
      </w:r>
      <w:r>
        <w:br/>
        <w:t>Il giorno prima della felicità</w:t>
      </w:r>
    </w:p>
    <w:p w:rsidR="00955769" w:rsidRDefault="00955769"/>
    <w:p w:rsidR="00955769" w:rsidRDefault="00955769">
      <w:r>
        <w:t>Com’ è che non avevo avuto paura? Capii che la mia paura era timida, per uscire allo scoperto aveva bisogno di stare da sola. Lì invece c’erano gli occhi dei bambini sotto e quelli di lei sopra. La mia paura si vergognava di uscire. Si sarebbe vendicata dopo, la sera al buio nel letto, col fruscio dei fantasmi nel vuoto.</w:t>
      </w:r>
    </w:p>
    <w:p w:rsidR="00955769" w:rsidRDefault="00955769"/>
    <w:p w:rsidR="00955769" w:rsidRDefault="00955769">
      <w:r>
        <w:t>La città sotto ha il vuoto, quello è il suo appoggio. Alla nostra massa di sopra corrisponde altrettanta ombra. È quella a reggere il corpo della città.</w:t>
      </w:r>
    </w:p>
    <w:p w:rsidR="00955769" w:rsidRDefault="00955769"/>
    <w:p w:rsidR="00955769" w:rsidRDefault="00955769">
      <w:r>
        <w:t>“Una persona ci mette una vita a riempire gli scaffali e un figlio non vede l’ora di vuotarli e buttare via tutto. Che ci mettono sugli scaffali vuoti, i caciocavallo? Basta che me li levate di torno, mi dicono. E là che ci sta la vita di una persona, i suoi sfizi, le spese, le rinunce, la soddisfazione di vedere crescere la propria cultura a centimetri come una pianta”</w:t>
      </w:r>
    </w:p>
    <w:p w:rsidR="00955769" w:rsidRDefault="00955769"/>
    <w:p w:rsidR="00955769" w:rsidRDefault="00955769">
      <w:r>
        <w:t>“T’</w:t>
      </w:r>
      <w:proofErr w:type="spellStart"/>
      <w:r>
        <w:t>aggia</w:t>
      </w:r>
      <w:proofErr w:type="spellEnd"/>
      <w:r>
        <w:t xml:space="preserve"> ‘</w:t>
      </w:r>
      <w:proofErr w:type="spellStart"/>
      <w:r>
        <w:t>mpara</w:t>
      </w:r>
      <w:proofErr w:type="spellEnd"/>
      <w:r>
        <w:t xml:space="preserve"> e t’</w:t>
      </w:r>
      <w:proofErr w:type="spellStart"/>
      <w:r>
        <w:t>aggia</w:t>
      </w:r>
      <w:proofErr w:type="spellEnd"/>
      <w:r>
        <w:t xml:space="preserve"> perdere.” Questa era la sentenza alla fine del gioco, quando ti avrò insegnato ti dovrò abbandonare. Era un fatto, doveva succedere così</w:t>
      </w:r>
      <w:r w:rsidR="00E82D7D">
        <w:t>. Pure con la città doveva succedere lo stesso, mi doveva insegnare e poi lasciare andare. Alla fine delle partite tornavo nello stanzino a fermare le cose imparate.</w:t>
      </w:r>
    </w:p>
    <w:p w:rsidR="00955769" w:rsidRDefault="00955769"/>
    <w:p w:rsidR="00955769" w:rsidRDefault="00955769">
      <w:r>
        <w:t>“Per forza vuoi trovare un santo. Non ce ne stanno e nemmeno diavoli. Ci sono le persone che fanno qualche mossa buona e una quantità di cattive. Per farne una buona ogni momento è giusto, ma per farne una cattiva ci vogliono le occasioni, le comodità. La guerra è la migliore occasione per fare fetenzie. Dà il permesso. Per una buona mossa invece non ci vuole nessun permesso.”</w:t>
      </w:r>
    </w:p>
    <w:p w:rsidR="00955769" w:rsidRDefault="00955769"/>
    <w:p w:rsidR="00955769" w:rsidRDefault="00E82D7D">
      <w:r>
        <w:t>“Il napoletano è fatto apposta, dici una cosa e ti credono. In italiano c’è il dubbio: ho capito bene? L’italiano va bene per scrivere, dove non serve la voce, ma per raccontare un fatto ci vuole la lingua nostra che incolla bene la storia e la fa vedere. Il napoletano è romanzesco, fa spalancare le orecchie e pure gli occhi.</w:t>
      </w:r>
    </w:p>
    <w:p w:rsidR="00E82D7D" w:rsidRDefault="00E82D7D"/>
    <w:p w:rsidR="00E82D7D" w:rsidRDefault="00E82D7D">
      <w:proofErr w:type="gramStart"/>
      <w:r>
        <w:t>E’</w:t>
      </w:r>
      <w:proofErr w:type="gramEnd"/>
      <w:r>
        <w:t xml:space="preserve"> bella di notte la città. C’è pericolo ma pure libertà. Ci girano quelli senza sonno, gli artisti, gli assassini, i giocatori, stanno aperte le osterie, le friggitorie, i caffè. Ci si saluta, ci si conosce, tra quelli che campano di notte. Le persone si perdonano i vizi. La luce del giorno accusa, lo scuro della notte dà l’assoluzione.</w:t>
      </w:r>
    </w:p>
    <w:p w:rsidR="00E82D7D" w:rsidRDefault="00E82D7D"/>
    <w:p w:rsidR="00E82D7D" w:rsidRDefault="00E82D7D">
      <w:r>
        <w:t xml:space="preserve">Le facce di chi da un’ora all’altra non teneva più niente: un vecchio si era seduto sulle macerie del suo palazzo e guardava per aria. Mi avvicinai e mi disse: ‘sto </w:t>
      </w:r>
      <w:proofErr w:type="spellStart"/>
      <w:r>
        <w:t>guardanno</w:t>
      </w:r>
      <w:proofErr w:type="spellEnd"/>
      <w:r>
        <w:t xml:space="preserve"> ‘</w:t>
      </w:r>
      <w:proofErr w:type="spellStart"/>
      <w:r>
        <w:t>ncielo</w:t>
      </w:r>
      <w:proofErr w:type="spellEnd"/>
      <w:r>
        <w:t xml:space="preserve"> pe </w:t>
      </w:r>
      <w:proofErr w:type="spellStart"/>
      <w:r>
        <w:t>vvede</w:t>
      </w:r>
      <w:proofErr w:type="spellEnd"/>
      <w:r>
        <w:t xml:space="preserve">’ </w:t>
      </w:r>
      <w:proofErr w:type="spellStart"/>
      <w:r>
        <w:t>addo</w:t>
      </w:r>
      <w:proofErr w:type="spellEnd"/>
      <w:r>
        <w:t xml:space="preserve">’ me pozzo sistema’. </w:t>
      </w:r>
      <w:proofErr w:type="spellStart"/>
      <w:r>
        <w:t>Cca</w:t>
      </w:r>
      <w:proofErr w:type="spellEnd"/>
      <w:r>
        <w:t>’ ‘</w:t>
      </w:r>
      <w:proofErr w:type="spellStart"/>
      <w:r>
        <w:t>nterra</w:t>
      </w:r>
      <w:proofErr w:type="spellEnd"/>
      <w:r>
        <w:t xml:space="preserve"> </w:t>
      </w:r>
      <w:proofErr w:type="spellStart"/>
      <w:r>
        <w:t>nun</w:t>
      </w:r>
      <w:proofErr w:type="spellEnd"/>
      <w:r>
        <w:t xml:space="preserve"> tengo </w:t>
      </w:r>
      <w:proofErr w:type="spellStart"/>
      <w:r>
        <w:t>cchiù</w:t>
      </w:r>
      <w:proofErr w:type="spellEnd"/>
      <w:r>
        <w:t xml:space="preserve"> niente’.</w:t>
      </w:r>
    </w:p>
    <w:p w:rsidR="00E82D7D" w:rsidRDefault="00E82D7D"/>
    <w:p w:rsidR="00E82D7D" w:rsidRDefault="00E82D7D">
      <w:r>
        <w:lastRenderedPageBreak/>
        <w:t>L’ho capita allora la città: monarchica e anarchica. Voleva un re però nessun governo. Era una città spagnola. In Spagna c’è sempre stata la monarchia ma pure il più forte movimento anarchico. Napoli è spagnola, sta in Italia per sbaglio.</w:t>
      </w:r>
    </w:p>
    <w:p w:rsidR="00074254" w:rsidRDefault="00074254"/>
    <w:p w:rsidR="00074254" w:rsidRDefault="00074254">
      <w:r>
        <w:t>Giù in portineria arrivava una carambola di luce che faceva dieci sponde prima di finire nella buca dove stavo. Don Gaetano dice che è buon segno. Il sole vuole bene a quelli che abitano in basso, dove non arriva. Più di tutti ama i cecati, a quelli passa una carezza speciale sulle orbite. Al sole non piacciono gli adoratori che si mettono a nudo sotto la sua abbondanza e lo usano per colorante della loro pelle. Lui vuole scaldare quelli senza cappotto, che battono i denti nei vicoli stretti. Li chiama fuori, li fa uscire dalle stanzine fredde e li friziona finché non sorridono per il solletico. “</w:t>
      </w:r>
      <w:proofErr w:type="gramStart"/>
      <w:r>
        <w:t>E’</w:t>
      </w:r>
      <w:proofErr w:type="gramEnd"/>
      <w:r>
        <w:t xml:space="preserve"> un buon segno, ti vuole bene e ti manda il suo saluto dentro lo stanzino. I vetri sono i suoi gradini, la luce li scende per affetto verso di te. </w:t>
      </w:r>
      <w:proofErr w:type="gramStart"/>
      <w:r>
        <w:t>E’</w:t>
      </w:r>
      <w:proofErr w:type="gramEnd"/>
      <w:r>
        <w:t xml:space="preserve"> segno che il sole ti protegge.”</w:t>
      </w:r>
    </w:p>
    <w:p w:rsidR="00074254" w:rsidRDefault="00074254"/>
    <w:p w:rsidR="00074254" w:rsidRDefault="00074254">
      <w:r>
        <w:t>“Il sangue è la verità. Non dice bugie quando esce e non ritorna indietro. Così devono essere pure le parole, dopo che le dici non le puoi ritirare. Anna vuole vedere l’uscita della verità.”</w:t>
      </w:r>
      <w:bookmarkStart w:id="0" w:name="_GoBack"/>
      <w:bookmarkEnd w:id="0"/>
      <w:r>
        <w:t xml:space="preserve"> </w:t>
      </w:r>
    </w:p>
    <w:sectPr w:rsidR="000742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43"/>
    <w:rsid w:val="00074254"/>
    <w:rsid w:val="001B1543"/>
    <w:rsid w:val="00955769"/>
    <w:rsid w:val="00A3217B"/>
    <w:rsid w:val="00E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F147"/>
  <w15:chartTrackingRefBased/>
  <w15:docId w15:val="{098FB0C1-B8C4-4E5D-BCC4-5B6234BB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FSanges</dc:creator>
  <cp:keywords/>
  <dc:description/>
  <cp:lastModifiedBy>FSanges</cp:lastModifiedBy>
  <cp:revision>2</cp:revision>
  <dcterms:created xsi:type="dcterms:W3CDTF">2022-05-15T11:34:00Z</dcterms:created>
  <dcterms:modified xsi:type="dcterms:W3CDTF">2022-05-15T12:01:00Z</dcterms:modified>
</cp:coreProperties>
</file>