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FELIX A. TAVERAS </w:t>
        <w:tab/>
        <w:tab/>
        <w:tab/>
        <w:tab/>
        <w:tab/>
        <w:tab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Raleigh-Durham, NC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63c1"/>
          <w:sz w:val="22"/>
          <w:szCs w:val="22"/>
          <w:u w:val="single"/>
          <w:shd w:fill="auto" w:val="clear"/>
          <w:vertAlign w:val="baseline"/>
          <w:rtl w:val="0"/>
        </w:rPr>
        <w:t xml:space="preserve">Felixataveras1@gmail.com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(347) – 596– 4464| 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https://www.linkedin.com/in/f-taveras/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| github.com/f-taveras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PROFESSIONAL SUMMARY:</w:t>
      </w:r>
      <w:r w:rsidDel="00000000" w:rsidR="00000000" w:rsidRPr="00000000">
        <mc:AlternateContent>
          <mc:Choice Requires="wps">
            <w:drawing>
              <wp:anchor allowOverlap="1" behindDoc="0" distB="19050" distT="0" distL="0" distR="23495" hidden="0" layoutInCell="1" locked="0" relativeHeight="0" simplePos="0">
                <wp:simplePos x="0" y="0"/>
                <wp:positionH relativeFrom="column">
                  <wp:posOffset>19685</wp:posOffset>
                </wp:positionH>
                <wp:positionV relativeFrom="paragraph">
                  <wp:posOffset>56503</wp:posOffset>
                </wp:positionV>
                <wp:extent cx="6758940" cy="1907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966500" y="3779640"/>
                          <a:ext cx="6759000" cy="720"/>
                        </a:xfrm>
                        <a:prstGeom prst="straightConnector1">
                          <a:avLst/>
                        </a:prstGeom>
                        <a:noFill/>
                        <a:ln cap="flat" cmpd="sng" w="19075">
                          <a:solidFill>
                            <a:srgbClr val="000000"/>
                          </a:solidFill>
                          <a:prstDash val="solid"/>
                          <a:miter lim="8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9050" distT="0" distL="0" distR="23495" hidden="0" layoutInCell="1" locked="0" relativeHeight="0" simplePos="0">
                <wp:simplePos x="0" y="0"/>
                <wp:positionH relativeFrom="column">
                  <wp:posOffset>19685</wp:posOffset>
                </wp:positionH>
                <wp:positionV relativeFrom="paragraph">
                  <wp:posOffset>56503</wp:posOffset>
                </wp:positionV>
                <wp:extent cx="6758940" cy="1907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58940" cy="190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U.S. Army Veteran and Full Stack Developer with 2 plus years of professional experience building API-driven systems, automation workflows, and scalable web applications using TypeScript, JavaScript, Python, and SQL, Java (Spring boot).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Experience developing backend services using Node.js and Spring Boot, implementing REST APIs, request validation, and structured JSON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Familiar with object-oriented programming principles, Java collections framework, exception handling, and basic multithreading concepts in Java.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Built responsive frontend applications using Next.js, React, and SvelteKit, integrating Axios-based API calls and structured state management patterns.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Hands-on experience working with PostgreSQL, MySQL, and Azure SQL Pools, writing optimized SQL queries, creating stored procedures, and applying indexing concepts.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Developed automation pipelines using Docker and n8n, integrating third-party services such as HubSpot via REST APIs and webhook-driven triggers.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Familiar with AWS and Azure environments, environment configuration management, containerized deployments, and version-controlled collaboration using Git.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before="0" w:line="240" w:lineRule="auto"/>
        <w:ind w:left="720" w:hanging="360"/>
        <w:rPr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Combines military leadership discipline with structured software engineering practices, focusing on reliability, maintainability, and scalable system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Code Fellows | Seattle, WA Certificate - Advanced Software Development in Full-Stack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Universidad Autonoma de Santo Domingo | Dominican Republic - Bachelors in Science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TECHNICAL SKILLS: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Programming Languages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Java, TypeScript, JavaScript (ES6+), SQL, Python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React.js, Next.js, SvelteKit, HTML5, CSS3, SASS, Redux, Axios, Responsive Web Design, Component-Based Architecture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Spring Boot, Spring MVC, Core Java, JDBC, Maven, Node.js, Express.js, RESTful APIs, Webhooks, JSON Processing, Object-Oriented Programming (OOP), Exception Handling, Java Collections Framework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PostgreSQL, MySQL, Azure SQL, Supabase, Relational Database Design, Query Optimization, Stored Procedures, Indexing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Automation &amp; Integration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n8n (Self-Hosted &amp; Cloud), Microsoft Power Automate, Azure Logic Apps, Zapier, Third-Party API Integration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&amp; DevOps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AWS (EC2, Amplify), Microsoft Azure, Docker, Vercel, CI/CD Pipelines, Containerization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Git, GitHub, Linux, Postman, ESLint, API Testing, API Mocking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Methodologies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Agile/Scrum, SDLC, Code Reviews, Unit Testing, Debugging, Version Control, Clean Code Principles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PROFESSIONAL EXPERIENCE: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0"/>
        <w:jc w:val="left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TAVRN | Remote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Junior Full Stack Developer</w:t>
        <w:tab/>
        <w:tab/>
        <w:tab/>
        <w:tab/>
        <w:tab/>
        <w:tab/>
        <w:tab/>
        <w:tab/>
        <w:tab/>
        <w:t xml:space="preserve">Jan 2024 – Present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 responsive and reusable UI components using SvelteKit and TypeScript, integrating RESTful APIs with Axios and structured state management patterns.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Contribute to backend development using Java and Spring Boot, implementing REST endpoints, controller mappings, and service-layer business logic.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Object-Oriented Programming (OOP) principles including encapsulation, inheritance, and abstraction to design maintainable Java classes.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 and integrate REST APIs across frontend and backend layers, handling JSON-based request/response processing and validation.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Utilize JDBC and repository patterns to perform CRUD operations and manage relational data within PostgreSQL databases.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Assist in building Node.js and Express.js middleware components, including JWT-based authentication and request handling.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debugging and troubleshooting using browser developer tools, server logs, and API testing tools to resolve integration and performance issues.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 Git-based version control workflows, submit pull requests, participate in peer code reviews, and follow branching strategies.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Enforce code quality standards using ESLint and consistent formatting practices.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 API testing and endpoint validation using Postman prior to deployment in staging environments.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 within Agile/Scrum sprint cycles, contributing to backlog refinement, sprint planning, and incremental feature delivery.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ULTIMATE TECHNOLOGIES GROUP | Remote -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Full Stack Developer | Jan 2021 – Dec 2023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Engineered scalable backend services using </w:t>
      </w:r>
      <w:r w:rsidDel="00000000" w:rsidR="00000000" w:rsidRPr="00000000">
        <w:rPr>
          <w:b w:val="1"/>
          <w:bCs w:val="1"/>
          <w:rtl w:val="0"/>
        </w:rPr>
        <w:t xml:space="preserve">Java 11/17 and Spring Boot</w:t>
      </w:r>
      <w:r w:rsidDel="00000000" w:rsidR="00000000" w:rsidRPr="00000000">
        <w:rPr>
          <w:rtl w:val="0"/>
        </w:rPr>
        <w:t xml:space="preserve">, focusing on microservices architecture and Spring Security for enterprise-level authentication.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Designed and optimized </w:t>
      </w:r>
      <w:r w:rsidDel="00000000" w:rsidR="00000000" w:rsidRPr="00000000">
        <w:rPr>
          <w:b w:val="1"/>
          <w:bCs w:val="1"/>
          <w:rtl w:val="0"/>
        </w:rPr>
        <w:t xml:space="preserve">relational database schemas</w:t>
      </w:r>
      <w:r w:rsidDel="00000000" w:rsidR="00000000" w:rsidRPr="00000000">
        <w:rPr>
          <w:rtl w:val="0"/>
        </w:rPr>
        <w:t xml:space="preserve"> in MySQL and Azure SQL, writing complex stored procedures and implementing indexing strategies that improved query performance by 30%.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Developed and maintained </w:t>
      </w:r>
      <w:r w:rsidDel="00000000" w:rsidR="00000000" w:rsidRPr="00000000">
        <w:rPr>
          <w:b w:val="1"/>
          <w:bCs w:val="1"/>
          <w:rtl w:val="0"/>
        </w:rPr>
        <w:t xml:space="preserve">Spring Data JPA</w:t>
      </w:r>
      <w:r w:rsidDel="00000000" w:rsidR="00000000" w:rsidRPr="00000000">
        <w:rPr>
          <w:rtl w:val="0"/>
        </w:rPr>
        <w:t xml:space="preserve"> layers to streamline object-relational mapping and database communication.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Built and deployed </w:t>
      </w:r>
      <w:r w:rsidDel="00000000" w:rsidR="00000000" w:rsidRPr="00000000">
        <w:rPr>
          <w:b w:val="1"/>
          <w:bCs w:val="1"/>
          <w:rtl w:val="0"/>
        </w:rPr>
        <w:t xml:space="preserve">Docker-containerized applications</w:t>
      </w:r>
      <w:r w:rsidDel="00000000" w:rsidR="00000000" w:rsidRPr="00000000">
        <w:rPr>
          <w:rtl w:val="0"/>
        </w:rPr>
        <w:t xml:space="preserve"> to Azure, managing environment configurations and CI/CD pipelines to ensure seamless production releases.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Integrated third-party hardware and software APIs into centralized automation dashboards using </w:t>
      </w:r>
      <w:r w:rsidDel="00000000" w:rsidR="00000000" w:rsidRPr="00000000">
        <w:rPr>
          <w:b w:val="1"/>
          <w:bCs w:val="1"/>
          <w:rtl w:val="0"/>
        </w:rPr>
        <w:t xml:space="preserve">Node.js and Java-based middleware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Mentored junior developers on </w:t>
      </w:r>
      <w:r w:rsidDel="00000000" w:rsidR="00000000" w:rsidRPr="00000000">
        <w:rPr>
          <w:b w:val="1"/>
          <w:bCs w:val="1"/>
          <w:rtl w:val="0"/>
        </w:rPr>
        <w:t xml:space="preserve">Clean Code principles</w:t>
      </w:r>
      <w:r w:rsidDel="00000000" w:rsidR="00000000" w:rsidRPr="00000000">
        <w:rPr>
          <w:rtl w:val="0"/>
        </w:rPr>
        <w:t xml:space="preserve"> and conducted rigorous code reviews to maintain high standards for maintainability and scalability.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Streamlined internal operations by developing custom </w:t>
      </w:r>
      <w:r w:rsidDel="00000000" w:rsidR="00000000" w:rsidRPr="00000000">
        <w:rPr>
          <w:b w:val="1"/>
          <w:bCs w:val="1"/>
          <w:rtl w:val="0"/>
        </w:rPr>
        <w:t xml:space="preserve">Spring Batch</w:t>
      </w:r>
      <w:r w:rsidDel="00000000" w:rsidR="00000000" w:rsidRPr="00000000">
        <w:rPr>
          <w:rtl w:val="0"/>
        </w:rPr>
        <w:t xml:space="preserve"> jobs for automated data processing and reporting.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Environment 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Java, Spring Boot, Spring MVC, JDBC, Maven, Node.js, Express.js, TypeScript, JavaScript (ES6+), REST APIs, JWT Authentication, Middleware, SvelteKit, React (concepts), Axios, JSON, PostgreSQL, Git, GitHub, ESLint, Postman, Agile, SDLC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UNITED STATES ARMY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Section Leader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logistical operations by breaking down complex mission objectives into structured execution plans.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Ensured team accountability and task completion under operational deadlines.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Coordinated communication between units to maintain mission alignment.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disciplined problem-solving in high-pressure environments.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Maintained operational compliance and documentation standards.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Mentored junior personnel in structured task execution and accountability.</w:t>
      </w:r>
    </w:p>
    <w:sectPr>
      <w:pgSz w:h="15840" w:w="12240" w:orient="portrait"/>
      <w:pgMar w:bottom="630" w:top="630" w:left="720" w:right="72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f-taveras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ogoQgzLb/ZRqz6eDhgYdJ6NaRQ==">CgMxLjA4AHIhMWp2RExmLTVnSjdUOURySlVvT21vN25STzF4RkZWT2Fp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