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 w:cs="標楷體"/>
          <w:b/>
          <w:sz w:val="36"/>
          <w:szCs w:val="36"/>
        </w:rPr>
      </w:pPr>
      <w:r>
        <w:rPr>
          <w:rFonts w:ascii="DFKai-SB" w:hAnsi="DFKai-SB" w:cs="DFKai-SB" w:eastAsia="DFKai-SB"/>
          <w:b/>
          <w:sz w:val="24"/>
          <w:szCs w:val="24"/>
        </w:rPr>
        <w:t>明新科技大學資源教室特殊需求學生個別化支持計畫</w:t>
      </w:r>
    </w:p>
    <w:p>
      <w:pPr>
        <w:pStyle w:val="Normal"/>
        <w:snapToGrid w:val="false"/>
        <w:spacing w:lineRule="exact" w:line="500" w:before="180" w:after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DFKai-SB" w:hAnsi="DFKai-SB" w:cs="DFKai-SB" w:eastAsia="DFKai-SB"/>
          <w:b/>
          <w:sz w:val="24"/>
          <w:szCs w:val="24"/>
        </w:rPr>
        <w:t>壹、基本資料與能力描述</w:t>
      </w:r>
    </w:p>
    <w:p>
      <w:pPr>
        <w:pStyle w:val="Normal"/>
        <w:snapToGrid w:val="false"/>
        <w:spacing w:lineRule="exact" w:line="500" w:before="180" w:after="0"/>
        <w:rPr>
          <w:rFonts w:ascii="標楷體" w:hAnsi="標楷體" w:eastAsia="標楷體" w:cs="標楷體"/>
          <w:sz w:val="28"/>
          <w:szCs w:val="28"/>
        </w:rPr>
      </w:pPr>
      <w:r>
        <w:rPr>
          <w:rFonts w:ascii="DFKai-SB" w:hAnsi="DFKai-SB" w:eastAsia="DFKai-SB" w:cs="DFKai-SB"/>
          <w:b/>
          <w:sz w:val="24"/>
          <w:szCs w:val="24"/>
        </w:rPr>
        <w:t>一、學生基本資料                         填表日期：{fillDateText}</w:t>
      </w:r>
    </w:p>
    <w:tbl>
      <w:tblPr>
        <w:tblW w:w="107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282"/>
        <w:gridCol w:w="426"/>
        <w:gridCol w:w="283"/>
        <w:gridCol w:w="425"/>
        <w:gridCol w:w="710"/>
        <w:gridCol w:w="151"/>
        <w:gridCol w:w="273"/>
        <w:gridCol w:w="568"/>
        <w:gridCol w:w="141"/>
        <w:gridCol w:w="698"/>
        <w:gridCol w:w="438"/>
        <w:gridCol w:w="991"/>
        <w:gridCol w:w="242"/>
        <w:gridCol w:w="184"/>
        <w:gridCol w:w="536"/>
        <w:gridCol w:w="172"/>
        <w:gridCol w:w="142"/>
        <w:gridCol w:w="388"/>
        <w:gridCol w:w="36"/>
        <w:gridCol w:w="716"/>
        <w:gridCol w:w="6"/>
        <w:gridCol w:w="695"/>
        <w:gridCol w:w="1278"/>
      </w:tblGrid>
      <w:tr>
        <w:trPr>
          <w:trHeight w:val="607" w:hRule="atLeast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姓名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{studentName}</w:t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性別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  <w:tcMar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{genderChecks}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生日</w:t>
            </w:r>
          </w:p>
        </w:tc>
        <w:tc>
          <w:tcPr>
            <w:tcW w:w="17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{birthdayText}</w:t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身分證字號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  <w:tcMar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DFKai-SB" w:hAnsi="DFKai-SB" w:eastAsia="DFKai-SB" w:cs="DFKai-SB"/>
                <w:sz w:val="21"/>
                <w:szCs w:val="21"/>
              </w:rPr>
              <w:t>{nationalId}</w:t>
            </w:r>
          </w:p>
        </w:tc>
      </w:tr>
      <w:tr>
        <w:trPr>
          <w:trHeight w:val="540" w:hRule="atLeast"/>
        </w:trPr>
        <w:tc>
          <w:tcPr>
            <w:tcW w:w="9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學制</w:t>
            </w:r>
          </w:p>
        </w:tc>
        <w:tc>
          <w:tcPr>
            <w:tcW w:w="3118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{schoolSystemChecks}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科系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{department}</w:t>
            </w: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學號</w:t>
            </w:r>
          </w:p>
        </w:tc>
        <w:tc>
          <w:tcPr>
            <w:tcW w:w="127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  <w:tcMar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DFKai-SB" w:hAnsi="DFKai-SB" w:eastAsia="DFKai-SB" w:cs="DFKai-SB"/>
                <w:sz w:val="22"/>
                <w:szCs w:val="22"/>
              </w:rPr>
              <w:t>{studentId}</w:t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入學時間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{admissionDateText}</w:t>
            </w:r>
          </w:p>
        </w:tc>
      </w:tr>
      <w:tr>
        <w:trPr>
          <w:trHeight w:val="527" w:hRule="atLeast"/>
        </w:trPr>
        <w:tc>
          <w:tcPr>
            <w:tcW w:w="95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3118" w:type="dxa"/>
            <w:gridSpan w:val="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血型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{bloodType}</w:t>
            </w:r>
          </w:p>
        </w:tc>
        <w:tc>
          <w:tcPr>
            <w:tcW w:w="42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離校時間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color w:val="808080"/>
                <w:sz w:val="10"/>
                <w:szCs w:val="10"/>
              </w:rPr>
            </w:pPr>
            <w:r>
              <w:rPr>
                <w:rFonts w:ascii="DFKai-SB" w:hAnsi="DFKai-SB" w:cs="DFKai-SB" w:eastAsia="DFKai-SB"/>
                <w:color w:val="808080"/>
                <w:sz w:val="24"/>
                <w:szCs w:val="24"/>
              </w:rPr>
            </w:r>
            <w:r>
              <w:rPr>
                <w:rFonts w:ascii="DFKai-SB" w:hAnsi="DFKai-SB" w:eastAsia="DFKai-SB" w:cs="DFKai-SB"/>
                <w:sz w:val="24"/>
                <w:szCs w:val="24"/>
              </w:rPr>
              <w:t>{leaveDateText}</w:t>
            </w:r>
          </w:p>
        </w:tc>
      </w:tr>
      <w:tr>
        <w:trPr/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E-mail</w:t>
            </w:r>
          </w:p>
        </w:tc>
        <w:tc>
          <w:tcPr>
            <w:tcW w:w="311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{email}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入學方式</w:t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{admissionMethodChecks}</w:t>
            </w:r>
          </w:p>
        </w:tc>
      </w:tr>
      <w:tr>
        <w:trPr/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住址</w:t>
            </w:r>
          </w:p>
        </w:tc>
        <w:tc>
          <w:tcPr>
            <w:tcW w:w="581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{addressBlock}</w:t>
            </w:r>
          </w:p>
        </w:tc>
        <w:tc>
          <w:tcPr>
            <w:tcW w:w="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聯絡電話</w:t>
            </w:r>
          </w:p>
        </w:tc>
        <w:tc>
          <w:tcPr>
            <w:tcW w:w="311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{phoneBlock}</w:t>
            </w:r>
          </w:p>
        </w:tc>
      </w:tr>
      <w:tr>
        <w:trPr/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{certificateBlock}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障礙狀況</w:t>
            </w:r>
          </w:p>
        </w:tc>
        <w:tc>
          <w:tcPr>
            <w:tcW w:w="5104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{disabilityBlock}</w:t>
            </w:r>
          </w:p>
        </w:tc>
        <w:tc>
          <w:tcPr>
            <w:tcW w:w="16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平時就診醫院</w:t>
            </w:r>
          </w:p>
        </w:tc>
        <w:tc>
          <w:tcPr>
            <w:tcW w:w="27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{hospital}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5104" w:type="dxa"/>
            <w:gridSpan w:val="11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eastAsia="標楷體" w:cs="標楷體" w:ascii="標楷體" w:hAnsi="標楷體"/>
                <w:b/>
                <w:szCs w:val="24"/>
              </w:rPr>
            </w:r>
          </w:p>
        </w:tc>
        <w:tc>
          <w:tcPr>
            <w:tcW w:w="16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主治醫師</w:t>
            </w:r>
          </w:p>
        </w:tc>
        <w:tc>
          <w:tcPr>
            <w:tcW w:w="27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{doctor}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{causeBlock}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{treatmentBlock}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b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b/>
                <w:sz w:val="28"/>
                <w:szCs w:val="24"/>
              </w:rPr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{statusBlock}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身體狀況健康檢查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身高</w:t>
            </w:r>
          </w:p>
        </w:tc>
        <w:tc>
          <w:tcPr>
            <w:tcW w:w="1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eastAsia="DFKai-SB" w:cs="DFKai-SB"/>
                <w:sz w:val="21"/>
                <w:szCs w:val="21"/>
              </w:rPr>
            </w:r>
            <w:r>
              <w:rPr>
                <w:rFonts w:ascii="DFKai-SB" w:hAnsi="DFKai-SB" w:eastAsia="DFKai-SB" w:cs="DFKai-SB"/>
                <w:sz w:val="21"/>
                <w:szCs w:val="21"/>
              </w:rPr>
              <w:t>{height} 公分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視力</w:t>
            </w:r>
          </w:p>
        </w:tc>
        <w:tc>
          <w:tcPr>
            <w:tcW w:w="666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{visionBlock}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體重</w:t>
            </w:r>
          </w:p>
        </w:tc>
        <w:tc>
          <w:tcPr>
            <w:tcW w:w="1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eastAsia="DFKai-SB" w:cs="DFKai-SB"/>
                <w:sz w:val="21"/>
                <w:szCs w:val="21"/>
              </w:rPr>
            </w:r>
            <w:r>
              <w:rPr>
                <w:rFonts w:ascii="DFKai-SB" w:hAnsi="DFKai-SB" w:eastAsia="DFKai-SB" w:cs="DFKai-SB"/>
                <w:sz w:val="21"/>
                <w:szCs w:val="21"/>
              </w:rPr>
              <w:t>{weight} 公斤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聽力</w:t>
            </w:r>
          </w:p>
        </w:tc>
        <w:tc>
          <w:tcPr>
            <w:tcW w:w="666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{hearingBlock}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能力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狀況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體力</w:t>
            </w:r>
          </w:p>
        </w:tc>
        <w:tc>
          <w:tcPr>
            <w:tcW w:w="42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{strengthChecks}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反應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狀況</w:t>
            </w:r>
          </w:p>
        </w:tc>
        <w:tc>
          <w:tcPr>
            <w:tcW w:w="1460" w:type="dxa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{reactionChecks}</w:t>
            </w:r>
          </w:p>
        </w:tc>
        <w:tc>
          <w:tcPr>
            <w:tcW w:w="6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是否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需要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輔具</w:t>
            </w:r>
          </w:p>
        </w:tc>
        <w:tc>
          <w:tcPr>
            <w:tcW w:w="12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{assistiveBlock}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  <w:u w:val="single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  <w:u w:val="single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姿態</w:t>
            </w:r>
          </w:p>
        </w:tc>
        <w:tc>
          <w:tcPr>
            <w:tcW w:w="42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{postureChecks}</w:t>
            </w:r>
          </w:p>
        </w:tc>
        <w:tc>
          <w:tcPr>
            <w:tcW w:w="72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  <w:szCs w:val="24"/>
              </w:rPr>
            </w:r>
          </w:p>
        </w:tc>
        <w:tc>
          <w:tcPr>
            <w:tcW w:w="1460" w:type="dxa"/>
            <w:gridSpan w:val="6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行動</w:t>
            </w:r>
          </w:p>
        </w:tc>
        <w:tc>
          <w:tcPr>
            <w:tcW w:w="4212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{mobilityChecks}</w:t>
            </w:r>
          </w:p>
        </w:tc>
        <w:tc>
          <w:tcPr>
            <w:tcW w:w="72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  <w:szCs w:val="24"/>
              </w:rPr>
            </w:pPr>
            <w:r>
              <w:rPr>
                <w:rFonts w:eastAsia="標楷體" w:cs="標楷體" w:ascii="標楷體" w:hAnsi="標楷體"/>
                <w:sz w:val="22"/>
                <w:szCs w:val="24"/>
              </w:rPr>
            </w:r>
          </w:p>
        </w:tc>
        <w:tc>
          <w:tcPr>
            <w:tcW w:w="1460" w:type="dxa"/>
            <w:gridSpan w:val="6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溝通</w:t>
            </w:r>
          </w:p>
        </w:tc>
        <w:tc>
          <w:tcPr>
            <w:tcW w:w="6392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{communicationChecks}</w:t>
            </w:r>
          </w:p>
        </w:tc>
        <w:tc>
          <w:tcPr>
            <w:tcW w:w="69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280"/>
              <w:jc w:val="center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定向</w:t>
            </w:r>
          </w:p>
        </w:tc>
        <w:tc>
          <w:tcPr>
            <w:tcW w:w="8365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{orientationChecks}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tLeast" w:line="280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動作能力</w:t>
            </w:r>
          </w:p>
        </w:tc>
        <w:tc>
          <w:tcPr>
            <w:tcW w:w="8365" w:type="dxa"/>
            <w:gridSpan w:val="19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{motorChecks}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緊急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聯絡人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姓名</w:t>
            </w:r>
          </w:p>
        </w:tc>
        <w:tc>
          <w:tcPr>
            <w:tcW w:w="212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{emergencyName}</w:t>
            </w:r>
          </w:p>
        </w:tc>
        <w:tc>
          <w:tcPr>
            <w:tcW w:w="127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電話</w:t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{emergencyCompanyPhoneText}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12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{emergencyHomePhoneText}</w:t>
            </w:r>
          </w:p>
        </w:tc>
      </w:tr>
      <w:tr>
        <w:trPr>
          <w:trHeight w:val="330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關係</w:t>
            </w:r>
          </w:p>
        </w:tc>
        <w:tc>
          <w:tcPr>
            <w:tcW w:w="212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{emergencyRelation}</w:t>
            </w:r>
          </w:p>
        </w:tc>
        <w:tc>
          <w:tcPr>
            <w:tcW w:w="127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{emergencyMobileText}</w:t>
            </w:r>
          </w:p>
        </w:tc>
      </w:tr>
      <w:tr>
        <w:trPr>
          <w:trHeight w:val="375" w:hRule="atLeast"/>
        </w:trPr>
        <w:tc>
          <w:tcPr>
            <w:tcW w:w="124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8"/>
                <w:szCs w:val="24"/>
              </w:rPr>
            </w:pPr>
            <w:r>
              <w:rPr>
                <w:rFonts w:eastAsia="標楷體" w:cs="標楷體" w:ascii="標楷體" w:hAnsi="標楷體"/>
                <w:sz w:val="28"/>
                <w:szCs w:val="24"/>
              </w:rPr>
            </w:r>
          </w:p>
        </w:tc>
        <w:tc>
          <w:tcPr>
            <w:tcW w:w="70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2127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27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538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eastAsia="DFKai-SB" w:cs="DFKai-SB"/>
                <w:sz w:val="24"/>
                <w:szCs w:val="24"/>
              </w:rPr>
              <w:t>{emergencyEmailText}</w:t>
            </w:r>
          </w:p>
        </w:tc>
      </w:tr>
      <w:tr>
        <w:trPr>
          <w:trHeight w:val="999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住址</w:t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ascii="DFKai-SB" w:hAnsi="DFKai-SB" w:eastAsia="DFKai-SB" w:cs="DFKai-SB"/>
                <w:sz w:val="24"/>
                <w:szCs w:val="24"/>
              </w:rPr>
              <w:t>{emergencyAddressBlock}</w:t>
            </w:r>
          </w:p>
        </w:tc>
      </w:tr>
    </w:tbl>
    <w:p>
      <w:pPr>
        <w:spacing w:before="0" w:after="0" w:line="1" w:lineRule="exact"/>
        <w:rPr>
          <w:sz w:val="2"/>
        </w:rPr>
      </w:pPr>
      <w:r>
        <w:rPr>
          <w:rFonts w:ascii="DFKai-SB" w:hAnsi="DFKai-SB" w:eastAsia="DFKai-SB" w:cs="DFKai-SB"/>
          <w:sz w:val="24"/>
          <w:szCs w:val="24"/>
        </w:rPr>
      </w:r>
    </w:p>
    <w:tbl>
      <w:tblPr>
        <w:tblW w:w="107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282"/>
        <w:gridCol w:w="426"/>
        <w:gridCol w:w="283"/>
        <w:gridCol w:w="425"/>
        <w:gridCol w:w="710"/>
        <w:gridCol w:w="151"/>
        <w:gridCol w:w="273"/>
        <w:gridCol w:w="568"/>
        <w:gridCol w:w="141"/>
        <w:gridCol w:w="698"/>
        <w:gridCol w:w="438"/>
        <w:gridCol w:w="991"/>
        <w:gridCol w:w="242"/>
        <w:gridCol w:w="184"/>
        <w:gridCol w:w="536"/>
        <w:gridCol w:w="172"/>
        <w:gridCol w:w="142"/>
        <w:gridCol w:w="388"/>
        <w:gridCol w:w="36"/>
        <w:gridCol w:w="716"/>
        <w:gridCol w:w="6"/>
        <w:gridCol w:w="695"/>
        <w:gridCol w:w="1278"/>
      </w:tblGrid>
      <w:tr>
        <w:trPr>
          <w:trHeight w:val="950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特殊才能</w:t>
            </w:r>
            <w:r>
              <w:rPr>
                <w:rFonts w:eastAsia="DFKai-SB" w:cs="DFKai-SB" w:ascii="DFKai-SB" w:hAnsi="DFKai-SB"/>
                <w:sz w:val="24"/>
                <w:szCs w:val="24"/>
              </w:rPr>
              <w:t>/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專長</w:t>
            </w:r>
          </w:p>
        </w:tc>
        <w:tc>
          <w:tcPr>
            <w:tcW w:w="949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{talentsBlock}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學經歷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階段</w:t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學校</w:t>
            </w:r>
            <w:r>
              <w:rPr>
                <w:rFonts w:eastAsia="DFKai-SB" w:cs="DFKai-SB" w:ascii="DFKai-SB" w:hAnsi="DFKai-SB"/>
                <w:sz w:val="24"/>
                <w:szCs w:val="24"/>
              </w:rPr>
              <w:t>/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機構</w:t>
            </w:r>
          </w:p>
        </w:tc>
        <w:tc>
          <w:tcPr>
            <w:tcW w:w="14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修業時間</w:t>
            </w:r>
          </w:p>
        </w:tc>
        <w:tc>
          <w:tcPr>
            <w:tcW w:w="384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教育型態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備註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高中（職）</w:t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{highSchool}</w:t>
            </w:r>
          </w:p>
        </w:tc>
        <w:tc>
          <w:tcPr>
            <w:tcW w:w="14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標楷體" w:hAnsi="標楷體" w:eastAsia="標楷體" w:cs="Arial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{highSchoolStudyPeriod}</w:t>
            </w:r>
          </w:p>
        </w:tc>
        <w:tc>
          <w:tcPr>
            <w:tcW w:w="384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{highSchoolTypeChecks}</w:t>
            </w:r>
          </w:p>
        </w:tc>
        <w:tc>
          <w:tcPr>
            <w:tcW w:w="1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{highSchoolNote}</w:t>
            </w:r>
          </w:p>
        </w:tc>
      </w:tr>
      <w:tr>
        <w:trPr>
          <w:trHeight w:val="225" w:hRule="atLeast"/>
        </w:trPr>
        <w:tc>
          <w:tcPr>
            <w:tcW w:w="1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服務與</w:t>
            </w:r>
          </w:p>
          <w:p>
            <w:pPr>
              <w:pStyle w:val="Normal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工作經驗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幹部經驗</w:t>
            </w:r>
          </w:p>
        </w:tc>
        <w:tc>
          <w:tcPr>
            <w:tcW w:w="25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{cadreBlock}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社團經驗</w:t>
            </w:r>
          </w:p>
        </w:tc>
        <w:tc>
          <w:tcPr>
            <w:tcW w:w="2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{clubBlock}</w:t>
            </w:r>
          </w:p>
        </w:tc>
        <w:tc>
          <w:tcPr>
            <w:tcW w:w="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工作經驗</w:t>
            </w:r>
          </w:p>
        </w:tc>
        <w:tc>
          <w:tcPr>
            <w:tcW w:w="26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{workBlock}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{transportLicenseBlock}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{assistiveUseBlock}</w:t>
            </w:r>
          </w:p>
        </w:tc>
      </w:tr>
      <w:tr>
        <w:trPr>
          <w:trHeight w:val="225" w:hRule="atLeast"/>
        </w:trPr>
        <w:tc>
          <w:tcPr>
            <w:tcW w:w="10739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{assistiveStatusBlock}</w:t>
            </w:r>
          </w:p>
        </w:tc>
      </w:tr>
    </w:tbl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DFKai-SB" w:hAnsi="DFKai-SB" w:cs="DFKai-SB" w:eastAsia="DFKai-SB"/>
          <w:b/>
          <w:sz w:val="24"/>
          <w:szCs w:val="24"/>
        </w:rPr>
        <w:t>二、家庭狀況</w:t>
      </w:r>
    </w:p>
    <w:tbl>
      <w:tblPr>
        <w:tblW w:w="106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1134"/>
        <w:gridCol w:w="1534"/>
        <w:gridCol w:w="1260"/>
        <w:gridCol w:w="1063"/>
        <w:gridCol w:w="1246"/>
        <w:gridCol w:w="2240"/>
        <w:gridCol w:w="1333"/>
      </w:tblGrid>
      <w:tr>
        <w:trPr>
          <w:trHeight w:val="377" w:hRule="atLeast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親 屬</w:t>
            </w:r>
          </w:p>
          <w:p>
            <w:pPr>
              <w:pStyle w:val="Normal"/>
              <w:spacing w:before="0" w:after="0"/>
              <w:rPr>
                <w:rFonts w:ascii="標楷體" w:hAnsi="標楷體" w:eastAsia="標楷體" w:cs="標楷體"/>
                <w:w w:val="80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（包括兄弟姊妹配偶子女）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稱謂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姓名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教育程度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職業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工作單位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聯絡電話（手機）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備註</w:t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Cs w:val="24"/>
              </w:rPr>
            </w:pPr>
            <w:r>
              <w:rPr>
                <w:rFonts w:eastAsia="標楷體" w:cs="標楷體" w:ascii="標楷體" w:hAnsi="標楷體"/>
                <w:b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{familyRelation1}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{familyName1}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{familyEducation1}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{familyJob1}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w w:val="80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{familyWorkplace1}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標楷體" w:cs="Arial"/>
                <w:w w:val="80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{familyPhone1}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{familyNote1}</w:t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{familyRelation2}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{familyName2}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{familyEducation2}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{familyJob2}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{familyWorkplace2}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{familyPhone2}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{familyNote2}</w:t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{familyRelation3}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{familyName3}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{familyEducation3}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{familyJob3}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{familyWorkplace3}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{familyPhone3}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{familyNote3}</w:t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{familyRelation4}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{familyName4}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{familyEducation4}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{familyJob4}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{familyWorkplace4}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{familyPhone4}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{familyNote4}</w:t>
            </w:r>
          </w:p>
        </w:tc>
      </w:tr>
      <w:tr>
        <w:trPr>
          <w:trHeight w:val="377" w:hRule="atLeast"/>
        </w:trPr>
        <w:tc>
          <w:tcPr>
            <w:tcW w:w="84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{familyRelation5}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{familyName5}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{familyEducation5}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{familyJob5}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{familyWorkplace5}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{familyPhone5}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{familyNote5}</w:t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家 庭狀 況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{familyStatusBlock}</w:t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家庭需求轉 介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{familyReferralBlock}</w:t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家長期 望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{parentExpectationChecks}</w:t>
            </w:r>
          </w:p>
        </w:tc>
      </w:tr>
      <w:tr>
        <w:trPr/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自我期 望</w:t>
            </w:r>
          </w:p>
        </w:tc>
        <w:tc>
          <w:tcPr>
            <w:tcW w:w="98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標楷體" w:hAnsi="標楷體" w:eastAsia="標楷體" w:cs="標楷體"/>
                <w:szCs w:val="24"/>
                <w:u w:val="single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{selfExpectationBlock}</w:t>
            </w:r>
          </w:p>
        </w:tc>
      </w:tr>
    </w:tbl>
    <w:p>
      <w:pPr>
        <w:pStyle w:val="Normal"/>
        <w:ind w:firstLine="360" w:right="0"/>
        <w:rPr>
          <w:rFonts w:ascii="標楷體" w:hAnsi="標楷體" w:eastAsia="標楷體" w:cs="標楷體"/>
          <w:b/>
          <w:szCs w:val="24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ind w:left="0" w:firstLine="0"/>
        <w:rPr>
          <w:rFonts w:ascii="標楷體" w:hAnsi="標楷體" w:eastAsia="標楷體" w:cs="標楷體"/>
          <w:b/>
          <w:color w:val="FF0000"/>
          <w:sz w:val="28"/>
          <w:szCs w:val="28"/>
        </w:rPr>
      </w:pPr>
      <w:r>
        <w:rPr>
          <w:rFonts w:ascii="DFKai-SB" w:hAnsi="DFKai-SB" w:cs="DFKai-SB" w:eastAsia="DFKai-SB"/>
          <w:b/>
          <w:sz w:val="24"/>
          <w:szCs w:val="24"/>
        </w:rPr>
        <w:t>（一）身體特殊症狀：{physicalSymptomsPresenceChecks}</w:t>
      </w:r>
    </w:p>
    <w:p>
      <w:pPr>
        <w:pStyle w:val="Normal"/>
        <w:ind w:left="0" w:firstLine="0"/>
        <w:rPr/>
      </w:pPr>
      <w:r>
        <w:rPr>
          <w:rFonts w:ascii="DFKai-SB" w:hAnsi="DFKai-SB" w:cs="DFKai-SB" w:eastAsia="DFKai-SB"/>
          <w:sz w:val="24"/>
          <w:szCs w:val="24"/>
        </w:rPr>
        <w:t>{physicalSymptomsLine1}</w:t>
      </w:r>
    </w:p>
    <w:p>
      <w:pPr>
        <w:pStyle w:val="Normal"/>
        <w:ind w:right="0" w:left="0" w:firstLine="0"/>
        <w:rPr/>
      </w:pPr>
      <w:r>
        <w:rPr>
          <w:rFonts w:eastAsia="DFKai-SB" w:cs="DFKai-SB" w:ascii="DFKai-SB" w:hAnsi="DFKai-SB"/>
          <w:sz w:val="24"/>
          <w:szCs w:val="24"/>
        </w:rPr>
        <w:t>{physicalSymptomsLine2}</w:t>
      </w:r>
    </w:p>
    <w:p>
      <w:pPr>
        <w:pStyle w:val="Normal"/>
        <w:ind w:left="0" w:firstLine="0"/>
        <w:rPr>
          <w:rFonts w:ascii="標楷體" w:hAnsi="標楷體" w:eastAsia="標楷體" w:cs="標楷體"/>
          <w:szCs w:val="24"/>
        </w:rPr>
      </w:pPr>
      <w:r>
        <w:rPr>
          <w:rFonts w:eastAsia="DFKai-SB" w:cs="DFKai-SB" w:ascii="DFKai-SB" w:hAnsi="DFKai-SB"/>
          <w:sz w:val="24"/>
          <w:szCs w:val="24"/>
        </w:rPr>
        <w:t>{physicalSymptomsLine3}</w:t>
      </w:r>
    </w:p>
    <w:p>
      <w:pPr>
        <w:pStyle w:val="Normal"/>
        <w:ind w:left="0" w:firstLine="0"/>
        <w:rPr>
          <w:rFonts w:ascii="標楷體" w:hAnsi="標楷體" w:eastAsia="標楷體" w:cs="標楷體"/>
          <w:szCs w:val="24"/>
        </w:rPr>
      </w:pPr>
      <w:r>
        <w:rPr>
          <w:rFonts w:eastAsia="DFKai-SB" w:cs="DFKai-SB" w:ascii="DFKai-SB" w:hAnsi="DFKai-SB"/>
          <w:sz w:val="24"/>
          <w:szCs w:val="24"/>
        </w:rPr>
        <w:t>{physicalSymptomsLine4}</w:t>
      </w:r>
    </w:p>
    <w:p>
      <w:pPr>
        <w:pStyle w:val="Normal"/>
        <w:ind w:left="0" w:firstLine="0"/>
        <w:rPr>
          <w:rFonts w:ascii="標楷體" w:hAnsi="標楷體" w:eastAsia="標楷體" w:cs="標楷體"/>
          <w:szCs w:val="24"/>
        </w:rPr>
      </w:pPr>
      <w:r>
        <w:rPr>
          <w:rFonts w:eastAsia="DFKai-SB" w:cs="DFKai-SB" w:ascii="DFKai-SB" w:hAnsi="DFKai-SB"/>
          <w:sz w:val="24"/>
          <w:szCs w:val="24"/>
        </w:rPr>
        <w:t>{physicalSymptomsLine5}</w:t>
      </w:r>
    </w:p>
    <w:p>
      <w:pPr>
        <w:pStyle w:val="Normal"/>
        <w:ind w:left="0" w:firstLine="0"/>
        <w:rPr>
          <w:rFonts w:ascii="標楷體" w:hAnsi="標楷體" w:eastAsia="標楷體" w:cs="標楷體"/>
          <w:szCs w:val="24"/>
        </w:rPr>
      </w:pPr>
      <w:r>
        <w:rPr>
          <w:rFonts w:eastAsia="DFKai-SB" w:cs="DFKai-SB" w:ascii="DFKai-SB" w:hAnsi="DFKai-SB"/>
          <w:sz w:val="24"/>
          <w:szCs w:val="24"/>
        </w:rPr>
        <w:t>（二）服用藥物：{medicationUseChecks}</w:t>
      </w:r>
    </w:p>
    <w:p>
      <w:pPr>
        <w:pStyle w:val="Normal"/>
        <w:spacing w:before="180" w:after="0"/>
        <w:ind w:left="0" w:firstLine="0"/>
        <w:rPr>
          <w:rFonts w:ascii="標楷體" w:hAnsi="標楷體" w:eastAsia="標楷體" w:cs="標楷體"/>
          <w:szCs w:val="24"/>
        </w:rPr>
      </w:pPr>
      <w:r>
        <w:rPr>
          <w:rFonts w:ascii="DFKai-SB" w:hAnsi="DFKai-SB" w:cs="DFKai-SB" w:eastAsia="DFKai-SB"/>
          <w:sz w:val="24"/>
          <w:szCs w:val="24"/>
        </w:rPr>
      </w:r>
    </w:p>
    <w:tbl>
      <w:tblPr>
        <w:tblW w:w="107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503"/>
        <w:gridCol w:w="1780"/>
        <w:gridCol w:w="1226"/>
        <w:gridCol w:w="1503"/>
        <w:gridCol w:w="1503"/>
        <w:gridCol w:w="1722"/>
      </w:tblGrid>
      <w:tr>
        <w:trPr/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藥物名稱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主要功用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開始服藥日期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服用頻率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份量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副作用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下次改藥時間</w:t>
            </w:r>
          </w:p>
        </w:tc>
      </w:tr>
      <w:tr>
        <w:trPr>
          <w:trHeight w:val="526" w:hRule="atLeast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{medName1}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{medPurpose1}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left w:w="0" w:type="dxa"/>
              <w:right w:w="0" w:type="dxa"/>
            </w:tcMar>
            <w:noWrap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{medStart1}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{medFrequency1}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{medDose1}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{medSideEffect1}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left w:w="0" w:type="dxa"/>
              <w:right w:w="0" w:type="dxa"/>
            </w:tcMar>
            <w:noWrap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{medNextChange1}</w:t>
            </w:r>
          </w:p>
        </w:tc>
      </w:tr>
      <w:tr>
        <w:trPr>
          <w:trHeight w:val="526" w:hRule="atLeast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{medName2}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{medPurpose2}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left w:w="0" w:type="dxa"/>
              <w:right w:w="0" w:type="dxa"/>
            </w:tcMar>
            <w:noWrap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{medStart2}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{medFrequency2}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{medDose2}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{medSideEffect2}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left w:w="0" w:type="dxa"/>
              <w:right w:w="0" w:type="dxa"/>
            </w:tcMar>
            <w:noWrap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{medNextChange2}</w:t>
            </w:r>
          </w:p>
        </w:tc>
      </w:tr>
    </w:tbl>
    <w:p>
      <w:pPr>
        <w:pStyle w:val="Normal"/>
        <w:spacing w:before="180" w:after="0"/>
        <w:ind w:left="0" w:firstLine="0"/>
        <w:rPr>
          <w:rFonts w:ascii="標楷體" w:hAnsi="標楷體" w:eastAsia="標楷體" w:cs="標楷體"/>
          <w:szCs w:val="24"/>
        </w:rPr>
      </w:pPr>
      <w:r>
        <w:rPr>
          <w:rFonts w:ascii="DFKai-SB" w:hAnsi="DFKai-SB" w:cs="DFKai-SB" w:eastAsia="DFKai-SB"/>
          <w:sz w:val="24"/>
          <w:szCs w:val="24"/>
        </w:rPr>
        <w:t>（三）其他特殊生理健康描述：{otherHealthBlock}</w:t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  <w:r>
        <w:rPr>
          <w:rFonts w:ascii="DFKai-SB" w:hAnsi="DFKai-SB" w:eastAsia="DFKai-SB" w:cs="DFKai-SB"/>
          <w:sz w:val="24"/>
          <w:szCs w:val="24"/>
        </w:rPr>
        <w:br w:type="page"/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DFKai-SB" w:hAnsi="DFKai-SB" w:cs="DFKai-SB" w:eastAsia="DFKai-SB"/>
          <w:b/>
          <w:sz w:val="24"/>
          <w:szCs w:val="24"/>
        </w:rPr>
        <w:t>貳、現況能力摘要與特殊教育需求服務</w:t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ascii="DFKai-SB" w:hAnsi="DFKai-SB" w:cs="DFKai-SB" w:eastAsia="DFKai-SB"/>
          <w:b/>
          <w:sz w:val="24"/>
          <w:szCs w:val="24"/>
        </w:rPr>
        <w:t>一、現況能力摘要</w:t>
      </w:r>
      <w:r>
        <w:rPr>
          <w:rFonts w:eastAsia="DFKai-SB" w:cs="DFKai-SB" w:ascii="DFKai-SB" w:hAnsi="DFKai-SB"/>
          <w:b/>
          <w:sz w:val="24"/>
          <w:szCs w:val="24"/>
        </w:rPr>
        <w:t>(</w:t>
      </w:r>
      <w:r>
        <w:rPr>
          <w:rFonts w:ascii="DFKai-SB" w:hAnsi="DFKai-SB" w:cs="DFKai-SB" w:eastAsia="DFKai-SB"/>
          <w:b/>
          <w:sz w:val="24"/>
          <w:szCs w:val="24"/>
        </w:rPr>
        <w:t>輔導員填寫</w:t>
      </w:r>
      <w:r>
        <w:rPr>
          <w:rFonts w:eastAsia="DFKai-SB" w:cs="DFKai-SB" w:ascii="DFKai-SB" w:hAnsi="DFKai-SB"/>
          <w:b/>
          <w:sz w:val="24"/>
          <w:szCs w:val="24"/>
        </w:rPr>
        <w:t>)</w:t>
      </w:r>
    </w:p>
    <w:tbl>
      <w:tblPr>
        <w:tblW w:w="10774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35"/>
        <w:gridCol w:w="1417"/>
        <w:gridCol w:w="1701"/>
        <w:gridCol w:w="6521"/>
      </w:tblGrid>
      <w:tr>
        <w:trPr>
          <w:trHeight w:val="577" w:hRule="atLeast"/>
          <w:cantSplit w:val="true"/>
        </w:trPr>
        <w:tc>
          <w:tcPr>
            <w:tcW w:w="10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現況能力摘要</w:t>
            </w:r>
          </w:p>
        </w:tc>
      </w:tr>
      <w:tr>
        <w:trPr>
          <w:trHeight w:val="536" w:hRule="atLeast"/>
          <w:cantSplit w:val="true"/>
        </w:trPr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學生期初</w:t>
            </w:r>
          </w:p>
          <w:p>
            <w:pPr>
              <w:pStyle w:val="Normal"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評估與</w:t>
            </w:r>
          </w:p>
          <w:p>
            <w:pPr>
              <w:pStyle w:val="Normal"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情況描述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項目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hd w:fill="D9D9D9" w:val="clear"/>
                <w:szCs w:val="24"/>
              </w:rPr>
              <w:t>內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容</w:t>
            </w:r>
          </w:p>
        </w:tc>
      </w:tr>
      <w:tr>
        <w:trPr>
          <w:trHeight w:val="114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學生能力</w:t>
            </w:r>
          </w:p>
          <w:p>
            <w:pPr>
              <w:pStyle w:val="Normal"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現況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健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康狀況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{abilityHealth}</w:t>
            </w:r>
          </w:p>
        </w:tc>
      </w:tr>
      <w:tr>
        <w:trPr>
          <w:trHeight w:val="1134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感官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功能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{abilitySensory}</w:t>
            </w:r>
          </w:p>
        </w:tc>
      </w:tr>
      <w:tr>
        <w:trPr>
          <w:trHeight w:val="1108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知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覺動作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{abilityMotor}</w:t>
            </w:r>
          </w:p>
        </w:tc>
      </w:tr>
      <w:tr>
        <w:trPr>
          <w:trHeight w:val="126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認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知能力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{abilityCognitive}</w:t>
            </w:r>
          </w:p>
        </w:tc>
      </w:tr>
      <w:tr>
        <w:trPr>
          <w:trHeight w:val="1127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  <w:bookmarkStart w:id="0" w:name="_Hlk97709327"/>
            <w:bookmarkStart w:id="1" w:name="_Hlk97709327"/>
            <w:bookmarkEnd w:id="1"/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/>
              <w:ind w:left="48" w:right="58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溝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通能力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{abilityCommunication}</w:t>
            </w:r>
          </w:p>
        </w:tc>
      </w:tr>
      <w:tr>
        <w:trPr>
          <w:trHeight w:val="136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 w:before="0" w:after="0"/>
              <w:ind w:left="0" w:right="0" w:firstLine="0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學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業能力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ind w:left="0" w:right="0" w:firstLine="0"/>
              <w:rPr>
                <w:rFonts w:ascii="標楷體" w:hAnsi="標楷體" w:eastAsia="標楷體" w:cs="標楷體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{abilityAcademic}</w:t>
            </w:r>
          </w:p>
        </w:tc>
      </w:tr>
      <w:tr>
        <w:trPr>
          <w:trHeight w:val="1275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 w:before="0" w:after="0"/>
              <w:ind w:left="0" w:right="0" w:firstLine="0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生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活自理能力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ind w:left="0" w:right="0" w:firstLine="0"/>
              <w:rPr>
                <w:rFonts w:ascii="標楷體" w:hAnsi="標楷體" w:eastAsia="標楷體" w:cs="標楷體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{abilitySelfCare}</w:t>
            </w:r>
          </w:p>
        </w:tc>
      </w:tr>
      <w:tr>
        <w:trPr>
          <w:trHeight w:val="1423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tLeast" w:line="280" w:before="0" w:after="0"/>
              <w:ind w:left="0" w:right="0" w:firstLine="0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社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會化及</w:t>
            </w:r>
          </w:p>
          <w:p>
            <w:pPr>
              <w:pStyle w:val="Normal"/>
              <w:spacing w:lineRule="atLeast" w:line="280" w:before="0" w:after="0"/>
              <w:ind w:left="0" w:right="0" w:firstLine="0"/>
              <w:jc w:val="center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情緒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行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為能力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ind w:left="0" w:right="0" w:firstLine="0"/>
              <w:rPr>
                <w:rFonts w:ascii="標楷體" w:hAnsi="標楷體" w:eastAsia="標楷體" w:cs="標楷體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{abilitySocialEmotional}</w:t>
            </w:r>
          </w:p>
        </w:tc>
      </w:tr>
      <w:tr>
        <w:trPr>
          <w:trHeight w:val="2525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綜合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評估</w:t>
            </w:r>
          </w:p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/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學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生優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弱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勢能力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tabs>
                <w:tab w:pos="3120" w:val="left"/>
              </w:tabs>
              <w:spacing w:before="0" w:after="0"/>
              <w:ind w:left="0" w:right="0" w:firstLine="0"/>
            </w:pPr>
            <w:r>
              <w:rPr>
                <w:rFonts w:ascii="DFKai-SB" w:hAnsi="DFKai-SB" w:eastAsia="DFKai-SB" w:cs="DFKai-SB"/>
                <w:sz w:val="24"/>
              </w:rPr>
              <w:t>(1)建立人際關係能力</w:t>
            </w:r>
            <w:r>
              <w:rPr>
                <w:rFonts w:ascii="DFKai-SB" w:hAnsi="DFKai-SB" w:eastAsia="DFKai-SB" w:cs="DFKai-SB"/>
                <w:sz w:val="24"/>
              </w:rPr>
              <w:tab/>
            </w:r>
            <w:r>
              <w:rPr>
                <w:rFonts w:ascii="DFKai-SB" w:hAnsi="DFKai-SB" w:eastAsia="DFKai-SB" w:cs="DFKai-SB"/>
                <w:sz w:val="24"/>
              </w:rPr>
              <w:t>{strengthLine1}</w:t>
            </w:r>
          </w:p>
          <w:p>
            <w:pPr>
              <w:tabs>
                <w:tab w:pos="3120" w:val="left"/>
              </w:tabs>
              <w:spacing w:before="0" w:after="0"/>
              <w:ind w:left="0" w:right="0" w:firstLine="0"/>
            </w:pPr>
            <w:r>
              <w:rPr>
                <w:rFonts w:ascii="DFKai-SB" w:hAnsi="DFKai-SB" w:eastAsia="DFKai-SB" w:cs="DFKai-SB"/>
                <w:sz w:val="24"/>
              </w:rPr>
              <w:t>(2)情緒控制能力</w:t>
            </w:r>
            <w:r>
              <w:rPr>
                <w:rFonts w:ascii="DFKai-SB" w:hAnsi="DFKai-SB" w:eastAsia="DFKai-SB" w:cs="DFKai-SB"/>
                <w:sz w:val="24"/>
              </w:rPr>
              <w:tab/>
            </w:r>
            <w:r>
              <w:rPr>
                <w:rFonts w:ascii="DFKai-SB" w:hAnsi="DFKai-SB" w:eastAsia="DFKai-SB" w:cs="DFKai-SB"/>
                <w:sz w:val="24"/>
              </w:rPr>
              <w:t>{strengthLine2}</w:t>
            </w:r>
          </w:p>
          <w:p>
            <w:pPr>
              <w:tabs>
                <w:tab w:pos="3120" w:val="left"/>
              </w:tabs>
              <w:spacing w:before="0" w:after="0"/>
              <w:ind w:left="0" w:right="0" w:firstLine="0"/>
            </w:pPr>
            <w:r>
              <w:rPr>
                <w:rFonts w:ascii="DFKai-SB" w:hAnsi="DFKai-SB" w:eastAsia="DFKai-SB" w:cs="DFKai-SB"/>
                <w:sz w:val="24"/>
              </w:rPr>
              <w:t>(3)個人疾病認識能力</w:t>
            </w:r>
            <w:r>
              <w:rPr>
                <w:rFonts w:ascii="DFKai-SB" w:hAnsi="DFKai-SB" w:eastAsia="DFKai-SB" w:cs="DFKai-SB"/>
                <w:sz w:val="24"/>
              </w:rPr>
              <w:tab/>
            </w:r>
            <w:r>
              <w:rPr>
                <w:rFonts w:ascii="DFKai-SB" w:hAnsi="DFKai-SB" w:eastAsia="DFKai-SB" w:cs="DFKai-SB"/>
                <w:sz w:val="24"/>
              </w:rPr>
              <w:t>{strengthLine3}</w:t>
            </w:r>
          </w:p>
          <w:p>
            <w:pPr>
              <w:tabs>
                <w:tab w:pos="3120" w:val="left"/>
              </w:tabs>
              <w:spacing w:before="0" w:after="0"/>
              <w:ind w:left="0" w:right="0" w:firstLine="0"/>
            </w:pPr>
            <w:r>
              <w:rPr>
                <w:rFonts w:ascii="DFKai-SB" w:hAnsi="DFKai-SB" w:eastAsia="DFKai-SB" w:cs="DFKai-SB"/>
                <w:sz w:val="24"/>
              </w:rPr>
              <w:t>(4)解決問題及處理狀況能力</w:t>
            </w:r>
            <w:r>
              <w:rPr>
                <w:rFonts w:ascii="DFKai-SB" w:hAnsi="DFKai-SB" w:eastAsia="DFKai-SB" w:cs="DFKai-SB"/>
                <w:sz w:val="24"/>
              </w:rPr>
              <w:tab/>
            </w:r>
            <w:r>
              <w:rPr>
                <w:rFonts w:ascii="DFKai-SB" w:hAnsi="DFKai-SB" w:eastAsia="DFKai-SB" w:cs="DFKai-SB"/>
                <w:sz w:val="24"/>
              </w:rPr>
              <w:t>{strengthLine4}</w:t>
            </w:r>
          </w:p>
          <w:p>
            <w:pPr>
              <w:tabs>
                <w:tab w:pos="3120" w:val="left"/>
              </w:tabs>
              <w:spacing w:before="0" w:after="0"/>
              <w:ind w:left="0" w:right="0" w:firstLine="0"/>
            </w:pPr>
            <w:r>
              <w:rPr>
                <w:rFonts w:ascii="DFKai-SB" w:hAnsi="DFKai-SB" w:eastAsia="DFKai-SB" w:cs="DFKai-SB"/>
                <w:sz w:val="24"/>
              </w:rPr>
              <w:t>(5)尋求資源能力</w:t>
            </w:r>
            <w:r>
              <w:rPr>
                <w:rFonts w:ascii="DFKai-SB" w:hAnsi="DFKai-SB" w:eastAsia="DFKai-SB" w:cs="DFKai-SB"/>
                <w:sz w:val="24"/>
              </w:rPr>
              <w:tab/>
            </w:r>
            <w:r>
              <w:rPr>
                <w:rFonts w:ascii="DFKai-SB" w:hAnsi="DFKai-SB" w:eastAsia="DFKai-SB" w:cs="DFKai-SB"/>
                <w:sz w:val="24"/>
              </w:rPr>
              <w:t>{strengthLine5}</w:t>
            </w:r>
          </w:p>
          <w:p>
            <w:pPr>
              <w:tabs>
                <w:tab w:pos="3120" w:val="left"/>
              </w:tabs>
              <w:spacing w:before="0" w:after="0"/>
              <w:ind w:left="0" w:right="0" w:firstLine="0"/>
            </w:pPr>
            <w:r>
              <w:rPr>
                <w:rFonts w:ascii="DFKai-SB" w:hAnsi="DFKai-SB" w:eastAsia="DFKai-SB" w:cs="DFKai-SB"/>
                <w:sz w:val="24"/>
              </w:rPr>
              <w:t>(6)支持系統資源</w:t>
            </w:r>
            <w:r>
              <w:rPr>
                <w:rFonts w:ascii="DFKai-SB" w:hAnsi="DFKai-SB" w:eastAsia="DFKai-SB" w:cs="DFKai-SB"/>
                <w:sz w:val="24"/>
              </w:rPr>
              <w:tab/>
            </w:r>
            <w:r>
              <w:rPr>
                <w:rFonts w:ascii="DFKai-SB" w:hAnsi="DFKai-SB" w:eastAsia="DFKai-SB" w:cs="DFKai-SB"/>
                <w:sz w:val="24"/>
              </w:rPr>
              <w:t>{strengthLine6}</w:t>
            </w:r>
          </w:p>
          <w:p>
            <w:pPr>
              <w:tabs>
                <w:tab w:pos="3120" w:val="left"/>
              </w:tabs>
              <w:spacing w:before="0" w:after="0"/>
              <w:ind w:left="0" w:right="0" w:firstLine="0"/>
            </w:pPr>
            <w:r>
              <w:rPr>
                <w:rFonts w:ascii="DFKai-SB" w:hAnsi="DFKai-SB" w:eastAsia="DFKai-SB" w:cs="DFKai-SB"/>
                <w:sz w:val="24"/>
              </w:rPr>
              <w:t>(7)家人的互動與關懷</w:t>
            </w:r>
            <w:r>
              <w:rPr>
                <w:rFonts w:ascii="DFKai-SB" w:hAnsi="DFKai-SB" w:eastAsia="DFKai-SB" w:cs="DFKai-SB"/>
                <w:sz w:val="24"/>
              </w:rPr>
              <w:tab/>
            </w:r>
            <w:r>
              <w:rPr>
                <w:rFonts w:ascii="DFKai-SB" w:hAnsi="DFKai-SB" w:eastAsia="DFKai-SB" w:cs="DFKai-SB"/>
                <w:sz w:val="24"/>
              </w:rPr>
              <w:t>{strengthLine7}</w:t>
            </w:r>
          </w:p>
          <w:p>
            <w:pPr>
              <w:tabs>
                <w:tab w:pos="3120" w:val="left"/>
              </w:tabs>
              <w:spacing w:before="0" w:after="0"/>
              <w:ind w:left="0" w:right="0" w:firstLine="0"/>
            </w:pPr>
            <w:r>
              <w:rPr>
                <w:rFonts w:ascii="DFKai-SB" w:hAnsi="DFKai-SB" w:eastAsia="DFKai-SB" w:cs="DFKai-SB"/>
                <w:sz w:val="24"/>
              </w:rPr>
              <w:t>(8)家庭經濟狀況</w:t>
            </w:r>
            <w:r>
              <w:rPr>
                <w:rFonts w:ascii="DFKai-SB" w:hAnsi="DFKai-SB" w:eastAsia="DFKai-SB" w:cs="DFKai-SB"/>
                <w:sz w:val="24"/>
              </w:rPr>
              <w:tab/>
            </w:r>
            <w:r>
              <w:rPr>
                <w:rFonts w:ascii="DFKai-SB" w:hAnsi="DFKai-SB" w:eastAsia="DFKai-SB" w:cs="DFKai-SB"/>
                <w:sz w:val="24"/>
              </w:rPr>
              <w:t>{strengthLine8}</w:t>
            </w:r>
          </w:p>
        </w:tc>
      </w:tr>
      <w:tr>
        <w:trPr>
          <w:trHeight w:val="1263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現況分析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exact" w:line="300" w:before="0" w:after="0"/>
              <w:ind w:left="0" w:right="0" w:firstLine="0"/>
              <w:jc w:val="both"/>
              <w:rPr/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{analysisBlock}</w:t>
            </w:r>
          </w:p>
        </w:tc>
      </w:tr>
      <w:tr>
        <w:trPr>
          <w:trHeight w:val="2741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學生</w:t>
            </w:r>
          </w:p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需求評估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spacing w:before="0" w:after="0"/>
              <w:ind w:left="0" w:right="0" w:firstLine="0"/>
              <w:rPr>
                <w:rFonts w:ascii="標楷體" w:hAnsi="標楷體" w:eastAsia="標楷體" w:cs="標楷體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{studentNeedsAssessment}</w:t>
            </w:r>
          </w:p>
        </w:tc>
      </w:tr>
      <w:tr>
        <w:trPr>
          <w:trHeight w:val="2968" w:hRule="atLeast"/>
          <w:cantSplit w:val="true"/>
        </w:trPr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特教支持</w:t>
            </w:r>
          </w:p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服務及</w:t>
            </w:r>
          </w:p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策略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學習支持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 w:before="0" w:after="0"/>
              <w:ind w:left="0" w:right="0" w:firstLine="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{learningSupportBlock}</w:t>
            </w:r>
          </w:p>
        </w:tc>
      </w:tr>
      <w:tr>
        <w:trPr>
          <w:trHeight w:val="2160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情緒與人際支持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 w:before="0" w:after="0"/>
              <w:ind w:left="0" w:right="0" w:firstLine="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{emotionalSupportBlock}</w:t>
            </w:r>
          </w:p>
        </w:tc>
      </w:tr>
      <w:tr>
        <w:trPr>
          <w:trHeight w:val="1967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生活與環境適應支持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 w:before="0" w:after="0"/>
              <w:ind w:left="0" w:right="0" w:firstLine="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{environmentSupportBlock}</w:t>
            </w:r>
          </w:p>
        </w:tc>
      </w:tr>
      <w:tr>
        <w:trPr>
          <w:trHeight w:val="2290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學業規劃</w:t>
            </w:r>
          </w:p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 w:before="0" w:after="0"/>
              <w:ind w:left="0" w:right="0" w:firstLine="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{academicPlanningSupportBlock}</w:t>
            </w:r>
          </w:p>
        </w:tc>
      </w:tr>
      <w:tr>
        <w:trPr>
          <w:trHeight w:val="2715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生涯與轉銜支持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 w:before="0" w:after="0"/>
              <w:ind w:right="0" w:left="0" w:firstLine="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{careerSupportBlock}</w:t>
            </w:r>
          </w:p>
        </w:tc>
      </w:tr>
      <w:tr>
        <w:trPr>
          <w:trHeight w:val="1671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行政與資源申請支持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 w:before="0" w:after="0"/>
              <w:ind w:left="0" w:right="0" w:firstLine="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{adminSupportBlock}</w:t>
            </w:r>
          </w:p>
        </w:tc>
      </w:tr>
      <w:tr>
        <w:trPr>
          <w:trHeight w:val="1706" w:hRule="atLeast"/>
          <w:cantSplit w:val="true"/>
        </w:trPr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napToGrid w:val="false"/>
              <w:spacing w:lineRule="atLeast" w:line="280"/>
              <w:ind w:left="48" w:right="58"/>
              <w:jc w:val="distribute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標楷體" w:cs="標楷體" w:ascii="標楷體" w:hAnsi="標楷體"/>
                <w:kern w:val="0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支持服務</w:t>
            </w:r>
          </w:p>
          <w:p>
            <w:pPr>
              <w:pStyle w:val="Normal"/>
              <w:widowControl/>
              <w:spacing w:lineRule="atLeast" w:line="280" w:before="0" w:after="0"/>
              <w:ind w:left="0" w:right="0" w:firstLine="0"/>
              <w:jc w:val="distribute"/>
              <w:rPr>
                <w:rFonts w:ascii="標楷體" w:hAnsi="標楷體" w:eastAsia="標楷體" w:cs="標楷體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調整評估</w:t>
            </w:r>
          </w:p>
        </w:tc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300" w:before="0" w:after="0"/>
              <w:ind w:left="0" w:right="0" w:firstLine="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{supportAdjustmentBlock}</w:t>
            </w:r>
          </w:p>
        </w:tc>
      </w:tr>
    </w:tbl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ind w:left="0" w:firstLine="0"/>
        <w:rPr>
          <w:rFonts w:ascii="標楷體" w:hAnsi="標楷體" w:eastAsia="標楷體" w:cs="標楷體"/>
          <w:b/>
          <w:sz w:val="28"/>
          <w:szCs w:val="28"/>
        </w:rPr>
      </w:pPr>
      <w:r>
        <w:rPr>
          <w:rFonts w:eastAsia="DFKai-SB" w:cs="DFKai-SB" w:ascii="DFKai-SB" w:hAnsi="DFKai-SB"/>
          <w:b/>
          <w:sz w:val="24"/>
          <w:szCs w:val="24"/>
        </w:rPr>
      </w:r>
    </w:p>
    <w:p>
      <w:pPr>
        <w:pStyle w:val="Normal"/>
        <w:keepNext/>
        <w:pageBreakBefore/>
        <w:spacing w:before="0" w:after="0"/>
        <w:ind w:left="0" w:right="0" w:firstLine="0"/>
        <w:rPr>
          <w:rFonts w:ascii="標楷體" w:hAnsi="標楷體" w:eastAsia="標楷體" w:cs="標楷體"/>
          <w:b/>
          <w:sz w:val="26"/>
          <w:szCs w:val="26"/>
        </w:rPr>
      </w:pPr>
      <w:r>
        <w:rPr>
          <w:rFonts w:ascii="DFKai-SB" w:hAnsi="DFKai-SB" w:cs="DFKai-SB" w:eastAsia="DFKai-SB"/>
          <w:b/>
          <w:sz w:val="24"/>
          <w:szCs w:val="24"/>
        </w:rPr>
        <w:t>二、身心障礙相關補助與服務</w:t>
      </w:r>
      <w:r>
        <w:rPr>
          <w:rFonts w:eastAsia="DFKai-SB" w:cs="DFKai-SB" w:ascii="DFKai-SB" w:hAnsi="DFKai-SB"/>
          <w:b/>
          <w:sz w:val="24"/>
          <w:szCs w:val="24"/>
        </w:rPr>
        <w:t>(</w:t>
      </w:r>
      <w:r>
        <w:rPr>
          <w:rFonts w:ascii="DFKai-SB" w:hAnsi="DFKai-SB" w:cs="DFKai-SB" w:eastAsia="DFKai-SB"/>
          <w:b/>
          <w:sz w:val="24"/>
          <w:szCs w:val="24"/>
        </w:rPr>
        <w:t>輔導員填寫</w:t>
      </w:r>
      <w:r>
        <w:rPr>
          <w:rFonts w:eastAsia="DFKai-SB" w:cs="DFKai-SB" w:ascii="DFKai-SB" w:hAnsi="DFKai-SB"/>
          <w:b/>
          <w:sz w:val="24"/>
          <w:szCs w:val="24"/>
        </w:rPr>
        <w:t>)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564"/>
        <w:gridCol w:w="7902"/>
      </w:tblGrid>
      <w:tr>
        <w:trPr>
          <w:trHeight w:val="375" w:hRule="atLeast"/>
          <w:cantSplit/>
        </w:trPr>
        <w:tc>
          <w:tcPr>
            <w:tcW w:w="2564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left="0" w:right="0" w:firstLine="0"/>
              <w:jc w:val="distribute"/>
              <w:rPr>
                <w:rFonts w:ascii="標楷體" w:hAnsi="標楷體" w:eastAsia="標楷體" w:cs="標楷體" w:hint="eastAsia"/>
                <w:b/>
                <w:sz w:val="22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項目</w:t>
            </w:r>
          </w:p>
        </w:tc>
        <w:tc>
          <w:tcPr>
            <w:tcW w:w="7902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ind w:left="0" w:right="0" w:firstLine="0"/>
              <w:jc w:val="distribute"/>
              <w:rPr>
                <w:rFonts w:ascii="標楷體" w:hAnsi="標楷體" w:eastAsia="標楷體" w:cs="標楷體" w:hint="eastAsia"/>
                <w:b/>
                <w:sz w:val="22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服務紀錄</w:t>
            </w:r>
          </w:p>
        </w:tc>
      </w:tr>
      <w:tr>
        <w:trPr>
          <w:trHeight w:val="405" w:hRule="atLeast"/>
          <w:cantSplit/>
        </w:trPr>
        <w:tc>
          <w:tcPr>
            <w:tcW w:w="256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left="0" w:right="0" w:firstLine="0"/>
              <w:jc w:val="center"/>
              <w:rPr>
                <w:rFonts w:ascii="標楷體" w:hAnsi="標楷體" w:eastAsia="標楷體" w:cs="標楷體" w:hint="eastAsia"/>
                <w:b/>
                <w:sz w:val="22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專業及相關服務現況</w:t>
            </w:r>
          </w:p>
          <w:p>
            <w:pPr>
              <w:pStyle w:val="Normal"/>
              <w:spacing w:before="0" w:after="0"/>
              <w:ind w:left="0" w:right="0" w:firstLine="0"/>
              <w:jc w:val="center"/>
              <w:rPr>
                <w:rFonts w:ascii="標楷體" w:hAnsi="標楷體" w:eastAsia="標楷體" w:cs="標楷體" w:hint="eastAsia"/>
                <w:b/>
                <w:sz w:val="22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  <w:t>(</w:t>
            </w:r>
            <w:r>
              <w:rPr>
                <w:rFonts w:ascii="DFKai-SB" w:hAnsi="DFKai-SB" w:cs="DFKai-SB" w:eastAsia="DFKai-SB"/>
                <w:sz w:val="24"/>
                <w:szCs w:val="24"/>
              </w:rPr>
              <w:t>語言訓練、聽能訓練、心理治療、物理治療、職能治療、定向行動、知動訓練、經濟補助、就學服務等）</w:t>
            </w:r>
          </w:p>
        </w:tc>
        <w:tc>
          <w:tcPr>
            <w:tcW w:w="7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tLeast" w:line="280" w:before="0" w:after="0"/>
              <w:ind w:left="0" w:right="0" w:firstLine="0"/>
              <w:jc w:val="both"/>
              <w:rPr>
                <w:rFonts w:ascii="標楷體" w:hAnsi="標楷體" w:eastAsia="標楷體" w:cs="標楷體" w:hint="eastAsia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{relatedServicesBlock}</w:t>
            </w:r>
          </w:p>
        </w:tc>
      </w:tr>
      <w:tr>
        <w:trPr>
          <w:trHeight w:val="405" w:hRule="atLeast"/>
          <w:cantSplit/>
        </w:trPr>
        <w:tc>
          <w:tcPr>
            <w:tcW w:w="256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eb"/>
              <w:spacing w:before="0" w:after="0"/>
              <w:ind w:left="0" w:right="0" w:firstLine="0"/>
              <w:jc w:val="center"/>
              <w:rPr>
                <w:rFonts w:ascii="標楷體" w:hAnsi="標楷體" w:eastAsia="標楷體" w:cs="標楷體" w:hint="eastAsia"/>
                <w:b/>
                <w:sz w:val="22"/>
                <w:szCs w:val="22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其它</w:t>
            </w: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服務建議</w:t>
            </w:r>
          </w:p>
        </w:tc>
        <w:tc>
          <w:tcPr>
            <w:tcW w:w="7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atLeast" w:line="280" w:before="0" w:after="0"/>
              <w:ind w:left="0" w:right="0" w:firstLine="0"/>
              <w:jc w:val="both"/>
              <w:rPr>
                <w:rFonts w:ascii="標楷體" w:hAnsi="標楷體" w:eastAsia="標楷體" w:cs="標楷體" w:hint="eastAsia"/>
                <w:sz w:val="22"/>
              </w:rPr>
            </w:pPr>
            <w:r>
              <w:rPr>
                <w:rFonts w:ascii="DFKai-SB" w:hAnsi="DFKai-SB" w:cs="DFKai-SB" w:eastAsia="DFKai-SB"/>
                <w:sz w:val="24"/>
                <w:szCs w:val="24"/>
              </w:rPr>
              <w:t>{otherServiceSuggestionsBlock}</w:t>
            </w:r>
          </w:p>
        </w:tc>
      </w:tr>
      <w:tr>
        <w:trPr>
          <w:trHeight w:val="1426" w:hRule="atLeast"/>
          <w:cantSplit/>
        </w:trPr>
        <w:tc>
          <w:tcPr>
            <w:tcW w:w="2564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Web"/>
              <w:spacing w:before="0" w:after="0"/>
              <w:ind w:left="0" w:right="0" w:firstLine="0"/>
              <w:jc w:val="center"/>
              <w:rPr>
                <w:rFonts w:ascii="標楷體" w:hAnsi="標楷體" w:eastAsia="標楷體" w:cs="標楷體" w:hint="eastAsia"/>
                <w:b/>
                <w:sz w:val="22"/>
                <w:szCs w:val="22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服務評估摘要</w:t>
            </w:r>
          </w:p>
        </w:tc>
        <w:tc>
          <w:tcPr>
            <w:tcW w:w="790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80" w:before="0" w:after="0"/>
              <w:ind w:left="0" w:right="0" w:firstLine="0"/>
              <w:jc w:val="both"/>
              <w:rPr>
                <w:rFonts w:ascii="標楷體" w:hAnsi="標楷體" w:eastAsia="標楷體" w:cs="標楷體" w:hint="eastAsia"/>
                <w:b/>
                <w:sz w:val="22"/>
                <w:szCs w:val="22"/>
              </w:rPr>
            </w:pPr>
            <w:r>
              <w:rPr>
                <w:rFonts w:eastAsia="DFKai-SB" w:cs="DFKai-SB" w:ascii="DFKai-SB" w:hAnsi="DFKai-SB"/>
                <w:b/>
                <w:sz w:val="24"/>
                <w:szCs w:val="24"/>
              </w:rPr>
              <w:t>{serviceEvaluationSummary}</w:t>
            </w:r>
          </w:p>
        </w:tc>
      </w:tr>
    </w:tbl>
    <w:p>
      <w:pPr>
        <w:pStyle w:val="Normal"/>
        <w:ind w:left="0" w:firstLine="0"/>
        <w:rPr>
          <w:rFonts w:ascii="標楷體" w:hAnsi="標楷體" w:eastAsia="標楷體" w:cs="標楷體"/>
          <w:b/>
          <w:sz w:val="22"/>
        </w:rPr>
      </w:pPr>
      <w:r>
        <w:rPr>
          <w:rFonts w:ascii="DFKai-SB" w:hAnsi="DFKai-SB" w:cs="DFKai-SB" w:eastAsia="DFKai-SB"/>
          <w:b/>
          <w:color w:val="7F7F7F"/>
          <w:sz w:val="24"/>
          <w:szCs w:val="24"/>
        </w:rPr>
        <w:t>＊上述各項內容，</w:t>
      </w:r>
      <w:r>
        <w:rPr>
          <w:rFonts w:ascii="DFKai-SB" w:hAnsi="DFKai-SB" w:cs="DFKai-SB" w:eastAsia="DFKai-SB"/>
          <w:b/>
          <w:sz w:val="24"/>
          <w:szCs w:val="24"/>
        </w:rPr>
        <w:t>本人確認無誤。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33"/>
      </w:tblGrid>
      <w:tr>
        <w:trPr/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學生簽名</w:t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ascii="DFKai-SB" w:hAnsi="DFKai-SB" w:cs="DFKai-SB" w:eastAsia="DFKai-SB"/>
                <w:b/>
                <w:sz w:val="24"/>
                <w:szCs w:val="24"/>
              </w:rPr>
              <w:t>資源教室輔導老師簽章</w:t>
            </w:r>
          </w:p>
        </w:tc>
      </w:tr>
      <w:tr>
        <w:trPr/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b/>
                <w:sz w:val="22"/>
              </w:rPr>
            </w:pPr>
            <w:r>
              <w:rPr>
                <w:rFonts w:eastAsia="DFKai-SB" w:cs="DFKai-SB" w:ascii="DFKai-SB" w:hAnsi="DFKai-SB"/>
                <w:b/>
                <w:sz w:val="24"/>
                <w:szCs w:val="24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</w: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  <w:sz w:val="22"/>
              </w:rPr>
            </w:pPr>
            <w:r>
              <w:rPr>
                <w:rFonts w:eastAsia="DFKai-SB" w:cs="DFKai-SB" w:ascii="DFKai-SB" w:hAnsi="DFKai-SB"/>
                <w:sz w:val="24"/>
                <w:szCs w:val="24"/>
              </w:rPr>
            </w:r>
          </w:p>
        </w:tc>
      </w:tr>
    </w:tbl>
    <w:sectPr>
      <w:footerReference w:type="default" r:id="rId2"/>
      <w:type w:val="nextPage"/>
      <w:pgSz w:w="11906" w:h="16838"/>
      <w:pgMar w:left="720" w:right="720" w:gutter="0" w:header="0" w:top="720" w:footer="157" w:bottom="426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細明體">
    <w:altName w:val="MingLiU"/>
    <w:charset w:val="88"/>
    <w:family w:val="modern"/>
    <w:pitch w:val="default"/>
  </w:font>
  <w:font w:name="Wingdings">
    <w:charset w:val="02"/>
    <w:family w:val="auto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新細明體">
    <w:altName w:val="PMingLiU"/>
    <w:charset w:val="88"/>
    <w:family w:val="roman"/>
    <w:pitch w:val="variable"/>
  </w:font>
  <w:font w:name="標楷體">
    <w:charset w:val="88"/>
    <w:family w:val="script"/>
    <w:pitch w:val="default"/>
  </w:font>
  <w:font w:name="Arial Unicode M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hAnsi="細明體" w:cs="細明體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FKai-SB" w:hAnsi="DFKai-SB" w:eastAsia="DFKai-SB" w:cs="Times New Roman"/>
      <w:color w:val="auto"/>
      <w:kern w:val="2"/>
      <w:sz w:val="24"/>
      <w:szCs w:val="22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細明體;MingLiU" w:hAnsi="細明體;MingLiU" w:eastAsia="細明體;MingLiU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u w:val="none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character" w:styleId="Style17">
    <w:name w:val="註解參照"/>
    <w:qFormat/>
    <w:rPr>
      <w:sz w:val="18"/>
      <w:szCs w:val="18"/>
    </w:rPr>
  </w:style>
  <w:style w:type="character" w:styleId="Style18">
    <w:name w:val="註解文字 字元"/>
    <w:qFormat/>
    <w:rPr>
      <w:kern w:val="2"/>
      <w:sz w:val="24"/>
      <w:szCs w:val="22"/>
    </w:rPr>
  </w:style>
  <w:style w:type="character" w:styleId="Style19">
    <w:name w:val="註解主旨 字元"/>
    <w:qFormat/>
    <w:rPr>
      <w:b/>
      <w:bCs/>
      <w:kern w:val="2"/>
      <w:sz w:val="24"/>
      <w:szCs w:val="22"/>
    </w:rPr>
  </w:style>
  <w:style w:type="character" w:styleId="Style20">
    <w:name w:val="註解方塊文字 字元"/>
    <w:qFormat/>
    <w:rPr>
      <w:rFonts w:ascii="Cambria" w:hAnsi="Cambria" w:eastAsia="新細明體;PMingLiU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280" w:after="280"/>
    </w:pPr>
    <w:rPr>
      <w:rFonts w:ascii="新細明體;PMingLiU" w:hAnsi="新細明體;PMingLiU" w:cs="新細明體;PMingLiU"/>
      <w:kern w:val="0"/>
      <w:szCs w:val="24"/>
    </w:rPr>
  </w:style>
  <w:style w:type="paragraph" w:styleId="Style21">
    <w:name w:val="註解文字"/>
    <w:basedOn w:val="Normal"/>
    <w:qFormat/>
    <w:pPr/>
    <w:rPr/>
  </w:style>
  <w:style w:type="paragraph" w:styleId="Style22">
    <w:name w:val="註解主旨"/>
    <w:basedOn w:val="Style21"/>
    <w:next w:val="Style21"/>
    <w:qFormat/>
    <w:pPr/>
    <w:rPr>
      <w:b/>
      <w:bCs/>
    </w:rPr>
  </w:style>
  <w:style w:type="paragraph" w:styleId="Style23">
    <w:name w:val="註解方塊文字"/>
    <w:basedOn w:val="Normal"/>
    <w:qFormat/>
    <w:pPr/>
    <w:rPr>
      <w:rFonts w:ascii="Cambria" w:hAnsi="Cambria" w:eastAsia="新細明體;PMingLiU" w:cs="Times New Roman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2026-08-04T05:44:00Z</dcterms:created>
  <dc:creator>Nukr</dc:creator>
  <dc:description/>
  <cp:keywords/>
  <dc:language>en-US</dc:language>
  <cp:lastModifiedBy>Lystro Tan</cp:lastModifiedBy>
  <cp:lastPrinted>2017-08-17T11:56:00Z</cp:lastPrinted>
  <dcterms:modified xsi:type="dcterms:W3CDTF">2026-08-04T08:00:00Z</dcterms:modified>
  <cp:revision>10</cp:revision>
  <dc:subject/>
  <dc:title/>
</cp:coreProperties>
</file>