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903604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№18.3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«Перегрузка операторов»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группы ИВТ-20-2б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перегружать операторы классов в C++.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программирования C++ программу, демонстрирующую работу перегруженных операторов классов.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Исходные данные для варианта №11: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Операции сравнения:</w:t>
      </w:r>
    </w:p>
    <w:p>
      <w:pPr>
        <w:pStyle w:val="P1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Больше;</w:t>
      </w:r>
    </w:p>
    <w:p>
      <w:pPr>
        <w:pStyle w:val="P1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Меньше;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Инкременты</w:t>
      </w:r>
    </w:p>
    <w:p>
      <w:pPr>
        <w:pStyle w:val="P1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Префиксный;</w:t>
      </w:r>
    </w:p>
    <w:p>
      <w:pPr>
        <w:pStyle w:val="P1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Постфиксный;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«деньги»: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Копейки;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Рубли;</w:t>
      </w:r>
    </w:p>
    <w:p>
      <w:pPr>
        <w:spacing w:lineRule="auto" w:line="256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Объявление класса «Деньги» в заголовочном файле: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Деньги состоят из двух чисел: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Количество рублей – целой части валюты;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Количество копеек – дробной части валюты;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Money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long _dollars;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_cents;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Dollars() { return _dollars;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SetDollars(long dollars);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Cents() { return _cents;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SetCents(int cents);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PrintMoney();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&gt; (Money&amp; first, Money&amp; second);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&lt; (Money&amp; first, Money&amp; second);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operator++ 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operator++ (int);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Money(long dollars, int cents);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Money(Money&amp; parentMoney);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~Money();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Поскольку количество копеек не может быть больше 100, закладывается соответствующая проверка на значение в методе SetCents.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Конструкторы класса «Деньги»: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_dollars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Money::Money(long dollars, int cents)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SetDollars(dollars);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SetCents(cents);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Money::Money(Money&amp; parentMoney)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_dollars = parentMoney._dollars;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 = parentMoney._cents;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Методы задания данных о деньгах: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Money::SetDollars(long dollars)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(dollars &lt; 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dollars less than 0;\n";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_dollars = dollars;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Money::SetCents(int cents)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(cents &lt; 0 || cents &gt; 100)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cents less than 0 or bigger than 100;\n";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_cents = cents;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Перегрузка операторов сравнения, наивысший приоритет при сравнении имеет целая часть валюты, затем дробная: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operator&gt;(Money&amp; first, Money&amp; second)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(first.Dollars() == second.Dollars())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first.Cents() &gt; second.Cents();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first.Dollars() &gt; second.Dollars();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operator&lt;(Money&amp; first, Money&amp; second)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(first.Dollars() == second.Dollars())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first.Cents() &lt; second.Cents();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first.Dollars() &lt; second.Dollars();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Префиксный инкремент:</w:t>
      </w:r>
    </w:p>
    <w:p>
      <w:pPr>
        <w:spacing w:after="0" w:beforeAutospacing="0" w:afterAutospacing="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Money Money::operator++(int)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temp(_dollars, _cents);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++(*this);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temp;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Постфиксный инкремент (за основу берётся префиксный инкремент, но возвращается старое значение):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Money&amp; Money::operator++()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_cents++;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(_cents == 100)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_cents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_dollars++;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*this;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программа, отвечающая за демонстрацию работы операторов с меню: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&lt;windows.h&gt;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"Money.h"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_first, _second;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InputNaturalNum()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number;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do cin &gt;&gt; number; while (number &lt; 1);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number;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string ReadLine()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getline(cin, s);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ReadMoneyData()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"dollars&gt;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dollars = InputNaturalNum();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"cents&gt;  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do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cents = InputNaturalNum();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(cents &gt;= 100);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money(dollars, cents);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money;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PrintMoney()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"First: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_first.PrintMoney();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"Second: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_second.PrintMoney();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PrintComparison()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PrintMoney();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(_first &gt; _second)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endl &lt;&lt; "First has more money than second;"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 if (_first &lt; _second)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endl &lt;&lt; "Second has more money than first"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"They has the same money"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AcceptCommand()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"&gt;&gt;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command = ReadLine();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(command == "0")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false;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(command == "read")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"Enter the first item value:"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_first = ReadMoneyData();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"Enter the second item value:"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_second = ReadMoneyData();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if (command == "compare")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PrintComparison();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if (command == "print")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PrintMoney();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if (command == "increment")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_first.PrintMoney();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"type&gt; ";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subcommand = ReadLine();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if (subcommand == "prefix")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++_first;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_first.PrintMoney();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_first++;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_first.PrintMoney();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if (command == "clear")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_first = Money();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_second = Money();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true;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(AcceptCommand());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8"/>
        </w:rPr>
        <w:t>Полный исходный код программы на языке программирования C++: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main.cpp: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&lt;windows.h&gt;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"Money.h"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_first, _second;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InputNaturalNum()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number;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do cin &gt;&gt; number; while (number &lt; 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number;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string ReadLine() 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getline(cin, 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ReadMoneyData()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"dollars&gt;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dollars = InputNaturalNum();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"cents&gt;  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do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cents = InputNaturalNum();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(cents &gt;= 100);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money(dollars, 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money;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PrintMoney()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"First: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_first.PrintMoney();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"Second: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_second.PrintMoney();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PrintComparison()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(_first &gt; _second)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endl &lt;&lt; "First has more money than second;"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 if (_first &lt; _second)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endl &lt;&lt; "Second has more money than first"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"They has the same money"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AcceptCommand()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"&gt;&gt;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command = ReadLine();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(command == "0")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false;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(command == "read")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"Enter the first item value:"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_first = ReadMoneyData();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"Enter the second item value:"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_second = ReadMoneyData();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if (command == "compare")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PrintComparison();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if (command == "print")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if (command == "increment")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_first.PrintMoney();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"type&gt;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subcommand = ReadLine();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if (subcommand == "prefix")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++_first;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_first.PrintMoney();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_first++;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_first.PrintMoney();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if (command == "clear")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_first = 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_second = 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true;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SetConsoleCP(1251);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SetConsoleOutputCP(1251);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(AcceptCommand());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money.h: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Money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long _dollars;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_cents;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Dollars() { return _dollars; 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SetDollars(long dollars);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Cents() { return _cents; 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SetCents(int cents);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PrintMoney();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&gt; (Money&amp; first, Money&amp; second);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&lt; (Money&amp; first, Money&amp; second);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operator++ ();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operator++ (int);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Money(long dollars, int cents);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Money(Money&amp; parentMoney);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~Money();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money.cpp: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"Money.h"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Money::SetDollars(long dollars)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(dollars &lt; 0)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dollars less than 0;\n";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_dollars = dollars;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Money::SetCents(int cents)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(cents &lt; 0 || cents &gt; 100)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cents less than 0 or bigger than 100;\n";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_cents = cents;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Money::PrintMoney()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centStr = (_cents &lt; 10) ? '0' + to_string(_cents) : to_string(_cents);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"Money value = " &lt;&lt; _dollars &lt;&lt; '.' &lt;&lt; centStr &lt;&lt; "$;\n";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Money&amp; Money::operator++()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_cents++;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(_cents == 100)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_cents = 0;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_dollars++;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*this;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Money::operator++(int)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temp(_dollars, _cents);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++(*this);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temp;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_dollars = 0;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 = 0;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Money::Money(long dollars, int cents)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SetDollars(dollars);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SetCents(cents);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Money::Money(Money&amp; parentMoney)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_dollars = parentMoney._dollars;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 = parentMoney._cents;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Money::~Money() {}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operator&gt;(Money&amp; first, Money&amp; second)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(first.Dollars() == second.Dollars())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first.Cents() &gt; second.Cents();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first.Dollars() &gt; second.Dollars();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operator&lt;(Money&amp; first, Money&amp; second)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(first.Dollars() == second.Dollars())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first.Cents() &lt; second.Cents();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first.Dollars() &lt; second.Dollars();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16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>
      <w:pPr>
        <w:spacing w:lineRule="auto" w:line="259" w:after="160" w:beforeAutospacing="0" w:afterAutospacing="0"/>
        <w:rPr>
          <w:rFonts w:ascii="Times New Roman" w:hAnsi="Times New Roman"/>
          <w:b w:val="1"/>
          <w:sz w:val="28"/>
        </w:rPr>
      </w:pPr>
      <w:bookmarkStart w:id="1" w:name="_GoBack"/>
      <w:bookmarkEnd w:id="1"/>
      <w:r>
        <w:rPr>
          <w:rFonts w:ascii="Times New Roman" w:hAnsi="Times New Roman"/>
          <w:b w:val="1"/>
          <w:sz w:val="28"/>
        </w:rPr>
        <w:t>Ответы на вопросы: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Для чего используются дружественные функции и классы?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Их можно использовать, если необходимо иметь доступ извне к скрытым полям класса, то есть расширить интерфейс класса.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Сформулировать правила описания и особенности дружественных функций.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Дружественная   функция   объявляется    внутри    класса,    к    элементам    которого ей нужен доступ, с ключевым словом friend. В качестве параметра ей должен передаваться   объект   или   ссылка   на   объект    класса,    поскольку   указатель   this ей не передается.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Одна функция может быть дружественной сразу нескольким классам.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Пример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class student;//предварительное описание класса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teacher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teach(student &amp;S);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student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...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friend void teacher::teach(student&amp;);//дружественная функция,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//имеет доступ к элементам класса student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Использования дружественных функций нужно по возможности избегать, по- скольку они нарушают принцип инкапсуляции и, таким образом, затрудняют отладку и модификацию программы.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Если все методы какого-либо класса должны иметь доступ к скрытым полях другого, весь класс объявляется дружественным с помощью ключевого слова friend.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student;//предварительное описание класса class teacher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teach(student &amp;S);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student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...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friend class teacher;//все функции класса teacher являются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 дружественными для класса student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 можно перегрузить унарные операции?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Унарную операцию можно перегрузить: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компонентную функцию класса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внешнюю (глобальную) функцию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Сколько операндов должна иметь унарная функция-операция, определяемая внутри класса?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Один. Операнд - вызвавший ее объект.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Сколько операндов должна иметь унарная функция-операция, определяемая вне класса?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Один. Операнд - параметр функции.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Сколько операндов должна иметь бинарная функция-операция, определяемая внутри класса?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Два. Первый операнд - вызвавший ее объект, второй - параметр функции.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Сколько операндов должна иметь бинарная функция-операция, определяемая вне класса?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Два. Первый и второй - параметры функции.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Чем отличается перегрузка префиксных и постфиксных унарных операций?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Операции постфиксного инкремента и декремента должны иметь первый параметр типа int. Он используется только для того, чтобы отличить их от префиксной формы.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 можно перегрузить операцию присваивания?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Операция может быть перегруженна только внутри области оперделения класса. Операция-функция должна возвращать ссылку на объект, для которого она вызвана, и принимать в качестве параметра единственный аргумент - ссылку на присваиваемый объект.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должна возвращать операция присваивания?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Операция-функция должна возвращать ссылку на объект, для которого она вызвана.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 можно перегрузить операции ввода-вывода?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Операции ввода-вывода operator&gt;&gt; и operator&lt;&lt; всегда реализуются как внешние дружественные функции, т. к. левым операндом этих операций являются потоки.Пример: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friend istream&amp; operator&gt;&gt;(istream&amp;in, Тип&amp;p);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friend ostream&amp; operator&lt;&lt;(ostream&amp;out, const Тип&amp;p);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В программе описан класс 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class Student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…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Student&amp; operator++();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….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 определен объект этого класса Student s;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Выполняется операция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++s;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образом, компилятор будет воспринимать вызов функции-операции?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вызов унарной функции-операции постфиксной инкрементации с одним операндом - объектом класса.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В программе описан класс 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class Student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…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friend Student&amp; operator ++( Student&amp;);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….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 определен объект этого класса Student s;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Выполняется операция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++s;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образом, компилятор будет воспринимать вызов функции-операции?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вызов дружественной унарной функции-операции постфиксной инкрементации с одним операндом - объектом класса.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 программе описан класс class Student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…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bool operator&lt;(Student &amp;P);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….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 определены объекты этого класса Student a,b;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Выполняется операция cout&lt;&lt;a&lt;b;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образом, компилятор будет воспринимать вызов функции-операции?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вызовбинарной функции-операции постфиксной инкрементации с двумя операндами - объектом класса и аргументом.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 программе описан класс class Student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…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friend bool operator &gt;(const Person&amp;, Person&amp;)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….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 определены объекты этого класса Student a,b;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Выполняется операция cout&lt;&lt;a&gt;b;</w:t>
      </w:r>
    </w:p>
    <w:p>
      <w:pPr>
        <w:jc w:val="both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sz w:val="24"/>
        </w:rPr>
        <w:t>Каким образом, компилятор будет воспринимать вызов функции-операции?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вызов дружественной бинарной функции-операции постфиксной инкрементации с двумя операндами - объектом класса и аргументом.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Скриншот выполненной программы: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535114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1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/>
        <w:jc w:val="center"/>
        <w:rPr>
          <w:rFonts w:ascii="Times New Roman" w:hAnsi="Times New Roman"/>
          <w:color w:val="000000"/>
          <w:sz w:val="40"/>
        </w:rPr>
      </w:pPr>
      <w:r>
        <w:rPr>
          <w:rFonts w:ascii="Times New Roman" w:hAnsi="Times New Roman"/>
          <w:color w:val="000000"/>
          <w:sz w:val="40"/>
        </w:rPr>
        <w:t>Блок-схема</w:t>
      </w:r>
    </w:p>
    <w:p>
      <w:pPr>
        <w:spacing w:after="160"/>
        <w:rPr>
          <w:rFonts w:ascii="Times New Roman" w:hAnsi="Times New Roman"/>
          <w:color w:val="000000"/>
          <w:sz w:val="19"/>
        </w:rPr>
      </w:pPr>
      <w:bookmarkStart w:id="2" w:name="_top"/>
      <w:bookmarkEnd w:id="2"/>
      <w:r>
        <w:drawing>
          <wp:inline xmlns:wp="http://schemas.openxmlformats.org/drawingml/2006/wordprocessingDrawing">
            <wp:extent cx="3175635" cy="784479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78447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/>
        <w:rPr>
          <w:rFonts w:ascii="Times New Roman" w:hAnsi="Times New Roman"/>
          <w:color w:val="000000"/>
          <w:sz w:val="19"/>
        </w:rPr>
      </w:pPr>
    </w:p>
    <w:p>
      <w:pPr>
        <w:spacing w:after="160"/>
        <w:rPr>
          <w:rFonts w:ascii="Times New Roman" w:hAnsi="Times New Roman"/>
          <w:color w:val="000000"/>
          <w:sz w:val="19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Vector.cpp:</w:t>
      </w:r>
    </w:p>
    <w:p>
      <w:pPr>
        <w:spacing w:after="160"/>
        <w:rPr>
          <w:rFonts w:ascii="Times New Roman" w:hAnsi="Times New Roman"/>
          <w:color w:val="000000"/>
          <w:sz w:val="19"/>
        </w:rPr>
      </w:pPr>
      <w:r>
        <w:drawing>
          <wp:inline xmlns:wp="http://schemas.openxmlformats.org/drawingml/2006/wordprocessingDrawing">
            <wp:extent cx="5922645" cy="23812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381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rPr>
          <w:rFonts w:ascii="Courier New" w:hAnsi="Courier New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CD21119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3FEA3C1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5B742CE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7B900D5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