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pPr>
      <w:r>
        <w:rPr>
          <w:rFonts w:ascii="Arial" w:hAnsi="Arial" w:eastAsia="等线" w:cs="Arial"/>
          <w:b/>
          <w:sz w:val="52"/>
        </w:rPr>
        <w:t>特殊教育生成式智能学习资源开发与课堂应用研究课题申报书</w:t>
      </w:r>
    </w:p>
    <w:p>
      <w:pPr>
        <w:spacing w:before="320" w:after="120" w:line="288" w:lineRule="auto"/>
        <w:ind w:left="0"/>
        <w:jc w:val="left"/>
        <w:outlineLvl w:val="1"/>
      </w:pPr>
      <w:bookmarkStart w:id="0" w:name="heading_0"/>
      <w:r>
        <w:rPr>
          <w:rFonts w:ascii="Arial" w:hAnsi="Arial" w:eastAsia="等线" w:cs="Arial"/>
          <w:b/>
          <w:sz w:val="32"/>
        </w:rPr>
        <w:t>一、课题名称</w:t>
      </w:r>
      <w:bookmarkEnd w:id="0"/>
    </w:p>
    <w:p>
      <w:pPr>
        <w:spacing w:before="120" w:after="120" w:line="288" w:lineRule="auto"/>
        <w:ind w:left="0"/>
        <w:jc w:val="left"/>
      </w:pPr>
      <w:r>
        <w:rPr>
          <w:rFonts w:ascii="Arial" w:hAnsi="Arial" w:eastAsia="等线" w:cs="Arial"/>
          <w:sz w:val="22"/>
        </w:rPr>
        <w:t>特殊教育生成式智能学习资源开发与课堂应用研究</w:t>
      </w:r>
    </w:p>
    <w:p>
      <w:pPr>
        <w:spacing w:before="320" w:after="120" w:line="288" w:lineRule="auto"/>
        <w:ind w:left="0"/>
        <w:jc w:val="left"/>
        <w:outlineLvl w:val="1"/>
      </w:pPr>
      <w:bookmarkStart w:id="1" w:name="heading_1"/>
      <w:r>
        <w:rPr>
          <w:rFonts w:ascii="Arial" w:hAnsi="Arial" w:eastAsia="等线" w:cs="Arial"/>
          <w:b/>
          <w:sz w:val="32"/>
        </w:rPr>
        <w:t>二、课题立项背景与研究意义</w:t>
      </w:r>
      <w:bookmarkEnd w:id="1"/>
    </w:p>
    <w:p>
      <w:pPr>
        <w:spacing w:before="300" w:after="120" w:line="288" w:lineRule="auto"/>
        <w:ind w:left="0"/>
        <w:jc w:val="left"/>
        <w:outlineLvl w:val="2"/>
      </w:pPr>
      <w:bookmarkStart w:id="2" w:name="heading_2"/>
      <w:r>
        <w:rPr>
          <w:rFonts w:ascii="Arial" w:hAnsi="Arial" w:eastAsia="等线" w:cs="Arial"/>
          <w:b/>
          <w:sz w:val="30"/>
        </w:rPr>
        <w:t>（一）研究背景</w:t>
      </w:r>
      <w:bookmarkEnd w:id="2"/>
    </w:p>
    <w:p>
      <w:pPr>
        <w:spacing w:before="120" w:after="120" w:line="288" w:lineRule="auto"/>
        <w:ind w:left="0"/>
        <w:jc w:val="left"/>
      </w:pPr>
      <w:r>
        <w:rPr>
          <w:rFonts w:ascii="Arial" w:hAnsi="Arial" w:eastAsia="等线" w:cs="Arial"/>
          <w:sz w:val="22"/>
        </w:rPr>
        <w:t>当前，教育数字化转型已成为基础教育改革的核心方向，《“十四五”特殊教育发展提升行动计划》明确提出要推进特殊教育数字化建设，丰富特殊教育数字化教学资源、创新特殊教育课堂教学模式、提升特殊教育育人质量。特殊教育面向视力障碍、听力障碍、智力障碍、自闭症等多元特殊需要学生，学生存在认知节奏慢、感官感知受限、个体差异极大、个性化适配需求强等特征，传统标准化、静态化、普适性教学资源，难以适配不同障碍类型学生的分层学习需求，存在资源针对性不足、动态适配性弱、个性化供给缺失、更新迭代滞后等突出问题，严重制约特殊教育课堂教学效率与育人实效。</w:t>
      </w:r>
    </w:p>
    <w:p>
      <w:pPr>
        <w:spacing w:before="120" w:after="120" w:line="288" w:lineRule="auto"/>
        <w:ind w:left="0"/>
        <w:jc w:val="left"/>
      </w:pPr>
      <w:r>
        <w:rPr>
          <w:rFonts w:ascii="Arial" w:hAnsi="Arial" w:eastAsia="等线" w:cs="Arial"/>
          <w:sz w:val="22"/>
        </w:rPr>
        <w:t>同时，基层特殊教育学校普遍存在优质资源匮乏、教师备课压力大、分层教学落地难、个别化教育实施不到位等现实困境。生成式人工智能凭借多模态内容生成、个性化适配、动态迭代更新、人机协同交互等技术优势，能够精准对接特殊学生差异化学习需求，破解特殊教育资源供给不均衡、个性化教学落地难的行业痛点，为特殊教育资源创新开发、课堂教学模式革新提供了全新路径。但目前国内特殊教育领域生成式智能资源开发缺乏标准化体系、适配特殊学生认知规律的资源模型缺失、课堂应用场景单一、落地实施策略不完善，存在技术滥用、资源适配度低、育人效果难以量化等问题，亟需系统性、实践性的专项研究予以破解。</w:t>
      </w:r>
    </w:p>
    <w:p>
      <w:pPr>
        <w:spacing w:before="300" w:after="120" w:line="288" w:lineRule="auto"/>
        <w:ind w:left="0"/>
        <w:jc w:val="left"/>
        <w:outlineLvl w:val="2"/>
      </w:pPr>
      <w:bookmarkStart w:id="3" w:name="heading_3"/>
      <w:r>
        <w:rPr>
          <w:rFonts w:ascii="Arial" w:hAnsi="Arial" w:eastAsia="等线" w:cs="Arial"/>
          <w:b/>
          <w:sz w:val="30"/>
        </w:rPr>
        <w:t>（二）研究意义</w:t>
      </w:r>
      <w:bookmarkEnd w:id="3"/>
    </w:p>
    <w:p>
      <w:pPr>
        <w:spacing w:before="260" w:after="120" w:line="288" w:lineRule="auto"/>
        <w:ind w:left="0"/>
        <w:jc w:val="left"/>
        <w:outlineLvl w:val="3"/>
      </w:pPr>
      <w:bookmarkStart w:id="4" w:name="heading_4"/>
      <w:r>
        <w:rPr>
          <w:rFonts w:ascii="Arial" w:hAnsi="Arial" w:eastAsia="等线" w:cs="Arial"/>
          <w:b/>
          <w:sz w:val="28"/>
        </w:rPr>
        <w:t>1. 理论意义</w:t>
      </w:r>
      <w:bookmarkEnd w:id="4"/>
    </w:p>
    <w:p>
      <w:pPr>
        <w:spacing w:before="120" w:after="120" w:line="288" w:lineRule="auto"/>
        <w:ind w:left="0"/>
        <w:jc w:val="left"/>
      </w:pPr>
      <w:r>
        <w:rPr>
          <w:rFonts w:ascii="Arial" w:hAnsi="Arial" w:eastAsia="等线" w:cs="Arial"/>
          <w:sz w:val="22"/>
        </w:rPr>
        <w:t>本研究立足特殊教育育人规律与生成式AI技术特征，界定特殊教育生成式智能学习资源的核心内涵、类型特征与开发原则，构建适配不同障碍类型特殊学生的智能资源开发体系与课堂应用理论模型，填补生成式人工智能在特殊教育资源建设与课堂落地领域的理论空白，丰富教育数字化、智慧特殊教育的理论体系，为后续相关学术研究、课程资源建设提供理论支撑与研究范式参考。</w:t>
      </w:r>
    </w:p>
    <w:p>
      <w:pPr>
        <w:spacing w:before="260" w:after="120" w:line="288" w:lineRule="auto"/>
        <w:ind w:left="0"/>
        <w:jc w:val="left"/>
        <w:outlineLvl w:val="3"/>
      </w:pPr>
      <w:bookmarkStart w:id="5" w:name="heading_5"/>
      <w:r>
        <w:rPr>
          <w:rFonts w:ascii="Arial" w:hAnsi="Arial" w:eastAsia="等线" w:cs="Arial"/>
          <w:b/>
          <w:sz w:val="28"/>
        </w:rPr>
        <w:t>2. 实践意义</w:t>
      </w:r>
      <w:bookmarkEnd w:id="5"/>
    </w:p>
    <w:p>
      <w:pPr>
        <w:spacing w:before="120" w:after="120" w:line="288" w:lineRule="auto"/>
        <w:ind w:left="0"/>
        <w:jc w:val="left"/>
      </w:pPr>
      <w:r>
        <w:rPr>
          <w:rFonts w:ascii="Arial" w:hAnsi="Arial" w:eastAsia="等线" w:cs="Arial"/>
          <w:sz w:val="22"/>
        </w:rPr>
        <w:t>通过本研究可形成一套标准化、可落地、可推广的特殊教育生成式智能学习资源开发流程、资源库成果与课堂应用策略，有效解决特殊教育优质个性化资源短缺问题，减轻特殊教育教师备课负担。同时，依托智能资源赋能分层教学、个别化教育、康复教学，有效提升特殊学生课堂参与度、知识掌握度与身心康复效果，创新特殊教育课堂教学模式，助力特殊教育高质量、数字化、个性化发展，为基层特殊教育学校智慧教学落地提供实操方案。</w:t>
      </w:r>
    </w:p>
    <w:p>
      <w:pPr>
        <w:spacing w:before="320" w:after="120" w:line="288" w:lineRule="auto"/>
        <w:ind w:left="0"/>
        <w:jc w:val="left"/>
        <w:outlineLvl w:val="1"/>
      </w:pPr>
      <w:bookmarkStart w:id="6" w:name="heading_6"/>
      <w:r>
        <w:rPr>
          <w:rFonts w:ascii="Arial" w:hAnsi="Arial" w:eastAsia="等线" w:cs="Arial"/>
          <w:b/>
          <w:sz w:val="32"/>
        </w:rPr>
        <w:t>三、国内外研究现状述评</w:t>
      </w:r>
      <w:bookmarkEnd w:id="6"/>
    </w:p>
    <w:p>
      <w:pPr>
        <w:spacing w:before="300" w:after="120" w:line="288" w:lineRule="auto"/>
        <w:ind w:left="0"/>
        <w:jc w:val="left"/>
        <w:outlineLvl w:val="2"/>
      </w:pPr>
      <w:bookmarkStart w:id="7" w:name="heading_7"/>
      <w:r>
        <w:rPr>
          <w:rFonts w:ascii="Arial" w:hAnsi="Arial" w:eastAsia="等线" w:cs="Arial"/>
          <w:b/>
          <w:sz w:val="30"/>
        </w:rPr>
        <w:t>（一）国外研究现状</w:t>
      </w:r>
      <w:bookmarkEnd w:id="7"/>
    </w:p>
    <w:p>
      <w:pPr>
        <w:spacing w:before="120" w:after="120" w:line="288" w:lineRule="auto"/>
        <w:ind w:left="0"/>
        <w:jc w:val="left"/>
      </w:pPr>
      <w:r>
        <w:rPr>
          <w:rFonts w:ascii="Arial" w:hAnsi="Arial" w:eastAsia="等线" w:cs="Arial"/>
          <w:sz w:val="22"/>
        </w:rPr>
        <w:t>国外智慧特殊教育研究起步较早，已形成较为成熟的技术适配体系。欧美多国聚焦特殊学生感官适配、认知辅助需求，将自然语言处理、多模态交互、自适应学习技术应用于特殊教育教学，开发出适配视障、听障、智障学生的智能教学辅助系统，可实现文本简化、语音转化、手语翻译、个性化习题生成等功能。同时，国外研究重点关注AI资源应用的伦理规范、数据安全以及师生适配性，构建了技术赋能特殊教育的评价体系与实践标准。但国外研究多聚焦单一技术应用与单一障碍类型学生，缺乏系统化的资源开发体系，且相关资源与教学模式难以适配我国特殊教育课程标准、教学体系与学情特征，本土化落地性不足。</w:t>
      </w:r>
    </w:p>
    <w:p>
      <w:pPr>
        <w:spacing w:before="300" w:after="120" w:line="288" w:lineRule="auto"/>
        <w:ind w:left="0"/>
        <w:jc w:val="left"/>
        <w:outlineLvl w:val="2"/>
      </w:pPr>
      <w:bookmarkStart w:id="8" w:name="heading_8"/>
      <w:r>
        <w:rPr>
          <w:rFonts w:ascii="Arial" w:hAnsi="Arial" w:eastAsia="等线" w:cs="Arial"/>
          <w:b/>
          <w:sz w:val="30"/>
        </w:rPr>
        <w:t>（二）国内研究现状</w:t>
      </w:r>
      <w:bookmarkEnd w:id="8"/>
    </w:p>
    <w:p>
      <w:pPr>
        <w:spacing w:before="120" w:after="120" w:line="288" w:lineRule="auto"/>
        <w:ind w:left="0"/>
        <w:jc w:val="left"/>
      </w:pPr>
      <w:r>
        <w:rPr>
          <w:rFonts w:ascii="Arial" w:hAnsi="Arial" w:eastAsia="等线" w:cs="Arial"/>
          <w:sz w:val="22"/>
        </w:rPr>
        <w:t>国内学界高度重视特殊教育数字化发展，现有研究主要集中在传统数字化资源建设、多媒体技术课堂应用、智慧校园建设等方面。随着生成式AI技术普及，部分学者开始探索AI在特殊教育中的应用，尝试开展智能题库、辅助教学课件、康复训练资源的开发与试用。但现有研究存在明显短板：一是资源开发缺乏针对性，多数智能资源照搬普通教育模式，未贴合特殊学生认知特点与障碍特征，多模态适配、分层适配性不足；二是缺乏标准化开发流程与质量评价标准，资源质量参差不齐；三是课堂应用碎片化，未形成系统化、常态化的教学应用模式，人机协同教学机制不完善；四是缺乏实证研究支撑，资源应用效果、学生能力提升效果缺乏量化验证。整体来看，国内针对特殊教育生成式智能资源系统化开发与课堂深度应用的专项研究仍处于空白阶段，具备较大研究空间。</w:t>
      </w:r>
    </w:p>
    <w:p>
      <w:pPr>
        <w:spacing w:before="320" w:after="120" w:line="288" w:lineRule="auto"/>
        <w:ind w:left="0"/>
        <w:jc w:val="left"/>
        <w:outlineLvl w:val="1"/>
      </w:pPr>
      <w:bookmarkStart w:id="9" w:name="heading_9"/>
      <w:r>
        <w:rPr>
          <w:rFonts w:ascii="Arial" w:hAnsi="Arial" w:eastAsia="等线" w:cs="Arial"/>
          <w:b/>
          <w:sz w:val="32"/>
        </w:rPr>
        <w:t>四、研究目标与研究内容</w:t>
      </w:r>
      <w:bookmarkEnd w:id="9"/>
    </w:p>
    <w:p>
      <w:pPr>
        <w:spacing w:before="300" w:after="120" w:line="288" w:lineRule="auto"/>
        <w:ind w:left="0"/>
        <w:jc w:val="left"/>
        <w:outlineLvl w:val="2"/>
      </w:pPr>
      <w:bookmarkStart w:id="10" w:name="heading_10"/>
      <w:r>
        <w:rPr>
          <w:rFonts w:ascii="Arial" w:hAnsi="Arial" w:eastAsia="等线" w:cs="Arial"/>
          <w:b/>
          <w:sz w:val="30"/>
        </w:rPr>
        <w:t>（一）研究目标</w:t>
      </w:r>
      <w:bookmarkEnd w:id="10"/>
    </w:p>
    <w:p>
      <w:pPr>
        <w:spacing w:before="120" w:after="120" w:line="288" w:lineRule="auto"/>
        <w:ind w:left="0"/>
        <w:jc w:val="left"/>
      </w:pPr>
      <w:r>
        <w:rPr>
          <w:rFonts w:ascii="Arial" w:hAnsi="Arial" w:eastAsia="等线" w:cs="Arial"/>
          <w:sz w:val="22"/>
        </w:rPr>
        <w:t>1. 梳理特殊教育不同障碍类型学生的学习特征、资源需求与课堂教学痛点，明确生成式智能学习资源的开发依据、核心原则与适配标准。</w:t>
      </w:r>
    </w:p>
    <w:p>
      <w:pPr>
        <w:spacing w:before="120" w:after="120" w:line="288" w:lineRule="auto"/>
        <w:ind w:left="0"/>
        <w:jc w:val="left"/>
      </w:pPr>
      <w:r>
        <w:rPr>
          <w:rFonts w:ascii="Arial" w:hAnsi="Arial" w:eastAsia="等线" w:cs="Arial"/>
          <w:sz w:val="22"/>
        </w:rPr>
        <w:t>2. 构建科学规范、适配特殊教育学情的生成式智能学习资源开发体系，形成标准化开发流程、资源分类体系与质量审核标准，开发一批可直接落地的多模态智能学习资源。</w:t>
      </w:r>
    </w:p>
    <w:p>
      <w:pPr>
        <w:spacing w:before="120" w:after="120" w:line="288" w:lineRule="auto"/>
        <w:ind w:left="0"/>
        <w:jc w:val="left"/>
      </w:pPr>
      <w:r>
        <w:rPr>
          <w:rFonts w:ascii="Arial" w:hAnsi="Arial" w:eastAsia="等线" w:cs="Arial"/>
          <w:sz w:val="22"/>
        </w:rPr>
        <w:t>3. 探索适配特殊教育课堂的智能资源应用模式、教学流程与实施策略，构建“AI资源赋能+分层教学+个别化康复”的智慧课堂教学范式。</w:t>
      </w:r>
    </w:p>
    <w:p>
      <w:pPr>
        <w:spacing w:before="120" w:after="120" w:line="288" w:lineRule="auto"/>
        <w:ind w:left="0"/>
        <w:jc w:val="left"/>
      </w:pPr>
      <w:r>
        <w:rPr>
          <w:rFonts w:ascii="Arial" w:hAnsi="Arial" w:eastAsia="等线" w:cs="Arial"/>
          <w:sz w:val="22"/>
        </w:rPr>
        <w:t>4. 通过课堂实证应用，验证智能学习资源的应用成效，形成可复制、可推广的实践成果，助力特殊教育课堂提质增效。</w:t>
      </w:r>
    </w:p>
    <w:p>
      <w:pPr>
        <w:spacing w:before="300" w:after="120" w:line="288" w:lineRule="auto"/>
        <w:ind w:left="0"/>
        <w:jc w:val="left"/>
        <w:outlineLvl w:val="2"/>
      </w:pPr>
      <w:bookmarkStart w:id="11" w:name="heading_11"/>
      <w:r>
        <w:rPr>
          <w:rFonts w:ascii="Arial" w:hAnsi="Arial" w:eastAsia="等线" w:cs="Arial"/>
          <w:b/>
          <w:sz w:val="30"/>
        </w:rPr>
        <w:t>（二）研究内容</w:t>
      </w:r>
      <w:bookmarkEnd w:id="11"/>
    </w:p>
    <w:p>
      <w:pPr>
        <w:spacing w:before="120" w:after="120" w:line="288" w:lineRule="auto"/>
        <w:ind w:left="0"/>
        <w:jc w:val="left"/>
      </w:pPr>
      <w:r>
        <w:rPr>
          <w:rFonts w:ascii="Arial" w:hAnsi="Arial" w:eastAsia="等线" w:cs="Arial"/>
          <w:sz w:val="22"/>
        </w:rPr>
        <w:t>1. 特殊教育学生资源需求与课堂教学现状调研</w:t>
      </w:r>
    </w:p>
    <w:p>
      <w:pPr>
        <w:spacing w:before="120" w:after="120" w:line="288" w:lineRule="auto"/>
        <w:ind w:left="0"/>
        <w:jc w:val="left"/>
      </w:pPr>
      <w:r>
        <w:rPr>
          <w:rFonts w:ascii="Arial" w:hAnsi="Arial" w:eastAsia="等线" w:cs="Arial"/>
          <w:sz w:val="22"/>
        </w:rPr>
        <w:t>以视力障碍、听力障碍、智力障碍、自闭症学生为主要研究对象，通过问卷调研、课堂观察、教师访谈、个案分析等方式，系统调研不同学段、不同障碍类型特殊学生的认知规律、学习难点、感官适配需求，梳理当前特殊教育课堂资源应用短板、教学痛点与技术应用困境，明确生成式智能学习资源的开发方向、适配维度与课堂应用场景，为后续资源开发与模式构建提供现实依据。</w:t>
      </w:r>
    </w:p>
    <w:p>
      <w:pPr>
        <w:spacing w:before="120" w:after="120" w:line="288" w:lineRule="auto"/>
        <w:ind w:left="0"/>
        <w:jc w:val="left"/>
      </w:pPr>
      <w:r>
        <w:rPr>
          <w:rFonts w:ascii="Arial" w:hAnsi="Arial" w:eastAsia="等线" w:cs="Arial"/>
          <w:sz w:val="22"/>
        </w:rPr>
        <w:t>2. 特殊教育生成式智能学习资源开发体系构建</w:t>
      </w:r>
    </w:p>
    <w:p>
      <w:pPr>
        <w:spacing w:before="120" w:after="120" w:line="288" w:lineRule="auto"/>
        <w:ind w:left="0"/>
        <w:jc w:val="left"/>
      </w:pPr>
      <w:r>
        <w:rPr>
          <w:rFonts w:ascii="Arial" w:hAnsi="Arial" w:eastAsia="等线" w:cs="Arial"/>
          <w:sz w:val="22"/>
        </w:rPr>
        <w:t>结合特殊教育课程标准与个别化教育理念，确立“适配障碍特征、贴合认知规律、分层动态适配、兼顾教学与康复”的资源开发原则。依托生成式AI的文本生成、语音合成、图像适配、多模态转化、个性化迭代等功能，构建标准化资源开发流程，涵盖需求分析、prompt模板设计、资源生成、适配优化、审核打磨、迭代更新全流程。同时，完成资源分类体系搭建，重点开发分层知识点课件、个性化练习题库、多模态康复素材、课堂互动辅助资源、个别化教学方案模板五大类核心资源，并建立资源质量评价与动态更新机制，保障资源的专业性、适配性与实用性。</w:t>
      </w:r>
    </w:p>
    <w:p>
      <w:pPr>
        <w:spacing w:before="120" w:after="120" w:line="288" w:lineRule="auto"/>
        <w:ind w:left="0"/>
        <w:jc w:val="left"/>
      </w:pPr>
      <w:r>
        <w:rPr>
          <w:rFonts w:ascii="Arial" w:hAnsi="Arial" w:eastAsia="等线" w:cs="Arial"/>
          <w:sz w:val="22"/>
        </w:rPr>
        <w:t>3. 生成式智能学习资源的课堂应用模式与策略研究</w:t>
      </w:r>
    </w:p>
    <w:p>
      <w:pPr>
        <w:spacing w:before="120" w:after="120" w:line="288" w:lineRule="auto"/>
        <w:ind w:left="0"/>
        <w:jc w:val="left"/>
      </w:pPr>
      <w:r>
        <w:rPr>
          <w:rFonts w:ascii="Arial" w:hAnsi="Arial" w:eastAsia="等线" w:cs="Arial"/>
          <w:sz w:val="22"/>
        </w:rPr>
        <w:t>结合特殊教育课堂教学场景，针对新知讲授、分层练习、康复训练、课后辅导、个别化指导等不同教学环节，探索智能资源的落地应用方式。构建“学生学情画像—AI资源精准匹配—人机协同教学—实时反馈迭代”的课堂应用模式，针对视障学生开发语音适配、图文简化资源应用策略，针对听障学生开发字幕优化、手语联动、可视化素材应用策略，针对智障、自闭症学生开发碎片化、趣味化、分层递进资源应用策略，形成适配不同障碍类型、不同教学场景的实操应用方案。</w:t>
      </w:r>
    </w:p>
    <w:p>
      <w:pPr>
        <w:spacing w:before="120" w:after="120" w:line="288" w:lineRule="auto"/>
        <w:ind w:left="0"/>
        <w:jc w:val="left"/>
      </w:pPr>
      <w:r>
        <w:rPr>
          <w:rFonts w:ascii="Arial" w:hAnsi="Arial" w:eastAsia="等线" w:cs="Arial"/>
          <w:sz w:val="22"/>
        </w:rPr>
        <w:t>4. 课堂应用实证研究与效果优化</w:t>
      </w:r>
    </w:p>
    <w:p>
      <w:pPr>
        <w:spacing w:before="120" w:after="120" w:line="288" w:lineRule="auto"/>
        <w:ind w:left="0"/>
        <w:jc w:val="left"/>
      </w:pPr>
      <w:r>
        <w:rPr>
          <w:rFonts w:ascii="Arial" w:hAnsi="Arial" w:eastAsia="等线" w:cs="Arial"/>
          <w:sz w:val="22"/>
        </w:rPr>
        <w:t>选取试点特殊教育学校、试点班级开展为期一学年的课堂实践应用，通过前后测成绩对比、课堂观察记录、学生行为表现分析、教师教学反馈、家长评价等多维度数据，量化分析智能资源对学生课堂参与度、知识掌握水平、身心康复效果以及教师教学效率的提升作用。梳理应用过程中存在的问题，优化资源开发体系与课堂应用策略，形成成熟的实践成果。</w:t>
      </w:r>
    </w:p>
    <w:p>
      <w:pPr>
        <w:spacing w:before="120" w:after="120" w:line="288" w:lineRule="auto"/>
        <w:ind w:left="0"/>
        <w:jc w:val="left"/>
      </w:pPr>
      <w:r>
        <w:rPr>
          <w:rFonts w:ascii="Arial" w:hAnsi="Arial" w:eastAsia="等线" w:cs="Arial"/>
          <w:sz w:val="22"/>
        </w:rPr>
        <w:t>5. 特殊教育智能资源应用保障机制研究</w:t>
      </w:r>
    </w:p>
    <w:p>
      <w:pPr>
        <w:spacing w:before="120" w:after="120" w:line="288" w:lineRule="auto"/>
        <w:ind w:left="0"/>
        <w:jc w:val="left"/>
      </w:pPr>
      <w:r>
        <w:rPr>
          <w:rFonts w:ascii="Arial" w:hAnsi="Arial" w:eastAsia="等线" w:cs="Arial"/>
          <w:sz w:val="22"/>
        </w:rPr>
        <w:t>结合实践经验，从教师素养提升、资源安全管理、课堂应用规范、家校协同联动四个维度，构建生成式智能资源课堂应用保障机制。制定特殊教育教师AI应用能力培训方案，建立资源数据安全、内容合规的管理制度，明确智能技术与资源的课堂使用规范，规避技术滥用、资源适配偏差等问题，保障智慧教学模式常态化落地。</w:t>
      </w:r>
    </w:p>
    <w:p>
      <w:pPr>
        <w:spacing w:before="320" w:after="120" w:line="288" w:lineRule="auto"/>
        <w:ind w:left="0"/>
        <w:jc w:val="left"/>
        <w:outlineLvl w:val="1"/>
      </w:pPr>
      <w:bookmarkStart w:id="12" w:name="heading_12"/>
      <w:r>
        <w:rPr>
          <w:rFonts w:ascii="Arial" w:hAnsi="Arial" w:eastAsia="等线" w:cs="Arial"/>
          <w:b/>
          <w:sz w:val="32"/>
        </w:rPr>
        <w:t>五、研究重</w:t>
      </w:r>
      <w:bookmarkStart w:id="29" w:name="_GoBack"/>
      <w:bookmarkEnd w:id="29"/>
      <w:r>
        <w:rPr>
          <w:rFonts w:ascii="Arial" w:hAnsi="Arial" w:eastAsia="等线" w:cs="Arial"/>
          <w:b/>
          <w:sz w:val="32"/>
        </w:rPr>
        <w:t>点、难点与创新点</w:t>
      </w:r>
      <w:bookmarkEnd w:id="12"/>
    </w:p>
    <w:p>
      <w:pPr>
        <w:spacing w:before="300" w:after="120" w:line="288" w:lineRule="auto"/>
        <w:ind w:left="0"/>
        <w:jc w:val="left"/>
        <w:outlineLvl w:val="2"/>
      </w:pPr>
      <w:bookmarkStart w:id="13" w:name="heading_13"/>
      <w:r>
        <w:rPr>
          <w:rFonts w:ascii="Arial" w:hAnsi="Arial" w:eastAsia="等线" w:cs="Arial"/>
          <w:b/>
          <w:sz w:val="30"/>
        </w:rPr>
        <w:t>（一）研究重点</w:t>
      </w:r>
      <w:bookmarkEnd w:id="13"/>
    </w:p>
    <w:p>
      <w:pPr>
        <w:spacing w:before="120" w:after="120" w:line="288" w:lineRule="auto"/>
        <w:ind w:left="0"/>
        <w:jc w:val="left"/>
      </w:pPr>
      <w:r>
        <w:rPr>
          <w:rFonts w:ascii="Arial" w:hAnsi="Arial" w:eastAsia="等线" w:cs="Arial"/>
          <w:sz w:val="22"/>
        </w:rPr>
        <w:t>1. 适配不同障碍类型特殊学生的生成式智能学习资源开发标准、流程与资源体系构建。</w:t>
      </w:r>
    </w:p>
    <w:p>
      <w:pPr>
        <w:spacing w:before="120" w:after="120" w:line="288" w:lineRule="auto"/>
        <w:ind w:left="0"/>
        <w:jc w:val="left"/>
      </w:pPr>
      <w:r>
        <w:rPr>
          <w:rFonts w:ascii="Arial" w:hAnsi="Arial" w:eastAsia="等线" w:cs="Arial"/>
          <w:sz w:val="22"/>
        </w:rPr>
        <w:t>2. 生成式智能学习资源在特殊教育常态化课堂中的应用模式、教学策略与落地路径优化。</w:t>
      </w:r>
    </w:p>
    <w:p>
      <w:pPr>
        <w:spacing w:before="120" w:after="120" w:line="288" w:lineRule="auto"/>
        <w:ind w:left="0"/>
        <w:jc w:val="left"/>
      </w:pPr>
      <w:r>
        <w:rPr>
          <w:rFonts w:ascii="Arial" w:hAnsi="Arial" w:eastAsia="等线" w:cs="Arial"/>
          <w:sz w:val="22"/>
        </w:rPr>
        <w:t>3. 智能资源赋能特殊教育分层教学、个别化康复的实证效果验证与成果提炼。</w:t>
      </w:r>
    </w:p>
    <w:p>
      <w:pPr>
        <w:spacing w:before="300" w:after="120" w:line="288" w:lineRule="auto"/>
        <w:ind w:left="0"/>
        <w:jc w:val="left"/>
        <w:outlineLvl w:val="2"/>
      </w:pPr>
      <w:bookmarkStart w:id="14" w:name="heading_14"/>
      <w:r>
        <w:rPr>
          <w:rFonts w:ascii="Arial" w:hAnsi="Arial" w:eastAsia="等线" w:cs="Arial"/>
          <w:b/>
          <w:sz w:val="30"/>
        </w:rPr>
        <w:t>（二）研究难点</w:t>
      </w:r>
      <w:bookmarkEnd w:id="14"/>
    </w:p>
    <w:p>
      <w:pPr>
        <w:spacing w:before="120" w:after="120" w:line="288" w:lineRule="auto"/>
        <w:ind w:left="0"/>
        <w:jc w:val="left"/>
      </w:pPr>
      <w:r>
        <w:rPr>
          <w:rFonts w:ascii="Arial" w:hAnsi="Arial" w:eastAsia="等线" w:cs="Arial"/>
          <w:sz w:val="22"/>
        </w:rPr>
        <w:t>1. 不同障碍、不同学段特殊学生学情差异极大，如何实现智能资源的精细化、分层化、个性化精准适配，兼顾通用性与针对性，是核心技术难点。</w:t>
      </w:r>
    </w:p>
    <w:p>
      <w:pPr>
        <w:spacing w:before="120" w:after="120" w:line="288" w:lineRule="auto"/>
        <w:ind w:left="0"/>
        <w:jc w:val="left"/>
      </w:pPr>
      <w:r>
        <w:rPr>
          <w:rFonts w:ascii="Arial" w:hAnsi="Arial" w:eastAsia="等线" w:cs="Arial"/>
          <w:sz w:val="22"/>
        </w:rPr>
        <w:t>2. 特殊学生学习效果、康复效果难以量化评价，如何构建科学完善的评价体系，精准验证资源应用成效，是研究难点。</w:t>
      </w:r>
    </w:p>
    <w:p>
      <w:pPr>
        <w:spacing w:before="120" w:after="120" w:line="288" w:lineRule="auto"/>
        <w:ind w:left="0"/>
        <w:jc w:val="left"/>
      </w:pPr>
      <w:r>
        <w:rPr>
          <w:rFonts w:ascii="Arial" w:hAnsi="Arial" w:eastAsia="等线" w:cs="Arial"/>
          <w:sz w:val="22"/>
        </w:rPr>
        <w:t>3. 平衡技术赋能与特殊教育育人本质，规避AI技术过度替代教师教学、忽视学生情感康复的问题，构建良性人机协同教学机制。</w:t>
      </w:r>
    </w:p>
    <w:p>
      <w:pPr>
        <w:spacing w:before="300" w:after="120" w:line="288" w:lineRule="auto"/>
        <w:ind w:left="0"/>
        <w:jc w:val="left"/>
        <w:outlineLvl w:val="2"/>
      </w:pPr>
      <w:bookmarkStart w:id="15" w:name="heading_15"/>
      <w:r>
        <w:rPr>
          <w:rFonts w:ascii="Arial" w:hAnsi="Arial" w:eastAsia="等线" w:cs="Arial"/>
          <w:b/>
          <w:sz w:val="30"/>
        </w:rPr>
        <w:t>（三）研究创新点</w:t>
      </w:r>
      <w:bookmarkEnd w:id="15"/>
    </w:p>
    <w:p>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理论创新</w:t>
      </w:r>
      <w:r>
        <w:rPr>
          <w:rFonts w:ascii="Arial" w:hAnsi="Arial" w:eastAsia="等线" w:cs="Arial"/>
          <w:sz w:val="22"/>
        </w:rPr>
        <w:t>：首次针对性构建特殊教育生成式智能学习资源开发理论框架与课堂应用模型，明确特殊教育场景下AI资源的适配逻辑、开发标准与应用边界，填补领域理论空白。</w:t>
      </w:r>
    </w:p>
    <w:p>
      <w:pPr>
        <w:spacing w:before="120" w:after="120" w:line="288" w:lineRule="auto"/>
        <w:ind w:left="0"/>
        <w:jc w:val="left"/>
      </w:pPr>
      <w:r>
        <w:rPr>
          <w:rFonts w:ascii="Arial" w:hAnsi="Arial" w:eastAsia="等线" w:cs="Arial"/>
          <w:sz w:val="22"/>
        </w:rPr>
        <w:t xml:space="preserve">2. </w:t>
      </w:r>
      <w:r>
        <w:rPr>
          <w:rFonts w:ascii="Arial" w:hAnsi="Arial" w:eastAsia="等线" w:cs="Arial"/>
          <w:b/>
          <w:sz w:val="22"/>
        </w:rPr>
        <w:t>内容创新</w:t>
      </w:r>
      <w:r>
        <w:rPr>
          <w:rFonts w:ascii="Arial" w:hAnsi="Arial" w:eastAsia="等线" w:cs="Arial"/>
          <w:sz w:val="22"/>
        </w:rPr>
        <w:t>：突破传统普适性资源局限，构建分障碍类型、分学段、分层级的多模态智能资源体系，形成标准化、可迭代、适配特殊学生认知与康复需求的专属资源库，解决特殊教育个性化资源短缺痛点。</w:t>
      </w:r>
    </w:p>
    <w:p>
      <w:pPr>
        <w:spacing w:before="120" w:after="120" w:line="288" w:lineRule="auto"/>
        <w:ind w:left="0"/>
        <w:jc w:val="left"/>
      </w:pPr>
      <w:r>
        <w:rPr>
          <w:rFonts w:ascii="Arial" w:hAnsi="Arial" w:eastAsia="等线" w:cs="Arial"/>
          <w:sz w:val="22"/>
        </w:rPr>
        <w:t xml:space="preserve">3. </w:t>
      </w:r>
      <w:r>
        <w:rPr>
          <w:rFonts w:ascii="Arial" w:hAnsi="Arial" w:eastAsia="等线" w:cs="Arial"/>
          <w:b/>
          <w:sz w:val="22"/>
        </w:rPr>
        <w:t>实践创新</w:t>
      </w:r>
      <w:r>
        <w:rPr>
          <w:rFonts w:ascii="Arial" w:hAnsi="Arial" w:eastAsia="等线" w:cs="Arial"/>
          <w:sz w:val="22"/>
        </w:rPr>
        <w:t>：构建“资源精准供给+分层教学+康复赋能+动态迭代”的特殊教育智慧课堂新模式，形成一套可直接落地、可区域推广的课堂应用策略与实施路径，实现AI技术与特殊教育课堂的深度融合，而非简单工具化应用。</w:t>
      </w:r>
    </w:p>
    <w:p>
      <w:pPr>
        <w:spacing w:before="120" w:after="120" w:line="288" w:lineRule="auto"/>
        <w:ind w:left="0"/>
        <w:jc w:val="left"/>
      </w:pPr>
      <w:r>
        <w:rPr>
          <w:rFonts w:ascii="Arial" w:hAnsi="Arial" w:eastAsia="等线" w:cs="Arial"/>
          <w:sz w:val="22"/>
        </w:rPr>
        <w:t xml:space="preserve">4. </w:t>
      </w:r>
      <w:r>
        <w:rPr>
          <w:rFonts w:ascii="Arial" w:hAnsi="Arial" w:eastAsia="等线" w:cs="Arial"/>
          <w:b/>
          <w:sz w:val="22"/>
        </w:rPr>
        <w:t>机制创新</w:t>
      </w:r>
      <w:r>
        <w:rPr>
          <w:rFonts w:ascii="Arial" w:hAnsi="Arial" w:eastAsia="等线" w:cs="Arial"/>
          <w:sz w:val="22"/>
        </w:rPr>
        <w:t>：建立“开发—应用—评价—优化”闭环式资源迭代机制与全方位应用保障机制，兼顾资源质量、教学实效、数据安全与育人本质，保障智慧特殊教育常态化、规范化发展。</w:t>
      </w:r>
    </w:p>
    <w:p>
      <w:pPr>
        <w:spacing w:before="320" w:after="120" w:line="288" w:lineRule="auto"/>
        <w:ind w:left="0"/>
        <w:jc w:val="left"/>
        <w:outlineLvl w:val="1"/>
      </w:pPr>
      <w:bookmarkStart w:id="16" w:name="heading_16"/>
      <w:r>
        <w:rPr>
          <w:rFonts w:ascii="Arial" w:hAnsi="Arial" w:eastAsia="等线" w:cs="Arial"/>
          <w:b/>
          <w:sz w:val="32"/>
        </w:rPr>
        <w:t>六、研究方法与技术路线</w:t>
      </w:r>
      <w:bookmarkEnd w:id="16"/>
    </w:p>
    <w:p>
      <w:pPr>
        <w:spacing w:before="300" w:after="120" w:line="288" w:lineRule="auto"/>
        <w:ind w:left="0"/>
        <w:jc w:val="left"/>
        <w:outlineLvl w:val="2"/>
      </w:pPr>
      <w:bookmarkStart w:id="17" w:name="heading_17"/>
      <w:r>
        <w:rPr>
          <w:rFonts w:ascii="Arial" w:hAnsi="Arial" w:eastAsia="等线" w:cs="Arial"/>
          <w:b/>
          <w:sz w:val="30"/>
        </w:rPr>
        <w:t>（一）研究方法</w:t>
      </w:r>
      <w:bookmarkEnd w:id="17"/>
    </w:p>
    <w:p>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文献研究法</w:t>
      </w:r>
      <w:r>
        <w:rPr>
          <w:rFonts w:ascii="Arial" w:hAnsi="Arial" w:eastAsia="等线" w:cs="Arial"/>
          <w:sz w:val="22"/>
        </w:rPr>
        <w:t>：系统梳理国内外特殊教育数字化、生成式AI教育应用、个性化学习资源开发等相关文献、政策文件与研究成果，梳理研究现状、理论基础与技术经验，为本课题研究提供理论支撑与方向指引。</w:t>
      </w:r>
    </w:p>
    <w:p>
      <w:pPr>
        <w:spacing w:before="120" w:after="120" w:line="288" w:lineRule="auto"/>
        <w:ind w:left="0"/>
        <w:jc w:val="left"/>
      </w:pPr>
      <w:r>
        <w:rPr>
          <w:rFonts w:ascii="Arial" w:hAnsi="Arial" w:eastAsia="等线" w:cs="Arial"/>
          <w:sz w:val="22"/>
        </w:rPr>
        <w:t xml:space="preserve">2. </w:t>
      </w:r>
      <w:r>
        <w:rPr>
          <w:rFonts w:ascii="Arial" w:hAnsi="Arial" w:eastAsia="等线" w:cs="Arial"/>
          <w:b/>
          <w:sz w:val="22"/>
        </w:rPr>
        <w:t>调查研究法</w:t>
      </w:r>
      <w:r>
        <w:rPr>
          <w:rFonts w:ascii="Arial" w:hAnsi="Arial" w:eastAsia="等线" w:cs="Arial"/>
          <w:sz w:val="22"/>
        </w:rPr>
        <w:t>：面向特殊教育教师、特殊学生及家长开展问卷、访谈调研，结合课堂观察，全面掌握特殊教育资源需求、教学痛点、AI应用现状，为资源开发与模式构建提供现实依据。</w:t>
      </w:r>
    </w:p>
    <w:p>
      <w:pPr>
        <w:spacing w:before="120" w:after="120" w:line="288" w:lineRule="auto"/>
        <w:ind w:left="0"/>
        <w:jc w:val="left"/>
      </w:pPr>
      <w:r>
        <w:rPr>
          <w:rFonts w:ascii="Arial" w:hAnsi="Arial" w:eastAsia="等线" w:cs="Arial"/>
          <w:sz w:val="22"/>
        </w:rPr>
        <w:t xml:space="preserve">3. </w:t>
      </w:r>
      <w:r>
        <w:rPr>
          <w:rFonts w:ascii="Arial" w:hAnsi="Arial" w:eastAsia="等线" w:cs="Arial"/>
          <w:b/>
          <w:sz w:val="22"/>
        </w:rPr>
        <w:t>行动研究法</w:t>
      </w:r>
      <w:r>
        <w:rPr>
          <w:rFonts w:ascii="Arial" w:hAnsi="Arial" w:eastAsia="等线" w:cs="Arial"/>
          <w:sz w:val="22"/>
        </w:rPr>
        <w:t>：以试点学校课堂教学为载体，遵循“计划—实施—观察—反思”的循环研究流程，持续开展智能资源开发、课堂应用、问题整改、策略优化的闭环研究，逐步完善研究成果。</w:t>
      </w:r>
    </w:p>
    <w:p>
      <w:pPr>
        <w:spacing w:before="120" w:after="120" w:line="288" w:lineRule="auto"/>
        <w:ind w:left="0"/>
        <w:jc w:val="left"/>
      </w:pPr>
      <w:r>
        <w:rPr>
          <w:rFonts w:ascii="Arial" w:hAnsi="Arial" w:eastAsia="等线" w:cs="Arial"/>
          <w:sz w:val="22"/>
        </w:rPr>
        <w:t xml:space="preserve">4. </w:t>
      </w:r>
      <w:r>
        <w:rPr>
          <w:rFonts w:ascii="Arial" w:hAnsi="Arial" w:eastAsia="等线" w:cs="Arial"/>
          <w:b/>
          <w:sz w:val="22"/>
        </w:rPr>
        <w:t>案例研究法</w:t>
      </w:r>
      <w:r>
        <w:rPr>
          <w:rFonts w:ascii="Arial" w:hAnsi="Arial" w:eastAsia="等线" w:cs="Arial"/>
          <w:sz w:val="22"/>
        </w:rPr>
        <w:t>：选取不同障碍类型、不同学段的典型课堂教学案例、学生个别化教育案例进行深度剖析，总结不同场景下智能资源的最优应用策略，提炼可推广的教学模式。</w:t>
      </w:r>
    </w:p>
    <w:p>
      <w:pPr>
        <w:spacing w:before="120" w:after="120" w:line="288" w:lineRule="auto"/>
        <w:ind w:left="0"/>
        <w:jc w:val="left"/>
      </w:pPr>
      <w:r>
        <w:rPr>
          <w:rFonts w:ascii="Arial" w:hAnsi="Arial" w:eastAsia="等线" w:cs="Arial"/>
          <w:sz w:val="22"/>
        </w:rPr>
        <w:t xml:space="preserve">5. </w:t>
      </w:r>
      <w:r>
        <w:rPr>
          <w:rFonts w:ascii="Arial" w:hAnsi="Arial" w:eastAsia="等线" w:cs="Arial"/>
          <w:b/>
          <w:sz w:val="22"/>
        </w:rPr>
        <w:t>量化与质性结合法</w:t>
      </w:r>
      <w:r>
        <w:rPr>
          <w:rFonts w:ascii="Arial" w:hAnsi="Arial" w:eastAsia="等线" w:cs="Arial"/>
          <w:sz w:val="22"/>
        </w:rPr>
        <w:t>：通过学生成绩、课堂参与度、康复指标等量化数据验证应用成效，结合教师反思、学生表现、课堂实录等质性资料完善研究结论，保障研究的科学性与全面性。</w:t>
      </w:r>
    </w:p>
    <w:p>
      <w:pPr>
        <w:spacing w:before="300" w:after="120" w:line="288" w:lineRule="auto"/>
        <w:ind w:left="0"/>
        <w:jc w:val="left"/>
        <w:outlineLvl w:val="2"/>
      </w:pPr>
      <w:bookmarkStart w:id="18" w:name="heading_18"/>
      <w:r>
        <w:rPr>
          <w:rFonts w:ascii="Arial" w:hAnsi="Arial" w:eastAsia="等线" w:cs="Arial"/>
          <w:b/>
          <w:sz w:val="30"/>
        </w:rPr>
        <w:t>（二）技术路线</w:t>
      </w:r>
      <w:bookmarkEnd w:id="18"/>
    </w:p>
    <w:p>
      <w:pPr>
        <w:spacing w:before="120" w:after="120" w:line="288" w:lineRule="auto"/>
        <w:ind w:left="0"/>
        <w:jc w:val="left"/>
      </w:pPr>
      <w:r>
        <w:rPr>
          <w:rFonts w:ascii="Arial" w:hAnsi="Arial" w:eastAsia="等线" w:cs="Arial"/>
          <w:sz w:val="22"/>
        </w:rPr>
        <w:t>1. 准备阶段（1-3个月）：梳理文献、界定核心概念、明确研究框架；设计调研问卷与访谈提纲，完成前期学情、教学现状调研；组建研究团队，细化研究分工，制定研究实施方案。</w:t>
      </w:r>
    </w:p>
    <w:p>
      <w:pPr>
        <w:spacing w:before="120" w:after="120" w:line="288" w:lineRule="auto"/>
        <w:ind w:left="0"/>
        <w:jc w:val="left"/>
      </w:pPr>
      <w:r>
        <w:rPr>
          <w:rFonts w:ascii="Arial" w:hAnsi="Arial" w:eastAsia="等线" w:cs="Arial"/>
          <w:sz w:val="22"/>
        </w:rPr>
        <w:t>2. 调研分析阶段（4-6个月）：开展全方位调研，整理分析调研数据，总结特殊教育资源需求与课堂痛点；结合理论基础，初步构建智能资源开发框架与课堂应用雏形模型。</w:t>
      </w:r>
    </w:p>
    <w:p>
      <w:pPr>
        <w:spacing w:before="120" w:after="120" w:line="288" w:lineRule="auto"/>
        <w:ind w:left="0"/>
        <w:jc w:val="left"/>
      </w:pPr>
      <w:r>
        <w:rPr>
          <w:rFonts w:ascii="Arial" w:hAnsi="Arial" w:eastAsia="等线" w:cs="Arial"/>
          <w:sz w:val="22"/>
        </w:rPr>
        <w:t>3. 资源开发与模式构建阶段（7-12个月）：确立资源开发标准与流程，分类开发多模态生成式智能学习资源；结合教学场景，构建系统化课堂应用模式、教学策略与实施路径；建立资源质量评价与迭代机制。</w:t>
      </w:r>
    </w:p>
    <w:p>
      <w:pPr>
        <w:spacing w:before="120" w:after="120" w:line="288" w:lineRule="auto"/>
        <w:ind w:left="0"/>
        <w:jc w:val="left"/>
      </w:pPr>
      <w:r>
        <w:rPr>
          <w:rFonts w:ascii="Arial" w:hAnsi="Arial" w:eastAsia="等线" w:cs="Arial"/>
          <w:sz w:val="22"/>
        </w:rPr>
        <w:t>4. 实践验证与优化阶段（13-21个月）：进入试点学校开展课堂实证应用，收集教学数据、师生反馈；分析应用成效，梳理存在问题，迭代优化资源体系与应用策略；完善保障机制建设。</w:t>
      </w:r>
    </w:p>
    <w:p>
      <w:pPr>
        <w:spacing w:before="120" w:after="120" w:line="288" w:lineRule="auto"/>
        <w:ind w:left="0"/>
        <w:jc w:val="left"/>
      </w:pPr>
      <w:r>
        <w:rPr>
          <w:rFonts w:ascii="Arial" w:hAnsi="Arial" w:eastAsia="等线" w:cs="Arial"/>
          <w:sz w:val="22"/>
        </w:rPr>
        <w:t>5. 总结结题阶段（22-24个月）：系统整理研究数据、案例、成果，撰写研究报告、论文，汇编智能资源库与教学案例集；完成成果梳理、总结与推广方案设计，完成课题结题。</w:t>
      </w:r>
    </w:p>
    <w:p>
      <w:pPr>
        <w:spacing w:before="320" w:after="120" w:line="288" w:lineRule="auto"/>
        <w:ind w:left="0"/>
        <w:jc w:val="left"/>
        <w:outlineLvl w:val="1"/>
      </w:pPr>
      <w:bookmarkStart w:id="19" w:name="heading_19"/>
      <w:r>
        <w:rPr>
          <w:rFonts w:ascii="Arial" w:hAnsi="Arial" w:eastAsia="等线" w:cs="Arial"/>
          <w:b/>
          <w:sz w:val="32"/>
        </w:rPr>
        <w:t>七、研究进度安排</w:t>
      </w:r>
      <w:bookmarkEnd w:id="19"/>
    </w:p>
    <w:p>
      <w:pPr>
        <w:spacing w:before="120" w:after="120" w:line="288" w:lineRule="auto"/>
        <w:ind w:left="0"/>
        <w:jc w:val="left"/>
      </w:pPr>
      <w:r>
        <w:rPr>
          <w:rFonts w:ascii="Arial" w:hAnsi="Arial" w:eastAsia="等线" w:cs="Arial"/>
          <w:sz w:val="22"/>
        </w:rPr>
        <w:t>1. 第一阶段（第1-3月）：课题启动与前期调研。完成文献综述、课题细化方案制定，开展师生调研，形成调研报告。</w:t>
      </w:r>
    </w:p>
    <w:p>
      <w:pPr>
        <w:spacing w:before="120" w:after="120" w:line="288" w:lineRule="auto"/>
        <w:ind w:left="0"/>
        <w:jc w:val="left"/>
      </w:pPr>
      <w:r>
        <w:rPr>
          <w:rFonts w:ascii="Arial" w:hAnsi="Arial" w:eastAsia="等线" w:cs="Arial"/>
          <w:sz w:val="22"/>
        </w:rPr>
        <w:t>2. 第二阶段（第4-12月）：理论构建与资源开发。完成核心概念界定、理论模型构建，搭建智能资源开发体系，完成首批多模态智能学习资源开发。</w:t>
      </w:r>
    </w:p>
    <w:p>
      <w:pPr>
        <w:spacing w:before="120" w:after="120" w:line="288" w:lineRule="auto"/>
        <w:ind w:left="0"/>
        <w:jc w:val="left"/>
      </w:pPr>
      <w:r>
        <w:rPr>
          <w:rFonts w:ascii="Arial" w:hAnsi="Arial" w:eastAsia="等线" w:cs="Arial"/>
          <w:sz w:val="22"/>
        </w:rPr>
        <w:t>3. 第三阶段（第13-18月）：课堂实践与初步优化。开展常态化课堂应用，记录教学案例，初步优化应用模式与资源内容。</w:t>
      </w:r>
    </w:p>
    <w:p>
      <w:pPr>
        <w:spacing w:before="120" w:after="120" w:line="288" w:lineRule="auto"/>
        <w:ind w:left="0"/>
        <w:jc w:val="left"/>
      </w:pPr>
      <w:r>
        <w:rPr>
          <w:rFonts w:ascii="Arial" w:hAnsi="Arial" w:eastAsia="等线" w:cs="Arial"/>
          <w:sz w:val="22"/>
        </w:rPr>
        <w:t>4. 第四阶段（第19-22月）：实证分析与成果完善。完成数据统计分析，优化资源体系、教学策略与保障机制，形成完整实践成果。</w:t>
      </w:r>
    </w:p>
    <w:p>
      <w:pPr>
        <w:spacing w:before="120" w:after="120" w:line="288" w:lineRule="auto"/>
        <w:ind w:left="0"/>
        <w:jc w:val="left"/>
      </w:pPr>
      <w:r>
        <w:rPr>
          <w:rFonts w:ascii="Arial" w:hAnsi="Arial" w:eastAsia="等线" w:cs="Arial"/>
          <w:sz w:val="22"/>
        </w:rPr>
        <w:t>5. 第五阶段（第23-24月）：总结结题与成果推广。撰写结题报告、学术论文，汇编资源成果与案例集，完成结题验收，梳理成果推广方案。</w:t>
      </w:r>
    </w:p>
    <w:p>
      <w:pPr>
        <w:spacing w:before="320" w:after="120" w:line="288" w:lineRule="auto"/>
        <w:ind w:left="0"/>
        <w:jc w:val="left"/>
        <w:outlineLvl w:val="1"/>
      </w:pPr>
      <w:bookmarkStart w:id="20" w:name="heading_20"/>
      <w:r>
        <w:rPr>
          <w:rFonts w:ascii="Arial" w:hAnsi="Arial" w:eastAsia="等线" w:cs="Arial"/>
          <w:b/>
          <w:sz w:val="32"/>
        </w:rPr>
        <w:t>八、预期研究成果</w:t>
      </w:r>
      <w:bookmarkEnd w:id="20"/>
    </w:p>
    <w:p>
      <w:pPr>
        <w:spacing w:before="300" w:after="120" w:line="288" w:lineRule="auto"/>
        <w:ind w:left="0"/>
        <w:jc w:val="left"/>
        <w:outlineLvl w:val="2"/>
      </w:pPr>
      <w:bookmarkStart w:id="21" w:name="heading_21"/>
      <w:r>
        <w:rPr>
          <w:rFonts w:ascii="Arial" w:hAnsi="Arial" w:eastAsia="等线" w:cs="Arial"/>
          <w:b/>
          <w:sz w:val="30"/>
        </w:rPr>
        <w:t>（一）理论成果</w:t>
      </w:r>
      <w:bookmarkEnd w:id="21"/>
    </w:p>
    <w:p>
      <w:pPr>
        <w:spacing w:before="120" w:after="120" w:line="288" w:lineRule="auto"/>
        <w:ind w:left="0"/>
        <w:jc w:val="left"/>
      </w:pPr>
      <w:r>
        <w:rPr>
          <w:rFonts w:ascii="Arial" w:hAnsi="Arial" w:eastAsia="等线" w:cs="Arial"/>
          <w:sz w:val="22"/>
        </w:rPr>
        <w:t>1. 课题研究总报告1份：《特殊教育生成式智能学习资源开发与课堂应用研究总报告》</w:t>
      </w:r>
    </w:p>
    <w:p>
      <w:pPr>
        <w:spacing w:before="120" w:after="120" w:line="288" w:lineRule="auto"/>
        <w:ind w:left="0"/>
        <w:jc w:val="left"/>
      </w:pPr>
      <w:r>
        <w:rPr>
          <w:rFonts w:ascii="Arial" w:hAnsi="Arial" w:eastAsia="等线" w:cs="Arial"/>
          <w:sz w:val="22"/>
        </w:rPr>
        <w:t>2. 学术论文1-2篇：在教育类期刊发表相关研究论文，阐述研究理论与实践成果</w:t>
      </w:r>
    </w:p>
    <w:p>
      <w:pPr>
        <w:spacing w:before="120" w:after="120" w:line="288" w:lineRule="auto"/>
        <w:ind w:left="0"/>
        <w:jc w:val="left"/>
      </w:pPr>
      <w:r>
        <w:rPr>
          <w:rFonts w:ascii="Arial" w:hAnsi="Arial" w:eastAsia="等线" w:cs="Arial"/>
          <w:sz w:val="22"/>
        </w:rPr>
        <w:t>3. 理论研究手册1份：《特殊教育生成式智能资源开发理论与应用模型手册》</w:t>
      </w:r>
    </w:p>
    <w:p>
      <w:pPr>
        <w:spacing w:before="300" w:after="120" w:line="288" w:lineRule="auto"/>
        <w:ind w:left="0"/>
        <w:jc w:val="left"/>
        <w:outlineLvl w:val="2"/>
      </w:pPr>
      <w:bookmarkStart w:id="22" w:name="heading_22"/>
      <w:r>
        <w:rPr>
          <w:rFonts w:ascii="Arial" w:hAnsi="Arial" w:eastAsia="等线" w:cs="Arial"/>
          <w:b/>
          <w:sz w:val="30"/>
        </w:rPr>
        <w:t>（二）实践成果</w:t>
      </w:r>
      <w:bookmarkEnd w:id="22"/>
    </w:p>
    <w:p>
      <w:pPr>
        <w:spacing w:before="120" w:after="120" w:line="288" w:lineRule="auto"/>
        <w:ind w:left="0"/>
        <w:jc w:val="left"/>
      </w:pPr>
      <w:r>
        <w:rPr>
          <w:rFonts w:ascii="Arial" w:hAnsi="Arial" w:eastAsia="等线" w:cs="Arial"/>
          <w:sz w:val="22"/>
        </w:rPr>
        <w:t>1. 资源成果：《特殊教育多模态生成式智能学习资源库》（涵盖课件、题库、康复素材、教学方案等适配不同障碍类型的专属资源）</w:t>
      </w:r>
    </w:p>
    <w:p>
      <w:pPr>
        <w:spacing w:before="120" w:after="120" w:line="288" w:lineRule="auto"/>
        <w:ind w:left="0"/>
        <w:jc w:val="left"/>
      </w:pPr>
      <w:r>
        <w:rPr>
          <w:rFonts w:ascii="Arial" w:hAnsi="Arial" w:eastAsia="等线" w:cs="Arial"/>
          <w:sz w:val="22"/>
        </w:rPr>
        <w:t>2. 实操成果：《特殊教育生成式智能资源课堂应用指南》《智能赋能特殊教育分层教学实操手册》</w:t>
      </w:r>
    </w:p>
    <w:p>
      <w:pPr>
        <w:spacing w:before="120" w:after="120" w:line="288" w:lineRule="auto"/>
        <w:ind w:left="0"/>
        <w:jc w:val="left"/>
      </w:pPr>
      <w:r>
        <w:rPr>
          <w:rFonts w:ascii="Arial" w:hAnsi="Arial" w:eastAsia="等线" w:cs="Arial"/>
          <w:sz w:val="22"/>
        </w:rPr>
        <w:t>3. 案例成果：特殊教育各学科、各场景智慧课堂教学优秀案例集</w:t>
      </w:r>
    </w:p>
    <w:p>
      <w:pPr>
        <w:spacing w:before="120" w:after="120" w:line="288" w:lineRule="auto"/>
        <w:ind w:left="0"/>
        <w:jc w:val="left"/>
      </w:pPr>
      <w:r>
        <w:rPr>
          <w:rFonts w:ascii="Arial" w:hAnsi="Arial" w:eastAsia="等线" w:cs="Arial"/>
          <w:sz w:val="22"/>
        </w:rPr>
        <w:t>4. 机制成果：特殊教育智能资源开发、应用、安全管理长效保障机制方案</w:t>
      </w:r>
    </w:p>
    <w:p>
      <w:pPr>
        <w:spacing w:before="320" w:after="120" w:line="288" w:lineRule="auto"/>
        <w:ind w:left="0"/>
        <w:jc w:val="left"/>
        <w:outlineLvl w:val="1"/>
      </w:pPr>
      <w:bookmarkStart w:id="23" w:name="heading_23"/>
      <w:r>
        <w:rPr>
          <w:rFonts w:ascii="Arial" w:hAnsi="Arial" w:eastAsia="等线" w:cs="Arial"/>
          <w:b/>
          <w:sz w:val="32"/>
        </w:rPr>
        <w:t>九、研究基础与保障条件</w:t>
      </w:r>
      <w:bookmarkEnd w:id="23"/>
    </w:p>
    <w:p>
      <w:pPr>
        <w:spacing w:before="300" w:after="120" w:line="288" w:lineRule="auto"/>
        <w:ind w:left="0"/>
        <w:jc w:val="left"/>
        <w:outlineLvl w:val="2"/>
      </w:pPr>
      <w:bookmarkStart w:id="24" w:name="heading_24"/>
      <w:r>
        <w:rPr>
          <w:rFonts w:ascii="Arial" w:hAnsi="Arial" w:eastAsia="等线" w:cs="Arial"/>
          <w:b/>
          <w:sz w:val="30"/>
        </w:rPr>
        <w:t>（一）团队基础</w:t>
      </w:r>
      <w:bookmarkEnd w:id="24"/>
    </w:p>
    <w:p>
      <w:pPr>
        <w:spacing w:before="120" w:after="120" w:line="288" w:lineRule="auto"/>
        <w:ind w:left="0"/>
        <w:jc w:val="left"/>
      </w:pPr>
      <w:r>
        <w:rPr>
          <w:rFonts w:ascii="Arial" w:hAnsi="Arial" w:eastAsia="等线" w:cs="Arial"/>
          <w:sz w:val="22"/>
        </w:rPr>
        <w:t>本课题研究团队由特殊教育一线骨干教师、教育技术专业研究者、学校教研管理人员组成，团队成员长期深耕特殊教育教学、数字化教学研究领域，具备丰富的特殊教育课堂教学经验、课题研究经验与信息技术应用能力。多名成员参与过省市级特殊教育教研课题、数字化教学改革项目，熟悉特殊教育课程标准与学生学情，能够精准把握研究方向，保障课题高效落地实施。</w:t>
      </w:r>
    </w:p>
    <w:p>
      <w:pPr>
        <w:spacing w:before="300" w:after="120" w:line="288" w:lineRule="auto"/>
        <w:ind w:left="0"/>
        <w:jc w:val="left"/>
        <w:outlineLvl w:val="2"/>
      </w:pPr>
      <w:bookmarkStart w:id="25" w:name="heading_25"/>
      <w:r>
        <w:rPr>
          <w:rFonts w:ascii="Arial" w:hAnsi="Arial" w:eastAsia="等线" w:cs="Arial"/>
          <w:b/>
          <w:sz w:val="30"/>
        </w:rPr>
        <w:t>（二）实践基础</w:t>
      </w:r>
      <w:bookmarkEnd w:id="25"/>
    </w:p>
    <w:p>
      <w:pPr>
        <w:spacing w:before="120" w:after="120" w:line="288" w:lineRule="auto"/>
        <w:ind w:left="0"/>
        <w:jc w:val="left"/>
      </w:pPr>
      <w:r>
        <w:rPr>
          <w:rFonts w:ascii="Arial" w:hAnsi="Arial" w:eastAsia="等线" w:cs="Arial"/>
          <w:sz w:val="22"/>
        </w:rPr>
        <w:t>课题依托试点特殊教育学校开展研究，学校具备完善的智慧教学设备、校园网络环境与多媒体教学平台，能够满足智能资源开发、课堂实践应用的硬件需求。同时，学校长期开展个别化教育、分层教学研究，具备成熟的教研机制与实践场景，可为课题调研、实证研究、案例收集提供充足的实践支撑。</w:t>
      </w:r>
    </w:p>
    <w:p>
      <w:pPr>
        <w:spacing w:before="300" w:after="120" w:line="288" w:lineRule="auto"/>
        <w:ind w:left="0"/>
        <w:jc w:val="left"/>
        <w:outlineLvl w:val="2"/>
      </w:pPr>
      <w:bookmarkStart w:id="26" w:name="heading_26"/>
      <w:r>
        <w:rPr>
          <w:rFonts w:ascii="Arial" w:hAnsi="Arial" w:eastAsia="等线" w:cs="Arial"/>
          <w:b/>
          <w:sz w:val="30"/>
        </w:rPr>
        <w:t>（三）技术与资源保障</w:t>
      </w:r>
      <w:bookmarkEnd w:id="26"/>
    </w:p>
    <w:p>
      <w:pPr>
        <w:spacing w:before="120" w:after="120" w:line="288" w:lineRule="auto"/>
        <w:ind w:left="0"/>
        <w:jc w:val="left"/>
      </w:pPr>
      <w:r>
        <w:rPr>
          <w:rFonts w:ascii="Arial" w:hAnsi="Arial" w:eastAsia="等线" w:cs="Arial"/>
          <w:sz w:val="22"/>
        </w:rPr>
        <w:t>团队依托主流生成式AI工具，结合特殊教育教学需求完成技术适配，可高效开展多模态资源开发；学校具备完善的数字化教学资源管理平台，可实现资源存储、迭代、共享应用。同时，依托地方特殊教育教研部门支持，可联动多所特殊教育学校开展联合实践，拓宽研究样本，提升成果普适性。</w:t>
      </w:r>
    </w:p>
    <w:p>
      <w:pPr>
        <w:spacing w:before="300" w:after="120" w:line="288" w:lineRule="auto"/>
        <w:ind w:left="0"/>
        <w:jc w:val="left"/>
        <w:outlineLvl w:val="2"/>
      </w:pPr>
      <w:bookmarkStart w:id="27" w:name="heading_27"/>
      <w:r>
        <w:rPr>
          <w:rFonts w:ascii="Arial" w:hAnsi="Arial" w:eastAsia="等线" w:cs="Arial"/>
          <w:b/>
          <w:sz w:val="30"/>
        </w:rPr>
        <w:t>（四）制度保障</w:t>
      </w:r>
      <w:bookmarkEnd w:id="27"/>
    </w:p>
    <w:p>
      <w:pPr>
        <w:spacing w:before="120" w:after="120" w:line="288" w:lineRule="auto"/>
        <w:ind w:left="0"/>
        <w:jc w:val="left"/>
      </w:pPr>
      <w:r>
        <w:rPr>
          <w:rFonts w:ascii="Arial" w:hAnsi="Arial" w:eastAsia="等线" w:cs="Arial"/>
          <w:sz w:val="22"/>
        </w:rPr>
        <w:t>学校高度重视教育数字化与智慧教研工作，将本课题列为校级重点教研课题，为课题研究提供时间、经费、教研资源保障，建立定期教研研讨、成果复盘、专家指导机制，保障课题研究有序、高质量推进。</w:t>
      </w:r>
    </w:p>
    <w:p>
      <w:pPr>
        <w:spacing w:before="320" w:after="120" w:line="288" w:lineRule="auto"/>
        <w:ind w:left="0"/>
        <w:jc w:val="left"/>
        <w:outlineLvl w:val="1"/>
      </w:pPr>
      <w:bookmarkStart w:id="28" w:name="heading_28"/>
      <w:r>
        <w:rPr>
          <w:rFonts w:ascii="Arial" w:hAnsi="Arial" w:eastAsia="等线" w:cs="Arial"/>
          <w:b/>
          <w:sz w:val="32"/>
        </w:rPr>
        <w:t>十、研究难点与解决对策</w:t>
      </w:r>
      <w:bookmarkEnd w:id="28"/>
    </w:p>
    <w:p>
      <w:pPr>
        <w:spacing w:before="120" w:after="120" w:line="288" w:lineRule="auto"/>
        <w:ind w:left="0"/>
        <w:jc w:val="left"/>
      </w:pPr>
      <w:r>
        <w:rPr>
          <w:rFonts w:ascii="Arial" w:hAnsi="Arial" w:eastAsia="等线" w:cs="Arial"/>
          <w:sz w:val="22"/>
        </w:rPr>
        <w:t>1. 难点：不同障碍类型特殊学生学情差异大，智能资源精细化适配难度高。对策：建立学生学情画像数据库，按障碍类型、认知水平、康复需求分层分类设计资源开发标准，细化多模态适配维度，通过多轮课堂实践迭代优化资源内容。</w:t>
      </w:r>
    </w:p>
    <w:p>
      <w:pPr>
        <w:spacing w:before="120" w:after="120" w:line="288" w:lineRule="auto"/>
        <w:ind w:left="0"/>
        <w:jc w:val="left"/>
      </w:pPr>
      <w:r>
        <w:rPr>
          <w:rFonts w:ascii="Arial" w:hAnsi="Arial" w:eastAsia="等线" w:cs="Arial"/>
          <w:sz w:val="22"/>
        </w:rPr>
        <w:t>2. 难点：特殊学生学习与康复效果量化评价难度大。对策：结合特殊教育学生综合素质评价标准，构建“知识掌握、课堂参与、行为改善、身心康复”四维评价体系，融合量化数据与质性观察，实现全方位、精准化效果评价。</w:t>
      </w:r>
    </w:p>
    <w:p>
      <w:pPr>
        <w:spacing w:before="120" w:after="120" w:line="288" w:lineRule="auto"/>
        <w:ind w:left="0"/>
        <w:jc w:val="left"/>
      </w:pPr>
      <w:r>
        <w:rPr>
          <w:rFonts w:ascii="Arial" w:hAnsi="Arial" w:eastAsia="等线" w:cs="Arial"/>
          <w:sz w:val="22"/>
        </w:rPr>
        <w:t>3. 难点：教师AI应用能力不足，课堂落地存在技术壁垒。对策：配套开展专项培训，制定简易化资源开发与课堂应用操作指南，组建教研帮扶小组，降低教师应用门槛，提升教师智慧教学能力。</w:t>
      </w:r>
    </w:p>
    <w:p>
      <w:pPr>
        <w:spacing w:before="120" w:after="120" w:line="288" w:lineRule="auto"/>
        <w:ind w:left="0"/>
        <w:jc w:val="left"/>
      </w:pPr>
      <w:r>
        <w:rPr>
          <w:rFonts w:ascii="Arial" w:hAnsi="Arial" w:eastAsia="等线" w:cs="Arial"/>
          <w:sz w:val="22"/>
        </w:rPr>
        <w:t>4. 难点：AI资源应用易出现技术滥用、育人弱化问题。对策：明确智能资源辅助育人的定位，划定技术应用边界，建立资源审核、课堂应用监管机制，坚守特殊教育情感育人、康复育人的核心本质。</w:t>
      </w:r>
    </w:p>
    <w:p>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UyN2I2YmMzNmNlZmIyZDU1NGU2N2M3MzMwOTA2MmYifQ=="/>
  </w:docVars>
  <w:rsids>
    <w:rsidRoot w:val="00000000"/>
    <w:rsid w:val="05C97B48"/>
    <w:rsid w:val="44F857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5972</Words>
  <Characters>6077</Characters>
  <TotalTime>57</TotalTime>
  <ScaleCrop>false</ScaleCrop>
  <LinksUpToDate>false</LinksUpToDate>
  <CharactersWithSpaces>6126</CharactersWithSpaces>
  <Application>WPS Office_12.1.0.16704_F1E327BC-269C-435d-A152-05C5408002CA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2026-10-16T07:29:00Z</dcterms:created>
  <dc:creator>Apache POI</dc:creator>
  <cp:lastModifiedBy>彭秦晋</cp:lastModifiedBy>
  <dcterms:modified xsi:type="dcterms:W3CDTF">2026-10-19T02:36:38Z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{"Label":"1","ContentProducer":"001191110102MACQD9K64010000","ProduceID":"7697164589994462470","ReservedCode1":"","ContentPropagator":"","PropagateID":"","ReservedCode2":""}</vt:lpwstr>
  </property>
  <property fmtid="{D5CDD505-2E9C-101B-9397-08002B2CF9AE}" pid="3" name="KSOProductBuildVer">
    <vt:lpwstr>2052-12.1.0.16704</vt:lpwstr>
  </property>
  <property fmtid="{D5CDD505-2E9C-101B-9397-08002B2CF9AE}" pid="4" name="ICV">
    <vt:lpwstr>6504DAE5C8A847F7BEFD80A0BF6379A6_13</vt:lpwstr>
  </property>
</Properties>
</file>