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8C5" w:rsidRPr="003211C0" w:rsidRDefault="000318C5" w:rsidP="000318C5">
      <w:pPr>
        <w:jc w:val="center"/>
        <w:rPr>
          <w:sz w:val="32"/>
          <w:szCs w:val="32"/>
        </w:rPr>
      </w:pPr>
      <w:proofErr w:type="spellStart"/>
      <w:r w:rsidRPr="003211C0">
        <w:rPr>
          <w:sz w:val="32"/>
          <w:szCs w:val="32"/>
        </w:rPr>
        <w:t>Міністерство</w:t>
      </w:r>
      <w:proofErr w:type="spellEnd"/>
      <w:r w:rsidRPr="003211C0">
        <w:rPr>
          <w:sz w:val="32"/>
          <w:szCs w:val="32"/>
        </w:rPr>
        <w:t xml:space="preserve"> </w:t>
      </w:r>
      <w:proofErr w:type="spellStart"/>
      <w:r w:rsidRPr="003211C0">
        <w:rPr>
          <w:sz w:val="32"/>
          <w:szCs w:val="32"/>
        </w:rPr>
        <w:t>освіти</w:t>
      </w:r>
      <w:proofErr w:type="spellEnd"/>
      <w:r w:rsidRPr="003211C0">
        <w:rPr>
          <w:sz w:val="32"/>
          <w:szCs w:val="32"/>
        </w:rPr>
        <w:t xml:space="preserve"> і науки </w:t>
      </w:r>
      <w:proofErr w:type="spellStart"/>
      <w:r w:rsidRPr="003211C0">
        <w:rPr>
          <w:sz w:val="32"/>
          <w:szCs w:val="32"/>
        </w:rPr>
        <w:t>України</w:t>
      </w:r>
      <w:proofErr w:type="spellEnd"/>
    </w:p>
    <w:p w:rsidR="000318C5" w:rsidRPr="003211C0" w:rsidRDefault="000318C5" w:rsidP="000318C5">
      <w:pPr>
        <w:jc w:val="center"/>
        <w:rPr>
          <w:sz w:val="32"/>
          <w:szCs w:val="32"/>
        </w:rPr>
      </w:pPr>
      <w:proofErr w:type="spellStart"/>
      <w:r w:rsidRPr="003211C0">
        <w:rPr>
          <w:sz w:val="32"/>
          <w:szCs w:val="32"/>
        </w:rPr>
        <w:t>Черкаський</w:t>
      </w:r>
      <w:proofErr w:type="spellEnd"/>
      <w:r w:rsidRPr="003211C0">
        <w:rPr>
          <w:sz w:val="32"/>
          <w:szCs w:val="32"/>
        </w:rPr>
        <w:t xml:space="preserve"> </w:t>
      </w:r>
      <w:proofErr w:type="spellStart"/>
      <w:r w:rsidRPr="003211C0">
        <w:rPr>
          <w:sz w:val="32"/>
          <w:szCs w:val="32"/>
        </w:rPr>
        <w:t>державний</w:t>
      </w:r>
      <w:proofErr w:type="spellEnd"/>
      <w:r w:rsidRPr="003211C0">
        <w:rPr>
          <w:sz w:val="32"/>
          <w:szCs w:val="32"/>
        </w:rPr>
        <w:t xml:space="preserve"> </w:t>
      </w:r>
      <w:proofErr w:type="spellStart"/>
      <w:r w:rsidRPr="003211C0">
        <w:rPr>
          <w:sz w:val="32"/>
          <w:szCs w:val="32"/>
        </w:rPr>
        <w:t>технологічний</w:t>
      </w:r>
      <w:proofErr w:type="spellEnd"/>
      <w:r w:rsidRPr="003211C0">
        <w:rPr>
          <w:sz w:val="32"/>
          <w:szCs w:val="32"/>
        </w:rPr>
        <w:t xml:space="preserve"> </w:t>
      </w:r>
      <w:proofErr w:type="spellStart"/>
      <w:r w:rsidRPr="003211C0">
        <w:rPr>
          <w:sz w:val="32"/>
          <w:szCs w:val="32"/>
        </w:rPr>
        <w:t>університет</w:t>
      </w:r>
      <w:proofErr w:type="spellEnd"/>
    </w:p>
    <w:p w:rsidR="000318C5" w:rsidRPr="003211C0" w:rsidRDefault="000318C5" w:rsidP="000318C5">
      <w:pPr>
        <w:jc w:val="center"/>
        <w:rPr>
          <w:sz w:val="32"/>
          <w:szCs w:val="32"/>
        </w:rPr>
      </w:pPr>
    </w:p>
    <w:p w:rsidR="000318C5" w:rsidRPr="003211C0" w:rsidRDefault="000318C5" w:rsidP="000318C5">
      <w:pPr>
        <w:ind w:left="284"/>
        <w:jc w:val="center"/>
        <w:rPr>
          <w:sz w:val="32"/>
          <w:szCs w:val="32"/>
        </w:rPr>
      </w:pPr>
      <w:r w:rsidRPr="003211C0">
        <w:rPr>
          <w:sz w:val="32"/>
          <w:szCs w:val="32"/>
        </w:rPr>
        <w:t xml:space="preserve">Кафедра </w:t>
      </w:r>
      <w:proofErr w:type="spellStart"/>
      <w:r w:rsidRPr="003211C0">
        <w:rPr>
          <w:sz w:val="32"/>
          <w:szCs w:val="32"/>
        </w:rPr>
        <w:t>інформаційної</w:t>
      </w:r>
      <w:proofErr w:type="spellEnd"/>
      <w:r w:rsidRPr="003211C0">
        <w:rPr>
          <w:sz w:val="32"/>
          <w:szCs w:val="32"/>
        </w:rPr>
        <w:t xml:space="preserve"> </w:t>
      </w:r>
      <w:proofErr w:type="spellStart"/>
      <w:r w:rsidRPr="003211C0">
        <w:rPr>
          <w:sz w:val="32"/>
          <w:szCs w:val="32"/>
        </w:rPr>
        <w:t>безпеки</w:t>
      </w:r>
      <w:proofErr w:type="spellEnd"/>
      <w:r w:rsidRPr="003211C0">
        <w:rPr>
          <w:sz w:val="32"/>
          <w:szCs w:val="32"/>
        </w:rPr>
        <w:t xml:space="preserve"> та </w:t>
      </w:r>
      <w:proofErr w:type="spellStart"/>
      <w:r w:rsidRPr="003211C0">
        <w:rPr>
          <w:sz w:val="32"/>
          <w:szCs w:val="32"/>
        </w:rPr>
        <w:t>комп’ютерної</w:t>
      </w:r>
      <w:proofErr w:type="spellEnd"/>
      <w:r w:rsidRPr="003211C0">
        <w:rPr>
          <w:sz w:val="32"/>
          <w:szCs w:val="32"/>
        </w:rPr>
        <w:t xml:space="preserve"> </w:t>
      </w:r>
      <w:proofErr w:type="spellStart"/>
      <w:r w:rsidRPr="003211C0">
        <w:rPr>
          <w:sz w:val="32"/>
          <w:szCs w:val="32"/>
        </w:rPr>
        <w:t>інженерії</w:t>
      </w:r>
      <w:proofErr w:type="spellEnd"/>
    </w:p>
    <w:p w:rsidR="000318C5" w:rsidRPr="003211C0" w:rsidRDefault="000318C5" w:rsidP="000318C5">
      <w:pPr>
        <w:jc w:val="center"/>
        <w:rPr>
          <w:sz w:val="32"/>
          <w:szCs w:val="32"/>
        </w:rPr>
      </w:pPr>
    </w:p>
    <w:p w:rsidR="000318C5" w:rsidRPr="003211C0" w:rsidRDefault="000318C5" w:rsidP="000318C5">
      <w:pPr>
        <w:rPr>
          <w:sz w:val="32"/>
          <w:szCs w:val="32"/>
        </w:rPr>
      </w:pPr>
    </w:p>
    <w:p w:rsidR="000318C5" w:rsidRPr="00285130" w:rsidRDefault="000318C5" w:rsidP="000318C5">
      <w:pPr>
        <w:jc w:val="center"/>
        <w:rPr>
          <w:b/>
          <w:sz w:val="52"/>
          <w:szCs w:val="52"/>
        </w:rPr>
      </w:pPr>
      <w:r w:rsidRPr="00285130">
        <w:rPr>
          <w:b/>
          <w:sz w:val="52"/>
          <w:szCs w:val="52"/>
        </w:rPr>
        <w:t>З В І Т</w:t>
      </w:r>
    </w:p>
    <w:p w:rsidR="000318C5" w:rsidRPr="0092750A" w:rsidRDefault="000318C5" w:rsidP="000318C5">
      <w:pPr>
        <w:jc w:val="center"/>
        <w:rPr>
          <w:b/>
          <w:sz w:val="40"/>
          <w:szCs w:val="40"/>
        </w:rPr>
      </w:pPr>
      <w:r w:rsidRPr="00285130">
        <w:rPr>
          <w:b/>
          <w:sz w:val="40"/>
          <w:szCs w:val="40"/>
        </w:rPr>
        <w:t xml:space="preserve">з </w:t>
      </w:r>
      <w:proofErr w:type="spellStart"/>
      <w:r w:rsidRPr="00285130">
        <w:rPr>
          <w:b/>
          <w:sz w:val="40"/>
          <w:szCs w:val="40"/>
        </w:rPr>
        <w:t>лабораторної</w:t>
      </w:r>
      <w:proofErr w:type="spellEnd"/>
      <w:r w:rsidRPr="00285130">
        <w:rPr>
          <w:b/>
          <w:sz w:val="40"/>
          <w:szCs w:val="40"/>
        </w:rPr>
        <w:t xml:space="preserve"> </w:t>
      </w:r>
      <w:proofErr w:type="spellStart"/>
      <w:r w:rsidRPr="00285130">
        <w:rPr>
          <w:b/>
          <w:sz w:val="40"/>
          <w:szCs w:val="40"/>
        </w:rPr>
        <w:t>роботи</w:t>
      </w:r>
      <w:proofErr w:type="spellEnd"/>
      <w:r w:rsidRPr="00285130">
        <w:rPr>
          <w:b/>
          <w:sz w:val="40"/>
          <w:szCs w:val="40"/>
        </w:rPr>
        <w:t xml:space="preserve"> № </w:t>
      </w:r>
      <w:r>
        <w:rPr>
          <w:b/>
          <w:sz w:val="40"/>
          <w:szCs w:val="40"/>
        </w:rPr>
        <w:t>5</w:t>
      </w:r>
    </w:p>
    <w:p w:rsidR="000318C5" w:rsidRPr="00EE2701" w:rsidRDefault="000318C5" w:rsidP="000318C5">
      <w:pPr>
        <w:jc w:val="center"/>
        <w:rPr>
          <w:b/>
          <w:sz w:val="32"/>
          <w:szCs w:val="32"/>
          <w:lang w:val="uk-UA"/>
        </w:rPr>
      </w:pPr>
      <w:r w:rsidRPr="00EE2701">
        <w:rPr>
          <w:b/>
          <w:sz w:val="32"/>
          <w:szCs w:val="32"/>
          <w:lang w:val="uk-UA"/>
        </w:rPr>
        <w:t xml:space="preserve">на тему: </w:t>
      </w:r>
      <w:r w:rsidRPr="009744AF">
        <w:rPr>
          <w:b/>
          <w:sz w:val="36"/>
          <w:szCs w:val="36"/>
          <w:lang w:val="uk-UA"/>
        </w:rPr>
        <w:t>«</w:t>
      </w:r>
      <w:proofErr w:type="spellStart"/>
      <w:r w:rsidRPr="000318C5">
        <w:rPr>
          <w:b/>
          <w:sz w:val="32"/>
        </w:rPr>
        <w:t>Програмування</w:t>
      </w:r>
      <w:proofErr w:type="spellEnd"/>
      <w:r w:rsidRPr="000318C5">
        <w:rPr>
          <w:b/>
          <w:sz w:val="32"/>
        </w:rPr>
        <w:t xml:space="preserve"> </w:t>
      </w:r>
      <w:proofErr w:type="spellStart"/>
      <w:r w:rsidRPr="000318C5">
        <w:rPr>
          <w:b/>
          <w:sz w:val="32"/>
        </w:rPr>
        <w:t>обміну</w:t>
      </w:r>
      <w:proofErr w:type="spellEnd"/>
      <w:r w:rsidRPr="000318C5">
        <w:rPr>
          <w:b/>
          <w:sz w:val="32"/>
        </w:rPr>
        <w:t xml:space="preserve"> </w:t>
      </w:r>
      <w:proofErr w:type="spellStart"/>
      <w:r w:rsidRPr="000318C5">
        <w:rPr>
          <w:b/>
          <w:sz w:val="32"/>
        </w:rPr>
        <w:t>даними</w:t>
      </w:r>
      <w:proofErr w:type="spellEnd"/>
      <w:r w:rsidRPr="000318C5">
        <w:rPr>
          <w:b/>
          <w:sz w:val="32"/>
        </w:rPr>
        <w:t xml:space="preserve"> з </w:t>
      </w:r>
      <w:proofErr w:type="spellStart"/>
      <w:r w:rsidRPr="000318C5">
        <w:rPr>
          <w:b/>
          <w:sz w:val="32"/>
        </w:rPr>
        <w:t>зовнішніми</w:t>
      </w:r>
      <w:proofErr w:type="spellEnd"/>
      <w:r w:rsidRPr="000318C5">
        <w:rPr>
          <w:b/>
          <w:sz w:val="32"/>
        </w:rPr>
        <w:t xml:space="preserve"> </w:t>
      </w:r>
      <w:proofErr w:type="spellStart"/>
      <w:r w:rsidRPr="000318C5">
        <w:rPr>
          <w:b/>
          <w:sz w:val="32"/>
        </w:rPr>
        <w:t>пристроями</w:t>
      </w:r>
      <w:proofErr w:type="spellEnd"/>
      <w:r w:rsidRPr="009744AF">
        <w:rPr>
          <w:b/>
          <w:sz w:val="36"/>
          <w:szCs w:val="36"/>
          <w:lang w:val="uk-UA"/>
        </w:rPr>
        <w:t>»</w:t>
      </w:r>
    </w:p>
    <w:p w:rsidR="000318C5" w:rsidRPr="00285130" w:rsidRDefault="000318C5" w:rsidP="000318C5">
      <w:pPr>
        <w:jc w:val="center"/>
        <w:rPr>
          <w:sz w:val="32"/>
          <w:szCs w:val="32"/>
          <w:lang w:val="uk-UA"/>
        </w:rPr>
      </w:pPr>
    </w:p>
    <w:p w:rsidR="000318C5" w:rsidRPr="00285130" w:rsidRDefault="000318C5" w:rsidP="000318C5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 </w:t>
      </w:r>
      <w:r w:rsidRPr="00285130">
        <w:rPr>
          <w:b/>
          <w:sz w:val="32"/>
          <w:szCs w:val="32"/>
          <w:lang w:val="uk-UA"/>
        </w:rPr>
        <w:t xml:space="preserve">з дисципліни: </w:t>
      </w:r>
      <w:r>
        <w:rPr>
          <w:b/>
          <w:sz w:val="32"/>
          <w:szCs w:val="32"/>
          <w:lang w:val="uk-UA"/>
        </w:rPr>
        <w:t>«А</w:t>
      </w:r>
      <w:r w:rsidRPr="00285130">
        <w:rPr>
          <w:b/>
          <w:sz w:val="32"/>
          <w:szCs w:val="32"/>
          <w:lang w:val="uk-UA"/>
        </w:rPr>
        <w:t>рхітектура комп</w:t>
      </w:r>
      <w:r w:rsidRPr="00285130">
        <w:rPr>
          <w:b/>
          <w:sz w:val="32"/>
          <w:szCs w:val="32"/>
        </w:rPr>
        <w:t>’</w:t>
      </w:r>
      <w:proofErr w:type="spellStart"/>
      <w:r w:rsidRPr="00285130">
        <w:rPr>
          <w:b/>
          <w:sz w:val="32"/>
          <w:szCs w:val="32"/>
          <w:lang w:val="uk-UA"/>
        </w:rPr>
        <w:t>ютера</w:t>
      </w:r>
      <w:proofErr w:type="spellEnd"/>
      <w:r>
        <w:rPr>
          <w:b/>
          <w:sz w:val="32"/>
          <w:szCs w:val="32"/>
          <w:lang w:val="uk-UA"/>
        </w:rPr>
        <w:t>»</w:t>
      </w:r>
    </w:p>
    <w:p w:rsidR="000318C5" w:rsidRPr="003211C0" w:rsidRDefault="000318C5" w:rsidP="000318C5">
      <w:pPr>
        <w:ind w:firstLine="0"/>
        <w:rPr>
          <w:b/>
          <w:sz w:val="36"/>
          <w:szCs w:val="36"/>
        </w:rPr>
      </w:pPr>
    </w:p>
    <w:p w:rsidR="000318C5" w:rsidRPr="003211C0" w:rsidRDefault="000318C5" w:rsidP="000318C5">
      <w:pPr>
        <w:jc w:val="center"/>
        <w:rPr>
          <w:b/>
        </w:rPr>
      </w:pPr>
      <w:r>
        <w:rPr>
          <w:b/>
        </w:rPr>
        <w:t xml:space="preserve">  </w:t>
      </w:r>
    </w:p>
    <w:p w:rsidR="000318C5" w:rsidRDefault="000318C5" w:rsidP="000318C5">
      <w:pPr>
        <w:ind w:firstLine="0"/>
      </w:pPr>
      <w:r>
        <w:rPr>
          <w:lang w:val="uk-UA"/>
        </w:rPr>
        <w:t xml:space="preserve">    </w:t>
      </w:r>
      <w:proofErr w:type="gramStart"/>
      <w:r w:rsidRPr="003211C0">
        <w:t>ПЕРЕВІРИВ:</w:t>
      </w:r>
      <w:r>
        <w:t xml:space="preserve">   </w:t>
      </w:r>
      <w:proofErr w:type="gramEnd"/>
      <w:r>
        <w:t xml:space="preserve">                                                               </w:t>
      </w:r>
      <w:r w:rsidRPr="003211C0">
        <w:t>ВИКОНАВ</w:t>
      </w:r>
    </w:p>
    <w:p w:rsidR="004E50F1" w:rsidRDefault="000318C5" w:rsidP="000318C5">
      <w:pPr>
        <w:ind w:left="284" w:firstLine="0"/>
        <w:rPr>
          <w:lang w:val="uk-UA"/>
        </w:rPr>
      </w:pPr>
      <w:proofErr w:type="spellStart"/>
      <w:proofErr w:type="gramStart"/>
      <w:r>
        <w:t>ст.викладач</w:t>
      </w:r>
      <w:proofErr w:type="spellEnd"/>
      <w:proofErr w:type="gramEnd"/>
      <w:r>
        <w:t xml:space="preserve">                                                               </w:t>
      </w:r>
      <w:r w:rsidR="004E50F1">
        <w:rPr>
          <w:lang w:val="uk-UA"/>
        </w:rPr>
        <w:t xml:space="preserve">      </w:t>
      </w:r>
      <w:r>
        <w:t xml:space="preserve">студент </w:t>
      </w:r>
      <w:proofErr w:type="spellStart"/>
      <w:r>
        <w:t>групи</w:t>
      </w:r>
      <w:proofErr w:type="spellEnd"/>
      <w:r>
        <w:t xml:space="preserve"> КМ-175 </w:t>
      </w:r>
      <w:r>
        <w:rPr>
          <w:lang w:val="uk-UA"/>
        </w:rPr>
        <w:t xml:space="preserve"> </w:t>
      </w:r>
    </w:p>
    <w:p w:rsidR="000318C5" w:rsidRPr="000318C5" w:rsidRDefault="000318C5" w:rsidP="000318C5">
      <w:pPr>
        <w:ind w:left="284" w:firstLine="0"/>
      </w:pPr>
      <w:r w:rsidRPr="003211C0">
        <w:t>Гресько С.О.</w:t>
      </w:r>
      <w:r>
        <w:t xml:space="preserve">                                                                  </w:t>
      </w:r>
      <w:r w:rsidR="004E50F1">
        <w:rPr>
          <w:lang w:val="uk-UA"/>
        </w:rPr>
        <w:t xml:space="preserve">  </w:t>
      </w:r>
      <w:r w:rsidR="00611F7D">
        <w:t xml:space="preserve">Косенко </w:t>
      </w:r>
      <w:r w:rsidR="0053101D">
        <w:rPr>
          <w:lang w:val="uk-UA"/>
        </w:rPr>
        <w:t>Андрій</w:t>
      </w:r>
      <w:bookmarkStart w:id="0" w:name="_GoBack"/>
      <w:bookmarkEnd w:id="0"/>
    </w:p>
    <w:p w:rsidR="000318C5" w:rsidRDefault="000318C5" w:rsidP="000318C5"/>
    <w:p w:rsidR="000318C5" w:rsidRDefault="000318C5" w:rsidP="000318C5"/>
    <w:p w:rsidR="000318C5" w:rsidRDefault="000318C5" w:rsidP="000318C5"/>
    <w:p w:rsidR="000318C5" w:rsidRDefault="000318C5" w:rsidP="000318C5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A9085" wp14:editId="146701D4">
                <wp:simplePos x="0" y="0"/>
                <wp:positionH relativeFrom="column">
                  <wp:posOffset>216624</wp:posOffset>
                </wp:positionH>
                <wp:positionV relativeFrom="paragraph">
                  <wp:posOffset>351849</wp:posOffset>
                </wp:positionV>
                <wp:extent cx="786809" cy="0"/>
                <wp:effectExtent l="0" t="0" r="13335" b="1905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809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21E17" id="Прямая соединительная линия 8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05pt,27.7pt" to="79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" strokecolor="black [3213]" strokeweight=".25pt">
                <v:stroke joinstyle="miter"/>
              </v:line>
            </w:pict>
          </mc:Fallback>
        </mc:AlternateContent>
      </w:r>
      <w:r>
        <w:t xml:space="preserve">   </w:t>
      </w:r>
    </w:p>
    <w:p w:rsidR="000318C5" w:rsidRDefault="000318C5" w:rsidP="000318C5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BDEEBE" wp14:editId="677CC8DC">
                <wp:simplePos x="0" y="0"/>
                <wp:positionH relativeFrom="column">
                  <wp:posOffset>4653280</wp:posOffset>
                </wp:positionH>
                <wp:positionV relativeFrom="paragraph">
                  <wp:posOffset>35560</wp:posOffset>
                </wp:positionV>
                <wp:extent cx="754380" cy="0"/>
                <wp:effectExtent l="0" t="0" r="26670" b="190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2AC82" id="Прямая соединительная линия 8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4pt,2.8pt" to="425.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" strokecolor="black [3213]" strokeweight=".5pt">
                <v:stroke joinstyle="miter"/>
              </v:line>
            </w:pict>
          </mc:Fallback>
        </mc:AlternateContent>
      </w:r>
      <w:r>
        <w:rPr>
          <w:lang w:val="uk-UA"/>
        </w:rPr>
        <w:t xml:space="preserve">       </w:t>
      </w:r>
      <w:r>
        <w:t>(</w:t>
      </w:r>
      <w:proofErr w:type="spellStart"/>
      <w:r>
        <w:t>оцінка</w:t>
      </w:r>
      <w:proofErr w:type="spellEnd"/>
      <w:r>
        <w:t>)</w:t>
      </w:r>
      <w:r w:rsidRPr="003211C0">
        <w:tab/>
      </w:r>
      <w:r>
        <w:t xml:space="preserve">                                                                         </w:t>
      </w:r>
      <w:proofErr w:type="gramStart"/>
      <w:r>
        <w:t xml:space="preserve"> </w:t>
      </w:r>
      <w:r>
        <w:rPr>
          <w:lang w:val="uk-UA"/>
        </w:rPr>
        <w:t xml:space="preserve"> </w:t>
      </w:r>
      <w:r>
        <w:t xml:space="preserve"> (</w:t>
      </w:r>
      <w:proofErr w:type="gramEnd"/>
      <w:r>
        <w:t xml:space="preserve"> </w:t>
      </w:r>
      <w:proofErr w:type="spellStart"/>
      <w:r>
        <w:t>підпис</w:t>
      </w:r>
      <w:proofErr w:type="spellEnd"/>
      <w:r>
        <w:t>)</w:t>
      </w:r>
    </w:p>
    <w:p w:rsidR="000318C5" w:rsidRPr="00762B7D" w:rsidRDefault="000318C5" w:rsidP="000318C5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3297F5" wp14:editId="64FC6B64">
                <wp:simplePos x="0" y="0"/>
                <wp:positionH relativeFrom="column">
                  <wp:posOffset>216623</wp:posOffset>
                </wp:positionH>
                <wp:positionV relativeFrom="paragraph">
                  <wp:posOffset>356309</wp:posOffset>
                </wp:positionV>
                <wp:extent cx="935665" cy="0"/>
                <wp:effectExtent l="0" t="0" r="17145" b="1905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6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D5646" id="Прямая соединительная линия 8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05pt,28.05pt" to="90.7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>
        <w:t xml:space="preserve">    </w:t>
      </w:r>
      <w:r>
        <w:rPr>
          <w:lang w:val="uk-UA"/>
        </w:rPr>
        <w:t xml:space="preserve">  </w:t>
      </w:r>
    </w:p>
    <w:p w:rsidR="000318C5" w:rsidRPr="003211C0" w:rsidRDefault="000318C5" w:rsidP="000318C5">
      <w:pPr>
        <w:ind w:firstLine="0"/>
      </w:pPr>
      <w:r>
        <w:rPr>
          <w:lang w:val="uk-UA"/>
        </w:rPr>
        <w:t xml:space="preserve">   </w:t>
      </w:r>
      <w:r>
        <w:t xml:space="preserve"> </w:t>
      </w:r>
      <w:proofErr w:type="gramStart"/>
      <w:r>
        <w:t>( дата</w:t>
      </w:r>
      <w:proofErr w:type="gramEnd"/>
      <w:r>
        <w:t xml:space="preserve">, </w:t>
      </w:r>
      <w:proofErr w:type="spellStart"/>
      <w:r>
        <w:t>підпис</w:t>
      </w:r>
      <w:proofErr w:type="spellEnd"/>
      <w:r>
        <w:t>)</w:t>
      </w:r>
      <w:r w:rsidRPr="003211C0">
        <w:tab/>
      </w:r>
      <w:r w:rsidRPr="003211C0">
        <w:tab/>
      </w:r>
      <w:r w:rsidRPr="003211C0">
        <w:tab/>
      </w:r>
      <w:r w:rsidRPr="003211C0">
        <w:tab/>
      </w:r>
      <w:r w:rsidRPr="003211C0">
        <w:tab/>
      </w:r>
      <w:r w:rsidRPr="003211C0">
        <w:tab/>
      </w:r>
    </w:p>
    <w:p w:rsidR="000318C5" w:rsidRPr="003211C0" w:rsidRDefault="000318C5" w:rsidP="000318C5">
      <w:pPr>
        <w:ind w:left="284"/>
        <w:jc w:val="center"/>
      </w:pPr>
    </w:p>
    <w:p w:rsidR="000318C5" w:rsidRPr="00F20FD9" w:rsidRDefault="000318C5" w:rsidP="000318C5">
      <w:pPr>
        <w:jc w:val="center"/>
        <w:rPr>
          <w:szCs w:val="28"/>
          <w:lang w:val="uk-UA"/>
        </w:rPr>
      </w:pPr>
      <w:r>
        <w:rPr>
          <w:szCs w:val="28"/>
        </w:rPr>
        <w:t>ЧЕРКАСИ 201</w:t>
      </w:r>
      <w:r>
        <w:rPr>
          <w:szCs w:val="28"/>
          <w:lang w:val="uk-UA"/>
        </w:rPr>
        <w:t>8</w:t>
      </w:r>
    </w:p>
    <w:p w:rsidR="000318C5" w:rsidRPr="000318C5" w:rsidRDefault="000318C5" w:rsidP="000318C5">
      <w:pPr>
        <w:jc w:val="center"/>
        <w:rPr>
          <w:b/>
        </w:rPr>
      </w:pPr>
      <w:proofErr w:type="spellStart"/>
      <w:r w:rsidRPr="000318C5">
        <w:rPr>
          <w:b/>
        </w:rPr>
        <w:lastRenderedPageBreak/>
        <w:t>Лабораторна</w:t>
      </w:r>
      <w:proofErr w:type="spellEnd"/>
      <w:r w:rsidRPr="000318C5">
        <w:rPr>
          <w:b/>
        </w:rPr>
        <w:t xml:space="preserve"> робота № 5</w:t>
      </w:r>
    </w:p>
    <w:p w:rsidR="000318C5" w:rsidRPr="000318C5" w:rsidRDefault="000318C5" w:rsidP="000318C5">
      <w:pPr>
        <w:rPr>
          <w:b/>
        </w:rPr>
      </w:pPr>
      <w:r w:rsidRPr="000318C5">
        <w:rPr>
          <w:b/>
        </w:rPr>
        <w:t xml:space="preserve">Тема: </w:t>
      </w:r>
      <w:proofErr w:type="spellStart"/>
      <w:r w:rsidRPr="000318C5">
        <w:rPr>
          <w:b/>
        </w:rPr>
        <w:t>програмування</w:t>
      </w:r>
      <w:proofErr w:type="spellEnd"/>
      <w:r w:rsidRPr="000318C5">
        <w:rPr>
          <w:b/>
        </w:rPr>
        <w:t xml:space="preserve"> </w:t>
      </w:r>
      <w:proofErr w:type="spellStart"/>
      <w:r w:rsidRPr="000318C5">
        <w:rPr>
          <w:b/>
        </w:rPr>
        <w:t>обміну</w:t>
      </w:r>
      <w:proofErr w:type="spellEnd"/>
      <w:r w:rsidRPr="000318C5">
        <w:rPr>
          <w:b/>
        </w:rPr>
        <w:t xml:space="preserve"> </w:t>
      </w:r>
      <w:proofErr w:type="spellStart"/>
      <w:r w:rsidRPr="000318C5">
        <w:rPr>
          <w:b/>
        </w:rPr>
        <w:t>даними</w:t>
      </w:r>
      <w:proofErr w:type="spellEnd"/>
      <w:r w:rsidRPr="000318C5">
        <w:rPr>
          <w:b/>
        </w:rPr>
        <w:t xml:space="preserve"> з </w:t>
      </w:r>
      <w:proofErr w:type="spellStart"/>
      <w:r w:rsidRPr="000318C5">
        <w:rPr>
          <w:b/>
        </w:rPr>
        <w:t>зовнішніми</w:t>
      </w:r>
      <w:proofErr w:type="spellEnd"/>
      <w:r w:rsidRPr="000318C5">
        <w:rPr>
          <w:b/>
        </w:rPr>
        <w:t xml:space="preserve"> </w:t>
      </w:r>
      <w:proofErr w:type="spellStart"/>
      <w:r w:rsidRPr="000318C5">
        <w:rPr>
          <w:b/>
        </w:rPr>
        <w:t>пристроями</w:t>
      </w:r>
      <w:proofErr w:type="spellEnd"/>
    </w:p>
    <w:p w:rsidR="000318C5" w:rsidRPr="000318C5" w:rsidRDefault="000318C5" w:rsidP="000318C5">
      <w:pPr>
        <w:rPr>
          <w:b/>
        </w:rPr>
      </w:pPr>
      <w:r w:rsidRPr="000318C5">
        <w:rPr>
          <w:b/>
        </w:rPr>
        <w:t xml:space="preserve">Мета: </w:t>
      </w:r>
      <w:proofErr w:type="spellStart"/>
      <w:r w:rsidRPr="000318C5">
        <w:rPr>
          <w:b/>
        </w:rPr>
        <w:t>вивчення</w:t>
      </w:r>
      <w:proofErr w:type="spellEnd"/>
      <w:r w:rsidRPr="000318C5">
        <w:rPr>
          <w:b/>
        </w:rPr>
        <w:t xml:space="preserve"> </w:t>
      </w:r>
      <w:proofErr w:type="spellStart"/>
      <w:r w:rsidRPr="000318C5">
        <w:rPr>
          <w:b/>
        </w:rPr>
        <w:t>організації</w:t>
      </w:r>
      <w:proofErr w:type="spellEnd"/>
      <w:r w:rsidRPr="000318C5">
        <w:rPr>
          <w:b/>
        </w:rPr>
        <w:t xml:space="preserve"> </w:t>
      </w:r>
      <w:proofErr w:type="spellStart"/>
      <w:r w:rsidRPr="000318C5">
        <w:rPr>
          <w:b/>
        </w:rPr>
        <w:t>системи</w:t>
      </w:r>
      <w:proofErr w:type="spellEnd"/>
      <w:r w:rsidRPr="000318C5">
        <w:rPr>
          <w:b/>
        </w:rPr>
        <w:t xml:space="preserve"> </w:t>
      </w:r>
      <w:proofErr w:type="spellStart"/>
      <w:r w:rsidRPr="000318C5">
        <w:rPr>
          <w:b/>
        </w:rPr>
        <w:t>введення-виведення</w:t>
      </w:r>
      <w:proofErr w:type="spellEnd"/>
      <w:r w:rsidRPr="000318C5">
        <w:rPr>
          <w:b/>
        </w:rPr>
        <w:t xml:space="preserve"> </w:t>
      </w:r>
      <w:proofErr w:type="spellStart"/>
      <w:r w:rsidRPr="000318C5">
        <w:rPr>
          <w:b/>
        </w:rPr>
        <w:t>навчальної</w:t>
      </w:r>
      <w:proofErr w:type="spellEnd"/>
      <w:r w:rsidRPr="000318C5">
        <w:rPr>
          <w:b/>
        </w:rPr>
        <w:t xml:space="preserve"> </w:t>
      </w:r>
      <w:proofErr w:type="spellStart"/>
      <w:r w:rsidRPr="000318C5">
        <w:rPr>
          <w:b/>
        </w:rPr>
        <w:t>моделі</w:t>
      </w:r>
      <w:proofErr w:type="spellEnd"/>
      <w:r w:rsidRPr="000318C5">
        <w:rPr>
          <w:b/>
        </w:rPr>
        <w:t xml:space="preserve"> ЕОМ</w:t>
      </w:r>
    </w:p>
    <w:p w:rsidR="000318C5" w:rsidRPr="000318C5" w:rsidRDefault="000318C5" w:rsidP="000318C5">
      <w:proofErr w:type="spellStart"/>
      <w:r w:rsidRPr="000318C5">
        <w:t>Технічне</w:t>
      </w:r>
      <w:proofErr w:type="spellEnd"/>
      <w:r w:rsidRPr="000318C5">
        <w:t xml:space="preserve"> </w:t>
      </w:r>
      <w:proofErr w:type="spellStart"/>
      <w:r w:rsidRPr="000318C5">
        <w:t>забезпечення</w:t>
      </w:r>
      <w:proofErr w:type="spellEnd"/>
      <w:r w:rsidRPr="000318C5">
        <w:t xml:space="preserve">: </w:t>
      </w:r>
      <w:proofErr w:type="spellStart"/>
      <w:r w:rsidRPr="000318C5">
        <w:t>персональний</w:t>
      </w:r>
      <w:proofErr w:type="spellEnd"/>
      <w:r w:rsidRPr="000318C5">
        <w:t xml:space="preserve"> </w:t>
      </w:r>
      <w:proofErr w:type="spellStart"/>
      <w:r w:rsidRPr="000318C5">
        <w:t>комп'ютер</w:t>
      </w:r>
      <w:proofErr w:type="spellEnd"/>
      <w:r w:rsidRPr="000318C5">
        <w:t xml:space="preserve">, </w:t>
      </w:r>
      <w:proofErr w:type="spellStart"/>
      <w:r w:rsidRPr="000318C5">
        <w:t>програмна</w:t>
      </w:r>
      <w:proofErr w:type="spellEnd"/>
      <w:r w:rsidRPr="000318C5">
        <w:t xml:space="preserve"> модель </w:t>
      </w:r>
      <w:proofErr w:type="spellStart"/>
      <w:r w:rsidRPr="000318C5">
        <w:t>навчальної</w:t>
      </w:r>
      <w:proofErr w:type="spellEnd"/>
      <w:r w:rsidRPr="000318C5">
        <w:t xml:space="preserve"> ЕОМ;</w:t>
      </w:r>
    </w:p>
    <w:p w:rsidR="000318C5" w:rsidRPr="000318C5" w:rsidRDefault="000318C5" w:rsidP="000318C5">
      <w:proofErr w:type="spellStart"/>
      <w:r w:rsidRPr="000318C5">
        <w:t>Основні</w:t>
      </w:r>
      <w:proofErr w:type="spellEnd"/>
      <w:r w:rsidRPr="000318C5">
        <w:t xml:space="preserve"> </w:t>
      </w:r>
      <w:proofErr w:type="spellStart"/>
      <w:r w:rsidRPr="000318C5">
        <w:t>поняття</w:t>
      </w:r>
      <w:proofErr w:type="spellEnd"/>
      <w:r w:rsidRPr="000318C5">
        <w:t xml:space="preserve">: </w:t>
      </w:r>
      <w:proofErr w:type="spellStart"/>
      <w:r w:rsidRPr="000318C5">
        <w:t>синхронний</w:t>
      </w:r>
      <w:proofErr w:type="spellEnd"/>
      <w:r w:rsidRPr="000318C5">
        <w:t xml:space="preserve"> </w:t>
      </w:r>
      <w:proofErr w:type="spellStart"/>
      <w:r w:rsidRPr="000318C5">
        <w:t>обмін</w:t>
      </w:r>
      <w:proofErr w:type="spellEnd"/>
      <w:r w:rsidRPr="000318C5">
        <w:t xml:space="preserve">, </w:t>
      </w:r>
      <w:proofErr w:type="spellStart"/>
      <w:r w:rsidRPr="000318C5">
        <w:t>асинхронний</w:t>
      </w:r>
      <w:proofErr w:type="spellEnd"/>
      <w:r w:rsidRPr="000318C5">
        <w:t xml:space="preserve"> </w:t>
      </w:r>
      <w:proofErr w:type="spellStart"/>
      <w:r w:rsidRPr="000318C5">
        <w:t>обмін</w:t>
      </w:r>
      <w:proofErr w:type="spellEnd"/>
      <w:r w:rsidRPr="000318C5">
        <w:t xml:space="preserve">, </w:t>
      </w:r>
      <w:proofErr w:type="spellStart"/>
      <w:r w:rsidRPr="000318C5">
        <w:t>програмно</w:t>
      </w:r>
      <w:proofErr w:type="spellEnd"/>
      <w:r w:rsidRPr="000318C5">
        <w:t xml:space="preserve"> </w:t>
      </w:r>
      <w:proofErr w:type="spellStart"/>
      <w:r w:rsidRPr="000318C5">
        <w:t>керований</w:t>
      </w:r>
      <w:proofErr w:type="spellEnd"/>
      <w:r w:rsidRPr="000318C5">
        <w:t xml:space="preserve"> </w:t>
      </w:r>
      <w:proofErr w:type="spellStart"/>
      <w:r w:rsidRPr="000318C5">
        <w:t>введення-виведення</w:t>
      </w:r>
      <w:proofErr w:type="spellEnd"/>
      <w:r w:rsidRPr="000318C5">
        <w:t xml:space="preserve">, </w:t>
      </w:r>
      <w:proofErr w:type="spellStart"/>
      <w:r w:rsidRPr="000318C5">
        <w:t>введення-виведення</w:t>
      </w:r>
      <w:proofErr w:type="spellEnd"/>
      <w:r w:rsidRPr="000318C5">
        <w:t xml:space="preserve"> по </w:t>
      </w:r>
      <w:proofErr w:type="spellStart"/>
      <w:r w:rsidRPr="000318C5">
        <w:t>перериванню</w:t>
      </w:r>
      <w:proofErr w:type="spellEnd"/>
      <w:r w:rsidRPr="000318C5">
        <w:t xml:space="preserve">, </w:t>
      </w:r>
      <w:proofErr w:type="spellStart"/>
      <w:r w:rsidRPr="000318C5">
        <w:t>векторне</w:t>
      </w:r>
      <w:proofErr w:type="spellEnd"/>
      <w:r w:rsidRPr="000318C5">
        <w:t xml:space="preserve"> </w:t>
      </w:r>
      <w:proofErr w:type="spellStart"/>
      <w:r w:rsidRPr="000318C5">
        <w:t>переривання</w:t>
      </w:r>
      <w:proofErr w:type="spellEnd"/>
      <w:r w:rsidRPr="000318C5">
        <w:t>.</w:t>
      </w:r>
    </w:p>
    <w:p w:rsidR="000318C5" w:rsidRPr="000318C5" w:rsidRDefault="000318C5" w:rsidP="000318C5">
      <w:pPr>
        <w:jc w:val="center"/>
        <w:rPr>
          <w:b/>
        </w:rPr>
      </w:pPr>
      <w:proofErr w:type="spellStart"/>
      <w:r w:rsidRPr="000318C5">
        <w:rPr>
          <w:b/>
        </w:rPr>
        <w:t>Загальні</w:t>
      </w:r>
      <w:proofErr w:type="spellEnd"/>
      <w:r w:rsidRPr="000318C5">
        <w:rPr>
          <w:b/>
        </w:rPr>
        <w:t xml:space="preserve"> </w:t>
      </w:r>
      <w:proofErr w:type="spellStart"/>
      <w:r w:rsidRPr="000318C5">
        <w:rPr>
          <w:b/>
        </w:rPr>
        <w:t>положення</w:t>
      </w:r>
      <w:proofErr w:type="spellEnd"/>
    </w:p>
    <w:p w:rsidR="000318C5" w:rsidRDefault="000318C5" w:rsidP="000318C5">
      <w:proofErr w:type="spellStart"/>
      <w:r>
        <w:t>Зв'язок</w:t>
      </w:r>
      <w:proofErr w:type="spellEnd"/>
      <w:r>
        <w:t xml:space="preserve"> </w:t>
      </w:r>
      <w:proofErr w:type="spellStart"/>
      <w:r>
        <w:t>процесора</w:t>
      </w:r>
      <w:proofErr w:type="spellEnd"/>
      <w:r>
        <w:t xml:space="preserve"> і ВУ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здійснюватися</w:t>
      </w:r>
      <w:proofErr w:type="spellEnd"/>
      <w:r>
        <w:t xml:space="preserve"> в синхронному </w:t>
      </w:r>
      <w:proofErr w:type="spellStart"/>
      <w:r>
        <w:t>або</w:t>
      </w:r>
      <w:proofErr w:type="spellEnd"/>
      <w:r>
        <w:t xml:space="preserve"> асинхронному </w:t>
      </w:r>
      <w:proofErr w:type="spellStart"/>
      <w:r>
        <w:t>режимі</w:t>
      </w:r>
      <w:proofErr w:type="spellEnd"/>
      <w:r>
        <w:t xml:space="preserve">. </w:t>
      </w:r>
      <w:proofErr w:type="spellStart"/>
      <w:r>
        <w:t>Синхронний</w:t>
      </w:r>
      <w:proofErr w:type="spellEnd"/>
      <w:r>
        <w:t xml:space="preserve"> режим </w:t>
      </w:r>
      <w:proofErr w:type="spellStart"/>
      <w:r>
        <w:t>використовується</w:t>
      </w:r>
      <w:proofErr w:type="spellEnd"/>
      <w:r>
        <w:t xml:space="preserve"> для ВУ,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готових</w:t>
      </w:r>
      <w:proofErr w:type="spellEnd"/>
      <w:r>
        <w:t xml:space="preserve"> до </w:t>
      </w:r>
      <w:proofErr w:type="spellStart"/>
      <w:r>
        <w:t>обміну</w:t>
      </w:r>
      <w:proofErr w:type="spellEnd"/>
      <w:r>
        <w:t xml:space="preserve">. У </w:t>
      </w:r>
      <w:proofErr w:type="spellStart"/>
      <w:r>
        <w:t>нашій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такими ВУ є дисплей і </w:t>
      </w:r>
      <w:proofErr w:type="spellStart"/>
      <w:r>
        <w:t>тоногенератор</w:t>
      </w:r>
      <w:proofErr w:type="spellEnd"/>
      <w:r>
        <w:t xml:space="preserve"> - </w:t>
      </w:r>
      <w:proofErr w:type="spellStart"/>
      <w:r>
        <w:t>процесор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звертатися</w:t>
      </w:r>
      <w:proofErr w:type="spellEnd"/>
      <w:r>
        <w:t xml:space="preserve"> до </w:t>
      </w:r>
      <w:proofErr w:type="spellStart"/>
      <w:r>
        <w:t>цих</w:t>
      </w:r>
      <w:proofErr w:type="spellEnd"/>
      <w:r>
        <w:t xml:space="preserve"> ВУ, не </w:t>
      </w:r>
      <w:proofErr w:type="spellStart"/>
      <w:r>
        <w:t>аналізуючи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стан (правда дисплей </w:t>
      </w:r>
      <w:proofErr w:type="spellStart"/>
      <w:r>
        <w:t>блокує</w:t>
      </w:r>
      <w:proofErr w:type="spellEnd"/>
      <w:r>
        <w:t xml:space="preserve"> </w:t>
      </w:r>
      <w:proofErr w:type="spellStart"/>
      <w:r>
        <w:t>прийом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введення</w:t>
      </w:r>
      <w:proofErr w:type="spellEnd"/>
      <w:r>
        <w:t xml:space="preserve"> 128 </w:t>
      </w:r>
      <w:proofErr w:type="spellStart"/>
      <w:r>
        <w:t>символів</w:t>
      </w:r>
      <w:proofErr w:type="spellEnd"/>
      <w:r>
        <w:t xml:space="preserve">, </w:t>
      </w:r>
      <w:proofErr w:type="spellStart"/>
      <w:r>
        <w:t>формуючи</w:t>
      </w:r>
      <w:proofErr w:type="spellEnd"/>
      <w:r>
        <w:t xml:space="preserve"> прапор </w:t>
      </w:r>
      <w:proofErr w:type="spellStart"/>
      <w:r>
        <w:t>помилки</w:t>
      </w:r>
      <w:proofErr w:type="spellEnd"/>
      <w:r>
        <w:t>).</w:t>
      </w:r>
    </w:p>
    <w:p w:rsidR="000318C5" w:rsidRDefault="000318C5" w:rsidP="000318C5">
      <w:proofErr w:type="spellStart"/>
      <w:r>
        <w:t>Асинхронний</w:t>
      </w:r>
      <w:proofErr w:type="spellEnd"/>
      <w:r>
        <w:t xml:space="preserve"> </w:t>
      </w:r>
      <w:proofErr w:type="spellStart"/>
      <w:r>
        <w:t>обмін</w:t>
      </w:r>
      <w:proofErr w:type="spellEnd"/>
      <w:r>
        <w:t xml:space="preserve"> </w:t>
      </w:r>
      <w:proofErr w:type="spellStart"/>
      <w:r>
        <w:t>передбачає</w:t>
      </w:r>
      <w:proofErr w:type="spellEnd"/>
      <w:r>
        <w:t xml:space="preserve"> </w:t>
      </w:r>
      <w:proofErr w:type="spellStart"/>
      <w:r>
        <w:t>аналіз</w:t>
      </w:r>
      <w:proofErr w:type="spellEnd"/>
      <w:r>
        <w:t xml:space="preserve"> </w:t>
      </w:r>
      <w:proofErr w:type="spellStart"/>
      <w:r>
        <w:t>процесором</w:t>
      </w:r>
      <w:proofErr w:type="spellEnd"/>
      <w:r>
        <w:t xml:space="preserve"> стану ВУ, яке </w:t>
      </w:r>
      <w:proofErr w:type="spellStart"/>
      <w:r>
        <w:t>визначає</w:t>
      </w:r>
      <w:proofErr w:type="spellEnd"/>
      <w:r>
        <w:t xml:space="preserve"> </w:t>
      </w:r>
      <w:proofErr w:type="spellStart"/>
      <w:r>
        <w:t>готовність</w:t>
      </w:r>
      <w:proofErr w:type="spellEnd"/>
      <w:r>
        <w:t xml:space="preserve"> ВУ </w:t>
      </w:r>
      <w:proofErr w:type="spellStart"/>
      <w:r>
        <w:t>видати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прийняти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факт </w:t>
      </w:r>
      <w:proofErr w:type="spellStart"/>
      <w:r>
        <w:t>здійснення</w:t>
      </w:r>
      <w:proofErr w:type="spellEnd"/>
      <w:r>
        <w:t xml:space="preserve"> </w:t>
      </w:r>
      <w:proofErr w:type="spellStart"/>
      <w:r>
        <w:t>деякої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, </w:t>
      </w:r>
      <w:proofErr w:type="spellStart"/>
      <w:r>
        <w:t>контрольованого</w:t>
      </w:r>
      <w:proofErr w:type="spellEnd"/>
      <w:r>
        <w:t xml:space="preserve"> системою. До таких </w:t>
      </w:r>
      <w:proofErr w:type="spellStart"/>
      <w:r>
        <w:t>пристроїв</w:t>
      </w:r>
      <w:proofErr w:type="spellEnd"/>
      <w:r>
        <w:t xml:space="preserve"> в </w:t>
      </w:r>
      <w:proofErr w:type="spellStart"/>
      <w:r>
        <w:t>нашій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віднести</w:t>
      </w:r>
      <w:proofErr w:type="spellEnd"/>
      <w:r>
        <w:t xml:space="preserve"> </w:t>
      </w:r>
      <w:proofErr w:type="spellStart"/>
      <w:r>
        <w:t>клавіатуру</w:t>
      </w:r>
      <w:proofErr w:type="spellEnd"/>
      <w:r>
        <w:t xml:space="preserve"> і блок </w:t>
      </w:r>
      <w:proofErr w:type="spellStart"/>
      <w:r>
        <w:t>таймерів</w:t>
      </w:r>
      <w:proofErr w:type="spellEnd"/>
      <w:r>
        <w:t>.</w:t>
      </w:r>
    </w:p>
    <w:p w:rsidR="000318C5" w:rsidRDefault="000318C5" w:rsidP="000318C5">
      <w:proofErr w:type="spellStart"/>
      <w:r>
        <w:t>Аналіз</w:t>
      </w:r>
      <w:proofErr w:type="spellEnd"/>
      <w:r>
        <w:t xml:space="preserve"> стану ВУ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здійснюватися</w:t>
      </w:r>
      <w:proofErr w:type="spellEnd"/>
      <w:r>
        <w:t xml:space="preserve"> </w:t>
      </w:r>
      <w:proofErr w:type="spellStart"/>
      <w:r>
        <w:t>процесором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способами:</w:t>
      </w:r>
    </w:p>
    <w:p w:rsidR="000318C5" w:rsidRDefault="000318C5" w:rsidP="000318C5">
      <w:r>
        <w:t xml:space="preserve">• в </w:t>
      </w:r>
      <w:proofErr w:type="spellStart"/>
      <w:r>
        <w:t>програмно-керованому</w:t>
      </w:r>
      <w:proofErr w:type="spellEnd"/>
      <w:r>
        <w:t xml:space="preserve"> </w:t>
      </w:r>
      <w:proofErr w:type="spellStart"/>
      <w:r>
        <w:t>режимі</w:t>
      </w:r>
      <w:proofErr w:type="spellEnd"/>
      <w:r>
        <w:t>;</w:t>
      </w:r>
    </w:p>
    <w:p w:rsidR="000318C5" w:rsidRDefault="000318C5" w:rsidP="000318C5">
      <w:r>
        <w:t xml:space="preserve">• в </w:t>
      </w:r>
      <w:proofErr w:type="spellStart"/>
      <w:r>
        <w:t>режимі</w:t>
      </w:r>
      <w:proofErr w:type="spellEnd"/>
      <w:r>
        <w:t xml:space="preserve"> </w:t>
      </w:r>
      <w:proofErr w:type="spellStart"/>
      <w:r>
        <w:t>переривання</w:t>
      </w:r>
      <w:proofErr w:type="spellEnd"/>
      <w:r>
        <w:t>.</w:t>
      </w:r>
    </w:p>
    <w:p w:rsidR="000318C5" w:rsidRDefault="000318C5" w:rsidP="000318C5">
      <w:r>
        <w:t xml:space="preserve">У </w:t>
      </w:r>
      <w:proofErr w:type="spellStart"/>
      <w:r>
        <w:t>першому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мається</w:t>
      </w:r>
      <w:proofErr w:type="spellEnd"/>
      <w:r>
        <w:t xml:space="preserve"> на </w:t>
      </w:r>
      <w:proofErr w:type="spellStart"/>
      <w:r>
        <w:t>увазі</w:t>
      </w:r>
      <w:proofErr w:type="spellEnd"/>
      <w:r>
        <w:t xml:space="preserve"> </w:t>
      </w:r>
      <w:proofErr w:type="spellStart"/>
      <w:r>
        <w:t>програмне</w:t>
      </w:r>
      <w:proofErr w:type="spellEnd"/>
      <w:r>
        <w:t xml:space="preserve"> </w:t>
      </w:r>
      <w:proofErr w:type="spellStart"/>
      <w:r>
        <w:t>звернення</w:t>
      </w:r>
      <w:proofErr w:type="spellEnd"/>
      <w:r>
        <w:t xml:space="preserve"> </w:t>
      </w:r>
      <w:proofErr w:type="spellStart"/>
      <w:r>
        <w:t>процесора</w:t>
      </w:r>
      <w:proofErr w:type="spellEnd"/>
      <w:r>
        <w:t xml:space="preserve"> до </w:t>
      </w:r>
      <w:proofErr w:type="spellStart"/>
      <w:r>
        <w:t>регістру</w:t>
      </w:r>
      <w:proofErr w:type="spellEnd"/>
      <w:r>
        <w:t xml:space="preserve"> стану ВУ з </w:t>
      </w:r>
      <w:proofErr w:type="spellStart"/>
      <w:r>
        <w:t>подальшим</w:t>
      </w:r>
      <w:proofErr w:type="spellEnd"/>
      <w:r>
        <w:t xml:space="preserve"> </w:t>
      </w:r>
      <w:proofErr w:type="spellStart"/>
      <w:r>
        <w:t>аналізом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відповідного</w:t>
      </w:r>
      <w:proofErr w:type="spellEnd"/>
      <w:r>
        <w:t xml:space="preserve"> </w:t>
      </w:r>
      <w:proofErr w:type="spellStart"/>
      <w:r>
        <w:t>розряду</w:t>
      </w:r>
      <w:proofErr w:type="spellEnd"/>
      <w:r>
        <w:t xml:space="preserve"> слова стану.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звернення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передбачити</w:t>
      </w:r>
      <w:proofErr w:type="spellEnd"/>
      <w:r>
        <w:t xml:space="preserve"> в </w:t>
      </w:r>
      <w:proofErr w:type="spellStart"/>
      <w:r>
        <w:t>програмі</w:t>
      </w:r>
      <w:proofErr w:type="spellEnd"/>
      <w:r>
        <w:t xml:space="preserve"> з </w:t>
      </w:r>
      <w:proofErr w:type="spellStart"/>
      <w:r>
        <w:t>певною</w:t>
      </w:r>
      <w:proofErr w:type="spellEnd"/>
      <w:r>
        <w:t xml:space="preserve"> </w:t>
      </w:r>
      <w:proofErr w:type="spellStart"/>
      <w:r>
        <w:t>періодичністю</w:t>
      </w:r>
      <w:proofErr w:type="spellEnd"/>
      <w:r>
        <w:t xml:space="preserve">, </w:t>
      </w:r>
      <w:proofErr w:type="spellStart"/>
      <w:r>
        <w:t>незалежно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фактичного </w:t>
      </w:r>
      <w:proofErr w:type="spellStart"/>
      <w:r>
        <w:t>надходження</w:t>
      </w:r>
      <w:proofErr w:type="spellEnd"/>
      <w:r>
        <w:t xml:space="preserve"> </w:t>
      </w:r>
      <w:proofErr w:type="spellStart"/>
      <w:r>
        <w:t>контрольованого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натискання</w:t>
      </w:r>
      <w:proofErr w:type="spellEnd"/>
      <w:r>
        <w:t xml:space="preserve"> </w:t>
      </w:r>
      <w:proofErr w:type="spellStart"/>
      <w:r>
        <w:t>клавіші</w:t>
      </w:r>
      <w:proofErr w:type="spellEnd"/>
      <w:r>
        <w:t>).</w:t>
      </w:r>
    </w:p>
    <w:p w:rsidR="004E50F1" w:rsidRDefault="000318C5" w:rsidP="004E50F1">
      <w:pPr>
        <w:rPr>
          <w:b/>
        </w:rPr>
      </w:pPr>
      <w:r>
        <w:lastRenderedPageBreak/>
        <w:t xml:space="preserve">У другому </w:t>
      </w:r>
      <w:proofErr w:type="spellStart"/>
      <w:r>
        <w:t>випадку</w:t>
      </w:r>
      <w:proofErr w:type="spellEnd"/>
      <w:r>
        <w:t xml:space="preserve"> при </w:t>
      </w:r>
      <w:proofErr w:type="spellStart"/>
      <w:r>
        <w:t>виникненні</w:t>
      </w:r>
      <w:proofErr w:type="spellEnd"/>
      <w:r>
        <w:t xml:space="preserve"> </w:t>
      </w:r>
      <w:proofErr w:type="spellStart"/>
      <w:r>
        <w:t>контрольованого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 ВУ </w:t>
      </w:r>
      <w:proofErr w:type="spellStart"/>
      <w:r>
        <w:t>формує</w:t>
      </w:r>
      <w:proofErr w:type="spellEnd"/>
      <w:r>
        <w:t xml:space="preserve"> </w:t>
      </w:r>
      <w:proofErr w:type="spellStart"/>
      <w:r>
        <w:t>процесору</w:t>
      </w:r>
      <w:proofErr w:type="spellEnd"/>
      <w:r>
        <w:t xml:space="preserve"> запит на </w:t>
      </w:r>
      <w:proofErr w:type="spellStart"/>
      <w:r>
        <w:t>переривання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, за 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пр</w:t>
      </w:r>
      <w:r w:rsidR="004E50F1">
        <w:t>оцесор</w:t>
      </w:r>
      <w:proofErr w:type="spellEnd"/>
      <w:r w:rsidR="004E50F1">
        <w:t xml:space="preserve"> і </w:t>
      </w:r>
      <w:proofErr w:type="spellStart"/>
      <w:r w:rsidR="004E50F1">
        <w:t>здійснює</w:t>
      </w:r>
      <w:proofErr w:type="spellEnd"/>
      <w:r w:rsidR="004E50F1">
        <w:t xml:space="preserve"> </w:t>
      </w:r>
      <w:proofErr w:type="spellStart"/>
      <w:r w:rsidR="004E50F1">
        <w:t>зв'язок</w:t>
      </w:r>
      <w:proofErr w:type="spellEnd"/>
      <w:r w:rsidR="004E50F1">
        <w:t xml:space="preserve"> з </w:t>
      </w:r>
      <w:proofErr w:type="gramStart"/>
      <w:r w:rsidR="004E50F1">
        <w:t>ВУ .</w:t>
      </w:r>
      <w:proofErr w:type="gramEnd"/>
    </w:p>
    <w:p w:rsidR="000318C5" w:rsidRPr="000318C5" w:rsidRDefault="000318C5" w:rsidP="000318C5">
      <w:pPr>
        <w:jc w:val="center"/>
        <w:rPr>
          <w:b/>
        </w:rPr>
      </w:pPr>
      <w:proofErr w:type="spellStart"/>
      <w:r w:rsidRPr="000318C5">
        <w:rPr>
          <w:b/>
        </w:rPr>
        <w:t>Програмно</w:t>
      </w:r>
      <w:proofErr w:type="spellEnd"/>
      <w:r w:rsidRPr="000318C5">
        <w:rPr>
          <w:b/>
        </w:rPr>
        <w:t xml:space="preserve"> </w:t>
      </w:r>
      <w:proofErr w:type="spellStart"/>
      <w:r w:rsidRPr="000318C5">
        <w:rPr>
          <w:b/>
        </w:rPr>
        <w:t>керований</w:t>
      </w:r>
      <w:proofErr w:type="spellEnd"/>
      <w:r w:rsidRPr="000318C5">
        <w:rPr>
          <w:b/>
        </w:rPr>
        <w:t xml:space="preserve"> </w:t>
      </w:r>
      <w:proofErr w:type="spellStart"/>
      <w:r w:rsidRPr="000318C5">
        <w:rPr>
          <w:b/>
        </w:rPr>
        <w:t>введення-виведення</w:t>
      </w:r>
      <w:proofErr w:type="spellEnd"/>
    </w:p>
    <w:p w:rsidR="000318C5" w:rsidRDefault="000318C5" w:rsidP="000318C5">
      <w:proofErr w:type="spellStart"/>
      <w:r>
        <w:t>Програмно</w:t>
      </w:r>
      <w:proofErr w:type="spellEnd"/>
      <w:r>
        <w:t xml:space="preserve"> </w:t>
      </w:r>
      <w:proofErr w:type="spellStart"/>
      <w:r>
        <w:t>керований</w:t>
      </w:r>
      <w:proofErr w:type="spellEnd"/>
      <w:r>
        <w:t xml:space="preserve"> </w:t>
      </w:r>
      <w:proofErr w:type="spellStart"/>
      <w:r>
        <w:t>введення-виведення</w:t>
      </w:r>
      <w:proofErr w:type="spellEnd"/>
      <w:r>
        <w:t xml:space="preserve">, є </w:t>
      </w:r>
      <w:proofErr w:type="spellStart"/>
      <w:r>
        <w:t>найбільш</w:t>
      </w:r>
      <w:proofErr w:type="spellEnd"/>
      <w:r>
        <w:t xml:space="preserve"> простим методом </w:t>
      </w:r>
      <w:proofErr w:type="spellStart"/>
      <w:r>
        <w:t>управління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часто </w:t>
      </w:r>
      <w:proofErr w:type="spellStart"/>
      <w:r>
        <w:t>називають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введенням-виведенням</w:t>
      </w:r>
      <w:proofErr w:type="spellEnd"/>
      <w:r>
        <w:t xml:space="preserve"> з </w:t>
      </w:r>
      <w:proofErr w:type="spellStart"/>
      <w:r>
        <w:t>опитуванням</w:t>
      </w:r>
      <w:proofErr w:type="spellEnd"/>
      <w:r>
        <w:t xml:space="preserve">. В </w:t>
      </w:r>
      <w:proofErr w:type="spellStart"/>
      <w:r>
        <w:t>даному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, </w:t>
      </w:r>
      <w:proofErr w:type="spellStart"/>
      <w:r>
        <w:t>введення-виведення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повним</w:t>
      </w:r>
      <w:proofErr w:type="spellEnd"/>
      <w:r>
        <w:t xml:space="preserve"> контролем центрального </w:t>
      </w:r>
      <w:proofErr w:type="spellStart"/>
      <w:r>
        <w:t>процесора</w:t>
      </w:r>
      <w:proofErr w:type="spellEnd"/>
      <w:r>
        <w:t xml:space="preserve"> (ЦП). Адреса </w:t>
      </w:r>
      <w:proofErr w:type="spellStart"/>
      <w:r>
        <w:t>моделі</w:t>
      </w:r>
      <w:proofErr w:type="spellEnd"/>
      <w:r>
        <w:t xml:space="preserve"> ВУ, до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здійснюється</w:t>
      </w:r>
      <w:proofErr w:type="spellEnd"/>
      <w:r>
        <w:t xml:space="preserve"> </w:t>
      </w:r>
      <w:proofErr w:type="spellStart"/>
      <w:r>
        <w:t>звернення</w:t>
      </w:r>
      <w:proofErr w:type="spellEnd"/>
      <w:r>
        <w:t xml:space="preserve">, </w:t>
      </w:r>
      <w:proofErr w:type="spellStart"/>
      <w:r>
        <w:t>вказується</w:t>
      </w:r>
      <w:proofErr w:type="spellEnd"/>
      <w:r>
        <w:t xml:space="preserve"> в </w:t>
      </w:r>
      <w:proofErr w:type="spellStart"/>
      <w:r>
        <w:t>адресній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введення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виведення</w:t>
      </w:r>
      <w:proofErr w:type="spellEnd"/>
      <w:r>
        <w:t xml:space="preserve">. ВУ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витребувані</w:t>
      </w:r>
      <w:proofErr w:type="spellEnd"/>
      <w:r>
        <w:t xml:space="preserve"> </w:t>
      </w:r>
      <w:proofErr w:type="spellStart"/>
      <w:r>
        <w:t>дію</w:t>
      </w:r>
      <w:proofErr w:type="spellEnd"/>
      <w:r>
        <w:t xml:space="preserve">,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встановлює</w:t>
      </w:r>
      <w:proofErr w:type="spellEnd"/>
      <w:r>
        <w:t xml:space="preserve"> в </w:t>
      </w:r>
      <w:proofErr w:type="spellStart"/>
      <w:r>
        <w:t>одиницю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нуль </w:t>
      </w:r>
      <w:proofErr w:type="spellStart"/>
      <w:r>
        <w:t>відповідний</w:t>
      </w:r>
      <w:proofErr w:type="spellEnd"/>
      <w:r>
        <w:t xml:space="preserve"> </w:t>
      </w:r>
      <w:proofErr w:type="spellStart"/>
      <w:r>
        <w:t>біт</w:t>
      </w:r>
      <w:proofErr w:type="spellEnd"/>
      <w:r>
        <w:t xml:space="preserve"> в </w:t>
      </w:r>
      <w:proofErr w:type="spellStart"/>
      <w:r>
        <w:t>своєму</w:t>
      </w:r>
      <w:proofErr w:type="spellEnd"/>
      <w:r>
        <w:t xml:space="preserve"> </w:t>
      </w:r>
      <w:proofErr w:type="spellStart"/>
      <w:r>
        <w:t>регістрі</w:t>
      </w:r>
      <w:proofErr w:type="spellEnd"/>
      <w:r>
        <w:t xml:space="preserve"> стану. </w:t>
      </w:r>
      <w:proofErr w:type="spellStart"/>
      <w:r>
        <w:t>Нічого</w:t>
      </w:r>
      <w:proofErr w:type="spellEnd"/>
      <w:r>
        <w:t xml:space="preserve"> </w:t>
      </w:r>
      <w:proofErr w:type="spellStart"/>
      <w:r>
        <w:t>іншого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повідомити</w:t>
      </w:r>
      <w:proofErr w:type="spellEnd"/>
      <w:r>
        <w:t xml:space="preserve"> ЦП, ВУ не </w:t>
      </w:r>
      <w:proofErr w:type="spellStart"/>
      <w:r>
        <w:t>робить</w:t>
      </w:r>
      <w:proofErr w:type="spellEnd"/>
      <w:r>
        <w:t xml:space="preserve">. </w:t>
      </w:r>
      <w:proofErr w:type="spellStart"/>
      <w:r>
        <w:t>Отже</w:t>
      </w:r>
      <w:proofErr w:type="spellEnd"/>
      <w:r>
        <w:t xml:space="preserve">, для </w:t>
      </w:r>
      <w:proofErr w:type="spellStart"/>
      <w:r>
        <w:t>визначення</w:t>
      </w:r>
      <w:proofErr w:type="spellEnd"/>
      <w:r>
        <w:t xml:space="preserve"> моменту </w:t>
      </w:r>
      <w:proofErr w:type="spellStart"/>
      <w:r>
        <w:t>завершення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пересилання</w:t>
      </w:r>
      <w:proofErr w:type="spellEnd"/>
      <w:r>
        <w:t xml:space="preserve"> </w:t>
      </w:r>
      <w:proofErr w:type="spellStart"/>
      <w:r>
        <w:t>чергового</w:t>
      </w:r>
      <w:proofErr w:type="spellEnd"/>
      <w:r>
        <w:t xml:space="preserve"> </w:t>
      </w:r>
      <w:proofErr w:type="spellStart"/>
      <w:r>
        <w:t>елемента</w:t>
      </w:r>
      <w:proofErr w:type="spellEnd"/>
      <w:r>
        <w:t xml:space="preserve"> блоку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процесор</w:t>
      </w:r>
      <w:proofErr w:type="spellEnd"/>
      <w:r>
        <w:t xml:space="preserve"> повинен </w:t>
      </w:r>
      <w:proofErr w:type="spellStart"/>
      <w:r>
        <w:t>періодично</w:t>
      </w:r>
      <w:proofErr w:type="spellEnd"/>
      <w:r>
        <w:t xml:space="preserve"> </w:t>
      </w:r>
      <w:proofErr w:type="spellStart"/>
      <w:r>
        <w:t>опитувати</w:t>
      </w:r>
      <w:proofErr w:type="spellEnd"/>
      <w:r>
        <w:t xml:space="preserve"> і </w:t>
      </w:r>
      <w:proofErr w:type="spellStart"/>
      <w:r>
        <w:t>аналізувати</w:t>
      </w:r>
      <w:proofErr w:type="spellEnd"/>
      <w:r>
        <w:t xml:space="preserve"> </w:t>
      </w:r>
      <w:proofErr w:type="spellStart"/>
      <w:r>
        <w:t>вміст</w:t>
      </w:r>
      <w:proofErr w:type="spellEnd"/>
      <w:r>
        <w:t xml:space="preserve"> </w:t>
      </w:r>
      <w:proofErr w:type="spellStart"/>
      <w:r>
        <w:t>регістрів</w:t>
      </w:r>
      <w:proofErr w:type="spellEnd"/>
      <w:r>
        <w:t xml:space="preserve"> стану ВУ.</w:t>
      </w:r>
    </w:p>
    <w:p w:rsidR="000318C5" w:rsidRDefault="000318C5" w:rsidP="000318C5">
      <w:proofErr w:type="spellStart"/>
      <w:r>
        <w:t>Основний</w:t>
      </w:r>
      <w:proofErr w:type="spellEnd"/>
      <w:r>
        <w:t xml:space="preserve"> </w:t>
      </w:r>
      <w:proofErr w:type="spellStart"/>
      <w:r>
        <w:t>недолік</w:t>
      </w:r>
      <w:proofErr w:type="spellEnd"/>
      <w:r>
        <w:t xml:space="preserve"> </w:t>
      </w:r>
      <w:proofErr w:type="spellStart"/>
      <w:r>
        <w:t>програмно</w:t>
      </w:r>
      <w:proofErr w:type="spellEnd"/>
      <w:r>
        <w:t xml:space="preserve"> </w:t>
      </w:r>
      <w:proofErr w:type="spellStart"/>
      <w:r>
        <w:t>керованого</w:t>
      </w:r>
      <w:proofErr w:type="spellEnd"/>
      <w:r>
        <w:t xml:space="preserve"> </w:t>
      </w:r>
      <w:proofErr w:type="spellStart"/>
      <w:r>
        <w:t>введення-виведення</w:t>
      </w:r>
      <w:proofErr w:type="spellEnd"/>
      <w:r>
        <w:t xml:space="preserve"> - </w:t>
      </w:r>
      <w:proofErr w:type="spellStart"/>
      <w:r>
        <w:t>неефективне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процесора</w:t>
      </w:r>
      <w:proofErr w:type="spellEnd"/>
      <w:r>
        <w:t xml:space="preserve"> через </w:t>
      </w:r>
      <w:proofErr w:type="spellStart"/>
      <w:r>
        <w:t>очікування</w:t>
      </w:r>
      <w:proofErr w:type="spellEnd"/>
      <w:r>
        <w:t xml:space="preserve"> </w:t>
      </w:r>
      <w:proofErr w:type="spellStart"/>
      <w:r>
        <w:t>готовності</w:t>
      </w:r>
      <w:proofErr w:type="spellEnd"/>
      <w:r>
        <w:t xml:space="preserve"> </w:t>
      </w:r>
      <w:proofErr w:type="spellStart"/>
      <w:r>
        <w:t>чергової</w:t>
      </w:r>
      <w:proofErr w:type="spellEnd"/>
      <w:r>
        <w:t xml:space="preserve"> </w:t>
      </w:r>
      <w:proofErr w:type="spellStart"/>
      <w:r>
        <w:t>порції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,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ніяких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корисних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 ЦП не </w:t>
      </w:r>
      <w:proofErr w:type="spellStart"/>
      <w:r>
        <w:t>виконує</w:t>
      </w:r>
      <w:proofErr w:type="spellEnd"/>
      <w:r>
        <w:t xml:space="preserve">. ЦП повинен </w:t>
      </w:r>
      <w:proofErr w:type="spellStart"/>
      <w:r>
        <w:t>витрачати</w:t>
      </w:r>
      <w:proofErr w:type="spellEnd"/>
      <w:r>
        <w:t xml:space="preserve"> час на </w:t>
      </w:r>
      <w:proofErr w:type="spellStart"/>
      <w:r>
        <w:t>аналіз</w:t>
      </w:r>
      <w:proofErr w:type="spellEnd"/>
      <w:r>
        <w:t xml:space="preserve"> </w:t>
      </w:r>
      <w:proofErr w:type="spellStart"/>
      <w:r>
        <w:t>бітів</w:t>
      </w:r>
      <w:proofErr w:type="spellEnd"/>
      <w:r>
        <w:t xml:space="preserve"> стану ВУ,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негативно </w:t>
      </w:r>
      <w:proofErr w:type="spellStart"/>
      <w:r>
        <w:t>позначається</w:t>
      </w:r>
      <w:proofErr w:type="spellEnd"/>
      <w:r>
        <w:t xml:space="preserve"> на </w:t>
      </w:r>
      <w:proofErr w:type="spellStart"/>
      <w:r>
        <w:t>ефективності</w:t>
      </w:r>
      <w:proofErr w:type="spellEnd"/>
      <w:r>
        <w:t xml:space="preserve"> </w:t>
      </w:r>
      <w:proofErr w:type="spellStart"/>
      <w:r>
        <w:t>введення-виведення</w:t>
      </w:r>
      <w:proofErr w:type="spellEnd"/>
      <w:r>
        <w:t>.</w:t>
      </w:r>
    </w:p>
    <w:p w:rsidR="000318C5" w:rsidRDefault="000318C5" w:rsidP="000318C5">
      <w:proofErr w:type="spellStart"/>
      <w:r>
        <w:t>Перевагою</w:t>
      </w:r>
      <w:proofErr w:type="spellEnd"/>
      <w:r>
        <w:t xml:space="preserve"> ж </w:t>
      </w:r>
      <w:proofErr w:type="spellStart"/>
      <w:r>
        <w:t>програмно</w:t>
      </w:r>
      <w:proofErr w:type="spellEnd"/>
      <w:r>
        <w:t xml:space="preserve"> </w:t>
      </w:r>
      <w:proofErr w:type="spellStart"/>
      <w:r>
        <w:t>керованого</w:t>
      </w:r>
      <w:proofErr w:type="spellEnd"/>
      <w:r>
        <w:t xml:space="preserve"> </w:t>
      </w:r>
      <w:proofErr w:type="spellStart"/>
      <w:r>
        <w:t>введення-виведення</w:t>
      </w:r>
      <w:proofErr w:type="spellEnd"/>
      <w:r>
        <w:t xml:space="preserve">, є простота,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з </w:t>
      </w:r>
      <w:proofErr w:type="spellStart"/>
      <w:r>
        <w:t>управління</w:t>
      </w:r>
      <w:proofErr w:type="spellEnd"/>
      <w:r>
        <w:t xml:space="preserve"> </w:t>
      </w:r>
      <w:proofErr w:type="spellStart"/>
      <w:r>
        <w:t>введенням-висновком</w:t>
      </w:r>
      <w:proofErr w:type="spellEnd"/>
      <w:r>
        <w:t xml:space="preserve"> </w:t>
      </w:r>
      <w:proofErr w:type="spellStart"/>
      <w:r>
        <w:t>бере</w:t>
      </w:r>
      <w:proofErr w:type="spellEnd"/>
      <w:r>
        <w:t xml:space="preserve"> на себе </w:t>
      </w:r>
      <w:proofErr w:type="spellStart"/>
      <w:r>
        <w:t>процесор</w:t>
      </w:r>
      <w:proofErr w:type="spellEnd"/>
      <w:r>
        <w:t xml:space="preserve">. При </w:t>
      </w:r>
      <w:proofErr w:type="spellStart"/>
      <w:r>
        <w:t>одночасній</w:t>
      </w:r>
      <w:proofErr w:type="spellEnd"/>
      <w:r>
        <w:t xml:space="preserve"> </w:t>
      </w:r>
      <w:proofErr w:type="spellStart"/>
      <w:r>
        <w:t>роботі</w:t>
      </w:r>
      <w:proofErr w:type="spellEnd"/>
      <w:r>
        <w:t xml:space="preserve"> </w:t>
      </w:r>
      <w:proofErr w:type="spellStart"/>
      <w:r>
        <w:t>декількох</w:t>
      </w:r>
      <w:proofErr w:type="spellEnd"/>
      <w:r>
        <w:t xml:space="preserve"> ВУ </w:t>
      </w:r>
      <w:proofErr w:type="spellStart"/>
      <w:r>
        <w:t>пріоритет</w:t>
      </w:r>
      <w:proofErr w:type="spellEnd"/>
      <w:r>
        <w:t xml:space="preserve"> </w:t>
      </w:r>
      <w:proofErr w:type="spellStart"/>
      <w:r>
        <w:t>пристроїв</w:t>
      </w:r>
      <w:proofErr w:type="spellEnd"/>
      <w:r>
        <w:t xml:space="preserve"> легко </w:t>
      </w:r>
      <w:proofErr w:type="spellStart"/>
      <w:r>
        <w:t>змінити</w:t>
      </w:r>
      <w:proofErr w:type="spellEnd"/>
      <w:r>
        <w:t xml:space="preserve"> </w:t>
      </w:r>
      <w:proofErr w:type="spellStart"/>
      <w:r>
        <w:t>програмними</w:t>
      </w:r>
      <w:proofErr w:type="spellEnd"/>
      <w:r>
        <w:t xml:space="preserve"> </w:t>
      </w:r>
      <w:proofErr w:type="spellStart"/>
      <w:r>
        <w:t>засобами</w:t>
      </w:r>
      <w:proofErr w:type="spellEnd"/>
      <w:r w:rsidR="004E50F1">
        <w:t xml:space="preserve"> (</w:t>
      </w:r>
      <w:proofErr w:type="spellStart"/>
      <w:r w:rsidR="004E50F1">
        <w:t>послідовність</w:t>
      </w:r>
      <w:proofErr w:type="spellEnd"/>
      <w:r w:rsidR="004E50F1">
        <w:t xml:space="preserve"> </w:t>
      </w:r>
      <w:proofErr w:type="spellStart"/>
      <w:r w:rsidR="004E50F1">
        <w:t>опитування</w:t>
      </w:r>
      <w:proofErr w:type="spellEnd"/>
      <w:r w:rsidR="004E50F1">
        <w:t xml:space="preserve">) </w:t>
      </w:r>
    </w:p>
    <w:p w:rsidR="000318C5" w:rsidRDefault="000318C5" w:rsidP="000318C5">
      <w:proofErr w:type="spellStart"/>
      <w:r>
        <w:t>Введення-виведення</w:t>
      </w:r>
      <w:proofErr w:type="spellEnd"/>
      <w:r>
        <w:t xml:space="preserve"> по </w:t>
      </w:r>
      <w:proofErr w:type="spellStart"/>
      <w:r>
        <w:t>перериваннях</w:t>
      </w:r>
      <w:proofErr w:type="spellEnd"/>
    </w:p>
    <w:p w:rsidR="000318C5" w:rsidRDefault="000318C5" w:rsidP="000318C5">
      <w:r>
        <w:t xml:space="preserve">У </w:t>
      </w:r>
      <w:proofErr w:type="spellStart"/>
      <w:r>
        <w:t>моделі</w:t>
      </w:r>
      <w:proofErr w:type="spellEnd"/>
      <w:r>
        <w:t xml:space="preserve"> </w:t>
      </w:r>
      <w:proofErr w:type="spellStart"/>
      <w:r>
        <w:t>навчальної</w:t>
      </w:r>
      <w:proofErr w:type="spellEnd"/>
      <w:r>
        <w:t xml:space="preserve"> ЕОМ </w:t>
      </w:r>
      <w:proofErr w:type="spellStart"/>
      <w:r>
        <w:t>передбачений</w:t>
      </w:r>
      <w:proofErr w:type="spellEnd"/>
      <w:r>
        <w:t xml:space="preserve"> </w:t>
      </w:r>
      <w:proofErr w:type="spellStart"/>
      <w:r>
        <w:t>механізм</w:t>
      </w:r>
      <w:proofErr w:type="spellEnd"/>
      <w:r>
        <w:t xml:space="preserve"> </w:t>
      </w:r>
      <w:proofErr w:type="spellStart"/>
      <w:r>
        <w:t>векторних</w:t>
      </w:r>
      <w:proofErr w:type="spellEnd"/>
      <w:r>
        <w:t xml:space="preserve"> </w:t>
      </w:r>
      <w:proofErr w:type="spellStart"/>
      <w:r>
        <w:t>зовнішніх</w:t>
      </w:r>
      <w:proofErr w:type="spellEnd"/>
      <w:r>
        <w:t xml:space="preserve"> </w:t>
      </w:r>
      <w:proofErr w:type="spellStart"/>
      <w:r>
        <w:t>переривань</w:t>
      </w:r>
      <w:proofErr w:type="spellEnd"/>
      <w:r>
        <w:t xml:space="preserve">. </w:t>
      </w:r>
      <w:proofErr w:type="spellStart"/>
      <w:r>
        <w:t>Зовнішні</w:t>
      </w:r>
      <w:proofErr w:type="spellEnd"/>
      <w:r>
        <w:t xml:space="preserve"> </w:t>
      </w:r>
      <w:proofErr w:type="spellStart"/>
      <w:r>
        <w:t>пристрої</w:t>
      </w:r>
      <w:proofErr w:type="spellEnd"/>
      <w:r>
        <w:t xml:space="preserve"> </w:t>
      </w:r>
      <w:proofErr w:type="spellStart"/>
      <w:r>
        <w:t>формують</w:t>
      </w:r>
      <w:proofErr w:type="spellEnd"/>
      <w:r>
        <w:t xml:space="preserve"> </w:t>
      </w:r>
      <w:proofErr w:type="spellStart"/>
      <w:r>
        <w:t>запити</w:t>
      </w:r>
      <w:proofErr w:type="spellEnd"/>
      <w:r>
        <w:t xml:space="preserve"> на </w:t>
      </w:r>
      <w:proofErr w:type="spellStart"/>
      <w:r>
        <w:t>переривання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надходять</w:t>
      </w:r>
      <w:proofErr w:type="spellEnd"/>
      <w:r>
        <w:t xml:space="preserve"> на входи контролера </w:t>
      </w:r>
      <w:proofErr w:type="spellStart"/>
      <w:r>
        <w:t>переривань</w:t>
      </w:r>
      <w:proofErr w:type="spellEnd"/>
      <w:r>
        <w:t xml:space="preserve">. При </w:t>
      </w:r>
      <w:proofErr w:type="spellStart"/>
      <w:r>
        <w:t>підключенні</w:t>
      </w:r>
      <w:proofErr w:type="spellEnd"/>
      <w:r>
        <w:t xml:space="preserve"> ВУ, </w:t>
      </w:r>
      <w:proofErr w:type="spellStart"/>
      <w:r>
        <w:t>здатного</w:t>
      </w:r>
      <w:proofErr w:type="spellEnd"/>
      <w:r>
        <w:t xml:space="preserve"> </w:t>
      </w:r>
      <w:proofErr w:type="spellStart"/>
      <w:r>
        <w:t>формувати</w:t>
      </w:r>
      <w:proofErr w:type="spellEnd"/>
      <w:r>
        <w:t xml:space="preserve"> запит на </w:t>
      </w:r>
      <w:proofErr w:type="spellStart"/>
      <w:r>
        <w:t>переривання</w:t>
      </w:r>
      <w:proofErr w:type="spellEnd"/>
      <w:r>
        <w:t xml:space="preserve">, </w:t>
      </w:r>
      <w:proofErr w:type="spellStart"/>
      <w:r>
        <w:t>йому</w:t>
      </w:r>
      <w:proofErr w:type="spellEnd"/>
      <w:r>
        <w:t xml:space="preserve"> ставиться в </w:t>
      </w:r>
      <w:proofErr w:type="spellStart"/>
      <w:r>
        <w:t>відповідність</w:t>
      </w:r>
      <w:proofErr w:type="spellEnd"/>
      <w:r>
        <w:t xml:space="preserve"> номер входу контролера </w:t>
      </w:r>
      <w:proofErr w:type="spellStart"/>
      <w:r>
        <w:t>переривань</w:t>
      </w:r>
      <w:proofErr w:type="spellEnd"/>
      <w:r>
        <w:t xml:space="preserve"> - вектор </w:t>
      </w:r>
      <w:proofErr w:type="spellStart"/>
      <w:r>
        <w:t>переривання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в </w:t>
      </w:r>
      <w:proofErr w:type="spellStart"/>
      <w:r>
        <w:t>діапазоні</w:t>
      </w:r>
      <w:proofErr w:type="spellEnd"/>
      <w:r>
        <w:t xml:space="preserve"> 0-9.</w:t>
      </w:r>
    </w:p>
    <w:p w:rsidR="004E50F1" w:rsidRDefault="004E50F1" w:rsidP="000318C5"/>
    <w:p w:rsidR="004E50F1" w:rsidRDefault="004E50F1" w:rsidP="000318C5"/>
    <w:p w:rsidR="004E50F1" w:rsidRDefault="004E50F1" w:rsidP="000318C5"/>
    <w:p w:rsidR="000318C5" w:rsidRDefault="000318C5" w:rsidP="000318C5">
      <w:r>
        <w:t xml:space="preserve">Контролер </w:t>
      </w:r>
      <w:proofErr w:type="spellStart"/>
      <w:r>
        <w:t>передає</w:t>
      </w:r>
      <w:proofErr w:type="spellEnd"/>
      <w:r>
        <w:t xml:space="preserve"> вектор, </w:t>
      </w:r>
      <w:proofErr w:type="spellStart"/>
      <w:r>
        <w:t>відповідний</w:t>
      </w:r>
      <w:proofErr w:type="spellEnd"/>
      <w:r>
        <w:t xml:space="preserve"> запит, </w:t>
      </w:r>
      <w:proofErr w:type="spellStart"/>
      <w:r>
        <w:t>процесору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починає</w:t>
      </w:r>
      <w:proofErr w:type="spellEnd"/>
      <w:r>
        <w:t xml:space="preserve"> процедуру </w:t>
      </w:r>
      <w:proofErr w:type="spellStart"/>
      <w:r>
        <w:t>обслуговування</w:t>
      </w:r>
      <w:proofErr w:type="spellEnd"/>
      <w:r>
        <w:t xml:space="preserve"> </w:t>
      </w:r>
      <w:proofErr w:type="spellStart"/>
      <w:r>
        <w:t>переривання</w:t>
      </w:r>
      <w:proofErr w:type="spellEnd"/>
      <w:r>
        <w:t>.</w:t>
      </w:r>
    </w:p>
    <w:p w:rsidR="000318C5" w:rsidRDefault="000318C5" w:rsidP="000318C5">
      <w:r>
        <w:t xml:space="preserve">Кожному з </w:t>
      </w:r>
      <w:proofErr w:type="spellStart"/>
      <w:r>
        <w:t>можливих</w:t>
      </w:r>
      <w:proofErr w:type="spellEnd"/>
      <w:r>
        <w:t xml:space="preserve"> в </w:t>
      </w:r>
      <w:proofErr w:type="spellStart"/>
      <w:r>
        <w:t>системі</w:t>
      </w:r>
      <w:proofErr w:type="spellEnd"/>
      <w:r>
        <w:t xml:space="preserve"> </w:t>
      </w:r>
      <w:proofErr w:type="spellStart"/>
      <w:r>
        <w:t>переривань</w:t>
      </w:r>
      <w:proofErr w:type="spellEnd"/>
      <w:r>
        <w:t xml:space="preserve"> повинен </w:t>
      </w:r>
      <w:proofErr w:type="spellStart"/>
      <w:r>
        <w:t>відповідати</w:t>
      </w:r>
      <w:proofErr w:type="spellEnd"/>
      <w:r>
        <w:t xml:space="preserve"> т. Н. </w:t>
      </w:r>
      <w:proofErr w:type="spellStart"/>
      <w:r>
        <w:t>обробник</w:t>
      </w:r>
      <w:proofErr w:type="spellEnd"/>
      <w:r>
        <w:t xml:space="preserve"> </w:t>
      </w:r>
      <w:proofErr w:type="spellStart"/>
      <w:r>
        <w:t>переривання</w:t>
      </w:r>
      <w:proofErr w:type="spellEnd"/>
      <w:r>
        <w:t xml:space="preserve"> - </w:t>
      </w:r>
      <w:proofErr w:type="spellStart"/>
      <w:r>
        <w:t>підпрограма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викликається</w:t>
      </w:r>
      <w:proofErr w:type="spellEnd"/>
      <w:r>
        <w:t xml:space="preserve"> при </w:t>
      </w:r>
      <w:proofErr w:type="spellStart"/>
      <w:r>
        <w:t>виникненні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 конкретного </w:t>
      </w:r>
      <w:proofErr w:type="spellStart"/>
      <w:r>
        <w:t>переривання</w:t>
      </w:r>
      <w:proofErr w:type="spellEnd"/>
      <w:r>
        <w:t>.</w:t>
      </w:r>
    </w:p>
    <w:p w:rsidR="000318C5" w:rsidRDefault="000318C5" w:rsidP="000318C5">
      <w:proofErr w:type="spellStart"/>
      <w:r>
        <w:t>Механізм</w:t>
      </w:r>
      <w:proofErr w:type="spellEnd"/>
      <w:r>
        <w:t xml:space="preserve"> </w:t>
      </w:r>
      <w:proofErr w:type="spellStart"/>
      <w:r>
        <w:t>переривань</w:t>
      </w:r>
      <w:proofErr w:type="spellEnd"/>
      <w:r>
        <w:t xml:space="preserve">, </w:t>
      </w:r>
      <w:proofErr w:type="spellStart"/>
      <w:r>
        <w:t>реалізований</w:t>
      </w:r>
      <w:proofErr w:type="spellEnd"/>
      <w:r>
        <w:t xml:space="preserve"> в </w:t>
      </w:r>
      <w:proofErr w:type="spellStart"/>
      <w:r>
        <w:t>моделі</w:t>
      </w:r>
      <w:proofErr w:type="spellEnd"/>
      <w:r>
        <w:t xml:space="preserve"> </w:t>
      </w:r>
      <w:proofErr w:type="spellStart"/>
      <w:r>
        <w:t>навчальної</w:t>
      </w:r>
      <w:proofErr w:type="spellEnd"/>
      <w:r>
        <w:t xml:space="preserve"> ЕОМ, </w:t>
      </w:r>
      <w:proofErr w:type="spellStart"/>
      <w:r>
        <w:t>підтримує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векторів</w:t>
      </w:r>
      <w:proofErr w:type="spellEnd"/>
      <w:r>
        <w:t xml:space="preserve"> </w:t>
      </w:r>
      <w:proofErr w:type="spellStart"/>
      <w:r>
        <w:t>переривань</w:t>
      </w:r>
      <w:proofErr w:type="spellEnd"/>
      <w:r>
        <w:t xml:space="preserve">, яка </w:t>
      </w:r>
      <w:proofErr w:type="spellStart"/>
      <w:r>
        <w:t>створюється</w:t>
      </w:r>
      <w:proofErr w:type="spellEnd"/>
      <w:r>
        <w:t xml:space="preserve"> в </w:t>
      </w:r>
      <w:proofErr w:type="spellStart"/>
      <w:r>
        <w:t>оперативній</w:t>
      </w:r>
      <w:proofErr w:type="spellEnd"/>
      <w:r>
        <w:t xml:space="preserve"> </w:t>
      </w:r>
      <w:proofErr w:type="spellStart"/>
      <w:r>
        <w:t>пам'яті</w:t>
      </w:r>
      <w:proofErr w:type="spellEnd"/>
      <w:r>
        <w:t xml:space="preserve"> </w:t>
      </w:r>
      <w:proofErr w:type="spellStart"/>
      <w:r>
        <w:t>моделлю</w:t>
      </w:r>
      <w:proofErr w:type="spellEnd"/>
      <w:r>
        <w:t xml:space="preserve"> </w:t>
      </w:r>
      <w:proofErr w:type="spellStart"/>
      <w:r>
        <w:t>операційної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(</w:t>
      </w:r>
      <w:proofErr w:type="spellStart"/>
      <w:r>
        <w:t>якщо</w:t>
      </w:r>
      <w:proofErr w:type="spellEnd"/>
      <w:r>
        <w:t xml:space="preserve"> вона </w:t>
      </w:r>
      <w:proofErr w:type="spellStart"/>
      <w:r>
        <w:t>використовується</w:t>
      </w:r>
      <w:proofErr w:type="spellEnd"/>
      <w:r>
        <w:t xml:space="preserve">)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безпосередньо</w:t>
      </w:r>
      <w:proofErr w:type="spellEnd"/>
      <w:r>
        <w:t xml:space="preserve"> </w:t>
      </w:r>
      <w:proofErr w:type="spellStart"/>
      <w:r>
        <w:t>користувачем</w:t>
      </w:r>
      <w:proofErr w:type="spellEnd"/>
      <w:r>
        <w:t>.</w:t>
      </w:r>
    </w:p>
    <w:p w:rsidR="000318C5" w:rsidRDefault="000318C5" w:rsidP="000318C5">
      <w:r>
        <w:t xml:space="preserve">Номер рядка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відповідає</w:t>
      </w:r>
      <w:proofErr w:type="spellEnd"/>
      <w:r>
        <w:t xml:space="preserve"> вектору </w:t>
      </w:r>
      <w:proofErr w:type="spellStart"/>
      <w:r>
        <w:t>переривання</w:t>
      </w:r>
      <w:proofErr w:type="spellEnd"/>
      <w:r>
        <w:t xml:space="preserve">, а </w:t>
      </w:r>
      <w:proofErr w:type="spellStart"/>
      <w:r>
        <w:t>елемент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- </w:t>
      </w:r>
      <w:proofErr w:type="spellStart"/>
      <w:r>
        <w:t>осередок</w:t>
      </w:r>
      <w:proofErr w:type="spellEnd"/>
      <w:r>
        <w:t xml:space="preserve"> </w:t>
      </w:r>
      <w:proofErr w:type="spellStart"/>
      <w:r>
        <w:t>пам'яті</w:t>
      </w:r>
      <w:proofErr w:type="spellEnd"/>
      <w:r>
        <w:t xml:space="preserve">, в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молодших</w:t>
      </w:r>
      <w:proofErr w:type="spellEnd"/>
      <w:r>
        <w:t xml:space="preserve"> </w:t>
      </w:r>
      <w:proofErr w:type="spellStart"/>
      <w:r>
        <w:t>розрядах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розміщується</w:t>
      </w:r>
      <w:proofErr w:type="spellEnd"/>
      <w:r>
        <w:t xml:space="preserve"> початкова адреса </w:t>
      </w:r>
      <w:proofErr w:type="spellStart"/>
      <w:r>
        <w:t>підпрограми</w:t>
      </w:r>
      <w:proofErr w:type="spellEnd"/>
      <w:r>
        <w:t xml:space="preserve">, яка </w:t>
      </w:r>
      <w:proofErr w:type="spellStart"/>
      <w:r>
        <w:t>обслуговує</w:t>
      </w:r>
      <w:proofErr w:type="spellEnd"/>
      <w:r>
        <w:t xml:space="preserve"> </w:t>
      </w:r>
      <w:proofErr w:type="spellStart"/>
      <w:r>
        <w:t>переривання</w:t>
      </w:r>
      <w:proofErr w:type="spellEnd"/>
      <w:r>
        <w:t xml:space="preserve"> з </w:t>
      </w:r>
      <w:proofErr w:type="spellStart"/>
      <w:r>
        <w:t>цим</w:t>
      </w:r>
      <w:proofErr w:type="spellEnd"/>
      <w:r>
        <w:t xml:space="preserve"> вектором.</w:t>
      </w:r>
    </w:p>
    <w:p w:rsidR="000318C5" w:rsidRDefault="000318C5" w:rsidP="000318C5">
      <w:proofErr w:type="spellStart"/>
      <w:r>
        <w:t>Таблиця</w:t>
      </w:r>
      <w:proofErr w:type="spellEnd"/>
      <w:r>
        <w:t xml:space="preserve"> </w:t>
      </w:r>
      <w:proofErr w:type="spellStart"/>
      <w:r>
        <w:t>переривань</w:t>
      </w:r>
      <w:proofErr w:type="spellEnd"/>
      <w:r>
        <w:t xml:space="preserve"> в </w:t>
      </w:r>
      <w:proofErr w:type="spellStart"/>
      <w:r>
        <w:t>розглянутій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</w:t>
      </w:r>
      <w:proofErr w:type="spellStart"/>
      <w:r>
        <w:t>жорстко</w:t>
      </w:r>
      <w:proofErr w:type="spellEnd"/>
      <w:r>
        <w:t xml:space="preserve"> </w:t>
      </w:r>
      <w:proofErr w:type="spellStart"/>
      <w:r>
        <w:t>фіксована</w:t>
      </w:r>
      <w:proofErr w:type="spellEnd"/>
      <w:r>
        <w:t xml:space="preserve"> - вона </w:t>
      </w:r>
      <w:proofErr w:type="spellStart"/>
      <w:r>
        <w:t>займає</w:t>
      </w:r>
      <w:proofErr w:type="spellEnd"/>
      <w:r>
        <w:t xml:space="preserve"> </w:t>
      </w:r>
      <w:proofErr w:type="spellStart"/>
      <w:r>
        <w:t>осередку</w:t>
      </w:r>
      <w:proofErr w:type="spellEnd"/>
      <w:r>
        <w:t xml:space="preserve"> </w:t>
      </w:r>
      <w:proofErr w:type="spellStart"/>
      <w:r>
        <w:t>пам'яті</w:t>
      </w:r>
      <w:proofErr w:type="spellEnd"/>
      <w:r>
        <w:t xml:space="preserve"> з адресами 100-109. Таким чином, адреса </w:t>
      </w:r>
      <w:proofErr w:type="spellStart"/>
      <w:r>
        <w:t>обробника</w:t>
      </w:r>
      <w:proofErr w:type="spellEnd"/>
      <w:r>
        <w:t xml:space="preserve"> з вектором 0 повинен </w:t>
      </w:r>
      <w:proofErr w:type="spellStart"/>
      <w:r>
        <w:t>розташовуватися</w:t>
      </w:r>
      <w:proofErr w:type="spellEnd"/>
      <w:r>
        <w:t xml:space="preserve"> в </w:t>
      </w:r>
      <w:proofErr w:type="spellStart"/>
      <w:r>
        <w:t>осередку</w:t>
      </w:r>
      <w:proofErr w:type="spellEnd"/>
      <w:r>
        <w:t xml:space="preserve"> 100, з вектором 2 - в </w:t>
      </w:r>
      <w:proofErr w:type="spellStart"/>
      <w:r>
        <w:t>осередку</w:t>
      </w:r>
      <w:proofErr w:type="spellEnd"/>
      <w:r>
        <w:t xml:space="preserve"> 102. При </w:t>
      </w:r>
      <w:proofErr w:type="spellStart"/>
      <w:r>
        <w:t>роботі</w:t>
      </w:r>
      <w:proofErr w:type="spellEnd"/>
      <w:r>
        <w:t xml:space="preserve"> з </w:t>
      </w:r>
      <w:proofErr w:type="spellStart"/>
      <w:r>
        <w:t>перериваннями</w:t>
      </w:r>
      <w:proofErr w:type="spellEnd"/>
      <w:r>
        <w:t xml:space="preserve"> не </w:t>
      </w:r>
      <w:proofErr w:type="spellStart"/>
      <w:r>
        <w:t>рекомендується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осередки</w:t>
      </w:r>
      <w:proofErr w:type="spellEnd"/>
      <w:r>
        <w:t xml:space="preserve"> 100-109 для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цілей</w:t>
      </w:r>
      <w:proofErr w:type="spellEnd"/>
      <w:r>
        <w:t>.</w:t>
      </w:r>
    </w:p>
    <w:p w:rsidR="000318C5" w:rsidRDefault="000318C5" w:rsidP="000318C5">
      <w:proofErr w:type="spellStart"/>
      <w:r>
        <w:t>Процесор</w:t>
      </w:r>
      <w:proofErr w:type="spellEnd"/>
      <w:r>
        <w:t xml:space="preserve"> </w:t>
      </w:r>
      <w:proofErr w:type="spellStart"/>
      <w:r>
        <w:t>починає</w:t>
      </w:r>
      <w:proofErr w:type="spellEnd"/>
      <w:r>
        <w:t xml:space="preserve"> </w:t>
      </w:r>
      <w:proofErr w:type="spellStart"/>
      <w:r>
        <w:t>обробку</w:t>
      </w:r>
      <w:proofErr w:type="spellEnd"/>
      <w:r>
        <w:t xml:space="preserve"> </w:t>
      </w:r>
      <w:proofErr w:type="spellStart"/>
      <w:r>
        <w:t>переривання</w:t>
      </w:r>
      <w:proofErr w:type="spellEnd"/>
      <w:r>
        <w:t xml:space="preserve"> (</w:t>
      </w:r>
      <w:proofErr w:type="spellStart"/>
      <w:r>
        <w:t>якщо</w:t>
      </w:r>
      <w:proofErr w:type="spellEnd"/>
      <w:r>
        <w:t xml:space="preserve"> вони </w:t>
      </w:r>
      <w:proofErr w:type="spellStart"/>
      <w:r>
        <w:t>дозволені</w:t>
      </w:r>
      <w:proofErr w:type="spellEnd"/>
      <w:r>
        <w:t xml:space="preserve">), завершивши </w:t>
      </w:r>
      <w:proofErr w:type="spellStart"/>
      <w:r>
        <w:t>поточну</w:t>
      </w:r>
      <w:proofErr w:type="spellEnd"/>
      <w:r>
        <w:t xml:space="preserve"> команду.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він</w:t>
      </w:r>
      <w:proofErr w:type="spellEnd"/>
      <w:r>
        <w:t>:</w:t>
      </w:r>
    </w:p>
    <w:p w:rsidR="000318C5" w:rsidRDefault="000318C5" w:rsidP="000318C5">
      <w:r>
        <w:t xml:space="preserve">1. </w:t>
      </w:r>
      <w:proofErr w:type="spellStart"/>
      <w:r>
        <w:t>Отримує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контролера вектор </w:t>
      </w:r>
      <w:proofErr w:type="spellStart"/>
      <w:r>
        <w:t>переривання</w:t>
      </w:r>
      <w:proofErr w:type="spellEnd"/>
      <w:r>
        <w:t>.</w:t>
      </w:r>
    </w:p>
    <w:p w:rsidR="000318C5" w:rsidRDefault="000318C5" w:rsidP="000318C5">
      <w:r>
        <w:t xml:space="preserve">2. </w:t>
      </w:r>
      <w:proofErr w:type="spellStart"/>
      <w:r>
        <w:t>Формує</w:t>
      </w:r>
      <w:proofErr w:type="spellEnd"/>
      <w:r>
        <w:t xml:space="preserve"> і </w:t>
      </w:r>
      <w:proofErr w:type="spellStart"/>
      <w:r>
        <w:t>поміщає</w:t>
      </w:r>
      <w:proofErr w:type="spellEnd"/>
      <w:r>
        <w:t xml:space="preserve"> в </w:t>
      </w:r>
      <w:proofErr w:type="spellStart"/>
      <w:r>
        <w:t>верхівку</w:t>
      </w:r>
      <w:proofErr w:type="spellEnd"/>
      <w:r>
        <w:t xml:space="preserve"> стека слово, три </w:t>
      </w:r>
      <w:proofErr w:type="spellStart"/>
      <w:r>
        <w:t>молодших</w:t>
      </w:r>
      <w:proofErr w:type="spellEnd"/>
      <w:r>
        <w:t xml:space="preserve"> </w:t>
      </w:r>
      <w:proofErr w:type="spellStart"/>
      <w:r>
        <w:t>розряду</w:t>
      </w:r>
      <w:proofErr w:type="spellEnd"/>
      <w:r>
        <w:t xml:space="preserve"> ([3: 5]) </w:t>
      </w:r>
      <w:proofErr w:type="spellStart"/>
      <w:r>
        <w:t>якого</w:t>
      </w:r>
      <w:proofErr w:type="spellEnd"/>
      <w:r>
        <w:t xml:space="preserve"> - </w:t>
      </w:r>
      <w:proofErr w:type="spellStart"/>
      <w:r>
        <w:t>поточне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PC (адреса </w:t>
      </w:r>
      <w:proofErr w:type="spellStart"/>
      <w:r>
        <w:t>повернення</w:t>
      </w:r>
      <w:proofErr w:type="spellEnd"/>
      <w:r>
        <w:t xml:space="preserve"> з </w:t>
      </w:r>
      <w:proofErr w:type="spellStart"/>
      <w:r>
        <w:t>переривання</w:t>
      </w:r>
      <w:proofErr w:type="spellEnd"/>
      <w:r>
        <w:t xml:space="preserve">), а </w:t>
      </w:r>
      <w:proofErr w:type="spellStart"/>
      <w:r>
        <w:t>розряди</w:t>
      </w:r>
      <w:proofErr w:type="spellEnd"/>
      <w:r>
        <w:t xml:space="preserve"> [1: 2] </w:t>
      </w:r>
      <w:proofErr w:type="spellStart"/>
      <w:r>
        <w:t>зберігають</w:t>
      </w:r>
      <w:proofErr w:type="spellEnd"/>
      <w:r>
        <w:t xml:space="preserve"> </w:t>
      </w:r>
      <w:proofErr w:type="spellStart"/>
      <w:r>
        <w:t>десятковий</w:t>
      </w:r>
      <w:proofErr w:type="spellEnd"/>
      <w:r>
        <w:t xml:space="preserve"> </w:t>
      </w:r>
      <w:proofErr w:type="spellStart"/>
      <w:r>
        <w:t>еквівалент</w:t>
      </w:r>
      <w:proofErr w:type="spellEnd"/>
      <w:r>
        <w:t xml:space="preserve"> шестнадцатеричной </w:t>
      </w:r>
      <w:proofErr w:type="spellStart"/>
      <w:r>
        <w:t>цифри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визначає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вектора </w:t>
      </w:r>
      <w:proofErr w:type="spellStart"/>
      <w:r>
        <w:t>прапорів</w:t>
      </w:r>
      <w:proofErr w:type="spellEnd"/>
      <w:r>
        <w:t xml:space="preserve"> </w:t>
      </w:r>
      <w:proofErr w:type="gramStart"/>
      <w:r>
        <w:t>( I</w:t>
      </w:r>
      <w:proofErr w:type="gramEnd"/>
      <w:r>
        <w:t xml:space="preserve">, OV, S, Z).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I = 1, OV = 0, S = 1, Z = 1, то в </w:t>
      </w:r>
      <w:proofErr w:type="spellStart"/>
      <w:r>
        <w:t>розряди</w:t>
      </w:r>
      <w:proofErr w:type="spellEnd"/>
      <w:r>
        <w:t xml:space="preserve"> [1: 2] </w:t>
      </w:r>
      <w:proofErr w:type="spellStart"/>
      <w:r>
        <w:t>запишеться</w:t>
      </w:r>
      <w:proofErr w:type="spellEnd"/>
      <w:r>
        <w:t xml:space="preserve"> число 1110 = 10112.</w:t>
      </w:r>
    </w:p>
    <w:p w:rsidR="000318C5" w:rsidRDefault="000318C5" w:rsidP="000318C5">
      <w:r>
        <w:t xml:space="preserve">3. </w:t>
      </w:r>
      <w:proofErr w:type="spellStart"/>
      <w:r>
        <w:t>Скидає</w:t>
      </w:r>
      <w:proofErr w:type="spellEnd"/>
      <w:r>
        <w:t xml:space="preserve"> в 0 прапор </w:t>
      </w:r>
      <w:proofErr w:type="spellStart"/>
      <w:r>
        <w:t>дозволу</w:t>
      </w:r>
      <w:proofErr w:type="spellEnd"/>
      <w:r>
        <w:t xml:space="preserve"> </w:t>
      </w:r>
      <w:proofErr w:type="spellStart"/>
      <w:r>
        <w:t>переривання</w:t>
      </w:r>
      <w:proofErr w:type="spellEnd"/>
      <w:r>
        <w:t xml:space="preserve"> I.</w:t>
      </w:r>
    </w:p>
    <w:p w:rsidR="000318C5" w:rsidRDefault="000318C5" w:rsidP="000318C5">
      <w:r>
        <w:lastRenderedPageBreak/>
        <w:t xml:space="preserve">4. </w:t>
      </w:r>
      <w:proofErr w:type="spellStart"/>
      <w:r>
        <w:t>Витягує</w:t>
      </w:r>
      <w:proofErr w:type="spellEnd"/>
      <w:r>
        <w:t xml:space="preserve"> з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векторів</w:t>
      </w:r>
      <w:proofErr w:type="spellEnd"/>
      <w:r>
        <w:t xml:space="preserve"> </w:t>
      </w:r>
      <w:proofErr w:type="spellStart"/>
      <w:r>
        <w:t>переривань</w:t>
      </w:r>
      <w:proofErr w:type="spellEnd"/>
      <w:r>
        <w:t xml:space="preserve"> адреса </w:t>
      </w:r>
      <w:proofErr w:type="spellStart"/>
      <w:r>
        <w:t>обробника</w:t>
      </w:r>
      <w:proofErr w:type="spellEnd"/>
      <w:r>
        <w:t xml:space="preserve">, </w:t>
      </w:r>
      <w:proofErr w:type="spellStart"/>
      <w:r>
        <w:t>відповідний</w:t>
      </w:r>
      <w:proofErr w:type="spellEnd"/>
      <w:r>
        <w:t xml:space="preserve"> обслуживаемому вектору, і </w:t>
      </w:r>
      <w:proofErr w:type="spellStart"/>
      <w:r>
        <w:t>поміщає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в PC, </w:t>
      </w:r>
      <w:proofErr w:type="spellStart"/>
      <w:r>
        <w:t>здійснюючи</w:t>
      </w:r>
      <w:proofErr w:type="spellEnd"/>
      <w:r>
        <w:t xml:space="preserve"> </w:t>
      </w:r>
      <w:proofErr w:type="spellStart"/>
      <w:r>
        <w:t>тим</w:t>
      </w:r>
      <w:proofErr w:type="spellEnd"/>
      <w:r>
        <w:t xml:space="preserve"> самим </w:t>
      </w:r>
      <w:proofErr w:type="spellStart"/>
      <w:r>
        <w:t>перехід</w:t>
      </w:r>
      <w:proofErr w:type="spellEnd"/>
      <w:r>
        <w:t xml:space="preserve"> на </w:t>
      </w:r>
      <w:proofErr w:type="spellStart"/>
      <w:r>
        <w:t>підпрограму</w:t>
      </w:r>
      <w:proofErr w:type="spellEnd"/>
      <w:r>
        <w:t xml:space="preserve"> </w:t>
      </w:r>
      <w:proofErr w:type="spellStart"/>
      <w:r>
        <w:t>обробника</w:t>
      </w:r>
      <w:proofErr w:type="spellEnd"/>
      <w:r>
        <w:t xml:space="preserve"> </w:t>
      </w:r>
      <w:proofErr w:type="spellStart"/>
      <w:r>
        <w:t>переривання</w:t>
      </w:r>
      <w:proofErr w:type="spellEnd"/>
      <w:r>
        <w:t>.</w:t>
      </w:r>
    </w:p>
    <w:p w:rsidR="000318C5" w:rsidRDefault="000318C5" w:rsidP="000318C5">
      <w:r>
        <w:t xml:space="preserve">Таким чином, </w:t>
      </w:r>
      <w:proofErr w:type="spellStart"/>
      <w:r>
        <w:t>виклик</w:t>
      </w:r>
      <w:proofErr w:type="spellEnd"/>
      <w:r>
        <w:t xml:space="preserve"> </w:t>
      </w:r>
      <w:proofErr w:type="spellStart"/>
      <w:r>
        <w:t>обробника</w:t>
      </w:r>
      <w:proofErr w:type="spellEnd"/>
      <w:r>
        <w:t xml:space="preserve"> </w:t>
      </w:r>
      <w:proofErr w:type="spellStart"/>
      <w:r>
        <w:t>переривання</w:t>
      </w:r>
      <w:proofErr w:type="spellEnd"/>
      <w:r>
        <w:t xml:space="preserve">, на </w:t>
      </w:r>
      <w:proofErr w:type="spellStart"/>
      <w:r>
        <w:t>відміну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виклику</w:t>
      </w:r>
      <w:proofErr w:type="spellEnd"/>
      <w:r>
        <w:t xml:space="preserve"> </w:t>
      </w:r>
      <w:proofErr w:type="spellStart"/>
      <w:r>
        <w:t>підпрограми</w:t>
      </w:r>
      <w:proofErr w:type="spellEnd"/>
      <w:r>
        <w:t xml:space="preserve">, </w:t>
      </w:r>
      <w:proofErr w:type="spellStart"/>
      <w:r>
        <w:t>пов'язаний</w:t>
      </w:r>
      <w:proofErr w:type="spellEnd"/>
      <w:r>
        <w:t xml:space="preserve"> з </w:t>
      </w:r>
      <w:proofErr w:type="spellStart"/>
      <w:r>
        <w:t>приміщенням</w:t>
      </w:r>
      <w:proofErr w:type="spellEnd"/>
      <w:r>
        <w:t xml:space="preserve"> в стек не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адреси</w:t>
      </w:r>
      <w:proofErr w:type="spellEnd"/>
      <w:r>
        <w:t xml:space="preserve"> </w:t>
      </w:r>
      <w:proofErr w:type="spellStart"/>
      <w:r>
        <w:t>повернення</w:t>
      </w:r>
      <w:proofErr w:type="spellEnd"/>
      <w:r>
        <w:t xml:space="preserve">, а й поточного </w:t>
      </w:r>
      <w:proofErr w:type="spellStart"/>
      <w:r>
        <w:t>значення</w:t>
      </w:r>
      <w:proofErr w:type="spellEnd"/>
      <w:r>
        <w:t xml:space="preserve"> вектора </w:t>
      </w:r>
      <w:proofErr w:type="spellStart"/>
      <w:r>
        <w:t>прапорів</w:t>
      </w:r>
      <w:proofErr w:type="spellEnd"/>
      <w:r>
        <w:t xml:space="preserve">. Тому </w:t>
      </w:r>
      <w:proofErr w:type="spellStart"/>
      <w:r>
        <w:t>останньою</w:t>
      </w:r>
      <w:proofErr w:type="spellEnd"/>
      <w:r>
        <w:t xml:space="preserve"> командою </w:t>
      </w:r>
      <w:proofErr w:type="spellStart"/>
      <w:r>
        <w:t>підпрограми</w:t>
      </w:r>
      <w:proofErr w:type="spellEnd"/>
      <w:r>
        <w:t xml:space="preserve"> </w:t>
      </w:r>
      <w:proofErr w:type="spellStart"/>
      <w:r>
        <w:t>обробника</w:t>
      </w:r>
      <w:proofErr w:type="spellEnd"/>
      <w:r>
        <w:t xml:space="preserve"> повинна бути команда IRET, яка не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повертає</w:t>
      </w:r>
      <w:proofErr w:type="spellEnd"/>
      <w:r>
        <w:t xml:space="preserve"> в PC три </w:t>
      </w:r>
      <w:proofErr w:type="spellStart"/>
      <w:r>
        <w:t>молодші</w:t>
      </w:r>
      <w:proofErr w:type="spellEnd"/>
      <w:r>
        <w:t xml:space="preserve"> </w:t>
      </w:r>
      <w:proofErr w:type="spellStart"/>
      <w:r>
        <w:t>розряду</w:t>
      </w:r>
      <w:proofErr w:type="spellEnd"/>
      <w:r>
        <w:t xml:space="preserve"> </w:t>
      </w:r>
      <w:proofErr w:type="spellStart"/>
      <w:r>
        <w:t>осередки</w:t>
      </w:r>
      <w:proofErr w:type="spellEnd"/>
      <w:r>
        <w:t xml:space="preserve"> - </w:t>
      </w:r>
      <w:proofErr w:type="spellStart"/>
      <w:r>
        <w:t>верхівки</w:t>
      </w:r>
      <w:proofErr w:type="spellEnd"/>
      <w:r>
        <w:t xml:space="preserve"> стека (як RET), а й </w:t>
      </w:r>
      <w:proofErr w:type="spellStart"/>
      <w:r>
        <w:t>відновлює</w:t>
      </w:r>
      <w:proofErr w:type="spellEnd"/>
      <w:r>
        <w:t xml:space="preserve">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прапорів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в момент переходу на </w:t>
      </w:r>
      <w:proofErr w:type="spellStart"/>
      <w:r>
        <w:t>обробник</w:t>
      </w:r>
      <w:proofErr w:type="spellEnd"/>
      <w:r>
        <w:t xml:space="preserve"> </w:t>
      </w:r>
      <w:proofErr w:type="spellStart"/>
      <w:r>
        <w:t>переривання</w:t>
      </w:r>
      <w:proofErr w:type="spellEnd"/>
      <w:r>
        <w:t>.</w:t>
      </w:r>
    </w:p>
    <w:p w:rsidR="000318C5" w:rsidRDefault="000318C5" w:rsidP="000318C5">
      <w:r>
        <w:t xml:space="preserve">Не </w:t>
      </w:r>
      <w:proofErr w:type="spellStart"/>
      <w:r>
        <w:t>всяке</w:t>
      </w:r>
      <w:proofErr w:type="spellEnd"/>
      <w:r>
        <w:t xml:space="preserve"> </w:t>
      </w:r>
      <w:proofErr w:type="spellStart"/>
      <w:r>
        <w:t>подія</w:t>
      </w:r>
      <w:proofErr w:type="spellEnd"/>
      <w:r>
        <w:t xml:space="preserve">, яке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викликати</w:t>
      </w:r>
      <w:proofErr w:type="spellEnd"/>
      <w:r>
        <w:t xml:space="preserve"> </w:t>
      </w:r>
      <w:proofErr w:type="spellStart"/>
      <w:r>
        <w:t>переривання</w:t>
      </w:r>
      <w:proofErr w:type="spellEnd"/>
      <w:r>
        <w:t xml:space="preserve">, </w:t>
      </w:r>
      <w:proofErr w:type="spellStart"/>
      <w:r>
        <w:t>призводить</w:t>
      </w:r>
      <w:proofErr w:type="spellEnd"/>
      <w:r>
        <w:t xml:space="preserve"> до </w:t>
      </w:r>
      <w:proofErr w:type="spellStart"/>
      <w:r>
        <w:t>переривання</w:t>
      </w:r>
      <w:proofErr w:type="spellEnd"/>
      <w:r>
        <w:t xml:space="preserve"> </w:t>
      </w:r>
      <w:proofErr w:type="spellStart"/>
      <w:r>
        <w:t>поточної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. </w:t>
      </w:r>
      <w:proofErr w:type="gramStart"/>
      <w:r>
        <w:t>До складу</w:t>
      </w:r>
      <w:proofErr w:type="gramEnd"/>
      <w:r>
        <w:t xml:space="preserve"> </w:t>
      </w:r>
      <w:proofErr w:type="spellStart"/>
      <w:r>
        <w:t>процесора</w:t>
      </w:r>
      <w:proofErr w:type="spellEnd"/>
      <w:r>
        <w:t xml:space="preserve"> входить </w:t>
      </w:r>
      <w:proofErr w:type="spellStart"/>
      <w:r>
        <w:t>програмно-доступний</w:t>
      </w:r>
      <w:proofErr w:type="spellEnd"/>
      <w:r>
        <w:t xml:space="preserve"> прапор I </w:t>
      </w:r>
      <w:proofErr w:type="spellStart"/>
      <w:r>
        <w:t>дозволу</w:t>
      </w:r>
      <w:proofErr w:type="spellEnd"/>
      <w:r>
        <w:t xml:space="preserve"> </w:t>
      </w:r>
      <w:proofErr w:type="spellStart"/>
      <w:r>
        <w:t>переривання</w:t>
      </w:r>
      <w:proofErr w:type="spellEnd"/>
      <w:r>
        <w:t xml:space="preserve">. При I = 0 </w:t>
      </w:r>
      <w:proofErr w:type="spellStart"/>
      <w:r>
        <w:t>процесор</w:t>
      </w:r>
      <w:proofErr w:type="spellEnd"/>
      <w:r>
        <w:t xml:space="preserve"> не </w:t>
      </w:r>
      <w:proofErr w:type="spellStart"/>
      <w:r>
        <w:t>реагує</w:t>
      </w:r>
      <w:proofErr w:type="spellEnd"/>
      <w:r>
        <w:t xml:space="preserve"> на </w:t>
      </w:r>
      <w:proofErr w:type="spellStart"/>
      <w:r>
        <w:t>запити</w:t>
      </w:r>
      <w:proofErr w:type="spellEnd"/>
      <w:r>
        <w:t xml:space="preserve"> </w:t>
      </w:r>
      <w:proofErr w:type="spellStart"/>
      <w:r>
        <w:t>переривань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скидання</w:t>
      </w:r>
      <w:proofErr w:type="spellEnd"/>
      <w:r>
        <w:t xml:space="preserve"> </w:t>
      </w:r>
      <w:proofErr w:type="spellStart"/>
      <w:r>
        <w:t>процесора</w:t>
      </w:r>
      <w:proofErr w:type="spellEnd"/>
      <w:r>
        <w:t xml:space="preserve"> прапор I так же скинуто і все </w:t>
      </w:r>
      <w:proofErr w:type="spellStart"/>
      <w:r>
        <w:t>переривання</w:t>
      </w:r>
      <w:proofErr w:type="spellEnd"/>
      <w:r>
        <w:t xml:space="preserve"> </w:t>
      </w:r>
      <w:proofErr w:type="spellStart"/>
      <w:r>
        <w:t>заборонені</w:t>
      </w:r>
      <w:proofErr w:type="spellEnd"/>
      <w:r>
        <w:t xml:space="preserve">. Для того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дозволити</w:t>
      </w:r>
      <w:proofErr w:type="spellEnd"/>
      <w:r>
        <w:t xml:space="preserve"> </w:t>
      </w:r>
      <w:proofErr w:type="spellStart"/>
      <w:r>
        <w:t>переривання</w:t>
      </w:r>
      <w:proofErr w:type="spellEnd"/>
      <w:r>
        <w:t xml:space="preserve">, </w:t>
      </w:r>
      <w:proofErr w:type="spellStart"/>
      <w:r>
        <w:t>слід</w:t>
      </w:r>
      <w:proofErr w:type="spellEnd"/>
      <w:r>
        <w:t xml:space="preserve"> в </w:t>
      </w:r>
      <w:proofErr w:type="spellStart"/>
      <w:r>
        <w:t>програмі</w:t>
      </w:r>
      <w:proofErr w:type="spellEnd"/>
      <w:r>
        <w:t xml:space="preserve"> </w:t>
      </w:r>
      <w:proofErr w:type="spellStart"/>
      <w:r>
        <w:t>виконати</w:t>
      </w:r>
      <w:proofErr w:type="spellEnd"/>
      <w:r>
        <w:t xml:space="preserve"> команду EI (</w:t>
      </w:r>
      <w:proofErr w:type="spellStart"/>
      <w:r>
        <w:t>від</w:t>
      </w:r>
      <w:proofErr w:type="spellEnd"/>
      <w:r>
        <w:t xml:space="preserve"> англ.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). </w:t>
      </w:r>
      <w:proofErr w:type="spellStart"/>
      <w:r>
        <w:t>Вище</w:t>
      </w:r>
      <w:proofErr w:type="spellEnd"/>
      <w:r>
        <w:t xml:space="preserve"> </w:t>
      </w:r>
      <w:proofErr w:type="spellStart"/>
      <w:r>
        <w:t>зазначалося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при </w:t>
      </w:r>
      <w:proofErr w:type="spellStart"/>
      <w:r>
        <w:t>переході</w:t>
      </w:r>
      <w:proofErr w:type="spellEnd"/>
      <w:r>
        <w:t xml:space="preserve"> на </w:t>
      </w:r>
      <w:proofErr w:type="spellStart"/>
      <w:r>
        <w:t>обробник</w:t>
      </w:r>
      <w:proofErr w:type="spellEnd"/>
      <w:r>
        <w:t xml:space="preserve"> </w:t>
      </w:r>
      <w:proofErr w:type="spellStart"/>
      <w:r>
        <w:t>переривання</w:t>
      </w:r>
      <w:proofErr w:type="spellEnd"/>
      <w:r>
        <w:t xml:space="preserve"> прапор 1 автоматично </w:t>
      </w:r>
      <w:proofErr w:type="spellStart"/>
      <w:r>
        <w:t>скидається</w:t>
      </w:r>
      <w:proofErr w:type="spellEnd"/>
      <w:r>
        <w:t xml:space="preserve">, 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перервати</w:t>
      </w:r>
      <w:proofErr w:type="spellEnd"/>
      <w:r>
        <w:t xml:space="preserve"> </w:t>
      </w:r>
      <w:proofErr w:type="spellStart"/>
      <w:r>
        <w:t>обслуговування</w:t>
      </w:r>
      <w:proofErr w:type="spellEnd"/>
      <w:r>
        <w:t xml:space="preserve"> одного </w:t>
      </w:r>
      <w:proofErr w:type="spellStart"/>
      <w:r>
        <w:t>переривання</w:t>
      </w:r>
      <w:proofErr w:type="spellEnd"/>
      <w:r>
        <w:t xml:space="preserve"> </w:t>
      </w:r>
      <w:proofErr w:type="spellStart"/>
      <w:r>
        <w:t>іншим</w:t>
      </w:r>
      <w:proofErr w:type="spellEnd"/>
      <w:r>
        <w:t xml:space="preserve"> </w:t>
      </w:r>
      <w:proofErr w:type="spellStart"/>
      <w:r>
        <w:t>перериванням</w:t>
      </w:r>
      <w:proofErr w:type="spellEnd"/>
      <w:r>
        <w:t xml:space="preserve"> не </w:t>
      </w:r>
      <w:proofErr w:type="spellStart"/>
      <w:r>
        <w:t>можна</w:t>
      </w:r>
      <w:proofErr w:type="spellEnd"/>
      <w:r>
        <w:t xml:space="preserve">. За командою IRET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прапорів</w:t>
      </w:r>
      <w:proofErr w:type="spellEnd"/>
      <w:r>
        <w:t xml:space="preserve"> </w:t>
      </w:r>
      <w:proofErr w:type="spellStart"/>
      <w:r>
        <w:t>відновлюється</w:t>
      </w:r>
      <w:proofErr w:type="spellEnd"/>
      <w:r>
        <w:t xml:space="preserve">, в т. Ч.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встановлюється</w:t>
      </w:r>
      <w:proofErr w:type="spellEnd"/>
      <w:r>
        <w:t xml:space="preserve"> I = 1, </w:t>
      </w:r>
      <w:proofErr w:type="spellStart"/>
      <w:r>
        <w:t>отже</w:t>
      </w:r>
      <w:proofErr w:type="spellEnd"/>
      <w:r>
        <w:t xml:space="preserve">, в </w:t>
      </w:r>
      <w:proofErr w:type="spellStart"/>
      <w:r>
        <w:t>основній</w:t>
      </w:r>
      <w:proofErr w:type="spellEnd"/>
      <w:r>
        <w:t xml:space="preserve"> </w:t>
      </w:r>
      <w:proofErr w:type="spellStart"/>
      <w:r>
        <w:t>програмі</w:t>
      </w:r>
      <w:proofErr w:type="spellEnd"/>
      <w:r>
        <w:t xml:space="preserve"> </w:t>
      </w:r>
      <w:proofErr w:type="spellStart"/>
      <w:r>
        <w:t>переривання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дозволені</w:t>
      </w:r>
      <w:proofErr w:type="spellEnd"/>
      <w:r>
        <w:t>.</w:t>
      </w:r>
    </w:p>
    <w:p w:rsidR="000318C5" w:rsidRDefault="000318C5" w:rsidP="000318C5">
      <w:proofErr w:type="spellStart"/>
      <w:r>
        <w:t>Якщо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дозволити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переривання</w:t>
      </w:r>
      <w:proofErr w:type="spellEnd"/>
      <w:r>
        <w:t xml:space="preserve"> в </w:t>
      </w:r>
      <w:proofErr w:type="spellStart"/>
      <w:r>
        <w:t>обробнику</w:t>
      </w:r>
      <w:proofErr w:type="spellEnd"/>
      <w:r>
        <w:t xml:space="preserve"> </w:t>
      </w:r>
      <w:proofErr w:type="spellStart"/>
      <w:r>
        <w:t>переривання</w:t>
      </w:r>
      <w:proofErr w:type="spellEnd"/>
      <w:r>
        <w:t xml:space="preserve">, </w:t>
      </w:r>
      <w:proofErr w:type="spellStart"/>
      <w:r>
        <w:t>досить</w:t>
      </w:r>
      <w:proofErr w:type="spellEnd"/>
      <w:r>
        <w:t xml:space="preserve"> в </w:t>
      </w:r>
      <w:proofErr w:type="spellStart"/>
      <w:r>
        <w:t>ньому</w:t>
      </w:r>
      <w:proofErr w:type="spellEnd"/>
      <w:r>
        <w:t xml:space="preserve"> </w:t>
      </w:r>
      <w:proofErr w:type="spellStart"/>
      <w:r>
        <w:t>виконати</w:t>
      </w:r>
      <w:proofErr w:type="spellEnd"/>
      <w:r>
        <w:t xml:space="preserve"> команду EI. Контролер </w:t>
      </w:r>
      <w:proofErr w:type="spellStart"/>
      <w:r>
        <w:t>переривань</w:t>
      </w:r>
      <w:proofErr w:type="spellEnd"/>
      <w:r>
        <w:t xml:space="preserve"> і </w:t>
      </w:r>
      <w:proofErr w:type="spellStart"/>
      <w:r>
        <w:t>процесор</w:t>
      </w:r>
      <w:proofErr w:type="spellEnd"/>
      <w:r>
        <w:t xml:space="preserve"> на </w:t>
      </w:r>
      <w:proofErr w:type="spellStart"/>
      <w:r>
        <w:t>апаратному</w:t>
      </w:r>
      <w:proofErr w:type="spellEnd"/>
      <w:r>
        <w:t xml:space="preserve"> </w:t>
      </w:r>
      <w:proofErr w:type="spellStart"/>
      <w:r>
        <w:t>рівні</w:t>
      </w:r>
      <w:proofErr w:type="spellEnd"/>
      <w:r>
        <w:t xml:space="preserve"> </w:t>
      </w:r>
      <w:proofErr w:type="spellStart"/>
      <w:r>
        <w:t>блокують</w:t>
      </w:r>
      <w:proofErr w:type="spellEnd"/>
      <w:r>
        <w:t xml:space="preserve"> </w:t>
      </w:r>
      <w:proofErr w:type="spellStart"/>
      <w:r>
        <w:t>спроби</w:t>
      </w:r>
      <w:proofErr w:type="spellEnd"/>
      <w:r>
        <w:t xml:space="preserve"> </w:t>
      </w:r>
      <w:proofErr w:type="spellStart"/>
      <w:r>
        <w:t>запустити</w:t>
      </w:r>
      <w:proofErr w:type="spellEnd"/>
      <w:r>
        <w:t xml:space="preserve"> </w:t>
      </w:r>
      <w:proofErr w:type="spellStart"/>
      <w:r>
        <w:t>переривання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обробник</w:t>
      </w:r>
      <w:proofErr w:type="spellEnd"/>
      <w:r>
        <w:t xml:space="preserve"> почав, але не завершив роботу.</w:t>
      </w:r>
    </w:p>
    <w:p w:rsidR="000318C5" w:rsidRDefault="000318C5" w:rsidP="000318C5">
      <w:r>
        <w:t xml:space="preserve">Таким чином, прапор 1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забороняє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переривання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вибірково</w:t>
      </w:r>
      <w:proofErr w:type="spellEnd"/>
      <w:r>
        <w:t xml:space="preserve"> </w:t>
      </w:r>
      <w:proofErr w:type="spellStart"/>
      <w:r>
        <w:t>дозволити</w:t>
      </w:r>
      <w:proofErr w:type="spellEnd"/>
      <w:r>
        <w:t xml:space="preserve"> </w:t>
      </w:r>
      <w:proofErr w:type="spellStart"/>
      <w:r>
        <w:t>деяку</w:t>
      </w:r>
      <w:proofErr w:type="spellEnd"/>
      <w:r>
        <w:t xml:space="preserve"> </w:t>
      </w:r>
      <w:proofErr w:type="spellStart"/>
      <w:r>
        <w:t>підмножину</w:t>
      </w:r>
      <w:proofErr w:type="spellEnd"/>
      <w:r>
        <w:t xml:space="preserve"> </w:t>
      </w:r>
      <w:proofErr w:type="spellStart"/>
      <w:r>
        <w:t>переривань</w:t>
      </w:r>
      <w:proofErr w:type="spellEnd"/>
      <w:r>
        <w:t xml:space="preserve">,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r>
        <w:t>програмно-доступні</w:t>
      </w:r>
      <w:proofErr w:type="spellEnd"/>
      <w:r>
        <w:t xml:space="preserve"> </w:t>
      </w:r>
      <w:proofErr w:type="spellStart"/>
      <w:r>
        <w:t>прапори</w:t>
      </w:r>
      <w:proofErr w:type="spellEnd"/>
      <w:r>
        <w:t xml:space="preserve"> </w:t>
      </w:r>
      <w:proofErr w:type="spellStart"/>
      <w:r>
        <w:t>дозволу</w:t>
      </w:r>
      <w:proofErr w:type="spellEnd"/>
      <w:r>
        <w:t xml:space="preserve"> </w:t>
      </w:r>
      <w:proofErr w:type="spellStart"/>
      <w:r>
        <w:t>переривань</w:t>
      </w:r>
      <w:proofErr w:type="spellEnd"/>
      <w:r>
        <w:t xml:space="preserve"> </w:t>
      </w:r>
      <w:proofErr w:type="spellStart"/>
      <w:r>
        <w:t>безпосередньо</w:t>
      </w:r>
      <w:proofErr w:type="spellEnd"/>
      <w:r>
        <w:t xml:space="preserve"> на </w:t>
      </w:r>
      <w:proofErr w:type="spellStart"/>
      <w:r>
        <w:t>зовнішніх</w:t>
      </w:r>
      <w:proofErr w:type="spellEnd"/>
      <w:r>
        <w:t xml:space="preserve"> </w:t>
      </w:r>
      <w:proofErr w:type="spellStart"/>
      <w:r>
        <w:t>пристроях</w:t>
      </w:r>
      <w:proofErr w:type="spellEnd"/>
      <w:r>
        <w:t>.</w:t>
      </w:r>
    </w:p>
    <w:p w:rsidR="000318C5" w:rsidRDefault="000318C5" w:rsidP="000318C5">
      <w:r>
        <w:t xml:space="preserve">Як правило, </w:t>
      </w:r>
      <w:proofErr w:type="spellStart"/>
      <w:r>
        <w:t>кожне</w:t>
      </w:r>
      <w:proofErr w:type="spellEnd"/>
      <w:r>
        <w:t xml:space="preserve"> </w:t>
      </w:r>
      <w:proofErr w:type="spellStart"/>
      <w:r>
        <w:t>зовнішнє</w:t>
      </w:r>
      <w:proofErr w:type="spellEnd"/>
      <w:r>
        <w:t xml:space="preserve"> </w:t>
      </w:r>
      <w:proofErr w:type="spellStart"/>
      <w:r>
        <w:t>пристрій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викликати</w:t>
      </w:r>
      <w:proofErr w:type="spellEnd"/>
      <w:r>
        <w:t xml:space="preserve"> </w:t>
      </w:r>
      <w:proofErr w:type="spellStart"/>
      <w:r>
        <w:t>переривання</w:t>
      </w:r>
      <w:proofErr w:type="spellEnd"/>
      <w:r>
        <w:t xml:space="preserve">, </w:t>
      </w:r>
      <w:proofErr w:type="spellStart"/>
      <w:r>
        <w:t>містить</w:t>
      </w:r>
      <w:proofErr w:type="spellEnd"/>
      <w:r>
        <w:t xml:space="preserve"> в </w:t>
      </w:r>
      <w:proofErr w:type="spellStart"/>
      <w:r>
        <w:t>складі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регістрів</w:t>
      </w:r>
      <w:proofErr w:type="spellEnd"/>
      <w:r>
        <w:t xml:space="preserve"> </w:t>
      </w:r>
      <w:proofErr w:type="spellStart"/>
      <w:r>
        <w:t>розряд</w:t>
      </w:r>
      <w:proofErr w:type="spellEnd"/>
      <w:r>
        <w:t xml:space="preserve"> прапора </w:t>
      </w:r>
      <w:proofErr w:type="spellStart"/>
      <w:r>
        <w:t>дозволу</w:t>
      </w:r>
      <w:proofErr w:type="spellEnd"/>
      <w:r>
        <w:t xml:space="preserve"> </w:t>
      </w:r>
      <w:proofErr w:type="spellStart"/>
      <w:r>
        <w:t>переривання</w:t>
      </w:r>
      <w:proofErr w:type="spellEnd"/>
      <w:r>
        <w:t xml:space="preserve"> (див. Формат </w:t>
      </w:r>
      <w:proofErr w:type="spellStart"/>
      <w:r>
        <w:t>регістрів</w:t>
      </w:r>
      <w:proofErr w:type="spellEnd"/>
      <w:r>
        <w:t xml:space="preserve"> CR і CTR на рис. 2.41, 2.45), за </w:t>
      </w:r>
      <w:proofErr w:type="spellStart"/>
      <w:r>
        <w:lastRenderedPageBreak/>
        <w:t>замовчуванням</w:t>
      </w:r>
      <w:proofErr w:type="spellEnd"/>
      <w:r>
        <w:t xml:space="preserve"> </w:t>
      </w:r>
      <w:proofErr w:type="spellStart"/>
      <w:r>
        <w:t>встановлений</w:t>
      </w:r>
      <w:proofErr w:type="spellEnd"/>
      <w:r>
        <w:t xml:space="preserve"> в 0.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залишити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прапор в </w:t>
      </w:r>
      <w:proofErr w:type="spellStart"/>
      <w:r>
        <w:t>нулі</w:t>
      </w:r>
      <w:proofErr w:type="spellEnd"/>
      <w:r>
        <w:t xml:space="preserve">, то </w:t>
      </w:r>
      <w:proofErr w:type="spellStart"/>
      <w:r>
        <w:t>зовнішнього</w:t>
      </w:r>
      <w:proofErr w:type="spellEnd"/>
      <w:r>
        <w:t xml:space="preserve"> пристрою </w:t>
      </w:r>
      <w:proofErr w:type="spellStart"/>
      <w:r>
        <w:t>забороняється</w:t>
      </w:r>
      <w:proofErr w:type="spellEnd"/>
      <w:r>
        <w:t xml:space="preserve"> </w:t>
      </w:r>
      <w:proofErr w:type="spellStart"/>
      <w:r>
        <w:t>формувати</w:t>
      </w:r>
      <w:proofErr w:type="spellEnd"/>
      <w:r>
        <w:t xml:space="preserve"> запит контролеру </w:t>
      </w:r>
      <w:proofErr w:type="spellStart"/>
      <w:r>
        <w:t>переривань</w:t>
      </w:r>
      <w:proofErr w:type="spellEnd"/>
      <w:r>
        <w:t>.</w:t>
      </w:r>
    </w:p>
    <w:p w:rsidR="000318C5" w:rsidRDefault="000318C5" w:rsidP="000318C5">
      <w:proofErr w:type="spellStart"/>
      <w:r>
        <w:t>Іноді</w:t>
      </w:r>
      <w:proofErr w:type="spellEnd"/>
      <w:r>
        <w:t xml:space="preserve"> </w:t>
      </w:r>
      <w:proofErr w:type="spellStart"/>
      <w:r>
        <w:t>буває</w:t>
      </w:r>
      <w:proofErr w:type="spellEnd"/>
      <w:r>
        <w:t xml:space="preserve"> </w:t>
      </w:r>
      <w:proofErr w:type="spellStart"/>
      <w:r>
        <w:t>зручно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в </w:t>
      </w:r>
      <w:proofErr w:type="spellStart"/>
      <w:r>
        <w:t>режимі</w:t>
      </w:r>
      <w:proofErr w:type="spellEnd"/>
      <w:r>
        <w:t xml:space="preserve"> </w:t>
      </w:r>
      <w:proofErr w:type="spellStart"/>
      <w:r>
        <w:t>налагодження</w:t>
      </w:r>
      <w:proofErr w:type="spellEnd"/>
      <w:r>
        <w:t xml:space="preserve">)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викликати</w:t>
      </w:r>
      <w:proofErr w:type="spellEnd"/>
      <w:r>
        <w:t xml:space="preserve"> </w:t>
      </w:r>
      <w:proofErr w:type="spellStart"/>
      <w:r>
        <w:t>оброблювач</w:t>
      </w:r>
      <w:proofErr w:type="spellEnd"/>
      <w:r>
        <w:t xml:space="preserve"> </w:t>
      </w:r>
      <w:proofErr w:type="spellStart"/>
      <w:r>
        <w:t>переривання</w:t>
      </w:r>
      <w:proofErr w:type="spellEnd"/>
      <w:r>
        <w:t xml:space="preserve"> </w:t>
      </w:r>
      <w:proofErr w:type="spellStart"/>
      <w:r>
        <w:t>безпосередньо</w:t>
      </w:r>
      <w:proofErr w:type="spellEnd"/>
      <w:r>
        <w:t xml:space="preserve"> з </w:t>
      </w:r>
      <w:proofErr w:type="spellStart"/>
      <w:r>
        <w:t>програми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для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цілей</w:t>
      </w:r>
      <w:proofErr w:type="spellEnd"/>
      <w:r>
        <w:t xml:space="preserve"> команду CALL, яка </w:t>
      </w:r>
      <w:proofErr w:type="spellStart"/>
      <w:r>
        <w:t>поміщає</w:t>
      </w:r>
      <w:proofErr w:type="spellEnd"/>
      <w:r>
        <w:t xml:space="preserve"> в стек </w:t>
      </w:r>
      <w:proofErr w:type="spellStart"/>
      <w:r>
        <w:t>тільки</w:t>
      </w:r>
      <w:proofErr w:type="spellEnd"/>
      <w:r>
        <w:t xml:space="preserve"> адреса </w:t>
      </w:r>
      <w:proofErr w:type="spellStart"/>
      <w:r>
        <w:t>повернення</w:t>
      </w:r>
      <w:proofErr w:type="spellEnd"/>
      <w:r>
        <w:t xml:space="preserve">, то команда IRET, </w:t>
      </w:r>
      <w:proofErr w:type="spellStart"/>
      <w:r>
        <w:t>розміщена</w:t>
      </w:r>
      <w:proofErr w:type="spellEnd"/>
      <w:r>
        <w:t xml:space="preserve"> </w:t>
      </w:r>
      <w:proofErr w:type="spellStart"/>
      <w:r>
        <w:t>останньої</w:t>
      </w:r>
      <w:proofErr w:type="spellEnd"/>
      <w:r>
        <w:t xml:space="preserve"> в </w:t>
      </w:r>
      <w:proofErr w:type="spellStart"/>
      <w:r>
        <w:t>обробнику</w:t>
      </w:r>
      <w:proofErr w:type="spellEnd"/>
      <w:r>
        <w:t xml:space="preserve">,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спотворити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прапорів</w:t>
      </w:r>
      <w:proofErr w:type="spellEnd"/>
      <w:r>
        <w:t xml:space="preserve"> (</w:t>
      </w:r>
      <w:proofErr w:type="spellStart"/>
      <w:r>
        <w:t>всі</w:t>
      </w:r>
      <w:proofErr w:type="spellEnd"/>
      <w:r>
        <w:t xml:space="preserve"> вони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скинуті</w:t>
      </w:r>
      <w:proofErr w:type="spellEnd"/>
      <w:r>
        <w:t xml:space="preserve"> в 0, т. К. Команда CALL </w:t>
      </w:r>
      <w:proofErr w:type="spellStart"/>
      <w:r>
        <w:t>формує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три </w:t>
      </w:r>
      <w:proofErr w:type="spellStart"/>
      <w:r>
        <w:t>молодші</w:t>
      </w:r>
      <w:proofErr w:type="spellEnd"/>
      <w:r>
        <w:t xml:space="preserve"> </w:t>
      </w:r>
      <w:proofErr w:type="spellStart"/>
      <w:r>
        <w:t>розряду</w:t>
      </w:r>
      <w:proofErr w:type="spellEnd"/>
      <w:r>
        <w:t xml:space="preserve"> </w:t>
      </w:r>
      <w:proofErr w:type="spellStart"/>
      <w:r>
        <w:t>осередку</w:t>
      </w:r>
      <w:proofErr w:type="spellEnd"/>
      <w:r>
        <w:t xml:space="preserve"> </w:t>
      </w:r>
      <w:proofErr w:type="spellStart"/>
      <w:r>
        <w:t>верхівки</w:t>
      </w:r>
      <w:proofErr w:type="spellEnd"/>
      <w:r>
        <w:t xml:space="preserve"> стека, </w:t>
      </w:r>
      <w:proofErr w:type="spellStart"/>
      <w:r>
        <w:t>залишаючи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розряди</w:t>
      </w:r>
      <w:proofErr w:type="spellEnd"/>
      <w:r>
        <w:t xml:space="preserve"> в 000).</w:t>
      </w:r>
    </w:p>
    <w:p w:rsidR="000318C5" w:rsidRDefault="000318C5" w:rsidP="000318C5">
      <w:r>
        <w:t xml:space="preserve">Тому в системах команд </w:t>
      </w:r>
      <w:proofErr w:type="spellStart"/>
      <w:r>
        <w:t>багатьох</w:t>
      </w:r>
      <w:proofErr w:type="spellEnd"/>
      <w:r>
        <w:t xml:space="preserve"> ЕОМ, в т. Ч. І </w:t>
      </w:r>
      <w:proofErr w:type="spellStart"/>
      <w:r>
        <w:t>нашої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, є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виклику</w:t>
      </w:r>
      <w:proofErr w:type="spellEnd"/>
      <w:r>
        <w:t xml:space="preserve"> </w:t>
      </w:r>
      <w:proofErr w:type="spellStart"/>
      <w:r>
        <w:t>переривань</w:t>
      </w:r>
      <w:proofErr w:type="spellEnd"/>
      <w:r>
        <w:t xml:space="preserve"> - INT n (в </w:t>
      </w:r>
      <w:proofErr w:type="spellStart"/>
      <w:r>
        <w:t>нашій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n Є {0, 1,9}), де n - вектор </w:t>
      </w:r>
      <w:proofErr w:type="spellStart"/>
      <w:r>
        <w:t>переривання</w:t>
      </w:r>
      <w:proofErr w:type="spellEnd"/>
      <w:r>
        <w:t xml:space="preserve">. </w:t>
      </w:r>
      <w:proofErr w:type="spellStart"/>
      <w:r>
        <w:t>Процесор</w:t>
      </w:r>
      <w:proofErr w:type="spellEnd"/>
      <w:r>
        <w:t xml:space="preserve">, </w:t>
      </w:r>
      <w:proofErr w:type="spellStart"/>
      <w:r>
        <w:t>виконуючи</w:t>
      </w:r>
      <w:proofErr w:type="spellEnd"/>
      <w:r>
        <w:t xml:space="preserve"> команду INT n, </w:t>
      </w:r>
      <w:proofErr w:type="spellStart"/>
      <w:r>
        <w:t>виробляє</w:t>
      </w:r>
      <w:proofErr w:type="spellEnd"/>
      <w:r>
        <w:t xml:space="preserve"> </w:t>
      </w:r>
      <w:proofErr w:type="spellStart"/>
      <w:r>
        <w:t>ті</w:t>
      </w:r>
      <w:proofErr w:type="spellEnd"/>
      <w:r>
        <w:t xml:space="preserve"> ж </w:t>
      </w:r>
      <w:proofErr w:type="spellStart"/>
      <w:r>
        <w:t>дії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і при </w:t>
      </w:r>
      <w:proofErr w:type="spellStart"/>
      <w:r>
        <w:t>обробці</w:t>
      </w:r>
      <w:proofErr w:type="spellEnd"/>
      <w:r>
        <w:t xml:space="preserve"> </w:t>
      </w:r>
      <w:proofErr w:type="spellStart"/>
      <w:r>
        <w:t>переривання</w:t>
      </w:r>
      <w:proofErr w:type="spellEnd"/>
      <w:r>
        <w:t xml:space="preserve"> з вектором n.</w:t>
      </w:r>
    </w:p>
    <w:p w:rsidR="000318C5" w:rsidRDefault="000318C5" w:rsidP="000318C5">
      <w:r>
        <w:t xml:space="preserve">Характерно, </w:t>
      </w:r>
      <w:proofErr w:type="spellStart"/>
      <w:r>
        <w:t>що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INT n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викликати</w:t>
      </w:r>
      <w:proofErr w:type="spellEnd"/>
      <w:r>
        <w:t xml:space="preserve"> </w:t>
      </w:r>
      <w:proofErr w:type="spellStart"/>
      <w:r>
        <w:t>оброблювач</w:t>
      </w:r>
      <w:proofErr w:type="spellEnd"/>
      <w:r>
        <w:t xml:space="preserve"> </w:t>
      </w:r>
      <w:proofErr w:type="spellStart"/>
      <w:r>
        <w:t>переривання</w:t>
      </w:r>
      <w:proofErr w:type="spellEnd"/>
      <w:r>
        <w:t xml:space="preserve"> </w:t>
      </w:r>
      <w:proofErr w:type="spellStart"/>
      <w:r>
        <w:t>навіть</w:t>
      </w:r>
      <w:proofErr w:type="spellEnd"/>
      <w:r>
        <w:t xml:space="preserve"> в тому </w:t>
      </w:r>
      <w:proofErr w:type="spellStart"/>
      <w:r>
        <w:t>випадку</w:t>
      </w:r>
      <w:proofErr w:type="spellEnd"/>
      <w:r>
        <w:t>, коли прапор</w:t>
      </w:r>
      <w:r w:rsidR="007F7F8D">
        <w:t xml:space="preserve"> </w:t>
      </w:r>
      <w:proofErr w:type="spellStart"/>
      <w:r w:rsidR="007F7F8D">
        <w:t>дозволу</w:t>
      </w:r>
      <w:proofErr w:type="spellEnd"/>
      <w:r w:rsidR="007F7F8D">
        <w:t xml:space="preserve"> </w:t>
      </w:r>
      <w:proofErr w:type="spellStart"/>
      <w:r w:rsidR="007F7F8D">
        <w:t>переривання</w:t>
      </w:r>
      <w:proofErr w:type="spellEnd"/>
      <w:r w:rsidR="007F7F8D">
        <w:t xml:space="preserve"> I </w:t>
      </w:r>
      <w:proofErr w:type="spellStart"/>
      <w:r w:rsidR="007F7F8D">
        <w:t>скинутий</w:t>
      </w:r>
      <w:proofErr w:type="spellEnd"/>
      <w:r w:rsidR="007F7F8D">
        <w:t>.</w:t>
      </w:r>
    </w:p>
    <w:p w:rsidR="004E50F1" w:rsidRDefault="004E50F1" w:rsidP="00997D96">
      <w:pPr>
        <w:ind w:firstLine="0"/>
        <w:jc w:val="center"/>
        <w:rPr>
          <w:b/>
          <w:sz w:val="32"/>
          <w:szCs w:val="32"/>
        </w:rPr>
      </w:pPr>
    </w:p>
    <w:p w:rsidR="004E50F1" w:rsidRDefault="004E50F1" w:rsidP="00997D96">
      <w:pPr>
        <w:ind w:firstLine="0"/>
        <w:jc w:val="center"/>
        <w:rPr>
          <w:b/>
          <w:sz w:val="32"/>
          <w:szCs w:val="32"/>
        </w:rPr>
      </w:pPr>
    </w:p>
    <w:p w:rsidR="004E50F1" w:rsidRDefault="004E50F1" w:rsidP="00997D96">
      <w:pPr>
        <w:ind w:firstLine="0"/>
        <w:jc w:val="center"/>
        <w:rPr>
          <w:b/>
          <w:sz w:val="32"/>
          <w:szCs w:val="32"/>
        </w:rPr>
      </w:pPr>
    </w:p>
    <w:p w:rsidR="004E50F1" w:rsidRDefault="004E50F1" w:rsidP="00997D96">
      <w:pPr>
        <w:ind w:firstLine="0"/>
        <w:jc w:val="center"/>
        <w:rPr>
          <w:b/>
          <w:sz w:val="32"/>
          <w:szCs w:val="32"/>
        </w:rPr>
      </w:pPr>
    </w:p>
    <w:p w:rsidR="004E50F1" w:rsidRDefault="004E50F1" w:rsidP="00997D96">
      <w:pPr>
        <w:ind w:firstLine="0"/>
        <w:jc w:val="center"/>
        <w:rPr>
          <w:b/>
          <w:sz w:val="32"/>
          <w:szCs w:val="32"/>
        </w:rPr>
      </w:pPr>
    </w:p>
    <w:p w:rsidR="004E50F1" w:rsidRDefault="004E50F1" w:rsidP="00997D96">
      <w:pPr>
        <w:ind w:firstLine="0"/>
        <w:jc w:val="center"/>
        <w:rPr>
          <w:b/>
          <w:sz w:val="32"/>
          <w:szCs w:val="32"/>
        </w:rPr>
      </w:pPr>
    </w:p>
    <w:p w:rsidR="004E50F1" w:rsidRDefault="004E50F1" w:rsidP="00997D96">
      <w:pPr>
        <w:ind w:firstLine="0"/>
        <w:jc w:val="center"/>
        <w:rPr>
          <w:b/>
          <w:sz w:val="32"/>
          <w:szCs w:val="32"/>
        </w:rPr>
      </w:pPr>
    </w:p>
    <w:p w:rsidR="004E50F1" w:rsidRDefault="004E50F1" w:rsidP="00997D96">
      <w:pPr>
        <w:ind w:firstLine="0"/>
        <w:jc w:val="center"/>
        <w:rPr>
          <w:b/>
          <w:sz w:val="32"/>
          <w:szCs w:val="32"/>
        </w:rPr>
      </w:pPr>
    </w:p>
    <w:p w:rsidR="004E50F1" w:rsidRDefault="004E50F1" w:rsidP="00997D96">
      <w:pPr>
        <w:ind w:firstLine="0"/>
        <w:jc w:val="center"/>
        <w:rPr>
          <w:b/>
          <w:sz w:val="32"/>
          <w:szCs w:val="32"/>
        </w:rPr>
      </w:pPr>
    </w:p>
    <w:p w:rsidR="004E50F1" w:rsidRDefault="004E50F1" w:rsidP="00997D96">
      <w:pPr>
        <w:ind w:firstLine="0"/>
        <w:jc w:val="center"/>
        <w:rPr>
          <w:b/>
          <w:sz w:val="32"/>
          <w:szCs w:val="32"/>
        </w:rPr>
      </w:pPr>
    </w:p>
    <w:p w:rsidR="004E50F1" w:rsidRDefault="004E50F1" w:rsidP="007F7F8D">
      <w:pPr>
        <w:ind w:firstLine="0"/>
        <w:rPr>
          <w:b/>
          <w:sz w:val="32"/>
          <w:szCs w:val="32"/>
        </w:rPr>
      </w:pPr>
    </w:p>
    <w:p w:rsidR="000318C5" w:rsidRPr="000318C5" w:rsidRDefault="000318C5" w:rsidP="00997D96">
      <w:pPr>
        <w:ind w:firstLine="0"/>
        <w:jc w:val="center"/>
        <w:rPr>
          <w:b/>
          <w:sz w:val="32"/>
          <w:szCs w:val="32"/>
        </w:rPr>
      </w:pPr>
      <w:r w:rsidRPr="000318C5">
        <w:rPr>
          <w:b/>
          <w:sz w:val="32"/>
          <w:szCs w:val="32"/>
        </w:rPr>
        <w:lastRenderedPageBreak/>
        <w:t xml:space="preserve">Порядок </w:t>
      </w:r>
      <w:proofErr w:type="spellStart"/>
      <w:r w:rsidRPr="000318C5">
        <w:rPr>
          <w:b/>
          <w:sz w:val="32"/>
          <w:szCs w:val="32"/>
        </w:rPr>
        <w:t>виконання</w:t>
      </w:r>
      <w:proofErr w:type="spellEnd"/>
      <w:r w:rsidRPr="000318C5">
        <w:rPr>
          <w:b/>
          <w:sz w:val="32"/>
          <w:szCs w:val="32"/>
        </w:rPr>
        <w:t xml:space="preserve"> </w:t>
      </w:r>
      <w:proofErr w:type="spellStart"/>
      <w:r w:rsidRPr="000318C5">
        <w:rPr>
          <w:b/>
          <w:sz w:val="32"/>
          <w:szCs w:val="32"/>
        </w:rPr>
        <w:t>роботи</w:t>
      </w:r>
      <w:proofErr w:type="spellEnd"/>
    </w:p>
    <w:p w:rsidR="000318C5" w:rsidRDefault="000318C5" w:rsidP="000318C5">
      <w:r>
        <w:t xml:space="preserve">1) </w:t>
      </w:r>
      <w:proofErr w:type="spellStart"/>
      <w:r>
        <w:t>Запустити</w:t>
      </w:r>
      <w:proofErr w:type="spellEnd"/>
      <w:r>
        <w:t xml:space="preserve"> </w:t>
      </w:r>
      <w:proofErr w:type="spellStart"/>
      <w:r>
        <w:t>програмну</w:t>
      </w:r>
      <w:proofErr w:type="spellEnd"/>
      <w:r>
        <w:t xml:space="preserve"> модель </w:t>
      </w:r>
      <w:proofErr w:type="spellStart"/>
      <w:r>
        <w:t>навчальної</w:t>
      </w:r>
      <w:proofErr w:type="spellEnd"/>
      <w:r>
        <w:t xml:space="preserve"> ЕОМ;</w:t>
      </w:r>
    </w:p>
    <w:p w:rsidR="000318C5" w:rsidRDefault="000318C5" w:rsidP="000318C5">
      <w:r>
        <w:t xml:space="preserve">2) </w:t>
      </w:r>
      <w:proofErr w:type="spellStart"/>
      <w:r>
        <w:t>Підключити</w:t>
      </w:r>
      <w:proofErr w:type="spellEnd"/>
      <w:r>
        <w:t xml:space="preserve"> до </w:t>
      </w:r>
      <w:proofErr w:type="spellStart"/>
      <w:r>
        <w:t>неї</w:t>
      </w:r>
      <w:proofErr w:type="spellEnd"/>
      <w:r>
        <w:t xml:space="preserve"> </w:t>
      </w:r>
      <w:proofErr w:type="spellStart"/>
      <w:r>
        <w:t>певні</w:t>
      </w:r>
      <w:proofErr w:type="spellEnd"/>
      <w:r>
        <w:t xml:space="preserve"> в </w:t>
      </w:r>
      <w:proofErr w:type="spellStart"/>
      <w:r>
        <w:t>завданні</w:t>
      </w:r>
      <w:proofErr w:type="spellEnd"/>
      <w:r>
        <w:t xml:space="preserve"> </w:t>
      </w:r>
      <w:proofErr w:type="spellStart"/>
      <w:r>
        <w:t>зовнішні</w:t>
      </w:r>
      <w:proofErr w:type="spellEnd"/>
      <w:r>
        <w:t xml:space="preserve"> </w:t>
      </w:r>
      <w:proofErr w:type="spellStart"/>
      <w:r>
        <w:t>пристрої</w:t>
      </w:r>
      <w:proofErr w:type="spellEnd"/>
      <w:r>
        <w:t xml:space="preserve">. </w:t>
      </w:r>
      <w:proofErr w:type="spellStart"/>
      <w:r>
        <w:t>Варіанти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вказані</w:t>
      </w:r>
      <w:proofErr w:type="spellEnd"/>
      <w:r>
        <w:t xml:space="preserve"> в </w:t>
      </w:r>
      <w:proofErr w:type="spellStart"/>
      <w:r>
        <w:t>таблиці</w:t>
      </w:r>
      <w:proofErr w:type="spellEnd"/>
      <w:r>
        <w:t xml:space="preserve"> 2.29.</w:t>
      </w:r>
    </w:p>
    <w:p w:rsidR="000318C5" w:rsidRDefault="000318C5" w:rsidP="000318C5">
      <w:proofErr w:type="spellStart"/>
      <w:r>
        <w:t>Відкрийте</w:t>
      </w:r>
      <w:proofErr w:type="spellEnd"/>
      <w:r>
        <w:t xml:space="preserve"> меню </w:t>
      </w:r>
      <w:proofErr w:type="spellStart"/>
      <w:r>
        <w:t>Зовнішні</w:t>
      </w:r>
      <w:proofErr w:type="spellEnd"/>
      <w:r>
        <w:t xml:space="preserve"> </w:t>
      </w:r>
      <w:proofErr w:type="spellStart"/>
      <w:r>
        <w:t>пристрої</w:t>
      </w:r>
      <w:proofErr w:type="spellEnd"/>
      <w:r>
        <w:t xml:space="preserve">, 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виберіть</w:t>
      </w:r>
      <w:proofErr w:type="spellEnd"/>
      <w:r>
        <w:t xml:space="preserve"> Менеджер ВУ. </w:t>
      </w:r>
      <w:proofErr w:type="spellStart"/>
      <w:r>
        <w:t>З'явиться</w:t>
      </w:r>
      <w:proofErr w:type="spellEnd"/>
      <w:r>
        <w:t xml:space="preserve"> </w:t>
      </w:r>
      <w:proofErr w:type="spellStart"/>
      <w:r>
        <w:t>вікн</w:t>
      </w:r>
      <w:r w:rsidR="004E50F1">
        <w:t>о</w:t>
      </w:r>
      <w:proofErr w:type="spellEnd"/>
      <w:r w:rsidR="004E50F1">
        <w:t xml:space="preserve"> «</w:t>
      </w:r>
      <w:proofErr w:type="spellStart"/>
      <w:r w:rsidR="004E50F1">
        <w:t>Пристрої</w:t>
      </w:r>
      <w:proofErr w:type="spellEnd"/>
      <w:r w:rsidR="004E50F1">
        <w:t xml:space="preserve">, </w:t>
      </w:r>
      <w:proofErr w:type="spellStart"/>
      <w:r w:rsidR="004E50F1">
        <w:t>що</w:t>
      </w:r>
      <w:proofErr w:type="spellEnd"/>
      <w:r w:rsidR="004E50F1">
        <w:t xml:space="preserve"> </w:t>
      </w:r>
      <w:proofErr w:type="spellStart"/>
      <w:r w:rsidR="004E50F1">
        <w:t>підключаються</w:t>
      </w:r>
      <w:proofErr w:type="spellEnd"/>
      <w:r w:rsidR="004E50F1">
        <w:t>».</w:t>
      </w:r>
    </w:p>
    <w:p w:rsidR="00997D96" w:rsidRDefault="000318C5" w:rsidP="004E50F1">
      <w:pPr>
        <w:ind w:firstLine="0"/>
        <w:contextualSpacing w:val="0"/>
      </w:pPr>
      <w:proofErr w:type="spellStart"/>
      <w:r>
        <w:t>Вікно</w:t>
      </w:r>
      <w:proofErr w:type="spellEnd"/>
      <w:r>
        <w:t xml:space="preserve"> </w:t>
      </w:r>
      <w:proofErr w:type="spellStart"/>
      <w:r>
        <w:t>розділене</w:t>
      </w:r>
      <w:proofErr w:type="spellEnd"/>
      <w:r>
        <w:t xml:space="preserve"> на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: </w:t>
      </w:r>
      <w:proofErr w:type="spellStart"/>
      <w:r>
        <w:t>Пристрої</w:t>
      </w:r>
      <w:proofErr w:type="spellEnd"/>
      <w:r>
        <w:t xml:space="preserve"> - в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</w:t>
      </w:r>
      <w:proofErr w:type="spellStart"/>
      <w:r>
        <w:t>представлені</w:t>
      </w:r>
      <w:proofErr w:type="spellEnd"/>
      <w:r>
        <w:t xml:space="preserve"> </w:t>
      </w:r>
      <w:proofErr w:type="spellStart"/>
      <w:r>
        <w:t>зовнішні</w:t>
      </w:r>
      <w:proofErr w:type="spellEnd"/>
      <w:r>
        <w:t xml:space="preserve"> </w:t>
      </w:r>
      <w:proofErr w:type="spellStart"/>
      <w:r>
        <w:t>пристрої</w:t>
      </w:r>
      <w:proofErr w:type="spellEnd"/>
      <w:r>
        <w:t xml:space="preserve"> </w:t>
      </w:r>
      <w:proofErr w:type="spellStart"/>
      <w:r>
        <w:t>підтримувані</w:t>
      </w:r>
      <w:proofErr w:type="spellEnd"/>
      <w:r>
        <w:t xml:space="preserve"> в </w:t>
      </w:r>
      <w:proofErr w:type="spellStart"/>
      <w:r>
        <w:t>навчальній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ЕОМ; </w:t>
      </w:r>
      <w:proofErr w:type="spellStart"/>
      <w:r>
        <w:t>Підключення</w:t>
      </w:r>
      <w:proofErr w:type="spellEnd"/>
      <w:r>
        <w:t xml:space="preserve"> пристрою - в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,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зовнішні</w:t>
      </w:r>
      <w:proofErr w:type="spellEnd"/>
      <w:r>
        <w:t xml:space="preserve"> </w:t>
      </w:r>
      <w:proofErr w:type="spellStart"/>
      <w:r>
        <w:t>пристрої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підключені</w:t>
      </w:r>
      <w:proofErr w:type="spellEnd"/>
      <w:r>
        <w:t xml:space="preserve"> вами.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підключити</w:t>
      </w:r>
      <w:proofErr w:type="spellEnd"/>
      <w:r>
        <w:t xml:space="preserve"> будь-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пристрій</w:t>
      </w:r>
      <w:proofErr w:type="spellEnd"/>
      <w:r>
        <w:t xml:space="preserve">, у </w:t>
      </w:r>
      <w:proofErr w:type="spellStart"/>
      <w:r>
        <w:t>вікні</w:t>
      </w:r>
      <w:proofErr w:type="spellEnd"/>
      <w:r w:rsidRPr="000318C5">
        <w:rPr>
          <w:b/>
        </w:rPr>
        <w:t xml:space="preserve"> </w:t>
      </w:r>
      <w:proofErr w:type="spellStart"/>
      <w:r w:rsidRPr="000318C5">
        <w:rPr>
          <w:b/>
        </w:rPr>
        <w:t>Пристрої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вибрати</w:t>
      </w:r>
      <w:proofErr w:type="spellEnd"/>
      <w:r>
        <w:t xml:space="preserve"> </w:t>
      </w:r>
      <w:proofErr w:type="spellStart"/>
      <w:r>
        <w:t>необхідне</w:t>
      </w:r>
      <w:proofErr w:type="spellEnd"/>
      <w:r>
        <w:t xml:space="preserve"> </w:t>
      </w:r>
      <w:proofErr w:type="spellStart"/>
      <w:r>
        <w:t>зовнішнє</w:t>
      </w:r>
      <w:proofErr w:type="spellEnd"/>
      <w:r>
        <w:t xml:space="preserve"> </w:t>
      </w:r>
      <w:proofErr w:type="spellStart"/>
      <w:r>
        <w:t>пристрій</w:t>
      </w:r>
      <w:proofErr w:type="spellEnd"/>
      <w:r>
        <w:t xml:space="preserve"> і </w:t>
      </w:r>
      <w:proofErr w:type="spellStart"/>
      <w:r>
        <w:t>натиснути</w:t>
      </w:r>
      <w:proofErr w:type="spellEnd"/>
      <w:r>
        <w:t xml:space="preserve"> кнопку </w:t>
      </w:r>
      <w:proofErr w:type="spellStart"/>
      <w:r w:rsidRPr="000318C5">
        <w:rPr>
          <w:b/>
        </w:rPr>
        <w:t>Підключити</w:t>
      </w:r>
      <w:proofErr w:type="spellEnd"/>
      <w:r>
        <w:t xml:space="preserve">,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з'явиться</w:t>
      </w:r>
      <w:proofErr w:type="spellEnd"/>
      <w:r>
        <w:t xml:space="preserve"> </w:t>
      </w:r>
      <w:proofErr w:type="spellStart"/>
      <w:r>
        <w:t>вікн</w:t>
      </w:r>
      <w:r w:rsidR="00997D96">
        <w:t>о</w:t>
      </w:r>
      <w:proofErr w:type="spellEnd"/>
      <w:r w:rsidR="00997D96">
        <w:t xml:space="preserve"> </w:t>
      </w:r>
      <w:proofErr w:type="spellStart"/>
      <w:r w:rsidR="00997D96">
        <w:t>оглядача</w:t>
      </w:r>
      <w:proofErr w:type="spellEnd"/>
      <w:r w:rsidR="00997D96">
        <w:t xml:space="preserve"> </w:t>
      </w:r>
      <w:proofErr w:type="spellStart"/>
      <w:r w:rsidR="00997D96">
        <w:t>зовнішнього</w:t>
      </w:r>
      <w:proofErr w:type="spellEnd"/>
      <w:r w:rsidR="00997D96">
        <w:t xml:space="preserve"> </w:t>
      </w:r>
      <w:proofErr w:type="spellStart"/>
      <w:proofErr w:type="gramStart"/>
      <w:r w:rsidR="00997D96">
        <w:t>пристрою</w:t>
      </w:r>
      <w:r w:rsidR="004E50F1">
        <w:t>.</w:t>
      </w:r>
      <w:r w:rsidR="00997D96">
        <w:t>Вікно</w:t>
      </w:r>
      <w:proofErr w:type="spellEnd"/>
      <w:proofErr w:type="gramEnd"/>
      <w:r w:rsidR="00997D96">
        <w:t xml:space="preserve"> </w:t>
      </w:r>
      <w:proofErr w:type="spellStart"/>
      <w:r w:rsidR="00997D96">
        <w:t>розділене</w:t>
      </w:r>
      <w:proofErr w:type="spellEnd"/>
      <w:r w:rsidR="00997D96">
        <w:t xml:space="preserve"> на </w:t>
      </w:r>
      <w:proofErr w:type="spellStart"/>
      <w:r w:rsidR="00997D96">
        <w:t>дві</w:t>
      </w:r>
      <w:proofErr w:type="spellEnd"/>
      <w:r w:rsidR="00997D96">
        <w:t xml:space="preserve"> </w:t>
      </w:r>
      <w:proofErr w:type="spellStart"/>
      <w:r w:rsidR="00997D96">
        <w:t>частини</w:t>
      </w:r>
      <w:proofErr w:type="spellEnd"/>
      <w:r w:rsidR="00997D96">
        <w:t xml:space="preserve">: </w:t>
      </w:r>
      <w:proofErr w:type="spellStart"/>
      <w:r w:rsidR="00997D96">
        <w:t>Пристрої</w:t>
      </w:r>
      <w:proofErr w:type="spellEnd"/>
      <w:r w:rsidR="00997D96">
        <w:t xml:space="preserve"> - в </w:t>
      </w:r>
      <w:proofErr w:type="spellStart"/>
      <w:r w:rsidR="00997D96">
        <w:t>цій</w:t>
      </w:r>
      <w:proofErr w:type="spellEnd"/>
      <w:r w:rsidR="00997D96">
        <w:t xml:space="preserve"> </w:t>
      </w:r>
      <w:proofErr w:type="spellStart"/>
      <w:r w:rsidR="00997D96">
        <w:t>частині</w:t>
      </w:r>
      <w:proofErr w:type="spellEnd"/>
      <w:r w:rsidR="00997D96">
        <w:t xml:space="preserve"> </w:t>
      </w:r>
      <w:proofErr w:type="spellStart"/>
      <w:r w:rsidR="00997D96">
        <w:t>представлені</w:t>
      </w:r>
      <w:proofErr w:type="spellEnd"/>
      <w:r w:rsidR="00997D96">
        <w:t xml:space="preserve"> ВУ </w:t>
      </w:r>
      <w:proofErr w:type="spellStart"/>
      <w:r w:rsidR="00997D96">
        <w:t>підтримувані</w:t>
      </w:r>
      <w:proofErr w:type="spellEnd"/>
      <w:r w:rsidR="00997D96">
        <w:t xml:space="preserve"> в </w:t>
      </w:r>
      <w:proofErr w:type="spellStart"/>
      <w:r w:rsidR="00997D96">
        <w:t>навчальній</w:t>
      </w:r>
      <w:proofErr w:type="spellEnd"/>
      <w:r w:rsidR="00997D96">
        <w:t xml:space="preserve"> </w:t>
      </w:r>
      <w:proofErr w:type="spellStart"/>
      <w:r w:rsidR="00997D96">
        <w:t>моделі</w:t>
      </w:r>
      <w:proofErr w:type="spellEnd"/>
      <w:r w:rsidR="00997D96">
        <w:t xml:space="preserve"> ЕОМ; </w:t>
      </w:r>
      <w:proofErr w:type="spellStart"/>
      <w:r w:rsidR="00997D96">
        <w:t>Підключення</w:t>
      </w:r>
      <w:proofErr w:type="spellEnd"/>
      <w:r w:rsidR="00997D96">
        <w:t xml:space="preserve"> пристрою - в </w:t>
      </w:r>
      <w:proofErr w:type="spellStart"/>
      <w:r w:rsidR="00997D96">
        <w:t>цій</w:t>
      </w:r>
      <w:proofErr w:type="spellEnd"/>
      <w:r w:rsidR="00997D96">
        <w:t xml:space="preserve"> </w:t>
      </w:r>
      <w:proofErr w:type="spellStart"/>
      <w:r w:rsidR="00997D96">
        <w:t>частині</w:t>
      </w:r>
      <w:proofErr w:type="spellEnd"/>
      <w:r w:rsidR="00997D96">
        <w:t xml:space="preserve">, </w:t>
      </w:r>
      <w:proofErr w:type="spellStart"/>
      <w:r w:rsidR="00997D96">
        <w:t>ті</w:t>
      </w:r>
      <w:proofErr w:type="spellEnd"/>
      <w:r w:rsidR="00997D96">
        <w:t xml:space="preserve"> </w:t>
      </w:r>
      <w:proofErr w:type="spellStart"/>
      <w:r w:rsidR="00997D96">
        <w:t>пристрої</w:t>
      </w:r>
      <w:proofErr w:type="spellEnd"/>
      <w:r w:rsidR="00997D96">
        <w:t xml:space="preserve"> ВУ, </w:t>
      </w:r>
      <w:proofErr w:type="spellStart"/>
      <w:r w:rsidR="00997D96">
        <w:t>які</w:t>
      </w:r>
      <w:proofErr w:type="spellEnd"/>
      <w:r w:rsidR="00997D96">
        <w:t xml:space="preserve"> </w:t>
      </w:r>
      <w:proofErr w:type="spellStart"/>
      <w:r w:rsidR="00997D96">
        <w:t>підключені</w:t>
      </w:r>
      <w:proofErr w:type="spellEnd"/>
      <w:r w:rsidR="00997D96">
        <w:t xml:space="preserve"> вами. </w:t>
      </w:r>
      <w:proofErr w:type="spellStart"/>
      <w:r w:rsidR="00997D96">
        <w:t>Щоб</w:t>
      </w:r>
      <w:proofErr w:type="spellEnd"/>
      <w:r w:rsidR="00997D96">
        <w:t xml:space="preserve"> </w:t>
      </w:r>
      <w:proofErr w:type="spellStart"/>
      <w:r w:rsidR="00997D96">
        <w:t>підключити</w:t>
      </w:r>
      <w:proofErr w:type="spellEnd"/>
      <w:r w:rsidR="00997D96">
        <w:t xml:space="preserve"> будь-</w:t>
      </w:r>
      <w:proofErr w:type="spellStart"/>
      <w:r w:rsidR="00997D96">
        <w:t>який</w:t>
      </w:r>
      <w:proofErr w:type="spellEnd"/>
      <w:r w:rsidR="00997D96">
        <w:t xml:space="preserve"> </w:t>
      </w:r>
      <w:proofErr w:type="spellStart"/>
      <w:r w:rsidR="00997D96">
        <w:t>пристрій</w:t>
      </w:r>
      <w:proofErr w:type="spellEnd"/>
      <w:r w:rsidR="00997D96">
        <w:t xml:space="preserve">, у </w:t>
      </w:r>
      <w:proofErr w:type="spellStart"/>
      <w:r w:rsidR="00997D96">
        <w:t>вікні</w:t>
      </w:r>
      <w:proofErr w:type="spellEnd"/>
      <w:r w:rsidR="00997D96">
        <w:t xml:space="preserve"> </w:t>
      </w:r>
      <w:proofErr w:type="spellStart"/>
      <w:r w:rsidR="00997D96">
        <w:t>Пристрої</w:t>
      </w:r>
      <w:proofErr w:type="spellEnd"/>
      <w:r w:rsidR="00997D96">
        <w:t xml:space="preserve"> </w:t>
      </w:r>
      <w:proofErr w:type="spellStart"/>
      <w:r w:rsidR="00997D96">
        <w:t>потрібно</w:t>
      </w:r>
      <w:proofErr w:type="spellEnd"/>
      <w:r w:rsidR="00997D96">
        <w:t xml:space="preserve"> </w:t>
      </w:r>
      <w:proofErr w:type="spellStart"/>
      <w:r w:rsidR="00997D96">
        <w:t>вибрати</w:t>
      </w:r>
      <w:proofErr w:type="spellEnd"/>
      <w:r w:rsidR="00997D96">
        <w:t xml:space="preserve"> </w:t>
      </w:r>
      <w:proofErr w:type="spellStart"/>
      <w:r w:rsidR="00997D96">
        <w:t>необхідне</w:t>
      </w:r>
      <w:proofErr w:type="spellEnd"/>
      <w:r w:rsidR="00997D96">
        <w:t xml:space="preserve"> ВУ.</w:t>
      </w:r>
    </w:p>
    <w:p w:rsidR="00997D96" w:rsidRDefault="00997D96" w:rsidP="00997D96">
      <w:proofErr w:type="spellStart"/>
      <w:r>
        <w:t>Наприклад</w:t>
      </w:r>
      <w:proofErr w:type="spellEnd"/>
      <w:r>
        <w:t xml:space="preserve">, 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контролер </w:t>
      </w:r>
      <w:proofErr w:type="spellStart"/>
      <w:r>
        <w:t>клавіатури</w:t>
      </w:r>
      <w:proofErr w:type="spellEnd"/>
      <w:r>
        <w:t xml:space="preserve">, 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наступні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>:</w:t>
      </w:r>
    </w:p>
    <w:p w:rsidR="00997D96" w:rsidRDefault="00997D96" w:rsidP="00997D96">
      <w:r>
        <w:t xml:space="preserve">• </w:t>
      </w:r>
      <w:proofErr w:type="spellStart"/>
      <w:r>
        <w:t>лівою</w:t>
      </w:r>
      <w:proofErr w:type="spellEnd"/>
      <w:r>
        <w:t xml:space="preserve"> </w:t>
      </w:r>
      <w:proofErr w:type="spellStart"/>
      <w:r>
        <w:t>кнопкою</w:t>
      </w:r>
      <w:proofErr w:type="spellEnd"/>
      <w:r>
        <w:t xml:space="preserve"> </w:t>
      </w:r>
      <w:proofErr w:type="spellStart"/>
      <w:r>
        <w:t>миші</w:t>
      </w:r>
      <w:proofErr w:type="spellEnd"/>
      <w:r>
        <w:t xml:space="preserve"> </w:t>
      </w:r>
      <w:proofErr w:type="spellStart"/>
      <w:r>
        <w:t>вибрати</w:t>
      </w:r>
      <w:proofErr w:type="spellEnd"/>
      <w:r>
        <w:t xml:space="preserve"> контролер </w:t>
      </w:r>
      <w:proofErr w:type="spellStart"/>
      <w:r>
        <w:t>клавіатури</w:t>
      </w:r>
      <w:proofErr w:type="spellEnd"/>
      <w:r>
        <w:t xml:space="preserve">, </w:t>
      </w:r>
      <w:proofErr w:type="spellStart"/>
      <w:r>
        <w:t>малюнок</w:t>
      </w:r>
      <w:proofErr w:type="spellEnd"/>
      <w:r>
        <w:t xml:space="preserve"> 2.36;</w:t>
      </w:r>
    </w:p>
    <w:p w:rsidR="00997D96" w:rsidRDefault="00997D96" w:rsidP="00997D96">
      <w:r>
        <w:t xml:space="preserve">• </w:t>
      </w:r>
      <w:proofErr w:type="spellStart"/>
      <w:r>
        <w:t>далі</w:t>
      </w:r>
      <w:proofErr w:type="spellEnd"/>
      <w:r>
        <w:t xml:space="preserve">, </w:t>
      </w:r>
      <w:proofErr w:type="spellStart"/>
      <w:r>
        <w:t>натиснути</w:t>
      </w:r>
      <w:proofErr w:type="spellEnd"/>
      <w:r>
        <w:t xml:space="preserve"> кнопку </w:t>
      </w:r>
      <w:proofErr w:type="spellStart"/>
      <w:r>
        <w:t>Підключити</w:t>
      </w:r>
      <w:proofErr w:type="spellEnd"/>
      <w:r>
        <w:t xml:space="preserve">. При </w:t>
      </w:r>
      <w:proofErr w:type="spellStart"/>
      <w:r>
        <w:t>цьому</w:t>
      </w:r>
      <w:proofErr w:type="spellEnd"/>
      <w:r>
        <w:t xml:space="preserve">, </w:t>
      </w:r>
      <w:proofErr w:type="spellStart"/>
      <w:r>
        <w:t>відобразиться</w:t>
      </w:r>
      <w:proofErr w:type="spellEnd"/>
      <w:r>
        <w:t xml:space="preserve"> </w:t>
      </w:r>
      <w:proofErr w:type="spellStart"/>
      <w:r>
        <w:t>вікно</w:t>
      </w:r>
      <w:proofErr w:type="spellEnd"/>
      <w:r>
        <w:t xml:space="preserve"> </w:t>
      </w:r>
      <w:proofErr w:type="spellStart"/>
      <w:r>
        <w:t>оглядача</w:t>
      </w:r>
      <w:proofErr w:type="spellEnd"/>
      <w:r>
        <w:t xml:space="preserve"> Контролер </w:t>
      </w:r>
      <w:proofErr w:type="spellStart"/>
      <w:r>
        <w:t>клавіатури</w:t>
      </w:r>
      <w:proofErr w:type="spellEnd"/>
      <w:r>
        <w:t xml:space="preserve"> і </w:t>
      </w:r>
      <w:proofErr w:type="spellStart"/>
      <w:r>
        <w:t>вибране</w:t>
      </w:r>
      <w:proofErr w:type="spellEnd"/>
      <w:r>
        <w:t xml:space="preserve"> вами ВУ </w:t>
      </w:r>
      <w:proofErr w:type="spellStart"/>
      <w:r>
        <w:t>з'явиться</w:t>
      </w:r>
      <w:proofErr w:type="spellEnd"/>
      <w:r>
        <w:t xml:space="preserve"> в </w:t>
      </w:r>
      <w:proofErr w:type="spellStart"/>
      <w:r>
        <w:t>правій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</w:t>
      </w:r>
      <w:proofErr w:type="spellStart"/>
      <w:r>
        <w:t>вікна</w:t>
      </w:r>
      <w:proofErr w:type="spellEnd"/>
      <w:r>
        <w:t xml:space="preserve"> </w:t>
      </w:r>
      <w:proofErr w:type="spellStart"/>
      <w:r>
        <w:t>Підключені</w:t>
      </w:r>
      <w:proofErr w:type="spellEnd"/>
      <w:r>
        <w:t xml:space="preserve"> </w:t>
      </w:r>
      <w:proofErr w:type="spellStart"/>
      <w:r>
        <w:t>пристрої</w:t>
      </w:r>
      <w:proofErr w:type="spellEnd"/>
      <w:r>
        <w:t xml:space="preserve">, </w:t>
      </w:r>
      <w:proofErr w:type="spellStart"/>
      <w:r>
        <w:t>малюнок</w:t>
      </w:r>
      <w:proofErr w:type="spellEnd"/>
      <w:r>
        <w:t xml:space="preserve"> 2.37.</w:t>
      </w:r>
    </w:p>
    <w:p w:rsidR="00997D96" w:rsidRDefault="00997D96" w:rsidP="00997D96">
      <w:pPr>
        <w:contextualSpacing w:val="0"/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7456" behindDoc="1" locked="0" layoutInCell="1" allowOverlap="1" wp14:anchorId="5E327FCF" wp14:editId="525E228E">
            <wp:simplePos x="0" y="0"/>
            <wp:positionH relativeFrom="page">
              <wp:align>center</wp:align>
            </wp:positionH>
            <wp:positionV relativeFrom="margin">
              <wp:posOffset>4663440</wp:posOffset>
            </wp:positionV>
            <wp:extent cx="5591175" cy="3519805"/>
            <wp:effectExtent l="0" t="0" r="9525" b="4445"/>
            <wp:wrapTight wrapText="bothSides">
              <wp:wrapPolygon edited="0">
                <wp:start x="0" y="0"/>
                <wp:lineTo x="0" y="21510"/>
                <wp:lineTo x="21563" y="21510"/>
                <wp:lineTo x="21563" y="0"/>
                <wp:lineTo x="0" y="0"/>
              </wp:wrapPolygon>
            </wp:wrapTight>
            <wp:docPr id="12" name="Рисунок 1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Аналогічно</w:t>
      </w:r>
      <w:proofErr w:type="spellEnd"/>
      <w:r>
        <w:t xml:space="preserve"> </w:t>
      </w:r>
      <w:proofErr w:type="spellStart"/>
      <w:r>
        <w:t>підключаться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зовнішні</w:t>
      </w:r>
      <w:proofErr w:type="spellEnd"/>
      <w:r>
        <w:t xml:space="preserve"> </w:t>
      </w:r>
      <w:proofErr w:type="spellStart"/>
      <w:r>
        <w:t>пристрої</w:t>
      </w:r>
      <w:proofErr w:type="spellEnd"/>
      <w:r>
        <w:t xml:space="preserve">.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докладно</w:t>
      </w:r>
      <w:proofErr w:type="spellEnd"/>
      <w:r>
        <w:t xml:space="preserve"> з </w:t>
      </w:r>
      <w:proofErr w:type="spellStart"/>
      <w:r>
        <w:t>описом</w:t>
      </w:r>
      <w:proofErr w:type="spellEnd"/>
      <w:r>
        <w:t xml:space="preserve"> </w:t>
      </w:r>
      <w:proofErr w:type="spellStart"/>
      <w:r>
        <w:t>оглядачів</w:t>
      </w:r>
      <w:proofErr w:type="spellEnd"/>
      <w:r>
        <w:t xml:space="preserve"> ВУ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ознайомитися</w:t>
      </w:r>
      <w:proofErr w:type="spellEnd"/>
      <w:r>
        <w:t xml:space="preserve"> в </w:t>
      </w:r>
      <w:proofErr w:type="spellStart"/>
      <w:r>
        <w:t>розділі</w:t>
      </w:r>
      <w:proofErr w:type="spellEnd"/>
      <w:r>
        <w:t xml:space="preserve"> 2.8. </w:t>
      </w:r>
      <w:proofErr w:type="spellStart"/>
      <w:r>
        <w:t>Підключення</w:t>
      </w:r>
      <w:proofErr w:type="spellEnd"/>
      <w:r>
        <w:t xml:space="preserve"> ВУ,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відображаються</w:t>
      </w:r>
      <w:proofErr w:type="spellEnd"/>
      <w:r>
        <w:t xml:space="preserve"> в меню </w:t>
      </w:r>
    </w:p>
    <w:p w:rsidR="00997D96" w:rsidRDefault="00997D96" w:rsidP="00997D96">
      <w:pPr>
        <w:contextualSpacing w:val="0"/>
        <w:jc w:val="center"/>
      </w:pPr>
    </w:p>
    <w:p w:rsidR="00997D96" w:rsidRDefault="00997D96" w:rsidP="00997D96">
      <w:pPr>
        <w:contextualSpacing w:val="0"/>
        <w:jc w:val="center"/>
      </w:pPr>
    </w:p>
    <w:p w:rsidR="000318C5" w:rsidRPr="007F7F8D" w:rsidRDefault="00997D96" w:rsidP="00997D96">
      <w:pPr>
        <w:contextualSpacing w:val="0"/>
        <w:jc w:val="center"/>
        <w:rPr>
          <w:lang w:val="uk-UA"/>
        </w:rPr>
      </w:pPr>
      <w:proofErr w:type="spellStart"/>
      <w:r>
        <w:t>Зовнішні</w:t>
      </w:r>
      <w:proofErr w:type="spellEnd"/>
      <w:r>
        <w:t xml:space="preserve"> </w:t>
      </w:r>
      <w:proofErr w:type="spellStart"/>
      <w:r>
        <w:t>пристрої</w:t>
      </w:r>
      <w:proofErr w:type="spellEnd"/>
      <w:r>
        <w:t xml:space="preserve">, головного </w:t>
      </w:r>
      <w:proofErr w:type="spellStart"/>
      <w:r>
        <w:t>вікна</w:t>
      </w:r>
      <w:proofErr w:type="spellEnd"/>
      <w:r>
        <w:t xml:space="preserve"> </w:t>
      </w:r>
      <w:proofErr w:type="spellStart"/>
      <w:r>
        <w:t>навчальної</w:t>
      </w:r>
      <w:proofErr w:type="spellEnd"/>
      <w:r>
        <w:t xml:space="preserve"> </w:t>
      </w:r>
      <w:proofErr w:type="spellStart"/>
      <w:r>
        <w:t>ЕОМ.</w:t>
      </w:r>
      <w:r w:rsidR="000318C5">
        <w:rPr>
          <w:noProof/>
          <w:lang w:eastAsia="ru-RU"/>
        </w:rPr>
        <w:drawing>
          <wp:anchor distT="0" distB="0" distL="114300" distR="114300" simplePos="0" relativeHeight="251668480" behindDoc="1" locked="1" layoutInCell="1" allowOverlap="1" wp14:anchorId="4640A90B" wp14:editId="39A1F0AD">
            <wp:simplePos x="0" y="0"/>
            <wp:positionH relativeFrom="margin">
              <wp:align>left</wp:align>
            </wp:positionH>
            <wp:positionV relativeFrom="paragraph">
              <wp:posOffset>-2105025</wp:posOffset>
            </wp:positionV>
            <wp:extent cx="4206875" cy="3883660"/>
            <wp:effectExtent l="0" t="0" r="3175" b="2540"/>
            <wp:wrapTight wrapText="bothSides">
              <wp:wrapPolygon edited="0">
                <wp:start x="0" y="0"/>
                <wp:lineTo x="0" y="21508"/>
                <wp:lineTo x="21518" y="21508"/>
                <wp:lineTo x="21518" y="0"/>
                <wp:lineTo x="0" y="0"/>
              </wp:wrapPolygon>
            </wp:wrapTight>
            <wp:docPr id="11" name="Рисунок 1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875" cy="38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18C5">
        <w:t>Рисунок</w:t>
      </w:r>
      <w:proofErr w:type="spellEnd"/>
      <w:r w:rsidR="000318C5">
        <w:t xml:space="preserve"> 2.36</w:t>
      </w:r>
      <w:r w:rsidR="007F7F8D">
        <w:t xml:space="preserve"> – </w:t>
      </w:r>
      <w:proofErr w:type="spellStart"/>
      <w:r w:rsidR="007F7F8D">
        <w:t>Вибі</w:t>
      </w:r>
      <w:r w:rsidR="000318C5" w:rsidRPr="00A7198D">
        <w:t>р</w:t>
      </w:r>
      <w:proofErr w:type="spellEnd"/>
      <w:r w:rsidR="000318C5" w:rsidRPr="00A7198D">
        <w:t xml:space="preserve"> </w:t>
      </w:r>
      <w:r w:rsidR="007F7F8D">
        <w:rPr>
          <w:lang w:val="uk-UA"/>
        </w:rPr>
        <w:t>пристрою</w:t>
      </w:r>
    </w:p>
    <w:p w:rsidR="004E50F1" w:rsidRDefault="004E50F1" w:rsidP="000318C5">
      <w:pPr>
        <w:contextualSpacing w:val="0"/>
        <w:jc w:val="center"/>
      </w:pPr>
    </w:p>
    <w:p w:rsidR="004E50F1" w:rsidRDefault="004E50F1" w:rsidP="000318C5">
      <w:pPr>
        <w:contextualSpacing w:val="0"/>
        <w:jc w:val="center"/>
      </w:pPr>
    </w:p>
    <w:p w:rsidR="000318C5" w:rsidRDefault="000318C5" w:rsidP="000318C5">
      <w:pPr>
        <w:contextualSpacing w:val="0"/>
        <w:jc w:val="center"/>
      </w:pPr>
      <w:r w:rsidRPr="00E505BC">
        <w:t xml:space="preserve">Рисунок </w:t>
      </w:r>
      <w:r>
        <w:t>2.37</w:t>
      </w:r>
      <w:r w:rsidR="00997D96">
        <w:t xml:space="preserve"> – </w:t>
      </w:r>
      <w:r w:rsidR="00997D96">
        <w:rPr>
          <w:lang w:val="uk-UA"/>
        </w:rPr>
        <w:t>Пі</w:t>
      </w:r>
      <w:proofErr w:type="spellStart"/>
      <w:r w:rsidR="00997D96">
        <w:t>дключення</w:t>
      </w:r>
      <w:proofErr w:type="spellEnd"/>
      <w:r w:rsidR="00997D96">
        <w:t xml:space="preserve"> контролера </w:t>
      </w:r>
      <w:proofErr w:type="spellStart"/>
      <w:r w:rsidR="00997D96">
        <w:t>клаві</w:t>
      </w:r>
      <w:r w:rsidR="004E50F1">
        <w:t>атури</w:t>
      </w:r>
      <w:proofErr w:type="spellEnd"/>
    </w:p>
    <w:p w:rsidR="004E50F1" w:rsidRDefault="00997D96" w:rsidP="004E50F1">
      <w:proofErr w:type="spellStart"/>
      <w:r w:rsidRPr="00997D96">
        <w:t>Щоб</w:t>
      </w:r>
      <w:proofErr w:type="spellEnd"/>
      <w:r w:rsidRPr="00997D96">
        <w:t xml:space="preserve"> </w:t>
      </w:r>
      <w:proofErr w:type="spellStart"/>
      <w:r w:rsidRPr="00997D96">
        <w:t>відключити</w:t>
      </w:r>
      <w:proofErr w:type="spellEnd"/>
      <w:r w:rsidRPr="00997D96">
        <w:t xml:space="preserve"> ВУ, </w:t>
      </w:r>
      <w:proofErr w:type="spellStart"/>
      <w:r w:rsidRPr="00997D96">
        <w:t>необхідно</w:t>
      </w:r>
      <w:proofErr w:type="spellEnd"/>
      <w:r w:rsidRPr="00997D96">
        <w:t xml:space="preserve"> </w:t>
      </w:r>
      <w:proofErr w:type="spellStart"/>
      <w:r w:rsidRPr="00997D96">
        <w:t>виконати</w:t>
      </w:r>
      <w:proofErr w:type="spellEnd"/>
      <w:r w:rsidRPr="00997D96">
        <w:t xml:space="preserve"> </w:t>
      </w:r>
      <w:proofErr w:type="spellStart"/>
      <w:r w:rsidRPr="00997D96">
        <w:t>зворотні</w:t>
      </w:r>
      <w:proofErr w:type="spellEnd"/>
      <w:r w:rsidRPr="00997D96">
        <w:t xml:space="preserve"> </w:t>
      </w:r>
      <w:proofErr w:type="spellStart"/>
      <w:r w:rsidRPr="00997D96">
        <w:t>дії</w:t>
      </w:r>
      <w:proofErr w:type="spellEnd"/>
      <w:r w:rsidRPr="00997D96">
        <w:t xml:space="preserve">: </w:t>
      </w:r>
      <w:proofErr w:type="spellStart"/>
      <w:r w:rsidRPr="00997D96">
        <w:t>мишею</w:t>
      </w:r>
      <w:proofErr w:type="spellEnd"/>
      <w:r w:rsidRPr="00997D96">
        <w:t xml:space="preserve"> </w:t>
      </w:r>
      <w:proofErr w:type="spellStart"/>
      <w:r w:rsidRPr="00997D96">
        <w:t>вибрати</w:t>
      </w:r>
      <w:proofErr w:type="spellEnd"/>
      <w:r w:rsidRPr="00997D96">
        <w:t xml:space="preserve"> </w:t>
      </w:r>
      <w:proofErr w:type="spellStart"/>
      <w:r w:rsidRPr="00997D96">
        <w:t>відключається</w:t>
      </w:r>
      <w:proofErr w:type="spellEnd"/>
      <w:r w:rsidRPr="00997D96">
        <w:t xml:space="preserve"> ВУ і </w:t>
      </w:r>
      <w:proofErr w:type="spellStart"/>
      <w:r w:rsidRPr="00997D96">
        <w:t>натиснути</w:t>
      </w:r>
      <w:proofErr w:type="spellEnd"/>
      <w:r w:rsidRPr="00997D96">
        <w:t xml:space="preserve"> кнопку </w:t>
      </w:r>
      <w:proofErr w:type="spellStart"/>
      <w:r w:rsidRPr="00997D96">
        <w:t>Відключити</w:t>
      </w:r>
      <w:proofErr w:type="spellEnd"/>
      <w:r w:rsidRPr="00997D96">
        <w:t xml:space="preserve">, </w:t>
      </w:r>
      <w:proofErr w:type="spellStart"/>
      <w:r w:rsidRPr="00997D96">
        <w:t>малюнок</w:t>
      </w:r>
      <w:proofErr w:type="spellEnd"/>
      <w:r w:rsidRPr="00997D96">
        <w:t xml:space="preserve"> 2.</w:t>
      </w:r>
      <w:r w:rsidR="004E50F1">
        <w:t>38</w:t>
      </w:r>
    </w:p>
    <w:p w:rsidR="004E50F1" w:rsidRDefault="004E50F1" w:rsidP="004E50F1"/>
    <w:p w:rsidR="004E50F1" w:rsidRDefault="004E50F1" w:rsidP="004E50F1"/>
    <w:p w:rsidR="004E50F1" w:rsidRDefault="00997D96" w:rsidP="004E50F1">
      <w:pPr>
        <w:rPr>
          <w:lang w:val="uk-UA"/>
        </w:rPr>
      </w:pPr>
      <w:r w:rsidRPr="004E50F1">
        <w:rPr>
          <w:noProof/>
          <w:lang w:eastAsia="ru-RU"/>
        </w:rPr>
        <w:drawing>
          <wp:anchor distT="0" distB="0" distL="114300" distR="114300" simplePos="0" relativeHeight="251670528" behindDoc="1" locked="1" layoutInCell="1" allowOverlap="1" wp14:anchorId="06FF8FB6" wp14:editId="1538F0F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210050" cy="3884930"/>
            <wp:effectExtent l="0" t="0" r="0" b="1270"/>
            <wp:wrapTight wrapText="bothSides">
              <wp:wrapPolygon edited="0">
                <wp:start x="0" y="0"/>
                <wp:lineTo x="0" y="21501"/>
                <wp:lineTo x="21502" y="21501"/>
                <wp:lineTo x="21502" y="0"/>
                <wp:lineTo x="0" y="0"/>
              </wp:wrapPolygon>
            </wp:wrapTight>
            <wp:docPr id="10" name="Рисунок 1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88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E50F1">
        <w:t>Малюнок</w:t>
      </w:r>
      <w:proofErr w:type="spellEnd"/>
      <w:r w:rsidRPr="004E50F1">
        <w:t xml:space="preserve"> 2.38</w:t>
      </w:r>
      <w:r w:rsidR="004E50F1">
        <w:rPr>
          <w:lang w:val="uk-UA"/>
        </w:rPr>
        <w:t xml:space="preserve"> </w:t>
      </w:r>
    </w:p>
    <w:p w:rsidR="004E50F1" w:rsidRPr="004E50F1" w:rsidRDefault="004E50F1" w:rsidP="004E50F1">
      <w:pPr>
        <w:rPr>
          <w:lang w:val="uk-UA"/>
        </w:rPr>
      </w:pPr>
    </w:p>
    <w:p w:rsidR="00997D96" w:rsidRDefault="00997D96" w:rsidP="004E50F1">
      <w:pPr>
        <w:ind w:firstLine="0"/>
      </w:pPr>
      <w:proofErr w:type="spellStart"/>
      <w:r w:rsidRPr="004E50F1">
        <w:t>Відключення</w:t>
      </w:r>
      <w:proofErr w:type="spellEnd"/>
      <w:r w:rsidRPr="004E50F1">
        <w:t xml:space="preserve"> </w:t>
      </w:r>
      <w:proofErr w:type="spellStart"/>
      <w:r w:rsidRPr="004E50F1">
        <w:t>зовнішнього</w:t>
      </w:r>
      <w:proofErr w:type="spellEnd"/>
      <w:r w:rsidRPr="004E50F1">
        <w:t xml:space="preserve"> </w:t>
      </w:r>
      <w:r w:rsidR="004E50F1">
        <w:rPr>
          <w:lang w:val="uk-UA"/>
        </w:rPr>
        <w:t xml:space="preserve">   </w:t>
      </w:r>
      <w:r w:rsidRPr="004E50F1">
        <w:t>пристрою</w:t>
      </w:r>
      <w:r>
        <w:t>.</w:t>
      </w:r>
    </w:p>
    <w:p w:rsidR="004E50F1" w:rsidRDefault="004E50F1" w:rsidP="00997D96">
      <w:pPr>
        <w:ind w:hanging="142"/>
      </w:pPr>
    </w:p>
    <w:p w:rsidR="004E50F1" w:rsidRDefault="004E50F1" w:rsidP="00997D96">
      <w:pPr>
        <w:ind w:hanging="142"/>
      </w:pPr>
    </w:p>
    <w:p w:rsidR="004E50F1" w:rsidRDefault="004E50F1" w:rsidP="00997D96">
      <w:pPr>
        <w:ind w:hanging="142"/>
      </w:pPr>
    </w:p>
    <w:p w:rsidR="004E50F1" w:rsidRDefault="004E50F1" w:rsidP="00997D96">
      <w:pPr>
        <w:ind w:hanging="142"/>
      </w:pPr>
    </w:p>
    <w:p w:rsidR="004E50F1" w:rsidRDefault="004E50F1" w:rsidP="00997D96">
      <w:pPr>
        <w:ind w:hanging="142"/>
      </w:pPr>
    </w:p>
    <w:p w:rsidR="004E50F1" w:rsidRDefault="004E50F1" w:rsidP="00997D96">
      <w:pPr>
        <w:ind w:hanging="142"/>
      </w:pPr>
    </w:p>
    <w:p w:rsidR="004E50F1" w:rsidRDefault="004E50F1" w:rsidP="00997D96">
      <w:pPr>
        <w:ind w:hanging="142"/>
      </w:pPr>
    </w:p>
    <w:p w:rsidR="004E50F1" w:rsidRDefault="004E50F1" w:rsidP="00997D96">
      <w:pPr>
        <w:ind w:hanging="142"/>
      </w:pPr>
    </w:p>
    <w:p w:rsidR="004E50F1" w:rsidRDefault="004E50F1" w:rsidP="00997D96">
      <w:pPr>
        <w:ind w:hanging="142"/>
      </w:pPr>
    </w:p>
    <w:p w:rsidR="004E50F1" w:rsidRDefault="004E50F1" w:rsidP="00997D96">
      <w:pPr>
        <w:ind w:hanging="142"/>
      </w:pPr>
    </w:p>
    <w:p w:rsidR="004E50F1" w:rsidRDefault="004E50F1" w:rsidP="00997D96">
      <w:pPr>
        <w:ind w:hanging="142"/>
      </w:pPr>
    </w:p>
    <w:p w:rsidR="004E50F1" w:rsidRDefault="004E50F1" w:rsidP="00997D96">
      <w:pPr>
        <w:ind w:hanging="142"/>
      </w:pPr>
    </w:p>
    <w:p w:rsidR="004E50F1" w:rsidRDefault="004E50F1" w:rsidP="00997D96">
      <w:pPr>
        <w:ind w:hanging="142"/>
      </w:pPr>
    </w:p>
    <w:p w:rsidR="004E50F1" w:rsidRDefault="004E50F1" w:rsidP="00997D96">
      <w:pPr>
        <w:ind w:hanging="142"/>
      </w:pPr>
    </w:p>
    <w:p w:rsidR="00997D96" w:rsidRDefault="00997D96" w:rsidP="004E50F1">
      <w:pPr>
        <w:ind w:left="-142" w:firstLine="0"/>
      </w:pPr>
      <w:r>
        <w:t xml:space="preserve">3) </w:t>
      </w:r>
      <w:proofErr w:type="spellStart"/>
      <w:r>
        <w:t>Скласти</w:t>
      </w:r>
      <w:proofErr w:type="spellEnd"/>
      <w:r>
        <w:t xml:space="preserve"> і </w:t>
      </w:r>
      <w:proofErr w:type="spellStart"/>
      <w:r>
        <w:t>налагодити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, </w:t>
      </w:r>
      <w:proofErr w:type="spellStart"/>
      <w:r>
        <w:t>передбачену</w:t>
      </w:r>
      <w:proofErr w:type="spellEnd"/>
      <w:r>
        <w:t xml:space="preserve"> </w:t>
      </w:r>
      <w:proofErr w:type="spellStart"/>
      <w:r>
        <w:t>завданням</w:t>
      </w:r>
      <w:proofErr w:type="spellEnd"/>
      <w:r>
        <w:t xml:space="preserve">,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прапорів</w:t>
      </w:r>
      <w:proofErr w:type="spellEnd"/>
      <w:r>
        <w:t xml:space="preserve"> </w:t>
      </w:r>
      <w:proofErr w:type="spellStart"/>
      <w:r>
        <w:t>готовності</w:t>
      </w:r>
      <w:proofErr w:type="spellEnd"/>
      <w:r>
        <w:t xml:space="preserve"> ВУ.</w:t>
      </w:r>
    </w:p>
    <w:p w:rsidR="004E50F1" w:rsidRDefault="004E50F1" w:rsidP="00997D96">
      <w:pPr>
        <w:ind w:hanging="142"/>
      </w:pPr>
    </w:p>
    <w:p w:rsidR="004E50F1" w:rsidRDefault="004E50F1" w:rsidP="00997D96">
      <w:pPr>
        <w:ind w:hanging="142"/>
      </w:pPr>
    </w:p>
    <w:p w:rsidR="00997D96" w:rsidRPr="004E50F1" w:rsidRDefault="00997D96" w:rsidP="004E50F1">
      <w:pPr>
        <w:ind w:hanging="142"/>
        <w:jc w:val="center"/>
        <w:rPr>
          <w:b/>
        </w:rPr>
      </w:pPr>
      <w:proofErr w:type="spellStart"/>
      <w:r w:rsidRPr="004E50F1">
        <w:rPr>
          <w:b/>
        </w:rPr>
        <w:lastRenderedPageBreak/>
        <w:t>Розглянемо</w:t>
      </w:r>
      <w:proofErr w:type="spellEnd"/>
      <w:r w:rsidRPr="004E50F1">
        <w:rPr>
          <w:b/>
        </w:rPr>
        <w:t xml:space="preserve"> </w:t>
      </w:r>
      <w:proofErr w:type="spellStart"/>
      <w:r w:rsidRPr="004E50F1">
        <w:rPr>
          <w:b/>
        </w:rPr>
        <w:t>приклади</w:t>
      </w:r>
      <w:proofErr w:type="spellEnd"/>
      <w:r w:rsidRPr="004E50F1">
        <w:rPr>
          <w:b/>
        </w:rPr>
        <w:t xml:space="preserve"> </w:t>
      </w:r>
      <w:proofErr w:type="spellStart"/>
      <w:r w:rsidRPr="004E50F1">
        <w:rPr>
          <w:b/>
        </w:rPr>
        <w:t>програмування</w:t>
      </w:r>
      <w:proofErr w:type="spellEnd"/>
      <w:r w:rsidRPr="004E50F1">
        <w:rPr>
          <w:b/>
        </w:rPr>
        <w:t xml:space="preserve"> ВУ.</w:t>
      </w:r>
    </w:p>
    <w:p w:rsidR="00997D96" w:rsidRDefault="00997D96" w:rsidP="00997D96">
      <w:pPr>
        <w:ind w:hanging="142"/>
      </w:pPr>
      <w:r>
        <w:t xml:space="preserve">Контролер </w:t>
      </w:r>
      <w:proofErr w:type="spellStart"/>
      <w:r>
        <w:t>клавіатури</w:t>
      </w:r>
      <w:proofErr w:type="spellEnd"/>
      <w:r>
        <w:t xml:space="preserve">. Контролер </w:t>
      </w:r>
      <w:proofErr w:type="spellStart"/>
      <w:r>
        <w:t>клавіатури</w:t>
      </w:r>
      <w:proofErr w:type="spellEnd"/>
      <w:r>
        <w:t xml:space="preserve"> </w:t>
      </w:r>
      <w:proofErr w:type="spellStart"/>
      <w:r>
        <w:t>являє</w:t>
      </w:r>
      <w:proofErr w:type="spellEnd"/>
      <w:r>
        <w:t xml:space="preserve"> собою модель </w:t>
      </w:r>
      <w:proofErr w:type="spellStart"/>
      <w:r>
        <w:t>зовнішнього</w:t>
      </w:r>
      <w:proofErr w:type="spellEnd"/>
      <w:r>
        <w:t xml:space="preserve"> пристрою,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ASCII-</w:t>
      </w:r>
      <w:proofErr w:type="spellStart"/>
      <w:r>
        <w:t>коди</w:t>
      </w:r>
      <w:proofErr w:type="spellEnd"/>
      <w:r>
        <w:t xml:space="preserve"> (</w:t>
      </w:r>
      <w:proofErr w:type="spellStart"/>
      <w:r>
        <w:t>таблиця</w:t>
      </w:r>
      <w:proofErr w:type="spellEnd"/>
      <w:r>
        <w:t xml:space="preserve"> 2.23)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клавіатури</w:t>
      </w:r>
      <w:proofErr w:type="spellEnd"/>
      <w:r>
        <w:t xml:space="preserve"> ПЕОМ. </w:t>
      </w:r>
      <w:proofErr w:type="spellStart"/>
      <w:r>
        <w:t>Символи</w:t>
      </w:r>
      <w:proofErr w:type="spellEnd"/>
      <w:r>
        <w:t xml:space="preserve"> </w:t>
      </w:r>
      <w:proofErr w:type="spellStart"/>
      <w:r>
        <w:t>поміщаються</w:t>
      </w:r>
      <w:proofErr w:type="spellEnd"/>
      <w:r>
        <w:t xml:space="preserve"> </w:t>
      </w:r>
      <w:proofErr w:type="spellStart"/>
      <w:r>
        <w:t>послідовно</w:t>
      </w:r>
      <w:proofErr w:type="spellEnd"/>
      <w:r>
        <w:t xml:space="preserve"> в буфер </w:t>
      </w:r>
      <w:proofErr w:type="spellStart"/>
      <w:r>
        <w:t>символів</w:t>
      </w:r>
      <w:proofErr w:type="spellEnd"/>
      <w:r>
        <w:t xml:space="preserve">, </w:t>
      </w:r>
      <w:proofErr w:type="spellStart"/>
      <w:r>
        <w:t>розмір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встановлений</w:t>
      </w:r>
      <w:proofErr w:type="spellEnd"/>
      <w:r>
        <w:t xml:space="preserve"> </w:t>
      </w:r>
      <w:proofErr w:type="spellStart"/>
      <w:r>
        <w:t>рівним</w:t>
      </w:r>
      <w:proofErr w:type="spellEnd"/>
      <w:r>
        <w:t xml:space="preserve"> 50 символам, і </w:t>
      </w:r>
      <w:proofErr w:type="spellStart"/>
      <w:r>
        <w:t>відображаються</w:t>
      </w:r>
      <w:proofErr w:type="spellEnd"/>
      <w:r>
        <w:t xml:space="preserve"> у </w:t>
      </w:r>
      <w:proofErr w:type="spellStart"/>
      <w:r>
        <w:t>вікні</w:t>
      </w:r>
      <w:proofErr w:type="spellEnd"/>
      <w:r>
        <w:t xml:space="preserve"> </w:t>
      </w:r>
      <w:proofErr w:type="spellStart"/>
      <w:r>
        <w:t>оглядача</w:t>
      </w:r>
      <w:proofErr w:type="spellEnd"/>
      <w:r>
        <w:t xml:space="preserve">. Приклад </w:t>
      </w:r>
      <w:proofErr w:type="spellStart"/>
      <w:r>
        <w:t>програми</w:t>
      </w:r>
      <w:proofErr w:type="spellEnd"/>
      <w:r>
        <w:t xml:space="preserve"> посимвольного </w:t>
      </w:r>
      <w:proofErr w:type="spellStart"/>
      <w:r>
        <w:t>введення</w:t>
      </w:r>
      <w:proofErr w:type="spellEnd"/>
      <w:r>
        <w:t xml:space="preserve"> наведено в </w:t>
      </w:r>
      <w:proofErr w:type="spellStart"/>
      <w:r>
        <w:t>таблиці</w:t>
      </w:r>
      <w:proofErr w:type="spellEnd"/>
      <w:r>
        <w:t xml:space="preserve"> 2. 22.</w:t>
      </w:r>
    </w:p>
    <w:p w:rsidR="000318C5" w:rsidRPr="003F082C" w:rsidRDefault="00997D96" w:rsidP="00997D96">
      <w:pPr>
        <w:ind w:hanging="142"/>
      </w:pPr>
      <w:r>
        <w:t xml:space="preserve">Контролер </w:t>
      </w:r>
      <w:proofErr w:type="spellStart"/>
      <w:r>
        <w:t>клавіатури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чотири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при </w:t>
      </w:r>
      <w:proofErr w:type="spellStart"/>
      <w:r>
        <w:t>виведенні</w:t>
      </w:r>
      <w:proofErr w:type="spellEnd"/>
      <w:r>
        <w:t xml:space="preserve"> </w:t>
      </w:r>
      <w:proofErr w:type="spellStart"/>
      <w:r>
        <w:t>відповідних</w:t>
      </w:r>
      <w:proofErr w:type="spellEnd"/>
      <w:r>
        <w:t xml:space="preserve"> </w:t>
      </w:r>
      <w:proofErr w:type="spellStart"/>
      <w:r>
        <w:t>кодів</w:t>
      </w:r>
      <w:proofErr w:type="spellEnd"/>
      <w:r>
        <w:t xml:space="preserve"> за </w:t>
      </w:r>
      <w:proofErr w:type="spellStart"/>
      <w:r>
        <w:t>адресою</w:t>
      </w:r>
      <w:proofErr w:type="spellEnd"/>
      <w:r>
        <w:t xml:space="preserve"> 1, </w:t>
      </w:r>
      <w:proofErr w:type="spellStart"/>
      <w:r>
        <w:t>таблиця</w:t>
      </w:r>
      <w:proofErr w:type="spellEnd"/>
      <w:r>
        <w:t xml:space="preserve"> 2.21 [2</w:t>
      </w:r>
      <w:proofErr w:type="gramStart"/>
      <w:r>
        <w:t>].</w:t>
      </w:r>
      <w:r w:rsidR="000318C5">
        <w:t>Таблица</w:t>
      </w:r>
      <w:proofErr w:type="gramEnd"/>
      <w:r w:rsidR="000318C5">
        <w:t xml:space="preserve"> 2.21 – Коды команд контроллера клавиатуры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91"/>
        <w:gridCol w:w="6854"/>
      </w:tblGrid>
      <w:tr w:rsidR="000318C5" w:rsidRPr="00690508" w:rsidTr="00D55DF3">
        <w:tc>
          <w:tcPr>
            <w:tcW w:w="1333" w:type="pct"/>
            <w:vAlign w:val="center"/>
          </w:tcPr>
          <w:p w:rsidR="000318C5" w:rsidRPr="00690508" w:rsidRDefault="000318C5" w:rsidP="00D55DF3">
            <w:pPr>
              <w:spacing w:before="0" w:after="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90508">
              <w:rPr>
                <w:b/>
                <w:sz w:val="24"/>
                <w:szCs w:val="24"/>
              </w:rPr>
              <w:t>Десятичное число</w:t>
            </w:r>
          </w:p>
        </w:tc>
        <w:tc>
          <w:tcPr>
            <w:tcW w:w="3667" w:type="pct"/>
            <w:vAlign w:val="center"/>
          </w:tcPr>
          <w:p w:rsidR="000318C5" w:rsidRPr="00690508" w:rsidRDefault="000318C5" w:rsidP="00D55DF3">
            <w:pPr>
              <w:spacing w:before="0" w:after="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90508">
              <w:rPr>
                <w:b/>
                <w:sz w:val="24"/>
                <w:szCs w:val="24"/>
              </w:rPr>
              <w:t>Команда</w:t>
            </w:r>
          </w:p>
        </w:tc>
      </w:tr>
      <w:tr w:rsidR="000318C5" w:rsidRPr="00690508" w:rsidTr="00D55DF3">
        <w:tc>
          <w:tcPr>
            <w:tcW w:w="1333" w:type="pct"/>
            <w:vAlign w:val="center"/>
          </w:tcPr>
          <w:p w:rsidR="000318C5" w:rsidRPr="00690508" w:rsidRDefault="000318C5" w:rsidP="00D55DF3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90508">
              <w:rPr>
                <w:sz w:val="24"/>
                <w:szCs w:val="24"/>
              </w:rPr>
              <w:t>101</w:t>
            </w:r>
          </w:p>
        </w:tc>
        <w:tc>
          <w:tcPr>
            <w:tcW w:w="3667" w:type="pct"/>
          </w:tcPr>
          <w:p w:rsidR="000318C5" w:rsidRPr="00690508" w:rsidRDefault="000318C5" w:rsidP="00D55DF3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690508">
              <w:rPr>
                <w:sz w:val="24"/>
                <w:szCs w:val="24"/>
              </w:rPr>
              <w:t>Очистить буфер (эквивалентно кнопке Очистить буфер)</w:t>
            </w:r>
          </w:p>
        </w:tc>
      </w:tr>
      <w:tr w:rsidR="000318C5" w:rsidRPr="00690508" w:rsidTr="00D55DF3">
        <w:tc>
          <w:tcPr>
            <w:tcW w:w="1333" w:type="pct"/>
            <w:vAlign w:val="center"/>
          </w:tcPr>
          <w:p w:rsidR="000318C5" w:rsidRPr="00690508" w:rsidRDefault="000318C5" w:rsidP="00D55DF3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90508">
              <w:rPr>
                <w:sz w:val="24"/>
                <w:szCs w:val="24"/>
              </w:rPr>
              <w:t>102</w:t>
            </w:r>
          </w:p>
        </w:tc>
        <w:tc>
          <w:tcPr>
            <w:tcW w:w="3667" w:type="pct"/>
          </w:tcPr>
          <w:p w:rsidR="000318C5" w:rsidRPr="00690508" w:rsidRDefault="000318C5" w:rsidP="00D55DF3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690508">
              <w:rPr>
                <w:sz w:val="24"/>
                <w:szCs w:val="24"/>
              </w:rPr>
              <w:t xml:space="preserve">Сбросить флаг </w:t>
            </w:r>
            <w:r w:rsidRPr="00690508">
              <w:rPr>
                <w:sz w:val="24"/>
                <w:szCs w:val="24"/>
                <w:lang w:val="en-US"/>
              </w:rPr>
              <w:t>Err</w:t>
            </w:r>
            <w:r w:rsidRPr="00690508">
              <w:rPr>
                <w:sz w:val="24"/>
                <w:szCs w:val="24"/>
              </w:rPr>
              <w:t xml:space="preserve"> в регистре </w:t>
            </w:r>
            <w:r w:rsidRPr="00690508">
              <w:rPr>
                <w:sz w:val="24"/>
                <w:szCs w:val="24"/>
                <w:lang w:val="en-US"/>
              </w:rPr>
              <w:t>SR</w:t>
            </w:r>
          </w:p>
        </w:tc>
      </w:tr>
      <w:tr w:rsidR="000318C5" w:rsidRPr="00690508" w:rsidTr="00D55DF3">
        <w:tc>
          <w:tcPr>
            <w:tcW w:w="1333" w:type="pct"/>
            <w:vAlign w:val="center"/>
          </w:tcPr>
          <w:p w:rsidR="000318C5" w:rsidRPr="00690508" w:rsidRDefault="000318C5" w:rsidP="00D55DF3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90508">
              <w:rPr>
                <w:sz w:val="24"/>
                <w:szCs w:val="24"/>
                <w:lang w:val="en-US"/>
              </w:rPr>
              <w:t>103</w:t>
            </w:r>
          </w:p>
        </w:tc>
        <w:tc>
          <w:tcPr>
            <w:tcW w:w="3667" w:type="pct"/>
          </w:tcPr>
          <w:p w:rsidR="000318C5" w:rsidRPr="00690508" w:rsidRDefault="000318C5" w:rsidP="00D55DF3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690508">
              <w:rPr>
                <w:sz w:val="24"/>
                <w:szCs w:val="24"/>
              </w:rPr>
              <w:t xml:space="preserve">Установить в «1» флаг </w:t>
            </w:r>
            <w:r w:rsidRPr="00690508">
              <w:rPr>
                <w:sz w:val="24"/>
                <w:szCs w:val="24"/>
                <w:lang w:val="en-US"/>
              </w:rPr>
              <w:t>S</w:t>
            </w:r>
            <w:r w:rsidRPr="00690508">
              <w:rPr>
                <w:sz w:val="24"/>
                <w:szCs w:val="24"/>
              </w:rPr>
              <w:t xml:space="preserve"> в регистре </w:t>
            </w:r>
            <w:r w:rsidRPr="00690508">
              <w:rPr>
                <w:sz w:val="24"/>
                <w:szCs w:val="24"/>
                <w:lang w:val="en-US"/>
              </w:rPr>
              <w:t>CR</w:t>
            </w:r>
          </w:p>
        </w:tc>
      </w:tr>
      <w:tr w:rsidR="000318C5" w:rsidRPr="00690508" w:rsidTr="00D55DF3">
        <w:tc>
          <w:tcPr>
            <w:tcW w:w="1333" w:type="pct"/>
            <w:vAlign w:val="center"/>
          </w:tcPr>
          <w:p w:rsidR="000318C5" w:rsidRPr="00690508" w:rsidRDefault="000318C5" w:rsidP="00D55DF3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90508">
              <w:rPr>
                <w:sz w:val="24"/>
                <w:szCs w:val="24"/>
                <w:lang w:val="en-US"/>
              </w:rPr>
              <w:t>104</w:t>
            </w:r>
          </w:p>
        </w:tc>
        <w:tc>
          <w:tcPr>
            <w:tcW w:w="3667" w:type="pct"/>
          </w:tcPr>
          <w:p w:rsidR="000318C5" w:rsidRPr="00690508" w:rsidRDefault="000318C5" w:rsidP="00D55DF3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690508">
              <w:rPr>
                <w:sz w:val="24"/>
                <w:szCs w:val="24"/>
              </w:rPr>
              <w:t xml:space="preserve">Сбросить в «0» флаг </w:t>
            </w:r>
            <w:r w:rsidRPr="00690508">
              <w:rPr>
                <w:sz w:val="24"/>
                <w:szCs w:val="24"/>
                <w:lang w:val="en-US"/>
              </w:rPr>
              <w:t>S</w:t>
            </w:r>
            <w:r w:rsidRPr="00690508">
              <w:rPr>
                <w:sz w:val="24"/>
                <w:szCs w:val="24"/>
              </w:rPr>
              <w:t xml:space="preserve"> в регистре </w:t>
            </w:r>
            <w:r w:rsidRPr="00690508">
              <w:rPr>
                <w:sz w:val="24"/>
                <w:szCs w:val="24"/>
                <w:lang w:val="en-US"/>
              </w:rPr>
              <w:t>CR</w:t>
            </w:r>
          </w:p>
        </w:tc>
      </w:tr>
    </w:tbl>
    <w:p w:rsidR="000318C5" w:rsidRDefault="000318C5" w:rsidP="000318C5">
      <w:pPr>
        <w:ind w:hanging="142"/>
      </w:pPr>
      <w:r>
        <w:t>Таблица 2.22 – Программа посимвольного ввода с клавиатуры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1"/>
        <w:gridCol w:w="1499"/>
        <w:gridCol w:w="6895"/>
      </w:tblGrid>
      <w:tr w:rsidR="000318C5" w:rsidRPr="002010F8" w:rsidTr="00D55DF3">
        <w:tc>
          <w:tcPr>
            <w:tcW w:w="509" w:type="pct"/>
          </w:tcPr>
          <w:p w:rsidR="000318C5" w:rsidRPr="002010F8" w:rsidRDefault="000318C5" w:rsidP="00D55DF3">
            <w:pPr>
              <w:spacing w:before="0" w:after="0" w:line="240" w:lineRule="auto"/>
              <w:ind w:firstLine="0"/>
              <w:rPr>
                <w:b/>
                <w:sz w:val="24"/>
                <w:szCs w:val="24"/>
              </w:rPr>
            </w:pPr>
            <w:r w:rsidRPr="002010F8">
              <w:rPr>
                <w:b/>
                <w:sz w:val="24"/>
                <w:szCs w:val="24"/>
              </w:rPr>
              <w:t xml:space="preserve">Адрес </w:t>
            </w:r>
          </w:p>
        </w:tc>
        <w:tc>
          <w:tcPr>
            <w:tcW w:w="802" w:type="pct"/>
          </w:tcPr>
          <w:p w:rsidR="000318C5" w:rsidRPr="002010F8" w:rsidRDefault="000318C5" w:rsidP="00D55DF3">
            <w:pPr>
              <w:spacing w:before="0" w:after="0" w:line="240" w:lineRule="auto"/>
              <w:ind w:firstLine="0"/>
              <w:rPr>
                <w:b/>
                <w:sz w:val="24"/>
                <w:szCs w:val="24"/>
              </w:rPr>
            </w:pPr>
            <w:r w:rsidRPr="002010F8">
              <w:rPr>
                <w:b/>
                <w:sz w:val="24"/>
                <w:szCs w:val="24"/>
              </w:rPr>
              <w:t xml:space="preserve">Мнемокод </w:t>
            </w:r>
          </w:p>
        </w:tc>
        <w:tc>
          <w:tcPr>
            <w:tcW w:w="3689" w:type="pct"/>
          </w:tcPr>
          <w:p w:rsidR="000318C5" w:rsidRPr="002010F8" w:rsidRDefault="000318C5" w:rsidP="00D55DF3">
            <w:pPr>
              <w:spacing w:before="0" w:after="0" w:line="240" w:lineRule="auto"/>
              <w:ind w:firstLine="0"/>
              <w:rPr>
                <w:b/>
                <w:sz w:val="24"/>
                <w:szCs w:val="24"/>
              </w:rPr>
            </w:pPr>
            <w:r w:rsidRPr="002010F8">
              <w:rPr>
                <w:b/>
                <w:sz w:val="24"/>
                <w:szCs w:val="24"/>
              </w:rPr>
              <w:t>Примечания</w:t>
            </w:r>
          </w:p>
        </w:tc>
      </w:tr>
      <w:tr w:rsidR="000318C5" w:rsidRPr="002010F8" w:rsidTr="00D55DF3">
        <w:tc>
          <w:tcPr>
            <w:tcW w:w="509" w:type="pct"/>
          </w:tcPr>
          <w:p w:rsidR="000318C5" w:rsidRPr="002010F8" w:rsidRDefault="000318C5" w:rsidP="00D55DF3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2010F8">
              <w:rPr>
                <w:sz w:val="24"/>
                <w:szCs w:val="24"/>
              </w:rPr>
              <w:t>000</w:t>
            </w:r>
          </w:p>
        </w:tc>
        <w:tc>
          <w:tcPr>
            <w:tcW w:w="802" w:type="pct"/>
          </w:tcPr>
          <w:p w:rsidR="000318C5" w:rsidRPr="00342CEA" w:rsidRDefault="000318C5" w:rsidP="00D55DF3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342CEA">
              <w:rPr>
                <w:sz w:val="24"/>
                <w:szCs w:val="24"/>
                <w:lang w:val="en-US"/>
              </w:rPr>
              <w:t>RD #10</w:t>
            </w:r>
          </w:p>
        </w:tc>
        <w:tc>
          <w:tcPr>
            <w:tcW w:w="3689" w:type="pct"/>
          </w:tcPr>
          <w:p w:rsidR="000318C5" w:rsidRPr="002010F8" w:rsidRDefault="000318C5" w:rsidP="00D55DF3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2010F8">
              <w:rPr>
                <w:sz w:val="24"/>
                <w:szCs w:val="24"/>
              </w:rPr>
              <w:t xml:space="preserve">Установить флаг Е в регистре </w:t>
            </w:r>
            <w:r w:rsidRPr="002010F8">
              <w:rPr>
                <w:sz w:val="24"/>
                <w:szCs w:val="24"/>
                <w:lang w:val="en-US"/>
              </w:rPr>
              <w:t>CR</w:t>
            </w:r>
            <w:r w:rsidRPr="002010F8">
              <w:rPr>
                <w:sz w:val="24"/>
                <w:szCs w:val="24"/>
              </w:rPr>
              <w:t xml:space="preserve"> </w:t>
            </w:r>
          </w:p>
        </w:tc>
      </w:tr>
      <w:tr w:rsidR="000318C5" w:rsidRPr="002010F8" w:rsidTr="00D55DF3">
        <w:tc>
          <w:tcPr>
            <w:tcW w:w="509" w:type="pct"/>
          </w:tcPr>
          <w:p w:rsidR="000318C5" w:rsidRPr="002010F8" w:rsidRDefault="000318C5" w:rsidP="00D55DF3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010F8">
              <w:rPr>
                <w:sz w:val="24"/>
                <w:szCs w:val="24"/>
                <w:lang w:val="en-US"/>
              </w:rPr>
              <w:t>001</w:t>
            </w:r>
          </w:p>
        </w:tc>
        <w:tc>
          <w:tcPr>
            <w:tcW w:w="802" w:type="pct"/>
          </w:tcPr>
          <w:p w:rsidR="000318C5" w:rsidRPr="00342CEA" w:rsidRDefault="000318C5" w:rsidP="00D55DF3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342CEA">
              <w:rPr>
                <w:sz w:val="24"/>
                <w:szCs w:val="24"/>
                <w:lang w:val="en-US"/>
              </w:rPr>
              <w:t>OUT 1</w:t>
            </w:r>
          </w:p>
        </w:tc>
        <w:tc>
          <w:tcPr>
            <w:tcW w:w="3689" w:type="pct"/>
          </w:tcPr>
          <w:p w:rsidR="000318C5" w:rsidRPr="002010F8" w:rsidRDefault="000318C5" w:rsidP="00D55DF3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2010F8">
              <w:rPr>
                <w:sz w:val="24"/>
                <w:szCs w:val="24"/>
              </w:rPr>
              <w:t>Включить клавиатуру</w:t>
            </w:r>
          </w:p>
        </w:tc>
      </w:tr>
      <w:tr w:rsidR="000318C5" w:rsidRPr="002010F8" w:rsidTr="00D55DF3">
        <w:tc>
          <w:tcPr>
            <w:tcW w:w="509" w:type="pct"/>
          </w:tcPr>
          <w:p w:rsidR="000318C5" w:rsidRPr="002010F8" w:rsidRDefault="000318C5" w:rsidP="00D55DF3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010F8">
              <w:rPr>
                <w:sz w:val="24"/>
                <w:szCs w:val="24"/>
                <w:lang w:val="en-US"/>
              </w:rPr>
              <w:t>002</w:t>
            </w:r>
          </w:p>
        </w:tc>
        <w:tc>
          <w:tcPr>
            <w:tcW w:w="802" w:type="pct"/>
          </w:tcPr>
          <w:p w:rsidR="000318C5" w:rsidRPr="00342CEA" w:rsidRDefault="000318C5" w:rsidP="00D55DF3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342CEA">
              <w:rPr>
                <w:sz w:val="24"/>
                <w:szCs w:val="24"/>
                <w:lang w:val="en-US"/>
              </w:rPr>
              <w:t>OUT 11</w:t>
            </w:r>
          </w:p>
        </w:tc>
        <w:tc>
          <w:tcPr>
            <w:tcW w:w="3689" w:type="pct"/>
          </w:tcPr>
          <w:p w:rsidR="000318C5" w:rsidRPr="002010F8" w:rsidRDefault="000318C5" w:rsidP="00D55DF3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2010F8">
              <w:rPr>
                <w:sz w:val="24"/>
                <w:szCs w:val="24"/>
              </w:rPr>
              <w:t>Включить дисплей</w:t>
            </w:r>
          </w:p>
        </w:tc>
      </w:tr>
      <w:tr w:rsidR="000318C5" w:rsidRPr="002010F8" w:rsidTr="00D55DF3">
        <w:tc>
          <w:tcPr>
            <w:tcW w:w="509" w:type="pct"/>
          </w:tcPr>
          <w:p w:rsidR="000318C5" w:rsidRPr="002010F8" w:rsidRDefault="000318C5" w:rsidP="00D55DF3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010F8">
              <w:rPr>
                <w:sz w:val="24"/>
                <w:szCs w:val="24"/>
                <w:lang w:val="en-US"/>
              </w:rPr>
              <w:t>003</w:t>
            </w:r>
          </w:p>
        </w:tc>
        <w:tc>
          <w:tcPr>
            <w:tcW w:w="802" w:type="pct"/>
          </w:tcPr>
          <w:p w:rsidR="000318C5" w:rsidRPr="00342CEA" w:rsidRDefault="000318C5" w:rsidP="00D55DF3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342CEA">
              <w:rPr>
                <w:sz w:val="24"/>
                <w:szCs w:val="24"/>
                <w:lang w:val="en-US"/>
              </w:rPr>
              <w:t>RD #103</w:t>
            </w:r>
          </w:p>
        </w:tc>
        <w:tc>
          <w:tcPr>
            <w:tcW w:w="3689" w:type="pct"/>
          </w:tcPr>
          <w:p w:rsidR="000318C5" w:rsidRPr="002010F8" w:rsidRDefault="000318C5" w:rsidP="00D55DF3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2010F8">
              <w:rPr>
                <w:sz w:val="24"/>
                <w:szCs w:val="24"/>
              </w:rPr>
              <w:t>Передать в контроллер код команды</w:t>
            </w:r>
          </w:p>
        </w:tc>
      </w:tr>
      <w:tr w:rsidR="000318C5" w:rsidRPr="002010F8" w:rsidTr="00D55DF3">
        <w:tc>
          <w:tcPr>
            <w:tcW w:w="509" w:type="pct"/>
          </w:tcPr>
          <w:p w:rsidR="000318C5" w:rsidRPr="002010F8" w:rsidRDefault="000318C5" w:rsidP="00D55DF3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010F8">
              <w:rPr>
                <w:sz w:val="24"/>
                <w:szCs w:val="24"/>
                <w:lang w:val="en-US"/>
              </w:rPr>
              <w:t>004</w:t>
            </w:r>
          </w:p>
        </w:tc>
        <w:tc>
          <w:tcPr>
            <w:tcW w:w="802" w:type="pct"/>
          </w:tcPr>
          <w:p w:rsidR="000318C5" w:rsidRPr="00342CEA" w:rsidRDefault="000318C5" w:rsidP="00D55DF3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342CEA">
              <w:rPr>
                <w:sz w:val="24"/>
                <w:szCs w:val="24"/>
                <w:lang w:val="en-US"/>
              </w:rPr>
              <w:t>OUT 1</w:t>
            </w:r>
          </w:p>
        </w:tc>
        <w:tc>
          <w:tcPr>
            <w:tcW w:w="3689" w:type="pct"/>
          </w:tcPr>
          <w:p w:rsidR="000318C5" w:rsidRPr="002010F8" w:rsidRDefault="000318C5" w:rsidP="00D55DF3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2010F8">
              <w:rPr>
                <w:sz w:val="24"/>
                <w:szCs w:val="24"/>
              </w:rPr>
              <w:t xml:space="preserve">Установить </w:t>
            </w:r>
            <w:r w:rsidRPr="002010F8">
              <w:rPr>
                <w:sz w:val="24"/>
                <w:szCs w:val="24"/>
                <w:lang w:val="en-US"/>
              </w:rPr>
              <w:t>S</w:t>
            </w:r>
            <w:r w:rsidRPr="002010F8">
              <w:rPr>
                <w:sz w:val="24"/>
                <w:szCs w:val="24"/>
              </w:rPr>
              <w:t xml:space="preserve">  в «1» (режим посимвольного ввода)</w:t>
            </w:r>
          </w:p>
        </w:tc>
      </w:tr>
      <w:tr w:rsidR="000318C5" w:rsidRPr="002010F8" w:rsidTr="00D55DF3">
        <w:tc>
          <w:tcPr>
            <w:tcW w:w="509" w:type="pct"/>
            <w:shd w:val="clear" w:color="auto" w:fill="auto"/>
          </w:tcPr>
          <w:p w:rsidR="000318C5" w:rsidRPr="002010F8" w:rsidRDefault="000318C5" w:rsidP="00D55DF3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010F8">
              <w:rPr>
                <w:sz w:val="24"/>
                <w:szCs w:val="24"/>
                <w:lang w:val="en-US"/>
              </w:rPr>
              <w:t>005</w:t>
            </w:r>
          </w:p>
        </w:tc>
        <w:tc>
          <w:tcPr>
            <w:tcW w:w="802" w:type="pct"/>
            <w:shd w:val="clear" w:color="auto" w:fill="auto"/>
          </w:tcPr>
          <w:p w:rsidR="000318C5" w:rsidRPr="00342CEA" w:rsidRDefault="000318C5" w:rsidP="00D55DF3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342CEA">
              <w:rPr>
                <w:sz w:val="24"/>
                <w:szCs w:val="24"/>
                <w:lang w:val="en-US"/>
              </w:rPr>
              <w:t>M1: IN 2</w:t>
            </w:r>
          </w:p>
        </w:tc>
        <w:tc>
          <w:tcPr>
            <w:tcW w:w="3689" w:type="pct"/>
            <w:shd w:val="clear" w:color="auto" w:fill="auto"/>
          </w:tcPr>
          <w:p w:rsidR="000318C5" w:rsidRPr="002010F8" w:rsidRDefault="000318C5" w:rsidP="00D55DF3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2010F8">
              <w:rPr>
                <w:sz w:val="24"/>
                <w:szCs w:val="24"/>
              </w:rPr>
              <w:t xml:space="preserve">Проверка нажатия – флага готовности </w:t>
            </w:r>
            <w:proofErr w:type="spellStart"/>
            <w:r w:rsidRPr="002010F8">
              <w:rPr>
                <w:sz w:val="24"/>
                <w:szCs w:val="24"/>
                <w:lang w:val="en-US"/>
              </w:rPr>
              <w:t>Rdy</w:t>
            </w:r>
            <w:proofErr w:type="spellEnd"/>
          </w:p>
        </w:tc>
      </w:tr>
      <w:tr w:rsidR="000318C5" w:rsidRPr="002010F8" w:rsidTr="00D55DF3">
        <w:tc>
          <w:tcPr>
            <w:tcW w:w="509" w:type="pct"/>
            <w:shd w:val="clear" w:color="auto" w:fill="auto"/>
          </w:tcPr>
          <w:p w:rsidR="000318C5" w:rsidRPr="002010F8" w:rsidRDefault="000318C5" w:rsidP="00D55DF3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010F8">
              <w:rPr>
                <w:sz w:val="24"/>
                <w:szCs w:val="24"/>
                <w:lang w:val="en-US"/>
              </w:rPr>
              <w:t>006</w:t>
            </w:r>
          </w:p>
        </w:tc>
        <w:tc>
          <w:tcPr>
            <w:tcW w:w="802" w:type="pct"/>
            <w:shd w:val="clear" w:color="auto" w:fill="auto"/>
          </w:tcPr>
          <w:p w:rsidR="000318C5" w:rsidRPr="00342CEA" w:rsidRDefault="000318C5" w:rsidP="00D55DF3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342CEA">
              <w:rPr>
                <w:sz w:val="24"/>
                <w:szCs w:val="24"/>
                <w:lang w:val="en-US"/>
              </w:rPr>
              <w:t>JZ M1</w:t>
            </w:r>
          </w:p>
        </w:tc>
        <w:tc>
          <w:tcPr>
            <w:tcW w:w="3689" w:type="pct"/>
            <w:shd w:val="clear" w:color="auto" w:fill="auto"/>
          </w:tcPr>
          <w:p w:rsidR="000318C5" w:rsidRPr="002010F8" w:rsidRDefault="000318C5" w:rsidP="00D55DF3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2010F8">
              <w:rPr>
                <w:sz w:val="24"/>
                <w:szCs w:val="24"/>
              </w:rPr>
              <w:t xml:space="preserve">Ожидание </w:t>
            </w:r>
            <w:proofErr w:type="spellStart"/>
            <w:r w:rsidRPr="002010F8">
              <w:rPr>
                <w:sz w:val="24"/>
                <w:szCs w:val="24"/>
                <w:lang w:val="en-US"/>
              </w:rPr>
              <w:t>Rdy</w:t>
            </w:r>
            <w:proofErr w:type="spellEnd"/>
            <w:r w:rsidRPr="002010F8">
              <w:rPr>
                <w:sz w:val="24"/>
                <w:szCs w:val="24"/>
              </w:rPr>
              <w:t xml:space="preserve"> = 1</w:t>
            </w:r>
          </w:p>
        </w:tc>
      </w:tr>
      <w:tr w:rsidR="000318C5" w:rsidRPr="002010F8" w:rsidTr="00D55DF3">
        <w:tc>
          <w:tcPr>
            <w:tcW w:w="509" w:type="pct"/>
          </w:tcPr>
          <w:p w:rsidR="000318C5" w:rsidRPr="002010F8" w:rsidRDefault="000318C5" w:rsidP="00D55DF3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010F8">
              <w:rPr>
                <w:sz w:val="24"/>
                <w:szCs w:val="24"/>
                <w:lang w:val="en-US"/>
              </w:rPr>
              <w:t>007</w:t>
            </w:r>
          </w:p>
        </w:tc>
        <w:tc>
          <w:tcPr>
            <w:tcW w:w="802" w:type="pct"/>
          </w:tcPr>
          <w:p w:rsidR="000318C5" w:rsidRPr="00342CEA" w:rsidRDefault="000318C5" w:rsidP="00D55DF3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342CEA">
              <w:rPr>
                <w:sz w:val="24"/>
                <w:szCs w:val="24"/>
                <w:lang w:val="en-US"/>
              </w:rPr>
              <w:t>IN 0</w:t>
            </w:r>
          </w:p>
        </w:tc>
        <w:tc>
          <w:tcPr>
            <w:tcW w:w="3689" w:type="pct"/>
          </w:tcPr>
          <w:p w:rsidR="000318C5" w:rsidRPr="002010F8" w:rsidRDefault="000318C5" w:rsidP="00D55DF3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2010F8">
              <w:rPr>
                <w:sz w:val="24"/>
                <w:szCs w:val="24"/>
              </w:rPr>
              <w:t>Считывание введенного символа из буфера в аккумулятор</w:t>
            </w:r>
          </w:p>
        </w:tc>
      </w:tr>
      <w:tr w:rsidR="000318C5" w:rsidRPr="002010F8" w:rsidTr="00D55DF3"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8C5" w:rsidRPr="002010F8" w:rsidRDefault="000318C5" w:rsidP="00D55DF3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010F8">
              <w:rPr>
                <w:sz w:val="24"/>
                <w:szCs w:val="24"/>
                <w:lang w:val="en-US"/>
              </w:rPr>
              <w:t>008</w:t>
            </w:r>
          </w:p>
        </w:tc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8C5" w:rsidRPr="00342CEA" w:rsidRDefault="000318C5" w:rsidP="00D55DF3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342CEA">
              <w:rPr>
                <w:sz w:val="24"/>
                <w:szCs w:val="24"/>
                <w:lang w:val="en-US"/>
              </w:rPr>
              <w:t>OUT 10</w:t>
            </w:r>
          </w:p>
        </w:tc>
        <w:tc>
          <w:tcPr>
            <w:tcW w:w="36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8C5" w:rsidRPr="002010F8" w:rsidRDefault="000318C5" w:rsidP="00D55DF3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2010F8">
              <w:rPr>
                <w:sz w:val="24"/>
                <w:szCs w:val="24"/>
              </w:rPr>
              <w:t xml:space="preserve">Передача </w:t>
            </w:r>
            <w:r w:rsidRPr="002010F8">
              <w:rPr>
                <w:sz w:val="24"/>
                <w:szCs w:val="24"/>
                <w:lang w:val="en-US"/>
              </w:rPr>
              <w:t>ASCII</w:t>
            </w:r>
            <w:r w:rsidRPr="002010F8">
              <w:rPr>
                <w:sz w:val="24"/>
                <w:szCs w:val="24"/>
              </w:rPr>
              <w:t>-кода (например) на символьный дисплей</w:t>
            </w:r>
          </w:p>
        </w:tc>
      </w:tr>
      <w:tr w:rsidR="000318C5" w:rsidRPr="002010F8" w:rsidTr="00D55DF3"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8C5" w:rsidRPr="002010F8" w:rsidRDefault="000318C5" w:rsidP="00D55DF3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2010F8">
              <w:rPr>
                <w:sz w:val="24"/>
                <w:szCs w:val="24"/>
                <w:lang w:val="en-US"/>
              </w:rPr>
              <w:t>009</w:t>
            </w:r>
          </w:p>
        </w:tc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8C5" w:rsidRPr="00342CEA" w:rsidRDefault="000318C5" w:rsidP="00D55DF3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342CEA">
              <w:rPr>
                <w:sz w:val="24"/>
                <w:szCs w:val="24"/>
                <w:lang w:val="en-US"/>
              </w:rPr>
              <w:t>JMP M1</w:t>
            </w:r>
          </w:p>
        </w:tc>
        <w:tc>
          <w:tcPr>
            <w:tcW w:w="36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8C5" w:rsidRPr="002010F8" w:rsidRDefault="000318C5" w:rsidP="00D55DF3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2010F8">
              <w:rPr>
                <w:sz w:val="24"/>
                <w:szCs w:val="24"/>
              </w:rPr>
              <w:t>Возврат к ожиданию следующего нажатия</w:t>
            </w:r>
          </w:p>
        </w:tc>
      </w:tr>
    </w:tbl>
    <w:p w:rsidR="00997D96" w:rsidRDefault="00997D96" w:rsidP="000318C5">
      <w:pPr>
        <w:spacing w:after="0"/>
        <w:ind w:hanging="142"/>
        <w:contextualSpacing w:val="0"/>
      </w:pPr>
    </w:p>
    <w:p w:rsidR="00997D96" w:rsidRDefault="00997D96" w:rsidP="000318C5">
      <w:pPr>
        <w:spacing w:after="0"/>
        <w:ind w:hanging="142"/>
        <w:contextualSpacing w:val="0"/>
      </w:pPr>
    </w:p>
    <w:p w:rsidR="00997D96" w:rsidRDefault="00997D96" w:rsidP="00997D96">
      <w:pPr>
        <w:spacing w:after="0"/>
        <w:ind w:hanging="142"/>
        <w:contextualSpacing w:val="0"/>
        <w:jc w:val="center"/>
      </w:pPr>
    </w:p>
    <w:p w:rsidR="00997D96" w:rsidRDefault="00997D96" w:rsidP="00997D96">
      <w:pPr>
        <w:spacing w:after="0"/>
        <w:ind w:hanging="142"/>
        <w:contextualSpacing w:val="0"/>
        <w:jc w:val="center"/>
      </w:pPr>
    </w:p>
    <w:p w:rsidR="004E50F1" w:rsidRDefault="004E50F1" w:rsidP="00997D96">
      <w:pPr>
        <w:spacing w:after="0"/>
        <w:ind w:hanging="142"/>
        <w:contextualSpacing w:val="0"/>
        <w:jc w:val="center"/>
      </w:pPr>
    </w:p>
    <w:p w:rsidR="004E50F1" w:rsidRDefault="004E50F1" w:rsidP="00997D96">
      <w:pPr>
        <w:spacing w:after="0"/>
        <w:ind w:hanging="142"/>
        <w:contextualSpacing w:val="0"/>
        <w:jc w:val="center"/>
      </w:pPr>
    </w:p>
    <w:p w:rsidR="00997D96" w:rsidRDefault="000318C5" w:rsidP="007F7F8D">
      <w:pPr>
        <w:spacing w:after="0"/>
        <w:ind w:hanging="142"/>
        <w:contextualSpacing w:val="0"/>
      </w:pPr>
      <w:r>
        <w:lastRenderedPageBreak/>
        <w:t xml:space="preserve">Таблица 2.23 – Таблица кодов </w:t>
      </w:r>
      <w:r>
        <w:rPr>
          <w:lang w:val="en-US"/>
        </w:rPr>
        <w:t>ASCII</w:t>
      </w:r>
      <w:r>
        <w:t>, фрагмент</w:t>
      </w:r>
    </w:p>
    <w:p w:rsidR="00997D96" w:rsidRDefault="00B66153" w:rsidP="00997D96">
      <w:pPr>
        <w:spacing w:after="0"/>
        <w:ind w:hanging="142"/>
        <w:contextualSpacing w:val="0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72576" behindDoc="0" locked="1" layoutInCell="1" allowOverlap="1" wp14:anchorId="6256F5B0" wp14:editId="3D1C4544">
            <wp:simplePos x="0" y="0"/>
            <wp:positionH relativeFrom="column">
              <wp:posOffset>0</wp:posOffset>
            </wp:positionH>
            <wp:positionV relativeFrom="paragraph">
              <wp:posOffset>494665</wp:posOffset>
            </wp:positionV>
            <wp:extent cx="6418580" cy="5929630"/>
            <wp:effectExtent l="0" t="0" r="1270" b="0"/>
            <wp:wrapSquare wrapText="bothSides"/>
            <wp:docPr id="9" name="Рисунок 9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580" cy="592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7D96" w:rsidRDefault="00997D96" w:rsidP="00997D96">
      <w:pPr>
        <w:spacing w:after="0"/>
        <w:ind w:hanging="142"/>
        <w:contextualSpacing w:val="0"/>
        <w:jc w:val="center"/>
      </w:pPr>
    </w:p>
    <w:p w:rsidR="00997D96" w:rsidRDefault="00997D96" w:rsidP="00997D96">
      <w:pPr>
        <w:spacing w:after="0"/>
        <w:ind w:hanging="142"/>
        <w:contextualSpacing w:val="0"/>
        <w:jc w:val="center"/>
      </w:pPr>
    </w:p>
    <w:p w:rsidR="00997D96" w:rsidRDefault="00997D96" w:rsidP="00997D96">
      <w:pPr>
        <w:spacing w:after="0"/>
        <w:ind w:hanging="142"/>
        <w:contextualSpacing w:val="0"/>
        <w:jc w:val="center"/>
        <w:rPr>
          <w:b/>
          <w:sz w:val="32"/>
          <w:lang w:val="uk-UA"/>
        </w:rPr>
      </w:pPr>
    </w:p>
    <w:p w:rsidR="00997D96" w:rsidRDefault="00997D96" w:rsidP="00997D96">
      <w:pPr>
        <w:spacing w:after="0"/>
        <w:ind w:hanging="142"/>
        <w:contextualSpacing w:val="0"/>
        <w:jc w:val="center"/>
        <w:rPr>
          <w:b/>
          <w:sz w:val="32"/>
          <w:lang w:val="uk-UA"/>
        </w:rPr>
      </w:pPr>
    </w:p>
    <w:p w:rsidR="00997D96" w:rsidRDefault="00997D96" w:rsidP="00997D96">
      <w:pPr>
        <w:spacing w:after="0"/>
        <w:ind w:hanging="142"/>
        <w:contextualSpacing w:val="0"/>
        <w:jc w:val="center"/>
        <w:rPr>
          <w:b/>
          <w:sz w:val="32"/>
          <w:lang w:val="uk-UA"/>
        </w:rPr>
      </w:pPr>
    </w:p>
    <w:p w:rsidR="00997D96" w:rsidRDefault="00997D96" w:rsidP="00B66153">
      <w:pPr>
        <w:spacing w:after="0"/>
        <w:ind w:firstLine="0"/>
        <w:contextualSpacing w:val="0"/>
        <w:jc w:val="center"/>
        <w:rPr>
          <w:b/>
          <w:sz w:val="32"/>
          <w:lang w:val="uk-UA"/>
        </w:rPr>
      </w:pPr>
      <w:r w:rsidRPr="00997D96">
        <w:rPr>
          <w:b/>
          <w:sz w:val="32"/>
          <w:lang w:val="uk-UA"/>
        </w:rPr>
        <w:lastRenderedPageBreak/>
        <w:t>Результат виконаної роботи</w:t>
      </w:r>
    </w:p>
    <w:p w:rsidR="00B66153" w:rsidRDefault="00B66153" w:rsidP="00997D96">
      <w:pPr>
        <w:rPr>
          <w:b/>
        </w:rPr>
      </w:pPr>
    </w:p>
    <w:p w:rsidR="00B66153" w:rsidRDefault="00826169" w:rsidP="00997D96">
      <w:pPr>
        <w:rPr>
          <w:b/>
        </w:rPr>
      </w:pPr>
      <w:r>
        <w:rPr>
          <w:noProof/>
        </w:rPr>
        <w:drawing>
          <wp:inline distT="0" distB="0" distL="0" distR="0" wp14:anchorId="19CE769C" wp14:editId="6E7FFBE4">
            <wp:extent cx="4381500" cy="3857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53" w:rsidRDefault="00B66153" w:rsidP="00997D96">
      <w:pPr>
        <w:rPr>
          <w:b/>
        </w:rPr>
      </w:pPr>
    </w:p>
    <w:p w:rsidR="00B66153" w:rsidRDefault="00B66153" w:rsidP="00997D96">
      <w:pPr>
        <w:rPr>
          <w:b/>
        </w:rPr>
      </w:pPr>
    </w:p>
    <w:p w:rsidR="00B66153" w:rsidRDefault="00B66153" w:rsidP="00997D96">
      <w:pPr>
        <w:rPr>
          <w:b/>
        </w:rPr>
      </w:pPr>
    </w:p>
    <w:p w:rsidR="00B66153" w:rsidRDefault="00B66153" w:rsidP="00997D96">
      <w:pPr>
        <w:rPr>
          <w:b/>
        </w:rPr>
      </w:pPr>
    </w:p>
    <w:p w:rsidR="00B66153" w:rsidRDefault="00B66153" w:rsidP="00997D96">
      <w:pPr>
        <w:rPr>
          <w:b/>
        </w:rPr>
      </w:pPr>
    </w:p>
    <w:p w:rsidR="00B66153" w:rsidRDefault="00B66153" w:rsidP="00997D96">
      <w:pPr>
        <w:rPr>
          <w:b/>
        </w:rPr>
      </w:pPr>
    </w:p>
    <w:p w:rsidR="00B66153" w:rsidRDefault="00B66153" w:rsidP="00997D96">
      <w:pPr>
        <w:rPr>
          <w:b/>
        </w:rPr>
      </w:pPr>
    </w:p>
    <w:p w:rsidR="00B66153" w:rsidRDefault="00B66153" w:rsidP="00997D96">
      <w:pPr>
        <w:rPr>
          <w:b/>
        </w:rPr>
      </w:pPr>
    </w:p>
    <w:p w:rsidR="00B66153" w:rsidRDefault="00B66153" w:rsidP="00997D96">
      <w:pPr>
        <w:rPr>
          <w:b/>
        </w:rPr>
      </w:pPr>
    </w:p>
    <w:p w:rsidR="00B66153" w:rsidRDefault="00B66153" w:rsidP="00997D96">
      <w:pPr>
        <w:rPr>
          <w:b/>
        </w:rPr>
      </w:pPr>
    </w:p>
    <w:p w:rsidR="00B66153" w:rsidRDefault="00B66153" w:rsidP="00997D96">
      <w:pPr>
        <w:rPr>
          <w:b/>
        </w:rPr>
      </w:pPr>
    </w:p>
    <w:p w:rsidR="00B66153" w:rsidRDefault="00B66153" w:rsidP="00997D96">
      <w:pPr>
        <w:rPr>
          <w:b/>
        </w:rPr>
      </w:pPr>
    </w:p>
    <w:p w:rsidR="00B66153" w:rsidRDefault="00B66153" w:rsidP="00997D96">
      <w:pPr>
        <w:rPr>
          <w:b/>
        </w:rPr>
      </w:pPr>
    </w:p>
    <w:p w:rsidR="00B66153" w:rsidRPr="00B66153" w:rsidRDefault="00B66153" w:rsidP="00997D96">
      <w:pPr>
        <w:rPr>
          <w:b/>
        </w:rPr>
      </w:pPr>
    </w:p>
    <w:p w:rsidR="00B66153" w:rsidRDefault="00B66153" w:rsidP="00826169">
      <w:pPr>
        <w:ind w:firstLine="0"/>
        <w:rPr>
          <w:b/>
        </w:rPr>
      </w:pPr>
    </w:p>
    <w:p w:rsidR="00B66153" w:rsidRDefault="00B66153" w:rsidP="00B66153">
      <w:pPr>
        <w:ind w:hanging="142"/>
      </w:pPr>
      <w:r w:rsidRPr="00B66153">
        <w:rPr>
          <w:b/>
        </w:rPr>
        <w:lastRenderedPageBreak/>
        <w:t xml:space="preserve">Блок </w:t>
      </w:r>
      <w:proofErr w:type="spellStart"/>
      <w:r w:rsidRPr="00B66153">
        <w:rPr>
          <w:b/>
        </w:rPr>
        <w:t>таймерів</w:t>
      </w:r>
      <w:proofErr w:type="spellEnd"/>
      <w:r>
        <w:t xml:space="preserve">. Блок </w:t>
      </w:r>
      <w:proofErr w:type="spellStart"/>
      <w:r>
        <w:t>таймерів</w:t>
      </w:r>
      <w:proofErr w:type="spellEnd"/>
      <w:r>
        <w:t xml:space="preserve"> </w:t>
      </w:r>
      <w:proofErr w:type="spellStart"/>
      <w:r>
        <w:t>включає</w:t>
      </w:r>
      <w:proofErr w:type="spellEnd"/>
      <w:r>
        <w:t xml:space="preserve"> три </w:t>
      </w:r>
      <w:proofErr w:type="spellStart"/>
      <w:r>
        <w:t>однотипних</w:t>
      </w:r>
      <w:proofErr w:type="spellEnd"/>
      <w:r>
        <w:t xml:space="preserve"> каналу </w:t>
      </w:r>
      <w:proofErr w:type="spellStart"/>
      <w:r>
        <w:t>таймерів</w:t>
      </w:r>
      <w:proofErr w:type="spellEnd"/>
      <w:r>
        <w:t xml:space="preserve"> Т1 (адреса 1), Т2 (адреса 3), Т3 (адреса 5)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своїми</w:t>
      </w:r>
      <w:proofErr w:type="spellEnd"/>
      <w:r>
        <w:t xml:space="preserve"> </w:t>
      </w:r>
      <w:proofErr w:type="spellStart"/>
      <w:r>
        <w:t>регістрами</w:t>
      </w:r>
      <w:proofErr w:type="spellEnd"/>
      <w:r>
        <w:t xml:space="preserve"> </w:t>
      </w:r>
      <w:proofErr w:type="spellStart"/>
      <w:r>
        <w:t>управління</w:t>
      </w:r>
      <w:proofErr w:type="spellEnd"/>
      <w:r>
        <w:t xml:space="preserve"> CT1R (адреса 2), CT2R (адреса 4), CT3R (адреса 6) і </w:t>
      </w:r>
      <w:proofErr w:type="spellStart"/>
      <w:r>
        <w:t>загальний</w:t>
      </w:r>
      <w:proofErr w:type="spellEnd"/>
      <w:r>
        <w:t xml:space="preserve"> </w:t>
      </w:r>
      <w:proofErr w:type="spellStart"/>
      <w:r>
        <w:t>регістр</w:t>
      </w:r>
      <w:proofErr w:type="spellEnd"/>
      <w:r>
        <w:t xml:space="preserve"> </w:t>
      </w:r>
      <w:proofErr w:type="spellStart"/>
      <w:r>
        <w:t>станів</w:t>
      </w:r>
      <w:proofErr w:type="spellEnd"/>
      <w:r>
        <w:t xml:space="preserve"> SR (адреса 0).</w:t>
      </w:r>
    </w:p>
    <w:p w:rsidR="00997D96" w:rsidRDefault="00B66153" w:rsidP="00B66153">
      <w:pPr>
        <w:ind w:hanging="142"/>
      </w:pPr>
      <w:proofErr w:type="spellStart"/>
      <w:r>
        <w:t>Скидання</w:t>
      </w:r>
      <w:proofErr w:type="spellEnd"/>
      <w:r>
        <w:t xml:space="preserve"> </w:t>
      </w:r>
      <w:proofErr w:type="spellStart"/>
      <w:r>
        <w:t>прапорів</w:t>
      </w:r>
      <w:proofErr w:type="spellEnd"/>
      <w:r>
        <w:t xml:space="preserve"> </w:t>
      </w:r>
      <w:proofErr w:type="spellStart"/>
      <w:r>
        <w:t>переповнення</w:t>
      </w:r>
      <w:proofErr w:type="spellEnd"/>
      <w:r>
        <w:t xml:space="preserve"> </w:t>
      </w:r>
      <w:proofErr w:type="spellStart"/>
      <w:r>
        <w:t>таймерів</w:t>
      </w:r>
      <w:proofErr w:type="spellEnd"/>
      <w:r>
        <w:t xml:space="preserve"> в </w:t>
      </w:r>
      <w:proofErr w:type="spellStart"/>
      <w:r>
        <w:t>регістрі</w:t>
      </w:r>
      <w:proofErr w:type="spellEnd"/>
      <w:r>
        <w:t xml:space="preserve"> SR </w:t>
      </w:r>
      <w:proofErr w:type="spellStart"/>
      <w:r>
        <w:t>здійснюється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програмно</w:t>
      </w:r>
      <w:proofErr w:type="spellEnd"/>
      <w:r>
        <w:t xml:space="preserve"> по командам, </w:t>
      </w:r>
      <w:proofErr w:type="spellStart"/>
      <w:r>
        <w:t>представленим</w:t>
      </w:r>
      <w:proofErr w:type="spellEnd"/>
      <w:r>
        <w:t xml:space="preserve"> в </w:t>
      </w:r>
      <w:proofErr w:type="spellStart"/>
      <w:r>
        <w:t>таблиці</w:t>
      </w:r>
      <w:proofErr w:type="spellEnd"/>
      <w:r>
        <w:t xml:space="preserve"> 2.27. </w:t>
      </w:r>
      <w:proofErr w:type="spellStart"/>
      <w:r>
        <w:t>Константи</w:t>
      </w:r>
      <w:proofErr w:type="spellEnd"/>
      <w:r>
        <w:t xml:space="preserve"> </w:t>
      </w:r>
      <w:proofErr w:type="spellStart"/>
      <w:r>
        <w:t>кодів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команд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виводиться</w:t>
      </w:r>
      <w:proofErr w:type="spellEnd"/>
      <w:r>
        <w:t xml:space="preserve"> за </w:t>
      </w:r>
      <w:proofErr w:type="spellStart"/>
      <w:r>
        <w:t>адресою</w:t>
      </w:r>
      <w:proofErr w:type="spellEnd"/>
      <w:r>
        <w:t xml:space="preserve"> 0 блоку </w:t>
      </w:r>
      <w:proofErr w:type="spellStart"/>
      <w:r>
        <w:t>таймерів</w:t>
      </w:r>
      <w:proofErr w:type="spellEnd"/>
      <w:r>
        <w:t xml:space="preserve"> (</w:t>
      </w:r>
      <w:proofErr w:type="spellStart"/>
      <w:r>
        <w:t>регістра</w:t>
      </w:r>
      <w:proofErr w:type="spellEnd"/>
      <w:r>
        <w:t xml:space="preserve"> SR).</w:t>
      </w:r>
      <w:proofErr w:type="spellStart"/>
      <w:r>
        <w:t>Таблиц</w:t>
      </w:r>
      <w:r w:rsidR="00A725DD">
        <w:t>я</w:t>
      </w:r>
      <w:proofErr w:type="spellEnd"/>
      <w:r>
        <w:t xml:space="preserve"> 2.27 – Код</w:t>
      </w:r>
      <w:r w:rsidR="00997D96">
        <w:t xml:space="preserve"> команд</w:t>
      </w:r>
      <w:r>
        <w:rPr>
          <w:lang w:val="uk-UA"/>
        </w:rPr>
        <w:t>и</w:t>
      </w:r>
      <w:r w:rsidR="00997D96">
        <w:t xml:space="preserve"> таймера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41"/>
        <w:gridCol w:w="5904"/>
      </w:tblGrid>
      <w:tr w:rsidR="00997D96" w:rsidRPr="00690508" w:rsidTr="00D55DF3">
        <w:tc>
          <w:tcPr>
            <w:tcW w:w="1841" w:type="pct"/>
          </w:tcPr>
          <w:p w:rsidR="00997D96" w:rsidRPr="00690508" w:rsidRDefault="00997D96" w:rsidP="00D55DF3">
            <w:pPr>
              <w:spacing w:before="0" w:after="0" w:line="240" w:lineRule="auto"/>
              <w:ind w:firstLine="0"/>
              <w:rPr>
                <w:b/>
                <w:sz w:val="24"/>
                <w:szCs w:val="24"/>
              </w:rPr>
            </w:pPr>
            <w:r w:rsidRPr="00690508">
              <w:rPr>
                <w:b/>
                <w:sz w:val="24"/>
                <w:szCs w:val="24"/>
              </w:rPr>
              <w:t>Десятичное число</w:t>
            </w:r>
          </w:p>
        </w:tc>
        <w:tc>
          <w:tcPr>
            <w:tcW w:w="3159" w:type="pct"/>
          </w:tcPr>
          <w:p w:rsidR="00997D96" w:rsidRPr="00690508" w:rsidRDefault="00997D96" w:rsidP="00D55DF3">
            <w:pPr>
              <w:spacing w:before="0" w:after="0" w:line="240" w:lineRule="auto"/>
              <w:ind w:firstLine="0"/>
              <w:rPr>
                <w:b/>
                <w:sz w:val="24"/>
                <w:szCs w:val="24"/>
              </w:rPr>
            </w:pPr>
            <w:r w:rsidRPr="00690508">
              <w:rPr>
                <w:b/>
                <w:sz w:val="24"/>
                <w:szCs w:val="24"/>
              </w:rPr>
              <w:t xml:space="preserve">Команда </w:t>
            </w:r>
          </w:p>
        </w:tc>
      </w:tr>
      <w:tr w:rsidR="00997D96" w:rsidRPr="00690508" w:rsidTr="00D55DF3">
        <w:tc>
          <w:tcPr>
            <w:tcW w:w="1841" w:type="pct"/>
          </w:tcPr>
          <w:p w:rsidR="00997D96" w:rsidRPr="00690508" w:rsidRDefault="00997D96" w:rsidP="00D55DF3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690508">
              <w:rPr>
                <w:sz w:val="24"/>
                <w:szCs w:val="24"/>
              </w:rPr>
              <w:t>101</w:t>
            </w:r>
          </w:p>
        </w:tc>
        <w:tc>
          <w:tcPr>
            <w:tcW w:w="3159" w:type="pct"/>
          </w:tcPr>
          <w:p w:rsidR="00997D96" w:rsidRPr="00690508" w:rsidRDefault="00997D96" w:rsidP="00D55DF3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690508">
              <w:rPr>
                <w:sz w:val="24"/>
                <w:szCs w:val="24"/>
              </w:rPr>
              <w:t>Сбросить флаг переполнения Т1</w:t>
            </w:r>
          </w:p>
        </w:tc>
      </w:tr>
      <w:tr w:rsidR="00997D96" w:rsidRPr="00690508" w:rsidTr="00D55DF3">
        <w:tc>
          <w:tcPr>
            <w:tcW w:w="1841" w:type="pct"/>
          </w:tcPr>
          <w:p w:rsidR="00997D96" w:rsidRPr="00690508" w:rsidRDefault="00997D96" w:rsidP="00D55DF3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690508">
              <w:rPr>
                <w:sz w:val="24"/>
                <w:szCs w:val="24"/>
              </w:rPr>
              <w:t>102</w:t>
            </w:r>
          </w:p>
        </w:tc>
        <w:tc>
          <w:tcPr>
            <w:tcW w:w="3159" w:type="pct"/>
          </w:tcPr>
          <w:p w:rsidR="00997D96" w:rsidRPr="00690508" w:rsidRDefault="00997D96" w:rsidP="00D55DF3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690508">
              <w:rPr>
                <w:sz w:val="24"/>
                <w:szCs w:val="24"/>
              </w:rPr>
              <w:t>Сбросить флаг переполнения Т2</w:t>
            </w:r>
          </w:p>
        </w:tc>
      </w:tr>
      <w:tr w:rsidR="00997D96" w:rsidRPr="00690508" w:rsidTr="00D55DF3">
        <w:tc>
          <w:tcPr>
            <w:tcW w:w="1841" w:type="pct"/>
          </w:tcPr>
          <w:p w:rsidR="00997D96" w:rsidRPr="00690508" w:rsidRDefault="00997D96" w:rsidP="00D55DF3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690508">
              <w:rPr>
                <w:sz w:val="24"/>
                <w:szCs w:val="24"/>
              </w:rPr>
              <w:t>103</w:t>
            </w:r>
          </w:p>
        </w:tc>
        <w:tc>
          <w:tcPr>
            <w:tcW w:w="3159" w:type="pct"/>
          </w:tcPr>
          <w:p w:rsidR="00997D96" w:rsidRPr="00690508" w:rsidRDefault="00997D96" w:rsidP="00D55DF3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690508">
              <w:rPr>
                <w:sz w:val="24"/>
                <w:szCs w:val="24"/>
              </w:rPr>
              <w:t>Сбросить флаг переполнения Т3</w:t>
            </w:r>
          </w:p>
        </w:tc>
      </w:tr>
    </w:tbl>
    <w:p w:rsidR="00B66153" w:rsidRDefault="00B66153" w:rsidP="00B66153">
      <w:pPr>
        <w:spacing w:after="0"/>
        <w:ind w:hanging="142"/>
        <w:contextualSpacing w:val="0"/>
      </w:pPr>
      <w:r>
        <w:t xml:space="preserve">У </w:t>
      </w:r>
      <w:proofErr w:type="spellStart"/>
      <w:r>
        <w:t>таблиці</w:t>
      </w:r>
      <w:proofErr w:type="spellEnd"/>
      <w:r>
        <w:t xml:space="preserve"> 2.28 представлений приклад </w:t>
      </w:r>
      <w:proofErr w:type="spellStart"/>
      <w:r>
        <w:t>програми</w:t>
      </w:r>
      <w:proofErr w:type="spellEnd"/>
      <w:r>
        <w:t xml:space="preserve">,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реалізується</w:t>
      </w:r>
      <w:proofErr w:type="spellEnd"/>
      <w:r>
        <w:t xml:space="preserve"> подача звукового сигналу </w:t>
      </w:r>
      <w:proofErr w:type="spellStart"/>
      <w:r>
        <w:t>кожні</w:t>
      </w:r>
      <w:proofErr w:type="spellEnd"/>
      <w:r>
        <w:t xml:space="preserve"> 10 сек.</w:t>
      </w:r>
    </w:p>
    <w:p w:rsidR="00B66153" w:rsidRDefault="00B66153" w:rsidP="00B66153">
      <w:pPr>
        <w:spacing w:after="0"/>
        <w:ind w:hanging="142"/>
        <w:contextualSpacing w:val="0"/>
      </w:pPr>
      <w:r>
        <w:t xml:space="preserve">Такт таймера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змінюватися</w:t>
      </w:r>
      <w:proofErr w:type="spellEnd"/>
      <w:r>
        <w:t xml:space="preserve"> в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ЕОМ, на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працює</w:t>
      </w:r>
      <w:proofErr w:type="spellEnd"/>
      <w:r>
        <w:t xml:space="preserve"> модель.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вважати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тривалість</w:t>
      </w:r>
      <w:proofErr w:type="spellEnd"/>
      <w:r>
        <w:t xml:space="preserve"> такту становить 16 </w:t>
      </w:r>
      <w:proofErr w:type="spellStart"/>
      <w:r>
        <w:t>мс</w:t>
      </w:r>
      <w:proofErr w:type="spellEnd"/>
      <w:r>
        <w:t xml:space="preserve">, то для </w:t>
      </w:r>
      <w:proofErr w:type="spellStart"/>
      <w:r>
        <w:t>відліку</w:t>
      </w:r>
      <w:proofErr w:type="spellEnd"/>
      <w:r>
        <w:t xml:space="preserve"> </w:t>
      </w:r>
      <w:proofErr w:type="spellStart"/>
      <w:r>
        <w:t>відрізка</w:t>
      </w:r>
      <w:proofErr w:type="spellEnd"/>
      <w:r>
        <w:t xml:space="preserve"> часу в 10 сек. буде </w:t>
      </w:r>
      <w:proofErr w:type="spellStart"/>
      <w:r>
        <w:t>потрібно</w:t>
      </w:r>
      <w:proofErr w:type="spellEnd"/>
      <w:r>
        <w:t xml:space="preserve"> 10000/16 = 625 </w:t>
      </w:r>
      <w:proofErr w:type="spellStart"/>
      <w:r>
        <w:t>тактів</w:t>
      </w:r>
      <w:proofErr w:type="spellEnd"/>
      <w:r>
        <w:t>.</w:t>
      </w:r>
    </w:p>
    <w:p w:rsidR="00997D96" w:rsidRDefault="00B66153" w:rsidP="00B66153">
      <w:pPr>
        <w:spacing w:after="0"/>
        <w:ind w:hanging="142"/>
        <w:contextualSpacing w:val="0"/>
      </w:pPr>
      <w:proofErr w:type="spellStart"/>
      <w:r>
        <w:t>Таблиця</w:t>
      </w:r>
      <w:proofErr w:type="spellEnd"/>
      <w:r>
        <w:t xml:space="preserve"> 2.28 - Текст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тоногенератора</w:t>
      </w:r>
      <w:proofErr w:type="spellEnd"/>
    </w:p>
    <w:tbl>
      <w:tblPr>
        <w:tblW w:w="505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7"/>
        <w:gridCol w:w="1736"/>
        <w:gridCol w:w="6763"/>
      </w:tblGrid>
      <w:tr w:rsidR="00997D96" w:rsidRPr="00690508" w:rsidTr="00D55DF3">
        <w:trPr>
          <w:trHeight w:val="295"/>
        </w:trPr>
        <w:tc>
          <w:tcPr>
            <w:tcW w:w="501" w:type="pct"/>
            <w:vAlign w:val="center"/>
          </w:tcPr>
          <w:p w:rsidR="00997D96" w:rsidRPr="00521AB1" w:rsidRDefault="00997D96" w:rsidP="00D55DF3">
            <w:pPr>
              <w:spacing w:before="0" w:after="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521AB1">
              <w:rPr>
                <w:b/>
                <w:sz w:val="24"/>
                <w:szCs w:val="24"/>
              </w:rPr>
              <w:t>Адрес</w:t>
            </w:r>
          </w:p>
        </w:tc>
        <w:tc>
          <w:tcPr>
            <w:tcW w:w="919" w:type="pct"/>
          </w:tcPr>
          <w:p w:rsidR="00997D96" w:rsidRPr="00521AB1" w:rsidRDefault="00997D96" w:rsidP="00D55DF3">
            <w:pPr>
              <w:spacing w:before="0" w:after="0" w:line="240" w:lineRule="auto"/>
              <w:ind w:firstLine="0"/>
              <w:rPr>
                <w:b/>
                <w:sz w:val="24"/>
                <w:szCs w:val="24"/>
              </w:rPr>
            </w:pPr>
            <w:r w:rsidRPr="00521AB1">
              <w:rPr>
                <w:b/>
                <w:sz w:val="24"/>
                <w:szCs w:val="24"/>
              </w:rPr>
              <w:t xml:space="preserve">Мнемокод </w:t>
            </w:r>
          </w:p>
        </w:tc>
        <w:tc>
          <w:tcPr>
            <w:tcW w:w="3580" w:type="pct"/>
          </w:tcPr>
          <w:p w:rsidR="00997D96" w:rsidRPr="00521AB1" w:rsidRDefault="00997D96" w:rsidP="00D55DF3">
            <w:pPr>
              <w:spacing w:before="0" w:after="0" w:line="240" w:lineRule="auto"/>
              <w:ind w:firstLine="0"/>
              <w:rPr>
                <w:b/>
                <w:sz w:val="24"/>
                <w:szCs w:val="24"/>
              </w:rPr>
            </w:pPr>
            <w:r w:rsidRPr="00521AB1">
              <w:rPr>
                <w:b/>
                <w:sz w:val="24"/>
                <w:szCs w:val="24"/>
              </w:rPr>
              <w:t xml:space="preserve">Примечания </w:t>
            </w:r>
          </w:p>
        </w:tc>
      </w:tr>
      <w:tr w:rsidR="00997D96" w:rsidRPr="00690508" w:rsidTr="00D55DF3">
        <w:trPr>
          <w:trHeight w:val="295"/>
        </w:trPr>
        <w:tc>
          <w:tcPr>
            <w:tcW w:w="501" w:type="pct"/>
            <w:vAlign w:val="center"/>
          </w:tcPr>
          <w:p w:rsidR="00997D96" w:rsidRPr="00521AB1" w:rsidRDefault="00997D96" w:rsidP="00D55DF3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21AB1">
              <w:rPr>
                <w:sz w:val="24"/>
                <w:szCs w:val="24"/>
              </w:rPr>
              <w:t>000</w:t>
            </w:r>
          </w:p>
        </w:tc>
        <w:tc>
          <w:tcPr>
            <w:tcW w:w="919" w:type="pct"/>
          </w:tcPr>
          <w:p w:rsidR="00997D96" w:rsidRPr="00521AB1" w:rsidRDefault="00997D96" w:rsidP="00D55DF3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21AB1">
              <w:rPr>
                <w:sz w:val="24"/>
                <w:szCs w:val="24"/>
                <w:lang w:val="en-US"/>
              </w:rPr>
              <w:t>M0: RD #625</w:t>
            </w:r>
          </w:p>
        </w:tc>
        <w:tc>
          <w:tcPr>
            <w:tcW w:w="3580" w:type="pct"/>
          </w:tcPr>
          <w:p w:rsidR="00997D96" w:rsidRPr="00521AB1" w:rsidRDefault="00997D96" w:rsidP="00D55DF3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521AB1">
              <w:rPr>
                <w:sz w:val="24"/>
                <w:szCs w:val="24"/>
              </w:rPr>
              <w:t xml:space="preserve">Загрузка константы, соответствующей задержке в 10 сек </w:t>
            </w:r>
          </w:p>
        </w:tc>
      </w:tr>
      <w:tr w:rsidR="00997D96" w:rsidRPr="00690508" w:rsidTr="00D55DF3">
        <w:trPr>
          <w:trHeight w:val="295"/>
        </w:trPr>
        <w:tc>
          <w:tcPr>
            <w:tcW w:w="501" w:type="pct"/>
            <w:vAlign w:val="center"/>
          </w:tcPr>
          <w:p w:rsidR="00997D96" w:rsidRPr="00521AB1" w:rsidRDefault="00997D96" w:rsidP="00D55DF3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21AB1">
              <w:rPr>
                <w:sz w:val="24"/>
                <w:szCs w:val="24"/>
              </w:rPr>
              <w:t>001</w:t>
            </w:r>
          </w:p>
        </w:tc>
        <w:tc>
          <w:tcPr>
            <w:tcW w:w="919" w:type="pct"/>
          </w:tcPr>
          <w:p w:rsidR="00997D96" w:rsidRPr="00521AB1" w:rsidRDefault="00997D96" w:rsidP="00D55DF3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21AB1">
              <w:rPr>
                <w:sz w:val="24"/>
                <w:szCs w:val="24"/>
                <w:lang w:val="en-US"/>
              </w:rPr>
              <w:t>OUT 21</w:t>
            </w:r>
          </w:p>
        </w:tc>
        <w:tc>
          <w:tcPr>
            <w:tcW w:w="3580" w:type="pct"/>
          </w:tcPr>
          <w:p w:rsidR="00997D96" w:rsidRPr="00521AB1" w:rsidRDefault="00997D96" w:rsidP="00D55DF3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521AB1">
              <w:rPr>
                <w:sz w:val="24"/>
                <w:szCs w:val="24"/>
              </w:rPr>
              <w:t>в регистр таймера Т1</w:t>
            </w:r>
          </w:p>
        </w:tc>
      </w:tr>
      <w:tr w:rsidR="00997D96" w:rsidRPr="00690508" w:rsidTr="00D55DF3">
        <w:trPr>
          <w:trHeight w:val="295"/>
        </w:trPr>
        <w:tc>
          <w:tcPr>
            <w:tcW w:w="501" w:type="pct"/>
            <w:vAlign w:val="center"/>
          </w:tcPr>
          <w:p w:rsidR="00997D96" w:rsidRPr="00521AB1" w:rsidRDefault="00997D96" w:rsidP="00D55DF3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21AB1">
              <w:rPr>
                <w:sz w:val="24"/>
                <w:szCs w:val="24"/>
              </w:rPr>
              <w:t>002</w:t>
            </w:r>
          </w:p>
        </w:tc>
        <w:tc>
          <w:tcPr>
            <w:tcW w:w="919" w:type="pct"/>
          </w:tcPr>
          <w:p w:rsidR="00997D96" w:rsidRPr="00521AB1" w:rsidRDefault="00997D96" w:rsidP="00D55DF3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21AB1">
              <w:rPr>
                <w:sz w:val="24"/>
                <w:szCs w:val="24"/>
                <w:lang w:val="en-US"/>
              </w:rPr>
              <w:t>RDI 1101</w:t>
            </w:r>
          </w:p>
        </w:tc>
        <w:tc>
          <w:tcPr>
            <w:tcW w:w="3580" w:type="pct"/>
          </w:tcPr>
          <w:p w:rsidR="00997D96" w:rsidRPr="00521AB1" w:rsidRDefault="00997D96" w:rsidP="00D55DF3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521AB1">
              <w:rPr>
                <w:sz w:val="24"/>
                <w:szCs w:val="24"/>
              </w:rPr>
              <w:t>Запуск таймера с коэффициентом деления К=1</w:t>
            </w:r>
          </w:p>
        </w:tc>
      </w:tr>
      <w:tr w:rsidR="00997D96" w:rsidRPr="00690508" w:rsidTr="00D55DF3">
        <w:trPr>
          <w:trHeight w:val="295"/>
        </w:trPr>
        <w:tc>
          <w:tcPr>
            <w:tcW w:w="501" w:type="pct"/>
            <w:vAlign w:val="center"/>
          </w:tcPr>
          <w:p w:rsidR="00997D96" w:rsidRPr="00521AB1" w:rsidRDefault="00997D96" w:rsidP="00D55DF3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21AB1">
              <w:rPr>
                <w:sz w:val="24"/>
                <w:szCs w:val="24"/>
              </w:rPr>
              <w:t>004</w:t>
            </w:r>
          </w:p>
        </w:tc>
        <w:tc>
          <w:tcPr>
            <w:tcW w:w="919" w:type="pct"/>
          </w:tcPr>
          <w:p w:rsidR="00997D96" w:rsidRPr="00521AB1" w:rsidRDefault="00997D96" w:rsidP="00D55DF3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21AB1">
              <w:rPr>
                <w:sz w:val="24"/>
                <w:szCs w:val="24"/>
                <w:lang w:val="en-US"/>
              </w:rPr>
              <w:t>OUT 22</w:t>
            </w:r>
          </w:p>
        </w:tc>
        <w:tc>
          <w:tcPr>
            <w:tcW w:w="3580" w:type="pct"/>
          </w:tcPr>
          <w:p w:rsidR="00997D96" w:rsidRPr="00521AB1" w:rsidRDefault="00997D96" w:rsidP="00D55DF3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521AB1">
              <w:rPr>
                <w:sz w:val="24"/>
                <w:szCs w:val="24"/>
              </w:rPr>
              <w:t>на вычитание, прерывание запрещено</w:t>
            </w:r>
          </w:p>
        </w:tc>
      </w:tr>
      <w:tr w:rsidR="00997D96" w:rsidRPr="00690508" w:rsidTr="00D55DF3">
        <w:trPr>
          <w:trHeight w:val="295"/>
        </w:trPr>
        <w:tc>
          <w:tcPr>
            <w:tcW w:w="501" w:type="pct"/>
            <w:vAlign w:val="center"/>
          </w:tcPr>
          <w:p w:rsidR="00997D96" w:rsidRPr="00521AB1" w:rsidRDefault="00997D96" w:rsidP="00D55DF3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21AB1">
              <w:rPr>
                <w:sz w:val="24"/>
                <w:szCs w:val="24"/>
              </w:rPr>
              <w:t>005</w:t>
            </w:r>
          </w:p>
        </w:tc>
        <w:tc>
          <w:tcPr>
            <w:tcW w:w="919" w:type="pct"/>
          </w:tcPr>
          <w:p w:rsidR="00997D96" w:rsidRPr="00521AB1" w:rsidRDefault="00997D96" w:rsidP="00D55DF3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21AB1">
              <w:rPr>
                <w:sz w:val="24"/>
                <w:szCs w:val="24"/>
                <w:lang w:val="en-US"/>
              </w:rPr>
              <w:t>M1: IN 20</w:t>
            </w:r>
          </w:p>
        </w:tc>
        <w:tc>
          <w:tcPr>
            <w:tcW w:w="3580" w:type="pct"/>
          </w:tcPr>
          <w:p w:rsidR="00997D96" w:rsidRPr="00521AB1" w:rsidRDefault="00997D96" w:rsidP="00D55DF3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521AB1">
              <w:rPr>
                <w:sz w:val="24"/>
                <w:szCs w:val="24"/>
              </w:rPr>
              <w:t>Анализ регистра состояния блока таймеров</w:t>
            </w:r>
          </w:p>
        </w:tc>
      </w:tr>
      <w:tr w:rsidR="00997D96" w:rsidRPr="00690508" w:rsidTr="00D55DF3">
        <w:trPr>
          <w:trHeight w:val="295"/>
        </w:trPr>
        <w:tc>
          <w:tcPr>
            <w:tcW w:w="501" w:type="pct"/>
            <w:vAlign w:val="center"/>
          </w:tcPr>
          <w:p w:rsidR="00997D96" w:rsidRPr="00521AB1" w:rsidRDefault="00997D96" w:rsidP="00D55DF3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21AB1">
              <w:rPr>
                <w:sz w:val="24"/>
                <w:szCs w:val="24"/>
              </w:rPr>
              <w:t>006</w:t>
            </w:r>
          </w:p>
        </w:tc>
        <w:tc>
          <w:tcPr>
            <w:tcW w:w="919" w:type="pct"/>
          </w:tcPr>
          <w:p w:rsidR="00997D96" w:rsidRPr="00521AB1" w:rsidRDefault="00997D96" w:rsidP="00D55DF3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21AB1">
              <w:rPr>
                <w:sz w:val="24"/>
                <w:szCs w:val="24"/>
                <w:lang w:val="en-US"/>
              </w:rPr>
              <w:t>JZ M1</w:t>
            </w:r>
          </w:p>
        </w:tc>
        <w:tc>
          <w:tcPr>
            <w:tcW w:w="3580" w:type="pct"/>
          </w:tcPr>
          <w:p w:rsidR="00997D96" w:rsidRPr="00521AB1" w:rsidRDefault="00997D96" w:rsidP="00D55DF3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521AB1">
              <w:rPr>
                <w:sz w:val="24"/>
                <w:szCs w:val="24"/>
              </w:rPr>
              <w:t>и возврат, если флаг переполнения не установлен</w:t>
            </w:r>
          </w:p>
        </w:tc>
      </w:tr>
      <w:tr w:rsidR="00997D96" w:rsidRPr="00690508" w:rsidTr="00D55DF3">
        <w:trPr>
          <w:trHeight w:val="295"/>
        </w:trPr>
        <w:tc>
          <w:tcPr>
            <w:tcW w:w="501" w:type="pct"/>
            <w:vAlign w:val="center"/>
          </w:tcPr>
          <w:p w:rsidR="00997D96" w:rsidRPr="00521AB1" w:rsidRDefault="00997D96" w:rsidP="00D55DF3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21AB1">
              <w:rPr>
                <w:sz w:val="24"/>
                <w:szCs w:val="24"/>
              </w:rPr>
              <w:t>007</w:t>
            </w:r>
          </w:p>
        </w:tc>
        <w:tc>
          <w:tcPr>
            <w:tcW w:w="919" w:type="pct"/>
          </w:tcPr>
          <w:p w:rsidR="00997D96" w:rsidRPr="00521AB1" w:rsidRDefault="00997D96" w:rsidP="00D55DF3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21AB1">
              <w:rPr>
                <w:sz w:val="24"/>
                <w:szCs w:val="24"/>
                <w:lang w:val="en-US"/>
              </w:rPr>
              <w:t>RDI 1000</w:t>
            </w:r>
          </w:p>
        </w:tc>
        <w:tc>
          <w:tcPr>
            <w:tcW w:w="3580" w:type="pct"/>
          </w:tcPr>
          <w:p w:rsidR="00997D96" w:rsidRPr="00521AB1" w:rsidRDefault="00997D96" w:rsidP="00D55DF3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521AB1">
              <w:rPr>
                <w:sz w:val="24"/>
                <w:szCs w:val="24"/>
              </w:rPr>
              <w:t>и останов</w:t>
            </w:r>
          </w:p>
        </w:tc>
      </w:tr>
      <w:tr w:rsidR="00997D96" w:rsidRPr="00690508" w:rsidTr="00D55DF3">
        <w:trPr>
          <w:trHeight w:val="295"/>
        </w:trPr>
        <w:tc>
          <w:tcPr>
            <w:tcW w:w="501" w:type="pct"/>
            <w:vAlign w:val="center"/>
          </w:tcPr>
          <w:p w:rsidR="00997D96" w:rsidRPr="00521AB1" w:rsidRDefault="00997D96" w:rsidP="00D55DF3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21AB1">
              <w:rPr>
                <w:sz w:val="24"/>
                <w:szCs w:val="24"/>
              </w:rPr>
              <w:t>009</w:t>
            </w:r>
          </w:p>
        </w:tc>
        <w:tc>
          <w:tcPr>
            <w:tcW w:w="919" w:type="pct"/>
          </w:tcPr>
          <w:p w:rsidR="00997D96" w:rsidRPr="00521AB1" w:rsidRDefault="00997D96" w:rsidP="00D55DF3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21AB1">
              <w:rPr>
                <w:sz w:val="24"/>
                <w:szCs w:val="24"/>
                <w:lang w:val="en-US"/>
              </w:rPr>
              <w:t>OUT 22</w:t>
            </w:r>
          </w:p>
        </w:tc>
        <w:tc>
          <w:tcPr>
            <w:tcW w:w="3580" w:type="pct"/>
          </w:tcPr>
          <w:p w:rsidR="00997D96" w:rsidRPr="00521AB1" w:rsidRDefault="00997D96" w:rsidP="00D55DF3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521AB1">
              <w:rPr>
                <w:sz w:val="24"/>
                <w:szCs w:val="24"/>
              </w:rPr>
              <w:t>таймера</w:t>
            </w:r>
          </w:p>
        </w:tc>
      </w:tr>
      <w:tr w:rsidR="00997D96" w:rsidRPr="00690508" w:rsidTr="00D55DF3">
        <w:trPr>
          <w:trHeight w:val="295"/>
        </w:trPr>
        <w:tc>
          <w:tcPr>
            <w:tcW w:w="501" w:type="pct"/>
            <w:vAlign w:val="center"/>
          </w:tcPr>
          <w:p w:rsidR="00997D96" w:rsidRPr="00521AB1" w:rsidRDefault="00997D96" w:rsidP="00D55DF3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21AB1">
              <w:rPr>
                <w:sz w:val="24"/>
                <w:szCs w:val="24"/>
              </w:rPr>
              <w:t>010</w:t>
            </w:r>
          </w:p>
        </w:tc>
        <w:tc>
          <w:tcPr>
            <w:tcW w:w="919" w:type="pct"/>
          </w:tcPr>
          <w:p w:rsidR="00997D96" w:rsidRPr="00521AB1" w:rsidRDefault="00997D96" w:rsidP="00D55DF3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21AB1">
              <w:rPr>
                <w:sz w:val="24"/>
                <w:szCs w:val="24"/>
                <w:lang w:val="en-US"/>
              </w:rPr>
              <w:t>RD #101</w:t>
            </w:r>
          </w:p>
        </w:tc>
        <w:tc>
          <w:tcPr>
            <w:tcW w:w="3580" w:type="pct"/>
          </w:tcPr>
          <w:p w:rsidR="00997D96" w:rsidRPr="00521AB1" w:rsidRDefault="00997D96" w:rsidP="00D55DF3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521AB1">
              <w:rPr>
                <w:sz w:val="24"/>
                <w:szCs w:val="24"/>
              </w:rPr>
              <w:t>Сброс</w:t>
            </w:r>
          </w:p>
        </w:tc>
      </w:tr>
      <w:tr w:rsidR="00997D96" w:rsidRPr="00690508" w:rsidTr="00D55DF3">
        <w:trPr>
          <w:trHeight w:val="295"/>
        </w:trPr>
        <w:tc>
          <w:tcPr>
            <w:tcW w:w="501" w:type="pct"/>
            <w:vAlign w:val="center"/>
          </w:tcPr>
          <w:p w:rsidR="00997D96" w:rsidRPr="00521AB1" w:rsidRDefault="00997D96" w:rsidP="00D55DF3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21AB1">
              <w:rPr>
                <w:sz w:val="24"/>
                <w:szCs w:val="24"/>
              </w:rPr>
              <w:t>011</w:t>
            </w:r>
          </w:p>
        </w:tc>
        <w:tc>
          <w:tcPr>
            <w:tcW w:w="919" w:type="pct"/>
          </w:tcPr>
          <w:p w:rsidR="00997D96" w:rsidRPr="00521AB1" w:rsidRDefault="00997D96" w:rsidP="00D55DF3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21AB1">
              <w:rPr>
                <w:sz w:val="24"/>
                <w:szCs w:val="24"/>
                <w:lang w:val="en-US"/>
              </w:rPr>
              <w:t>OUT 20</w:t>
            </w:r>
          </w:p>
        </w:tc>
        <w:tc>
          <w:tcPr>
            <w:tcW w:w="3580" w:type="pct"/>
          </w:tcPr>
          <w:p w:rsidR="00997D96" w:rsidRPr="00521AB1" w:rsidRDefault="00997D96" w:rsidP="00D55DF3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521AB1">
              <w:rPr>
                <w:sz w:val="24"/>
                <w:szCs w:val="24"/>
              </w:rPr>
              <w:t>флага переполнения FT1</w:t>
            </w:r>
          </w:p>
        </w:tc>
      </w:tr>
      <w:tr w:rsidR="00997D96" w:rsidRPr="00690508" w:rsidTr="00D55DF3">
        <w:trPr>
          <w:trHeight w:val="295"/>
        </w:trPr>
        <w:tc>
          <w:tcPr>
            <w:tcW w:w="501" w:type="pct"/>
            <w:vAlign w:val="center"/>
          </w:tcPr>
          <w:p w:rsidR="00997D96" w:rsidRPr="00521AB1" w:rsidRDefault="00997D96" w:rsidP="00D55DF3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21AB1">
              <w:rPr>
                <w:sz w:val="24"/>
                <w:szCs w:val="24"/>
              </w:rPr>
              <w:t>012</w:t>
            </w:r>
          </w:p>
        </w:tc>
        <w:tc>
          <w:tcPr>
            <w:tcW w:w="919" w:type="pct"/>
          </w:tcPr>
          <w:p w:rsidR="00997D96" w:rsidRPr="00521AB1" w:rsidRDefault="00997D96" w:rsidP="00D55DF3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21AB1">
              <w:rPr>
                <w:sz w:val="24"/>
                <w:szCs w:val="24"/>
                <w:lang w:val="en-US"/>
              </w:rPr>
              <w:t>RD #200</w:t>
            </w:r>
          </w:p>
        </w:tc>
        <w:tc>
          <w:tcPr>
            <w:tcW w:w="3580" w:type="pct"/>
          </w:tcPr>
          <w:p w:rsidR="00997D96" w:rsidRPr="00521AB1" w:rsidRDefault="00997D96" w:rsidP="00D55DF3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521AB1">
              <w:rPr>
                <w:sz w:val="24"/>
                <w:szCs w:val="24"/>
              </w:rPr>
              <w:t>Задать частоту звучания 200 Гц</w:t>
            </w:r>
          </w:p>
        </w:tc>
      </w:tr>
      <w:tr w:rsidR="00997D96" w:rsidRPr="00690508" w:rsidTr="00D55DF3">
        <w:trPr>
          <w:trHeight w:val="295"/>
        </w:trPr>
        <w:tc>
          <w:tcPr>
            <w:tcW w:w="501" w:type="pct"/>
            <w:vAlign w:val="center"/>
          </w:tcPr>
          <w:p w:rsidR="00997D96" w:rsidRPr="00521AB1" w:rsidRDefault="00997D96" w:rsidP="00D55DF3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21AB1">
              <w:rPr>
                <w:sz w:val="24"/>
                <w:szCs w:val="24"/>
              </w:rPr>
              <w:t>013</w:t>
            </w:r>
          </w:p>
        </w:tc>
        <w:tc>
          <w:tcPr>
            <w:tcW w:w="919" w:type="pct"/>
          </w:tcPr>
          <w:p w:rsidR="00997D96" w:rsidRPr="00521AB1" w:rsidRDefault="00997D96" w:rsidP="00D55DF3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21AB1">
              <w:rPr>
                <w:sz w:val="24"/>
                <w:szCs w:val="24"/>
                <w:lang w:val="en-US"/>
              </w:rPr>
              <w:t>OUT 30</w:t>
            </w:r>
          </w:p>
        </w:tc>
        <w:tc>
          <w:tcPr>
            <w:tcW w:w="3580" w:type="pct"/>
          </w:tcPr>
          <w:p w:rsidR="00997D96" w:rsidRPr="00521AB1" w:rsidRDefault="00997D96" w:rsidP="00D55DF3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521AB1">
              <w:rPr>
                <w:sz w:val="24"/>
                <w:szCs w:val="24"/>
              </w:rPr>
              <w:t xml:space="preserve">в регистр частоты </w:t>
            </w:r>
            <w:proofErr w:type="spellStart"/>
            <w:r w:rsidRPr="00521AB1">
              <w:rPr>
                <w:sz w:val="24"/>
                <w:szCs w:val="24"/>
              </w:rPr>
              <w:t>тоногенератора</w:t>
            </w:r>
            <w:proofErr w:type="spellEnd"/>
          </w:p>
        </w:tc>
      </w:tr>
      <w:tr w:rsidR="00997D96" w:rsidRPr="00690508" w:rsidTr="00D55DF3">
        <w:trPr>
          <w:trHeight w:val="295"/>
        </w:trPr>
        <w:tc>
          <w:tcPr>
            <w:tcW w:w="501" w:type="pct"/>
            <w:vAlign w:val="center"/>
          </w:tcPr>
          <w:p w:rsidR="00997D96" w:rsidRPr="00521AB1" w:rsidRDefault="00997D96" w:rsidP="00D55DF3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21AB1">
              <w:rPr>
                <w:sz w:val="24"/>
                <w:szCs w:val="24"/>
              </w:rPr>
              <w:t>014</w:t>
            </w:r>
          </w:p>
        </w:tc>
        <w:tc>
          <w:tcPr>
            <w:tcW w:w="919" w:type="pct"/>
          </w:tcPr>
          <w:p w:rsidR="00997D96" w:rsidRPr="00521AB1" w:rsidRDefault="00997D96" w:rsidP="00D55DF3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21AB1">
              <w:rPr>
                <w:sz w:val="24"/>
                <w:szCs w:val="24"/>
                <w:lang w:val="en-US"/>
              </w:rPr>
              <w:t>RD #300</w:t>
            </w:r>
          </w:p>
        </w:tc>
        <w:tc>
          <w:tcPr>
            <w:tcW w:w="3580" w:type="pct"/>
          </w:tcPr>
          <w:p w:rsidR="00997D96" w:rsidRPr="00521AB1" w:rsidRDefault="00997D96" w:rsidP="00D55DF3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521AB1">
              <w:rPr>
                <w:sz w:val="24"/>
                <w:szCs w:val="24"/>
              </w:rPr>
              <w:t xml:space="preserve">Задать длительность звучания – 300 </w:t>
            </w:r>
            <w:proofErr w:type="spellStart"/>
            <w:r w:rsidRPr="00521AB1">
              <w:rPr>
                <w:sz w:val="24"/>
                <w:szCs w:val="24"/>
              </w:rPr>
              <w:t>мс</w:t>
            </w:r>
            <w:proofErr w:type="spellEnd"/>
          </w:p>
        </w:tc>
      </w:tr>
      <w:tr w:rsidR="00997D96" w:rsidRPr="00690508" w:rsidTr="00D55DF3">
        <w:trPr>
          <w:trHeight w:val="295"/>
        </w:trPr>
        <w:tc>
          <w:tcPr>
            <w:tcW w:w="501" w:type="pct"/>
            <w:vAlign w:val="center"/>
          </w:tcPr>
          <w:p w:rsidR="00997D96" w:rsidRPr="00521AB1" w:rsidRDefault="00997D96" w:rsidP="00D55DF3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21AB1">
              <w:rPr>
                <w:sz w:val="24"/>
                <w:szCs w:val="24"/>
              </w:rPr>
              <w:t>015</w:t>
            </w:r>
          </w:p>
        </w:tc>
        <w:tc>
          <w:tcPr>
            <w:tcW w:w="919" w:type="pct"/>
          </w:tcPr>
          <w:p w:rsidR="00997D96" w:rsidRPr="00521AB1" w:rsidRDefault="00997D96" w:rsidP="00D55DF3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21AB1">
              <w:rPr>
                <w:sz w:val="24"/>
                <w:szCs w:val="24"/>
                <w:lang w:val="en-US"/>
              </w:rPr>
              <w:t>OUT 31</w:t>
            </w:r>
          </w:p>
        </w:tc>
        <w:tc>
          <w:tcPr>
            <w:tcW w:w="3580" w:type="pct"/>
          </w:tcPr>
          <w:p w:rsidR="00997D96" w:rsidRPr="00521AB1" w:rsidRDefault="00997D96" w:rsidP="00D55DF3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521AB1">
              <w:rPr>
                <w:sz w:val="24"/>
                <w:szCs w:val="24"/>
              </w:rPr>
              <w:t>и включить звук</w:t>
            </w:r>
          </w:p>
        </w:tc>
      </w:tr>
      <w:tr w:rsidR="00997D96" w:rsidRPr="00690508" w:rsidTr="00D55DF3">
        <w:trPr>
          <w:trHeight w:val="309"/>
        </w:trPr>
        <w:tc>
          <w:tcPr>
            <w:tcW w:w="501" w:type="pct"/>
            <w:vAlign w:val="center"/>
          </w:tcPr>
          <w:p w:rsidR="00997D96" w:rsidRPr="00521AB1" w:rsidRDefault="00997D96" w:rsidP="00D55DF3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521AB1">
              <w:rPr>
                <w:sz w:val="24"/>
                <w:szCs w:val="24"/>
              </w:rPr>
              <w:t>016</w:t>
            </w:r>
          </w:p>
        </w:tc>
        <w:tc>
          <w:tcPr>
            <w:tcW w:w="919" w:type="pct"/>
          </w:tcPr>
          <w:p w:rsidR="00997D96" w:rsidRPr="00521AB1" w:rsidRDefault="00997D96" w:rsidP="00D55DF3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21AB1">
              <w:rPr>
                <w:sz w:val="24"/>
                <w:szCs w:val="24"/>
                <w:lang w:val="en-US"/>
              </w:rPr>
              <w:t>JMP M0</w:t>
            </w:r>
          </w:p>
        </w:tc>
        <w:tc>
          <w:tcPr>
            <w:tcW w:w="3580" w:type="pct"/>
          </w:tcPr>
          <w:p w:rsidR="00997D96" w:rsidRPr="00521AB1" w:rsidRDefault="00997D96" w:rsidP="00D55DF3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521AB1">
              <w:rPr>
                <w:sz w:val="24"/>
                <w:szCs w:val="24"/>
              </w:rPr>
              <w:t>Повторить бесконечный цикл</w:t>
            </w:r>
          </w:p>
        </w:tc>
      </w:tr>
    </w:tbl>
    <w:p w:rsidR="00997D96" w:rsidRDefault="00997D96" w:rsidP="00997D96">
      <w:pPr>
        <w:spacing w:after="0"/>
        <w:ind w:hanging="142"/>
        <w:contextualSpacing w:val="0"/>
        <w:jc w:val="center"/>
        <w:rPr>
          <w:b/>
          <w:noProof/>
          <w:lang w:eastAsia="ru-RU"/>
        </w:rPr>
      </w:pPr>
    </w:p>
    <w:p w:rsidR="00B66153" w:rsidRDefault="00B66153" w:rsidP="00B66153">
      <w:pPr>
        <w:spacing w:after="0"/>
        <w:ind w:firstLine="0"/>
        <w:contextualSpacing w:val="0"/>
        <w:jc w:val="center"/>
        <w:rPr>
          <w:b/>
          <w:sz w:val="32"/>
          <w:lang w:val="uk-UA"/>
        </w:rPr>
      </w:pPr>
      <w:r w:rsidRPr="00997D96">
        <w:rPr>
          <w:b/>
          <w:sz w:val="32"/>
          <w:lang w:val="uk-UA"/>
        </w:rPr>
        <w:lastRenderedPageBreak/>
        <w:t>Результат виконаної роботи</w:t>
      </w:r>
    </w:p>
    <w:p w:rsidR="00B66153" w:rsidRDefault="00B66153" w:rsidP="00B66153">
      <w:pPr>
        <w:spacing w:after="0"/>
        <w:ind w:firstLine="0"/>
        <w:contextualSpacing w:val="0"/>
        <w:jc w:val="center"/>
        <w:rPr>
          <w:b/>
          <w:sz w:val="32"/>
          <w:lang w:val="uk-UA"/>
        </w:rPr>
      </w:pPr>
    </w:p>
    <w:p w:rsidR="00B66153" w:rsidRDefault="00B66153" w:rsidP="00B66153">
      <w:pPr>
        <w:spacing w:after="0"/>
        <w:ind w:firstLine="0"/>
        <w:contextualSpacing w:val="0"/>
        <w:jc w:val="center"/>
        <w:rPr>
          <w:b/>
          <w:sz w:val="32"/>
          <w:lang w:val="uk-UA"/>
        </w:rPr>
      </w:pPr>
    </w:p>
    <w:p w:rsidR="00B66153" w:rsidRDefault="00B66153" w:rsidP="00B66153">
      <w:pPr>
        <w:spacing w:after="0"/>
        <w:ind w:firstLine="0"/>
        <w:contextualSpacing w:val="0"/>
        <w:jc w:val="center"/>
        <w:rPr>
          <w:b/>
          <w:sz w:val="32"/>
          <w:lang w:val="uk-UA"/>
        </w:rPr>
      </w:pPr>
    </w:p>
    <w:p w:rsidR="00B66153" w:rsidRDefault="00B66153" w:rsidP="00B66153">
      <w:pPr>
        <w:spacing w:after="0"/>
        <w:ind w:firstLine="0"/>
        <w:contextualSpacing w:val="0"/>
        <w:jc w:val="center"/>
        <w:rPr>
          <w:b/>
          <w:sz w:val="32"/>
          <w:lang w:val="uk-UA"/>
        </w:rPr>
      </w:pPr>
    </w:p>
    <w:p w:rsidR="00B66153" w:rsidRDefault="00B66153" w:rsidP="00B66153">
      <w:pPr>
        <w:spacing w:after="0"/>
        <w:ind w:firstLine="0"/>
        <w:contextualSpacing w:val="0"/>
        <w:jc w:val="center"/>
        <w:rPr>
          <w:b/>
          <w:sz w:val="32"/>
          <w:lang w:val="uk-UA"/>
        </w:rPr>
      </w:pPr>
    </w:p>
    <w:p w:rsidR="00B66153" w:rsidRDefault="00B66153" w:rsidP="00B66153">
      <w:pPr>
        <w:pStyle w:val="a3"/>
        <w:ind w:firstLine="851"/>
      </w:pPr>
    </w:p>
    <w:p w:rsidR="00B66153" w:rsidRDefault="00B66153" w:rsidP="00B66153">
      <w:pPr>
        <w:pStyle w:val="a3"/>
        <w:ind w:firstLine="851"/>
      </w:pPr>
    </w:p>
    <w:p w:rsidR="00B66153" w:rsidRDefault="00B66153" w:rsidP="00B66153">
      <w:pPr>
        <w:pStyle w:val="a3"/>
        <w:ind w:firstLine="851"/>
      </w:pPr>
    </w:p>
    <w:p w:rsidR="00B66153" w:rsidRDefault="00B66153" w:rsidP="00B66153">
      <w:pPr>
        <w:pStyle w:val="a3"/>
        <w:ind w:firstLine="851"/>
      </w:pPr>
    </w:p>
    <w:p w:rsidR="00B66153" w:rsidRDefault="00B66153" w:rsidP="00B66153">
      <w:pPr>
        <w:pStyle w:val="a3"/>
        <w:ind w:firstLine="851"/>
      </w:pPr>
    </w:p>
    <w:p w:rsidR="00B66153" w:rsidRDefault="00B66153" w:rsidP="00B66153">
      <w:pPr>
        <w:pStyle w:val="a3"/>
        <w:ind w:firstLine="851"/>
      </w:pPr>
    </w:p>
    <w:p w:rsidR="00B66153" w:rsidRDefault="00B66153" w:rsidP="00A725DD">
      <w:pPr>
        <w:spacing w:after="0"/>
        <w:ind w:firstLine="0"/>
        <w:contextualSpacing w:val="0"/>
        <w:rPr>
          <w:b/>
          <w:sz w:val="32"/>
          <w:lang w:val="uk-UA"/>
        </w:rPr>
      </w:pPr>
    </w:p>
    <w:p w:rsidR="000318C5" w:rsidRPr="00997D96" w:rsidRDefault="000318C5" w:rsidP="00997D96">
      <w:pPr>
        <w:spacing w:after="0"/>
        <w:ind w:hanging="142"/>
        <w:contextualSpacing w:val="0"/>
        <w:jc w:val="center"/>
        <w:rPr>
          <w:b/>
        </w:rPr>
      </w:pPr>
    </w:p>
    <w:sectPr w:rsidR="000318C5" w:rsidRPr="00997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64577"/>
    <w:multiLevelType w:val="hybridMultilevel"/>
    <w:tmpl w:val="474CA14A"/>
    <w:lvl w:ilvl="0" w:tplc="A0AEDF9E">
      <w:numFmt w:val="bullet"/>
      <w:lvlText w:val="•"/>
      <w:lvlJc w:val="left"/>
      <w:pPr>
        <w:ind w:left="1571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90E46D2"/>
    <w:multiLevelType w:val="hybridMultilevel"/>
    <w:tmpl w:val="67BE5EF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01E"/>
    <w:rsid w:val="000318C5"/>
    <w:rsid w:val="00053AA6"/>
    <w:rsid w:val="004E50F1"/>
    <w:rsid w:val="0053101D"/>
    <w:rsid w:val="00611F7D"/>
    <w:rsid w:val="007F7F8D"/>
    <w:rsid w:val="00826169"/>
    <w:rsid w:val="00997D96"/>
    <w:rsid w:val="009E16DE"/>
    <w:rsid w:val="00A725DD"/>
    <w:rsid w:val="00B3401E"/>
    <w:rsid w:val="00B66153"/>
    <w:rsid w:val="00D6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935E7"/>
  <w15:chartTrackingRefBased/>
  <w15:docId w15:val="{48FE7D1F-4EF8-47B7-BB56-93CA2B2D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18C5"/>
    <w:pPr>
      <w:spacing w:before="300" w:after="300" w:line="360" w:lineRule="auto"/>
      <w:ind w:firstLine="851"/>
      <w:contextualSpacing/>
      <w:jc w:val="both"/>
    </w:pPr>
    <w:rPr>
      <w:rFonts w:ascii="Times New Roman" w:eastAsia="Calibri" w:hAnsi="Times New Roman" w:cs="Times New Roman"/>
      <w:sz w:val="28"/>
    </w:rPr>
  </w:style>
  <w:style w:type="paragraph" w:styleId="2">
    <w:name w:val="heading 2"/>
    <w:basedOn w:val="a"/>
    <w:next w:val="a"/>
    <w:link w:val="20"/>
    <w:autoRedefine/>
    <w:uiPriority w:val="9"/>
    <w:qFormat/>
    <w:rsid w:val="000318C5"/>
    <w:pPr>
      <w:keepNext/>
      <w:keepLines/>
      <w:spacing w:before="200" w:after="0" w:line="240" w:lineRule="auto"/>
      <w:contextualSpacing w:val="0"/>
      <w:jc w:val="center"/>
      <w:outlineLvl w:val="1"/>
    </w:pPr>
    <w:rPr>
      <w:rFonts w:eastAsia="Times New Roman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318C5"/>
    <w:rPr>
      <w:rFonts w:ascii="Times New Roman" w:eastAsia="Times New Roman" w:hAnsi="Times New Roman" w:cs="Times New Roman"/>
      <w:bCs/>
      <w:sz w:val="28"/>
      <w:szCs w:val="26"/>
    </w:rPr>
  </w:style>
  <w:style w:type="paragraph" w:customStyle="1" w:styleId="a3">
    <w:name w:val="Обычный жирный середина"/>
    <w:basedOn w:val="a"/>
    <w:qFormat/>
    <w:rsid w:val="000318C5"/>
    <w:pPr>
      <w:ind w:firstLine="709"/>
      <w:contextualSpacing w:val="0"/>
      <w:jc w:val="center"/>
    </w:pPr>
    <w:rPr>
      <w:b/>
    </w:rPr>
  </w:style>
  <w:style w:type="paragraph" w:styleId="a4">
    <w:name w:val="caption"/>
    <w:basedOn w:val="a"/>
    <w:next w:val="a"/>
    <w:uiPriority w:val="35"/>
    <w:qFormat/>
    <w:rsid w:val="000318C5"/>
    <w:pPr>
      <w:spacing w:before="0" w:line="240" w:lineRule="auto"/>
      <w:contextualSpacing w:val="0"/>
    </w:pPr>
    <w:rPr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14</Pages>
  <Words>8666</Words>
  <Characters>4940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Kaminskiy Anton</dc:creator>
  <cp:keywords/>
  <dc:description/>
  <cp:lastModifiedBy>ondi</cp:lastModifiedBy>
  <cp:revision>7</cp:revision>
  <dcterms:created xsi:type="dcterms:W3CDTF">2018-06-11T19:22:00Z</dcterms:created>
  <dcterms:modified xsi:type="dcterms:W3CDTF">2018-06-12T05:53:00Z</dcterms:modified>
</cp:coreProperties>
</file>