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CE7C" w14:textId="51C10E5A" w:rsidR="005B28FC" w:rsidRDefault="00D45A71" w:rsidP="005B28FC">
      <w:pPr>
        <w:pStyle w:val="ListParagraph"/>
        <w:jc w:val="center"/>
        <w:rPr>
          <w:rFonts w:ascii="Times New Roman" w:hAnsi="Times New Roman" w:cs="Times New Roman"/>
          <w:b/>
          <w:bCs/>
          <w:sz w:val="28"/>
          <w:szCs w:val="28"/>
        </w:rPr>
      </w:pPr>
      <w:r w:rsidRPr="005B28FC">
        <w:rPr>
          <w:rFonts w:ascii="Times New Roman" w:hAnsi="Times New Roman" w:cs="Times New Roman"/>
          <w:b/>
          <w:bCs/>
          <w:sz w:val="28"/>
          <w:szCs w:val="28"/>
        </w:rPr>
        <w:t>ARTIFICIAL NEURAL NETWORK BASED CALCINER MODEL</w:t>
      </w:r>
    </w:p>
    <w:p w14:paraId="6AAFB76D" w14:textId="77777777" w:rsidR="005B28FC" w:rsidRPr="005B28FC" w:rsidRDefault="005B28FC" w:rsidP="005B28FC">
      <w:pPr>
        <w:pStyle w:val="ListParagraph"/>
        <w:jc w:val="center"/>
        <w:rPr>
          <w:rFonts w:ascii="Times New Roman" w:hAnsi="Times New Roman" w:cs="Times New Roman"/>
          <w:b/>
          <w:bCs/>
        </w:rPr>
      </w:pPr>
    </w:p>
    <w:p w14:paraId="340C3166" w14:textId="7E352866" w:rsidR="005B28FC" w:rsidRPr="005B28FC" w:rsidRDefault="005B28FC" w:rsidP="005B28FC">
      <w:pPr>
        <w:pStyle w:val="ListParagraph"/>
        <w:rPr>
          <w:rFonts w:ascii="Times New Roman" w:hAnsi="Times New Roman" w:cs="Times New Roman"/>
          <w:b/>
          <w:bCs/>
        </w:rPr>
      </w:pPr>
      <w:r w:rsidRPr="005B28FC">
        <w:rPr>
          <w:rFonts w:ascii="Times New Roman" w:hAnsi="Times New Roman" w:cs="Times New Roman"/>
          <w:b/>
          <w:bCs/>
        </w:rPr>
        <w:t>Abstract</w:t>
      </w:r>
    </w:p>
    <w:p w14:paraId="52CFF7E9" w14:textId="77777777" w:rsidR="005B28FC" w:rsidRPr="005B28FC" w:rsidRDefault="005B28FC" w:rsidP="005B28FC">
      <w:pPr>
        <w:pStyle w:val="ListParagraph"/>
        <w:rPr>
          <w:rFonts w:ascii="Times New Roman" w:hAnsi="Times New Roman" w:cs="Times New Roman"/>
        </w:rPr>
      </w:pPr>
      <w:r w:rsidRPr="005B28FC">
        <w:rPr>
          <w:rFonts w:ascii="Times New Roman" w:hAnsi="Times New Roman" w:cs="Times New Roman"/>
        </w:rPr>
        <w:t xml:space="preserve">Ever increasing speed at which world is adopting Artificial Intelligence from phones to military drones. It is said that the new age of Industrial Revolution is at dawn with Artificial Intelligence being the major driver of industry 4.0 other drivers being automation, cloud computing, IOT etc. No major economy wants to miss out on the opportunity provided by Industry 4.0.  India being one of those major economy is giving big push to infrastructure to attract businesses. These infrastructure projects require cement and steel with demand outpacing supply. AI can change that. AI offers a new mode of digital manufacturing process that can increase productivity by optimizing the use of assets at the fraction of cost. Calciner is one to the major component of a cement production plant which calcinates the Calcium Carbonate into Calcium oxide and Carbon Dioxide. An AI model of a calciner can provide valuable information which can implemented in real time. Since a model can implement conditions which otherwise might lead to loss in production or can damage equipment, and AI model on top provides us with predictions in consonance with real world as it learns from real world data. The AI based calciner model does the following as it is able to predict the outlet calciner temperature with high degree of accuracy (+/- 2% error) when validated against real world data. It input comprises of various parameters which are recorded in the daily log sheet of plants like calcium carbonate weight, kiln speed, fan speeds, pre heater temperature and draught, tertiary air and other correlated parameters). Initially the output of the model is outlet temperature of calciner however new outputs can be generated by training on relevant dataset. This model can be used by industries to estimate the outlet temperature by changing the input parameters as it is not based on the chemical and physical process taking place in the calciner but on real world historical data. Being trained on real world data, it innately provides the model with the ability to account for real world losses like heat loss, efficiency of the heaters etc. to provide with a prediction which is close to the true value. This models also helps us identify the parameters which are usually don’t associated with the process of calcination thus enabling better utilization of assets to increase productivity. </w:t>
      </w:r>
    </w:p>
    <w:p w14:paraId="4452D3B4" w14:textId="77777777" w:rsidR="005B28FC" w:rsidRDefault="005B28FC" w:rsidP="005B28FC">
      <w:pPr>
        <w:pStyle w:val="ListParagraph"/>
        <w:spacing w:line="240" w:lineRule="auto"/>
      </w:pPr>
    </w:p>
    <w:p w14:paraId="1188A123" w14:textId="5C2D2CC3" w:rsidR="00D86470" w:rsidRDefault="00904EF7" w:rsidP="007112EC">
      <w:pPr>
        <w:pStyle w:val="ListParagraph"/>
        <w:numPr>
          <w:ilvl w:val="0"/>
          <w:numId w:val="6"/>
        </w:numPr>
        <w:spacing w:line="240" w:lineRule="auto"/>
        <w:rPr>
          <w:rFonts w:ascii="Times New Roman" w:hAnsi="Times New Roman" w:cs="Times New Roman"/>
          <w:b/>
          <w:bCs/>
        </w:rPr>
      </w:pPr>
      <w:r w:rsidRPr="00EE174C">
        <w:rPr>
          <w:rFonts w:ascii="Times New Roman" w:hAnsi="Times New Roman" w:cs="Times New Roman"/>
          <w:b/>
          <w:bCs/>
        </w:rPr>
        <w:t>Int</w:t>
      </w:r>
      <w:r w:rsidR="00D86470" w:rsidRPr="00EE174C">
        <w:rPr>
          <w:rFonts w:ascii="Times New Roman" w:hAnsi="Times New Roman" w:cs="Times New Roman"/>
          <w:b/>
          <w:bCs/>
        </w:rPr>
        <w:t>roduction</w:t>
      </w:r>
    </w:p>
    <w:p w14:paraId="4C1B224F" w14:textId="77777777" w:rsidR="005B28FC" w:rsidRPr="00EE174C" w:rsidRDefault="005B28FC" w:rsidP="005B28FC">
      <w:pPr>
        <w:pStyle w:val="ListParagraph"/>
        <w:spacing w:line="240" w:lineRule="auto"/>
        <w:rPr>
          <w:rFonts w:ascii="Times New Roman" w:hAnsi="Times New Roman" w:cs="Times New Roman"/>
          <w:b/>
          <w:bCs/>
        </w:rPr>
      </w:pPr>
    </w:p>
    <w:p w14:paraId="63F5B5F9" w14:textId="651A5389" w:rsidR="002C4FE4" w:rsidRPr="00C052D1" w:rsidRDefault="00D86470" w:rsidP="007112EC">
      <w:pPr>
        <w:pStyle w:val="ListParagraph"/>
        <w:spacing w:line="240" w:lineRule="auto"/>
        <w:rPr>
          <w:rFonts w:ascii="Times New Roman" w:hAnsi="Times New Roman" w:cs="Times New Roman"/>
        </w:rPr>
      </w:pPr>
      <w:r w:rsidRPr="00B43A8B">
        <w:rPr>
          <w:rFonts w:ascii="Times New Roman" w:hAnsi="Times New Roman" w:cs="Times New Roman"/>
        </w:rPr>
        <w:t>T</w:t>
      </w:r>
      <w:r w:rsidR="0060590B" w:rsidRPr="00B43A8B">
        <w:rPr>
          <w:rFonts w:ascii="Times New Roman" w:hAnsi="Times New Roman" w:cs="Times New Roman"/>
        </w:rPr>
        <w:t xml:space="preserve">he calciner is one of the major parts of a cement plant where </w:t>
      </w:r>
      <w:r w:rsidR="00A57348">
        <w:rPr>
          <w:rFonts w:ascii="Times New Roman" w:hAnsi="Times New Roman" w:cs="Times New Roman"/>
        </w:rPr>
        <w:t xml:space="preserve">the </w:t>
      </w:r>
      <w:r w:rsidR="0060590B" w:rsidRPr="00B43A8B">
        <w:rPr>
          <w:rFonts w:ascii="Times New Roman" w:hAnsi="Times New Roman" w:cs="Times New Roman"/>
        </w:rPr>
        <w:t>calcination of calcium carbonate form calcium oxide and carbon dioxide</w:t>
      </w:r>
      <w:r w:rsidR="00A57348">
        <w:rPr>
          <w:rFonts w:ascii="Times New Roman" w:hAnsi="Times New Roman" w:cs="Times New Roman"/>
        </w:rPr>
        <w:t xml:space="preserve"> takes place</w:t>
      </w:r>
      <w:r w:rsidR="0060590B" w:rsidRPr="00B43A8B">
        <w:rPr>
          <w:rFonts w:ascii="Times New Roman" w:hAnsi="Times New Roman" w:cs="Times New Roman"/>
        </w:rPr>
        <w:t>. Several physical and chemical factors govern the process like thermodynamics</w:t>
      </w:r>
      <w:r w:rsidR="00A57348">
        <w:rPr>
          <w:rFonts w:ascii="Times New Roman" w:hAnsi="Times New Roman" w:cs="Times New Roman"/>
        </w:rPr>
        <w:t xml:space="preserve"> and </w:t>
      </w:r>
      <w:r w:rsidR="00A57348" w:rsidRPr="00B43A8B">
        <w:rPr>
          <w:rFonts w:ascii="Times New Roman" w:hAnsi="Times New Roman" w:cs="Times New Roman"/>
        </w:rPr>
        <w:t>chemical kinetics</w:t>
      </w:r>
      <w:r w:rsidR="00A57348">
        <w:rPr>
          <w:rFonts w:ascii="Times New Roman" w:hAnsi="Times New Roman" w:cs="Times New Roman"/>
        </w:rPr>
        <w:t xml:space="preserve"> of the reaction</w:t>
      </w:r>
      <w:r w:rsidR="0060590B" w:rsidRPr="00B43A8B">
        <w:rPr>
          <w:rFonts w:ascii="Times New Roman" w:hAnsi="Times New Roman" w:cs="Times New Roman"/>
        </w:rPr>
        <w:t>, mass transfer</w:t>
      </w:r>
      <w:r w:rsidR="00A57348">
        <w:rPr>
          <w:rFonts w:ascii="Times New Roman" w:hAnsi="Times New Roman" w:cs="Times New Roman"/>
        </w:rPr>
        <w:t xml:space="preserve"> of carbon dioxide </w:t>
      </w:r>
      <w:r w:rsidR="00A57348" w:rsidRPr="00B43A8B">
        <w:rPr>
          <w:rFonts w:ascii="Times New Roman" w:hAnsi="Times New Roman" w:cs="Times New Roman"/>
        </w:rPr>
        <w:t>and</w:t>
      </w:r>
      <w:r w:rsidR="0060590B" w:rsidRPr="00B43A8B">
        <w:rPr>
          <w:rFonts w:ascii="Times New Roman" w:hAnsi="Times New Roman" w:cs="Times New Roman"/>
        </w:rPr>
        <w:t xml:space="preserve"> heat transfe</w:t>
      </w:r>
      <w:r w:rsidR="00A57348">
        <w:rPr>
          <w:rFonts w:ascii="Times New Roman" w:hAnsi="Times New Roman" w:cs="Times New Roman"/>
        </w:rPr>
        <w:t>r between the various phases</w:t>
      </w:r>
      <w:sdt>
        <w:sdtPr>
          <w:rPr>
            <w:rFonts w:ascii="Times New Roman" w:hAnsi="Times New Roman" w:cs="Times New Roman"/>
          </w:rPr>
          <w:id w:val="1464691764"/>
          <w:citation/>
        </w:sdtPr>
        <w:sdtContent>
          <w:r w:rsidR="00A57348">
            <w:rPr>
              <w:rFonts w:ascii="Times New Roman" w:hAnsi="Times New Roman" w:cs="Times New Roman"/>
            </w:rPr>
            <w:fldChar w:fldCharType="begin"/>
          </w:r>
          <w:r w:rsidR="00A57348">
            <w:rPr>
              <w:rFonts w:ascii="Times New Roman" w:hAnsi="Times New Roman" w:cs="Times New Roman"/>
            </w:rPr>
            <w:instrText xml:space="preserve"> CITATION Zha11 \l 1033 </w:instrText>
          </w:r>
          <w:r w:rsidR="00A57348">
            <w:rPr>
              <w:rFonts w:ascii="Times New Roman" w:hAnsi="Times New Roman" w:cs="Times New Roman"/>
            </w:rPr>
            <w:fldChar w:fldCharType="separate"/>
          </w:r>
          <w:r w:rsidR="00A57348">
            <w:rPr>
              <w:rFonts w:ascii="Times New Roman" w:hAnsi="Times New Roman" w:cs="Times New Roman"/>
              <w:noProof/>
            </w:rPr>
            <w:t xml:space="preserve"> </w:t>
          </w:r>
          <w:r w:rsidR="00A57348" w:rsidRPr="00A57348">
            <w:rPr>
              <w:rFonts w:ascii="Times New Roman" w:hAnsi="Times New Roman" w:cs="Times New Roman"/>
              <w:noProof/>
            </w:rPr>
            <w:t>(Zhang, 2011)</w:t>
          </w:r>
          <w:r w:rsidR="00A57348">
            <w:rPr>
              <w:rFonts w:ascii="Times New Roman" w:hAnsi="Times New Roman" w:cs="Times New Roman"/>
            </w:rPr>
            <w:fldChar w:fldCharType="end"/>
          </w:r>
        </w:sdtContent>
      </w:sdt>
      <w:r w:rsidR="00A57348">
        <w:rPr>
          <w:rFonts w:ascii="Times New Roman" w:hAnsi="Times New Roman" w:cs="Times New Roman"/>
        </w:rPr>
        <w:t>.</w:t>
      </w:r>
      <w:r w:rsidR="0060590B" w:rsidRPr="00B43A8B">
        <w:rPr>
          <w:rFonts w:ascii="Times New Roman" w:hAnsi="Times New Roman" w:cs="Times New Roman"/>
        </w:rPr>
        <w:t xml:space="preserve"> The combination of these factors makes the modelling of calciner difficult. </w:t>
      </w:r>
      <w:r w:rsidR="00C052D1">
        <w:rPr>
          <w:rFonts w:ascii="Times New Roman" w:hAnsi="Times New Roman" w:cs="Times New Roman"/>
        </w:rPr>
        <w:t xml:space="preserve">Machine learning algorithms learns by training on data generally on historical data to predict or make a decision without explicitly being programed to do so. </w:t>
      </w:r>
      <w:r w:rsidR="0060590B" w:rsidRPr="00C052D1">
        <w:rPr>
          <w:rFonts w:ascii="Times New Roman" w:hAnsi="Times New Roman" w:cs="Times New Roman"/>
        </w:rPr>
        <w:t xml:space="preserve">Machine learning as shown itself to be a tool capable of forming complex relations between input </w:t>
      </w:r>
      <w:r w:rsidR="00A57348">
        <w:rPr>
          <w:rFonts w:ascii="Times New Roman" w:hAnsi="Times New Roman" w:cs="Times New Roman"/>
        </w:rPr>
        <w:t xml:space="preserve">parameters </w:t>
      </w:r>
      <w:r w:rsidR="0060590B" w:rsidRPr="00C052D1">
        <w:rPr>
          <w:rFonts w:ascii="Times New Roman" w:hAnsi="Times New Roman" w:cs="Times New Roman"/>
        </w:rPr>
        <w:t xml:space="preserve">and </w:t>
      </w:r>
      <w:r w:rsidR="00A57348">
        <w:rPr>
          <w:rFonts w:ascii="Times New Roman" w:hAnsi="Times New Roman" w:cs="Times New Roman"/>
        </w:rPr>
        <w:t xml:space="preserve">desired </w:t>
      </w:r>
      <w:r w:rsidR="0060590B" w:rsidRPr="00C052D1">
        <w:rPr>
          <w:rFonts w:ascii="Times New Roman" w:hAnsi="Times New Roman" w:cs="Times New Roman"/>
        </w:rPr>
        <w:t xml:space="preserve">output. This relationship can't be numerically established or are difficult to establish like that of a calciner. The model discussed in this paper is based on machine learning. Machine learning regression algorithms are powerful tools which are able to perform better on </w:t>
      </w:r>
      <w:r w:rsidR="003E2D43">
        <w:rPr>
          <w:rFonts w:ascii="Times New Roman" w:hAnsi="Times New Roman" w:cs="Times New Roman"/>
        </w:rPr>
        <w:t>numerical data with one or more dependent variable and a series of independent variable</w:t>
      </w:r>
      <w:r w:rsidR="0060590B" w:rsidRPr="00C052D1">
        <w:rPr>
          <w:rFonts w:ascii="Times New Roman" w:hAnsi="Times New Roman" w:cs="Times New Roman"/>
        </w:rPr>
        <w:t>.</w:t>
      </w:r>
      <w:r w:rsidR="00716321">
        <w:rPr>
          <w:rFonts w:ascii="Times New Roman" w:hAnsi="Times New Roman" w:cs="Times New Roman"/>
        </w:rPr>
        <w:t xml:space="preserve"> F</w:t>
      </w:r>
      <w:r w:rsidR="00716321" w:rsidRPr="00C052D1">
        <w:rPr>
          <w:rFonts w:ascii="Times New Roman" w:hAnsi="Times New Roman" w:cs="Times New Roman"/>
        </w:rPr>
        <w:t>eature were extracted</w:t>
      </w:r>
      <w:r w:rsidR="00716321">
        <w:rPr>
          <w:rFonts w:ascii="Times New Roman" w:hAnsi="Times New Roman" w:cs="Times New Roman"/>
        </w:rPr>
        <w:t xml:space="preserve"> and selected </w:t>
      </w:r>
      <w:r w:rsidR="00716321" w:rsidRPr="00C052D1">
        <w:rPr>
          <w:rFonts w:ascii="Times New Roman" w:hAnsi="Times New Roman" w:cs="Times New Roman"/>
        </w:rPr>
        <w:t xml:space="preserve">accordingly </w:t>
      </w:r>
      <w:r w:rsidR="00716321">
        <w:rPr>
          <w:rFonts w:ascii="Times New Roman" w:hAnsi="Times New Roman" w:cs="Times New Roman"/>
        </w:rPr>
        <w:t>and e</w:t>
      </w:r>
      <w:r w:rsidR="0060590B" w:rsidRPr="00C052D1">
        <w:rPr>
          <w:rFonts w:ascii="Times New Roman" w:hAnsi="Times New Roman" w:cs="Times New Roman"/>
        </w:rPr>
        <w:t xml:space="preserve">xploratory </w:t>
      </w:r>
      <w:r w:rsidR="00716321">
        <w:rPr>
          <w:rFonts w:ascii="Times New Roman" w:hAnsi="Times New Roman" w:cs="Times New Roman"/>
        </w:rPr>
        <w:t>d</w:t>
      </w:r>
      <w:r w:rsidR="0060590B" w:rsidRPr="00C052D1">
        <w:rPr>
          <w:rFonts w:ascii="Times New Roman" w:hAnsi="Times New Roman" w:cs="Times New Roman"/>
        </w:rPr>
        <w:t>ata analysis</w:t>
      </w:r>
      <w:r w:rsidR="00716321">
        <w:rPr>
          <w:rFonts w:ascii="Times New Roman" w:hAnsi="Times New Roman" w:cs="Times New Roman"/>
        </w:rPr>
        <w:t xml:space="preserve"> was conducted. The parameter to be predicted/label was the output temperature of a </w:t>
      </w:r>
      <w:r w:rsidR="00EE174C">
        <w:rPr>
          <w:rFonts w:ascii="Times New Roman" w:hAnsi="Times New Roman" w:cs="Times New Roman"/>
        </w:rPr>
        <w:t>calciner (P.C. O/T temp)</w:t>
      </w:r>
      <w:r w:rsidR="00716321">
        <w:rPr>
          <w:rFonts w:ascii="Times New Roman" w:hAnsi="Times New Roman" w:cs="Times New Roman"/>
        </w:rPr>
        <w:t>.</w:t>
      </w:r>
      <w:r w:rsidR="0060590B" w:rsidRPr="00C052D1">
        <w:rPr>
          <w:rFonts w:ascii="Times New Roman" w:hAnsi="Times New Roman" w:cs="Times New Roman"/>
        </w:rPr>
        <w:t xml:space="preserve"> </w:t>
      </w:r>
      <w:r w:rsidR="00716321">
        <w:rPr>
          <w:rFonts w:ascii="Times New Roman" w:hAnsi="Times New Roman" w:cs="Times New Roman"/>
        </w:rPr>
        <w:t>V</w:t>
      </w:r>
      <w:r w:rsidR="00B43A8B" w:rsidRPr="00C052D1">
        <w:rPr>
          <w:rFonts w:ascii="Times New Roman" w:hAnsi="Times New Roman" w:cs="Times New Roman"/>
        </w:rPr>
        <w:t>arious machine learning regression algorithms were trained</w:t>
      </w:r>
      <w:r w:rsidR="00716321">
        <w:rPr>
          <w:rFonts w:ascii="Times New Roman" w:hAnsi="Times New Roman" w:cs="Times New Roman"/>
        </w:rPr>
        <w:t xml:space="preserve"> on the prepared dataset</w:t>
      </w:r>
      <w:r w:rsidR="00B43A8B" w:rsidRPr="00C052D1">
        <w:rPr>
          <w:rFonts w:ascii="Times New Roman" w:hAnsi="Times New Roman" w:cs="Times New Roman"/>
        </w:rPr>
        <w:t>. Comparative analysis of the root mean squared error and R</w:t>
      </w:r>
      <w:r w:rsidR="00B43A8B" w:rsidRPr="00C052D1">
        <w:rPr>
          <w:rFonts w:ascii="Times New Roman" w:hAnsi="Times New Roman" w:cs="Times New Roman"/>
          <w:vertAlign w:val="superscript"/>
        </w:rPr>
        <w:t>2</w:t>
      </w:r>
      <w:r w:rsidR="00B43A8B" w:rsidRPr="00C052D1">
        <w:rPr>
          <w:rFonts w:ascii="Times New Roman" w:hAnsi="Times New Roman" w:cs="Times New Roman"/>
        </w:rPr>
        <w:t xml:space="preserve"> score of the algorithms on test dataset was conducted and the best among them was selected for the model namely artificial neural network.</w:t>
      </w:r>
    </w:p>
    <w:p w14:paraId="14753FBC" w14:textId="48001900" w:rsidR="00B43A8B" w:rsidRDefault="00B43A8B" w:rsidP="007112EC">
      <w:pPr>
        <w:pStyle w:val="ListParagraph"/>
        <w:numPr>
          <w:ilvl w:val="0"/>
          <w:numId w:val="6"/>
        </w:numPr>
        <w:spacing w:line="240" w:lineRule="auto"/>
        <w:rPr>
          <w:rFonts w:ascii="Times New Roman" w:hAnsi="Times New Roman" w:cs="Times New Roman"/>
          <w:b/>
          <w:bCs/>
        </w:rPr>
      </w:pPr>
      <w:r w:rsidRPr="00EE174C">
        <w:rPr>
          <w:rFonts w:ascii="Times New Roman" w:hAnsi="Times New Roman" w:cs="Times New Roman"/>
          <w:b/>
          <w:bCs/>
        </w:rPr>
        <w:lastRenderedPageBreak/>
        <w:t>Experimental work</w:t>
      </w:r>
    </w:p>
    <w:p w14:paraId="46CBE8D8" w14:textId="77777777" w:rsidR="005B28FC" w:rsidRPr="00EE174C" w:rsidRDefault="005B28FC" w:rsidP="005B28FC">
      <w:pPr>
        <w:pStyle w:val="ListParagraph"/>
        <w:spacing w:line="240" w:lineRule="auto"/>
        <w:rPr>
          <w:rFonts w:ascii="Times New Roman" w:hAnsi="Times New Roman" w:cs="Times New Roman"/>
          <w:b/>
          <w:bCs/>
        </w:rPr>
      </w:pPr>
    </w:p>
    <w:p w14:paraId="01938D9B" w14:textId="5164F611" w:rsidR="00B43A8B" w:rsidRDefault="00C052D1" w:rsidP="007112EC">
      <w:pPr>
        <w:pStyle w:val="ListParagraph"/>
        <w:spacing w:line="240" w:lineRule="auto"/>
        <w:rPr>
          <w:rFonts w:ascii="Times New Roman" w:hAnsi="Times New Roman" w:cs="Times New Roman"/>
        </w:rPr>
      </w:pPr>
      <w:r>
        <w:rPr>
          <w:rFonts w:ascii="Times New Roman" w:hAnsi="Times New Roman" w:cs="Times New Roman"/>
        </w:rPr>
        <w:t xml:space="preserve">The machine learning modeling process comprises of various operations performed </w:t>
      </w:r>
      <w:r w:rsidR="00EE174C">
        <w:rPr>
          <w:rFonts w:ascii="Times New Roman" w:hAnsi="Times New Roman" w:cs="Times New Roman"/>
        </w:rPr>
        <w:t>from collection of</w:t>
      </w:r>
      <w:r>
        <w:rPr>
          <w:rFonts w:ascii="Times New Roman" w:hAnsi="Times New Roman" w:cs="Times New Roman"/>
        </w:rPr>
        <w:t xml:space="preserve"> raw data </w:t>
      </w:r>
      <w:r w:rsidR="00EE174C">
        <w:rPr>
          <w:rFonts w:ascii="Times New Roman" w:hAnsi="Times New Roman" w:cs="Times New Roman"/>
        </w:rPr>
        <w:t xml:space="preserve">to </w:t>
      </w:r>
      <w:r w:rsidR="00A57348">
        <w:rPr>
          <w:rFonts w:ascii="Times New Roman" w:hAnsi="Times New Roman" w:cs="Times New Roman"/>
        </w:rPr>
        <w:t>the implementation of the algorithms to learn. The various</w:t>
      </w:r>
      <w:r w:rsidR="00EE174C">
        <w:rPr>
          <w:rFonts w:ascii="Times New Roman" w:hAnsi="Times New Roman" w:cs="Times New Roman"/>
        </w:rPr>
        <w:t xml:space="preserve"> sub-divisions</w:t>
      </w:r>
      <w:r w:rsidR="00A57348">
        <w:rPr>
          <w:rFonts w:ascii="Times New Roman" w:hAnsi="Times New Roman" w:cs="Times New Roman"/>
        </w:rPr>
        <w:t xml:space="preserve"> are listed below:</w:t>
      </w:r>
    </w:p>
    <w:p w14:paraId="559C874D" w14:textId="77777777" w:rsidR="00EE174C" w:rsidRDefault="00EE174C" w:rsidP="007112EC">
      <w:pPr>
        <w:pStyle w:val="ListParagraph"/>
        <w:spacing w:line="240" w:lineRule="auto"/>
        <w:rPr>
          <w:rFonts w:ascii="Times New Roman" w:hAnsi="Times New Roman" w:cs="Times New Roman"/>
        </w:rPr>
      </w:pPr>
    </w:p>
    <w:p w14:paraId="6B423B87" w14:textId="1F15568E" w:rsidR="003E2D43" w:rsidRPr="003E2D43"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 xml:space="preserve">Collection of raw data </w:t>
      </w:r>
    </w:p>
    <w:p w14:paraId="5F7078E8" w14:textId="3CB83B2F"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r>
      <w:r w:rsidR="003E2D43">
        <w:rPr>
          <w:rFonts w:ascii="Times New Roman" w:hAnsi="Times New Roman" w:cs="Times New Roman"/>
        </w:rPr>
        <w:t xml:space="preserve">Feature Extraction </w:t>
      </w:r>
    </w:p>
    <w:p w14:paraId="78DB57C3" w14:textId="07D6A4FC"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r>
      <w:r w:rsidR="003E2D43">
        <w:rPr>
          <w:rFonts w:ascii="Times New Roman" w:hAnsi="Times New Roman" w:cs="Times New Roman"/>
        </w:rPr>
        <w:t>Feature Selection</w:t>
      </w:r>
    </w:p>
    <w:p w14:paraId="7D58B4A3" w14:textId="77777777" w:rsidR="003E2D43"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r>
      <w:r w:rsidR="003E2D43" w:rsidRPr="00A57348">
        <w:rPr>
          <w:rFonts w:ascii="Times New Roman" w:hAnsi="Times New Roman" w:cs="Times New Roman"/>
        </w:rPr>
        <w:t xml:space="preserve">Exploratory Data analysis </w:t>
      </w:r>
    </w:p>
    <w:p w14:paraId="7687A731" w14:textId="033402B6"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 xml:space="preserve">Data Visualization </w:t>
      </w:r>
    </w:p>
    <w:p w14:paraId="4D260D1E" w14:textId="77777777"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Feature extraction</w:t>
      </w:r>
    </w:p>
    <w:p w14:paraId="47D21DBA" w14:textId="3DD08BA6"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r>
      <w:r w:rsidR="00EE174C">
        <w:rPr>
          <w:rFonts w:ascii="Times New Roman" w:hAnsi="Times New Roman" w:cs="Times New Roman"/>
        </w:rPr>
        <w:t xml:space="preserve">Implementation </w:t>
      </w:r>
      <w:r w:rsidRPr="00A57348">
        <w:rPr>
          <w:rFonts w:ascii="Times New Roman" w:hAnsi="Times New Roman" w:cs="Times New Roman"/>
        </w:rPr>
        <w:t xml:space="preserve">of ML regression algorithms </w:t>
      </w:r>
    </w:p>
    <w:p w14:paraId="62CB3CA3" w14:textId="77777777"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 xml:space="preserve">Tuning of hyperparameters </w:t>
      </w:r>
    </w:p>
    <w:p w14:paraId="2BB7B6FE" w14:textId="688D8B70" w:rsid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Comparing errors different regression algorithms on test dataset</w:t>
      </w:r>
    </w:p>
    <w:p w14:paraId="192B3888" w14:textId="77777777" w:rsidR="00EE174C" w:rsidRDefault="00EE174C" w:rsidP="007112EC">
      <w:pPr>
        <w:pStyle w:val="ListParagraph"/>
        <w:spacing w:line="240" w:lineRule="auto"/>
        <w:rPr>
          <w:rFonts w:ascii="Times New Roman" w:hAnsi="Times New Roman" w:cs="Times New Roman"/>
        </w:rPr>
      </w:pPr>
    </w:p>
    <w:p w14:paraId="0A97F7FC" w14:textId="34CD19B7" w:rsidR="004E4297" w:rsidRDefault="00716321" w:rsidP="007112EC">
      <w:pPr>
        <w:pStyle w:val="ListParagraph"/>
        <w:spacing w:line="240" w:lineRule="auto"/>
        <w:rPr>
          <w:rFonts w:ascii="Times New Roman" w:hAnsi="Times New Roman" w:cs="Times New Roman"/>
        </w:rPr>
      </w:pPr>
      <w:r>
        <w:rPr>
          <w:rFonts w:ascii="Times New Roman" w:hAnsi="Times New Roman" w:cs="Times New Roman"/>
        </w:rPr>
        <w:t>The raw data was collected from the daily log sheets of a cement production plant. The features were selected which usually correspond</w:t>
      </w:r>
      <w:r w:rsidR="00087E0A">
        <w:rPr>
          <w:rFonts w:ascii="Times New Roman" w:hAnsi="Times New Roman" w:cs="Times New Roman"/>
        </w:rPr>
        <w:t>s</w:t>
      </w:r>
      <w:r>
        <w:rPr>
          <w:rFonts w:ascii="Times New Roman" w:hAnsi="Times New Roman" w:cs="Times New Roman"/>
        </w:rPr>
        <w:t xml:space="preserve"> to the working of calciner</w:t>
      </w:r>
      <w:r w:rsidR="00087E0A">
        <w:rPr>
          <w:rFonts w:ascii="Times New Roman" w:hAnsi="Times New Roman" w:cs="Times New Roman"/>
        </w:rPr>
        <w:t xml:space="preserve">. A dataset was prepared from these log sheets of </w:t>
      </w:r>
      <w:r w:rsidR="001C6E42">
        <w:rPr>
          <w:rFonts w:ascii="Times New Roman" w:hAnsi="Times New Roman" w:cs="Times New Roman"/>
        </w:rPr>
        <w:t xml:space="preserve">3 months with </w:t>
      </w:r>
      <w:r w:rsidR="00A12526">
        <w:rPr>
          <w:rFonts w:ascii="Times New Roman" w:hAnsi="Times New Roman" w:cs="Times New Roman"/>
        </w:rPr>
        <w:t xml:space="preserve">on an average 24hours </w:t>
      </w:r>
      <w:r w:rsidR="00D45A71">
        <w:rPr>
          <w:rFonts w:ascii="Times New Roman" w:hAnsi="Times New Roman" w:cs="Times New Roman"/>
        </w:rPr>
        <w:t>entries which ended up being a sufficiently large to</w:t>
      </w:r>
      <w:r w:rsidR="00087E0A">
        <w:rPr>
          <w:rFonts w:ascii="Times New Roman" w:hAnsi="Times New Roman" w:cs="Times New Roman"/>
        </w:rPr>
        <w:t xml:space="preserve"> help identify outliers, increase accuracy of the </w:t>
      </w:r>
      <w:r w:rsidR="00904EF7">
        <w:rPr>
          <w:rFonts w:ascii="Times New Roman" w:hAnsi="Times New Roman" w:cs="Times New Roman"/>
        </w:rPr>
        <w:t>model.</w:t>
      </w:r>
      <w:r w:rsidR="00087E0A">
        <w:rPr>
          <w:rFonts w:ascii="Times New Roman" w:hAnsi="Times New Roman" w:cs="Times New Roman"/>
        </w:rPr>
        <w:t xml:space="preserve"> </w:t>
      </w:r>
      <w:r w:rsidR="00904EF7">
        <w:rPr>
          <w:rFonts w:ascii="Times New Roman" w:hAnsi="Times New Roman" w:cs="Times New Roman"/>
        </w:rPr>
        <w:t>H</w:t>
      </w:r>
      <w:r w:rsidR="00087E0A">
        <w:rPr>
          <w:rFonts w:ascii="Times New Roman" w:hAnsi="Times New Roman" w:cs="Times New Roman"/>
        </w:rPr>
        <w:t xml:space="preserve">eat map correlation of the dataset was plotted to </w:t>
      </w:r>
      <w:r w:rsidR="00996849">
        <w:rPr>
          <w:rFonts w:ascii="Times New Roman" w:hAnsi="Times New Roman" w:cs="Times New Roman"/>
        </w:rPr>
        <w:t>get a measure of correlation between the features and the label. The features which correlated with the label with a large magnitude were selected while rest were dropped from the feature set.</w:t>
      </w:r>
      <w:r w:rsidR="00904EF7" w:rsidRPr="00904EF7">
        <w:rPr>
          <w:rFonts w:ascii="Times New Roman" w:hAnsi="Times New Roman" w:cs="Times New Roman"/>
        </w:rPr>
        <w:t xml:space="preserve"> The dataset was divided into training, validation </w:t>
      </w:r>
      <w:r w:rsidR="00904EF7">
        <w:rPr>
          <w:rFonts w:ascii="Times New Roman" w:hAnsi="Times New Roman" w:cs="Times New Roman"/>
        </w:rPr>
        <w:t xml:space="preserve">and </w:t>
      </w:r>
      <w:r w:rsidR="00904EF7" w:rsidRPr="00904EF7">
        <w:rPr>
          <w:rFonts w:ascii="Times New Roman" w:hAnsi="Times New Roman" w:cs="Times New Roman"/>
        </w:rPr>
        <w:t xml:space="preserve">testing </w:t>
      </w:r>
      <w:r w:rsidR="00A12526" w:rsidRPr="00904EF7">
        <w:rPr>
          <w:rFonts w:ascii="Times New Roman" w:hAnsi="Times New Roman" w:cs="Times New Roman"/>
        </w:rPr>
        <w:t>datasets</w:t>
      </w:r>
      <w:r w:rsidR="00A12526">
        <w:rPr>
          <w:rFonts w:ascii="Times New Roman" w:hAnsi="Times New Roman" w:cs="Times New Roman"/>
        </w:rPr>
        <w:t xml:space="preserve">. The training dataset consisted of 1200 entries and the validation and test set consisted of 150 data entries each. The following is a snippet of the dataset </w:t>
      </w:r>
      <w:r w:rsidR="00D10C45">
        <w:rPr>
          <w:rFonts w:ascii="Times New Roman" w:hAnsi="Times New Roman" w:cs="Times New Roman"/>
        </w:rPr>
        <w:t>used (</w:t>
      </w:r>
      <w:r w:rsidR="00D45A71">
        <w:rPr>
          <w:rFonts w:ascii="Times New Roman" w:hAnsi="Times New Roman" w:cs="Times New Roman"/>
        </w:rPr>
        <w:t>Fig1)</w:t>
      </w:r>
      <w:r w:rsidR="00A12526">
        <w:rPr>
          <w:rFonts w:ascii="Times New Roman" w:hAnsi="Times New Roman" w:cs="Times New Roman"/>
        </w:rPr>
        <w:t>.</w:t>
      </w:r>
    </w:p>
    <w:p w14:paraId="628F5275" w14:textId="77777777" w:rsidR="00D45A71" w:rsidRDefault="00D45A71" w:rsidP="00D45A71">
      <w:pPr>
        <w:pStyle w:val="ListParagraph"/>
        <w:spacing w:line="240" w:lineRule="auto"/>
        <w:rPr>
          <w:rFonts w:ascii="Times New Roman" w:hAnsi="Times New Roman" w:cs="Times New Roman"/>
          <w:noProof/>
        </w:rPr>
      </w:pPr>
    </w:p>
    <w:p w14:paraId="3B7F8296" w14:textId="5DFFCE29" w:rsidR="00D45A71" w:rsidRDefault="00D45A71" w:rsidP="00D45A71">
      <w:pPr>
        <w:pStyle w:val="ListParagraph"/>
        <w:spacing w:line="240" w:lineRule="auto"/>
        <w:jc w:val="both"/>
        <w:rPr>
          <w:rFonts w:ascii="Times New Roman" w:hAnsi="Times New Roman" w:cs="Times New Roman"/>
          <w:noProof/>
        </w:rPr>
      </w:pPr>
      <w:r>
        <w:rPr>
          <w:rFonts w:ascii="Times New Roman" w:hAnsi="Times New Roman" w:cs="Times New Roman"/>
          <w:noProof/>
        </w:rPr>
        <w:drawing>
          <wp:inline distT="0" distB="0" distL="0" distR="0" wp14:anchorId="10840EC5" wp14:editId="4507CED5">
            <wp:extent cx="5991148"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5729" cy="3315027"/>
                    </a:xfrm>
                    <a:prstGeom prst="rect">
                      <a:avLst/>
                    </a:prstGeom>
                  </pic:spPr>
                </pic:pic>
              </a:graphicData>
            </a:graphic>
          </wp:inline>
        </w:drawing>
      </w:r>
    </w:p>
    <w:p w14:paraId="3994D376" w14:textId="32D932EC" w:rsidR="00D45A71" w:rsidRPr="00D45A71" w:rsidRDefault="00D45A71" w:rsidP="00D45A71">
      <w:pPr>
        <w:pStyle w:val="ListParagraph"/>
        <w:spacing w:line="240" w:lineRule="auto"/>
        <w:ind w:left="2160"/>
        <w:jc w:val="both"/>
        <w:rPr>
          <w:rFonts w:ascii="Times New Roman" w:hAnsi="Times New Roman" w:cs="Times New Roman"/>
          <w:noProof/>
        </w:rPr>
      </w:pPr>
      <w:r w:rsidRPr="00D45A71">
        <w:rPr>
          <w:rFonts w:ascii="Times New Roman" w:hAnsi="Times New Roman" w:cs="Times New Roman"/>
          <w:b/>
          <w:bCs/>
          <w:noProof/>
        </w:rPr>
        <w:t>Figure 1</w:t>
      </w:r>
      <w:r>
        <w:rPr>
          <w:rFonts w:ascii="Times New Roman" w:hAnsi="Times New Roman" w:cs="Times New Roman"/>
          <w:noProof/>
        </w:rPr>
        <w:t xml:space="preserve">:Snippet of </w:t>
      </w:r>
      <w:r w:rsidR="003A2BD1">
        <w:rPr>
          <w:rFonts w:ascii="Times New Roman" w:hAnsi="Times New Roman" w:cs="Times New Roman"/>
          <w:noProof/>
        </w:rPr>
        <w:t xml:space="preserve">the </w:t>
      </w:r>
      <w:r>
        <w:rPr>
          <w:rFonts w:ascii="Times New Roman" w:hAnsi="Times New Roman" w:cs="Times New Roman"/>
          <w:noProof/>
        </w:rPr>
        <w:t>dataset</w:t>
      </w:r>
      <w:r w:rsidR="003A2BD1">
        <w:rPr>
          <w:rFonts w:ascii="Times New Roman" w:hAnsi="Times New Roman" w:cs="Times New Roman"/>
          <w:noProof/>
        </w:rPr>
        <w:t>.</w:t>
      </w:r>
    </w:p>
    <w:p w14:paraId="07009B10" w14:textId="50DA7CBC" w:rsidR="004E4297" w:rsidRPr="00D45A71" w:rsidRDefault="003771A0" w:rsidP="00D45A71">
      <w:pPr>
        <w:pStyle w:val="ListParagraph"/>
        <w:spacing w:line="240" w:lineRule="auto"/>
        <w:rPr>
          <w:rFonts w:ascii="Times New Roman" w:hAnsi="Times New Roman" w:cs="Times New Roman"/>
        </w:rPr>
      </w:pPr>
      <w:r>
        <w:rPr>
          <w:noProof/>
        </w:rPr>
        <w:lastRenderedPageBreak/>
        <w:drawing>
          <wp:inline distT="0" distB="0" distL="0" distR="0" wp14:anchorId="7CD15E5D" wp14:editId="192B5AF4">
            <wp:extent cx="5495180" cy="5135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513697" cy="5153186"/>
                    </a:xfrm>
                    <a:prstGeom prst="rect">
                      <a:avLst/>
                    </a:prstGeom>
                  </pic:spPr>
                </pic:pic>
              </a:graphicData>
            </a:graphic>
          </wp:inline>
        </w:drawing>
      </w:r>
    </w:p>
    <w:p w14:paraId="27EC9FBF" w14:textId="71BE0837" w:rsidR="00597A84" w:rsidRDefault="00597A84" w:rsidP="007112EC">
      <w:pPr>
        <w:pStyle w:val="ListParagraph"/>
        <w:spacing w:line="240" w:lineRule="auto"/>
        <w:ind w:left="1440"/>
        <w:rPr>
          <w:rFonts w:ascii="Times New Roman" w:hAnsi="Times New Roman" w:cs="Times New Roman"/>
        </w:rPr>
      </w:pPr>
      <w:r w:rsidRPr="00597A84">
        <w:rPr>
          <w:rFonts w:ascii="Times New Roman" w:hAnsi="Times New Roman" w:cs="Times New Roman"/>
          <w:b/>
          <w:bCs/>
        </w:rPr>
        <w:t xml:space="preserve">Figure </w:t>
      </w:r>
      <w:r w:rsidR="00D45A71">
        <w:rPr>
          <w:rFonts w:ascii="Times New Roman" w:hAnsi="Times New Roman" w:cs="Times New Roman"/>
          <w:b/>
          <w:bCs/>
        </w:rPr>
        <w:t>2</w:t>
      </w:r>
      <w:r w:rsidRPr="00597A84">
        <w:rPr>
          <w:rFonts w:ascii="Times New Roman" w:hAnsi="Times New Roman" w:cs="Times New Roman"/>
          <w:b/>
          <w:bCs/>
        </w:rPr>
        <w:t>:</w:t>
      </w:r>
      <w:r>
        <w:rPr>
          <w:rFonts w:ascii="Times New Roman" w:hAnsi="Times New Roman" w:cs="Times New Roman"/>
        </w:rPr>
        <w:t xml:space="preserve"> Correlation Heat Map of the dataset after removing features which             correlation weakly with calciner outlet temperature.</w:t>
      </w:r>
    </w:p>
    <w:p w14:paraId="22342088" w14:textId="77777777" w:rsidR="00597A84" w:rsidRDefault="00597A84" w:rsidP="007112EC">
      <w:pPr>
        <w:pStyle w:val="ListParagraph"/>
        <w:spacing w:line="240" w:lineRule="auto"/>
        <w:rPr>
          <w:rFonts w:ascii="Times New Roman" w:hAnsi="Times New Roman" w:cs="Times New Roman"/>
        </w:rPr>
      </w:pPr>
    </w:p>
    <w:p w14:paraId="6B64AEC7" w14:textId="2FC8D00B" w:rsidR="00904EF7" w:rsidRDefault="00996849" w:rsidP="007112EC">
      <w:pPr>
        <w:pStyle w:val="ListParagraph"/>
        <w:spacing w:line="240" w:lineRule="auto"/>
        <w:rPr>
          <w:rFonts w:ascii="Times New Roman" w:hAnsi="Times New Roman" w:cs="Times New Roman"/>
          <w:noProof/>
        </w:rPr>
      </w:pPr>
      <w:r>
        <w:rPr>
          <w:rFonts w:ascii="Times New Roman" w:hAnsi="Times New Roman" w:cs="Times New Roman"/>
        </w:rPr>
        <w:t xml:space="preserve">Since, the log sheets were maintained by human various outliers, missing data points crept into the dataset. These outliers and missing datapoints made the dataset statistically skewed which in turn makes the prediction </w:t>
      </w:r>
      <w:r w:rsidR="00597A84">
        <w:rPr>
          <w:rFonts w:ascii="Times New Roman" w:hAnsi="Times New Roman" w:cs="Times New Roman"/>
        </w:rPr>
        <w:t>misleading. To find outliers interquartile method was employed and visualized using boxplot shown in fig</w:t>
      </w:r>
      <w:r w:rsidR="00D45A71">
        <w:rPr>
          <w:rFonts w:ascii="Times New Roman" w:hAnsi="Times New Roman" w:cs="Times New Roman"/>
        </w:rPr>
        <w:t>ure3</w:t>
      </w:r>
      <w:r w:rsidR="00597A84">
        <w:rPr>
          <w:rFonts w:ascii="Times New Roman" w:hAnsi="Times New Roman" w:cs="Times New Roman"/>
        </w:rPr>
        <w:t xml:space="preserve"> on two features for example.</w:t>
      </w:r>
      <w:r w:rsidR="00597A84" w:rsidRPr="00597A84">
        <w:rPr>
          <w:rFonts w:ascii="Times New Roman" w:hAnsi="Times New Roman" w:cs="Times New Roman"/>
          <w:noProof/>
        </w:rPr>
        <w:t xml:space="preserve"> </w:t>
      </w:r>
    </w:p>
    <w:p w14:paraId="4CA1EA5D" w14:textId="77777777" w:rsidR="00904EF7" w:rsidRDefault="00904EF7" w:rsidP="007112EC">
      <w:pPr>
        <w:pStyle w:val="ListParagraph"/>
        <w:spacing w:line="240" w:lineRule="auto"/>
        <w:rPr>
          <w:rFonts w:ascii="Times New Roman" w:hAnsi="Times New Roman" w:cs="Times New Roman"/>
          <w:noProof/>
        </w:rPr>
      </w:pPr>
    </w:p>
    <w:p w14:paraId="364860E8" w14:textId="109203A1" w:rsidR="00716321" w:rsidRDefault="00597A84" w:rsidP="007112EC">
      <w:pPr>
        <w:pStyle w:val="ListParagraph"/>
        <w:spacing w:line="24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1F10881" wp14:editId="26357280">
            <wp:extent cx="2628900" cy="18005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632377" cy="1802920"/>
                    </a:xfrm>
                    <a:prstGeom prst="rect">
                      <a:avLst/>
                    </a:prstGeom>
                  </pic:spPr>
                </pic:pic>
              </a:graphicData>
            </a:graphic>
          </wp:inline>
        </w:drawing>
      </w:r>
      <w:r>
        <w:rPr>
          <w:rFonts w:ascii="Times New Roman" w:hAnsi="Times New Roman" w:cs="Times New Roman"/>
          <w:noProof/>
        </w:rPr>
        <w:drawing>
          <wp:inline distT="0" distB="0" distL="0" distR="0" wp14:anchorId="155AC402" wp14:editId="14378471">
            <wp:extent cx="2697480" cy="1783934"/>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720117" cy="1798905"/>
                    </a:xfrm>
                    <a:prstGeom prst="rect">
                      <a:avLst/>
                    </a:prstGeom>
                  </pic:spPr>
                </pic:pic>
              </a:graphicData>
            </a:graphic>
          </wp:inline>
        </w:drawing>
      </w:r>
    </w:p>
    <w:p w14:paraId="36BB9F85" w14:textId="1E32BEC2" w:rsidR="00597A84" w:rsidRPr="00597A84" w:rsidRDefault="00597A84" w:rsidP="007112EC">
      <w:pPr>
        <w:pStyle w:val="ListParagraph"/>
        <w:spacing w:line="240" w:lineRule="auto"/>
        <w:ind w:left="1440"/>
        <w:rPr>
          <w:rFonts w:ascii="Times New Roman" w:hAnsi="Times New Roman" w:cs="Times New Roman"/>
          <w:b/>
          <w:bCs/>
        </w:rPr>
      </w:pPr>
      <w:r w:rsidRPr="00597A84">
        <w:rPr>
          <w:rFonts w:ascii="Times New Roman" w:hAnsi="Times New Roman" w:cs="Times New Roman"/>
          <w:b/>
          <w:bCs/>
        </w:rPr>
        <w:t xml:space="preserve">Figure </w:t>
      </w:r>
      <w:r w:rsidR="00D45A71">
        <w:rPr>
          <w:rFonts w:ascii="Times New Roman" w:hAnsi="Times New Roman" w:cs="Times New Roman"/>
          <w:b/>
          <w:bCs/>
        </w:rPr>
        <w:t>3</w:t>
      </w:r>
      <w:r w:rsidR="00CF03B3" w:rsidRPr="00597A84">
        <w:rPr>
          <w:rFonts w:ascii="Times New Roman" w:hAnsi="Times New Roman" w:cs="Times New Roman"/>
          <w:b/>
          <w:bCs/>
        </w:rPr>
        <w:t>:</w:t>
      </w:r>
      <w:r w:rsidR="00CF03B3" w:rsidRPr="00CF03B3">
        <w:rPr>
          <w:rFonts w:ascii="Times New Roman" w:hAnsi="Times New Roman" w:cs="Times New Roman"/>
        </w:rPr>
        <w:t xml:space="preserve"> Boxplots of </w:t>
      </w:r>
      <w:r w:rsidR="00CF03B3">
        <w:rPr>
          <w:rFonts w:ascii="Times New Roman" w:hAnsi="Times New Roman" w:cs="Times New Roman"/>
        </w:rPr>
        <w:t>k</w:t>
      </w:r>
      <w:r w:rsidR="00CF03B3" w:rsidRPr="00CF03B3">
        <w:rPr>
          <w:rFonts w:ascii="Times New Roman" w:hAnsi="Times New Roman" w:cs="Times New Roman"/>
        </w:rPr>
        <w:t>iln speed and amperage depicting the presence of outliers</w:t>
      </w:r>
      <w:r w:rsidR="00CF03B3">
        <w:rPr>
          <w:rFonts w:ascii="Times New Roman" w:hAnsi="Times New Roman" w:cs="Times New Roman"/>
        </w:rPr>
        <w:t>.</w:t>
      </w:r>
    </w:p>
    <w:p w14:paraId="2A1A1AE6" w14:textId="77777777" w:rsidR="00597A84" w:rsidRDefault="00597A84" w:rsidP="007112EC">
      <w:pPr>
        <w:pStyle w:val="ListParagraph"/>
        <w:spacing w:line="240" w:lineRule="auto"/>
        <w:rPr>
          <w:rFonts w:ascii="Times New Roman" w:hAnsi="Times New Roman" w:cs="Times New Roman"/>
        </w:rPr>
      </w:pPr>
    </w:p>
    <w:p w14:paraId="284DFEC7" w14:textId="67C88668" w:rsidR="00CF03B3" w:rsidRDefault="00996849" w:rsidP="007112EC">
      <w:pPr>
        <w:pStyle w:val="ListParagraph"/>
        <w:spacing w:line="240" w:lineRule="auto"/>
        <w:rPr>
          <w:rFonts w:ascii="Times New Roman" w:hAnsi="Times New Roman" w:cs="Times New Roman"/>
        </w:rPr>
      </w:pPr>
      <w:r>
        <w:rPr>
          <w:rFonts w:ascii="Times New Roman" w:hAnsi="Times New Roman" w:cs="Times New Roman"/>
        </w:rPr>
        <w:t xml:space="preserve">The standard practice to deal with outliers is to either remove them or replace them with a central tendency. The latter was performed with central tendency being </w:t>
      </w:r>
      <w:r w:rsidR="00CF03B3">
        <w:rPr>
          <w:rFonts w:ascii="Times New Roman" w:hAnsi="Times New Roman" w:cs="Times New Roman"/>
        </w:rPr>
        <w:t>median. The fig</w:t>
      </w:r>
      <w:r w:rsidR="00D45A71">
        <w:rPr>
          <w:rFonts w:ascii="Times New Roman" w:hAnsi="Times New Roman" w:cs="Times New Roman"/>
        </w:rPr>
        <w:t>4</w:t>
      </w:r>
      <w:r w:rsidR="00CF03B3">
        <w:rPr>
          <w:rFonts w:ascii="Times New Roman" w:hAnsi="Times New Roman" w:cs="Times New Roman"/>
        </w:rPr>
        <w:t xml:space="preserve"> shows the boxplots of kiln speed and amperage after outliers were replaced with median.</w:t>
      </w:r>
    </w:p>
    <w:p w14:paraId="60938752" w14:textId="1FD422F6" w:rsidR="00996849" w:rsidRPr="00A57348" w:rsidRDefault="00CF03B3" w:rsidP="007112EC">
      <w:pPr>
        <w:pStyle w:val="ListParagraph"/>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18198BF7" wp14:editId="3162A3FA">
            <wp:extent cx="2651760" cy="1767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652060" cy="1768040"/>
                    </a:xfrm>
                    <a:prstGeom prst="rect">
                      <a:avLst/>
                    </a:prstGeom>
                  </pic:spPr>
                </pic:pic>
              </a:graphicData>
            </a:graphic>
          </wp:inline>
        </w:drawing>
      </w:r>
      <w:r>
        <w:rPr>
          <w:rFonts w:ascii="Times New Roman" w:hAnsi="Times New Roman" w:cs="Times New Roman"/>
          <w:noProof/>
        </w:rPr>
        <w:drawing>
          <wp:inline distT="0" distB="0" distL="0" distR="0" wp14:anchorId="7EF57B41" wp14:editId="01BBC6BB">
            <wp:extent cx="2705100" cy="178897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754209" cy="1821450"/>
                    </a:xfrm>
                    <a:prstGeom prst="rect">
                      <a:avLst/>
                    </a:prstGeom>
                  </pic:spPr>
                </pic:pic>
              </a:graphicData>
            </a:graphic>
          </wp:inline>
        </w:drawing>
      </w:r>
    </w:p>
    <w:p w14:paraId="3AB35839" w14:textId="1D540350" w:rsidR="00983437" w:rsidRDefault="00CF03B3" w:rsidP="007112EC">
      <w:pPr>
        <w:spacing w:line="240" w:lineRule="auto"/>
        <w:ind w:left="1440"/>
        <w:rPr>
          <w:rFonts w:ascii="Times New Roman" w:hAnsi="Times New Roman" w:cs="Times New Roman"/>
        </w:rPr>
      </w:pPr>
      <w:r w:rsidRPr="00CF03B3">
        <w:rPr>
          <w:rFonts w:ascii="Times New Roman" w:hAnsi="Times New Roman" w:cs="Times New Roman"/>
          <w:b/>
          <w:bCs/>
        </w:rPr>
        <w:t xml:space="preserve">Figure </w:t>
      </w:r>
      <w:r w:rsidR="00D45A71">
        <w:rPr>
          <w:rFonts w:ascii="Times New Roman" w:hAnsi="Times New Roman" w:cs="Times New Roman"/>
          <w:b/>
          <w:bCs/>
        </w:rPr>
        <w:t>4</w:t>
      </w:r>
      <w:r w:rsidRPr="00CF03B3">
        <w:rPr>
          <w:rFonts w:ascii="Times New Roman" w:hAnsi="Times New Roman" w:cs="Times New Roman"/>
          <w:b/>
          <w:bCs/>
        </w:rPr>
        <w:t>:</w:t>
      </w:r>
      <w:r>
        <w:rPr>
          <w:rFonts w:ascii="Times New Roman" w:hAnsi="Times New Roman" w:cs="Times New Roman"/>
        </w:rPr>
        <w:t xml:space="preserve"> Boxplots of kiln speed and amperage after replacing outliers with median.</w:t>
      </w:r>
    </w:p>
    <w:p w14:paraId="1C34E777" w14:textId="30409831" w:rsidR="00983437" w:rsidRDefault="00983437" w:rsidP="007112EC">
      <w:pPr>
        <w:spacing w:line="240" w:lineRule="auto"/>
        <w:ind w:left="720"/>
        <w:rPr>
          <w:rFonts w:ascii="Times New Roman" w:hAnsi="Times New Roman" w:cs="Times New Roman"/>
        </w:rPr>
      </w:pPr>
      <w:r w:rsidRPr="00983437">
        <w:rPr>
          <w:rFonts w:ascii="Times New Roman" w:hAnsi="Times New Roman" w:cs="Times New Roman"/>
        </w:rPr>
        <w:t>A correlation heat map was plotted again(fig</w:t>
      </w:r>
      <w:r w:rsidR="00D45A71">
        <w:rPr>
          <w:rFonts w:ascii="Times New Roman" w:hAnsi="Times New Roman" w:cs="Times New Roman"/>
        </w:rPr>
        <w:t>5</w:t>
      </w:r>
      <w:r w:rsidRPr="00983437">
        <w:rPr>
          <w:rFonts w:ascii="Times New Roman" w:hAnsi="Times New Roman" w:cs="Times New Roman"/>
        </w:rPr>
        <w:t>) visualize the effect of the operation described above</w:t>
      </w:r>
      <w:r w:rsidR="001C6E42">
        <w:rPr>
          <w:rFonts w:ascii="Times New Roman" w:hAnsi="Times New Roman" w:cs="Times New Roman"/>
        </w:rPr>
        <w:t xml:space="preserve">. </w:t>
      </w:r>
    </w:p>
    <w:p w14:paraId="42FB5F69" w14:textId="77777777" w:rsidR="00904EF7" w:rsidRDefault="003771A0" w:rsidP="007112EC">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4F1319DD" wp14:editId="2E3A3F03">
            <wp:extent cx="5268141"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333495" cy="4898727"/>
                    </a:xfrm>
                    <a:prstGeom prst="rect">
                      <a:avLst/>
                    </a:prstGeom>
                  </pic:spPr>
                </pic:pic>
              </a:graphicData>
            </a:graphic>
          </wp:inline>
        </w:drawing>
      </w:r>
    </w:p>
    <w:p w14:paraId="772A5E73" w14:textId="68E1EA94" w:rsidR="00D86470" w:rsidRPr="00D86470" w:rsidRDefault="003771A0" w:rsidP="007112EC">
      <w:pPr>
        <w:spacing w:line="240" w:lineRule="auto"/>
        <w:ind w:left="720"/>
        <w:rPr>
          <w:rFonts w:ascii="Times New Roman" w:hAnsi="Times New Roman" w:cs="Times New Roman"/>
        </w:rPr>
      </w:pPr>
      <w:r w:rsidRPr="007560DB">
        <w:rPr>
          <w:rFonts w:ascii="Times New Roman" w:hAnsi="Times New Roman" w:cs="Times New Roman"/>
          <w:b/>
          <w:bCs/>
        </w:rPr>
        <w:t xml:space="preserve">Figure </w:t>
      </w:r>
      <w:r w:rsidR="00D45A71">
        <w:rPr>
          <w:rFonts w:ascii="Times New Roman" w:hAnsi="Times New Roman" w:cs="Times New Roman"/>
          <w:b/>
          <w:bCs/>
        </w:rPr>
        <w:t>5</w:t>
      </w:r>
      <w:r w:rsidRPr="007560DB">
        <w:rPr>
          <w:rFonts w:ascii="Times New Roman" w:hAnsi="Times New Roman" w:cs="Times New Roman"/>
          <w:b/>
          <w:bCs/>
        </w:rPr>
        <w:t>:</w:t>
      </w:r>
      <w:r>
        <w:rPr>
          <w:rFonts w:ascii="Times New Roman" w:hAnsi="Times New Roman" w:cs="Times New Roman"/>
        </w:rPr>
        <w:t xml:space="preserve"> Correlation Heat map of the dataset after replacing outliers with median</w:t>
      </w:r>
      <w:r w:rsidR="00EE174C">
        <w:rPr>
          <w:rFonts w:ascii="Times New Roman" w:hAnsi="Times New Roman" w:cs="Times New Roman"/>
        </w:rPr>
        <w:t>.</w:t>
      </w:r>
    </w:p>
    <w:p w14:paraId="75C22807" w14:textId="1956BB3D" w:rsidR="007C27EE" w:rsidRDefault="003771A0" w:rsidP="005B73AA">
      <w:pPr>
        <w:ind w:left="360"/>
        <w:rPr>
          <w:rFonts w:ascii="Times New Roman" w:hAnsi="Times New Roman" w:cs="Times New Roman"/>
        </w:rPr>
      </w:pPr>
      <w:r>
        <w:rPr>
          <w:rFonts w:ascii="Times New Roman" w:hAnsi="Times New Roman" w:cs="Times New Roman"/>
        </w:rPr>
        <w:t xml:space="preserve">The heat map showed the increase in magnitude and change in nature of correlation between the features and label. </w:t>
      </w:r>
      <w:r w:rsidR="007560DB">
        <w:rPr>
          <w:rFonts w:ascii="Times New Roman" w:hAnsi="Times New Roman" w:cs="Times New Roman"/>
        </w:rPr>
        <w:t>The effects due to the presence of outliers in the dataset is established by the heat maps (Fig</w:t>
      </w:r>
      <w:r w:rsidR="00D45A71">
        <w:rPr>
          <w:rFonts w:ascii="Times New Roman" w:hAnsi="Times New Roman" w:cs="Times New Roman"/>
        </w:rPr>
        <w:t>2</w:t>
      </w:r>
      <w:r w:rsidR="007560DB">
        <w:rPr>
          <w:rFonts w:ascii="Times New Roman" w:hAnsi="Times New Roman" w:cs="Times New Roman"/>
        </w:rPr>
        <w:t xml:space="preserve"> &amp; Fig </w:t>
      </w:r>
      <w:r w:rsidR="00D45A71">
        <w:rPr>
          <w:rFonts w:ascii="Times New Roman" w:hAnsi="Times New Roman" w:cs="Times New Roman"/>
        </w:rPr>
        <w:t>5</w:t>
      </w:r>
      <w:r w:rsidR="00983437">
        <w:rPr>
          <w:rFonts w:ascii="Times New Roman" w:hAnsi="Times New Roman" w:cs="Times New Roman"/>
        </w:rPr>
        <w:t>).</w:t>
      </w:r>
      <w:r w:rsidR="005B73AA" w:rsidRPr="005B73AA">
        <w:rPr>
          <w:rFonts w:ascii="Times New Roman" w:hAnsi="Times New Roman" w:cs="Times New Roman"/>
        </w:rPr>
        <w:t xml:space="preserve"> </w:t>
      </w:r>
      <w:r w:rsidR="005B73AA">
        <w:rPr>
          <w:rFonts w:ascii="Times New Roman" w:hAnsi="Times New Roman" w:cs="Times New Roman"/>
        </w:rPr>
        <w:t>The correlation of for example of the kiln speed changed its nature from directly related to inversely with correlation value changing from 0.21 to -0.45.</w:t>
      </w:r>
      <w:r w:rsidR="00897FE2" w:rsidRPr="00897FE2">
        <w:rPr>
          <w:rFonts w:ascii="Times New Roman" w:hAnsi="Times New Roman" w:cs="Times New Roman"/>
        </w:rPr>
        <w:t xml:space="preserve"> </w:t>
      </w:r>
      <w:r w:rsidR="00496618">
        <w:rPr>
          <w:rFonts w:ascii="Times New Roman" w:hAnsi="Times New Roman" w:cs="Times New Roman"/>
        </w:rPr>
        <w:t>E</w:t>
      </w:r>
      <w:r w:rsidR="00897FE2">
        <w:rPr>
          <w:rFonts w:ascii="Times New Roman" w:hAnsi="Times New Roman" w:cs="Times New Roman"/>
        </w:rPr>
        <w:t>ither of the</w:t>
      </w:r>
      <w:r w:rsidR="00496618">
        <w:rPr>
          <w:rFonts w:ascii="Times New Roman" w:hAnsi="Times New Roman" w:cs="Times New Roman"/>
        </w:rPr>
        <w:t>se</w:t>
      </w:r>
      <w:r w:rsidR="00897FE2">
        <w:rPr>
          <w:rFonts w:ascii="Times New Roman" w:hAnsi="Times New Roman" w:cs="Times New Roman"/>
        </w:rPr>
        <w:t xml:space="preserve"> changes were observed in most of the correlation of the </w:t>
      </w:r>
      <w:r w:rsidR="00496618">
        <w:rPr>
          <w:rFonts w:ascii="Times New Roman" w:hAnsi="Times New Roman" w:cs="Times New Roman"/>
        </w:rPr>
        <w:t>features. Initially</w:t>
      </w:r>
      <w:r w:rsidR="005B73AA">
        <w:rPr>
          <w:rFonts w:ascii="Times New Roman" w:hAnsi="Times New Roman" w:cs="Times New Roman"/>
        </w:rPr>
        <w:t xml:space="preserve"> </w:t>
      </w:r>
      <w:r w:rsidR="005B73AA" w:rsidRPr="005B73AA">
        <w:rPr>
          <w:rFonts w:ascii="Times New Roman" w:hAnsi="Times New Roman" w:cs="Times New Roman"/>
        </w:rPr>
        <w:t>Kiln</w:t>
      </w:r>
      <w:r w:rsidR="005B73AA">
        <w:rPr>
          <w:rFonts w:ascii="Times New Roman" w:hAnsi="Times New Roman" w:cs="Times New Roman"/>
        </w:rPr>
        <w:t xml:space="preserve"> </w:t>
      </w:r>
      <w:r w:rsidR="005B73AA" w:rsidRPr="005B73AA">
        <w:rPr>
          <w:rFonts w:ascii="Times New Roman" w:hAnsi="Times New Roman" w:cs="Times New Roman"/>
        </w:rPr>
        <w:t xml:space="preserve">inlet </w:t>
      </w:r>
      <w:r w:rsidR="005B73AA">
        <w:rPr>
          <w:rFonts w:ascii="Times New Roman" w:hAnsi="Times New Roman" w:cs="Times New Roman"/>
        </w:rPr>
        <w:t xml:space="preserve">carbon monoxide, Kiln </w:t>
      </w:r>
      <w:r w:rsidR="00D45A71">
        <w:rPr>
          <w:rFonts w:ascii="Times New Roman" w:hAnsi="Times New Roman" w:cs="Times New Roman"/>
        </w:rPr>
        <w:t xml:space="preserve">raw meal </w:t>
      </w:r>
      <w:r w:rsidR="005B73AA">
        <w:rPr>
          <w:rFonts w:ascii="Times New Roman" w:hAnsi="Times New Roman" w:cs="Times New Roman"/>
        </w:rPr>
        <w:t>feed rate w</w:t>
      </w:r>
      <w:r w:rsidR="00D45A71">
        <w:rPr>
          <w:rFonts w:ascii="Times New Roman" w:hAnsi="Times New Roman" w:cs="Times New Roman"/>
        </w:rPr>
        <w:t>ere</w:t>
      </w:r>
      <w:r w:rsidR="005B73AA">
        <w:rPr>
          <w:rFonts w:ascii="Times New Roman" w:hAnsi="Times New Roman" w:cs="Times New Roman"/>
        </w:rPr>
        <w:t xml:space="preserve"> being used as a feature but </w:t>
      </w:r>
      <w:r w:rsidR="00496618">
        <w:rPr>
          <w:rFonts w:ascii="Times New Roman" w:hAnsi="Times New Roman" w:cs="Times New Roman"/>
        </w:rPr>
        <w:t>its</w:t>
      </w:r>
      <w:r w:rsidR="005B73AA">
        <w:rPr>
          <w:rFonts w:ascii="Times New Roman" w:hAnsi="Times New Roman" w:cs="Times New Roman"/>
        </w:rPr>
        <w:t xml:space="preserve"> correlation was in the magnitude of 10</w:t>
      </w:r>
      <w:r w:rsidR="005B73AA">
        <w:rPr>
          <w:rFonts w:ascii="Times New Roman" w:hAnsi="Times New Roman" w:cs="Times New Roman"/>
          <w:vertAlign w:val="superscript"/>
        </w:rPr>
        <w:t>-3</w:t>
      </w:r>
      <w:r w:rsidR="005B73AA">
        <w:rPr>
          <w:rFonts w:ascii="Times New Roman" w:hAnsi="Times New Roman" w:cs="Times New Roman"/>
        </w:rPr>
        <w:t xml:space="preserve"> indicating </w:t>
      </w:r>
      <w:r w:rsidR="00496618">
        <w:rPr>
          <w:rFonts w:ascii="Times New Roman" w:hAnsi="Times New Roman" w:cs="Times New Roman"/>
        </w:rPr>
        <w:t>weak correlation</w:t>
      </w:r>
      <w:r w:rsidR="005B73AA">
        <w:rPr>
          <w:rFonts w:ascii="Times New Roman" w:hAnsi="Times New Roman" w:cs="Times New Roman"/>
        </w:rPr>
        <w:t xml:space="preserve"> </w:t>
      </w:r>
      <w:r w:rsidR="00496618">
        <w:rPr>
          <w:rFonts w:ascii="Times New Roman" w:hAnsi="Times New Roman" w:cs="Times New Roman"/>
        </w:rPr>
        <w:t>therefore,</w:t>
      </w:r>
      <w:r w:rsidR="005B73AA">
        <w:rPr>
          <w:rFonts w:ascii="Times New Roman" w:hAnsi="Times New Roman" w:cs="Times New Roman"/>
        </w:rPr>
        <w:t xml:space="preserve"> </w:t>
      </w:r>
      <w:r w:rsidR="00D10C45">
        <w:rPr>
          <w:rFonts w:ascii="Times New Roman" w:hAnsi="Times New Roman" w:cs="Times New Roman"/>
        </w:rPr>
        <w:t>they</w:t>
      </w:r>
      <w:r w:rsidR="005B73AA">
        <w:rPr>
          <w:rFonts w:ascii="Times New Roman" w:hAnsi="Times New Roman" w:cs="Times New Roman"/>
        </w:rPr>
        <w:t xml:space="preserve"> w</w:t>
      </w:r>
      <w:r w:rsidR="00D10C45">
        <w:rPr>
          <w:rFonts w:ascii="Times New Roman" w:hAnsi="Times New Roman" w:cs="Times New Roman"/>
        </w:rPr>
        <w:t>ere</w:t>
      </w:r>
      <w:r w:rsidR="005B73AA">
        <w:rPr>
          <w:rFonts w:ascii="Times New Roman" w:hAnsi="Times New Roman" w:cs="Times New Roman"/>
        </w:rPr>
        <w:t xml:space="preserve"> dropped from the data </w:t>
      </w:r>
      <w:r w:rsidR="00496618">
        <w:rPr>
          <w:rFonts w:ascii="Times New Roman" w:hAnsi="Times New Roman" w:cs="Times New Roman"/>
        </w:rPr>
        <w:t>set. The</w:t>
      </w:r>
      <w:r w:rsidR="007560DB">
        <w:rPr>
          <w:rFonts w:ascii="Times New Roman" w:hAnsi="Times New Roman" w:cs="Times New Roman"/>
        </w:rPr>
        <w:t xml:space="preserve"> regression algorithms were trained on the datasets with </w:t>
      </w:r>
      <w:r w:rsidR="00983437">
        <w:rPr>
          <w:rFonts w:ascii="Times New Roman" w:hAnsi="Times New Roman" w:cs="Times New Roman"/>
        </w:rPr>
        <w:t>hyperparameters</w:t>
      </w:r>
      <w:r w:rsidR="007560DB">
        <w:rPr>
          <w:rFonts w:ascii="Times New Roman" w:hAnsi="Times New Roman" w:cs="Times New Roman"/>
        </w:rPr>
        <w:t xml:space="preserve"> </w:t>
      </w:r>
      <w:r w:rsidR="0065046F">
        <w:rPr>
          <w:rFonts w:ascii="Times New Roman" w:hAnsi="Times New Roman" w:cs="Times New Roman"/>
        </w:rPr>
        <w:t xml:space="preserve">like batch </w:t>
      </w:r>
      <w:r w:rsidR="00496618">
        <w:rPr>
          <w:rFonts w:ascii="Times New Roman" w:hAnsi="Times New Roman" w:cs="Times New Roman"/>
        </w:rPr>
        <w:t>size,</w:t>
      </w:r>
      <w:r w:rsidR="0065046F">
        <w:rPr>
          <w:rFonts w:ascii="Times New Roman" w:hAnsi="Times New Roman" w:cs="Times New Roman"/>
        </w:rPr>
        <w:t xml:space="preserve"> number of epochs were </w:t>
      </w:r>
      <w:r w:rsidR="007560DB">
        <w:rPr>
          <w:rFonts w:ascii="Times New Roman" w:hAnsi="Times New Roman" w:cs="Times New Roman"/>
        </w:rPr>
        <w:t>t</w:t>
      </w:r>
      <w:r w:rsidR="00983437">
        <w:rPr>
          <w:rFonts w:ascii="Times New Roman" w:hAnsi="Times New Roman" w:cs="Times New Roman"/>
        </w:rPr>
        <w:t>uned</w:t>
      </w:r>
      <w:r w:rsidR="007560DB">
        <w:rPr>
          <w:rFonts w:ascii="Times New Roman" w:hAnsi="Times New Roman" w:cs="Times New Roman"/>
        </w:rPr>
        <w:t xml:space="preserve"> accordingly to </w:t>
      </w:r>
      <w:r w:rsidR="00983437">
        <w:rPr>
          <w:rFonts w:ascii="Times New Roman" w:hAnsi="Times New Roman" w:cs="Times New Roman"/>
        </w:rPr>
        <w:t>minimize prediction errors on validation dataset.</w:t>
      </w:r>
    </w:p>
    <w:p w14:paraId="145ECB3E" w14:textId="071CB66E" w:rsidR="007112EC" w:rsidRDefault="007C27EE" w:rsidP="005B28FC">
      <w:pPr>
        <w:pStyle w:val="ListParagraph"/>
        <w:numPr>
          <w:ilvl w:val="0"/>
          <w:numId w:val="6"/>
        </w:numPr>
        <w:rPr>
          <w:rFonts w:ascii="Times New Roman" w:hAnsi="Times New Roman" w:cs="Times New Roman"/>
          <w:b/>
          <w:bCs/>
        </w:rPr>
      </w:pPr>
      <w:r w:rsidRPr="009D79B5">
        <w:rPr>
          <w:rFonts w:ascii="Times New Roman" w:hAnsi="Times New Roman" w:cs="Times New Roman"/>
          <w:b/>
          <w:bCs/>
        </w:rPr>
        <w:t>Result</w:t>
      </w:r>
      <w:r w:rsidRPr="005B28FC">
        <w:rPr>
          <w:rFonts w:ascii="Times New Roman" w:hAnsi="Times New Roman" w:cs="Times New Roman"/>
          <w:b/>
          <w:bCs/>
        </w:rPr>
        <w:t>s</w:t>
      </w:r>
    </w:p>
    <w:p w14:paraId="738F5141" w14:textId="77777777" w:rsidR="005B28FC" w:rsidRPr="005B28FC" w:rsidRDefault="005B28FC" w:rsidP="005B28FC">
      <w:pPr>
        <w:pStyle w:val="ListParagraph"/>
        <w:rPr>
          <w:rFonts w:ascii="Times New Roman" w:hAnsi="Times New Roman" w:cs="Times New Roman"/>
          <w:b/>
          <w:bCs/>
        </w:rPr>
      </w:pPr>
    </w:p>
    <w:p w14:paraId="681524E8" w14:textId="477A9515" w:rsidR="00983437" w:rsidRPr="007112EC" w:rsidRDefault="00983437" w:rsidP="007112EC">
      <w:pPr>
        <w:pStyle w:val="ListParagraph"/>
        <w:rPr>
          <w:rFonts w:ascii="Times New Roman" w:hAnsi="Times New Roman" w:cs="Times New Roman"/>
          <w:b/>
          <w:bCs/>
        </w:rPr>
      </w:pPr>
      <w:r w:rsidRPr="007112EC">
        <w:rPr>
          <w:rFonts w:ascii="Times New Roman" w:hAnsi="Times New Roman" w:cs="Times New Roman"/>
        </w:rPr>
        <w:t xml:space="preserve">The algorithms implemented were tested on test dataset </w:t>
      </w:r>
      <w:r w:rsidR="007037EE" w:rsidRPr="007112EC">
        <w:rPr>
          <w:rFonts w:ascii="Times New Roman" w:hAnsi="Times New Roman" w:cs="Times New Roman"/>
        </w:rPr>
        <w:t>their</w:t>
      </w:r>
      <w:r w:rsidRPr="007112EC">
        <w:rPr>
          <w:rFonts w:ascii="Times New Roman" w:hAnsi="Times New Roman" w:cs="Times New Roman"/>
        </w:rPr>
        <w:t xml:space="preserve"> root mean squared error and R</w:t>
      </w:r>
      <w:r w:rsidRPr="007112EC">
        <w:rPr>
          <w:rFonts w:ascii="Times New Roman" w:hAnsi="Times New Roman" w:cs="Times New Roman"/>
          <w:vertAlign w:val="superscript"/>
        </w:rPr>
        <w:t>2</w:t>
      </w:r>
      <w:r w:rsidRPr="007112EC">
        <w:rPr>
          <w:rFonts w:ascii="Times New Roman" w:hAnsi="Times New Roman" w:cs="Times New Roman"/>
        </w:rPr>
        <w:t>scores were calculated</w:t>
      </w:r>
      <w:r w:rsidR="007037EE" w:rsidRPr="007112EC">
        <w:rPr>
          <w:rFonts w:ascii="Times New Roman" w:hAnsi="Times New Roman" w:cs="Times New Roman"/>
        </w:rPr>
        <w:t>, tabulated</w:t>
      </w:r>
      <w:r w:rsidRPr="007112EC">
        <w:rPr>
          <w:rFonts w:ascii="Times New Roman" w:hAnsi="Times New Roman" w:cs="Times New Roman"/>
        </w:rPr>
        <w:t xml:space="preserve"> (Table 1) and plotted as bar graph (Fig</w:t>
      </w:r>
      <w:r w:rsidR="00D45A71">
        <w:rPr>
          <w:rFonts w:ascii="Times New Roman" w:hAnsi="Times New Roman" w:cs="Times New Roman"/>
        </w:rPr>
        <w:t>6</w:t>
      </w:r>
      <w:r w:rsidRPr="007112EC">
        <w:rPr>
          <w:rFonts w:ascii="Times New Roman" w:hAnsi="Times New Roman" w:cs="Times New Roman"/>
        </w:rPr>
        <w:t>).</w:t>
      </w:r>
    </w:p>
    <w:tbl>
      <w:tblPr>
        <w:tblStyle w:val="TableGrid"/>
        <w:tblW w:w="0" w:type="auto"/>
        <w:tblInd w:w="1327" w:type="dxa"/>
        <w:tblLook w:val="04A0" w:firstRow="1" w:lastRow="0" w:firstColumn="1" w:lastColumn="0" w:noHBand="0" w:noVBand="1"/>
      </w:tblPr>
      <w:tblGrid>
        <w:gridCol w:w="2224"/>
        <w:gridCol w:w="2225"/>
        <w:gridCol w:w="2225"/>
      </w:tblGrid>
      <w:tr w:rsidR="00983437" w14:paraId="23B8F49C" w14:textId="77777777" w:rsidTr="007D6DF0">
        <w:trPr>
          <w:trHeight w:val="365"/>
        </w:trPr>
        <w:tc>
          <w:tcPr>
            <w:tcW w:w="2224" w:type="dxa"/>
          </w:tcPr>
          <w:p w14:paraId="6D2D0A76" w14:textId="24584468" w:rsidR="00983437" w:rsidRDefault="00983437" w:rsidP="007112EC">
            <w:pPr>
              <w:rPr>
                <w:rFonts w:ascii="Times New Roman" w:hAnsi="Times New Roman" w:cs="Times New Roman"/>
              </w:rPr>
            </w:pPr>
            <w:r>
              <w:rPr>
                <w:rFonts w:ascii="Times New Roman" w:hAnsi="Times New Roman" w:cs="Times New Roman"/>
              </w:rPr>
              <w:t>Algorithms</w:t>
            </w:r>
          </w:p>
        </w:tc>
        <w:tc>
          <w:tcPr>
            <w:tcW w:w="2225" w:type="dxa"/>
          </w:tcPr>
          <w:p w14:paraId="73F7351E" w14:textId="176D4E57" w:rsidR="00983437" w:rsidRDefault="00983437" w:rsidP="007112EC">
            <w:pPr>
              <w:rPr>
                <w:rFonts w:ascii="Times New Roman" w:hAnsi="Times New Roman" w:cs="Times New Roman"/>
              </w:rPr>
            </w:pPr>
            <w:r>
              <w:rPr>
                <w:rFonts w:ascii="Times New Roman" w:hAnsi="Times New Roman" w:cs="Times New Roman"/>
              </w:rPr>
              <w:t>RMSE</w:t>
            </w:r>
          </w:p>
        </w:tc>
        <w:tc>
          <w:tcPr>
            <w:tcW w:w="2225" w:type="dxa"/>
          </w:tcPr>
          <w:p w14:paraId="6DBDC199" w14:textId="2BBA7630" w:rsidR="00983437" w:rsidRPr="00983437" w:rsidRDefault="00983437" w:rsidP="007112EC">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perscript"/>
              </w:rPr>
              <w:t xml:space="preserve">2 </w:t>
            </w:r>
            <w:r>
              <w:rPr>
                <w:rFonts w:ascii="Times New Roman" w:hAnsi="Times New Roman" w:cs="Times New Roman"/>
              </w:rPr>
              <w:t>Score</w:t>
            </w:r>
          </w:p>
        </w:tc>
      </w:tr>
      <w:tr w:rsidR="00983437" w:rsidRPr="00983437" w14:paraId="41E5EFCA" w14:textId="77777777" w:rsidTr="007D6DF0">
        <w:trPr>
          <w:trHeight w:val="410"/>
        </w:trPr>
        <w:tc>
          <w:tcPr>
            <w:tcW w:w="2224" w:type="dxa"/>
            <w:hideMark/>
          </w:tcPr>
          <w:p w14:paraId="6DB5B702" w14:textId="77777777" w:rsidR="00983437" w:rsidRPr="005B0009" w:rsidRDefault="00983437" w:rsidP="007112EC">
            <w:pPr>
              <w:rPr>
                <w:rFonts w:ascii="Times New Roman" w:hAnsi="Times New Roman" w:cs="Times New Roman"/>
              </w:rPr>
            </w:pPr>
            <w:r w:rsidRPr="005B0009">
              <w:rPr>
                <w:rFonts w:ascii="Times New Roman" w:hAnsi="Times New Roman" w:cs="Times New Roman"/>
              </w:rPr>
              <w:t>ANN</w:t>
            </w:r>
          </w:p>
        </w:tc>
        <w:tc>
          <w:tcPr>
            <w:tcW w:w="2225" w:type="dxa"/>
            <w:hideMark/>
          </w:tcPr>
          <w:p w14:paraId="6F3ABEDC" w14:textId="5D47ABFD" w:rsidR="00983437" w:rsidRPr="005B0009" w:rsidRDefault="00983437" w:rsidP="007112EC">
            <w:pPr>
              <w:rPr>
                <w:rFonts w:ascii="Times New Roman" w:hAnsi="Times New Roman" w:cs="Times New Roman"/>
              </w:rPr>
            </w:pPr>
            <w:r w:rsidRPr="005B0009">
              <w:rPr>
                <w:rFonts w:ascii="Times New Roman" w:hAnsi="Times New Roman" w:cs="Times New Roman"/>
              </w:rPr>
              <w:t>1</w:t>
            </w:r>
            <w:r w:rsidR="005B0009" w:rsidRPr="005B0009">
              <w:rPr>
                <w:rFonts w:ascii="Times New Roman" w:hAnsi="Times New Roman" w:cs="Times New Roman"/>
              </w:rPr>
              <w:t>5</w:t>
            </w:r>
            <w:r w:rsidRPr="005B0009">
              <w:rPr>
                <w:rFonts w:ascii="Times New Roman" w:hAnsi="Times New Roman" w:cs="Times New Roman"/>
              </w:rPr>
              <w:t>.65</w:t>
            </w:r>
          </w:p>
        </w:tc>
        <w:tc>
          <w:tcPr>
            <w:tcW w:w="2225" w:type="dxa"/>
            <w:hideMark/>
          </w:tcPr>
          <w:p w14:paraId="3BB8F6EF" w14:textId="77777777" w:rsidR="00983437" w:rsidRPr="005B0009" w:rsidRDefault="00983437" w:rsidP="007112EC">
            <w:pPr>
              <w:rPr>
                <w:rFonts w:ascii="Times New Roman" w:hAnsi="Times New Roman" w:cs="Times New Roman"/>
              </w:rPr>
            </w:pPr>
            <w:r w:rsidRPr="005B0009">
              <w:rPr>
                <w:rFonts w:ascii="Times New Roman" w:hAnsi="Times New Roman" w:cs="Times New Roman"/>
              </w:rPr>
              <w:t>0.87</w:t>
            </w:r>
          </w:p>
        </w:tc>
      </w:tr>
      <w:tr w:rsidR="00983437" w:rsidRPr="00983437" w14:paraId="3C4678FB" w14:textId="77777777" w:rsidTr="007D6DF0">
        <w:trPr>
          <w:trHeight w:val="341"/>
        </w:trPr>
        <w:tc>
          <w:tcPr>
            <w:tcW w:w="2224" w:type="dxa"/>
            <w:hideMark/>
          </w:tcPr>
          <w:p w14:paraId="2D2CDE5E" w14:textId="0459B958" w:rsidR="00983437" w:rsidRPr="00983437" w:rsidRDefault="00983437" w:rsidP="007112EC">
            <w:pPr>
              <w:rPr>
                <w:rFonts w:ascii="Times New Roman" w:hAnsi="Times New Roman" w:cs="Times New Roman"/>
              </w:rPr>
            </w:pPr>
            <w:r w:rsidRPr="00983437">
              <w:rPr>
                <w:rFonts w:ascii="Times New Roman" w:hAnsi="Times New Roman" w:cs="Times New Roman"/>
              </w:rPr>
              <w:lastRenderedPageBreak/>
              <w:t>G</w:t>
            </w:r>
            <w:r w:rsidR="00EE174C">
              <w:rPr>
                <w:rFonts w:ascii="Times New Roman" w:hAnsi="Times New Roman" w:cs="Times New Roman"/>
              </w:rPr>
              <w:t>B</w:t>
            </w:r>
            <w:r w:rsidR="004C2BD7">
              <w:rPr>
                <w:rFonts w:ascii="Times New Roman" w:hAnsi="Times New Roman" w:cs="Times New Roman"/>
              </w:rPr>
              <w:t xml:space="preserve"> Decision Tree</w:t>
            </w:r>
          </w:p>
        </w:tc>
        <w:tc>
          <w:tcPr>
            <w:tcW w:w="2225" w:type="dxa"/>
            <w:hideMark/>
          </w:tcPr>
          <w:p w14:paraId="2D5B88A7"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16.77</w:t>
            </w:r>
          </w:p>
        </w:tc>
        <w:tc>
          <w:tcPr>
            <w:tcW w:w="2225" w:type="dxa"/>
            <w:hideMark/>
          </w:tcPr>
          <w:p w14:paraId="2B96339B"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0.83</w:t>
            </w:r>
          </w:p>
        </w:tc>
      </w:tr>
      <w:tr w:rsidR="00983437" w:rsidRPr="00983437" w14:paraId="77A88254" w14:textId="77777777" w:rsidTr="007D6DF0">
        <w:trPr>
          <w:trHeight w:val="413"/>
        </w:trPr>
        <w:tc>
          <w:tcPr>
            <w:tcW w:w="2224" w:type="dxa"/>
            <w:hideMark/>
          </w:tcPr>
          <w:p w14:paraId="769C0D72" w14:textId="77777777" w:rsidR="00983437" w:rsidRPr="00983437" w:rsidRDefault="00983437" w:rsidP="007112EC">
            <w:pPr>
              <w:rPr>
                <w:rFonts w:ascii="Times New Roman" w:hAnsi="Times New Roman" w:cs="Times New Roman"/>
              </w:rPr>
            </w:pPr>
            <w:proofErr w:type="spellStart"/>
            <w:r w:rsidRPr="00983437">
              <w:rPr>
                <w:rFonts w:ascii="Times New Roman" w:hAnsi="Times New Roman" w:cs="Times New Roman"/>
              </w:rPr>
              <w:t>XPGBoost</w:t>
            </w:r>
            <w:proofErr w:type="spellEnd"/>
          </w:p>
        </w:tc>
        <w:tc>
          <w:tcPr>
            <w:tcW w:w="2225" w:type="dxa"/>
            <w:hideMark/>
          </w:tcPr>
          <w:p w14:paraId="5BBCCD91"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18.24</w:t>
            </w:r>
          </w:p>
        </w:tc>
        <w:tc>
          <w:tcPr>
            <w:tcW w:w="2225" w:type="dxa"/>
            <w:hideMark/>
          </w:tcPr>
          <w:p w14:paraId="752716F4"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0.81</w:t>
            </w:r>
          </w:p>
        </w:tc>
      </w:tr>
      <w:tr w:rsidR="00983437" w:rsidRPr="00983437" w14:paraId="44C3C04F" w14:textId="77777777" w:rsidTr="007D6DF0">
        <w:trPr>
          <w:trHeight w:val="499"/>
        </w:trPr>
        <w:tc>
          <w:tcPr>
            <w:tcW w:w="2224" w:type="dxa"/>
            <w:hideMark/>
          </w:tcPr>
          <w:p w14:paraId="169CBBBE"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Linear Regression</w:t>
            </w:r>
          </w:p>
        </w:tc>
        <w:tc>
          <w:tcPr>
            <w:tcW w:w="2225" w:type="dxa"/>
            <w:hideMark/>
          </w:tcPr>
          <w:p w14:paraId="15DB18CE"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18.37</w:t>
            </w:r>
          </w:p>
        </w:tc>
        <w:tc>
          <w:tcPr>
            <w:tcW w:w="2225" w:type="dxa"/>
            <w:hideMark/>
          </w:tcPr>
          <w:p w14:paraId="115353D5"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0.80</w:t>
            </w:r>
          </w:p>
        </w:tc>
      </w:tr>
      <w:tr w:rsidR="00983437" w:rsidRPr="00983437" w14:paraId="4F25B22F" w14:textId="77777777" w:rsidTr="007D6DF0">
        <w:trPr>
          <w:trHeight w:val="499"/>
        </w:trPr>
        <w:tc>
          <w:tcPr>
            <w:tcW w:w="2224" w:type="dxa"/>
            <w:hideMark/>
          </w:tcPr>
          <w:p w14:paraId="24B57DCD" w14:textId="57632C55" w:rsidR="00983437" w:rsidRPr="00983437" w:rsidRDefault="00983437" w:rsidP="007112EC">
            <w:pPr>
              <w:rPr>
                <w:rFonts w:ascii="Times New Roman" w:hAnsi="Times New Roman" w:cs="Times New Roman"/>
              </w:rPr>
            </w:pPr>
            <w:r w:rsidRPr="00983437">
              <w:rPr>
                <w:rFonts w:ascii="Times New Roman" w:hAnsi="Times New Roman" w:cs="Times New Roman"/>
              </w:rPr>
              <w:t>Ridge Regression</w:t>
            </w:r>
          </w:p>
        </w:tc>
        <w:tc>
          <w:tcPr>
            <w:tcW w:w="2225" w:type="dxa"/>
            <w:hideMark/>
          </w:tcPr>
          <w:p w14:paraId="61A7F8EA"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18.37</w:t>
            </w:r>
          </w:p>
        </w:tc>
        <w:tc>
          <w:tcPr>
            <w:tcW w:w="2225" w:type="dxa"/>
            <w:hideMark/>
          </w:tcPr>
          <w:p w14:paraId="040501E0"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0.80</w:t>
            </w:r>
          </w:p>
        </w:tc>
      </w:tr>
      <w:tr w:rsidR="00983437" w:rsidRPr="00983437" w14:paraId="1F666DFD" w14:textId="77777777" w:rsidTr="007D6DF0">
        <w:trPr>
          <w:trHeight w:val="463"/>
        </w:trPr>
        <w:tc>
          <w:tcPr>
            <w:tcW w:w="2224" w:type="dxa"/>
            <w:hideMark/>
          </w:tcPr>
          <w:p w14:paraId="74319DAC" w14:textId="12A892B9" w:rsidR="00983437" w:rsidRPr="00983437" w:rsidRDefault="00983437" w:rsidP="007112EC">
            <w:pPr>
              <w:rPr>
                <w:rFonts w:ascii="Times New Roman" w:hAnsi="Times New Roman" w:cs="Times New Roman"/>
              </w:rPr>
            </w:pPr>
            <w:r w:rsidRPr="00983437">
              <w:rPr>
                <w:rFonts w:ascii="Times New Roman" w:hAnsi="Times New Roman" w:cs="Times New Roman"/>
              </w:rPr>
              <w:t>Lasso Regression</w:t>
            </w:r>
          </w:p>
        </w:tc>
        <w:tc>
          <w:tcPr>
            <w:tcW w:w="2225" w:type="dxa"/>
            <w:hideMark/>
          </w:tcPr>
          <w:p w14:paraId="2E7ABF34"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18.47</w:t>
            </w:r>
          </w:p>
        </w:tc>
        <w:tc>
          <w:tcPr>
            <w:tcW w:w="2225" w:type="dxa"/>
            <w:hideMark/>
          </w:tcPr>
          <w:p w14:paraId="36060123"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0.80</w:t>
            </w:r>
          </w:p>
        </w:tc>
      </w:tr>
      <w:tr w:rsidR="00983437" w:rsidRPr="00983437" w14:paraId="2791715C" w14:textId="77777777" w:rsidTr="007D6DF0">
        <w:trPr>
          <w:trHeight w:val="72"/>
        </w:trPr>
        <w:tc>
          <w:tcPr>
            <w:tcW w:w="2224" w:type="dxa"/>
            <w:hideMark/>
          </w:tcPr>
          <w:p w14:paraId="37964752" w14:textId="765AD801" w:rsidR="00983437" w:rsidRPr="00983437" w:rsidRDefault="00983437" w:rsidP="007112EC">
            <w:pPr>
              <w:rPr>
                <w:rFonts w:ascii="Times New Roman" w:hAnsi="Times New Roman" w:cs="Times New Roman"/>
              </w:rPr>
            </w:pPr>
            <w:r w:rsidRPr="00983437">
              <w:rPr>
                <w:rFonts w:ascii="Times New Roman" w:hAnsi="Times New Roman" w:cs="Times New Roman"/>
              </w:rPr>
              <w:t xml:space="preserve">Random Forest </w:t>
            </w:r>
          </w:p>
        </w:tc>
        <w:tc>
          <w:tcPr>
            <w:tcW w:w="2225" w:type="dxa"/>
            <w:hideMark/>
          </w:tcPr>
          <w:p w14:paraId="1B3AE869"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19.43</w:t>
            </w:r>
          </w:p>
        </w:tc>
        <w:tc>
          <w:tcPr>
            <w:tcW w:w="2225" w:type="dxa"/>
            <w:hideMark/>
          </w:tcPr>
          <w:p w14:paraId="3DF2D2E5"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0.78</w:t>
            </w:r>
          </w:p>
        </w:tc>
      </w:tr>
      <w:tr w:rsidR="00983437" w:rsidRPr="00983437" w14:paraId="1461D927" w14:textId="77777777" w:rsidTr="007D6DF0">
        <w:trPr>
          <w:trHeight w:val="560"/>
        </w:trPr>
        <w:tc>
          <w:tcPr>
            <w:tcW w:w="2224" w:type="dxa"/>
            <w:hideMark/>
          </w:tcPr>
          <w:p w14:paraId="11B6ABEB"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Basic Decision Tree</w:t>
            </w:r>
          </w:p>
        </w:tc>
        <w:tc>
          <w:tcPr>
            <w:tcW w:w="2225" w:type="dxa"/>
            <w:hideMark/>
          </w:tcPr>
          <w:p w14:paraId="27EE1384"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26.51</w:t>
            </w:r>
          </w:p>
        </w:tc>
        <w:tc>
          <w:tcPr>
            <w:tcW w:w="2225" w:type="dxa"/>
            <w:hideMark/>
          </w:tcPr>
          <w:p w14:paraId="736F6AD1"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0.59</w:t>
            </w:r>
          </w:p>
        </w:tc>
      </w:tr>
    </w:tbl>
    <w:p w14:paraId="7154EEDB" w14:textId="39AE409D" w:rsidR="004C2BD7" w:rsidRPr="004C2BD7" w:rsidRDefault="004C2BD7" w:rsidP="007112EC">
      <w:pPr>
        <w:ind w:left="2160"/>
        <w:rPr>
          <w:rFonts w:ascii="Times New Roman" w:hAnsi="Times New Roman" w:cs="Times New Roman"/>
          <w:noProof/>
        </w:rPr>
      </w:pPr>
      <w:r>
        <w:rPr>
          <w:rFonts w:ascii="Times New Roman" w:hAnsi="Times New Roman" w:cs="Times New Roman"/>
          <w:b/>
          <w:bCs/>
          <w:noProof/>
        </w:rPr>
        <w:t>Table 1:</w:t>
      </w:r>
      <w:r>
        <w:rPr>
          <w:rFonts w:ascii="Times New Roman" w:hAnsi="Times New Roman" w:cs="Times New Roman"/>
          <w:noProof/>
        </w:rPr>
        <w:t>Algorithms with their RMS error and R</w:t>
      </w:r>
      <w:r>
        <w:rPr>
          <w:rFonts w:ascii="Times New Roman" w:hAnsi="Times New Roman" w:cs="Times New Roman"/>
          <w:noProof/>
          <w:vertAlign w:val="superscript"/>
        </w:rPr>
        <w:t>2</w:t>
      </w:r>
      <w:r>
        <w:rPr>
          <w:rFonts w:ascii="Times New Roman" w:hAnsi="Times New Roman" w:cs="Times New Roman"/>
          <w:noProof/>
        </w:rPr>
        <w:t xml:space="preserve"> score</w:t>
      </w:r>
    </w:p>
    <w:p w14:paraId="05152563" w14:textId="77777777" w:rsidR="004C2BD7" w:rsidRDefault="004C2BD7" w:rsidP="007112EC">
      <w:pPr>
        <w:rPr>
          <w:rFonts w:ascii="Times New Roman" w:hAnsi="Times New Roman" w:cs="Times New Roman"/>
          <w:noProof/>
        </w:rPr>
      </w:pPr>
    </w:p>
    <w:p w14:paraId="3F51335F" w14:textId="77777777" w:rsidR="004C2BD7" w:rsidRDefault="004C2BD7" w:rsidP="007112EC">
      <w:pPr>
        <w:rPr>
          <w:rFonts w:ascii="Times New Roman" w:hAnsi="Times New Roman" w:cs="Times New Roman"/>
          <w:noProof/>
        </w:rPr>
      </w:pPr>
    </w:p>
    <w:p w14:paraId="2CE2D6CB" w14:textId="77777777" w:rsidR="004C2BD7" w:rsidRDefault="004C2BD7" w:rsidP="007112EC">
      <w:pPr>
        <w:rPr>
          <w:rFonts w:ascii="Times New Roman" w:hAnsi="Times New Roman" w:cs="Times New Roman"/>
          <w:noProof/>
        </w:rPr>
      </w:pPr>
    </w:p>
    <w:p w14:paraId="36EF1C2A" w14:textId="292C8B25" w:rsidR="0060590B" w:rsidRPr="00983437" w:rsidRDefault="00983437" w:rsidP="007112EC">
      <w:pPr>
        <w:ind w:left="720"/>
        <w:rPr>
          <w:rFonts w:ascii="Times New Roman" w:hAnsi="Times New Roman" w:cs="Times New Roman"/>
        </w:rPr>
      </w:pPr>
      <w:r>
        <w:rPr>
          <w:rFonts w:ascii="Times New Roman" w:hAnsi="Times New Roman" w:cs="Times New Roman"/>
          <w:noProof/>
        </w:rPr>
        <w:drawing>
          <wp:inline distT="0" distB="0" distL="0" distR="0" wp14:anchorId="2EE7BE14" wp14:editId="075B2636">
            <wp:extent cx="4564380" cy="40806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579460" cy="4094136"/>
                    </a:xfrm>
                    <a:prstGeom prst="rect">
                      <a:avLst/>
                    </a:prstGeom>
                  </pic:spPr>
                </pic:pic>
              </a:graphicData>
            </a:graphic>
          </wp:inline>
        </w:drawing>
      </w:r>
    </w:p>
    <w:p w14:paraId="55EBFDC1" w14:textId="1BA09AE7" w:rsidR="0060590B" w:rsidRPr="007037EE" w:rsidRDefault="00904EF7" w:rsidP="007112EC">
      <w:pPr>
        <w:ind w:left="1440"/>
        <w:rPr>
          <w:rFonts w:ascii="Times New Roman" w:hAnsi="Times New Roman" w:cs="Times New Roman"/>
        </w:rPr>
      </w:pPr>
      <w:r w:rsidRPr="007037EE">
        <w:rPr>
          <w:rFonts w:ascii="Times New Roman" w:hAnsi="Times New Roman" w:cs="Times New Roman"/>
          <w:b/>
          <w:bCs/>
        </w:rPr>
        <w:t xml:space="preserve">Figure </w:t>
      </w:r>
      <w:r w:rsidR="00D45A71">
        <w:rPr>
          <w:rFonts w:ascii="Times New Roman" w:hAnsi="Times New Roman" w:cs="Times New Roman"/>
          <w:b/>
          <w:bCs/>
        </w:rPr>
        <w:t>6</w:t>
      </w:r>
      <w:r w:rsidRPr="007037EE">
        <w:rPr>
          <w:rFonts w:ascii="Times New Roman" w:hAnsi="Times New Roman" w:cs="Times New Roman"/>
          <w:b/>
          <w:bCs/>
        </w:rPr>
        <w:t xml:space="preserve">: </w:t>
      </w:r>
      <w:r w:rsidRPr="007037EE">
        <w:rPr>
          <w:rFonts w:ascii="Times New Roman" w:hAnsi="Times New Roman" w:cs="Times New Roman"/>
        </w:rPr>
        <w:t>Bar graph of RMSE and R</w:t>
      </w:r>
      <w:r w:rsidRPr="007037EE">
        <w:rPr>
          <w:rFonts w:ascii="Times New Roman" w:hAnsi="Times New Roman" w:cs="Times New Roman"/>
          <w:vertAlign w:val="superscript"/>
        </w:rPr>
        <w:t>2</w:t>
      </w:r>
      <w:r w:rsidRPr="007037EE">
        <w:rPr>
          <w:rFonts w:ascii="Times New Roman" w:hAnsi="Times New Roman" w:cs="Times New Roman"/>
        </w:rPr>
        <w:t xml:space="preserve"> score of algorithms on test dataset</w:t>
      </w:r>
    </w:p>
    <w:p w14:paraId="7E8EBAA5" w14:textId="49C2C1F9" w:rsidR="005B0009" w:rsidRDefault="005B0009" w:rsidP="007112EC">
      <w:pPr>
        <w:ind w:left="720"/>
        <w:rPr>
          <w:rFonts w:ascii="Times New Roman" w:hAnsi="Times New Roman" w:cs="Times New Roman"/>
        </w:rPr>
      </w:pPr>
      <w:r w:rsidRPr="007037EE">
        <w:rPr>
          <w:rFonts w:ascii="Times New Roman" w:hAnsi="Times New Roman" w:cs="Times New Roman"/>
        </w:rPr>
        <w:t xml:space="preserve">The neural network performed best among the algorithms. The table shows the </w:t>
      </w:r>
      <w:r w:rsidR="007C27EE" w:rsidRPr="007037EE">
        <w:rPr>
          <w:rFonts w:ascii="Times New Roman" w:hAnsi="Times New Roman" w:cs="Times New Roman"/>
        </w:rPr>
        <w:t>calciner outlet temperature of the ANN(Table2).</w:t>
      </w:r>
    </w:p>
    <w:p w14:paraId="4F984C8A" w14:textId="20BD373B" w:rsidR="007037EE" w:rsidRDefault="007037EE" w:rsidP="007112EC">
      <w:pPr>
        <w:rPr>
          <w:rFonts w:ascii="Times New Roman" w:hAnsi="Times New Roman" w:cs="Times New Roman"/>
        </w:rPr>
      </w:pPr>
    </w:p>
    <w:p w14:paraId="15FC97E5" w14:textId="165BEE48" w:rsidR="007037EE" w:rsidRDefault="007037EE" w:rsidP="007112EC">
      <w:pPr>
        <w:rPr>
          <w:rFonts w:ascii="Times New Roman" w:hAnsi="Times New Roman" w:cs="Times New Roman"/>
        </w:rPr>
      </w:pPr>
    </w:p>
    <w:p w14:paraId="5FD0FB93" w14:textId="6F5011D0" w:rsidR="007037EE" w:rsidRDefault="007037EE" w:rsidP="007112EC">
      <w:pPr>
        <w:rPr>
          <w:rFonts w:ascii="Times New Roman" w:hAnsi="Times New Roman" w:cs="Times New Roman"/>
        </w:rPr>
      </w:pPr>
    </w:p>
    <w:p w14:paraId="6DC8497A" w14:textId="37B7C355" w:rsidR="007037EE" w:rsidRDefault="007037EE" w:rsidP="007112EC">
      <w:pPr>
        <w:rPr>
          <w:rFonts w:ascii="Times New Roman" w:hAnsi="Times New Roman" w:cs="Times New Roman"/>
        </w:rPr>
      </w:pPr>
    </w:p>
    <w:p w14:paraId="1FCD7104" w14:textId="277577D4" w:rsidR="007037EE" w:rsidRDefault="007037EE" w:rsidP="007112EC">
      <w:pPr>
        <w:rPr>
          <w:rFonts w:ascii="Times New Roman" w:hAnsi="Times New Roman" w:cs="Times New Roman"/>
        </w:rPr>
      </w:pPr>
    </w:p>
    <w:p w14:paraId="34D4EE27" w14:textId="77777777" w:rsidR="007037EE" w:rsidRPr="007037EE" w:rsidRDefault="007037EE" w:rsidP="007112EC">
      <w:pPr>
        <w:rPr>
          <w:rFonts w:ascii="Times New Roman" w:hAnsi="Times New Roman" w:cs="Times New Roman"/>
        </w:rPr>
      </w:pPr>
    </w:p>
    <w:tbl>
      <w:tblPr>
        <w:tblStyle w:val="TableGrid"/>
        <w:tblW w:w="0" w:type="auto"/>
        <w:tblInd w:w="1075" w:type="dxa"/>
        <w:tblLook w:val="04A0" w:firstRow="1" w:lastRow="0" w:firstColumn="1" w:lastColumn="0" w:noHBand="0" w:noVBand="1"/>
      </w:tblPr>
      <w:tblGrid>
        <w:gridCol w:w="2370"/>
        <w:gridCol w:w="2560"/>
        <w:gridCol w:w="2370"/>
      </w:tblGrid>
      <w:tr w:rsidR="007C27EE" w14:paraId="0F430079" w14:textId="77777777" w:rsidTr="007D6DF0">
        <w:trPr>
          <w:trHeight w:val="383"/>
        </w:trPr>
        <w:tc>
          <w:tcPr>
            <w:tcW w:w="2370" w:type="dxa"/>
          </w:tcPr>
          <w:p w14:paraId="4BDE1177" w14:textId="1289C521" w:rsidR="007C27EE" w:rsidRPr="007037EE" w:rsidRDefault="007C27EE" w:rsidP="007112EC">
            <w:pPr>
              <w:rPr>
                <w:rFonts w:ascii="Times New Roman" w:hAnsi="Times New Roman" w:cs="Times New Roman"/>
              </w:rPr>
            </w:pPr>
            <w:r w:rsidRPr="007037EE">
              <w:rPr>
                <w:rFonts w:ascii="Times New Roman" w:hAnsi="Times New Roman" w:cs="Times New Roman"/>
              </w:rPr>
              <w:t>Predictions (</w:t>
            </w:r>
            <w:proofErr w:type="spellStart"/>
            <w:r w:rsidRPr="007037EE">
              <w:rPr>
                <w:rFonts w:ascii="Times New Roman" w:hAnsi="Times New Roman" w:cs="Times New Roman"/>
                <w:vertAlign w:val="superscript"/>
              </w:rPr>
              <w:t>o</w:t>
            </w:r>
            <w:r w:rsidRPr="007037EE">
              <w:rPr>
                <w:rFonts w:ascii="Times New Roman" w:hAnsi="Times New Roman" w:cs="Times New Roman"/>
              </w:rPr>
              <w:t>C</w:t>
            </w:r>
            <w:proofErr w:type="spellEnd"/>
            <w:r w:rsidRPr="007037EE">
              <w:rPr>
                <w:rFonts w:ascii="Times New Roman" w:hAnsi="Times New Roman" w:cs="Times New Roman"/>
              </w:rPr>
              <w:t>)</w:t>
            </w:r>
          </w:p>
        </w:tc>
        <w:tc>
          <w:tcPr>
            <w:tcW w:w="2560" w:type="dxa"/>
          </w:tcPr>
          <w:p w14:paraId="2150CEBC" w14:textId="1917B080" w:rsidR="007C27EE" w:rsidRPr="007037EE" w:rsidRDefault="007C27EE" w:rsidP="007112EC">
            <w:pPr>
              <w:rPr>
                <w:rFonts w:ascii="Times New Roman" w:hAnsi="Times New Roman" w:cs="Times New Roman"/>
              </w:rPr>
            </w:pPr>
            <w:r w:rsidRPr="007037EE">
              <w:rPr>
                <w:rFonts w:ascii="Times New Roman" w:hAnsi="Times New Roman" w:cs="Times New Roman"/>
              </w:rPr>
              <w:t>True Values(</w:t>
            </w:r>
            <w:proofErr w:type="spellStart"/>
            <w:r w:rsidRPr="007037EE">
              <w:rPr>
                <w:rFonts w:ascii="Times New Roman" w:hAnsi="Times New Roman" w:cs="Times New Roman"/>
                <w:vertAlign w:val="superscript"/>
              </w:rPr>
              <w:t>o</w:t>
            </w:r>
            <w:r w:rsidRPr="007037EE">
              <w:rPr>
                <w:rFonts w:ascii="Times New Roman" w:hAnsi="Times New Roman" w:cs="Times New Roman"/>
              </w:rPr>
              <w:t>C</w:t>
            </w:r>
            <w:proofErr w:type="spellEnd"/>
            <w:r w:rsidRPr="007037EE">
              <w:rPr>
                <w:rFonts w:ascii="Times New Roman" w:hAnsi="Times New Roman" w:cs="Times New Roman"/>
              </w:rPr>
              <w:t>)</w:t>
            </w:r>
          </w:p>
        </w:tc>
        <w:tc>
          <w:tcPr>
            <w:tcW w:w="2370" w:type="dxa"/>
          </w:tcPr>
          <w:p w14:paraId="3417C73B" w14:textId="4FB1FAFC" w:rsidR="007C27EE" w:rsidRPr="007037EE" w:rsidRDefault="007C27EE" w:rsidP="007112EC">
            <w:pPr>
              <w:rPr>
                <w:rFonts w:ascii="Times New Roman" w:hAnsi="Times New Roman" w:cs="Times New Roman"/>
              </w:rPr>
            </w:pPr>
            <w:r w:rsidRPr="007037EE">
              <w:rPr>
                <w:rFonts w:ascii="Times New Roman" w:hAnsi="Times New Roman" w:cs="Times New Roman"/>
              </w:rPr>
              <w:t>% Absolute Error</w:t>
            </w:r>
          </w:p>
        </w:tc>
      </w:tr>
      <w:tr w:rsidR="007C27EE" w14:paraId="38738A83" w14:textId="77777777" w:rsidTr="007D6DF0">
        <w:trPr>
          <w:trHeight w:val="383"/>
        </w:trPr>
        <w:tc>
          <w:tcPr>
            <w:tcW w:w="2370" w:type="dxa"/>
          </w:tcPr>
          <w:p w14:paraId="1875D3DD" w14:textId="0D430FE4" w:rsidR="007C27EE" w:rsidRPr="007C27EE" w:rsidRDefault="007C27EE" w:rsidP="007112EC">
            <w:pPr>
              <w:rPr>
                <w:rFonts w:ascii="Times New Roman" w:hAnsi="Times New Roman" w:cs="Times New Roman"/>
              </w:rPr>
            </w:pPr>
            <w:r w:rsidRPr="007C27EE">
              <w:rPr>
                <w:rFonts w:ascii="Times New Roman" w:hAnsi="Times New Roman" w:cs="Times New Roman"/>
              </w:rPr>
              <w:t>975</w:t>
            </w:r>
          </w:p>
        </w:tc>
        <w:tc>
          <w:tcPr>
            <w:tcW w:w="2560" w:type="dxa"/>
          </w:tcPr>
          <w:p w14:paraId="7B4D77B5" w14:textId="60C55D97" w:rsidR="007C27EE" w:rsidRPr="007C27EE" w:rsidRDefault="007C27EE" w:rsidP="007112EC">
            <w:pPr>
              <w:rPr>
                <w:rFonts w:ascii="Times New Roman" w:hAnsi="Times New Roman" w:cs="Times New Roman"/>
              </w:rPr>
            </w:pPr>
            <w:r w:rsidRPr="007C27EE">
              <w:rPr>
                <w:rFonts w:ascii="Times New Roman" w:hAnsi="Times New Roman" w:cs="Times New Roman"/>
              </w:rPr>
              <w:t>973</w:t>
            </w:r>
          </w:p>
        </w:tc>
        <w:tc>
          <w:tcPr>
            <w:tcW w:w="2370" w:type="dxa"/>
          </w:tcPr>
          <w:p w14:paraId="65F66452" w14:textId="0EA459CD" w:rsidR="007C27EE" w:rsidRPr="007C27EE" w:rsidRDefault="007C27EE" w:rsidP="007112EC">
            <w:pPr>
              <w:rPr>
                <w:rFonts w:ascii="Times New Roman" w:hAnsi="Times New Roman" w:cs="Times New Roman"/>
              </w:rPr>
            </w:pPr>
            <w:r w:rsidRPr="007C27EE">
              <w:rPr>
                <w:rFonts w:ascii="Times New Roman" w:hAnsi="Times New Roman" w:cs="Times New Roman"/>
              </w:rPr>
              <w:t>0.28</w:t>
            </w:r>
          </w:p>
        </w:tc>
      </w:tr>
      <w:tr w:rsidR="007C27EE" w14:paraId="0EAEC121" w14:textId="77777777" w:rsidTr="007D6DF0">
        <w:trPr>
          <w:trHeight w:val="383"/>
        </w:trPr>
        <w:tc>
          <w:tcPr>
            <w:tcW w:w="2370" w:type="dxa"/>
          </w:tcPr>
          <w:p w14:paraId="43958C92" w14:textId="5215CF2F" w:rsidR="007C27EE" w:rsidRPr="007C27EE" w:rsidRDefault="007C27EE" w:rsidP="007112EC">
            <w:pPr>
              <w:rPr>
                <w:rFonts w:ascii="Times New Roman" w:hAnsi="Times New Roman" w:cs="Times New Roman"/>
              </w:rPr>
            </w:pPr>
            <w:r w:rsidRPr="007C27EE">
              <w:rPr>
                <w:rFonts w:ascii="Times New Roman" w:hAnsi="Times New Roman" w:cs="Times New Roman"/>
              </w:rPr>
              <w:t>895</w:t>
            </w:r>
          </w:p>
        </w:tc>
        <w:tc>
          <w:tcPr>
            <w:tcW w:w="2560" w:type="dxa"/>
          </w:tcPr>
          <w:p w14:paraId="5B3E93BB" w14:textId="29BA2361" w:rsidR="007C27EE" w:rsidRPr="007C27EE" w:rsidRDefault="007C27EE" w:rsidP="007112EC">
            <w:pPr>
              <w:rPr>
                <w:rFonts w:ascii="Times New Roman" w:hAnsi="Times New Roman" w:cs="Times New Roman"/>
              </w:rPr>
            </w:pPr>
            <w:r w:rsidRPr="007C27EE">
              <w:rPr>
                <w:rFonts w:ascii="Times New Roman" w:hAnsi="Times New Roman" w:cs="Times New Roman"/>
              </w:rPr>
              <w:t>892</w:t>
            </w:r>
          </w:p>
        </w:tc>
        <w:tc>
          <w:tcPr>
            <w:tcW w:w="2370" w:type="dxa"/>
          </w:tcPr>
          <w:p w14:paraId="0AB64CD8" w14:textId="64EC09E4" w:rsidR="007C27EE" w:rsidRPr="007C27EE" w:rsidRDefault="007C27EE" w:rsidP="007112EC">
            <w:pPr>
              <w:rPr>
                <w:rFonts w:ascii="Times New Roman" w:hAnsi="Times New Roman" w:cs="Times New Roman"/>
              </w:rPr>
            </w:pPr>
            <w:r w:rsidRPr="007C27EE">
              <w:rPr>
                <w:rFonts w:ascii="Times New Roman" w:hAnsi="Times New Roman" w:cs="Times New Roman"/>
              </w:rPr>
              <w:t>0.33</w:t>
            </w:r>
          </w:p>
        </w:tc>
      </w:tr>
      <w:tr w:rsidR="007C27EE" w14:paraId="6D040DBB" w14:textId="77777777" w:rsidTr="007D6DF0">
        <w:trPr>
          <w:trHeight w:val="383"/>
        </w:trPr>
        <w:tc>
          <w:tcPr>
            <w:tcW w:w="2370" w:type="dxa"/>
          </w:tcPr>
          <w:p w14:paraId="6133CD7A" w14:textId="4E445EDF" w:rsidR="007C27EE" w:rsidRPr="007C27EE" w:rsidRDefault="007C27EE" w:rsidP="007112EC">
            <w:pPr>
              <w:rPr>
                <w:rFonts w:ascii="Times New Roman" w:hAnsi="Times New Roman" w:cs="Times New Roman"/>
              </w:rPr>
            </w:pPr>
            <w:r w:rsidRPr="007C27EE">
              <w:rPr>
                <w:rFonts w:ascii="Times New Roman" w:hAnsi="Times New Roman" w:cs="Times New Roman"/>
              </w:rPr>
              <w:t>978</w:t>
            </w:r>
          </w:p>
        </w:tc>
        <w:tc>
          <w:tcPr>
            <w:tcW w:w="2560" w:type="dxa"/>
          </w:tcPr>
          <w:p w14:paraId="1B5EADE5" w14:textId="2FF87232" w:rsidR="007C27EE" w:rsidRPr="007C27EE" w:rsidRDefault="007C27EE" w:rsidP="007112EC">
            <w:pPr>
              <w:rPr>
                <w:rFonts w:ascii="Times New Roman" w:hAnsi="Times New Roman" w:cs="Times New Roman"/>
              </w:rPr>
            </w:pPr>
            <w:r w:rsidRPr="007C27EE">
              <w:rPr>
                <w:rFonts w:ascii="Times New Roman" w:hAnsi="Times New Roman" w:cs="Times New Roman"/>
              </w:rPr>
              <w:t>976</w:t>
            </w:r>
          </w:p>
        </w:tc>
        <w:tc>
          <w:tcPr>
            <w:tcW w:w="2370" w:type="dxa"/>
          </w:tcPr>
          <w:p w14:paraId="1A41E53D" w14:textId="6941B231" w:rsidR="007C27EE" w:rsidRPr="007C27EE" w:rsidRDefault="007C27EE" w:rsidP="007112EC">
            <w:pPr>
              <w:rPr>
                <w:rFonts w:ascii="Times New Roman" w:hAnsi="Times New Roman" w:cs="Times New Roman"/>
              </w:rPr>
            </w:pPr>
            <w:r w:rsidRPr="007C27EE">
              <w:rPr>
                <w:rFonts w:ascii="Times New Roman" w:hAnsi="Times New Roman" w:cs="Times New Roman"/>
              </w:rPr>
              <w:t>0.50</w:t>
            </w:r>
          </w:p>
        </w:tc>
      </w:tr>
      <w:tr w:rsidR="007C27EE" w14:paraId="0D3EF9A6" w14:textId="77777777" w:rsidTr="007D6DF0">
        <w:trPr>
          <w:trHeight w:val="383"/>
        </w:trPr>
        <w:tc>
          <w:tcPr>
            <w:tcW w:w="2370" w:type="dxa"/>
          </w:tcPr>
          <w:p w14:paraId="4F8F9E18" w14:textId="185DED53" w:rsidR="007C27EE" w:rsidRPr="007C27EE" w:rsidRDefault="007C27EE" w:rsidP="007112EC">
            <w:pPr>
              <w:rPr>
                <w:rFonts w:ascii="Times New Roman" w:hAnsi="Times New Roman" w:cs="Times New Roman"/>
              </w:rPr>
            </w:pPr>
            <w:r w:rsidRPr="007C27EE">
              <w:rPr>
                <w:rFonts w:ascii="Times New Roman" w:hAnsi="Times New Roman" w:cs="Times New Roman"/>
              </w:rPr>
              <w:t>946</w:t>
            </w:r>
          </w:p>
        </w:tc>
        <w:tc>
          <w:tcPr>
            <w:tcW w:w="2560" w:type="dxa"/>
          </w:tcPr>
          <w:p w14:paraId="53B0CC92" w14:textId="666655BA" w:rsidR="007C27EE" w:rsidRPr="007C27EE" w:rsidRDefault="007C27EE" w:rsidP="007112EC">
            <w:pPr>
              <w:rPr>
                <w:rFonts w:ascii="Times New Roman" w:hAnsi="Times New Roman" w:cs="Times New Roman"/>
              </w:rPr>
            </w:pPr>
            <w:r w:rsidRPr="007C27EE">
              <w:rPr>
                <w:rFonts w:ascii="Times New Roman" w:hAnsi="Times New Roman" w:cs="Times New Roman"/>
              </w:rPr>
              <w:t>950</w:t>
            </w:r>
          </w:p>
        </w:tc>
        <w:tc>
          <w:tcPr>
            <w:tcW w:w="2370" w:type="dxa"/>
          </w:tcPr>
          <w:p w14:paraId="40A4CC50" w14:textId="7EF3B2D5" w:rsidR="007C27EE" w:rsidRPr="007C27EE" w:rsidRDefault="007C27EE" w:rsidP="007112EC">
            <w:pPr>
              <w:rPr>
                <w:rFonts w:ascii="Times New Roman" w:hAnsi="Times New Roman" w:cs="Times New Roman"/>
              </w:rPr>
            </w:pPr>
            <w:r w:rsidRPr="007C27EE">
              <w:rPr>
                <w:rFonts w:ascii="Times New Roman" w:hAnsi="Times New Roman" w:cs="Times New Roman"/>
              </w:rPr>
              <w:t>0.33</w:t>
            </w:r>
          </w:p>
        </w:tc>
      </w:tr>
      <w:tr w:rsidR="007C27EE" w14:paraId="115F4580" w14:textId="77777777" w:rsidTr="007D6DF0">
        <w:trPr>
          <w:trHeight w:val="365"/>
        </w:trPr>
        <w:tc>
          <w:tcPr>
            <w:tcW w:w="2370" w:type="dxa"/>
          </w:tcPr>
          <w:p w14:paraId="43FC0DF3" w14:textId="662095A7" w:rsidR="007C27EE" w:rsidRPr="007C27EE" w:rsidRDefault="007C27EE" w:rsidP="007112EC">
            <w:pPr>
              <w:rPr>
                <w:rFonts w:ascii="Times New Roman" w:hAnsi="Times New Roman" w:cs="Times New Roman"/>
              </w:rPr>
            </w:pPr>
            <w:r w:rsidRPr="007C27EE">
              <w:rPr>
                <w:rFonts w:ascii="Times New Roman" w:hAnsi="Times New Roman" w:cs="Times New Roman"/>
              </w:rPr>
              <w:t>897</w:t>
            </w:r>
          </w:p>
        </w:tc>
        <w:tc>
          <w:tcPr>
            <w:tcW w:w="2560" w:type="dxa"/>
          </w:tcPr>
          <w:p w14:paraId="37B00968" w14:textId="0B1A26AD" w:rsidR="007C27EE" w:rsidRPr="007C27EE" w:rsidRDefault="007C27EE" w:rsidP="007112EC">
            <w:pPr>
              <w:rPr>
                <w:rFonts w:ascii="Times New Roman" w:hAnsi="Times New Roman" w:cs="Times New Roman"/>
              </w:rPr>
            </w:pPr>
            <w:r w:rsidRPr="007C27EE">
              <w:rPr>
                <w:rFonts w:ascii="Times New Roman" w:hAnsi="Times New Roman" w:cs="Times New Roman"/>
              </w:rPr>
              <w:t>903</w:t>
            </w:r>
          </w:p>
        </w:tc>
        <w:tc>
          <w:tcPr>
            <w:tcW w:w="2370" w:type="dxa"/>
          </w:tcPr>
          <w:p w14:paraId="7765A45C" w14:textId="054A69C2" w:rsidR="007C27EE" w:rsidRPr="007C27EE" w:rsidRDefault="007C27EE" w:rsidP="007112EC">
            <w:pPr>
              <w:rPr>
                <w:rFonts w:ascii="Times New Roman" w:hAnsi="Times New Roman" w:cs="Times New Roman"/>
              </w:rPr>
            </w:pPr>
            <w:r w:rsidRPr="007C27EE">
              <w:rPr>
                <w:rFonts w:ascii="Times New Roman" w:hAnsi="Times New Roman" w:cs="Times New Roman"/>
              </w:rPr>
              <w:t>0.50</w:t>
            </w:r>
          </w:p>
        </w:tc>
      </w:tr>
      <w:tr w:rsidR="007C27EE" w14:paraId="5ED889B5" w14:textId="77777777" w:rsidTr="007D6DF0">
        <w:trPr>
          <w:trHeight w:val="383"/>
        </w:trPr>
        <w:tc>
          <w:tcPr>
            <w:tcW w:w="2370" w:type="dxa"/>
          </w:tcPr>
          <w:p w14:paraId="0EF9FE85" w14:textId="12C7DFB7" w:rsidR="007C27EE" w:rsidRPr="007C27EE" w:rsidRDefault="007C27EE" w:rsidP="007112EC">
            <w:pPr>
              <w:rPr>
                <w:rFonts w:ascii="Times New Roman" w:hAnsi="Times New Roman" w:cs="Times New Roman"/>
              </w:rPr>
            </w:pPr>
            <w:r w:rsidRPr="007C27EE">
              <w:rPr>
                <w:rFonts w:ascii="Times New Roman" w:hAnsi="Times New Roman" w:cs="Times New Roman"/>
              </w:rPr>
              <w:t>894</w:t>
            </w:r>
          </w:p>
        </w:tc>
        <w:tc>
          <w:tcPr>
            <w:tcW w:w="2560" w:type="dxa"/>
          </w:tcPr>
          <w:p w14:paraId="27A5DE94" w14:textId="18DE37B7" w:rsidR="007C27EE" w:rsidRPr="007C27EE" w:rsidRDefault="007C27EE" w:rsidP="007112EC">
            <w:pPr>
              <w:rPr>
                <w:rFonts w:ascii="Times New Roman" w:hAnsi="Times New Roman" w:cs="Times New Roman"/>
              </w:rPr>
            </w:pPr>
            <w:r w:rsidRPr="007C27EE">
              <w:rPr>
                <w:rFonts w:ascii="Times New Roman" w:hAnsi="Times New Roman" w:cs="Times New Roman"/>
              </w:rPr>
              <w:t>910</w:t>
            </w:r>
          </w:p>
        </w:tc>
        <w:tc>
          <w:tcPr>
            <w:tcW w:w="2370" w:type="dxa"/>
          </w:tcPr>
          <w:p w14:paraId="21589854" w14:textId="200C1EDB" w:rsidR="007C27EE" w:rsidRPr="007C27EE" w:rsidRDefault="007C27EE" w:rsidP="007112EC">
            <w:pPr>
              <w:rPr>
                <w:rFonts w:ascii="Times New Roman" w:hAnsi="Times New Roman" w:cs="Times New Roman"/>
              </w:rPr>
            </w:pPr>
            <w:r w:rsidRPr="007C27EE">
              <w:rPr>
                <w:rFonts w:ascii="Times New Roman" w:hAnsi="Times New Roman" w:cs="Times New Roman"/>
              </w:rPr>
              <w:t>1.66</w:t>
            </w:r>
          </w:p>
        </w:tc>
      </w:tr>
      <w:tr w:rsidR="007C27EE" w14:paraId="64DA4825" w14:textId="77777777" w:rsidTr="007D6DF0">
        <w:trPr>
          <w:trHeight w:val="383"/>
        </w:trPr>
        <w:tc>
          <w:tcPr>
            <w:tcW w:w="2370" w:type="dxa"/>
          </w:tcPr>
          <w:p w14:paraId="3427D1A0" w14:textId="0C0873F4" w:rsidR="007C27EE" w:rsidRPr="007C27EE" w:rsidRDefault="007C27EE" w:rsidP="007112EC">
            <w:pPr>
              <w:rPr>
                <w:rFonts w:ascii="Times New Roman" w:hAnsi="Times New Roman" w:cs="Times New Roman"/>
              </w:rPr>
            </w:pPr>
            <w:r w:rsidRPr="007C27EE">
              <w:rPr>
                <w:rFonts w:ascii="Times New Roman" w:hAnsi="Times New Roman" w:cs="Times New Roman"/>
              </w:rPr>
              <w:t>886</w:t>
            </w:r>
          </w:p>
        </w:tc>
        <w:tc>
          <w:tcPr>
            <w:tcW w:w="2560" w:type="dxa"/>
          </w:tcPr>
          <w:p w14:paraId="76A1BE0A" w14:textId="3B551A8D" w:rsidR="007C27EE" w:rsidRPr="007C27EE" w:rsidRDefault="007C27EE" w:rsidP="007112EC">
            <w:pPr>
              <w:rPr>
                <w:rFonts w:ascii="Times New Roman" w:hAnsi="Times New Roman" w:cs="Times New Roman"/>
              </w:rPr>
            </w:pPr>
            <w:r w:rsidRPr="007C27EE">
              <w:rPr>
                <w:rFonts w:ascii="Times New Roman" w:hAnsi="Times New Roman" w:cs="Times New Roman"/>
              </w:rPr>
              <w:t>889</w:t>
            </w:r>
          </w:p>
        </w:tc>
        <w:tc>
          <w:tcPr>
            <w:tcW w:w="2370" w:type="dxa"/>
          </w:tcPr>
          <w:p w14:paraId="36047A72" w14:textId="4AE874EE" w:rsidR="007C27EE" w:rsidRPr="007C27EE" w:rsidRDefault="007C27EE" w:rsidP="007112EC">
            <w:pPr>
              <w:rPr>
                <w:rFonts w:ascii="Times New Roman" w:hAnsi="Times New Roman" w:cs="Times New Roman"/>
              </w:rPr>
            </w:pPr>
            <w:r w:rsidRPr="007C27EE">
              <w:rPr>
                <w:rFonts w:ascii="Times New Roman" w:hAnsi="Times New Roman" w:cs="Times New Roman"/>
              </w:rPr>
              <w:t>0.26</w:t>
            </w:r>
          </w:p>
        </w:tc>
      </w:tr>
      <w:tr w:rsidR="007C27EE" w14:paraId="1A16FCA6" w14:textId="77777777" w:rsidTr="007D6DF0">
        <w:trPr>
          <w:trHeight w:val="383"/>
        </w:trPr>
        <w:tc>
          <w:tcPr>
            <w:tcW w:w="2370" w:type="dxa"/>
          </w:tcPr>
          <w:p w14:paraId="2DEF1E82" w14:textId="7EE71C41" w:rsidR="007C27EE" w:rsidRPr="007C27EE" w:rsidRDefault="007C27EE" w:rsidP="007112EC">
            <w:pPr>
              <w:rPr>
                <w:rFonts w:ascii="Times New Roman" w:hAnsi="Times New Roman" w:cs="Times New Roman"/>
              </w:rPr>
            </w:pPr>
            <w:r w:rsidRPr="007C27EE">
              <w:rPr>
                <w:rFonts w:ascii="Times New Roman" w:hAnsi="Times New Roman" w:cs="Times New Roman"/>
              </w:rPr>
              <w:t>1001</w:t>
            </w:r>
          </w:p>
        </w:tc>
        <w:tc>
          <w:tcPr>
            <w:tcW w:w="2560" w:type="dxa"/>
          </w:tcPr>
          <w:p w14:paraId="49721DFE" w14:textId="0333F369" w:rsidR="007C27EE" w:rsidRPr="007C27EE" w:rsidRDefault="007C27EE" w:rsidP="007112EC">
            <w:pPr>
              <w:rPr>
                <w:rFonts w:ascii="Times New Roman" w:hAnsi="Times New Roman" w:cs="Times New Roman"/>
              </w:rPr>
            </w:pPr>
            <w:r w:rsidRPr="007C27EE">
              <w:rPr>
                <w:rFonts w:ascii="Times New Roman" w:hAnsi="Times New Roman" w:cs="Times New Roman"/>
              </w:rPr>
              <w:t>994</w:t>
            </w:r>
          </w:p>
        </w:tc>
        <w:tc>
          <w:tcPr>
            <w:tcW w:w="2370" w:type="dxa"/>
          </w:tcPr>
          <w:p w14:paraId="39F57F07" w14:textId="7B0DB81E" w:rsidR="007C27EE" w:rsidRPr="007C27EE" w:rsidRDefault="007C27EE" w:rsidP="007112EC">
            <w:pPr>
              <w:rPr>
                <w:rFonts w:ascii="Times New Roman" w:hAnsi="Times New Roman" w:cs="Times New Roman"/>
              </w:rPr>
            </w:pPr>
            <w:r w:rsidRPr="007C27EE">
              <w:rPr>
                <w:rFonts w:ascii="Times New Roman" w:hAnsi="Times New Roman" w:cs="Times New Roman"/>
              </w:rPr>
              <w:t>0.72</w:t>
            </w:r>
          </w:p>
        </w:tc>
      </w:tr>
      <w:tr w:rsidR="007C27EE" w14:paraId="6C2D3B2B" w14:textId="77777777" w:rsidTr="007D6DF0">
        <w:trPr>
          <w:trHeight w:val="383"/>
        </w:trPr>
        <w:tc>
          <w:tcPr>
            <w:tcW w:w="2370" w:type="dxa"/>
          </w:tcPr>
          <w:p w14:paraId="57A89936" w14:textId="1E43C9D3" w:rsidR="007C27EE" w:rsidRPr="007C27EE" w:rsidRDefault="007C27EE" w:rsidP="007112EC">
            <w:pPr>
              <w:rPr>
                <w:rFonts w:ascii="Times New Roman" w:hAnsi="Times New Roman" w:cs="Times New Roman"/>
              </w:rPr>
            </w:pPr>
            <w:r w:rsidRPr="007C27EE">
              <w:rPr>
                <w:rFonts w:ascii="Times New Roman" w:hAnsi="Times New Roman" w:cs="Times New Roman"/>
              </w:rPr>
              <w:t>960</w:t>
            </w:r>
          </w:p>
        </w:tc>
        <w:tc>
          <w:tcPr>
            <w:tcW w:w="2560" w:type="dxa"/>
          </w:tcPr>
          <w:p w14:paraId="7A0A82C8" w14:textId="29A2666A" w:rsidR="007C27EE" w:rsidRPr="007C27EE" w:rsidRDefault="007C27EE" w:rsidP="007112EC">
            <w:pPr>
              <w:rPr>
                <w:rFonts w:ascii="Times New Roman" w:hAnsi="Times New Roman" w:cs="Times New Roman"/>
              </w:rPr>
            </w:pPr>
            <w:r w:rsidRPr="007C27EE">
              <w:rPr>
                <w:rFonts w:ascii="Times New Roman" w:hAnsi="Times New Roman" w:cs="Times New Roman"/>
              </w:rPr>
              <w:t>974</w:t>
            </w:r>
          </w:p>
        </w:tc>
        <w:tc>
          <w:tcPr>
            <w:tcW w:w="2370" w:type="dxa"/>
          </w:tcPr>
          <w:p w14:paraId="00482E84" w14:textId="563FC447" w:rsidR="007C27EE" w:rsidRPr="007C27EE" w:rsidRDefault="007C27EE" w:rsidP="007112EC">
            <w:pPr>
              <w:rPr>
                <w:rFonts w:ascii="Times New Roman" w:hAnsi="Times New Roman" w:cs="Times New Roman"/>
              </w:rPr>
            </w:pPr>
            <w:r w:rsidRPr="007C27EE">
              <w:rPr>
                <w:rFonts w:ascii="Times New Roman" w:hAnsi="Times New Roman" w:cs="Times New Roman"/>
              </w:rPr>
              <w:t>1.35</w:t>
            </w:r>
          </w:p>
        </w:tc>
      </w:tr>
    </w:tbl>
    <w:p w14:paraId="787872C2" w14:textId="6A368ADD" w:rsidR="007C27EE" w:rsidRDefault="007037EE" w:rsidP="007112EC">
      <w:pPr>
        <w:ind w:left="1440"/>
        <w:rPr>
          <w:rFonts w:ascii="Times New Roman" w:hAnsi="Times New Roman" w:cs="Times New Roman"/>
        </w:rPr>
      </w:pPr>
      <w:r w:rsidRPr="007037EE">
        <w:rPr>
          <w:rFonts w:ascii="Times New Roman" w:hAnsi="Times New Roman" w:cs="Times New Roman"/>
          <w:b/>
          <w:bCs/>
        </w:rPr>
        <w:t>Table 2</w:t>
      </w:r>
      <w:r>
        <w:rPr>
          <w:rFonts w:ascii="Times New Roman" w:hAnsi="Times New Roman" w:cs="Times New Roman"/>
          <w:b/>
          <w:bCs/>
        </w:rPr>
        <w:t>:</w:t>
      </w:r>
      <w:r w:rsidRPr="007037EE">
        <w:rPr>
          <w:rFonts w:ascii="Times New Roman" w:hAnsi="Times New Roman" w:cs="Times New Roman"/>
        </w:rPr>
        <w:t xml:space="preserve"> Calciner outlet temperature predictions of ANN and the true values of </w:t>
      </w:r>
      <w:r w:rsidR="007D6DF0">
        <w:rPr>
          <w:rFonts w:ascii="Times New Roman" w:hAnsi="Times New Roman" w:cs="Times New Roman"/>
        </w:rPr>
        <w:t xml:space="preserve">test </w:t>
      </w:r>
      <w:r w:rsidRPr="007037EE">
        <w:rPr>
          <w:rFonts w:ascii="Times New Roman" w:hAnsi="Times New Roman" w:cs="Times New Roman"/>
        </w:rPr>
        <w:t>dataset and the absolute percentage error</w:t>
      </w:r>
      <w:r>
        <w:rPr>
          <w:rFonts w:ascii="Times New Roman" w:hAnsi="Times New Roman" w:cs="Times New Roman"/>
        </w:rPr>
        <w:t>.</w:t>
      </w:r>
    </w:p>
    <w:p w14:paraId="1D178D3E" w14:textId="644516B6" w:rsidR="007D6DF0" w:rsidRDefault="00F4009C" w:rsidP="007112EC">
      <w:pPr>
        <w:pStyle w:val="ListParagraph"/>
        <w:numPr>
          <w:ilvl w:val="0"/>
          <w:numId w:val="6"/>
        </w:numPr>
        <w:rPr>
          <w:rFonts w:ascii="Times New Roman" w:hAnsi="Times New Roman" w:cs="Times New Roman"/>
          <w:b/>
          <w:bCs/>
        </w:rPr>
      </w:pPr>
      <w:r w:rsidRPr="00F4009C">
        <w:rPr>
          <w:rFonts w:ascii="Times New Roman" w:hAnsi="Times New Roman" w:cs="Times New Roman"/>
          <w:b/>
          <w:bCs/>
        </w:rPr>
        <w:t>Conclusion</w:t>
      </w:r>
    </w:p>
    <w:p w14:paraId="498523CD" w14:textId="77777777" w:rsidR="005B28FC" w:rsidRDefault="005B28FC" w:rsidP="005B28FC">
      <w:pPr>
        <w:pStyle w:val="ListParagraph"/>
        <w:rPr>
          <w:rFonts w:ascii="Times New Roman" w:hAnsi="Times New Roman" w:cs="Times New Roman"/>
          <w:b/>
          <w:bCs/>
        </w:rPr>
      </w:pPr>
    </w:p>
    <w:p w14:paraId="67D485A0" w14:textId="18DC8226" w:rsidR="00F4009C" w:rsidRPr="00F4009C" w:rsidRDefault="00F4009C" w:rsidP="007112EC">
      <w:pPr>
        <w:pStyle w:val="ListParagraph"/>
        <w:rPr>
          <w:rFonts w:ascii="Times New Roman" w:hAnsi="Times New Roman" w:cs="Times New Roman"/>
        </w:rPr>
      </w:pPr>
      <w:r w:rsidRPr="00F4009C">
        <w:rPr>
          <w:rFonts w:ascii="Times New Roman" w:hAnsi="Times New Roman" w:cs="Times New Roman"/>
        </w:rPr>
        <w:t>Modelling of Calciner through machine learning is possible. The model was able to predict the outlet temperature with high degree accuracy. The model was able to correlate parameters whose association can’t be established through the other models as of now. It can be used to provide an estimate for the plant as it is based on the actual data of a working plant. This model can be trained on relevant data to generate desired outputs. Machine learning can be used to simulate other processes in the cement plant which can give predictions in consonance with real world values. It can help design new plants considering data generated from the model for increased productivity.</w:t>
      </w:r>
    </w:p>
    <w:p w14:paraId="6457CE01" w14:textId="105D0F5B" w:rsidR="005B28FC" w:rsidRDefault="005B28FC" w:rsidP="005B28FC">
      <w:pPr>
        <w:rPr>
          <w:rFonts w:ascii="Times New Roman" w:hAnsi="Times New Roman" w:cs="Times New Roman"/>
          <w:b/>
        </w:rPr>
      </w:pPr>
      <w:r w:rsidRPr="005B28FC">
        <w:rPr>
          <w:rFonts w:ascii="Times New Roman" w:hAnsi="Times New Roman" w:cs="Times New Roman"/>
          <w:b/>
        </w:rPr>
        <w:t xml:space="preserve">Acknowledgement </w:t>
      </w:r>
    </w:p>
    <w:p w14:paraId="5D22BFDE" w14:textId="548259C0" w:rsidR="005A4752" w:rsidRDefault="005A4752" w:rsidP="005A4752">
      <w:pPr>
        <w:rPr>
          <w:rFonts w:ascii="Times New Roman" w:hAnsi="Times New Roman" w:cs="Times New Roman"/>
          <w:b/>
        </w:rPr>
      </w:pPr>
      <w:r>
        <w:rPr>
          <w:rFonts w:ascii="Times New Roman" w:hAnsi="Times New Roman" w:cs="Times New Roman"/>
          <w:b/>
        </w:rPr>
        <w:t xml:space="preserve">References </w:t>
      </w:r>
    </w:p>
    <w:p w14:paraId="27B9FBB6" w14:textId="7C4D2BA6" w:rsidR="005A4752" w:rsidRDefault="00000000" w:rsidP="005A4752">
      <w:pPr>
        <w:ind w:left="720"/>
        <w:rPr>
          <w:rFonts w:ascii="Times New Roman" w:hAnsi="Times New Roman" w:cs="Times New Roman"/>
          <w:bCs/>
        </w:rPr>
      </w:pPr>
      <w:hyperlink r:id="rId16" w:history="1">
        <w:r w:rsidR="005A4752" w:rsidRPr="00A940B3">
          <w:rPr>
            <w:rStyle w:val="Hyperlink"/>
            <w:rFonts w:ascii="Times New Roman" w:hAnsi="Times New Roman" w:cs="Times New Roman"/>
            <w:bCs/>
          </w:rPr>
          <w:t>https://www.tensorflow.org/guide/keras/sequential_model</w:t>
        </w:r>
      </w:hyperlink>
    </w:p>
    <w:p w14:paraId="33563978" w14:textId="22C54E2E" w:rsidR="005A4752" w:rsidRDefault="00000000" w:rsidP="005A4752">
      <w:pPr>
        <w:ind w:left="720"/>
        <w:rPr>
          <w:rFonts w:ascii="Times New Roman" w:hAnsi="Times New Roman" w:cs="Times New Roman"/>
          <w:bCs/>
        </w:rPr>
      </w:pPr>
      <w:hyperlink r:id="rId17" w:history="1">
        <w:r w:rsidR="005A4752" w:rsidRPr="00A940B3">
          <w:rPr>
            <w:rStyle w:val="Hyperlink"/>
            <w:rFonts w:ascii="Times New Roman" w:hAnsi="Times New Roman" w:cs="Times New Roman"/>
            <w:bCs/>
          </w:rPr>
          <w:t>https://keras.io/guides/</w:t>
        </w:r>
      </w:hyperlink>
    </w:p>
    <w:p w14:paraId="6A479B8C" w14:textId="66F8E9B2" w:rsidR="005A4752" w:rsidRDefault="00000000" w:rsidP="005A4752">
      <w:pPr>
        <w:ind w:left="720"/>
        <w:rPr>
          <w:rFonts w:ascii="Times New Roman" w:hAnsi="Times New Roman" w:cs="Times New Roman"/>
          <w:bCs/>
        </w:rPr>
      </w:pPr>
      <w:hyperlink r:id="rId18" w:history="1">
        <w:r w:rsidR="005A4752" w:rsidRPr="00A940B3">
          <w:rPr>
            <w:rStyle w:val="Hyperlink"/>
            <w:rFonts w:ascii="Times New Roman" w:hAnsi="Times New Roman" w:cs="Times New Roman"/>
            <w:bCs/>
          </w:rPr>
          <w:t>https://www.geeksforgeeks.org/python-introduction-matplotlib/</w:t>
        </w:r>
      </w:hyperlink>
    </w:p>
    <w:p w14:paraId="710746CC" w14:textId="77777777" w:rsidR="005A4752" w:rsidRPr="005A4752" w:rsidRDefault="005A4752" w:rsidP="005A4752">
      <w:pPr>
        <w:ind w:left="720"/>
        <w:rPr>
          <w:rFonts w:ascii="Times New Roman" w:hAnsi="Times New Roman" w:cs="Times New Roman"/>
          <w:bCs/>
        </w:rPr>
      </w:pPr>
    </w:p>
    <w:p w14:paraId="370730F2" w14:textId="77777777" w:rsidR="007D6DF0" w:rsidRDefault="007D6DF0" w:rsidP="007112EC">
      <w:pPr>
        <w:ind w:left="720"/>
        <w:rPr>
          <w:rFonts w:ascii="Times New Roman" w:hAnsi="Times New Roman" w:cs="Times New Roman"/>
        </w:rPr>
      </w:pPr>
    </w:p>
    <w:p w14:paraId="498394CC" w14:textId="77777777" w:rsidR="007D6DF0" w:rsidRDefault="007D6DF0" w:rsidP="007112EC">
      <w:pPr>
        <w:rPr>
          <w:rFonts w:ascii="Times New Roman" w:hAnsi="Times New Roman" w:cs="Times New Roman"/>
        </w:rPr>
      </w:pPr>
    </w:p>
    <w:p w14:paraId="2FB6D4D9" w14:textId="77777777" w:rsidR="007037EE" w:rsidRPr="007037EE" w:rsidRDefault="007037EE" w:rsidP="007112EC">
      <w:pPr>
        <w:rPr>
          <w:rFonts w:ascii="Times New Roman" w:hAnsi="Times New Roman" w:cs="Times New Roman"/>
        </w:rPr>
      </w:pPr>
    </w:p>
    <w:p w14:paraId="5B6A0D6A" w14:textId="77777777" w:rsidR="005B0009" w:rsidRPr="00904EF7" w:rsidRDefault="005B0009" w:rsidP="007112EC"/>
    <w:p w14:paraId="1F9D5917" w14:textId="726F931B" w:rsidR="0060590B" w:rsidRPr="00D86470" w:rsidRDefault="0060590B" w:rsidP="007112EC">
      <w:pPr>
        <w:rPr>
          <w:rFonts w:ascii="Times New Roman" w:hAnsi="Times New Roman" w:cs="Times New Roman"/>
        </w:rPr>
      </w:pPr>
    </w:p>
    <w:p w14:paraId="3D6B6526" w14:textId="5C1443D6" w:rsidR="0060590B" w:rsidRDefault="0060590B" w:rsidP="007112EC"/>
    <w:p w14:paraId="107B4B34" w14:textId="6500B0ED" w:rsidR="0060590B" w:rsidRDefault="0060590B" w:rsidP="007112EC"/>
    <w:p w14:paraId="66906649" w14:textId="4CB0F7D4" w:rsidR="0060590B" w:rsidRDefault="0060590B" w:rsidP="007112EC"/>
    <w:p w14:paraId="3C205CC7" w14:textId="40941330" w:rsidR="0060590B" w:rsidRDefault="0060590B" w:rsidP="007112EC"/>
    <w:p w14:paraId="0BB0EA90" w14:textId="1D234CCA" w:rsidR="0060590B" w:rsidRDefault="0060590B" w:rsidP="007112EC"/>
    <w:p w14:paraId="6E4596E1" w14:textId="7EBA2A19" w:rsidR="0060590B" w:rsidRDefault="0060590B" w:rsidP="007112EC"/>
    <w:p w14:paraId="46EE04BB" w14:textId="34385951" w:rsidR="0060590B" w:rsidRDefault="0060590B" w:rsidP="007112EC"/>
    <w:p w14:paraId="70C75B07" w14:textId="2AFC1D3F" w:rsidR="0060590B" w:rsidRDefault="0060590B" w:rsidP="007112EC"/>
    <w:p w14:paraId="24FABD8D" w14:textId="42467E86" w:rsidR="0060590B" w:rsidRDefault="0060590B" w:rsidP="007112EC"/>
    <w:p w14:paraId="2570AC47" w14:textId="6E8DF236" w:rsidR="0060590B" w:rsidRDefault="0060590B" w:rsidP="007112EC"/>
    <w:p w14:paraId="5691FA53" w14:textId="393D33F8" w:rsidR="0060590B" w:rsidRDefault="0060590B" w:rsidP="007112EC"/>
    <w:p w14:paraId="7BFF878F" w14:textId="15006A52" w:rsidR="0060590B" w:rsidRDefault="0060590B" w:rsidP="007112EC"/>
    <w:p w14:paraId="4BFB7885" w14:textId="094B7105" w:rsidR="0060590B" w:rsidRDefault="0060590B" w:rsidP="007112EC"/>
    <w:p w14:paraId="2E3B731B" w14:textId="39BBA5AE" w:rsidR="0060590B" w:rsidRDefault="0060590B" w:rsidP="007112EC"/>
    <w:p w14:paraId="6ECFDA00" w14:textId="36EB3161" w:rsidR="0060590B" w:rsidRDefault="0060590B" w:rsidP="007112EC"/>
    <w:p w14:paraId="77D227FB" w14:textId="5454CEE7" w:rsidR="0060590B" w:rsidRDefault="0060590B" w:rsidP="007112EC"/>
    <w:p w14:paraId="54926489" w14:textId="0F27B5D6" w:rsidR="0060590B" w:rsidRDefault="0060590B" w:rsidP="007112EC"/>
    <w:p w14:paraId="017792F6" w14:textId="634D8E07" w:rsidR="0060590B" w:rsidRDefault="0060590B" w:rsidP="007112EC"/>
    <w:p w14:paraId="057528D0" w14:textId="219DF615" w:rsidR="0060590B" w:rsidRDefault="0060590B" w:rsidP="007112EC"/>
    <w:sectPr w:rsidR="00605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3F68" w14:textId="77777777" w:rsidR="00C23C13" w:rsidRDefault="00C23C13" w:rsidP="00597A84">
      <w:pPr>
        <w:spacing w:after="0" w:line="240" w:lineRule="auto"/>
      </w:pPr>
      <w:r>
        <w:separator/>
      </w:r>
    </w:p>
  </w:endnote>
  <w:endnote w:type="continuationSeparator" w:id="0">
    <w:p w14:paraId="3A30CBD1" w14:textId="77777777" w:rsidR="00C23C13" w:rsidRDefault="00C23C13" w:rsidP="0059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D43F" w14:textId="77777777" w:rsidR="00C23C13" w:rsidRDefault="00C23C13" w:rsidP="00597A84">
      <w:pPr>
        <w:spacing w:after="0" w:line="240" w:lineRule="auto"/>
      </w:pPr>
      <w:r>
        <w:separator/>
      </w:r>
    </w:p>
  </w:footnote>
  <w:footnote w:type="continuationSeparator" w:id="0">
    <w:p w14:paraId="6017EC57" w14:textId="77777777" w:rsidR="00C23C13" w:rsidRDefault="00C23C13" w:rsidP="00597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408"/>
    <w:multiLevelType w:val="hybridMultilevel"/>
    <w:tmpl w:val="7120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E1663"/>
    <w:multiLevelType w:val="hybridMultilevel"/>
    <w:tmpl w:val="1A766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37EFF"/>
    <w:multiLevelType w:val="hybridMultilevel"/>
    <w:tmpl w:val="C6EE2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F22707"/>
    <w:multiLevelType w:val="hybridMultilevel"/>
    <w:tmpl w:val="CFDA8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8A0D85"/>
    <w:multiLevelType w:val="hybridMultilevel"/>
    <w:tmpl w:val="D0E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F10204"/>
    <w:multiLevelType w:val="hybridMultilevel"/>
    <w:tmpl w:val="1DC2E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65233447">
    <w:abstractNumId w:val="1"/>
  </w:num>
  <w:num w:numId="2" w16cid:durableId="583925827">
    <w:abstractNumId w:val="4"/>
  </w:num>
  <w:num w:numId="3" w16cid:durableId="779228533">
    <w:abstractNumId w:val="5"/>
  </w:num>
  <w:num w:numId="4" w16cid:durableId="1558010444">
    <w:abstractNumId w:val="3"/>
  </w:num>
  <w:num w:numId="5" w16cid:durableId="1495147919">
    <w:abstractNumId w:val="2"/>
  </w:num>
  <w:num w:numId="6" w16cid:durableId="211223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0B"/>
    <w:rsid w:val="00087E0A"/>
    <w:rsid w:val="00093BE5"/>
    <w:rsid w:val="000A1235"/>
    <w:rsid w:val="000B53D4"/>
    <w:rsid w:val="001C6E42"/>
    <w:rsid w:val="00207712"/>
    <w:rsid w:val="002C4FE4"/>
    <w:rsid w:val="003057A8"/>
    <w:rsid w:val="003771A0"/>
    <w:rsid w:val="003A2BD1"/>
    <w:rsid w:val="003E2D43"/>
    <w:rsid w:val="00485A60"/>
    <w:rsid w:val="00496618"/>
    <w:rsid w:val="004C2BD7"/>
    <w:rsid w:val="004E4297"/>
    <w:rsid w:val="00597A84"/>
    <w:rsid w:val="005A4752"/>
    <w:rsid w:val="005B0009"/>
    <w:rsid w:val="005B28FC"/>
    <w:rsid w:val="005B73AA"/>
    <w:rsid w:val="0060590B"/>
    <w:rsid w:val="0065046F"/>
    <w:rsid w:val="007037EE"/>
    <w:rsid w:val="007112EC"/>
    <w:rsid w:val="00716321"/>
    <w:rsid w:val="007560DB"/>
    <w:rsid w:val="007C27EE"/>
    <w:rsid w:val="007D6DF0"/>
    <w:rsid w:val="008449B6"/>
    <w:rsid w:val="0086535B"/>
    <w:rsid w:val="008812D3"/>
    <w:rsid w:val="00897FE2"/>
    <w:rsid w:val="008B7753"/>
    <w:rsid w:val="00904EF7"/>
    <w:rsid w:val="00983437"/>
    <w:rsid w:val="00996849"/>
    <w:rsid w:val="009D79B5"/>
    <w:rsid w:val="00A12526"/>
    <w:rsid w:val="00A57348"/>
    <w:rsid w:val="00B43A8B"/>
    <w:rsid w:val="00C052D1"/>
    <w:rsid w:val="00C23C13"/>
    <w:rsid w:val="00CF03B3"/>
    <w:rsid w:val="00D10C45"/>
    <w:rsid w:val="00D45A71"/>
    <w:rsid w:val="00D86470"/>
    <w:rsid w:val="00E7707C"/>
    <w:rsid w:val="00EE174C"/>
    <w:rsid w:val="00F4009C"/>
    <w:rsid w:val="00FC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82B1"/>
  <w15:chartTrackingRefBased/>
  <w15:docId w15:val="{F1FE7CD1-7661-442B-A6E0-933E0740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90B"/>
    <w:rPr>
      <w:color w:val="0563C1" w:themeColor="hyperlink"/>
      <w:u w:val="single"/>
    </w:rPr>
  </w:style>
  <w:style w:type="character" w:styleId="UnresolvedMention">
    <w:name w:val="Unresolved Mention"/>
    <w:basedOn w:val="DefaultParagraphFont"/>
    <w:uiPriority w:val="99"/>
    <w:semiHidden/>
    <w:unhideWhenUsed/>
    <w:rsid w:val="0060590B"/>
    <w:rPr>
      <w:color w:val="605E5C"/>
      <w:shd w:val="clear" w:color="auto" w:fill="E1DFDD"/>
    </w:rPr>
  </w:style>
  <w:style w:type="paragraph" w:styleId="ListParagraph">
    <w:name w:val="List Paragraph"/>
    <w:basedOn w:val="Normal"/>
    <w:uiPriority w:val="34"/>
    <w:qFormat/>
    <w:rsid w:val="00B43A8B"/>
    <w:pPr>
      <w:ind w:left="720"/>
      <w:contextualSpacing/>
    </w:pPr>
  </w:style>
  <w:style w:type="paragraph" w:styleId="EndnoteText">
    <w:name w:val="endnote text"/>
    <w:basedOn w:val="Normal"/>
    <w:link w:val="EndnoteTextChar"/>
    <w:uiPriority w:val="99"/>
    <w:semiHidden/>
    <w:unhideWhenUsed/>
    <w:rsid w:val="00597A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7A84"/>
    <w:rPr>
      <w:sz w:val="20"/>
      <w:szCs w:val="20"/>
    </w:rPr>
  </w:style>
  <w:style w:type="character" w:styleId="EndnoteReference">
    <w:name w:val="endnote reference"/>
    <w:basedOn w:val="DefaultParagraphFont"/>
    <w:uiPriority w:val="99"/>
    <w:semiHidden/>
    <w:unhideWhenUsed/>
    <w:rsid w:val="00597A84"/>
    <w:rPr>
      <w:vertAlign w:val="superscript"/>
    </w:rPr>
  </w:style>
  <w:style w:type="paragraph" w:styleId="FootnoteText">
    <w:name w:val="footnote text"/>
    <w:basedOn w:val="Normal"/>
    <w:link w:val="FootnoteTextChar"/>
    <w:uiPriority w:val="99"/>
    <w:semiHidden/>
    <w:unhideWhenUsed/>
    <w:rsid w:val="00597A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A84"/>
    <w:rPr>
      <w:sz w:val="20"/>
      <w:szCs w:val="20"/>
    </w:rPr>
  </w:style>
  <w:style w:type="character" w:styleId="FootnoteReference">
    <w:name w:val="footnote reference"/>
    <w:basedOn w:val="DefaultParagraphFont"/>
    <w:uiPriority w:val="99"/>
    <w:semiHidden/>
    <w:unhideWhenUsed/>
    <w:rsid w:val="00597A84"/>
    <w:rPr>
      <w:vertAlign w:val="superscript"/>
    </w:rPr>
  </w:style>
  <w:style w:type="table" w:styleId="TableGrid">
    <w:name w:val="Table Grid"/>
    <w:basedOn w:val="TableNormal"/>
    <w:uiPriority w:val="39"/>
    <w:rsid w:val="00983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6120">
      <w:bodyDiv w:val="1"/>
      <w:marLeft w:val="0"/>
      <w:marRight w:val="0"/>
      <w:marTop w:val="0"/>
      <w:marBottom w:val="0"/>
      <w:divBdr>
        <w:top w:val="none" w:sz="0" w:space="0" w:color="auto"/>
        <w:left w:val="none" w:sz="0" w:space="0" w:color="auto"/>
        <w:bottom w:val="none" w:sz="0" w:space="0" w:color="auto"/>
        <w:right w:val="none" w:sz="0" w:space="0" w:color="auto"/>
      </w:divBdr>
    </w:div>
    <w:div w:id="126707494">
      <w:bodyDiv w:val="1"/>
      <w:marLeft w:val="0"/>
      <w:marRight w:val="0"/>
      <w:marTop w:val="0"/>
      <w:marBottom w:val="0"/>
      <w:divBdr>
        <w:top w:val="none" w:sz="0" w:space="0" w:color="auto"/>
        <w:left w:val="none" w:sz="0" w:space="0" w:color="auto"/>
        <w:bottom w:val="none" w:sz="0" w:space="0" w:color="auto"/>
        <w:right w:val="none" w:sz="0" w:space="0" w:color="auto"/>
      </w:divBdr>
    </w:div>
    <w:div w:id="802768656">
      <w:bodyDiv w:val="1"/>
      <w:marLeft w:val="0"/>
      <w:marRight w:val="0"/>
      <w:marTop w:val="0"/>
      <w:marBottom w:val="0"/>
      <w:divBdr>
        <w:top w:val="none" w:sz="0" w:space="0" w:color="auto"/>
        <w:left w:val="none" w:sz="0" w:space="0" w:color="auto"/>
        <w:bottom w:val="none" w:sz="0" w:space="0" w:color="auto"/>
        <w:right w:val="none" w:sz="0" w:space="0" w:color="auto"/>
      </w:divBdr>
    </w:div>
    <w:div w:id="1348362356">
      <w:bodyDiv w:val="1"/>
      <w:marLeft w:val="0"/>
      <w:marRight w:val="0"/>
      <w:marTop w:val="0"/>
      <w:marBottom w:val="0"/>
      <w:divBdr>
        <w:top w:val="none" w:sz="0" w:space="0" w:color="auto"/>
        <w:left w:val="none" w:sz="0" w:space="0" w:color="auto"/>
        <w:bottom w:val="none" w:sz="0" w:space="0" w:color="auto"/>
        <w:right w:val="none" w:sz="0" w:space="0" w:color="auto"/>
      </w:divBdr>
    </w:div>
    <w:div w:id="1413160070">
      <w:bodyDiv w:val="1"/>
      <w:marLeft w:val="0"/>
      <w:marRight w:val="0"/>
      <w:marTop w:val="0"/>
      <w:marBottom w:val="0"/>
      <w:divBdr>
        <w:top w:val="none" w:sz="0" w:space="0" w:color="auto"/>
        <w:left w:val="none" w:sz="0" w:space="0" w:color="auto"/>
        <w:bottom w:val="none" w:sz="0" w:space="0" w:color="auto"/>
        <w:right w:val="none" w:sz="0" w:space="0" w:color="auto"/>
      </w:divBdr>
    </w:div>
    <w:div w:id="1426917468">
      <w:bodyDiv w:val="1"/>
      <w:marLeft w:val="0"/>
      <w:marRight w:val="0"/>
      <w:marTop w:val="0"/>
      <w:marBottom w:val="0"/>
      <w:divBdr>
        <w:top w:val="none" w:sz="0" w:space="0" w:color="auto"/>
        <w:left w:val="none" w:sz="0" w:space="0" w:color="auto"/>
        <w:bottom w:val="none" w:sz="0" w:space="0" w:color="auto"/>
        <w:right w:val="none" w:sz="0" w:space="0" w:color="auto"/>
      </w:divBdr>
    </w:div>
    <w:div w:id="1708065334">
      <w:bodyDiv w:val="1"/>
      <w:marLeft w:val="0"/>
      <w:marRight w:val="0"/>
      <w:marTop w:val="0"/>
      <w:marBottom w:val="0"/>
      <w:divBdr>
        <w:top w:val="none" w:sz="0" w:space="0" w:color="auto"/>
        <w:left w:val="none" w:sz="0" w:space="0" w:color="auto"/>
        <w:bottom w:val="none" w:sz="0" w:space="0" w:color="auto"/>
        <w:right w:val="none" w:sz="0" w:space="0" w:color="auto"/>
      </w:divBdr>
    </w:div>
    <w:div w:id="1717730491">
      <w:bodyDiv w:val="1"/>
      <w:marLeft w:val="0"/>
      <w:marRight w:val="0"/>
      <w:marTop w:val="0"/>
      <w:marBottom w:val="0"/>
      <w:divBdr>
        <w:top w:val="none" w:sz="0" w:space="0" w:color="auto"/>
        <w:left w:val="none" w:sz="0" w:space="0" w:color="auto"/>
        <w:bottom w:val="none" w:sz="0" w:space="0" w:color="auto"/>
        <w:right w:val="none" w:sz="0" w:space="0" w:color="auto"/>
      </w:divBdr>
    </w:div>
    <w:div w:id="1957712311">
      <w:bodyDiv w:val="1"/>
      <w:marLeft w:val="0"/>
      <w:marRight w:val="0"/>
      <w:marTop w:val="0"/>
      <w:marBottom w:val="0"/>
      <w:divBdr>
        <w:top w:val="none" w:sz="0" w:space="0" w:color="auto"/>
        <w:left w:val="none" w:sz="0" w:space="0" w:color="auto"/>
        <w:bottom w:val="none" w:sz="0" w:space="0" w:color="auto"/>
        <w:right w:val="none" w:sz="0" w:space="0" w:color="auto"/>
      </w:divBdr>
    </w:div>
    <w:div w:id="21460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python-introduction-matplotli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eras.io/guides/" TargetMode="External"/><Relationship Id="rId2" Type="http://schemas.openxmlformats.org/officeDocument/2006/relationships/numbering" Target="numbering.xml"/><Relationship Id="rId16" Type="http://schemas.openxmlformats.org/officeDocument/2006/relationships/hyperlink" Target="https://www.tensorflow.org/guide/keras/sequential_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b:Tag>Zha11</b:Tag>
    <b:SourceType>JournalArticle</b:SourceType>
    <b:Guid>{386F1B19-4E8D-4D81-A01C-8DF144881B7A}</b:Guid>
    <b:Title>Aspen Plus-based simulation of a cement calciner and optimization analysis of air pollutants emission. Clean Technologies and Environmental Policy. 13. 459-468. 10.1007/s10098-010-0328-y. </b:Title>
    <b:Year>2011</b:Year>
    <b:Author>
      <b:Author>
        <b:NameList>
          <b:Person>
            <b:Last>Zhang</b:Last>
            <b:First>Yun</b:First>
            <b:Middle>&amp; Cao, Shen-Xue &amp; Shao, Shuai &amp; Chen, Yu &amp; Liu, Su-Ling &amp; Zhang, Shu-Shen.</b:Middle>
          </b:Person>
        </b:NameList>
      </b:Author>
    </b:Author>
    <b:RefOrder>1</b:RefOrder>
  </b:Source>
</b:Sources>
</file>

<file path=customXml/itemProps1.xml><?xml version="1.0" encoding="utf-8"?>
<ds:datastoreItem xmlns:ds="http://schemas.openxmlformats.org/officeDocument/2006/customXml" ds:itemID="{F651B9DE-D1A4-4DDA-B8D9-1197DD5F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ranjan</dc:creator>
  <cp:keywords/>
  <dc:description/>
  <cp:lastModifiedBy>aditya ranjan</cp:lastModifiedBy>
  <cp:revision>16</cp:revision>
  <dcterms:created xsi:type="dcterms:W3CDTF">2021-07-24T14:27:00Z</dcterms:created>
  <dcterms:modified xsi:type="dcterms:W3CDTF">2023-01-13T20:58:00Z</dcterms:modified>
</cp:coreProperties>
</file>