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7A76CC" w14:textId="77777777" w:rsidR="00DC25B3" w:rsidRDefault="00DC25B3" w:rsidP="00DC25B3">
      <w:pPr>
        <w:ind w:firstLine="0"/>
        <w:jc w:val="center"/>
      </w:pPr>
      <w:r>
        <w:t>МИНИСТЕРСТВО ОБРАЗОВАНИЯ РЕСПУБЛИКИ БЕЛАРУСЬ</w:t>
      </w:r>
    </w:p>
    <w:p w14:paraId="592C3797" w14:textId="77777777" w:rsidR="00DC25B3" w:rsidRDefault="00DC25B3" w:rsidP="00DC25B3">
      <w:pPr>
        <w:ind w:firstLine="0"/>
        <w:jc w:val="center"/>
      </w:pPr>
      <w:r>
        <w:t>Учреждение образование «Полоцкий государственный университет»</w:t>
      </w:r>
    </w:p>
    <w:p w14:paraId="105D80A3" w14:textId="77777777" w:rsidR="00DC25B3" w:rsidRDefault="00DC25B3" w:rsidP="00DC25B3"/>
    <w:p w14:paraId="6E1CAC74" w14:textId="77777777" w:rsidR="00DC25B3" w:rsidRDefault="00DC25B3" w:rsidP="00DC25B3"/>
    <w:p w14:paraId="5D10C3AB" w14:textId="77777777" w:rsidR="00DC25B3" w:rsidRDefault="00DC25B3" w:rsidP="00DC25B3"/>
    <w:p w14:paraId="672F55C1" w14:textId="77777777" w:rsidR="00DC25B3" w:rsidRDefault="00DC25B3" w:rsidP="00DC25B3"/>
    <w:p w14:paraId="1DF9B6C4" w14:textId="77777777" w:rsidR="00DC25B3" w:rsidRDefault="00DC25B3" w:rsidP="00DC25B3">
      <w:pPr>
        <w:jc w:val="right"/>
      </w:pPr>
      <w:r>
        <w:t>Факультет информационных технологий</w:t>
      </w:r>
    </w:p>
    <w:p w14:paraId="0FE53507" w14:textId="77777777" w:rsidR="00DC25B3" w:rsidRDefault="00DC25B3" w:rsidP="00DC25B3">
      <w:pPr>
        <w:jc w:val="right"/>
      </w:pPr>
      <w:r>
        <w:t>Кафедра технологий программирования</w:t>
      </w:r>
    </w:p>
    <w:p w14:paraId="67300D61" w14:textId="77777777" w:rsidR="00DC25B3" w:rsidRDefault="00DC25B3" w:rsidP="00DC25B3"/>
    <w:p w14:paraId="397E3926" w14:textId="77777777" w:rsidR="00DC25B3" w:rsidRDefault="00DC25B3" w:rsidP="00DC25B3"/>
    <w:p w14:paraId="3A634AC2" w14:textId="77777777" w:rsidR="00DC25B3" w:rsidRDefault="00DC25B3" w:rsidP="00DC25B3"/>
    <w:p w14:paraId="0E37DA28" w14:textId="77777777" w:rsidR="00DC25B3" w:rsidRDefault="00DC25B3" w:rsidP="00DC25B3"/>
    <w:p w14:paraId="0FB8F6AB" w14:textId="77777777" w:rsidR="00DC25B3" w:rsidRDefault="00DC25B3" w:rsidP="00DC25B3">
      <w:pPr>
        <w:ind w:firstLine="0"/>
        <w:jc w:val="center"/>
        <w:rPr>
          <w:b/>
          <w:bCs/>
        </w:rPr>
      </w:pPr>
      <w:r w:rsidRPr="00697ED0">
        <w:rPr>
          <w:b/>
          <w:bCs/>
        </w:rPr>
        <w:t>Лабораторная работа №1</w:t>
      </w:r>
    </w:p>
    <w:p w14:paraId="45DBB232" w14:textId="77777777" w:rsidR="00DC25B3" w:rsidRDefault="00DC25B3" w:rsidP="00DC25B3">
      <w:pPr>
        <w:ind w:firstLine="0"/>
        <w:jc w:val="center"/>
      </w:pPr>
      <w:r>
        <w:t>по дисциплине: «Объектно-ориентированные технологии</w:t>
      </w:r>
    </w:p>
    <w:p w14:paraId="18500B39" w14:textId="77777777" w:rsidR="00DC25B3" w:rsidRDefault="00DC25B3" w:rsidP="00DC25B3">
      <w:pPr>
        <w:ind w:firstLine="0"/>
        <w:jc w:val="center"/>
      </w:pPr>
      <w:r>
        <w:t>программирования и стандарты проектирования»</w:t>
      </w:r>
    </w:p>
    <w:p w14:paraId="51CB4221" w14:textId="1D8451D4" w:rsidR="00DC25B3" w:rsidRDefault="00DC25B3" w:rsidP="00DC25B3">
      <w:pPr>
        <w:ind w:firstLine="0"/>
        <w:jc w:val="center"/>
      </w:pPr>
      <w:r>
        <w:t>на тему: «</w:t>
      </w:r>
      <w:r w:rsidR="00697ED0" w:rsidRPr="00697ED0">
        <w:t>Разработка диаграмм прецедентов и классов</w:t>
      </w:r>
      <w:r>
        <w:t>»</w:t>
      </w:r>
    </w:p>
    <w:p w14:paraId="7DB4BD35" w14:textId="4DC178FC" w:rsidR="00DC25B3" w:rsidRDefault="00DC25B3" w:rsidP="00DC25B3">
      <w:pPr>
        <w:ind w:firstLine="0"/>
        <w:jc w:val="center"/>
      </w:pPr>
      <w:r>
        <w:t>Вариант №</w:t>
      </w:r>
      <w:r w:rsidR="004F5A96">
        <w:t>6</w:t>
      </w:r>
      <w:r>
        <w:t xml:space="preserve"> </w:t>
      </w:r>
      <w:r w:rsidR="004F5A96" w:rsidRPr="004F5A96">
        <w:t>«Каталог кинофильмов»</w:t>
      </w:r>
    </w:p>
    <w:p w14:paraId="19CB9690" w14:textId="77777777" w:rsidR="00DC25B3" w:rsidRDefault="00DC25B3" w:rsidP="00DC25B3"/>
    <w:p w14:paraId="325BD2FA" w14:textId="77777777" w:rsidR="00DC25B3" w:rsidRDefault="00DC25B3" w:rsidP="00DC25B3"/>
    <w:p w14:paraId="07B9914C" w14:textId="77777777" w:rsidR="00DC25B3" w:rsidRDefault="00DC25B3" w:rsidP="00DC25B3"/>
    <w:p w14:paraId="7507C73B" w14:textId="77777777" w:rsidR="00DC25B3" w:rsidRDefault="00DC25B3" w:rsidP="00DC25B3"/>
    <w:p w14:paraId="46730C3B" w14:textId="77777777" w:rsidR="00DC25B3" w:rsidRDefault="00DC25B3" w:rsidP="00DC25B3"/>
    <w:p w14:paraId="46A91F8E" w14:textId="77777777" w:rsidR="00DC25B3" w:rsidRDefault="00DC25B3" w:rsidP="00DC25B3"/>
    <w:p w14:paraId="612C688B" w14:textId="77777777" w:rsidR="00DC25B3" w:rsidRDefault="00DC25B3" w:rsidP="00DC25B3"/>
    <w:p w14:paraId="7FB39427" w14:textId="77777777" w:rsidR="00DC25B3" w:rsidRDefault="00DC25B3" w:rsidP="00DC25B3"/>
    <w:p w14:paraId="27479F72" w14:textId="77777777" w:rsidR="00DC25B3" w:rsidRDefault="00DC25B3" w:rsidP="00DC25B3"/>
    <w:p w14:paraId="01BC94E3" w14:textId="77777777" w:rsidR="00DC25B3" w:rsidRDefault="00DC25B3" w:rsidP="00DC25B3"/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C25B3" w14:paraId="54E2AC6A" w14:textId="77777777" w:rsidTr="00DC25B3">
        <w:tc>
          <w:tcPr>
            <w:tcW w:w="4672" w:type="dxa"/>
            <w:hideMark/>
          </w:tcPr>
          <w:p w14:paraId="3AA86BFB" w14:textId="77777777" w:rsidR="00DC25B3" w:rsidRDefault="00DC25B3">
            <w:pPr>
              <w:ind w:firstLine="0"/>
            </w:pPr>
            <w:r>
              <w:t>Выполнил</w:t>
            </w:r>
          </w:p>
        </w:tc>
        <w:tc>
          <w:tcPr>
            <w:tcW w:w="4673" w:type="dxa"/>
            <w:hideMark/>
          </w:tcPr>
          <w:p w14:paraId="6A4359C5" w14:textId="77777777" w:rsidR="00DC25B3" w:rsidRDefault="00DC25B3">
            <w:pPr>
              <w:ind w:firstLine="0"/>
              <w:jc w:val="right"/>
            </w:pPr>
            <w:r>
              <w:t>Студент группы 21-ИТ-</w:t>
            </w:r>
            <w:r w:rsidRPr="00697ED0">
              <w:t>1</w:t>
            </w:r>
          </w:p>
          <w:p w14:paraId="34D7C664" w14:textId="50EB01CB" w:rsidR="00DC25B3" w:rsidRDefault="004F5A96">
            <w:pPr>
              <w:ind w:firstLine="0"/>
              <w:jc w:val="right"/>
            </w:pPr>
            <w:proofErr w:type="spellStart"/>
            <w:r>
              <w:t>Катушёнок</w:t>
            </w:r>
            <w:proofErr w:type="spellEnd"/>
            <w:r>
              <w:t xml:space="preserve"> И.В.</w:t>
            </w:r>
          </w:p>
        </w:tc>
      </w:tr>
      <w:tr w:rsidR="00DC25B3" w14:paraId="14F44B79" w14:textId="77777777" w:rsidTr="00DC25B3">
        <w:tc>
          <w:tcPr>
            <w:tcW w:w="4672" w:type="dxa"/>
          </w:tcPr>
          <w:p w14:paraId="16FD404B" w14:textId="77777777" w:rsidR="00DC25B3" w:rsidRDefault="00DC25B3">
            <w:pPr>
              <w:ind w:firstLine="0"/>
            </w:pPr>
          </w:p>
          <w:p w14:paraId="0C98324C" w14:textId="77777777" w:rsidR="00DC25B3" w:rsidRDefault="00DC25B3">
            <w:pPr>
              <w:ind w:firstLine="0"/>
            </w:pPr>
          </w:p>
          <w:p w14:paraId="45CE582A" w14:textId="77777777" w:rsidR="00DC25B3" w:rsidRDefault="00DC25B3">
            <w:pPr>
              <w:ind w:firstLine="0"/>
            </w:pPr>
          </w:p>
        </w:tc>
        <w:tc>
          <w:tcPr>
            <w:tcW w:w="4673" w:type="dxa"/>
          </w:tcPr>
          <w:p w14:paraId="181912D6" w14:textId="77777777" w:rsidR="00DC25B3" w:rsidRDefault="00DC25B3">
            <w:pPr>
              <w:ind w:firstLine="0"/>
              <w:jc w:val="right"/>
            </w:pPr>
          </w:p>
        </w:tc>
      </w:tr>
      <w:tr w:rsidR="00DC25B3" w14:paraId="6316DDA1" w14:textId="77777777" w:rsidTr="00DC25B3">
        <w:tc>
          <w:tcPr>
            <w:tcW w:w="4672" w:type="dxa"/>
            <w:hideMark/>
          </w:tcPr>
          <w:p w14:paraId="7B002F7B" w14:textId="77777777" w:rsidR="00DC25B3" w:rsidRDefault="00DC25B3">
            <w:pPr>
              <w:ind w:firstLine="0"/>
            </w:pPr>
            <w:r>
              <w:t>Проверил</w:t>
            </w:r>
          </w:p>
        </w:tc>
        <w:tc>
          <w:tcPr>
            <w:tcW w:w="4673" w:type="dxa"/>
            <w:hideMark/>
          </w:tcPr>
          <w:p w14:paraId="512A694F" w14:textId="77777777" w:rsidR="00DC25B3" w:rsidRDefault="00DC25B3">
            <w:pPr>
              <w:ind w:firstLine="0"/>
              <w:jc w:val="right"/>
            </w:pPr>
            <w:proofErr w:type="spellStart"/>
            <w:r>
              <w:t>Хирьянов</w:t>
            </w:r>
            <w:proofErr w:type="spellEnd"/>
            <w:r>
              <w:t xml:space="preserve"> И.Д.</w:t>
            </w:r>
          </w:p>
        </w:tc>
      </w:tr>
    </w:tbl>
    <w:p w14:paraId="7F4152D5" w14:textId="77777777" w:rsidR="00DC25B3" w:rsidRDefault="00DC25B3" w:rsidP="00DC25B3"/>
    <w:p w14:paraId="0813C46C" w14:textId="77777777" w:rsidR="00DC25B3" w:rsidRDefault="00DC25B3" w:rsidP="00DC25B3"/>
    <w:p w14:paraId="79630D44" w14:textId="77777777" w:rsidR="00DC25B3" w:rsidRDefault="00DC25B3" w:rsidP="00DC25B3"/>
    <w:p w14:paraId="6800E615" w14:textId="77777777" w:rsidR="00DC25B3" w:rsidRDefault="00DC25B3" w:rsidP="00DC25B3"/>
    <w:p w14:paraId="0587A18D" w14:textId="77777777" w:rsidR="00DC25B3" w:rsidRDefault="00DC25B3" w:rsidP="00DC25B3"/>
    <w:p w14:paraId="3F4D639B" w14:textId="77777777" w:rsidR="00DC25B3" w:rsidRDefault="00DC25B3" w:rsidP="00DC25B3"/>
    <w:p w14:paraId="16F312CB" w14:textId="77777777" w:rsidR="00DC25B3" w:rsidRDefault="00DC25B3" w:rsidP="00DC25B3"/>
    <w:p w14:paraId="0624B54A" w14:textId="77777777" w:rsidR="00DC25B3" w:rsidRDefault="00DC25B3" w:rsidP="00DC25B3"/>
    <w:p w14:paraId="494B8C8F" w14:textId="77777777" w:rsidR="00DC25B3" w:rsidRDefault="00DC25B3" w:rsidP="00DC25B3"/>
    <w:p w14:paraId="725C1806" w14:textId="77777777" w:rsidR="00DC25B3" w:rsidRDefault="00DC25B3" w:rsidP="00DC25B3"/>
    <w:p w14:paraId="5212825C" w14:textId="77777777" w:rsidR="00DC25B3" w:rsidRDefault="00DC25B3" w:rsidP="00DC25B3"/>
    <w:p w14:paraId="2B1FD7B8" w14:textId="77777777" w:rsidR="00DC25B3" w:rsidRDefault="00DC25B3" w:rsidP="00DC25B3">
      <w:pPr>
        <w:ind w:firstLine="0"/>
        <w:jc w:val="center"/>
      </w:pPr>
      <w:r>
        <w:t>Полоцк 2023</w:t>
      </w:r>
    </w:p>
    <w:p w14:paraId="7040DF21" w14:textId="77777777" w:rsidR="004D05CB" w:rsidRPr="004D05CB" w:rsidRDefault="004D05CB" w:rsidP="004D05CB">
      <w:pPr>
        <w:ind w:left="-284" w:firstLine="0"/>
        <w:rPr>
          <w:b/>
          <w:bCs/>
        </w:rPr>
      </w:pPr>
      <w:r w:rsidRPr="004D05CB">
        <w:rPr>
          <w:b/>
          <w:bCs/>
        </w:rPr>
        <w:lastRenderedPageBreak/>
        <w:t>Вариант 6</w:t>
      </w:r>
    </w:p>
    <w:p w14:paraId="418E5672" w14:textId="27BF482E" w:rsidR="004D05CB" w:rsidRDefault="004D05CB" w:rsidP="004D05CB">
      <w:pPr>
        <w:ind w:left="-284" w:firstLine="0"/>
      </w:pPr>
      <w:r>
        <w:t>Тема проекта: Проектирование приложения «Каталог кинофильмов».</w:t>
      </w:r>
    </w:p>
    <w:p w14:paraId="0C973D11" w14:textId="77777777" w:rsidR="004D05CB" w:rsidRDefault="004D05CB" w:rsidP="004D05CB">
      <w:pPr>
        <w:ind w:left="-284" w:firstLine="0"/>
      </w:pPr>
      <w:r>
        <w:t>Спроектировать ПО, предназначенное для создания и просмотра информации о</w:t>
      </w:r>
    </w:p>
    <w:p w14:paraId="6BA17838" w14:textId="351E4A75" w:rsidR="004E0C04" w:rsidRDefault="004D05CB" w:rsidP="0004455E">
      <w:pPr>
        <w:ind w:left="-284" w:firstLine="0"/>
      </w:pPr>
      <w:r>
        <w:t>кинофильмах. Функции, которые должны быть реализованы в приложении: добавление,</w:t>
      </w:r>
      <w:r w:rsidR="0004455E">
        <w:t xml:space="preserve"> </w:t>
      </w:r>
      <w:r>
        <w:t xml:space="preserve">удаление, редактирование и просмотр информации о </w:t>
      </w:r>
      <w:proofErr w:type="spellStart"/>
      <w:r>
        <w:t>конофильмах</w:t>
      </w:r>
      <w:proofErr w:type="spellEnd"/>
      <w:r>
        <w:t>, структуризация</w:t>
      </w:r>
      <w:r w:rsidR="0004455E">
        <w:t xml:space="preserve"> </w:t>
      </w:r>
      <w:r>
        <w:t>фильмов жанру, типу (сериал, документальный и др.) рейтингу, стране и др., поиск</w:t>
      </w:r>
      <w:r w:rsidR="0004455E">
        <w:t xml:space="preserve"> </w:t>
      </w:r>
      <w:r>
        <w:t>кинофильма.</w:t>
      </w:r>
    </w:p>
    <w:p w14:paraId="39EF4B61" w14:textId="0A35608A" w:rsidR="004D05CB" w:rsidRDefault="000D2FBF" w:rsidP="004D05CB">
      <w:pPr>
        <w:ind w:left="-284" w:firstLine="0"/>
        <w:rPr>
          <w:b/>
          <w:bCs/>
        </w:rPr>
      </w:pPr>
      <w:r>
        <w:rPr>
          <w:b/>
          <w:bCs/>
        </w:rPr>
        <w:t>Цель работы</w:t>
      </w:r>
    </w:p>
    <w:p w14:paraId="726066D8" w14:textId="374FECB7" w:rsidR="004D05CB" w:rsidRDefault="004D05CB" w:rsidP="004D05CB">
      <w:pPr>
        <w:ind w:left="-284" w:firstLine="0"/>
      </w:pPr>
      <w:r w:rsidRPr="004D05CB">
        <w:t>Разработать диаграммы прецедентов (</w:t>
      </w:r>
      <w:proofErr w:type="spellStart"/>
      <w:r w:rsidRPr="004D05CB">
        <w:t>use</w:t>
      </w:r>
      <w:proofErr w:type="spellEnd"/>
      <w:r w:rsidRPr="004D05CB">
        <w:t xml:space="preserve"> </w:t>
      </w:r>
      <w:proofErr w:type="spellStart"/>
      <w:r w:rsidRPr="004D05CB">
        <w:t>case</w:t>
      </w:r>
      <w:proofErr w:type="spellEnd"/>
      <w:r w:rsidRPr="004D05CB">
        <w:t xml:space="preserve"> </w:t>
      </w:r>
      <w:proofErr w:type="spellStart"/>
      <w:r w:rsidRPr="004D05CB">
        <w:t>diagram</w:t>
      </w:r>
      <w:proofErr w:type="spellEnd"/>
      <w:r w:rsidRPr="004D05CB">
        <w:t>) и классов согласно варианту.</w:t>
      </w:r>
    </w:p>
    <w:p w14:paraId="74D7C1D6" w14:textId="6874FAF3" w:rsidR="000D2FBF" w:rsidRDefault="000D2FBF" w:rsidP="004D05CB">
      <w:pPr>
        <w:ind w:left="-284" w:firstLine="0"/>
        <w:rPr>
          <w:b/>
          <w:bCs/>
        </w:rPr>
      </w:pPr>
      <w:r w:rsidRPr="000D2FBF">
        <w:rPr>
          <w:b/>
          <w:bCs/>
        </w:rPr>
        <w:t>Ход работы</w:t>
      </w:r>
    </w:p>
    <w:p w14:paraId="367E6046" w14:textId="0B202806" w:rsidR="000D2FBF" w:rsidRDefault="0004455E" w:rsidP="0004455E">
      <w:pPr>
        <w:ind w:left="-284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57A2C0A" wp14:editId="39799718">
            <wp:extent cx="4998027" cy="558037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8812" cy="561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2CF8" w14:textId="2272BA29" w:rsidR="0004455E" w:rsidRDefault="0004455E" w:rsidP="0004455E">
      <w:pPr>
        <w:ind w:left="-284" w:firstLine="0"/>
        <w:jc w:val="center"/>
        <w:rPr>
          <w:bCs/>
        </w:rPr>
      </w:pPr>
      <w:r>
        <w:rPr>
          <w:bCs/>
        </w:rPr>
        <w:t>Рисунок 1. – Диаграмма прецедентов</w:t>
      </w:r>
    </w:p>
    <w:p w14:paraId="265C76BC" w14:textId="4443DAD8" w:rsidR="0004455E" w:rsidRDefault="0004455E" w:rsidP="0004455E">
      <w:pPr>
        <w:ind w:left="-284" w:firstLine="0"/>
        <w:jc w:val="center"/>
        <w:rPr>
          <w:bCs/>
        </w:rPr>
      </w:pPr>
    </w:p>
    <w:p w14:paraId="7A2F746B" w14:textId="77777777" w:rsidR="0004455E" w:rsidRPr="0004455E" w:rsidRDefault="0004455E" w:rsidP="006A0E9C">
      <w:pPr>
        <w:ind w:left="-284" w:firstLine="0"/>
        <w:jc w:val="left"/>
        <w:rPr>
          <w:bCs/>
        </w:rPr>
      </w:pPr>
      <w:bookmarkStart w:id="0" w:name="_GoBack"/>
      <w:bookmarkEnd w:id="0"/>
    </w:p>
    <w:p w14:paraId="1CE342C7" w14:textId="193C31ED" w:rsidR="000D2FBF" w:rsidRDefault="000D2FBF" w:rsidP="004D05CB">
      <w:pPr>
        <w:ind w:left="-284" w:firstLine="0"/>
        <w:rPr>
          <w:b/>
          <w:bCs/>
        </w:rPr>
      </w:pPr>
      <w:r>
        <w:rPr>
          <w:b/>
          <w:bCs/>
        </w:rPr>
        <w:t>Ответы на вопросы</w:t>
      </w:r>
    </w:p>
    <w:p w14:paraId="4245522C" w14:textId="77777777" w:rsidR="000D2FBF" w:rsidRDefault="000D2FBF" w:rsidP="000D2FBF">
      <w:pPr>
        <w:ind w:left="-284" w:firstLine="0"/>
      </w:pPr>
      <w:r w:rsidRPr="000D2FBF">
        <w:t>1. Для чего служит и что из себя представляет диаграмма прецедентов?</w:t>
      </w:r>
    </w:p>
    <w:p w14:paraId="67950DE8" w14:textId="19E02C3A" w:rsidR="004B234D" w:rsidRPr="000D2FBF" w:rsidRDefault="007B3C60" w:rsidP="007B3C60">
      <w:pPr>
        <w:ind w:left="-284" w:firstLine="1004"/>
        <w:contextualSpacing/>
      </w:pPr>
      <w:r>
        <w:lastRenderedPageBreak/>
        <w:t>Сут</w:t>
      </w:r>
      <w:r w:rsidR="00143EBC">
        <w:t xml:space="preserve">ь </w:t>
      </w:r>
      <w:r>
        <w:t xml:space="preserve">диаграммы </w:t>
      </w:r>
      <w:r w:rsidR="00143EBC">
        <w:t xml:space="preserve">прецедентов </w:t>
      </w:r>
      <w:r>
        <w:t>состоит в следующем: проектируемая система представляется в виде множества сущностей или актеров, взаимодействующих с системой с помощью так называемых вариантов использования.</w:t>
      </w:r>
    </w:p>
    <w:p w14:paraId="786E3C58" w14:textId="77777777" w:rsidR="000D2FBF" w:rsidRDefault="000D2FBF" w:rsidP="000D2FBF">
      <w:pPr>
        <w:ind w:left="-284" w:firstLine="0"/>
      </w:pPr>
      <w:r w:rsidRPr="000D2FBF">
        <w:t>2. Для чего служит и что из себя представляет диаграмма классов?</w:t>
      </w:r>
    </w:p>
    <w:p w14:paraId="7E091114" w14:textId="77173DC5" w:rsidR="004B234D" w:rsidRPr="000D2FBF" w:rsidRDefault="00843A78" w:rsidP="0004455E">
      <w:pPr>
        <w:ind w:left="-284" w:firstLine="1004"/>
      </w:pPr>
      <w:r>
        <w:t>Диаграмма классов (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 служит для представления статической структуры модели системы в терминологии классов объектно-ориентированного программирования.</w:t>
      </w:r>
      <w:r w:rsidR="000D2FBF" w:rsidRPr="000D2FBF">
        <w:t>3. В каких случаях и на какой диаграмме используется отношение ассоциации?</w:t>
      </w:r>
    </w:p>
    <w:p w14:paraId="0BE631DB" w14:textId="77777777" w:rsidR="000D2FBF" w:rsidRDefault="000D2FBF" w:rsidP="000D2FBF">
      <w:pPr>
        <w:ind w:left="-284" w:firstLine="0"/>
      </w:pPr>
      <w:r w:rsidRPr="000D2FBF">
        <w:t>4. В каких случаях и на какой диаграмме используется отношение включения?</w:t>
      </w:r>
    </w:p>
    <w:p w14:paraId="221E0FD4" w14:textId="089FCB14" w:rsidR="004B234D" w:rsidRPr="000D2FBF" w:rsidRDefault="0004455E" w:rsidP="0004455E">
      <w:pPr>
        <w:ind w:left="-284" w:firstLine="1004"/>
      </w:pPr>
      <w:r>
        <w:t>Отношение включения между двумя вариантами использ</w:t>
      </w:r>
      <w:r>
        <w:t xml:space="preserve">ования указывает, что некоторое </w:t>
      </w:r>
      <w:r>
        <w:t>заданное поведение для одного варианта использования в</w:t>
      </w:r>
      <w:r>
        <w:t xml:space="preserve">ключается в качестве составного </w:t>
      </w:r>
      <w:r>
        <w:t>компонента в последовательность поведения другого варианта использования.</w:t>
      </w:r>
    </w:p>
    <w:p w14:paraId="19135004" w14:textId="77777777" w:rsidR="000D2FBF" w:rsidRDefault="000D2FBF" w:rsidP="000D2FBF">
      <w:pPr>
        <w:ind w:left="-284" w:firstLine="0"/>
      </w:pPr>
      <w:r w:rsidRPr="000D2FBF">
        <w:t>5. В каких случаях и на какой диаграмме используется отношение расширения?</w:t>
      </w:r>
    </w:p>
    <w:p w14:paraId="413CA181" w14:textId="225F06BA" w:rsidR="004B234D" w:rsidRPr="000D2FBF" w:rsidRDefault="0004455E" w:rsidP="0004455E">
      <w:pPr>
        <w:ind w:left="-284" w:firstLine="1004"/>
      </w:pPr>
      <w:r>
        <w:t xml:space="preserve">Отношение расширения определяет взаимосвязь </w:t>
      </w:r>
      <w:r>
        <w:t xml:space="preserve">экземпляров отдельного варианта </w:t>
      </w:r>
      <w:r>
        <w:t xml:space="preserve">использования с более общим вариантом, свойства </w:t>
      </w:r>
      <w:r>
        <w:t xml:space="preserve">которого определяются на основе </w:t>
      </w:r>
      <w:r>
        <w:t>способа совместного объединения данных экзе</w:t>
      </w:r>
      <w:r>
        <w:t xml:space="preserve">мпляров. В метамодели отношение </w:t>
      </w:r>
      <w:r>
        <w:t>расширения является направленным и указывает</w:t>
      </w:r>
      <w:r>
        <w:t xml:space="preserve">, что применительно к отдельным </w:t>
      </w:r>
      <w:r>
        <w:t>примерам некоторого варианта использования д</w:t>
      </w:r>
      <w:r>
        <w:t xml:space="preserve">олжны быть выполнены конкретные </w:t>
      </w:r>
      <w:r>
        <w:t>условия, определенные для расширения данного варианта использования.</w:t>
      </w:r>
    </w:p>
    <w:p w14:paraId="14F15870" w14:textId="77777777" w:rsidR="000D2FBF" w:rsidRDefault="000D2FBF" w:rsidP="000D2FBF">
      <w:pPr>
        <w:ind w:left="-284" w:firstLine="0"/>
      </w:pPr>
      <w:r w:rsidRPr="000D2FBF">
        <w:t>6. В каких случаях и на какой диаграмме используется отношение обобщения?</w:t>
      </w:r>
    </w:p>
    <w:p w14:paraId="56AB2F7E" w14:textId="58ED7CAB" w:rsidR="004B234D" w:rsidRPr="000D2FBF" w:rsidRDefault="0004455E" w:rsidP="0004455E">
      <w:pPr>
        <w:ind w:left="-284" w:firstLine="1004"/>
      </w:pPr>
      <w:r>
        <w:t>Отношение обобщения служит для указания того факта, что некоторый вариант</w:t>
      </w:r>
      <w:r>
        <w:t xml:space="preserve"> </w:t>
      </w:r>
      <w:r>
        <w:t>использования А может быть обобщен до варианта использ</w:t>
      </w:r>
      <w:r>
        <w:t xml:space="preserve">ования В. В этом случае вариант </w:t>
      </w:r>
      <w:r>
        <w:t>А будет являться специализацией варианта В. Пр</w:t>
      </w:r>
      <w:r>
        <w:t xml:space="preserve">и этом </w:t>
      </w:r>
      <w:proofErr w:type="gramStart"/>
      <w:r>
        <w:t>В называется</w:t>
      </w:r>
      <w:proofErr w:type="gramEnd"/>
      <w:r>
        <w:t xml:space="preserve"> предком или </w:t>
      </w:r>
      <w:r>
        <w:t>родителем по отношению А, а вариант А - п</w:t>
      </w:r>
      <w:r>
        <w:t xml:space="preserve">отомком по отношению к варианту </w:t>
      </w:r>
      <w:r>
        <w:t xml:space="preserve">использования В. Графически данное отношение </w:t>
      </w:r>
      <w:r>
        <w:t xml:space="preserve">обозначается сплошной линией со </w:t>
      </w:r>
      <w:r>
        <w:t xml:space="preserve">стрелкой в форме </w:t>
      </w:r>
      <w:r>
        <w:t>не закрашенного</w:t>
      </w:r>
      <w:r>
        <w:t xml:space="preserve"> треугольника, ко</w:t>
      </w:r>
      <w:r>
        <w:t xml:space="preserve">торая указывает на родительский </w:t>
      </w:r>
      <w:r>
        <w:t>вариант использования.</w:t>
      </w:r>
    </w:p>
    <w:p w14:paraId="09DA6FE5" w14:textId="77777777" w:rsidR="000D2FBF" w:rsidRDefault="000D2FBF" w:rsidP="000D2FBF">
      <w:pPr>
        <w:ind w:left="-284" w:firstLine="0"/>
      </w:pPr>
      <w:r w:rsidRPr="000D2FBF">
        <w:t>7. В каких случаях и на какой диаграмме используется отношение агрегации?</w:t>
      </w:r>
    </w:p>
    <w:p w14:paraId="2D680D9A" w14:textId="537D8872" w:rsidR="004B234D" w:rsidRPr="000D2FBF" w:rsidRDefault="006A0E9C" w:rsidP="006A0E9C">
      <w:pPr>
        <w:ind w:left="-284" w:firstLine="1004"/>
      </w:pPr>
      <w:r>
        <w:t>О</w:t>
      </w:r>
      <w:r w:rsidR="0004455E">
        <w:t xml:space="preserve">тношение </w:t>
      </w:r>
      <w:r>
        <w:t xml:space="preserve">агрегации </w:t>
      </w:r>
      <w:r w:rsidR="0004455E">
        <w:t>применяется для представле</w:t>
      </w:r>
      <w:r>
        <w:t xml:space="preserve">ния системных взаимосвязей типа </w:t>
      </w:r>
      <w:r w:rsidR="0004455E">
        <w:t>"часть-целое". Это отношение по своей сути описы</w:t>
      </w:r>
      <w:r>
        <w:t xml:space="preserve">вает декомпозицию или разбиение </w:t>
      </w:r>
      <w:r w:rsidR="0004455E">
        <w:t>сложной системы на более простые составные части.</w:t>
      </w:r>
    </w:p>
    <w:p w14:paraId="1C03684E" w14:textId="77777777" w:rsidR="000D2FBF" w:rsidRPr="000D2FBF" w:rsidRDefault="000D2FBF" w:rsidP="000D2FBF">
      <w:pPr>
        <w:ind w:left="-284" w:firstLine="0"/>
      </w:pPr>
      <w:r w:rsidRPr="000D2FBF">
        <w:t>8. В каких случаях и на какой диаграмме используется отношение композиции?</w:t>
      </w:r>
    </w:p>
    <w:p w14:paraId="74C02EF5" w14:textId="5FF584B7" w:rsidR="004B234D" w:rsidRDefault="006A0E9C" w:rsidP="006A0E9C">
      <w:pPr>
        <w:ind w:left="-284" w:firstLine="1004"/>
      </w:pPr>
      <w:r>
        <w:t>С</w:t>
      </w:r>
      <w:r>
        <w:t>лужит для выделения специальной формы отношения "часть-целое", при</w:t>
      </w:r>
      <w:r>
        <w:t xml:space="preserve"> </w:t>
      </w:r>
      <w:r>
        <w:t>которой составляющие части в некотором смысле находятся внутри цело</w:t>
      </w:r>
      <w:r>
        <w:t xml:space="preserve">го. Специфика </w:t>
      </w:r>
      <w:r>
        <w:t>взаимосвязи между ними заключается в том, что части</w:t>
      </w:r>
      <w:r>
        <w:t xml:space="preserve"> не могут выступать в отрыве от </w:t>
      </w:r>
      <w:r>
        <w:t>целого, т. е. с уничтожением целого уничтожаются и все его составные части.</w:t>
      </w:r>
    </w:p>
    <w:p w14:paraId="49C53015" w14:textId="0BDE9328" w:rsidR="000D2FBF" w:rsidRPr="000D2FBF" w:rsidRDefault="000D2FBF" w:rsidP="000D2FBF">
      <w:pPr>
        <w:ind w:left="-284" w:firstLine="0"/>
      </w:pPr>
      <w:r w:rsidRPr="000D2FBF">
        <w:t>9. В каких случаях и на какой диаграмме используется отношение зависимости?</w:t>
      </w:r>
    </w:p>
    <w:p w14:paraId="3C33DB7C" w14:textId="5BF1AF45" w:rsidR="004B234D" w:rsidRDefault="006A0E9C" w:rsidP="006A0E9C">
      <w:pPr>
        <w:ind w:left="-284" w:firstLine="1004"/>
      </w:pPr>
      <w:r>
        <w:t>У</w:t>
      </w:r>
      <w:r>
        <w:t>к</w:t>
      </w:r>
      <w:r>
        <w:t xml:space="preserve">азывает некоторое семантическое </w:t>
      </w:r>
      <w:r>
        <w:t>отношение между двумя элементами модели и используется в такой ситуации, когда</w:t>
      </w:r>
      <w:r>
        <w:t xml:space="preserve"> </w:t>
      </w:r>
      <w:r>
        <w:t xml:space="preserve">некоторое изменение </w:t>
      </w:r>
      <w:r>
        <w:lastRenderedPageBreak/>
        <w:t>одного элемента модели может потребовать изменения другого</w:t>
      </w:r>
      <w:r>
        <w:t xml:space="preserve"> </w:t>
      </w:r>
      <w:r>
        <w:t>зависимого от него элемента модели.</w:t>
      </w:r>
    </w:p>
    <w:p w14:paraId="2CD274DD" w14:textId="0BD66D82" w:rsidR="000D2FBF" w:rsidRPr="000D2FBF" w:rsidRDefault="000D2FBF" w:rsidP="000D2FBF">
      <w:pPr>
        <w:ind w:left="-284" w:firstLine="0"/>
      </w:pPr>
      <w:r w:rsidRPr="000D2FBF">
        <w:t>10. В каких случаях и на какой диаграмме используется отношение реализации?</w:t>
      </w:r>
    </w:p>
    <w:p w14:paraId="10D57057" w14:textId="44B404CB" w:rsidR="004B234D" w:rsidRDefault="006A0E9C" w:rsidP="006A0E9C">
      <w:pPr>
        <w:ind w:left="-284" w:firstLine="1004"/>
      </w:pPr>
      <w:r w:rsidRPr="006A0E9C">
        <w:t>В отношениях реализации UML одна сущность обозначает некоторую ответственность, которая не реализована сама собой, а другая сущность реализует их. Эта связь чаще всего встречается в случае интерфейсов.</w:t>
      </w:r>
    </w:p>
    <w:p w14:paraId="20DA16F5" w14:textId="2C77F3EC" w:rsidR="000D2FBF" w:rsidRPr="000D2FBF" w:rsidRDefault="000D2FBF" w:rsidP="000D2FBF">
      <w:pPr>
        <w:ind w:left="-284" w:firstLine="0"/>
      </w:pPr>
      <w:r w:rsidRPr="000D2FBF">
        <w:t>11. Как в коде программы реализовывались бы отношения, перечисленные выше?</w:t>
      </w:r>
    </w:p>
    <w:p w14:paraId="2251DE11" w14:textId="7EC6409A" w:rsidR="004B234D" w:rsidRDefault="006A0E9C" w:rsidP="006A0E9C">
      <w:pPr>
        <w:ind w:left="-284" w:firstLine="1004"/>
      </w:pPr>
      <w:r>
        <w:t>Каждый вариант использования определяет последовательность действий, которые должны</w:t>
      </w:r>
      <w:r>
        <w:t xml:space="preserve"> </w:t>
      </w:r>
      <w:r>
        <w:t>быть выполнены проектируемой системой при взаи</w:t>
      </w:r>
      <w:r>
        <w:t xml:space="preserve">модействии ее с соответствующим </w:t>
      </w:r>
      <w:r>
        <w:t>актером.</w:t>
      </w:r>
    </w:p>
    <w:p w14:paraId="723AB8D7" w14:textId="61DDD00B" w:rsidR="000D2FBF" w:rsidRDefault="000D2FBF" w:rsidP="000D2FBF">
      <w:pPr>
        <w:ind w:left="-284" w:firstLine="0"/>
      </w:pPr>
      <w:r w:rsidRPr="000D2FBF">
        <w:t>12. Как изображаются атрибуты и методы класса?</w:t>
      </w:r>
    </w:p>
    <w:p w14:paraId="15831801" w14:textId="03221B2F" w:rsidR="006A0E9C" w:rsidRPr="000D2FBF" w:rsidRDefault="006A0E9C" w:rsidP="006A0E9C">
      <w:pPr>
        <w:ind w:left="-284" w:firstLine="1004"/>
      </w:pPr>
      <w:r>
        <w:t>Графически класс изображается в виде прямоугольника, который дополнительно</w:t>
      </w:r>
      <w:r>
        <w:t xml:space="preserve"> </w:t>
      </w:r>
      <w:r>
        <w:t>может быть разделен горизонтальными линиями на разд</w:t>
      </w:r>
      <w:r>
        <w:t xml:space="preserve">елы или секции. В этих разделах </w:t>
      </w:r>
      <w:r>
        <w:t>могут указываться имя класса, атрибуты (переменные) и операции (методы).</w:t>
      </w:r>
    </w:p>
    <w:sectPr w:rsidR="006A0E9C" w:rsidRPr="000D2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E0F"/>
    <w:rsid w:val="0004455E"/>
    <w:rsid w:val="000D2FBF"/>
    <w:rsid w:val="00143EBC"/>
    <w:rsid w:val="001E29E0"/>
    <w:rsid w:val="001F0801"/>
    <w:rsid w:val="002C68B8"/>
    <w:rsid w:val="004B234D"/>
    <w:rsid w:val="004D05CB"/>
    <w:rsid w:val="004E0C04"/>
    <w:rsid w:val="004F5A96"/>
    <w:rsid w:val="00535E31"/>
    <w:rsid w:val="00697ED0"/>
    <w:rsid w:val="006A0E9C"/>
    <w:rsid w:val="007B3C60"/>
    <w:rsid w:val="00843A78"/>
    <w:rsid w:val="008D5E0F"/>
    <w:rsid w:val="0097503C"/>
    <w:rsid w:val="00C06A36"/>
    <w:rsid w:val="00DC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3BB70"/>
  <w15:chartTrackingRefBased/>
  <w15:docId w15:val="{FFE52EC9-5EF2-4076-AD0E-669549FF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5B3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25B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2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4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wegwefw afgwg</dc:creator>
  <cp:keywords/>
  <dc:description/>
  <cp:lastModifiedBy>Пользователь Windows</cp:lastModifiedBy>
  <cp:revision>19</cp:revision>
  <dcterms:created xsi:type="dcterms:W3CDTF">2023-09-02T08:07:00Z</dcterms:created>
  <dcterms:modified xsi:type="dcterms:W3CDTF">2023-09-15T18:13:00Z</dcterms:modified>
</cp:coreProperties>
</file>