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3880AF" w14:paraId="2C078E63" wp14:textId="36314460">
      <w:pPr>
        <w:rPr>
          <w:b w:val="1"/>
          <w:bCs w:val="1"/>
          <w:sz w:val="36"/>
          <w:szCs w:val="36"/>
        </w:rPr>
      </w:pPr>
      <w:bookmarkStart w:name="_GoBack" w:id="0"/>
      <w:bookmarkEnd w:id="0"/>
      <w:r w:rsidRPr="353880AF" w:rsidR="353880AF">
        <w:rPr>
          <w:b w:val="1"/>
          <w:bCs w:val="1"/>
          <w:sz w:val="32"/>
          <w:szCs w:val="32"/>
        </w:rPr>
        <w:t>What is Moore’s Law?</w:t>
      </w:r>
    </w:p>
    <w:p w:rsidR="353880AF" w:rsidP="353880AF" w:rsidRDefault="353880AF" w14:paraId="202E4394" w14:textId="2940C0F1">
      <w:pPr>
        <w:pStyle w:val="Normal"/>
        <w:rPr>
          <w:rFonts w:ascii="Arial" w:hAnsi="Arial" w:eastAsia="Arial" w:cs="Arial"/>
          <w:b w:val="0"/>
          <w:bCs w:val="0"/>
          <w:i w:val="0"/>
          <w:iCs w:val="0"/>
          <w:noProof w:val="0"/>
          <w:color w:val="4D5156"/>
          <w:sz w:val="24"/>
          <w:szCs w:val="24"/>
          <w:lang w:val="en-US"/>
        </w:rPr>
      </w:pPr>
      <w:r w:rsidRPr="353880AF" w:rsidR="353880AF">
        <w:rPr>
          <w:rFonts w:ascii="Arial" w:hAnsi="Arial" w:eastAsia="Arial" w:cs="Arial"/>
          <w:b w:val="0"/>
          <w:bCs w:val="0"/>
          <w:i w:val="0"/>
          <w:iCs w:val="0"/>
          <w:noProof w:val="0"/>
          <w:color w:val="4D5156"/>
          <w:sz w:val="22"/>
          <w:szCs w:val="22"/>
          <w:lang w:val="en-US"/>
        </w:rPr>
        <w:t xml:space="preserve">Moore's law is an observation and projection of a historical trend that, </w:t>
      </w:r>
      <w:r w:rsidRPr="353880AF" w:rsidR="353880AF">
        <w:rPr>
          <w:rFonts w:ascii="Arial" w:hAnsi="Arial" w:eastAsia="Arial" w:cs="Arial"/>
          <w:b w:val="1"/>
          <w:bCs w:val="1"/>
          <w:i w:val="0"/>
          <w:iCs w:val="0"/>
          <w:noProof w:val="0"/>
          <w:color w:val="4D5156"/>
          <w:sz w:val="22"/>
          <w:szCs w:val="22"/>
          <w:lang w:val="en-US"/>
        </w:rPr>
        <w:t>the number of transistors in a dense integrated circuit doubles about every two years</w:t>
      </w:r>
      <w:r w:rsidRPr="353880AF" w:rsidR="353880AF">
        <w:rPr>
          <w:rFonts w:ascii="Arial" w:hAnsi="Arial" w:eastAsia="Arial" w:cs="Arial"/>
          <w:b w:val="0"/>
          <w:bCs w:val="0"/>
          <w:i w:val="0"/>
          <w:iCs w:val="0"/>
          <w:noProof w:val="0"/>
          <w:color w:val="4D5156"/>
          <w:sz w:val="22"/>
          <w:szCs w:val="22"/>
          <w:lang w:val="en-US"/>
        </w:rPr>
        <w:t>. It is an empirical relationship and not a physical or natural law.</w:t>
      </w:r>
    </w:p>
    <w:p w:rsidR="353880AF" w:rsidP="353880AF" w:rsidRDefault="353880AF" w14:paraId="7D89AC76" w14:textId="621A31F5">
      <w:pPr>
        <w:pStyle w:val="Normal"/>
        <w:rPr>
          <w:rFonts w:ascii="Arial" w:hAnsi="Arial" w:eastAsia="Arial" w:cs="Arial"/>
          <w:b w:val="0"/>
          <w:bCs w:val="0"/>
          <w:i w:val="0"/>
          <w:iCs w:val="0"/>
          <w:noProof w:val="0"/>
          <w:color w:val="4D5156"/>
          <w:sz w:val="22"/>
          <w:szCs w:val="22"/>
          <w:lang w:val="en-US"/>
        </w:rPr>
      </w:pPr>
      <w:r w:rsidRPr="353880AF" w:rsidR="353880AF">
        <w:rPr>
          <w:rFonts w:ascii="Arial" w:hAnsi="Arial" w:eastAsia="Arial" w:cs="Arial"/>
          <w:b w:val="0"/>
          <w:bCs w:val="0"/>
          <w:i w:val="0"/>
          <w:iCs w:val="0"/>
          <w:noProof w:val="0"/>
          <w:color w:val="4D5156"/>
          <w:sz w:val="22"/>
          <w:szCs w:val="22"/>
          <w:lang w:val="en-US"/>
        </w:rPr>
        <w:t>Simply put, the density of transistors doubles every two years.</w:t>
      </w:r>
    </w:p>
    <w:p w:rsidR="353880AF" w:rsidP="353880AF" w:rsidRDefault="353880AF" w14:paraId="435AE453" w14:textId="4891BDC4">
      <w:pPr>
        <w:pStyle w:val="Normal"/>
        <w:rPr>
          <w:rFonts w:ascii="Arial" w:hAnsi="Arial" w:eastAsia="Arial" w:cs="Arial"/>
          <w:b w:val="0"/>
          <w:bCs w:val="0"/>
          <w:i w:val="0"/>
          <w:iCs w:val="0"/>
          <w:noProof w:val="0"/>
          <w:color w:val="4D5156"/>
          <w:sz w:val="22"/>
          <w:szCs w:val="22"/>
          <w:lang w:val="en-US"/>
        </w:rPr>
      </w:pPr>
      <w:r w:rsidRPr="353880AF" w:rsidR="353880AF">
        <w:rPr>
          <w:rFonts w:ascii="Arial" w:hAnsi="Arial" w:eastAsia="Arial" w:cs="Arial"/>
          <w:b w:val="0"/>
          <w:bCs w:val="0"/>
          <w:i w:val="0"/>
          <w:iCs w:val="0"/>
          <w:noProof w:val="0"/>
          <w:color w:val="4D5156"/>
          <w:sz w:val="22"/>
          <w:szCs w:val="22"/>
          <w:lang w:val="en-US"/>
        </w:rPr>
        <w:t xml:space="preserve">It was observed by Gordon Moore, co-founder of Intel, in 1965. Moore predicted that this trend would continue for the </w:t>
      </w:r>
      <w:r w:rsidRPr="353880AF" w:rsidR="353880AF">
        <w:rPr>
          <w:rFonts w:ascii="Arial" w:hAnsi="Arial" w:eastAsia="Arial" w:cs="Arial"/>
          <w:b w:val="0"/>
          <w:bCs w:val="0"/>
          <w:i w:val="0"/>
          <w:iCs w:val="0"/>
          <w:noProof w:val="0"/>
          <w:color w:val="4D5156"/>
          <w:sz w:val="22"/>
          <w:szCs w:val="22"/>
          <w:lang w:val="en-US"/>
        </w:rPr>
        <w:t>foreseeable</w:t>
      </w:r>
      <w:r w:rsidRPr="353880AF" w:rsidR="353880AF">
        <w:rPr>
          <w:rFonts w:ascii="Arial" w:hAnsi="Arial" w:eastAsia="Arial" w:cs="Arial"/>
          <w:b w:val="0"/>
          <w:bCs w:val="0"/>
          <w:i w:val="0"/>
          <w:iCs w:val="0"/>
          <w:noProof w:val="0"/>
          <w:color w:val="4D5156"/>
          <w:sz w:val="22"/>
          <w:szCs w:val="22"/>
          <w:lang w:val="en-US"/>
        </w:rPr>
        <w:t xml:space="preserve"> future. </w:t>
      </w:r>
    </w:p>
    <w:p w:rsidR="353880AF" w:rsidP="353880AF" w:rsidRDefault="353880AF" w14:paraId="661D7527" w14:textId="5EBFBFE2">
      <w:pPr>
        <w:pStyle w:val="Normal"/>
        <w:rPr>
          <w:rFonts w:ascii="Arial" w:hAnsi="Arial" w:eastAsia="Arial" w:cs="Arial"/>
          <w:b w:val="0"/>
          <w:bCs w:val="0"/>
          <w:i w:val="0"/>
          <w:iCs w:val="0"/>
          <w:noProof w:val="0"/>
          <w:color w:val="4D5156"/>
          <w:sz w:val="22"/>
          <w:szCs w:val="22"/>
          <w:lang w:val="en-US"/>
        </w:rPr>
      </w:pPr>
      <w:r w:rsidRPr="353880AF" w:rsidR="353880AF">
        <w:rPr>
          <w:rFonts w:ascii="Arial" w:hAnsi="Arial" w:eastAsia="Arial" w:cs="Arial"/>
          <w:b w:val="0"/>
          <w:bCs w:val="0"/>
          <w:i w:val="0"/>
          <w:iCs w:val="0"/>
          <w:noProof w:val="0"/>
          <w:color w:val="4D5156"/>
          <w:sz w:val="22"/>
          <w:szCs w:val="22"/>
          <w:lang w:val="en-US"/>
        </w:rPr>
        <w:t>But this would eventually come to an end by the late 2000s.</w:t>
      </w:r>
    </w:p>
    <w:p w:rsidR="353880AF" w:rsidP="353880AF" w:rsidRDefault="353880AF" w14:paraId="76BAC4E3" w14:textId="17842BC6">
      <w:pPr>
        <w:pStyle w:val="Normal"/>
        <w:rPr>
          <w:rFonts w:ascii="Arial" w:hAnsi="Arial" w:eastAsia="Arial" w:cs="Arial"/>
          <w:b w:val="0"/>
          <w:bCs w:val="0"/>
          <w:i w:val="0"/>
          <w:iCs w:val="0"/>
          <w:noProof w:val="0"/>
          <w:color w:val="4D5156"/>
          <w:sz w:val="22"/>
          <w:szCs w:val="22"/>
          <w:lang w:val="en-US"/>
        </w:rPr>
      </w:pPr>
      <w:r w:rsidRPr="353880AF" w:rsidR="353880AF">
        <w:rPr>
          <w:rFonts w:ascii="Arial" w:hAnsi="Arial" w:eastAsia="Arial" w:cs="Arial"/>
          <w:b w:val="0"/>
          <w:bCs w:val="0"/>
          <w:i w:val="0"/>
          <w:iCs w:val="0"/>
          <w:noProof w:val="0"/>
          <w:color w:val="4D5156"/>
          <w:sz w:val="22"/>
          <w:szCs w:val="22"/>
          <w:lang w:val="en-US"/>
        </w:rPr>
        <w:t>Moore’s law is probably no longer possible.</w:t>
      </w:r>
    </w:p>
    <w:p w:rsidR="353880AF" w:rsidP="353880AF" w:rsidRDefault="353880AF" w14:paraId="1BB63861" w14:textId="2AA04A02">
      <w:pPr>
        <w:pStyle w:val="Normal"/>
        <w:rPr>
          <w:rFonts w:ascii="Arial" w:hAnsi="Arial" w:eastAsia="Arial" w:cs="Arial"/>
          <w:b w:val="0"/>
          <w:bCs w:val="0"/>
          <w:i w:val="0"/>
          <w:iCs w:val="0"/>
          <w:noProof w:val="0"/>
          <w:color w:val="4D5156"/>
          <w:sz w:val="22"/>
          <w:szCs w:val="22"/>
          <w:lang w:val="en-US"/>
        </w:rPr>
      </w:pPr>
      <w:r w:rsidRPr="353880AF" w:rsidR="353880AF">
        <w:rPr>
          <w:rFonts w:ascii="Arial" w:hAnsi="Arial" w:eastAsia="Arial" w:cs="Arial"/>
          <w:b w:val="0"/>
          <w:bCs w:val="0"/>
          <w:i w:val="0"/>
          <w:iCs w:val="0"/>
          <w:noProof w:val="0"/>
          <w:color w:val="4D5156"/>
          <w:sz w:val="22"/>
          <w:szCs w:val="22"/>
          <w:lang w:val="en-US"/>
        </w:rPr>
        <w:t>The reasons are as follows.</w:t>
      </w:r>
    </w:p>
    <w:p w:rsidR="353880AF" w:rsidP="353880AF" w:rsidRDefault="353880AF" w14:paraId="5CFB9881" w14:textId="51D7192C">
      <w:pPr>
        <w:pStyle w:val="ListParagraph"/>
        <w:numPr>
          <w:ilvl w:val="0"/>
          <w:numId w:val="2"/>
        </w:numPr>
        <w:rPr>
          <w:rFonts w:ascii="Arial" w:hAnsi="Arial" w:eastAsia="Arial" w:cs="Arial" w:asciiTheme="minorAscii" w:hAnsiTheme="minorAscii" w:eastAsiaTheme="minorAscii" w:cstheme="minorAscii"/>
          <w:b w:val="1"/>
          <w:bCs w:val="1"/>
          <w:i w:val="0"/>
          <w:iCs w:val="0"/>
          <w:noProof w:val="0"/>
          <w:color w:val="4D5156"/>
          <w:sz w:val="22"/>
          <w:szCs w:val="22"/>
          <w:lang w:val="en-US"/>
        </w:rPr>
      </w:pPr>
      <w:r w:rsidRPr="353880AF" w:rsidR="353880AF">
        <w:rPr>
          <w:rFonts w:ascii="Arial" w:hAnsi="Arial" w:eastAsia="Arial" w:cs="Arial"/>
          <w:b w:val="1"/>
          <w:bCs w:val="1"/>
          <w:i w:val="0"/>
          <w:iCs w:val="0"/>
          <w:noProof w:val="0"/>
          <w:color w:val="4D5156"/>
          <w:sz w:val="22"/>
          <w:szCs w:val="22"/>
          <w:lang w:val="en-US"/>
        </w:rPr>
        <w:t>Heat generation</w:t>
      </w:r>
    </w:p>
    <w:p w:rsidR="353880AF" w:rsidP="353880AF" w:rsidRDefault="353880AF" w14:paraId="23874838" w14:textId="6E1009F8">
      <w:pPr>
        <w:pStyle w:val="Normal"/>
        <w:ind w:left="360"/>
        <w:rPr>
          <w:rFonts w:ascii="Arial" w:hAnsi="Arial" w:eastAsia="Arial" w:cs="Arial"/>
          <w:b w:val="1"/>
          <w:bCs w:val="1"/>
          <w:i w:val="0"/>
          <w:iCs w:val="0"/>
          <w:noProof w:val="0"/>
          <w:color w:val="4D5156"/>
          <w:sz w:val="22"/>
          <w:szCs w:val="22"/>
          <w:lang w:val="en-US"/>
        </w:rPr>
      </w:pPr>
      <w:r w:rsidRPr="353880AF" w:rsidR="353880AF">
        <w:rPr>
          <w:rFonts w:ascii="Arial" w:hAnsi="Arial" w:eastAsia="Arial" w:cs="Arial"/>
          <w:b w:val="0"/>
          <w:bCs w:val="0"/>
          <w:i w:val="0"/>
          <w:iCs w:val="0"/>
          <w:noProof w:val="0"/>
          <w:color w:val="4D5156"/>
          <w:sz w:val="22"/>
          <w:szCs w:val="22"/>
          <w:lang w:val="en-US"/>
        </w:rPr>
        <w:t xml:space="preserve">As we try to double the density of transistors in an integrated circuit, this results in smaller transistor size which </w:t>
      </w:r>
      <w:r w:rsidRPr="353880AF" w:rsidR="353880AF">
        <w:rPr>
          <w:rFonts w:ascii="Arial" w:hAnsi="Arial" w:eastAsia="Arial" w:cs="Arial"/>
          <w:b w:val="0"/>
          <w:bCs w:val="0"/>
          <w:i w:val="0"/>
          <w:iCs w:val="0"/>
          <w:noProof w:val="0"/>
          <w:color w:val="4D5156"/>
          <w:sz w:val="22"/>
          <w:szCs w:val="22"/>
          <w:lang w:val="en-US"/>
        </w:rPr>
        <w:t>in turn</w:t>
      </w:r>
      <w:r w:rsidRPr="353880AF" w:rsidR="353880AF">
        <w:rPr>
          <w:rFonts w:ascii="Arial" w:hAnsi="Arial" w:eastAsia="Arial" w:cs="Arial"/>
          <w:b w:val="0"/>
          <w:bCs w:val="0"/>
          <w:i w:val="0"/>
          <w:iCs w:val="0"/>
          <w:noProof w:val="0"/>
          <w:color w:val="4D5156"/>
          <w:sz w:val="22"/>
          <w:szCs w:val="22"/>
          <w:lang w:val="en-US"/>
        </w:rPr>
        <w:t xml:space="preserve"> means that the switching between 0s and 1s takes place at a higher speed. This causes significant rise in the heat dissipation which cannot be handled by the hardware performing the tasks.</w:t>
      </w:r>
    </w:p>
    <w:p w:rsidR="353880AF" w:rsidP="353880AF" w:rsidRDefault="353880AF" w14:paraId="23FE73F2" w14:textId="3A9F13E4">
      <w:pPr>
        <w:pStyle w:val="ListParagraph"/>
        <w:numPr>
          <w:ilvl w:val="0"/>
          <w:numId w:val="2"/>
        </w:numPr>
        <w:rPr>
          <w:rFonts w:ascii="Arial" w:hAnsi="Arial" w:eastAsia="Arial" w:cs="Arial" w:asciiTheme="minorAscii" w:hAnsiTheme="minorAscii" w:eastAsiaTheme="minorAscii" w:cstheme="minorAscii"/>
          <w:b w:val="1"/>
          <w:bCs w:val="1"/>
          <w:i w:val="0"/>
          <w:iCs w:val="0"/>
          <w:noProof w:val="0"/>
          <w:color w:val="4D5156"/>
          <w:sz w:val="22"/>
          <w:szCs w:val="22"/>
          <w:lang w:val="en-US"/>
        </w:rPr>
      </w:pPr>
      <w:r w:rsidRPr="353880AF" w:rsidR="353880AF">
        <w:rPr>
          <w:rFonts w:ascii="Arial" w:hAnsi="Arial" w:eastAsia="Arial" w:cs="Arial"/>
          <w:b w:val="1"/>
          <w:bCs w:val="1"/>
          <w:i w:val="0"/>
          <w:iCs w:val="0"/>
          <w:noProof w:val="0"/>
          <w:color w:val="4D5156"/>
          <w:sz w:val="22"/>
          <w:szCs w:val="22"/>
          <w:lang w:val="en-US"/>
        </w:rPr>
        <w:t>Power consumption</w:t>
      </w:r>
    </w:p>
    <w:p w:rsidR="353880AF" w:rsidP="353880AF" w:rsidRDefault="353880AF" w14:paraId="6B6EA1A7" w14:textId="52D6452C">
      <w:pPr>
        <w:pStyle w:val="Normal"/>
        <w:ind w:left="360"/>
        <w:rPr>
          <w:rFonts w:ascii="Arial" w:hAnsi="Arial" w:eastAsia="Arial" w:cs="Arial"/>
          <w:b w:val="1"/>
          <w:bCs w:val="1"/>
          <w:i w:val="0"/>
          <w:iCs w:val="0"/>
          <w:noProof w:val="0"/>
          <w:color w:val="4D5156"/>
          <w:sz w:val="22"/>
          <w:szCs w:val="22"/>
          <w:lang w:val="en-US"/>
        </w:rPr>
      </w:pPr>
      <w:r w:rsidRPr="353880AF" w:rsidR="353880AF">
        <w:rPr>
          <w:rFonts w:ascii="Arial" w:hAnsi="Arial" w:eastAsia="Arial" w:cs="Arial"/>
          <w:b w:val="0"/>
          <w:bCs w:val="0"/>
          <w:i w:val="0"/>
          <w:iCs w:val="0"/>
          <w:noProof w:val="0"/>
          <w:color w:val="4D5156"/>
          <w:sz w:val="22"/>
          <w:szCs w:val="22"/>
          <w:lang w:val="en-US"/>
        </w:rPr>
        <w:t>As aforementioned, the increase in the binary switches gives better performance. But this demands more power which we cannot afford to use.</w:t>
      </w:r>
    </w:p>
    <w:p w:rsidR="353880AF" w:rsidP="353880AF" w:rsidRDefault="353880AF" w14:paraId="6EFF79E4" w14:textId="4A39E73A">
      <w:pPr>
        <w:pStyle w:val="ListParagraph"/>
        <w:numPr>
          <w:ilvl w:val="0"/>
          <w:numId w:val="2"/>
        </w:numPr>
        <w:rPr>
          <w:rFonts w:ascii="Arial" w:hAnsi="Arial" w:eastAsia="Arial" w:cs="Arial" w:asciiTheme="minorAscii" w:hAnsiTheme="minorAscii" w:eastAsiaTheme="minorAscii" w:cstheme="minorAscii"/>
          <w:b w:val="1"/>
          <w:bCs w:val="1"/>
          <w:i w:val="0"/>
          <w:iCs w:val="0"/>
          <w:noProof w:val="0"/>
          <w:color w:val="4D5156"/>
          <w:sz w:val="22"/>
          <w:szCs w:val="22"/>
          <w:lang w:val="en-US"/>
        </w:rPr>
      </w:pPr>
      <w:r w:rsidRPr="353880AF" w:rsidR="353880AF">
        <w:rPr>
          <w:rFonts w:ascii="Arial" w:hAnsi="Arial" w:eastAsia="Arial" w:cs="Arial"/>
          <w:b w:val="1"/>
          <w:bCs w:val="1"/>
          <w:i w:val="0"/>
          <w:iCs w:val="0"/>
          <w:noProof w:val="0"/>
          <w:color w:val="4D5156"/>
          <w:sz w:val="22"/>
          <w:szCs w:val="22"/>
          <w:lang w:val="en-US"/>
        </w:rPr>
        <w:t>Electrical Leakage</w:t>
      </w:r>
    </w:p>
    <w:p w:rsidR="353880AF" w:rsidP="353880AF" w:rsidRDefault="353880AF" w14:paraId="16CE178C" w14:textId="2E96E1B2">
      <w:pPr>
        <w:pStyle w:val="Normal"/>
        <w:ind w:left="360" w:firstLine="0"/>
        <w:rPr>
          <w:rFonts w:ascii="Arial" w:hAnsi="Arial" w:eastAsia="Arial" w:cs="Arial"/>
          <w:b w:val="0"/>
          <w:bCs w:val="0"/>
          <w:i w:val="0"/>
          <w:iCs w:val="0"/>
          <w:noProof w:val="0"/>
          <w:color w:val="4D5156"/>
          <w:sz w:val="22"/>
          <w:szCs w:val="22"/>
          <w:lang w:val="en-US"/>
        </w:rPr>
      </w:pPr>
      <w:r w:rsidRPr="353880AF" w:rsidR="353880AF">
        <w:rPr>
          <w:rFonts w:ascii="Arial" w:hAnsi="Arial" w:eastAsia="Arial" w:cs="Arial"/>
          <w:b w:val="0"/>
          <w:bCs w:val="0"/>
          <w:i w:val="0"/>
          <w:iCs w:val="0"/>
          <w:noProof w:val="0"/>
          <w:color w:val="4D5156"/>
          <w:sz w:val="22"/>
          <w:szCs w:val="22"/>
          <w:lang w:val="en-US"/>
        </w:rPr>
        <w:t xml:space="preserve">For decades, as transistors got smaller, they became more energy </w:t>
      </w:r>
      <w:r w:rsidRPr="353880AF" w:rsidR="353880AF">
        <w:rPr>
          <w:rFonts w:ascii="Arial" w:hAnsi="Arial" w:eastAsia="Arial" w:cs="Arial"/>
          <w:b w:val="0"/>
          <w:bCs w:val="0"/>
          <w:i w:val="0"/>
          <w:iCs w:val="0"/>
          <w:noProof w:val="0"/>
          <w:color w:val="4D5156"/>
          <w:sz w:val="22"/>
          <w:szCs w:val="22"/>
          <w:lang w:val="en-US"/>
        </w:rPr>
        <w:t>efficient</w:t>
      </w:r>
      <w:r w:rsidRPr="353880AF" w:rsidR="353880AF">
        <w:rPr>
          <w:rFonts w:ascii="Arial" w:hAnsi="Arial" w:eastAsia="Arial" w:cs="Arial"/>
          <w:b w:val="0"/>
          <w:bCs w:val="0"/>
          <w:i w:val="0"/>
          <w:iCs w:val="0"/>
          <w:noProof w:val="0"/>
          <w:color w:val="4D5156"/>
          <w:sz w:val="22"/>
          <w:szCs w:val="22"/>
          <w:lang w:val="en-US"/>
        </w:rPr>
        <w:t>. Now, however, they have gotten so small, as small as 10 nanometers, that the channel that carries the electrical current through the transistor cannot always contain it.</w:t>
      </w:r>
    </w:p>
    <w:p w:rsidR="353880AF" w:rsidP="353880AF" w:rsidRDefault="353880AF" w14:paraId="43F60D18" w14:textId="159B93AF">
      <w:pPr>
        <w:pStyle w:val="ListParagraph"/>
        <w:numPr>
          <w:ilvl w:val="0"/>
          <w:numId w:val="2"/>
        </w:numPr>
        <w:rPr>
          <w:rFonts w:ascii="Arial" w:hAnsi="Arial" w:eastAsia="Arial" w:cs="Arial" w:asciiTheme="minorAscii" w:hAnsiTheme="minorAscii" w:eastAsiaTheme="minorAscii" w:cstheme="minorAscii"/>
          <w:b w:val="1"/>
          <w:bCs w:val="1"/>
          <w:i w:val="0"/>
          <w:iCs w:val="0"/>
          <w:noProof w:val="0"/>
          <w:color w:val="4D5156"/>
          <w:sz w:val="22"/>
          <w:szCs w:val="22"/>
          <w:lang w:val="en-US"/>
        </w:rPr>
      </w:pPr>
      <w:r w:rsidRPr="353880AF" w:rsidR="353880AF">
        <w:rPr>
          <w:rFonts w:ascii="Arial" w:hAnsi="Arial" w:eastAsia="Arial" w:cs="Arial"/>
          <w:b w:val="1"/>
          <w:bCs w:val="1"/>
          <w:i w:val="0"/>
          <w:iCs w:val="0"/>
          <w:noProof w:val="0"/>
          <w:color w:val="4D5156"/>
          <w:sz w:val="22"/>
          <w:szCs w:val="22"/>
          <w:lang w:val="en-US"/>
        </w:rPr>
        <w:t>Threshold Voltage (Dennard Scaling)</w:t>
      </w:r>
    </w:p>
    <w:p w:rsidR="353880AF" w:rsidP="353880AF" w:rsidRDefault="353880AF" w14:paraId="5A621E1E" w14:textId="6F343518">
      <w:pPr>
        <w:pStyle w:val="Normal"/>
        <w:bidi w:val="0"/>
        <w:spacing w:before="0" w:beforeAutospacing="off" w:after="160" w:afterAutospacing="off" w:line="259" w:lineRule="auto"/>
        <w:ind w:left="360" w:right="0"/>
        <w:jc w:val="left"/>
        <w:rPr>
          <w:rFonts w:ascii="Arial" w:hAnsi="Arial" w:eastAsia="Arial" w:cs="Arial"/>
          <w:b w:val="0"/>
          <w:bCs w:val="0"/>
          <w:i w:val="0"/>
          <w:iCs w:val="0"/>
          <w:noProof w:val="0"/>
          <w:color w:val="4D5156"/>
          <w:sz w:val="22"/>
          <w:szCs w:val="22"/>
          <w:lang w:val="en-US"/>
        </w:rPr>
      </w:pPr>
      <w:r w:rsidRPr="353880AF" w:rsidR="353880AF">
        <w:rPr>
          <w:rFonts w:ascii="Arial" w:hAnsi="Arial" w:eastAsia="Arial" w:cs="Arial"/>
          <w:b w:val="0"/>
          <w:bCs w:val="0"/>
          <w:i w:val="0"/>
          <w:iCs w:val="0"/>
          <w:noProof w:val="0"/>
          <w:color w:val="4D5156"/>
          <w:sz w:val="22"/>
          <w:szCs w:val="22"/>
          <w:lang w:val="en-US"/>
        </w:rPr>
        <w:t xml:space="preserve">Every transistor has a threshold voltage, below which a switch between 0V and 5V cannot be performed. To reduce the heat generation, the transistors have to operate at lower voltages. </w:t>
      </w:r>
      <w:r w:rsidRPr="353880AF" w:rsidR="353880AF">
        <w:rPr>
          <w:rFonts w:ascii="Arial" w:hAnsi="Arial" w:eastAsia="Arial" w:cs="Arial"/>
          <w:b w:val="0"/>
          <w:bCs w:val="0"/>
          <w:i w:val="0"/>
          <w:iCs w:val="0"/>
          <w:noProof w:val="0"/>
          <w:color w:val="4D5156"/>
          <w:sz w:val="22"/>
          <w:szCs w:val="22"/>
          <w:lang w:val="en-US"/>
        </w:rPr>
        <w:t>But</w:t>
      </w:r>
      <w:r w:rsidRPr="353880AF" w:rsidR="353880AF">
        <w:rPr>
          <w:rFonts w:ascii="Arial" w:hAnsi="Arial" w:eastAsia="Arial" w:cs="Arial"/>
          <w:b w:val="0"/>
          <w:bCs w:val="0"/>
          <w:i w:val="0"/>
          <w:iCs w:val="0"/>
          <w:noProof w:val="0"/>
          <w:color w:val="4D5156"/>
          <w:sz w:val="22"/>
          <w:szCs w:val="22"/>
          <w:lang w:val="en-US"/>
        </w:rPr>
        <w:t xml:space="preserve"> the threshold voltage is much larger than the desirable voltage we want the  transistors to operate at.</w:t>
      </w:r>
    </w:p>
    <w:p w:rsidR="353880AF" w:rsidP="353880AF" w:rsidRDefault="353880AF" w14:paraId="3AA90A45" w14:textId="7C5892B0">
      <w:pPr>
        <w:pStyle w:val="ListParagraph"/>
        <w:numPr>
          <w:ilvl w:val="0"/>
          <w:numId w:val="2"/>
        </w:numPr>
        <w:bidi w:val="0"/>
        <w:spacing w:before="0" w:beforeAutospacing="off" w:after="160" w:afterAutospacing="off" w:line="259" w:lineRule="auto"/>
        <w:ind w:right="0"/>
        <w:jc w:val="left"/>
        <w:rPr>
          <w:rFonts w:ascii="Arial" w:hAnsi="Arial" w:eastAsia="Arial" w:cs="Arial" w:asciiTheme="minorAscii" w:hAnsiTheme="minorAscii" w:eastAsiaTheme="minorAscii" w:cstheme="minorAscii"/>
          <w:b w:val="1"/>
          <w:bCs w:val="1"/>
          <w:i w:val="0"/>
          <w:iCs w:val="0"/>
          <w:noProof w:val="0"/>
          <w:color w:val="4D5156"/>
          <w:sz w:val="22"/>
          <w:szCs w:val="22"/>
          <w:lang w:val="en-US"/>
        </w:rPr>
      </w:pPr>
      <w:r w:rsidRPr="353880AF" w:rsidR="353880AF">
        <w:rPr>
          <w:rFonts w:ascii="Arial" w:hAnsi="Arial" w:eastAsia="Arial" w:cs="Arial"/>
          <w:b w:val="1"/>
          <w:bCs w:val="1"/>
          <w:i w:val="0"/>
          <w:iCs w:val="0"/>
          <w:noProof w:val="0"/>
          <w:color w:val="4D5156"/>
          <w:sz w:val="22"/>
          <w:szCs w:val="22"/>
          <w:lang w:val="en-US"/>
        </w:rPr>
        <w:t>Noise Problem (Dennard Scaling)</w:t>
      </w:r>
    </w:p>
    <w:p w:rsidR="353880AF" w:rsidP="353880AF" w:rsidRDefault="353880AF" w14:paraId="01EF8B5A" w14:textId="7744D102">
      <w:pPr>
        <w:pStyle w:val="Normal"/>
        <w:bidi w:val="0"/>
        <w:spacing w:before="0" w:beforeAutospacing="off" w:after="160" w:afterAutospacing="off" w:line="259" w:lineRule="auto"/>
        <w:ind w:left="360" w:right="0"/>
        <w:jc w:val="left"/>
        <w:rPr>
          <w:rFonts w:ascii="Arial" w:hAnsi="Arial" w:eastAsia="Arial" w:cs="Arial"/>
          <w:b w:val="1"/>
          <w:bCs w:val="1"/>
          <w:i w:val="0"/>
          <w:iCs w:val="0"/>
          <w:noProof w:val="0"/>
          <w:color w:val="4D5156"/>
          <w:sz w:val="22"/>
          <w:szCs w:val="22"/>
          <w:lang w:val="en-US"/>
        </w:rPr>
      </w:pPr>
      <w:r w:rsidRPr="353880AF" w:rsidR="353880AF">
        <w:rPr>
          <w:rFonts w:ascii="Arial" w:hAnsi="Arial" w:eastAsia="Arial" w:cs="Arial"/>
          <w:b w:val="0"/>
          <w:bCs w:val="0"/>
          <w:i w:val="0"/>
          <w:iCs w:val="0"/>
          <w:noProof w:val="0"/>
          <w:color w:val="4D5156"/>
          <w:sz w:val="22"/>
          <w:szCs w:val="22"/>
          <w:lang w:val="en-US"/>
        </w:rPr>
        <w:t xml:space="preserve">Dennard Scaling postulated </w:t>
      </w:r>
      <w:r w:rsidRPr="353880AF" w:rsidR="353880AF">
        <w:rPr>
          <w:rFonts w:ascii="Arial" w:hAnsi="Arial" w:eastAsia="Arial" w:cs="Arial"/>
          <w:b w:val="0"/>
          <w:bCs w:val="0"/>
          <w:i w:val="0"/>
          <w:iCs w:val="0"/>
          <w:noProof w:val="0"/>
          <w:color w:val="4D5156"/>
          <w:sz w:val="22"/>
          <w:szCs w:val="22"/>
          <w:lang w:val="en-US"/>
        </w:rPr>
        <w:t>that;</w:t>
      </w:r>
      <w:r w:rsidRPr="353880AF" w:rsidR="353880AF">
        <w:rPr>
          <w:rFonts w:ascii="Arial" w:hAnsi="Arial" w:eastAsia="Arial" w:cs="Arial"/>
          <w:b w:val="0"/>
          <w:bCs w:val="0"/>
          <w:i w:val="0"/>
          <w:iCs w:val="0"/>
          <w:noProof w:val="0"/>
          <w:color w:val="4D5156"/>
          <w:sz w:val="22"/>
          <w:szCs w:val="22"/>
          <w:lang w:val="en-US"/>
        </w:rPr>
        <w:t xml:space="preserve"> the voltage should scale with transistor sizes. As the size of a transistor is decreasing, to avoid the previously mentioned losses, the voltage should </w:t>
      </w:r>
      <w:r w:rsidRPr="353880AF" w:rsidR="353880AF">
        <w:rPr>
          <w:rFonts w:ascii="Arial" w:hAnsi="Arial" w:eastAsia="Arial" w:cs="Arial"/>
          <w:b w:val="0"/>
          <w:bCs w:val="0"/>
          <w:i w:val="0"/>
          <w:iCs w:val="0"/>
          <w:noProof w:val="0"/>
          <w:color w:val="4D5156"/>
          <w:sz w:val="22"/>
          <w:szCs w:val="22"/>
          <w:lang w:val="en-US"/>
        </w:rPr>
        <w:t>scale,</w:t>
      </w:r>
      <w:r w:rsidRPr="353880AF" w:rsidR="353880AF">
        <w:rPr>
          <w:rFonts w:ascii="Arial" w:hAnsi="Arial" w:eastAsia="Arial" w:cs="Arial"/>
          <w:b w:val="0"/>
          <w:bCs w:val="0"/>
          <w:i w:val="0"/>
          <w:iCs w:val="0"/>
          <w:noProof w:val="0"/>
          <w:color w:val="4D5156"/>
          <w:sz w:val="22"/>
          <w:szCs w:val="22"/>
          <w:lang w:val="en-US"/>
        </w:rPr>
        <w:t xml:space="preserve"> which brings us back to the threshold voltage part. Now, as we intend to decrease the voltage switch of the </w:t>
      </w:r>
      <w:r w:rsidRPr="353880AF" w:rsidR="353880AF">
        <w:rPr>
          <w:rFonts w:ascii="Arial" w:hAnsi="Arial" w:eastAsia="Arial" w:cs="Arial"/>
          <w:b w:val="0"/>
          <w:bCs w:val="0"/>
          <w:i w:val="0"/>
          <w:iCs w:val="0"/>
          <w:noProof w:val="0"/>
          <w:color w:val="4D5156"/>
          <w:sz w:val="22"/>
          <w:szCs w:val="22"/>
          <w:lang w:val="en-US"/>
        </w:rPr>
        <w:t>transistors</w:t>
      </w:r>
      <w:r w:rsidRPr="353880AF" w:rsidR="353880AF">
        <w:rPr>
          <w:rFonts w:ascii="Arial" w:hAnsi="Arial" w:eastAsia="Arial" w:cs="Arial"/>
          <w:b w:val="0"/>
          <w:bCs w:val="0"/>
          <w:i w:val="0"/>
          <w:iCs w:val="0"/>
          <w:noProof w:val="0"/>
          <w:color w:val="4D5156"/>
          <w:sz w:val="22"/>
          <w:szCs w:val="22"/>
          <w:lang w:val="en-US"/>
        </w:rPr>
        <w:t xml:space="preserve">, there is a problem with noise. As of now, transistors operate at 0V to 5V with around 0.5V - 0.3V just being noise, which is not even 10 percent of the total switch that happens. So, sometimes we even </w:t>
      </w:r>
      <w:r w:rsidRPr="353880AF" w:rsidR="353880AF">
        <w:rPr>
          <w:rFonts w:ascii="Arial" w:hAnsi="Arial" w:eastAsia="Arial" w:cs="Arial"/>
          <w:b w:val="0"/>
          <w:bCs w:val="0"/>
          <w:i w:val="0"/>
          <w:iCs w:val="0"/>
          <w:noProof w:val="0"/>
          <w:color w:val="4D5156"/>
          <w:sz w:val="22"/>
          <w:szCs w:val="22"/>
          <w:lang w:val="en-US"/>
        </w:rPr>
        <w:t>cannot</w:t>
      </w:r>
      <w:r w:rsidRPr="353880AF" w:rsidR="353880AF">
        <w:rPr>
          <w:rFonts w:ascii="Arial" w:hAnsi="Arial" w:eastAsia="Arial" w:cs="Arial"/>
          <w:b w:val="0"/>
          <w:bCs w:val="0"/>
          <w:i w:val="0"/>
          <w:iCs w:val="0"/>
          <w:noProof w:val="0"/>
          <w:color w:val="4D5156"/>
          <w:sz w:val="22"/>
          <w:szCs w:val="22"/>
          <w:lang w:val="en-US"/>
        </w:rPr>
        <w:t xml:space="preserve"> observe the noise. Now, with Dennard Scaling, transistors are said to be operated at lower voltages which can result in higher percentage of noise. This affects the output quality of the system.</w:t>
      </w:r>
    </w:p>
    <w:p w:rsidR="353880AF" w:rsidP="353880AF" w:rsidRDefault="353880AF" w14:paraId="419E67C3" w14:textId="77B62755">
      <w:pPr>
        <w:pStyle w:val="Normal"/>
        <w:ind w:left="360"/>
        <w:rPr>
          <w:rFonts w:ascii="Arial" w:hAnsi="Arial" w:eastAsia="Arial" w:cs="Arial"/>
          <w:b w:val="1"/>
          <w:bCs w:val="1"/>
          <w:i w:val="0"/>
          <w:iCs w:val="0"/>
          <w:noProof w:val="0"/>
          <w:color w:val="4D5156"/>
          <w:sz w:val="22"/>
          <w:szCs w:val="22"/>
          <w:lang w:val="en-US"/>
        </w:rPr>
      </w:pPr>
    </w:p>
    <w:p w:rsidR="353880AF" w:rsidP="353880AF" w:rsidRDefault="353880AF" w14:paraId="4CD19BEC" w14:textId="58319367">
      <w:pPr>
        <w:pStyle w:val="Normal"/>
        <w:rPr>
          <w:rFonts w:ascii="Arial" w:hAnsi="Arial" w:eastAsia="Arial" w:cs="Arial"/>
          <w:b w:val="0"/>
          <w:bCs w:val="0"/>
          <w:i w:val="0"/>
          <w:iCs w:val="0"/>
          <w:noProof w:val="0"/>
          <w:color w:val="4D5156"/>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6FD290"/>
  <w15:docId w15:val="{5745694c-4e33-44f4-8d53-d71db6085f20}"/>
  <w:rsids>
    <w:rsidRoot w:val="4A827FD8"/>
    <w:rsid w:val="353880AF"/>
    <w:rsid w:val="4A827FD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d5a77bd5aea42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2020-06-06T12:54:35.1238526Z</dcterms:created>
  <dcterms:modified xsi:type="dcterms:W3CDTF">2020-06-06T14:08:01.2192776Z</dcterms:modified>
  <dc:creator>Sathya Raja</dc:creator>
  <lastModifiedBy>Sathya Raja</lastModifiedBy>
</coreProperties>
</file>