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CF6234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CF6234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CF6234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Группа: 241-353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CF6234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200E5" w:rsidRPr="00CF6234" w:rsidRDefault="003F41F6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F623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F623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7965269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_Toc197965269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0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 с разметкой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_Toc197965270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1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Разбор реального инцидента ИБ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_Toc197965271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2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Базовая часть: создание простого веб-сайта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_Toc197965272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3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О компании R-Vision и событиях конференции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_Toc197965273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4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Участие в конференции и основные события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_Toc197965274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5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Вариативная часть: Разработка веб-мессенджера на Node.js с использованием Express и Socket.IO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_Toc197965275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6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_Toc197965276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CF6234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7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литературы.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_Toc197965277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CF6234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CF6234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3F41F6" w:rsidRPr="00CF6234" w:rsidRDefault="003F41F6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0" w:name="_Toc197965269"/>
      <w:r w:rsidRPr="00CF6234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0"/>
    </w:p>
    <w:p w:rsidR="00D942CC" w:rsidRPr="00CF6234" w:rsidRDefault="005E3C35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внимание в ходе практики уделялось анализу реального инцидента информационной безопасности, произошедшего в 2024–2025 годах, а также разработке веб-проекта, посвящённого визуализации внутреннего университетского проекта «ИТ-сервисы для Цифрового университета». Данный проект реализуется в Московском Политехе в рамках общей стратегии цифровизации вуза.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Одним из важных этапов практики стала экскурсия и ознакомление с деятельностью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компании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R-Vision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— одного из лидеров в области разработки решений для обеспечения информационной безопасности в России. Компания представила свою технологическую платформу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R-Vision EVO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, предназначенную для автоматизации процессов управления киберрисками, инцидентами информационной безопасности, уязвимостями, а также для </w:t>
      </w:r>
      <w:bookmarkStart w:id="1" w:name="_GoBack"/>
      <w:bookmarkEnd w:id="1"/>
      <w:r w:rsidRPr="00CF6234">
        <w:rPr>
          <w:rFonts w:ascii="Times New Roman" w:eastAsia="Times New Roman" w:hAnsi="Times New Roman" w:cs="Times New Roman"/>
          <w:sz w:val="28"/>
          <w:szCs w:val="28"/>
        </w:rPr>
        <w:t>координации реагирования на цифровые угрозы.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Во время конференции представители R-Vision подробно рассказали об архитектуре своей платформы, ориентированной на крупные корпоративные инфраструктуры. Особое внимание было уделено преимуществам системы: высокой отказоустойчивости, поддержке горизонтального масштабирования, гибкости настройки (в том числе с помощью no-code/low-code средств), регулярному обновлению аналитических пакетов и экономии вычислительных ресурсов. Прозвучали также практические примеры применения решений R-Vision в реальных сценариях реагирования на инциденты и автоматизации процессов ИБ, что позволило студентам лучше понять современные инструменты цифровой защиты.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Помимо экскурсии, в рамках проектной части практики студентом была выполнена разработка информационного веб-сайта, посвящённого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проекту «ИТ-сервисы для Цифрового университета». Проект включал анализ целей, задач и архитектуры цифровых решений, таких как: личный кабинет студента, мобильные приложения, система визуализации данных и внутренние ИТ-сервисы вуза. Разработка включала создание статического сайта с использованием HTML и CSS, в котором структурированно и наглядно представлена вся информация о проекте, его командной структуре и достигнутых результатах.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Таким образом, данная практика позволила объединить теоретическое изучение цифровых подходов к развитию образовательной среды, знакомство с профессиональными решениями в области информационной безопасности, а также развитие практических навыков в области веб-разработки и визуализации образовательных ИТ-проектов.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194335478"/>
      <w:bookmarkStart w:id="3" w:name="_Toc196913590"/>
      <w:bookmarkStart w:id="4" w:name="_Toc197965270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Работа с разметкой</w:t>
      </w:r>
      <w:bookmarkEnd w:id="2"/>
      <w:bookmarkEnd w:id="3"/>
      <w:bookmarkEnd w:id="4"/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рамках работы с программным обеспечением "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", используемым для выполнения задач, поставленных компанией-партнером, была проведена всесторонняя оценка его назначения и функциональных возможностей.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собой инструмент, предназначенный для разметки объектов, потенциально представляющих опасность для человека. К таким объектам относятся, в частности, люди с оружием, а также различные виды оружия — автоматы, пистолеты, дробовики и другие. В процессе работы было обработано свыше 25 тысяч кадров, на каждом из которых производилась идентификация и выделение как опасных, так и безопасных объектов.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94846763"/>
      <w:bookmarkStart w:id="6" w:name="_Toc197965271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Разбор реального инцидента ИБ</w:t>
      </w:r>
      <w:bookmarkEnd w:id="5"/>
      <w:bookmarkEnd w:id="6"/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7" w:name="_Toc194846764"/>
      <w:r w:rsidRPr="00CF6234">
        <w:rPr>
          <w:rFonts w:ascii="Times New Roman" w:hAnsi="Times New Roman" w:cs="Times New Roman"/>
          <w:b/>
          <w:sz w:val="28"/>
          <w:szCs w:val="28"/>
        </w:rPr>
        <w:t>1.1 Общая информация об инциденте</w:t>
      </w:r>
      <w:bookmarkEnd w:id="7"/>
    </w:p>
    <w:p w:rsidR="00D942CC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В качестве примера для разбора инцидента выбран случай кибератаки на компанию </w:t>
      </w: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Fortinet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, произошедший в сентябре 2024 года. Целью кибератаки на компанию Fortinet, произошедшей 12 сентября 2024 года, было получение несанкционированного доступа к внутренним системам через облачное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хранилище SharePoint, компрометация конфиденциальных данных и хищение информации, связанной с клиентами и сотрудниками компании. Злоумышленники стремились получить критически важные сведения, включая служебные документы и персональные данные, что могло быть использовано для дальнейших атак или шантажа. Атака также была направлена на подрыв доверия к Fortinet как поставщику решений в области информационной безопасности.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8" w:name="_Toc194846765"/>
      <w:r w:rsidRPr="00CF6234">
        <w:rPr>
          <w:rFonts w:ascii="Times New Roman" w:hAnsi="Times New Roman" w:cs="Times New Roman"/>
          <w:b/>
          <w:sz w:val="28"/>
          <w:szCs w:val="28"/>
        </w:rPr>
        <w:t>1.2 Описание инцидента и уязвимости</w:t>
      </w:r>
      <w:bookmarkEnd w:id="8"/>
    </w:p>
    <w:p w:rsidR="004C12D1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Инцидент произошел в сентябре 2024 года, когда хакер, действующий под псевдонимом Fortibitch, осуществил успешную кибератаку на компанию Fortinet. В результате атаки злоумышленник получил доступ к облачному хранилищу Microsoft Azure SharePoint, где находились конфиденциальные данные компании. Атака проходила поэтапно: сначала был получен доступ к уязвимому аккаунту или сервису в облаке, после чего началась систематическая эксфильтрация данных объёмом около 440 ГБ, включая внутренние документы, а также данные клиентов и сотрудников.</w:t>
      </w:r>
    </w:p>
    <w:p w:rsidR="00D942CC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Для атаки использовались уязвимости в облачной инфраструктуре, вероятно в сочетании с методами социальной инженерии, направленными на обход механизмов аутентификации и защиты. Одной из потенциально критических уязвимостей, связанной с продуктами Fortinet, является </w:t>
      </w: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CVE-2024-55591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— уязвимость, позволяющая обходить аутентификацию и получать права супер-администратора через специально сформированные websocket-запросы в модулях на Node.js. Хотя эта уязвимость начала активно эксплуатироваться лишь в ноябре 2024 года, уже после атаки, её характеристики свидетельствуют о существовании серьезных проблем в области контроля доступа. Хакер использовал зашифрованные каналы связи для скрытного переноса данных на внешние ресурсы, что затруднило своевременное обнаружение атаки. Несмотря на то что Fortinet заявила о незначительном масштабе утечки (менее 0,3% клиентской базы), инцидент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стал серьёзным вызовом для репутации компании, специализирующейся на кибербезопасности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9" w:name="_Toc194846766"/>
      <w:r w:rsidRPr="00CF6234">
        <w:rPr>
          <w:rFonts w:ascii="Times New Roman" w:hAnsi="Times New Roman" w:cs="Times New Roman"/>
          <w:b/>
          <w:sz w:val="28"/>
          <w:szCs w:val="28"/>
        </w:rPr>
        <w:t>1.3 Тактики, техники и процедуры злоумышленников</w:t>
      </w:r>
      <w:bookmarkEnd w:id="9"/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Атака на компанию Fortinet началась с несанкционированного доступа к облачному хранилищу Microsoft Azure SharePoint. Хотя точный вектор проникновения не был раскрыт, предполагается, что злоумышленник использовал методы социальной инженерии для получения учетных данных или обхода многофакторной аутентификации. </w:t>
      </w:r>
      <w:r w:rsidR="003200E5" w:rsidRPr="00CF6234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осле получения доступа он смог незаметно перемещаться внутри облачной инфраструктуры, изучая структуру хранилищ и извлекая ценные данные. Для сокрытия своей активности злоумышленник использовал шифрование и защищённые каналы связи, благодаря чему эксфильтрация более 440 ГБ данных осталась незамеченной на протяжении значительного времени. Также рассматривается связь с уязвимостью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CVE-2024-55591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, позволяющей обходить аутентификацию и получать права супер-администратора через websocket-запросы.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В рамках инцидента можно выделить следующие техники из матрицы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MITRE ATT&amp;CK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F15203" w:rsidRPr="00CF6234" w:rsidRDefault="00F15203" w:rsidP="00CF6234">
      <w:pPr>
        <w:spacing w:after="0" w:line="360" w:lineRule="auto"/>
        <w:ind w:left="720" w:firstLine="131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T1566.002 – Phishing: Spearphishing Link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 xml:space="preserve"> (Фишинг с использованием</w:t>
      </w:r>
    </w:p>
    <w:p w:rsidR="00F15203" w:rsidRPr="00CF6234" w:rsidRDefault="00F15203" w:rsidP="00CF6234">
      <w:pPr>
        <w:spacing w:after="0" w:line="360" w:lineRule="auto"/>
        <w:ind w:firstLine="13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вредоносных ссылок для получения доступа)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T1078.004 – Valid Accounts: Cloud Accounts 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(Использование действующих облачных учетных записей)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T1041 – Exfiltration Over C2 Channel 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(Эксфильтрация данных через защищённые каналы управления)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T1556.003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Modify Authentication Process: Network Device Authentication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(Попытки обхода или изменения процесса аутентификации, особенно в облачной среде)</w:t>
      </w:r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злоумышленники сочетали социальную инженерию, использование уязвимостей в облачной инфраструктуре и продвинутые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методы эксфильтрации данных для достижения своих целей и уклонения от обнаружения.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0" w:name="_Toc194846767"/>
      <w:r w:rsidRPr="00CF6234">
        <w:rPr>
          <w:rFonts w:ascii="Times New Roman" w:hAnsi="Times New Roman" w:cs="Times New Roman"/>
          <w:b/>
          <w:sz w:val="28"/>
          <w:szCs w:val="28"/>
        </w:rPr>
        <w:t>1.4 Последствия инцидента</w:t>
      </w:r>
      <w:bookmarkEnd w:id="10"/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результате кибератаки на компанию Fortinet произошла утечка конфиденциальных данных, включая внутренние документы, а также данные клиентов и сотрудников. Инцидент нарушил нормальное функционирование ряда сервисов компании, что привело к временному снижению производительности и усиленному мониторингу системы. Несмотря на минимальное воздействие на клиентскую базу (менее 0,3%), утечка данных значительно повлияла на репутацию компании, специализирующейся на кибербезопасности. Это также привело к значительным финансовым потерям, включая расходы на расследование инцидента, усиление защиты и восстановление утраченных данных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1" w:name="_Toc194846768"/>
      <w:r w:rsidRPr="00CF6234">
        <w:rPr>
          <w:rFonts w:ascii="Times New Roman" w:hAnsi="Times New Roman" w:cs="Times New Roman"/>
          <w:b/>
          <w:sz w:val="28"/>
          <w:szCs w:val="28"/>
        </w:rPr>
        <w:t>1.5 Анализ применённых мер защиты и выводы</w:t>
      </w:r>
      <w:bookmarkEnd w:id="11"/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ответ на инцидент руководство Fortinet предприняло ряд шагов для восстановления работоспособности системы. Были проведены обновления уязвимых компонентов серверных приложений, усилены меры защиты, а также проведён детализированный аудит безопасности всех внутренних сервисов. В дополнение к этому, компания внедрила многофакторную аутентификацию на ключевых системах для повышения уровня защиты и предотвращения подобных инцидентов в будущем.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На текущий момент нет информации о задержании злоумышленников, причастных к атаке на Fortinet в сентябре 2024 года. Ответственность за инцидент взяла на себя хакерская группа, известная как Fortibitch, которая действует под маской анонимности. Мотивы нападения, скорее всего, были связаны с попыткой подорвать доверие к Fortinet как ведущему поставщику решений в области кибербезопасности и показать уязвимости даже в компаниях, специализирующихся на защите от кибератак.</w:t>
      </w:r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Как и в большинстве подобных случаев, хакеры действуют анонимно, что затрудняет их идентификацию и задержание. Процесс расследования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инцидента может занять значительное время, в зависимости от уровня сложности технического анализа и степени международного сотрудничества правоохранительных органов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197908760"/>
      <w:bookmarkStart w:id="13" w:name="_Toc197965272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Базовая часть: создание простого веб-сайта</w:t>
      </w:r>
      <w:bookmarkEnd w:id="12"/>
      <w:bookmarkEnd w:id="13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1. Общая информация о проекте</w:t>
      </w:r>
    </w:p>
    <w:p w:rsidR="00231F2D" w:rsidRPr="00CF6234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Разработка учебного информационного веб-сайта на тему «ИТ-сервисы для Цифрового университета»</w:t>
      </w:r>
    </w:p>
    <w:p w:rsidR="00231F2D" w:rsidRPr="00CF6234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Цели и задачи проекта:</w:t>
      </w:r>
      <w:r w:rsidRPr="00CF6234">
        <w:rPr>
          <w:rFonts w:ascii="Times New Roman" w:hAnsi="Times New Roman" w:cs="Times New Roman"/>
          <w:sz w:val="28"/>
          <w:szCs w:val="28"/>
        </w:rPr>
        <w:br/>
      </w:r>
      <w:r w:rsidRPr="00CF6234">
        <w:rPr>
          <w:rStyle w:val="a4"/>
          <w:rFonts w:ascii="Times New Roman" w:hAnsi="Times New Roman" w:cs="Times New Roman"/>
          <w:sz w:val="28"/>
          <w:szCs w:val="28"/>
        </w:rPr>
        <w:t>Цель: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Получение практических навыков в области веб-разработки и визуализации цифровых образовательных сервисов.</w:t>
      </w:r>
      <w:r w:rsidRPr="00CF6234">
        <w:rPr>
          <w:rFonts w:ascii="Times New Roman" w:hAnsi="Times New Roman" w:cs="Times New Roman"/>
          <w:sz w:val="28"/>
          <w:szCs w:val="28"/>
        </w:rPr>
        <w:br/>
      </w:r>
      <w:r w:rsidRPr="00CF6234">
        <w:rPr>
          <w:rStyle w:val="a4"/>
          <w:rFonts w:ascii="Times New Roman" w:hAnsi="Times New Roman" w:cs="Times New Roman"/>
          <w:sz w:val="28"/>
          <w:szCs w:val="28"/>
        </w:rPr>
        <w:t>Задачи: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Изучить структуру и содержание университетского проекта «ИТ-сервисы для Цифрового университета»;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Ознакомиться с концепцией личного кабинета обучающегося;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Разработать простой статический веб-сайт с тематическим интерфейсом;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Представить структуру проекта в визуально понятной форме.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2. Общая характеристика деятельности организации (заказчика проекта)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Московский Политехнический Университет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Структура включает в себя студенческий и преподавательский состав, технические и ИТ-подразделения. Работа по проектной практике организована при поддержке профильной кафедры.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Описание деятельности: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Московский Политех осуществляет подготовку специалистов в области информационных технологий, цифровой инфраструктуры и информационной безопасности. В рамках образовательного процесса студенты выполняют проектные задания, направленные на закрепление теоретических знаний в практических </w:t>
      </w:r>
      <w:r w:rsidRPr="00CF6234">
        <w:rPr>
          <w:rFonts w:ascii="Times New Roman" w:hAnsi="Times New Roman" w:cs="Times New Roman"/>
          <w:sz w:val="28"/>
          <w:szCs w:val="28"/>
        </w:rPr>
        <w:lastRenderedPageBreak/>
        <w:t>условиях, с ориентацией на реальные задачи и внутренние университетские инициативы.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3. Описание задания по проектной практике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Задание заключалось в самостоятельной разработке простого статического веб-сайта, посвящённого проекту «ИТ-сервисы для Цифрового университета». Сайт должен содержать описание структуры проекта, ключевых направлений цифровой трансформации, таких как: личный кабинет студента, мобильные приложения и средства визуализации данных. Цель сайта — отразить содержание и актуальность университетского проекта, используя базовые средства HTML и CSS.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4. Описание достигнутых результатов по проектной практике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Изучена информация о проекте цифровизации учебной среды в Московском Политехе;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 статический веб-сайт, включающий:</w:t>
      </w:r>
    </w:p>
    <w:p w:rsidR="00231F2D" w:rsidRPr="00CF6234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Главную страницу с кратким описанием проекта;</w:t>
      </w:r>
    </w:p>
    <w:p w:rsidR="00231F2D" w:rsidRPr="00CF6234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Разделы по ключевым направлениям (</w:t>
      </w:r>
      <w:r w:rsidR="00CF7BB0" w:rsidRPr="00CF6234">
        <w:rPr>
          <w:rFonts w:ascii="Times New Roman" w:hAnsi="Times New Roman" w:cs="Times New Roman"/>
          <w:sz w:val="28"/>
          <w:szCs w:val="28"/>
        </w:rPr>
        <w:t>О проекте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CF6234">
        <w:rPr>
          <w:rFonts w:ascii="Times New Roman" w:hAnsi="Times New Roman" w:cs="Times New Roman"/>
          <w:sz w:val="28"/>
          <w:szCs w:val="28"/>
        </w:rPr>
        <w:t>журнал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CF6234">
        <w:rPr>
          <w:rFonts w:ascii="Times New Roman" w:hAnsi="Times New Roman" w:cs="Times New Roman"/>
          <w:sz w:val="28"/>
          <w:szCs w:val="28"/>
        </w:rPr>
        <w:t>участники, ресурсы</w:t>
      </w:r>
      <w:r w:rsidRPr="00CF6234">
        <w:rPr>
          <w:rFonts w:ascii="Times New Roman" w:hAnsi="Times New Roman" w:cs="Times New Roman"/>
          <w:sz w:val="28"/>
          <w:szCs w:val="28"/>
        </w:rPr>
        <w:t>);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Оформление выполнено с использованием HTML5 и CSS3;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базовая адаптивность и семантическая разметка;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Проведено структурирование и форматирование контента;</w:t>
      </w:r>
    </w:p>
    <w:p w:rsidR="00231F2D" w:rsidRPr="00CF6234" w:rsidRDefault="00CF7BB0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Проект опубликован в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231F2D" w:rsidRPr="00CF6234">
        <w:rPr>
          <w:rFonts w:ascii="Times New Roman" w:hAnsi="Times New Roman" w:cs="Times New Roman"/>
          <w:sz w:val="28"/>
          <w:szCs w:val="28"/>
        </w:rPr>
        <w:t>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В результате выполнения проектной практики были закреплены базовые навыки веб-разработки, структурирования информации и работы с учебной документацией. Сайт наглядно демонстрирует структуру и цели университетского проекта, а также может быть использован в качестве учебного материала. Задача выполнена в полном объёме и соответствует поставленным требованиям. Полученные знания и опыт могут быть </w:t>
      </w:r>
      <w:r w:rsidRPr="00CF6234">
        <w:rPr>
          <w:rFonts w:ascii="Times New Roman" w:hAnsi="Times New Roman" w:cs="Times New Roman"/>
          <w:sz w:val="28"/>
          <w:szCs w:val="28"/>
        </w:rPr>
        <w:lastRenderedPageBreak/>
        <w:t>применены в дальнейшем обучении и профессиональной деятельности в сфере ИТ.</w:t>
      </w:r>
    </w:p>
    <w:p w:rsidR="00231F2D" w:rsidRPr="00CF6234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97965273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О компании R-Vision и событиях конференции</w:t>
      </w:r>
      <w:bookmarkEnd w:id="14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CF6234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CF6234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CF6234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197965274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Участие в конференции и основные события</w:t>
      </w:r>
      <w:bookmarkEnd w:id="15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рамках прохождения учебной практики студентам была предоставлена возможность посетить офис компании и принять участие в конференции, организованной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CF6234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CF6234" w:rsidRDefault="00231F2D" w:rsidP="00CF6234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Основные темы и события конференции включали: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lastRenderedPageBreak/>
        <w:t>Презентацию R-Vision EVO: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фишинга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>, применения вредоносных программ и эксплуатации уязвимостей.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социальной инженерией и атаками класса APT (длительное скрытное присутствие в сети).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2A00" w:rsidRPr="00CF6234" w:rsidRDefault="005D2A00" w:rsidP="00CF6234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231F2D" w:rsidRPr="00CF6234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Значение конференции для учебной практики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CF6234" w:rsidRDefault="005D2A00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197965275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Вариативная часть: Разработка веб-мессенджера на Node.js с использованием Express и Socket.IO</w:t>
      </w:r>
      <w:bookmarkEnd w:id="16"/>
    </w:p>
    <w:p w:rsidR="005D2A00" w:rsidRPr="00CF6234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CF6234">
        <w:rPr>
          <w:rFonts w:ascii="Times New Roman" w:hAnsi="Times New Roman" w:cs="Times New Roman"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CF6234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Серверную часть</w:t>
      </w:r>
      <w:r w:rsidRPr="00CF6234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CF6234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CF6234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Статические файлы (</w:t>
      </w:r>
      <w:r w:rsidR="004E2DEB" w:rsidRPr="00CF6234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CF6234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CF6234">
        <w:rPr>
          <w:rFonts w:ascii="Times New Roman" w:hAnsi="Times New Roman" w:cs="Times New Roman"/>
          <w:sz w:val="28"/>
          <w:szCs w:val="28"/>
        </w:rPr>
        <w:t xml:space="preserve"> и CSS</w:t>
      </w:r>
      <w:r w:rsidRPr="00CF6234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lastRenderedPageBreak/>
        <w:t>Модели и маршруты для работы с базой данных и пользователями;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CF6234">
        <w:rPr>
          <w:rFonts w:ascii="Times New Roman" w:hAnsi="Times New Roman" w:cs="Times New Roman"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CF6234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CF6234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3.2.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3.3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CF6234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Node.js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Express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CF6234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CF6234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Pr="00CF6234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CF6234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CF6234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JavaScript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CF6234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sz w:val="28"/>
          <w:szCs w:val="28"/>
        </w:rPr>
        <w:t xml:space="preserve"> и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EJS-шаблонов.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CF6234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CF6234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маршрутов.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моделей базы данных.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файла базы данных SQLite.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CF6234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CF6234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CF6234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CF6234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CF6234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миграция и синхронизация базы при запуске приложения.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CF6234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CF6234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CF6234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lastRenderedPageBreak/>
        <w:t>Реализован механизм подключения пользователей к приватной комнате по id отправителя и получателя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CF6234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CF6234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CF6234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CF6234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CF6234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proofErr w:type="gramStart"/>
      <w:r w:rsidR="00050399" w:rsidRPr="00CF6234">
        <w:rPr>
          <w:rFonts w:ascii="Times New Roman" w:hAnsi="Times New Roman" w:cs="Times New Roman"/>
          <w:sz w:val="28"/>
          <w:szCs w:val="28"/>
        </w:rPr>
        <w:t>через менеджер</w:t>
      </w:r>
      <w:proofErr w:type="gramEnd"/>
      <w:r w:rsidRPr="00CF6234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CF6234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CF6234">
        <w:rPr>
          <w:rFonts w:ascii="Times New Roman" w:hAnsi="Times New Roman" w:cs="Times New Roman"/>
          <w:sz w:val="28"/>
          <w:szCs w:val="28"/>
        </w:rPr>
        <w:t xml:space="preserve">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CF6234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CF6234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CF6234">
        <w:rPr>
          <w:rFonts w:ascii="Times New Roman" w:hAnsi="Times New Roman" w:cs="Times New Roman"/>
          <w:b/>
          <w:sz w:val="28"/>
          <w:szCs w:val="28"/>
        </w:rPr>
        <w:t>.js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5D2A00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CF6234">
        <w:rPr>
          <w:rFonts w:ascii="Times New Roman" w:hAnsi="Times New Roman" w:cs="Times New Roman"/>
          <w:sz w:val="28"/>
          <w:szCs w:val="28"/>
        </w:rPr>
        <w:t>.</w:t>
      </w:r>
    </w:p>
    <w:p w:rsidR="005D2A00" w:rsidRPr="00CF6234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D942CC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C13A9A" w:rsidRPr="00CF6234" w:rsidRDefault="00C13A9A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7" w:name="_Toc197965276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7"/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информационных технологий, а также на изучение современных подходов к цифровой трансформации образовательного пространства. Основной акцент в ходе практики был сделан на анализ и визуализацию внутреннего университетского проекта «ИТ-сервисы для Цифрового университета», реализуемого в Московском Политехе в рамках общей стратегии цифровизации вуза. В рамках проектной части студентом была выполнена разработка информационного веб-сайта, посвящённого данному проекту. Сайт включал в себя главную страницу с описанием, разделы о личном кабинете студента, мобильных приложениях, визуализации данных и контактную информацию. Для реализации использовались HTML5 и CSS3, обеспечена базовая адаптивность, выполнена семантическая разметка. Проект оформлен в виде учебной презентации и может быть использован в качестве демонстрационного материала.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Дополнительно в рамках практики была организована экскурсия в компанию R-Vision — лидера в области информационной безопасности. Студенты ознакомились с платформой R-Vision EVO, предназначенной для управления киберрисками, инцидентами ИБ, уязвимостями и реагированием на угрозы. Особое внимание уделялось возможностям горизонтального </w:t>
      </w: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масштабирования, отказоустойчивости, гибкой настройке (включая no-code/low-code), регулярным обновлениям аналитических модулей и примерам реального применения. Участие в конференции R-Vision позволило студентам глубже понять принципы функционирования систем кибербезопасности, ознакомиться с кейсами APT-атак, </w:t>
      </w:r>
      <w:proofErr w:type="spellStart"/>
      <w:r w:rsidRPr="00CF6234">
        <w:rPr>
          <w:rFonts w:ascii="Times New Roman" w:hAnsi="Times New Roman" w:cs="Times New Roman"/>
          <w:bCs/>
          <w:sz w:val="28"/>
          <w:szCs w:val="28"/>
        </w:rPr>
        <w:t>фишинга</w:t>
      </w:r>
      <w:proofErr w:type="spellEnd"/>
      <w:r w:rsidRPr="00CF6234">
        <w:rPr>
          <w:rFonts w:ascii="Times New Roman" w:hAnsi="Times New Roman" w:cs="Times New Roman"/>
          <w:bCs/>
          <w:sz w:val="28"/>
          <w:szCs w:val="28"/>
        </w:rPr>
        <w:t>, социального инжиниринга и текущими тенденциями в отрасли, включая использование ИИ и развитие SOC-центров.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В ходе практики студент также принял участие в выполнении задач по работе с программным обеспечением MarkupToolBuild, предназначенным для разметки опасных объектов (например, людей с оружием). Обработано более 25 тысяч кадров с выделением опасных и безопасных объектов, что позволило приобрести навыки работы с системами компьютерного зрения и предобработки данных.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Особое внимание было уделено разбору реального инцидента информационной безопасности — кибератаки на компанию Fortinet в сентябре 2024 года. Атака осуществлялась хакером под псевдонимом Fortibitch, целью было получение доступа к облачному хранилищу SharePoint и эксфильтрация данных объёмом более 440 ГБ. Использовались методы социальной инженерии, уязвимости в облаке и зашифрованные каналы связи, в том числе возможно эксплуатировалась уязвимость CVE-2024-55591 (обход аутентификации через websocket-запросы). Инцидент повлёк за собой утечку клиентских и внутренних данных, что негативно сказалось на репутации Fortinet. Были применены меры защиты, включая аудит, обновления уязвимых компонентов и внедрение многофакторной аутентификации.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студентом был разработан веб-мессенджер на Node.js с использованием Express и Socket.IO. Приложение реализовано по клиент-серверной архитектуре и включает регистрацию, авторизацию и обмен сообщениями в реальном времени. </w:t>
      </w:r>
      <w:r w:rsidR="003200E5" w:rsidRPr="00CF6234">
        <w:rPr>
          <w:rFonts w:ascii="Times New Roman" w:hAnsi="Times New Roman" w:cs="Times New Roman"/>
          <w:bCs/>
          <w:sz w:val="28"/>
          <w:szCs w:val="28"/>
        </w:rPr>
        <w:t xml:space="preserve">SQLite 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используется для хранения данных пользователей, обмен сообщениями происходит через WebSocket. Интерфейс мессенджера реализован на </w:t>
      </w:r>
      <w:r w:rsidR="00634F76" w:rsidRPr="00CF6234">
        <w:rPr>
          <w:rFonts w:ascii="Times New Roman" w:hAnsi="Times New Roman" w:cs="Times New Roman"/>
          <w:bCs/>
          <w:sz w:val="28"/>
          <w:szCs w:val="28"/>
          <w:lang w:val="en-US"/>
        </w:rPr>
        <w:t>EJS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, CSS и JavaScript, </w:t>
      </w: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>отличается простотой и удобством. Проект выполнен поэтапно: от проектирования архитектуры до тестирования и финальной отладки.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студент закрепил знания по веб-разработке, ИБ, взаимодействию с реальными ИТ-компаниями, анализу </w:t>
      </w:r>
      <w:r w:rsidR="00E2747C" w:rsidRPr="00CF6234">
        <w:rPr>
          <w:rFonts w:ascii="Times New Roman" w:hAnsi="Times New Roman" w:cs="Times New Roman"/>
          <w:bCs/>
          <w:sz w:val="28"/>
          <w:szCs w:val="28"/>
        </w:rPr>
        <w:t>киберинцидента</w:t>
      </w:r>
      <w:r w:rsidRPr="00CF6234">
        <w:rPr>
          <w:rFonts w:ascii="Times New Roman" w:hAnsi="Times New Roman" w:cs="Times New Roman"/>
          <w:bCs/>
          <w:sz w:val="28"/>
          <w:szCs w:val="28"/>
        </w:rPr>
        <w:t>, а также приобрёл опыт в работе с современными цифровыми инструментами и технологиями. Полученные навыки могут быть использованы как в дальнейшей учёбе, так и в профессиональной деятельности.</w:t>
      </w:r>
    </w:p>
    <w:p w:rsidR="00FD4E53" w:rsidRPr="00CF6234" w:rsidRDefault="00FD4E53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197908776"/>
      <w:bookmarkStart w:id="19" w:name="_Toc197965277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Список литературы.</w:t>
      </w:r>
      <w:bookmarkEnd w:id="18"/>
      <w:bookmarkEnd w:id="19"/>
    </w:p>
    <w:p w:rsidR="00FD4E53" w:rsidRPr="00CF6234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по HTML: </w:t>
      </w:r>
      <w:hyperlink r:id="rId6" w:tgtFrame="_new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</w:p>
    <w:p w:rsidR="00FD4E53" w:rsidRPr="00CF6234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по CSS: </w:t>
      </w:r>
      <w:hyperlink r:id="rId7" w:tgtFrame="_new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</w:pPr>
      <w:r w:rsidRPr="00CF6234">
        <w:rPr>
          <w:rFonts w:ascii="Times New Roman" w:hAnsi="Times New Roman" w:cs="Times New Roman"/>
          <w:sz w:val="28"/>
          <w:szCs w:val="28"/>
          <w:lang w:val="en-US"/>
        </w:rPr>
        <w:t xml:space="preserve">R-vision: </w:t>
      </w:r>
      <w:hyperlink r:id="rId8" w:history="1">
        <w:r w:rsidRPr="00CF6234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Репозитори</w:t>
      </w:r>
      <w:r w:rsidR="00E2747C" w:rsidRPr="00CF6234">
        <w:rPr>
          <w:rFonts w:ascii="Times New Roman" w:hAnsi="Times New Roman" w:cs="Times New Roman"/>
          <w:sz w:val="28"/>
          <w:szCs w:val="28"/>
        </w:rPr>
        <w:t>й</w:t>
      </w:r>
      <w:r w:rsidRPr="00CF6234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https://github.com/f1stle/Web-site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Статья: </w:t>
      </w:r>
      <w:hyperlink r:id="rId10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CF6234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https://overclockers.ru/blog/technoboom/show/214365/Hakery-nashli-uyazvimost-v-Fortinet-dlya-ustanovki-programm-vymogatelej</w:t>
        </w:r>
      </w:hyperlink>
      <w:r w:rsidRPr="00CF6234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уязвимости CVE-2024-55591: </w:t>
      </w:r>
      <w:hyperlink r:id="rId12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</w:p>
    <w:p w:rsidR="00FD4E53" w:rsidRPr="00CF6234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CF62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0"/>
  </w:num>
  <w:num w:numId="4">
    <w:abstractNumId w:val="14"/>
  </w:num>
  <w:num w:numId="5">
    <w:abstractNumId w:val="8"/>
  </w:num>
  <w:num w:numId="6">
    <w:abstractNumId w:val="17"/>
  </w:num>
  <w:num w:numId="7">
    <w:abstractNumId w:val="19"/>
  </w:num>
  <w:num w:numId="8">
    <w:abstractNumId w:val="3"/>
  </w:num>
  <w:num w:numId="9">
    <w:abstractNumId w:val="21"/>
  </w:num>
  <w:num w:numId="10">
    <w:abstractNumId w:val="2"/>
  </w:num>
  <w:num w:numId="11">
    <w:abstractNumId w:val="7"/>
  </w:num>
  <w:num w:numId="12">
    <w:abstractNumId w:val="22"/>
  </w:num>
  <w:num w:numId="13">
    <w:abstractNumId w:val="6"/>
  </w:num>
  <w:num w:numId="14">
    <w:abstractNumId w:val="1"/>
  </w:num>
  <w:num w:numId="15">
    <w:abstractNumId w:val="10"/>
  </w:num>
  <w:num w:numId="16">
    <w:abstractNumId w:val="18"/>
  </w:num>
  <w:num w:numId="17">
    <w:abstractNumId w:val="16"/>
  </w:num>
  <w:num w:numId="18">
    <w:abstractNumId w:val="23"/>
  </w:num>
  <w:num w:numId="19">
    <w:abstractNumId w:val="24"/>
  </w:num>
  <w:num w:numId="20">
    <w:abstractNumId w:val="15"/>
  </w:num>
  <w:num w:numId="21">
    <w:abstractNumId w:val="5"/>
  </w:num>
  <w:num w:numId="22">
    <w:abstractNumId w:val="13"/>
  </w:num>
  <w:num w:numId="23">
    <w:abstractNumId w:val="9"/>
  </w:num>
  <w:num w:numId="24">
    <w:abstractNumId w:val="20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50399"/>
    <w:rsid w:val="00231F2D"/>
    <w:rsid w:val="002E2606"/>
    <w:rsid w:val="003200E5"/>
    <w:rsid w:val="003F41F6"/>
    <w:rsid w:val="004A2D9B"/>
    <w:rsid w:val="004C12D1"/>
    <w:rsid w:val="004E2DEB"/>
    <w:rsid w:val="00505922"/>
    <w:rsid w:val="005D2A00"/>
    <w:rsid w:val="005E3C35"/>
    <w:rsid w:val="00634F76"/>
    <w:rsid w:val="00831650"/>
    <w:rsid w:val="009F26FB"/>
    <w:rsid w:val="00AE3134"/>
    <w:rsid w:val="00C13A9A"/>
    <w:rsid w:val="00CF6234"/>
    <w:rsid w:val="00CF7BB0"/>
    <w:rsid w:val="00D942CC"/>
    <w:rsid w:val="00E01542"/>
    <w:rsid w:val="00E2747C"/>
    <w:rsid w:val="00F1520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1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3F41F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E260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vision.ru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eveloper.mozilla.org/ru/docs/Web/CSS" TargetMode="External"/><Relationship Id="rId12" Type="http://schemas.openxmlformats.org/officeDocument/2006/relationships/hyperlink" Target="https://nvd.nist.gov/vuln/detail/CVE-2024-5559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ru/docs/Web/HTML" TargetMode="External"/><Relationship Id="rId11" Type="http://schemas.openxmlformats.org/officeDocument/2006/relationships/hyperlink" Target="https://overclockers.ru/blog/technoboom/show/214365/Hakery-nashli-uyazvimost-v-Fortinet-dlya-ustanovki-programm-vymogatelej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xakep.ru/2024/09/13/fortinet-leak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1stle/Web-sit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071423-D5A8-476E-BB3C-B00378429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4022</Words>
  <Characters>22932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15</cp:revision>
  <dcterms:created xsi:type="dcterms:W3CDTF">2025-04-13T15:53:00Z</dcterms:created>
  <dcterms:modified xsi:type="dcterms:W3CDTF">2025-05-12T15:34:00Z</dcterms:modified>
</cp:coreProperties>
</file>