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4F9" w:rsidRPr="001544F9" w:rsidRDefault="001544F9" w:rsidP="001544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44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Oracle Naming Conventions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Entities &amp; Tables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All entity names should be singular and may have spaces. These are replaced with '_' by Oracle Designer during table creation.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 FUNCTION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 FUNCTION ROLE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All table names should be plural. If the table name contains serveral words, only the last one should be plural.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APPLICATIONS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APPLICATION_FUNCTIONS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APPLICATION_FUNCTION_ROLES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Aliasing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All entities and tables should be defined a unique alias that is used as part of the foreign key definitions. The alias should be an abbreviation of the name.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APPLICATIONS = APPL (4)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APPLICATION_FUNCTIONS = APFU (2:2)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APPLICATION_FUNCTION_ROLES = APFR (2:1:1)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APPLICATION_FUNCTION_ROLE_BANANAS = AFRB (1:1:1:1)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APPLICATION_FUNCTION_ROLE_BANANA_APPLES = (Do what you like!)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The bracketed numbers indicate the number of letters used from each word in the name.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Oracle has a 30 character restriction on object names, so table aliases are useful to reduce the length of object names.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Attributes &amp; Columns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Attributes and columns should not be prefixed with a table alias. For the most part this is unnecessary and often very messy.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Keys &amp; Their Columns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Primary Keys are named after the table or its alias with the suffix of '_PK'.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Table      : APPLICATIONS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Primary Key: APPLICATIONS_PK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 xml:space="preserve">             or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APPL_PK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Unique Keys are named after the table or its alias with the suffix of '_UK'. If more than one unique key is present you may need to add further information to make the key name unique.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Table      : APPLICATIONS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Unique Key : APPLICATIONS_UK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 xml:space="preserve">             or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 xml:space="preserve">             APPL_UK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Foreign Keys are usually named using the two table aliases, from and to, with the suffix of '_FK':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Relationship: APPLICATION_FUNCTIONS -&gt; APPLICATIONS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Foreign Key : APFU_APPL_FK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The foreign key column on the dependant table may be named using the full table name or the alias, along with the column name.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APPLICATION_FUNCTIONS.APPLICATION_ID -&gt; APPLICATIONS.ID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or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APPLICATION_FUNCTIONS.APPL_ID -&gt; APPLICATIONS.ID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I prefer the full table name, but the the 30 character limit forces the use of the alias at times.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Indexes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Indexes are created implicitly to support PKs and UKs. These indexes have the same name as the constraint.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As a rule of thumb, all foreign key columns should be indexed. Indexes to support foreign keys should be named using the foreign key name with the suffix '_I'.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Foreign Key    : APFU_APPL_FK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Suporting Index: APFU_APPL_FK_I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Other indexes should be created with meaningful names, usually incorporating the table alias and the column name(s) where possible, along with the suffix '_I'.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Triggers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Trigger names should be made up of the table name, an acronym representing the triggering action and the suffix "_TRG".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Table : APPLICATIONS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Action: BEFORE INSERT STATEMENT-LEVEL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Name  : APPLICATION_BIS_TRG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lastRenderedPageBreak/>
        <w:t>Action: AFTER INSERT AND UPDATE ROW-LEVEL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Name  : APPLICATION_AIUR_TRG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Other Objects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Other database objects have a suffix that identifies their object type.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Check Constraints : &lt;name&gt;_CHK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Sequences         : &lt;name&gt;_SEQ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Views             : &lt;name&gt;_V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Materialized Views: &lt;name&gt;_MV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Types             : &lt;name&gt;_T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Directories       : &lt;name&gt;_DIR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External Tables   : &lt;name&gt;_EXT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PL/SQL Packages   : &lt;name&gt;_API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PL/SQL Procedures : &lt;name&gt;_PRC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PL/SQL Functions  : &lt;name&gt;_FUN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PL/SQL Variables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PL/SQL variables are prefixed with a single letter, if possible, to indiate their type or usage.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Package Global Variables: g_variable_name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Local Variables         : l_variable_name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Types                   : t_type_name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Cursors                 : c_cursor_name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Exceptions              : e_exception_name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Input Parameters        : i_parameter_name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Outut Parameters        : o_parameter_name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In/Out Parameters       : io_parameter_name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Sometimes I flip back to using a generic "p_" prefix for parameters, regardless of their IN/OUT usage. Old habits dies hard.</w:t>
      </w:r>
    </w:p>
    <w:p w:rsidR="001544F9" w:rsidRPr="001544F9" w:rsidRDefault="001544F9" w:rsidP="00154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4F9">
        <w:rPr>
          <w:rFonts w:ascii="Times New Roman" w:eastAsia="Times New Roman" w:hAnsi="Times New Roman" w:cs="Times New Roman"/>
          <w:b/>
          <w:bCs/>
          <w:sz w:val="36"/>
          <w:szCs w:val="36"/>
        </w:rPr>
        <w:t>File Extensions</w:t>
      </w:r>
    </w:p>
    <w:p w:rsidR="001544F9" w:rsidRPr="001544F9" w:rsidRDefault="001544F9" w:rsidP="0015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F9">
        <w:rPr>
          <w:rFonts w:ascii="Times New Roman" w:eastAsia="Times New Roman" w:hAnsi="Times New Roman" w:cs="Times New Roman"/>
          <w:sz w:val="24"/>
          <w:szCs w:val="24"/>
        </w:rPr>
        <w:t>File extensions include: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.pks – Package specification.</w:t>
      </w:r>
    </w:p>
    <w:p w:rsidR="001544F9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.pkb – Package body.</w:t>
      </w:r>
    </w:p>
    <w:p w:rsidR="006B7377" w:rsidRPr="001544F9" w:rsidRDefault="001544F9" w:rsidP="001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4F9">
        <w:rPr>
          <w:rFonts w:ascii="Courier New" w:eastAsia="Times New Roman" w:hAnsi="Courier New" w:cs="Courier New"/>
          <w:sz w:val="20"/>
          <w:szCs w:val="20"/>
        </w:rPr>
        <w:t>.sql – Everything else.</w:t>
      </w:r>
      <w:bookmarkStart w:id="0" w:name="_GoBack"/>
      <w:bookmarkEnd w:id="0"/>
    </w:p>
    <w:sectPr w:rsidR="006B7377" w:rsidRPr="0015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4EBC"/>
    <w:multiLevelType w:val="multilevel"/>
    <w:tmpl w:val="A9D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05"/>
    <w:rsid w:val="001544F9"/>
    <w:rsid w:val="00247705"/>
    <w:rsid w:val="006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4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44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4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4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4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44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4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manucian86</dc:creator>
  <cp:keywords/>
  <dc:description/>
  <cp:lastModifiedBy>manucian86</cp:lastModifiedBy>
  <cp:revision>2</cp:revision>
  <dcterms:created xsi:type="dcterms:W3CDTF">2014-08-01T02:41:00Z</dcterms:created>
  <dcterms:modified xsi:type="dcterms:W3CDTF">2014-08-01T02:41:00Z</dcterms:modified>
</cp:coreProperties>
</file>