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tbl>
      <w:tblPr>
        <w:tblStyle w:val="TableGrid"/>
        <w:tblW w:w="0" w:type="auto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73"/>
        <w:gridCol w:w="1747"/>
        <w:gridCol w:w="1747"/>
        <w:gridCol w:w="1758"/>
        <w:gridCol w:w="1758"/>
        <w:gridCol w:w="1758"/>
        <w:gridCol w:w="1758"/>
        <w:gridCol w:w="3516"/>
      </w:tblGrid>
      <w:tr w:rsidR="002F27FD" w:rsidTr="00007BD5">
        <w:tc>
          <w:tcPr>
            <w:tcW w:w="6825" w:type="dxa"/>
            <w:gridSpan w:val="4"/>
            <w:vMerge w:val="restart"/>
            <w:shd w:val="clear" w:color="auto" w:fill="FFFFFF" w:themeFill="background1"/>
          </w:tcPr>
          <w:p w:rsidR="002F27FD" w:rsidRDefault="002F27FD" w:rsidP="006B30A9">
            <w:pPr>
              <w:pStyle w:val="NoSpacing"/>
              <w:rPr>
                <w:color w:val="FFFFFF" w:themeColor="background1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83753F6" wp14:editId="4D9CB692">
                  <wp:extent cx="3952555" cy="2852928"/>
                  <wp:effectExtent l="0" t="0" r="0" b="50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2555" cy="28529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16" w:type="dxa"/>
            <w:gridSpan w:val="2"/>
            <w:shd w:val="clear" w:color="auto" w:fill="FFFFFF" w:themeFill="background1"/>
          </w:tcPr>
          <w:p w:rsidR="002F27FD" w:rsidRPr="005140D1" w:rsidRDefault="002F27FD" w:rsidP="002F27FD">
            <w:pPr>
              <w:pStyle w:val="NoSpacing"/>
              <w:jc w:val="center"/>
              <w:rPr>
                <w:b/>
                <w:color w:val="943634" w:themeColor="accent2" w:themeShade="BF"/>
                <w:sz w:val="60"/>
                <w:szCs w:val="60"/>
              </w:rPr>
            </w:pPr>
            <w:r w:rsidRPr="005140D1">
              <w:rPr>
                <w:b/>
                <w:color w:val="943634" w:themeColor="accent2" w:themeShade="BF"/>
                <w:sz w:val="60"/>
                <w:szCs w:val="60"/>
              </w:rPr>
              <w:t>C R I M E  I N</w:t>
            </w:r>
          </w:p>
          <w:p w:rsidR="002F27FD" w:rsidRPr="005140D1" w:rsidRDefault="002F27FD" w:rsidP="002F27FD">
            <w:pPr>
              <w:pStyle w:val="NoSpacing"/>
              <w:jc w:val="center"/>
              <w:rPr>
                <w:b/>
                <w:color w:val="943634" w:themeColor="accent2" w:themeShade="BF"/>
                <w:sz w:val="60"/>
                <w:szCs w:val="60"/>
              </w:rPr>
            </w:pPr>
            <w:r w:rsidRPr="005140D1">
              <w:rPr>
                <w:b/>
                <w:color w:val="943634" w:themeColor="accent2" w:themeShade="BF"/>
                <w:sz w:val="60"/>
                <w:szCs w:val="60"/>
              </w:rPr>
              <w:t>I N D I A</w:t>
            </w:r>
          </w:p>
          <w:p w:rsidR="002F27FD" w:rsidRDefault="002F27FD" w:rsidP="002F27FD">
            <w:pPr>
              <w:pStyle w:val="NoSpacing"/>
              <w:jc w:val="center"/>
              <w:rPr>
                <w:color w:val="FFFFFF" w:themeColor="background1"/>
                <w:sz w:val="20"/>
                <w:szCs w:val="20"/>
              </w:rPr>
            </w:pPr>
            <w:r w:rsidRPr="005140D1">
              <w:rPr>
                <w:i/>
                <w:color w:val="943634" w:themeColor="accent2" w:themeShade="BF"/>
                <w:sz w:val="20"/>
                <w:szCs w:val="20"/>
              </w:rPr>
              <w:t>Rohit Garg</w:t>
            </w:r>
          </w:p>
        </w:tc>
        <w:tc>
          <w:tcPr>
            <w:tcW w:w="1758" w:type="dxa"/>
            <w:shd w:val="clear" w:color="auto" w:fill="943634" w:themeFill="accent2" w:themeFillShade="BF"/>
            <w:vAlign w:val="center"/>
          </w:tcPr>
          <w:p w:rsidR="002F27FD" w:rsidRPr="00E93575" w:rsidRDefault="002F27FD" w:rsidP="002F27FD">
            <w:pPr>
              <w:pStyle w:val="NoSpacing"/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E93575">
              <w:rPr>
                <w:b/>
                <w:color w:val="FFFFFF" w:themeColor="background1"/>
                <w:sz w:val="30"/>
                <w:szCs w:val="30"/>
              </w:rPr>
              <w:t>Other</w:t>
            </w:r>
          </w:p>
          <w:p w:rsidR="002F27FD" w:rsidRPr="00E93575" w:rsidRDefault="002F27FD" w:rsidP="002F27FD">
            <w:pPr>
              <w:pStyle w:val="NoSpacing"/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E93575">
              <w:rPr>
                <w:b/>
                <w:color w:val="FFFFFF" w:themeColor="background1"/>
                <w:sz w:val="30"/>
                <w:szCs w:val="30"/>
              </w:rPr>
              <w:t>Crimes</w:t>
            </w:r>
          </w:p>
        </w:tc>
        <w:tc>
          <w:tcPr>
            <w:tcW w:w="3516" w:type="dxa"/>
            <w:shd w:val="clear" w:color="auto" w:fill="404040" w:themeFill="text1" w:themeFillTint="BF"/>
          </w:tcPr>
          <w:p w:rsidR="002F27FD" w:rsidRPr="00E93575" w:rsidRDefault="002F27FD" w:rsidP="004C02E1">
            <w:pPr>
              <w:pStyle w:val="NoSpacing"/>
              <w:rPr>
                <w:color w:val="FFFFFF" w:themeColor="background1"/>
                <w:sz w:val="20"/>
                <w:szCs w:val="20"/>
              </w:rPr>
            </w:pPr>
            <w:r w:rsidRPr="00E93575">
              <w:rPr>
                <w:b/>
                <w:color w:val="FFFFFF" w:themeColor="background1"/>
                <w:sz w:val="24"/>
                <w:szCs w:val="24"/>
              </w:rPr>
              <w:t>Other Crimes:</w:t>
            </w:r>
            <w:r w:rsidRPr="00E93575">
              <w:rPr>
                <w:color w:val="FFFFFF" w:themeColor="background1"/>
                <w:sz w:val="20"/>
                <w:szCs w:val="20"/>
              </w:rPr>
              <w:t xml:space="preserve"> The top 4 States are Kerala, Madhya Pradesh, Tamil Nadu, and Rajasthan. </w:t>
            </w:r>
            <w:r w:rsidRPr="00E93575">
              <w:rPr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1014CD58" wp14:editId="09165554">
                  <wp:extent cx="2088885" cy="822960"/>
                  <wp:effectExtent l="0" t="0" r="698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885" cy="822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2F27FD" w:rsidRPr="00E93575" w:rsidRDefault="002F27FD" w:rsidP="004C02E1">
            <w:pPr>
              <w:pStyle w:val="NoSpacing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2F27FD" w:rsidTr="00007BD5">
        <w:tc>
          <w:tcPr>
            <w:tcW w:w="6825" w:type="dxa"/>
            <w:gridSpan w:val="4"/>
            <w:vMerge/>
          </w:tcPr>
          <w:p w:rsidR="002F27FD" w:rsidRDefault="002F27FD" w:rsidP="006B30A9">
            <w:pPr>
              <w:pStyle w:val="NoSpacing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1758" w:type="dxa"/>
            <w:shd w:val="clear" w:color="auto" w:fill="943634" w:themeFill="accent2" w:themeFillShade="BF"/>
            <w:vAlign w:val="center"/>
          </w:tcPr>
          <w:p w:rsidR="002F27FD" w:rsidRPr="00E93575" w:rsidRDefault="002F27FD" w:rsidP="002F27FD">
            <w:pPr>
              <w:pStyle w:val="NoSpacing"/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E93575">
              <w:rPr>
                <w:b/>
                <w:color w:val="FFFFFF" w:themeColor="background1"/>
                <w:sz w:val="30"/>
                <w:szCs w:val="30"/>
              </w:rPr>
              <w:t>Theft</w:t>
            </w:r>
          </w:p>
          <w:p w:rsidR="002F27FD" w:rsidRPr="00E93575" w:rsidRDefault="002F27FD" w:rsidP="002F27FD">
            <w:pPr>
              <w:pStyle w:val="NoSpacing"/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E93575">
              <w:rPr>
                <w:b/>
                <w:color w:val="FFFFFF" w:themeColor="background1"/>
                <w:sz w:val="30"/>
                <w:szCs w:val="30"/>
              </w:rPr>
              <w:t>and Cheating</w:t>
            </w:r>
          </w:p>
        </w:tc>
        <w:tc>
          <w:tcPr>
            <w:tcW w:w="3516" w:type="dxa"/>
            <w:gridSpan w:val="2"/>
            <w:shd w:val="clear" w:color="auto" w:fill="404040" w:themeFill="text1" w:themeFillTint="BF"/>
          </w:tcPr>
          <w:p w:rsidR="002F27FD" w:rsidRPr="00E93575" w:rsidRDefault="002F27FD" w:rsidP="004C02E1">
            <w:pPr>
              <w:pStyle w:val="NoSpacing"/>
              <w:rPr>
                <w:color w:val="FFFFFF" w:themeColor="background1"/>
                <w:sz w:val="20"/>
                <w:szCs w:val="20"/>
              </w:rPr>
            </w:pPr>
            <w:r w:rsidRPr="00E93575">
              <w:rPr>
                <w:b/>
                <w:color w:val="FFFFFF" w:themeColor="background1"/>
                <w:sz w:val="24"/>
                <w:szCs w:val="24"/>
              </w:rPr>
              <w:t>Theft:</w:t>
            </w:r>
            <w:r w:rsidRPr="00E93575">
              <w:rPr>
                <w:color w:val="FFFFFF" w:themeColor="background1"/>
                <w:sz w:val="20"/>
                <w:szCs w:val="20"/>
              </w:rPr>
              <w:t xml:space="preserve"> Incudes Crimes classified under Robbery, Burglary, Theft, Auto Theft, and Other Theft</w:t>
            </w:r>
          </w:p>
          <w:p w:rsidR="002F27FD" w:rsidRPr="00E93575" w:rsidRDefault="002F27FD" w:rsidP="004C02E1">
            <w:pPr>
              <w:pStyle w:val="NoSpacing"/>
              <w:rPr>
                <w:color w:val="FFFFFF" w:themeColor="background1"/>
                <w:sz w:val="20"/>
                <w:szCs w:val="20"/>
              </w:rPr>
            </w:pPr>
            <w:r w:rsidRPr="00E93575">
              <w:rPr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1477CDE8" wp14:editId="5322E8E4">
                  <wp:extent cx="2081002" cy="82296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1002" cy="822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2F27FD" w:rsidRPr="00E93575" w:rsidRDefault="002F27FD" w:rsidP="004C02E1">
            <w:pPr>
              <w:pStyle w:val="NoSpacing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3516" w:type="dxa"/>
            <w:shd w:val="clear" w:color="auto" w:fill="404040" w:themeFill="text1" w:themeFillTint="BF"/>
          </w:tcPr>
          <w:p w:rsidR="002F27FD" w:rsidRPr="00E93575" w:rsidRDefault="002F27FD" w:rsidP="004C02E1">
            <w:pPr>
              <w:pStyle w:val="NoSpacing"/>
              <w:rPr>
                <w:color w:val="FFFFFF" w:themeColor="background1"/>
                <w:sz w:val="20"/>
                <w:szCs w:val="20"/>
              </w:rPr>
            </w:pPr>
            <w:r w:rsidRPr="00E93575">
              <w:rPr>
                <w:b/>
                <w:color w:val="FFFFFF" w:themeColor="background1"/>
                <w:sz w:val="24"/>
                <w:szCs w:val="24"/>
              </w:rPr>
              <w:t>Cheating:</w:t>
            </w:r>
            <w:r w:rsidRPr="00E93575">
              <w:rPr>
                <w:color w:val="FFFFFF" w:themeColor="background1"/>
              </w:rPr>
              <w:t xml:space="preserve"> I</w:t>
            </w:r>
            <w:r w:rsidRPr="00E93575">
              <w:rPr>
                <w:color w:val="FFFFFF" w:themeColor="background1"/>
                <w:sz w:val="20"/>
                <w:szCs w:val="20"/>
              </w:rPr>
              <w:t>ncludes Crimes classified Criminal Breach Of Trust, Cheating, Counterfeiting, and Arson.</w:t>
            </w:r>
          </w:p>
          <w:p w:rsidR="002F27FD" w:rsidRPr="00E93575" w:rsidRDefault="002F27FD" w:rsidP="004C02E1">
            <w:pPr>
              <w:pStyle w:val="NoSpacing"/>
              <w:rPr>
                <w:color w:val="FFFFFF" w:themeColor="background1"/>
                <w:sz w:val="20"/>
                <w:szCs w:val="20"/>
              </w:rPr>
            </w:pPr>
            <w:r w:rsidRPr="00E93575">
              <w:rPr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7D4D41B9" wp14:editId="17DF60AD">
                  <wp:extent cx="2081002" cy="82296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1002" cy="822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F27FD" w:rsidTr="00007BD5">
        <w:tc>
          <w:tcPr>
            <w:tcW w:w="3320" w:type="dxa"/>
            <w:gridSpan w:val="2"/>
            <w:shd w:val="clear" w:color="auto" w:fill="FFFFFF" w:themeFill="background1"/>
          </w:tcPr>
          <w:p w:rsidR="002F27FD" w:rsidRPr="005140D1" w:rsidRDefault="002F27FD" w:rsidP="002F27FD">
            <w:pPr>
              <w:pStyle w:val="NoSpacing"/>
              <w:rPr>
                <w:b/>
                <w:noProof/>
                <w:color w:val="943634" w:themeColor="accent2" w:themeShade="BF"/>
                <w:sz w:val="30"/>
                <w:szCs w:val="30"/>
              </w:rPr>
            </w:pPr>
            <w:r w:rsidRPr="005140D1">
              <w:rPr>
                <w:b/>
                <w:noProof/>
                <w:color w:val="943634" w:themeColor="accent2" w:themeShade="BF"/>
                <w:sz w:val="30"/>
                <w:szCs w:val="30"/>
              </w:rPr>
              <w:t xml:space="preserve">There are 2 crimes per 1,000 persons in India.  </w:t>
            </w:r>
          </w:p>
          <w:p w:rsidR="002F27FD" w:rsidRDefault="002F27FD" w:rsidP="002F27FD">
            <w:pPr>
              <w:pStyle w:val="NoSpacing"/>
              <w:rPr>
                <w:b/>
                <w:noProof/>
                <w:color w:val="943634" w:themeColor="accent2" w:themeShade="BF"/>
                <w:sz w:val="24"/>
                <w:szCs w:val="24"/>
              </w:rPr>
            </w:pPr>
          </w:p>
          <w:p w:rsidR="002F27FD" w:rsidRDefault="002F27FD" w:rsidP="002F27FD">
            <w:pPr>
              <w:pStyle w:val="NoSpacing"/>
              <w:rPr>
                <w:b/>
                <w:noProof/>
                <w:color w:val="943634" w:themeColor="accent2" w:themeShade="BF"/>
                <w:sz w:val="24"/>
                <w:szCs w:val="24"/>
              </w:rPr>
            </w:pPr>
            <w:r w:rsidRPr="002F27FD">
              <w:rPr>
                <w:b/>
                <w:noProof/>
                <w:color w:val="943634" w:themeColor="accent2" w:themeShade="BF"/>
                <w:sz w:val="24"/>
                <w:szCs w:val="24"/>
              </w:rPr>
              <w:t xml:space="preserve">Worst States are: Kerala, Madhya Pradesh, and Tamil Nadu. </w:t>
            </w:r>
          </w:p>
          <w:p w:rsidR="002F27FD" w:rsidRDefault="002F27FD" w:rsidP="002F27FD">
            <w:pPr>
              <w:pStyle w:val="NoSpacing"/>
              <w:rPr>
                <w:b/>
                <w:noProof/>
                <w:color w:val="943634" w:themeColor="accent2" w:themeShade="BF"/>
                <w:sz w:val="24"/>
                <w:szCs w:val="24"/>
              </w:rPr>
            </w:pPr>
          </w:p>
          <w:p w:rsidR="002F27FD" w:rsidRPr="002F27FD" w:rsidRDefault="002F27FD" w:rsidP="002F27FD">
            <w:pPr>
              <w:pStyle w:val="NoSpacing"/>
              <w:rPr>
                <w:color w:val="FFFFFF" w:themeColor="background1"/>
                <w:sz w:val="24"/>
                <w:szCs w:val="24"/>
              </w:rPr>
            </w:pPr>
            <w:r w:rsidRPr="002F27FD">
              <w:rPr>
                <w:b/>
                <w:noProof/>
                <w:color w:val="943634" w:themeColor="accent2" w:themeShade="BF"/>
                <w:sz w:val="24"/>
                <w:szCs w:val="24"/>
              </w:rPr>
              <w:t>Best States are: Nagalan</w:t>
            </w:r>
            <w:bookmarkStart w:id="0" w:name="_GoBack"/>
            <w:bookmarkEnd w:id="0"/>
            <w:r w:rsidRPr="002F27FD">
              <w:rPr>
                <w:b/>
                <w:noProof/>
                <w:color w:val="943634" w:themeColor="accent2" w:themeShade="BF"/>
                <w:sz w:val="24"/>
                <w:szCs w:val="24"/>
              </w:rPr>
              <w:t>d, Meghalaya, and Uttar Pradesh.</w:t>
            </w:r>
          </w:p>
        </w:tc>
        <w:tc>
          <w:tcPr>
            <w:tcW w:w="1747" w:type="dxa"/>
            <w:shd w:val="clear" w:color="auto" w:fill="943634" w:themeFill="accent2" w:themeFillShade="BF"/>
            <w:vAlign w:val="center"/>
          </w:tcPr>
          <w:p w:rsidR="002F27FD" w:rsidRPr="00E93575" w:rsidRDefault="002F27FD" w:rsidP="002F27FD">
            <w:pPr>
              <w:pStyle w:val="NoSpacing"/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E93575">
              <w:rPr>
                <w:b/>
                <w:color w:val="FFFFFF" w:themeColor="background1"/>
                <w:sz w:val="30"/>
                <w:szCs w:val="30"/>
              </w:rPr>
              <w:t>Crimes</w:t>
            </w:r>
          </w:p>
          <w:p w:rsidR="002F27FD" w:rsidRPr="00E93575" w:rsidRDefault="002F27FD" w:rsidP="002F27FD">
            <w:pPr>
              <w:pStyle w:val="NoSpacing"/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E93575">
              <w:rPr>
                <w:b/>
                <w:color w:val="FFFFFF" w:themeColor="background1"/>
                <w:sz w:val="30"/>
                <w:szCs w:val="30"/>
              </w:rPr>
              <w:t>against</w:t>
            </w:r>
          </w:p>
          <w:p w:rsidR="002F27FD" w:rsidRPr="00E93575" w:rsidRDefault="002F27FD" w:rsidP="002F27FD">
            <w:pPr>
              <w:pStyle w:val="NoSpacing"/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E93575">
              <w:rPr>
                <w:b/>
                <w:color w:val="FFFFFF" w:themeColor="background1"/>
                <w:sz w:val="30"/>
                <w:szCs w:val="30"/>
              </w:rPr>
              <w:t>Women</w:t>
            </w:r>
          </w:p>
        </w:tc>
        <w:tc>
          <w:tcPr>
            <w:tcW w:w="3516" w:type="dxa"/>
            <w:gridSpan w:val="2"/>
            <w:shd w:val="clear" w:color="auto" w:fill="404040" w:themeFill="text1" w:themeFillTint="BF"/>
          </w:tcPr>
          <w:p w:rsidR="002F27FD" w:rsidRPr="00E93575" w:rsidRDefault="002F27FD" w:rsidP="004C02E1">
            <w:pPr>
              <w:pStyle w:val="NoSpacing"/>
              <w:rPr>
                <w:color w:val="FFFFFF" w:themeColor="background1"/>
                <w:sz w:val="20"/>
                <w:szCs w:val="20"/>
              </w:rPr>
            </w:pPr>
            <w:r w:rsidRPr="00E93575">
              <w:rPr>
                <w:b/>
                <w:color w:val="FFFFFF" w:themeColor="background1"/>
                <w:sz w:val="24"/>
                <w:szCs w:val="24"/>
              </w:rPr>
              <w:t>Dowry:</w:t>
            </w:r>
            <w:r w:rsidRPr="00E93575">
              <w:rPr>
                <w:color w:val="FFFFFF" w:themeColor="background1"/>
                <w:sz w:val="20"/>
                <w:szCs w:val="20"/>
              </w:rPr>
              <w:t xml:space="preserve"> Includes Crimes classified under Dowry Deaths and Cruelty by Husband or His Relatives.</w:t>
            </w:r>
          </w:p>
          <w:p w:rsidR="002F27FD" w:rsidRPr="00E93575" w:rsidRDefault="002F27FD" w:rsidP="004C02E1">
            <w:pPr>
              <w:pStyle w:val="NoSpacing"/>
              <w:rPr>
                <w:color w:val="FFFFFF" w:themeColor="background1"/>
                <w:sz w:val="20"/>
                <w:szCs w:val="20"/>
              </w:rPr>
            </w:pPr>
            <w:r w:rsidRPr="00E93575">
              <w:rPr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6BCFE421" wp14:editId="216FA812">
                  <wp:extent cx="2088884" cy="822960"/>
                  <wp:effectExtent l="0" t="0" r="698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884" cy="822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2F27FD" w:rsidRPr="00E93575" w:rsidRDefault="002F27FD" w:rsidP="004C02E1">
            <w:pPr>
              <w:pStyle w:val="NoSpacing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3516" w:type="dxa"/>
            <w:gridSpan w:val="2"/>
            <w:shd w:val="clear" w:color="auto" w:fill="404040" w:themeFill="text1" w:themeFillTint="BF"/>
          </w:tcPr>
          <w:p w:rsidR="002F27FD" w:rsidRPr="00E93575" w:rsidRDefault="002F27FD" w:rsidP="004C02E1">
            <w:pPr>
              <w:pStyle w:val="NoSpacing"/>
              <w:rPr>
                <w:color w:val="FFFFFF" w:themeColor="background1"/>
                <w:sz w:val="20"/>
                <w:szCs w:val="20"/>
              </w:rPr>
            </w:pPr>
            <w:r w:rsidRPr="00E93575">
              <w:rPr>
                <w:b/>
                <w:color w:val="FFFFFF" w:themeColor="background1"/>
                <w:sz w:val="24"/>
                <w:szCs w:val="24"/>
              </w:rPr>
              <w:t>Rape:</w:t>
            </w:r>
            <w:r w:rsidRPr="00E93575">
              <w:rPr>
                <w:color w:val="FFFFFF" w:themeColor="background1"/>
              </w:rPr>
              <w:t xml:space="preserve"> I</w:t>
            </w:r>
            <w:r w:rsidRPr="00E93575">
              <w:rPr>
                <w:color w:val="FFFFFF" w:themeColor="background1"/>
                <w:sz w:val="20"/>
                <w:szCs w:val="20"/>
              </w:rPr>
              <w:t>ncudes Crimes classified under Rape, Custodial Rape, and Other Rape. The top 5 States are Assam, Mizoram, Sikkim, Meghalaya, and Tripura.</w:t>
            </w:r>
          </w:p>
          <w:p w:rsidR="002F27FD" w:rsidRPr="00E93575" w:rsidRDefault="002F27FD" w:rsidP="004C02E1">
            <w:pPr>
              <w:pStyle w:val="NoSpacing"/>
              <w:rPr>
                <w:color w:val="FFFFFF" w:themeColor="background1"/>
                <w:sz w:val="20"/>
                <w:szCs w:val="20"/>
              </w:rPr>
            </w:pPr>
            <w:r w:rsidRPr="00E93575">
              <w:rPr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538F8B89" wp14:editId="44E8EE2C">
                  <wp:extent cx="2088884" cy="822960"/>
                  <wp:effectExtent l="0" t="0" r="698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884" cy="822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2F27FD" w:rsidRPr="00E93575" w:rsidRDefault="002F27FD" w:rsidP="004C02E1">
            <w:pPr>
              <w:pStyle w:val="NoSpacing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3516" w:type="dxa"/>
            <w:shd w:val="clear" w:color="auto" w:fill="404040" w:themeFill="text1" w:themeFillTint="BF"/>
          </w:tcPr>
          <w:p w:rsidR="002F27FD" w:rsidRPr="00E93575" w:rsidRDefault="002F27FD" w:rsidP="004C02E1">
            <w:pPr>
              <w:pStyle w:val="NoSpacing"/>
              <w:rPr>
                <w:color w:val="FFFFFF" w:themeColor="background1"/>
                <w:sz w:val="20"/>
                <w:szCs w:val="20"/>
              </w:rPr>
            </w:pPr>
            <w:r w:rsidRPr="00E93575">
              <w:rPr>
                <w:b/>
                <w:color w:val="FFFFFF" w:themeColor="background1"/>
                <w:sz w:val="24"/>
                <w:szCs w:val="24"/>
              </w:rPr>
              <w:t>Other Crimes Against Women:</w:t>
            </w:r>
            <w:r w:rsidRPr="00E93575">
              <w:rPr>
                <w:color w:val="FFFFFF" w:themeColor="background1"/>
                <w:sz w:val="20"/>
                <w:szCs w:val="20"/>
              </w:rPr>
              <w:t xml:space="preserve"> Includes Crimes classified under Assault on Women with Intent to Outrage Her Modesty and Importation of Girls from Foreign Countries.</w:t>
            </w:r>
          </w:p>
          <w:p w:rsidR="002F27FD" w:rsidRPr="00E93575" w:rsidRDefault="002F27FD" w:rsidP="004C02E1">
            <w:pPr>
              <w:pStyle w:val="NoSpacing"/>
              <w:rPr>
                <w:color w:val="FFFFFF" w:themeColor="background1"/>
                <w:sz w:val="20"/>
                <w:szCs w:val="20"/>
              </w:rPr>
            </w:pPr>
            <w:r w:rsidRPr="00E93575">
              <w:rPr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3705DAF0" wp14:editId="76ACF191">
                  <wp:extent cx="2088884" cy="822960"/>
                  <wp:effectExtent l="0" t="0" r="698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884" cy="822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2F27FD" w:rsidRPr="00E93575" w:rsidRDefault="002F27FD" w:rsidP="004C02E1">
            <w:pPr>
              <w:pStyle w:val="NoSpacing"/>
              <w:rPr>
                <w:color w:val="FFFFFF" w:themeColor="background1"/>
                <w:sz w:val="20"/>
                <w:szCs w:val="20"/>
              </w:rPr>
            </w:pPr>
          </w:p>
        </w:tc>
      </w:tr>
      <w:tr w:rsidR="002F27FD" w:rsidTr="00007BD5">
        <w:tc>
          <w:tcPr>
            <w:tcW w:w="1573" w:type="dxa"/>
            <w:shd w:val="clear" w:color="auto" w:fill="943634" w:themeFill="accent2" w:themeFillShade="BF"/>
            <w:vAlign w:val="center"/>
          </w:tcPr>
          <w:p w:rsidR="002F27FD" w:rsidRPr="00E93575" w:rsidRDefault="002F27FD" w:rsidP="002F27FD">
            <w:pPr>
              <w:pStyle w:val="NoSpacing"/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E93575">
              <w:rPr>
                <w:b/>
                <w:color w:val="FFFFFF" w:themeColor="background1"/>
                <w:sz w:val="30"/>
                <w:szCs w:val="30"/>
              </w:rPr>
              <w:t>Serious</w:t>
            </w:r>
          </w:p>
          <w:p w:rsidR="002F27FD" w:rsidRPr="00E93575" w:rsidRDefault="002F27FD" w:rsidP="002F27FD">
            <w:pPr>
              <w:pStyle w:val="NoSpacing"/>
              <w:jc w:val="center"/>
              <w:rPr>
                <w:b/>
                <w:color w:val="FFFFFF" w:themeColor="background1"/>
                <w:sz w:val="30"/>
                <w:szCs w:val="30"/>
              </w:rPr>
            </w:pPr>
            <w:r w:rsidRPr="00E93575">
              <w:rPr>
                <w:b/>
                <w:color w:val="FFFFFF" w:themeColor="background1"/>
                <w:sz w:val="30"/>
                <w:szCs w:val="30"/>
              </w:rPr>
              <w:t>Crimes</w:t>
            </w:r>
          </w:p>
        </w:tc>
        <w:tc>
          <w:tcPr>
            <w:tcW w:w="3494" w:type="dxa"/>
            <w:gridSpan w:val="2"/>
            <w:shd w:val="clear" w:color="auto" w:fill="404040" w:themeFill="text1" w:themeFillTint="BF"/>
          </w:tcPr>
          <w:p w:rsidR="002F27FD" w:rsidRPr="00E93575" w:rsidRDefault="002F27FD" w:rsidP="004C02E1">
            <w:pPr>
              <w:pStyle w:val="NoSpacing"/>
              <w:rPr>
                <w:color w:val="FFFFFF" w:themeColor="background1"/>
                <w:sz w:val="20"/>
                <w:szCs w:val="20"/>
              </w:rPr>
            </w:pPr>
            <w:r w:rsidRPr="00E93575">
              <w:rPr>
                <w:b/>
                <w:color w:val="FFFFFF" w:themeColor="background1"/>
                <w:sz w:val="24"/>
                <w:szCs w:val="24"/>
              </w:rPr>
              <w:t>Murder:</w:t>
            </w:r>
            <w:r w:rsidRPr="00E93575">
              <w:rPr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E93575">
              <w:rPr>
                <w:color w:val="FFFFFF" w:themeColor="background1"/>
                <w:sz w:val="20"/>
                <w:szCs w:val="20"/>
              </w:rPr>
              <w:t xml:space="preserve">The top 5 States are Tripura, Jharkhand, Manipur, Meghalaya, and Nagaland. </w:t>
            </w:r>
          </w:p>
          <w:p w:rsidR="002F27FD" w:rsidRPr="00E93575" w:rsidRDefault="002F27FD" w:rsidP="004C02E1">
            <w:pPr>
              <w:pStyle w:val="NoSpacing"/>
              <w:rPr>
                <w:color w:val="FFFFFF" w:themeColor="background1"/>
                <w:sz w:val="20"/>
                <w:szCs w:val="20"/>
              </w:rPr>
            </w:pPr>
            <w:r w:rsidRPr="00E93575">
              <w:rPr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63B2E77A" wp14:editId="61670CDC">
                  <wp:extent cx="2081001" cy="82296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1001" cy="822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2F27FD" w:rsidRPr="00E93575" w:rsidRDefault="002F27FD" w:rsidP="004C02E1">
            <w:pPr>
              <w:pStyle w:val="NoSpacing"/>
              <w:rPr>
                <w:color w:val="FFFFFF" w:themeColor="background1"/>
                <w:sz w:val="20"/>
                <w:szCs w:val="20"/>
              </w:rPr>
            </w:pPr>
          </w:p>
          <w:p w:rsidR="002F27FD" w:rsidRPr="00E93575" w:rsidRDefault="002F27FD" w:rsidP="004C02E1">
            <w:pPr>
              <w:pStyle w:val="NoSpacing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3516" w:type="dxa"/>
            <w:gridSpan w:val="2"/>
            <w:shd w:val="clear" w:color="auto" w:fill="404040" w:themeFill="text1" w:themeFillTint="BF"/>
          </w:tcPr>
          <w:p w:rsidR="002F27FD" w:rsidRPr="00E93575" w:rsidRDefault="002F27FD" w:rsidP="004C02E1">
            <w:pPr>
              <w:pStyle w:val="NoSpacing"/>
              <w:rPr>
                <w:color w:val="FFFFFF" w:themeColor="background1"/>
                <w:sz w:val="20"/>
                <w:szCs w:val="20"/>
              </w:rPr>
            </w:pPr>
            <w:r w:rsidRPr="00E93575">
              <w:rPr>
                <w:b/>
                <w:color w:val="FFFFFF" w:themeColor="background1"/>
                <w:sz w:val="24"/>
                <w:szCs w:val="24"/>
              </w:rPr>
              <w:t>Kidnapping:</w:t>
            </w:r>
            <w:r w:rsidRPr="00E93575">
              <w:rPr>
                <w:color w:val="FFFFFF" w:themeColor="background1"/>
                <w:sz w:val="20"/>
                <w:szCs w:val="20"/>
              </w:rPr>
              <w:t xml:space="preserve"> The top 5 States are Arunachal Pradesh, Uttar Pradesh, Jammu &amp; Kashmir, Assam, and Manipur.</w:t>
            </w:r>
          </w:p>
          <w:p w:rsidR="002F27FD" w:rsidRPr="00E93575" w:rsidRDefault="002F27FD" w:rsidP="004C02E1">
            <w:pPr>
              <w:pStyle w:val="NoSpacing"/>
              <w:rPr>
                <w:color w:val="FFFFFF" w:themeColor="background1"/>
                <w:sz w:val="20"/>
                <w:szCs w:val="20"/>
              </w:rPr>
            </w:pPr>
            <w:r w:rsidRPr="00E93575">
              <w:rPr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49653015" wp14:editId="49F27F81">
                  <wp:extent cx="2081002" cy="8229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1002" cy="822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2F27FD" w:rsidRPr="00E93575" w:rsidRDefault="002F27FD" w:rsidP="004C02E1">
            <w:pPr>
              <w:pStyle w:val="NoSpacing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3516" w:type="dxa"/>
            <w:gridSpan w:val="2"/>
            <w:shd w:val="clear" w:color="auto" w:fill="404040" w:themeFill="text1" w:themeFillTint="BF"/>
          </w:tcPr>
          <w:p w:rsidR="002F27FD" w:rsidRPr="00E93575" w:rsidRDefault="002F27FD" w:rsidP="004C02E1">
            <w:pPr>
              <w:pStyle w:val="NoSpacing"/>
              <w:rPr>
                <w:color w:val="FFFFFF" w:themeColor="background1"/>
                <w:sz w:val="20"/>
                <w:szCs w:val="20"/>
              </w:rPr>
            </w:pPr>
            <w:r w:rsidRPr="00E93575">
              <w:rPr>
                <w:b/>
                <w:color w:val="FFFFFF" w:themeColor="background1"/>
                <w:sz w:val="24"/>
                <w:szCs w:val="24"/>
              </w:rPr>
              <w:t>Riots:</w:t>
            </w:r>
            <w:r w:rsidRPr="00E93575">
              <w:rPr>
                <w:color w:val="FFFFFF" w:themeColor="background1"/>
                <w:sz w:val="20"/>
                <w:szCs w:val="20"/>
              </w:rPr>
              <w:t xml:space="preserve"> the top 5 States are Assam, Jammu &amp; Kashmir, Jharkhand, Kerala, and Bihar.</w:t>
            </w:r>
          </w:p>
          <w:p w:rsidR="002F27FD" w:rsidRPr="00E93575" w:rsidRDefault="002F27FD" w:rsidP="004C02E1">
            <w:pPr>
              <w:pStyle w:val="NoSpacing"/>
              <w:rPr>
                <w:color w:val="FFFFFF" w:themeColor="background1"/>
                <w:sz w:val="20"/>
                <w:szCs w:val="20"/>
              </w:rPr>
            </w:pPr>
            <w:r w:rsidRPr="00E93575">
              <w:rPr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77124496" wp14:editId="12DE2EB3">
                  <wp:extent cx="2088884" cy="822960"/>
                  <wp:effectExtent l="0" t="0" r="698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884" cy="822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2F27FD" w:rsidRPr="00E93575" w:rsidRDefault="002F27FD" w:rsidP="004C02E1">
            <w:pPr>
              <w:pStyle w:val="NoSpacing"/>
              <w:rPr>
                <w:color w:val="FFFFFF" w:themeColor="background1"/>
                <w:sz w:val="20"/>
                <w:szCs w:val="20"/>
              </w:rPr>
            </w:pPr>
          </w:p>
        </w:tc>
        <w:tc>
          <w:tcPr>
            <w:tcW w:w="3516" w:type="dxa"/>
            <w:shd w:val="clear" w:color="auto" w:fill="404040" w:themeFill="text1" w:themeFillTint="BF"/>
          </w:tcPr>
          <w:p w:rsidR="002F27FD" w:rsidRPr="00E93575" w:rsidRDefault="002F27FD" w:rsidP="004C02E1">
            <w:pPr>
              <w:pStyle w:val="NoSpacing"/>
              <w:rPr>
                <w:color w:val="FFFFFF" w:themeColor="background1"/>
                <w:sz w:val="20"/>
                <w:szCs w:val="20"/>
              </w:rPr>
            </w:pPr>
            <w:r w:rsidRPr="00E93575">
              <w:rPr>
                <w:b/>
                <w:color w:val="FFFFFF" w:themeColor="background1"/>
                <w:sz w:val="24"/>
                <w:szCs w:val="24"/>
              </w:rPr>
              <w:t>Hurt:</w:t>
            </w:r>
            <w:r w:rsidRPr="00E93575">
              <w:rPr>
                <w:color w:val="FFFFFF" w:themeColor="background1"/>
                <w:sz w:val="20"/>
                <w:szCs w:val="20"/>
              </w:rPr>
              <w:t xml:space="preserve"> Incudes Crimes classified under Attempt to Murder, Culpable Homicide Not Amounting To Murder, and Hurt / Grievous Hurt.</w:t>
            </w:r>
          </w:p>
          <w:p w:rsidR="002F27FD" w:rsidRPr="00E93575" w:rsidRDefault="002F27FD" w:rsidP="004C02E1">
            <w:pPr>
              <w:pStyle w:val="NoSpacing"/>
              <w:rPr>
                <w:color w:val="FFFFFF" w:themeColor="background1"/>
                <w:sz w:val="20"/>
                <w:szCs w:val="20"/>
              </w:rPr>
            </w:pPr>
            <w:r w:rsidRPr="00E93575">
              <w:rPr>
                <w:noProof/>
                <w:color w:val="FFFFFF" w:themeColor="background1"/>
                <w:sz w:val="20"/>
                <w:szCs w:val="20"/>
              </w:rPr>
              <w:drawing>
                <wp:inline distT="0" distB="0" distL="0" distR="0" wp14:anchorId="70B23468" wp14:editId="7F918080">
                  <wp:extent cx="2088884" cy="822960"/>
                  <wp:effectExtent l="0" t="0" r="698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8884" cy="8229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2F27FD" w:rsidRPr="00E93575" w:rsidRDefault="002F27FD" w:rsidP="004C02E1">
            <w:pPr>
              <w:pStyle w:val="NoSpacing"/>
              <w:rPr>
                <w:color w:val="FFFFFF" w:themeColor="background1"/>
                <w:sz w:val="20"/>
                <w:szCs w:val="20"/>
              </w:rPr>
            </w:pPr>
          </w:p>
        </w:tc>
      </w:tr>
    </w:tbl>
    <w:p w:rsidR="002F27FD" w:rsidRPr="00E93575" w:rsidRDefault="002F27FD" w:rsidP="006B30A9">
      <w:pPr>
        <w:pStyle w:val="NoSpacing"/>
        <w:rPr>
          <w:color w:val="FFFFFF" w:themeColor="background1"/>
          <w:sz w:val="20"/>
          <w:szCs w:val="20"/>
        </w:rPr>
      </w:pPr>
    </w:p>
    <w:sectPr w:rsidR="002F27FD" w:rsidRPr="00E93575" w:rsidSect="006B30A9">
      <w:pgSz w:w="16839" w:h="11907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C66C0C"/>
    <w:multiLevelType w:val="hybridMultilevel"/>
    <w:tmpl w:val="964A39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BDC33F7"/>
    <w:multiLevelType w:val="hybridMultilevel"/>
    <w:tmpl w:val="AFB2EE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7CB"/>
    <w:rsid w:val="00007BD5"/>
    <w:rsid w:val="00107E1D"/>
    <w:rsid w:val="002F27FD"/>
    <w:rsid w:val="00512E34"/>
    <w:rsid w:val="006B30A9"/>
    <w:rsid w:val="009247CB"/>
    <w:rsid w:val="009E04A9"/>
    <w:rsid w:val="00B97DE9"/>
    <w:rsid w:val="00CB3B9F"/>
    <w:rsid w:val="00D67715"/>
    <w:rsid w:val="00DF2F0B"/>
    <w:rsid w:val="00E90870"/>
    <w:rsid w:val="00E93575"/>
    <w:rsid w:val="00F7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3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0A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B30A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3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30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0A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B30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Garg, Rohit1 [RISK NE]</dc:creator>
  <cp:lastModifiedBy>Garg, Rohit1 [RISK NE]</cp:lastModifiedBy>
  <cp:revision>9</cp:revision>
  <cp:lastPrinted>2018-07-19T13:29:00Z</cp:lastPrinted>
  <dcterms:created xsi:type="dcterms:W3CDTF">2018-07-18T12:47:00Z</dcterms:created>
  <dcterms:modified xsi:type="dcterms:W3CDTF">2018-07-19T13:29:00Z</dcterms:modified>
</cp:coreProperties>
</file>